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1F62" w14:textId="3FD6F846" w:rsidR="005259B0" w:rsidRPr="00A4282B" w:rsidRDefault="007F2D3A" w:rsidP="00F00F94">
      <w:pPr>
        <w:rPr>
          <w:rFonts w:ascii="Tahoma" w:hAnsi="Tahoma" w:cs="Tahoma"/>
        </w:rPr>
      </w:pPr>
      <w:r w:rsidRPr="00A4282B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F6C1F" wp14:editId="61BAA46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153025" cy="561975"/>
                <wp:effectExtent l="0" t="0" r="9525" b="9525"/>
                <wp:wrapNone/>
                <wp:docPr id="18525761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664D4" w14:textId="40663750" w:rsidR="007F2D3A" w:rsidRPr="00A4282B" w:rsidRDefault="007F2D3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872CC">
                              <w:rPr>
                                <w:rStyle w:val="Heading1Char"/>
                                <w:rFonts w:eastAsiaTheme="minorHAnsi"/>
                              </w:rPr>
                              <w:t>Women’s Health Services Program</w:t>
                            </w:r>
                            <w:r w:rsidR="00BD4CC0" w:rsidRPr="001872CC">
                              <w:rPr>
                                <w:rStyle w:val="Heading1Char"/>
                                <w:rFonts w:eastAsiaTheme="minorHAnsi"/>
                              </w:rPr>
                              <w:t xml:space="preserve"> </w:t>
                            </w:r>
                            <w:r w:rsidRPr="001872CC">
                              <w:rPr>
                                <w:rStyle w:val="Heading1Char"/>
                                <w:rFonts w:eastAsiaTheme="minorHAnsi"/>
                              </w:rPr>
                              <w:t>Covered Procedure Codes</w:t>
                            </w:r>
                            <w:r w:rsidR="00BD4CC0" w:rsidRPr="001872CC">
                              <w:rPr>
                                <w:rStyle w:val="Heading1Char"/>
                                <w:rFonts w:eastAsiaTheme="minorHAnsi"/>
                              </w:rPr>
                              <w:t xml:space="preserve">, </w:t>
                            </w:r>
                            <w:r w:rsidRPr="001872CC">
                              <w:rPr>
                                <w:rStyle w:val="Heading1Char"/>
                                <w:rFonts w:eastAsiaTheme="minorHAnsi"/>
                              </w:rPr>
                              <w:t>Diagnosis Codes</w:t>
                            </w:r>
                            <w:r w:rsidR="00BD4CC0" w:rsidRPr="001872CC">
                              <w:rPr>
                                <w:rStyle w:val="Heading1Char"/>
                                <w:rFonts w:eastAsiaTheme="minorHAnsi"/>
                              </w:rPr>
                              <w:t xml:space="preserve">, and Covered </w:t>
                            </w:r>
                            <w:r w:rsidR="00BD4CC0" w:rsidRPr="00A4282B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Drugs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F6C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4.55pt;margin-top:.45pt;width:405.75pt;height:4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" fillcolor="white [3201]" stroked="f" strokeweight=".5pt">
                <v:textbox>
                  <w:txbxContent>
                    <w:p w14:paraId="3D3664D4" w14:textId="40663750" w:rsidR="007F2D3A" w:rsidRPr="00A4282B" w:rsidRDefault="007F2D3A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  <w:r w:rsidRPr="001872CC">
                        <w:rPr>
                          <w:rStyle w:val="Heading1Char"/>
                          <w:rFonts w:eastAsiaTheme="minorHAnsi"/>
                        </w:rPr>
                        <w:t>Women’s Health Services Program</w:t>
                      </w:r>
                      <w:r w:rsidR="00BD4CC0" w:rsidRPr="001872CC">
                        <w:rPr>
                          <w:rStyle w:val="Heading1Char"/>
                          <w:rFonts w:eastAsiaTheme="minorHAnsi"/>
                        </w:rPr>
                        <w:t xml:space="preserve"> </w:t>
                      </w:r>
                      <w:r w:rsidRPr="001872CC">
                        <w:rPr>
                          <w:rStyle w:val="Heading1Char"/>
                          <w:rFonts w:eastAsiaTheme="minorHAnsi"/>
                        </w:rPr>
                        <w:t>Covered Procedure Codes</w:t>
                      </w:r>
                      <w:r w:rsidR="00BD4CC0" w:rsidRPr="001872CC">
                        <w:rPr>
                          <w:rStyle w:val="Heading1Char"/>
                          <w:rFonts w:eastAsiaTheme="minorHAnsi"/>
                        </w:rPr>
                        <w:t xml:space="preserve">, </w:t>
                      </w:r>
                      <w:r w:rsidRPr="001872CC">
                        <w:rPr>
                          <w:rStyle w:val="Heading1Char"/>
                          <w:rFonts w:eastAsiaTheme="minorHAnsi"/>
                        </w:rPr>
                        <w:t>Diagnosis Codes</w:t>
                      </w:r>
                      <w:r w:rsidR="00BD4CC0" w:rsidRPr="001872CC">
                        <w:rPr>
                          <w:rStyle w:val="Heading1Char"/>
                          <w:rFonts w:eastAsiaTheme="minorHAnsi"/>
                        </w:rPr>
                        <w:t xml:space="preserve">, and Covered </w:t>
                      </w:r>
                      <w:r w:rsidR="00BD4CC0" w:rsidRPr="00A4282B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>Drugs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282B">
        <w:rPr>
          <w:rFonts w:ascii="Tahoma" w:hAnsi="Tahoma" w:cs="Tahoma"/>
          <w:noProof/>
        </w:rPr>
        <w:drawing>
          <wp:inline distT="0" distB="0" distL="0" distR="0" wp14:anchorId="020E7F40" wp14:editId="02C27F3B">
            <wp:extent cx="1819275" cy="618333"/>
            <wp:effectExtent l="0" t="0" r="0" b="0"/>
            <wp:docPr id="1763078044" name="Picture 1" descr="MO HealthNet Divis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78044" name="Picture 1" descr="MO HealthNet Division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68" cy="62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1E2D" w14:textId="398DE885" w:rsidR="00132DC1" w:rsidRPr="00A4282B" w:rsidRDefault="00132DC1" w:rsidP="00F00F94">
      <w:pPr>
        <w:rPr>
          <w:rFonts w:ascii="Tahoma" w:eastAsia="Times New Roman" w:hAnsi="Tahoma" w:cs="Tahoma"/>
          <w:kern w:val="0"/>
          <w:sz w:val="22"/>
          <w:szCs w:val="22"/>
          <w14:ligatures w14:val="none"/>
        </w:rPr>
      </w:pPr>
      <w:r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 xml:space="preserve">The Department of Health and Senior Services (DHSS) Extended Women’s Health Services Program covers specific services for uninsured women ages 18 to 55 (Medicaid Eligibility code 89) with a Modified Adjusted Gross Income (MAGI) for the household size that does not exceed 201% of the federal poverty level. Refer to the </w:t>
      </w:r>
      <w:hyperlink r:id="rId6" w:history="1">
        <w:r w:rsidRPr="00A4282B">
          <w:rPr>
            <w:rStyle w:val="Hyperlink"/>
            <w:rFonts w:eastAsia="Times New Roman" w:cs="Tahoma"/>
            <w:bCs/>
            <w:kern w:val="0"/>
            <w:sz w:val="22"/>
            <w:szCs w:val="22"/>
            <w14:ligatures w14:val="none"/>
          </w:rPr>
          <w:t>General Sections Manual</w:t>
        </w:r>
      </w:hyperlink>
      <w:r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 xml:space="preserve"> for more information. </w:t>
      </w:r>
    </w:p>
    <w:p w14:paraId="1D19C01A" w14:textId="77777777" w:rsidR="00132DC1" w:rsidRPr="00A4282B" w:rsidRDefault="00132DC1" w:rsidP="00F00F94">
      <w:pPr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3C9F8180" w14:textId="31E06A13" w:rsidR="00F00F94" w:rsidRPr="00A4282B" w:rsidRDefault="00F00F94" w:rsidP="00C231FB">
      <w:pPr>
        <w:rPr>
          <w:rFonts w:ascii="Tahoma" w:eastAsia="Times New Roman" w:hAnsi="Tahoma" w:cs="Tahoma"/>
          <w:kern w:val="0"/>
          <w:sz w:val="22"/>
          <w:szCs w:val="22"/>
          <w14:ligatures w14:val="none"/>
        </w:rPr>
      </w:pPr>
      <w:r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 xml:space="preserve">For a claim to be reimbursed through the Women’s Health Services (WHS) program, providers—including laboratory and radiology providers—must ensure that </w:t>
      </w:r>
      <w:r w:rsidRPr="00A4282B">
        <w:rPr>
          <w:rFonts w:ascii="Tahoma" w:eastAsia="Times New Roman" w:hAnsi="Tahoma" w:cs="Tahoma"/>
          <w:b/>
          <w:bCs/>
          <w:kern w:val="0"/>
          <w:sz w:val="22"/>
          <w:szCs w:val="22"/>
          <w14:ligatures w14:val="none"/>
        </w:rPr>
        <w:t>both</w:t>
      </w:r>
      <w:r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 xml:space="preserve"> </w:t>
      </w:r>
      <w:r w:rsidR="00C231FB"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>the procedure code and the diagnosis code</w:t>
      </w:r>
      <w:r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 xml:space="preserve"> are listed </w:t>
      </w:r>
      <w:r w:rsidR="00C231FB"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 xml:space="preserve">below </w:t>
      </w:r>
      <w:r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>as covered</w:t>
      </w:r>
      <w:r w:rsidR="00C231FB"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>.</w:t>
      </w:r>
    </w:p>
    <w:p w14:paraId="613667B7" w14:textId="77777777" w:rsidR="00D4180D" w:rsidRPr="00A4282B" w:rsidRDefault="00D4180D" w:rsidP="00D4180D">
      <w:pPr>
        <w:ind w:left="720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42E7CF9F" w14:textId="09523B57" w:rsidR="00F3336B" w:rsidRPr="00A4282B" w:rsidRDefault="00F00F94" w:rsidP="00F00F94">
      <w:pPr>
        <w:rPr>
          <w:rFonts w:ascii="Tahoma" w:eastAsia="Times New Roman" w:hAnsi="Tahoma" w:cs="Tahoma"/>
          <w:kern w:val="0"/>
          <w:sz w:val="22"/>
          <w:szCs w:val="22"/>
          <w14:ligatures w14:val="none"/>
        </w:rPr>
      </w:pPr>
      <w:r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>If a service is billed with a code (either diagnosis or procedure) that is not included in the WHS covered list, the claim will not be reimbursed</w:t>
      </w:r>
      <w:r w:rsidR="00D4180D"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 xml:space="preserve"> by the MO HealthNet Division (MHD)</w:t>
      </w:r>
      <w:r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>.</w:t>
      </w:r>
      <w:r w:rsidR="00C231FB" w:rsidRPr="00A4282B">
        <w:rPr>
          <w:rFonts w:ascii="Tahoma" w:eastAsia="Times New Roman" w:hAnsi="Tahoma" w:cs="Tahoma"/>
          <w:kern w:val="0"/>
          <w:sz w:val="22"/>
          <w:szCs w:val="22"/>
          <w14:ligatures w14:val="none"/>
        </w:rPr>
        <w:t xml:space="preserve"> </w:t>
      </w:r>
    </w:p>
    <w:p w14:paraId="09082E72" w14:textId="77777777" w:rsidR="00F3336B" w:rsidRPr="00A4282B" w:rsidRDefault="00F3336B" w:rsidP="00F00F94">
      <w:pPr>
        <w:rPr>
          <w:rFonts w:ascii="Tahoma" w:eastAsia="Times New Roman" w:hAnsi="Tahoma" w:cs="Tahoma"/>
          <w:kern w:val="0"/>
          <w:sz w:val="22"/>
          <w:szCs w:val="22"/>
          <w14:ligatures w14:val="none"/>
        </w:rPr>
      </w:pPr>
    </w:p>
    <w:p w14:paraId="52E7CFF3" w14:textId="7237C65B" w:rsidR="00F3336B" w:rsidRPr="00A4282B" w:rsidRDefault="00F3336B" w:rsidP="00F00F94">
      <w:pPr>
        <w:rPr>
          <w:rFonts w:ascii="Tahoma" w:eastAsia="Times New Roman" w:hAnsi="Tahoma" w:cs="Tahoma"/>
          <w:b/>
          <w:bCs/>
          <w:kern w:val="0"/>
          <w:sz w:val="28"/>
          <w:szCs w:val="28"/>
          <w14:ligatures w14:val="none"/>
        </w:rPr>
      </w:pPr>
      <w:r w:rsidRPr="00A4282B">
        <w:rPr>
          <w:rFonts w:ascii="Tahoma" w:eastAsia="Times New Roman" w:hAnsi="Tahoma" w:cs="Tahoma"/>
          <w:b/>
          <w:bCs/>
          <w:kern w:val="0"/>
          <w:sz w:val="28"/>
          <w:szCs w:val="28"/>
          <w14:ligatures w14:val="none"/>
        </w:rPr>
        <w:t>Procedure Codes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5"/>
        <w:gridCol w:w="4860"/>
        <w:gridCol w:w="853"/>
        <w:gridCol w:w="4470"/>
      </w:tblGrid>
      <w:tr w:rsidR="00B93276" w:rsidRPr="00A4282B" w14:paraId="4A25EEBE" w14:textId="77777777" w:rsidTr="004B07B1">
        <w:trPr>
          <w:trHeight w:val="57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  <w:hideMark/>
          </w:tcPr>
          <w:p w14:paraId="2E4AB6AF" w14:textId="628A34B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Proc Code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  <w:hideMark/>
          </w:tcPr>
          <w:p w14:paraId="034F334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Description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  <w:hideMark/>
          </w:tcPr>
          <w:p w14:paraId="106F5DF3" w14:textId="22652333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Proc 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  <w:hideMark/>
          </w:tcPr>
          <w:p w14:paraId="1B73F25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Description</w:t>
            </w:r>
          </w:p>
        </w:tc>
      </w:tr>
      <w:tr w:rsidR="00B93276" w:rsidRPr="00A4282B" w14:paraId="0C18F55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CCC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113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ANESTHESIA TUBAL LIGATION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EDB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1A7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CULTURE BACTERIA ANAEROBIC </w:t>
            </w:r>
          </w:p>
        </w:tc>
      </w:tr>
      <w:tr w:rsidR="00B93276" w:rsidRPr="00A4282B" w14:paraId="67DC294E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487CCB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8C63DD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ANESTHESIA HYSTEROSCOPE/GRAPH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83FFA8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97B3CE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CULTR BACTERIA EXCEPT BLOOD </w:t>
            </w:r>
          </w:p>
        </w:tc>
      </w:tr>
      <w:tr w:rsidR="00B93276" w:rsidRPr="00A4282B" w14:paraId="40E2E5A2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88C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11976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F6C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REMOVE CONTRACEPTIVE CAPSULE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86D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B4D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CULTURE ANAEROBE IDENTIFY EACH </w:t>
            </w:r>
          </w:p>
        </w:tc>
      </w:tr>
      <w:tr w:rsidR="00B93276" w:rsidRPr="00A4282B" w14:paraId="6C4F57C1" w14:textId="77777777" w:rsidTr="004B07B1">
        <w:trPr>
          <w:trHeight w:val="134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B904FB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11981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A50085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INSERTION DRUG DELIVERY IMPLANT 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B5C9CB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AF3F6C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CULTURE AEROBIC IDENTIFY </w:t>
            </w:r>
          </w:p>
        </w:tc>
      </w:tr>
      <w:tr w:rsidR="00B93276" w:rsidRPr="00A4282B" w14:paraId="3784B209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860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11982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227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REMOVE DRUG IMPLANT DEVICE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501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A88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CULTURE SCREEN ONLY </w:t>
            </w:r>
          </w:p>
        </w:tc>
      </w:tr>
      <w:tr w:rsidR="00B93276" w:rsidRPr="00A4282B" w14:paraId="2D0F63B0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8AED43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11983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60F3C3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REMOVE/INSERT DRUG IMPLANT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1869AF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3F304E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URINE CULTURE/COLONY COUNT </w:t>
            </w:r>
          </w:p>
        </w:tc>
      </w:tr>
      <w:tr w:rsidR="00B93276" w:rsidRPr="00A4282B" w14:paraId="30AD118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2E0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56501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B8B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DESTROY VULVA LESIONS, SIMPLE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762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0FF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URINE BACTERIA CULTURE </w:t>
            </w:r>
          </w:p>
        </w:tc>
      </w:tr>
      <w:tr w:rsidR="00B93276" w:rsidRPr="00A4282B" w14:paraId="09E7A02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A8595B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56820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1CCB5F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EXAM OF VULVA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56D989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883232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FUNGUS ISOLATION CULTURE </w:t>
            </w:r>
          </w:p>
        </w:tc>
      </w:tr>
      <w:tr w:rsidR="00B93276" w:rsidRPr="00A4282B" w14:paraId="610BF3B0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BE2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56821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849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EXAM/BIOPSY OF VULVA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E90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5B0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FUNGI IDENTIFICATION YEAST </w:t>
            </w:r>
          </w:p>
        </w:tc>
      </w:tr>
      <w:tr w:rsidR="00B93276" w:rsidRPr="00A4282B" w14:paraId="4714213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2908B5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E3E71B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EXAM OF VAGINA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C9DE6B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0A8641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CULTURE </w:t>
            </w:r>
          </w:p>
        </w:tc>
      </w:tr>
      <w:tr w:rsidR="00B93276" w:rsidRPr="00A4282B" w14:paraId="07FFFCE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2B0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217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EXAM/BIOPSY OF VAGINA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64E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3B1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CULTURE TYPE IMMUNOLOGIC </w:t>
            </w:r>
          </w:p>
        </w:tc>
      </w:tr>
      <w:tr w:rsidR="00B93276" w:rsidRPr="00A4282B" w14:paraId="6A509C6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295075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A46CED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EXAM OF CERVIX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97A308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FA57A4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DARK FIELD EXAMINATION </w:t>
            </w:r>
          </w:p>
        </w:tc>
      </w:tr>
      <w:tr w:rsidR="00B93276" w:rsidRPr="00A4282B" w14:paraId="7388620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23F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3FD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BIOPSY/CURETT OF CERVIX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8F1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8F9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MICROBE SUSCEPTIBLE DISK </w:t>
            </w:r>
          </w:p>
        </w:tc>
      </w:tr>
      <w:tr w:rsidR="00B93276" w:rsidRPr="00A4282B" w14:paraId="54DC4D64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226654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608965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BIOPSY OF CERVIX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27C1B8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E393CB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MICROBE SUSCEPTIBLE MICRODILUTION </w:t>
            </w:r>
          </w:p>
        </w:tc>
      </w:tr>
      <w:tr w:rsidR="00B93276" w:rsidRPr="00A4282B" w14:paraId="4B152080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E5A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CF7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ENDOCERVICAL CURETTAGE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0BD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DC4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SMEAR GRAM STAIN </w:t>
            </w:r>
          </w:p>
        </w:tc>
      </w:tr>
      <w:tr w:rsidR="00B93276" w:rsidRPr="00A4282B" w14:paraId="01FEA34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48CBBC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60B61C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BIOPSY OF CERVIX W/SCOPE LEEP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DB315D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A5AA1D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SMEAR FLUORESCENT/ACID STAIN </w:t>
            </w:r>
          </w:p>
        </w:tc>
      </w:tr>
      <w:tr w:rsidR="00B93276" w:rsidRPr="00A4282B" w14:paraId="59CFB97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627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507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CONIZATION OF CERVIX W/SCOPE LEEP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B36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A17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SMEAR SPECIAL STAIN </w:t>
            </w:r>
          </w:p>
        </w:tc>
      </w:tr>
      <w:tr w:rsidR="00B93276" w:rsidRPr="00A4282B" w14:paraId="5688264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10AAC2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57465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17BF8B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COMPUTER-AIDED MAPPING CERVIX UTERI DURING COLPOSCOPY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C00569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40608B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SMEAR WET MOUNT SALINE/INK </w:t>
            </w:r>
          </w:p>
        </w:tc>
      </w:tr>
      <w:tr w:rsidR="00B93276" w:rsidRPr="00A4282B" w14:paraId="666B0C9F" w14:textId="77777777" w:rsidTr="004B07B1">
        <w:trPr>
          <w:trHeight w:val="89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193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57505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CE9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ENDOCERVICAL CURETTAGE (NOT DONE AS PART OF A DILATION AND CURETTAGE)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28A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6D4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TISSUE EXAM FOR FUNGI </w:t>
            </w:r>
          </w:p>
        </w:tc>
      </w:tr>
      <w:tr w:rsidR="00B93276" w:rsidRPr="00A4282B" w14:paraId="11B9E6D4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3D00DF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57510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FB3E31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CAUTERIZATION OF CERVIX ELECTRO OR THERMAL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31CC67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1F5E75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VIRUS INOCULATION TISSUE </w:t>
            </w:r>
          </w:p>
        </w:tc>
      </w:tr>
      <w:tr w:rsidR="00B93276" w:rsidRPr="00A4282B" w14:paraId="0750C87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192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57511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A13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CRYOCAUTERY OF CERVIX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AA9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CE8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GENET VIRUS ISOLATE HSV </w:t>
            </w:r>
          </w:p>
        </w:tc>
      </w:tr>
      <w:tr w:rsidR="00B93276" w:rsidRPr="00A4282B" w14:paraId="1FA8127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126935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57513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FEFF10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LASER SURGERY OF CERVIX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2FDC99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D2BAD6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TRACHOMATIS ANTIGENS IMMUNOFLUORESCENT </w:t>
            </w:r>
          </w:p>
        </w:tc>
      </w:tr>
      <w:tr w:rsidR="00B93276" w:rsidRPr="00A4282B" w14:paraId="03BEFEDA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8AF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57513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E5C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CAUTERIZATION OF CERVIX; LASER ABLATION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5C1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51B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HERPES SIMPLEX 2 ANTIGENS IMMUNOFLUORESCENT </w:t>
            </w:r>
          </w:p>
        </w:tc>
      </w:tr>
      <w:tr w:rsidR="00B93276" w:rsidRPr="00A4282B" w14:paraId="26FBA19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143A01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58300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A61D40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INSERT INTRAUTERINE DEVICE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610989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5BAB69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HERPES SIMPLEX 1 ANTIGENS IMMUNOFLUORESCENT </w:t>
            </w:r>
          </w:p>
        </w:tc>
      </w:tr>
      <w:tr w:rsidR="00B93276" w:rsidRPr="00A4282B" w14:paraId="5AF023A9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C6F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58301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139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REMOVE INTRAUTERINE DEVICE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8F3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B2E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TRACHOMATIS ANTIGEN IMMUNOASSAY </w:t>
            </w:r>
          </w:p>
        </w:tc>
      </w:tr>
      <w:tr w:rsidR="00B93276" w:rsidRPr="00A4282B" w14:paraId="4C5A015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994E40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58340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FFC03D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CATHETER FOR HYSTEROGRAPHY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22CCE5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BF3A04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HEPATITIS B SURFACE ANTIGEN IMMUNOASSAY </w:t>
            </w:r>
          </w:p>
        </w:tc>
      </w:tr>
      <w:tr w:rsidR="00B93276" w:rsidRPr="00A4282B" w14:paraId="72C12F9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5BC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58562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31C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HYSTEROSCOPY REMOVE FOREIGN 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E61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62F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HEPATITIS BE ANTIGEN IMMUNOASSAY </w:t>
            </w:r>
          </w:p>
        </w:tc>
      </w:tr>
      <w:tr w:rsidR="00B93276" w:rsidRPr="00A4282B" w14:paraId="5286CBD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84BB01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58565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AAF1C2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HYSTEROSCOPY STERILIZATION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AD6D34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E7390C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HIV-1 ANTIGEN W/HIV-1&amp;-2 AB ANTIGEN IMMUNOASSAY </w:t>
            </w:r>
          </w:p>
        </w:tc>
      </w:tr>
      <w:tr w:rsidR="00B93276" w:rsidRPr="00A4282B" w14:paraId="1CF7D12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8F8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58600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367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DIVISION OF FALLOPIAN TUBE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2A5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DF4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HIV-1 ANTIGEN IMMUNOASSAY </w:t>
            </w:r>
          </w:p>
        </w:tc>
      </w:tr>
      <w:tr w:rsidR="00B93276" w:rsidRPr="00A4282B" w14:paraId="6B5D6E8B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A1EF3D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58611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07E88C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LIGATE OVIDUCT(S) ADD-ON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152212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6CF578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HIV-2 ANTIGEN IMMUNOASSAY </w:t>
            </w:r>
          </w:p>
        </w:tc>
      </w:tr>
      <w:tr w:rsidR="00B93276" w:rsidRPr="00A4282B" w14:paraId="5668E54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B38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58615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CEC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OCCLUDE FALLOPIAN TUBE(S)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CA0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EE1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CANDIDA DNA DIRECT PROBE </w:t>
            </w:r>
          </w:p>
        </w:tc>
      </w:tr>
      <w:tr w:rsidR="00B93276" w:rsidRPr="00A4282B" w14:paraId="55E2C582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1300D5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58661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B7B84F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LAPAROSCOPY REMOVE ADNEXA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CA8B57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F46B03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CANDIDA DNA AMPLIFIED PROBE </w:t>
            </w:r>
          </w:p>
        </w:tc>
      </w:tr>
      <w:tr w:rsidR="00B93276" w:rsidRPr="00A4282B" w14:paraId="5D4DA0B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E79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58670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694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LAPAROSCOPY TUBAL CAUTERY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033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05B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CANDIDA DNA QUANTITATIVE </w:t>
            </w:r>
          </w:p>
        </w:tc>
      </w:tr>
      <w:tr w:rsidR="00B93276" w:rsidRPr="00A4282B" w14:paraId="3332165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61C494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58671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63401B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LAPAROSCOPY TUBAL BLOCK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433541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02D416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PNEUMMONIAE DNA DIRECT PROBE </w:t>
            </w:r>
          </w:p>
        </w:tc>
      </w:tr>
      <w:tr w:rsidR="00B93276" w:rsidRPr="00A4282B" w14:paraId="1AF056B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8A8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74740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3A1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X-RAY FEMALE GENITAL TRACT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E83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479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PNEUMMONIAE DNA AMPLIFIED PROBE </w:t>
            </w:r>
          </w:p>
        </w:tc>
      </w:tr>
      <w:tr w:rsidR="00B93276" w:rsidRPr="00A4282B" w14:paraId="24AA91DE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13C381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74742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E3FF93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X-RAY FALLOPIAN TUBE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7484AF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B7077A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PNEUMMONIAE DNA QUANTITATIVE </w:t>
            </w:r>
          </w:p>
        </w:tc>
      </w:tr>
      <w:tr w:rsidR="00B93276" w:rsidRPr="00A4282B" w14:paraId="33C777F7" w14:textId="77777777" w:rsidTr="004B07B1">
        <w:trPr>
          <w:trHeight w:val="89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A99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76830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068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TRANSVAGINAL ULTRASOUND NON-OB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A47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416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TRACHOMATIS DNA DIRECT PROBE </w:t>
            </w:r>
          </w:p>
        </w:tc>
      </w:tr>
      <w:tr w:rsidR="00B93276" w:rsidRPr="00A4282B" w14:paraId="115FE1E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652020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76831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32431A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ECHO EXAM UTERUS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E91206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095796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TRACHOMATIS DNA AMPLIFIED PROBE </w:t>
            </w:r>
          </w:p>
        </w:tc>
      </w:tr>
      <w:tr w:rsidR="00B93276" w:rsidRPr="00A4282B" w14:paraId="1F87DBC6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213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76856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89E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ULTRASOUND EXAM PELVIC, COMPLETE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3DB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0E7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TRACHOMATIS DNA QUANTITATIVE </w:t>
            </w:r>
          </w:p>
        </w:tc>
      </w:tr>
      <w:tr w:rsidR="00B93276" w:rsidRPr="00A4282B" w14:paraId="780BCF5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A070E0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76857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BB1E6E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ULTRASOUND EXAM PELVIC, LIMITED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2F3126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215593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CYTOMEGALOVIRUS DNA DIRECT PROBE </w:t>
            </w:r>
          </w:p>
        </w:tc>
      </w:tr>
      <w:tr w:rsidR="00B93276" w:rsidRPr="00A4282B" w14:paraId="601FF7F8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55C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80047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919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METABOLIC PANEL IONIZED CALCIUM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E18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226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CYTOMEGALOVIRUS DNA AMPLIFIED PROBE </w:t>
            </w:r>
          </w:p>
        </w:tc>
      </w:tr>
      <w:tr w:rsidR="00B93276" w:rsidRPr="00A4282B" w14:paraId="0B2A1CF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578D44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80048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774E3A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METABOLIC PANEL TOTAL CALCIUM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A4DCC5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5A5F80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CYTOMEGALOVIRUS DNA QUANTITATIVE </w:t>
            </w:r>
          </w:p>
        </w:tc>
      </w:tr>
      <w:tr w:rsidR="00B93276" w:rsidRPr="00A4282B" w14:paraId="55A91ADE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B89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80051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C99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ELECTROLYTE PANEL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1B1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551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GARDNERELLA VAGINALIS DNA DIRECT PROBE </w:t>
            </w:r>
          </w:p>
        </w:tc>
      </w:tr>
      <w:tr w:rsidR="00B93276" w:rsidRPr="00A4282B" w14:paraId="2EF05EE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3788EB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80055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306E02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OBSTETRIC PANEL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9D35AA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C49312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GARDNERELLA VAGINALIS DNA AMPLIFIED PROBE </w:t>
            </w:r>
          </w:p>
        </w:tc>
      </w:tr>
      <w:tr w:rsidR="00B93276" w:rsidRPr="00A4282B" w14:paraId="114AEE4E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3EF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80074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B0B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ACUTE HEPATITIS PANEL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648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8FE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GARDNERELLA VAGINALIS DNA QUANTITATIVE </w:t>
            </w:r>
          </w:p>
        </w:tc>
      </w:tr>
      <w:tr w:rsidR="00B93276" w:rsidRPr="00A4282B" w14:paraId="5862434B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2A4DCF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9BD8CC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URINALYSIS NON-AUTOMATED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7CF809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E853C2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HEPATITIS C REVERSE TRNSCRPJ </w:t>
            </w:r>
          </w:p>
        </w:tc>
      </w:tr>
      <w:tr w:rsidR="00B93276" w:rsidRPr="00A4282B" w14:paraId="134C196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6FE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81001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108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URINALYSIS AUTOMATED W/SCOPE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278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16F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HERPES SIMPLEX VIRUS (HSV) DNA DIRECT PROBE </w:t>
            </w:r>
          </w:p>
        </w:tc>
      </w:tr>
      <w:tr w:rsidR="00B93276" w:rsidRPr="00A4282B" w14:paraId="109F10F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976B70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81002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A57FC4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URINALYSIS NON-AUTOMATED W/O 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C770CB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E305E5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HSV DNA AMPLIFIED PROBE </w:t>
            </w:r>
          </w:p>
        </w:tc>
      </w:tr>
      <w:tr w:rsidR="00B93276" w:rsidRPr="00A4282B" w14:paraId="5955C5C9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58E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81003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83F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URINALYSIS AUTOMATED W/O SCOPE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9A7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2F2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HSV DNA QUANTITATIVE </w:t>
            </w:r>
          </w:p>
        </w:tc>
      </w:tr>
      <w:tr w:rsidR="00B93276" w:rsidRPr="00A4282B" w14:paraId="6BD17860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A91943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81005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DEF3CB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URINALYSIS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DFA4B8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63008E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HUMAN HERPES VIRUS (HHV-6) DNA DIRECT PROBE </w:t>
            </w:r>
          </w:p>
        </w:tc>
      </w:tr>
      <w:tr w:rsidR="00B93276" w:rsidRPr="00A4282B" w14:paraId="3A5EA4E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F68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81015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A7F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MICROSCOPIC EXAM OF URINE SPECIMEN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F7F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7A6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HHV-6 DNA AMPLIFIED PROBE </w:t>
            </w:r>
          </w:p>
        </w:tc>
      </w:tr>
      <w:tr w:rsidR="00B93276" w:rsidRPr="00A4282B" w14:paraId="2559E00A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BE9D3F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81020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475899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URINALYSIS GLASS TEST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C2C3E0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855242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HHV-6 DNA QUANTITATIVE </w:t>
            </w:r>
          </w:p>
        </w:tc>
      </w:tr>
      <w:tr w:rsidR="00B93276" w:rsidRPr="00A4282B" w14:paraId="38E078B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A59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81025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6AE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URINE PREGNANCY TEST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E4D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5D3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HIV-1 DNA DIRECT PROBE </w:t>
            </w:r>
          </w:p>
        </w:tc>
      </w:tr>
      <w:tr w:rsidR="00B93276" w:rsidRPr="00A4282B" w14:paraId="502912C6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68343D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82105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4CD8C2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ALPHA-FETOPROTEIN SERUM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C85BAB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158A11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HIV-1 PROBE AND REVERSE TRNSCRPJ </w:t>
            </w:r>
          </w:p>
        </w:tc>
      </w:tr>
      <w:tr w:rsidR="00B93276" w:rsidRPr="00A4282B" w14:paraId="31255629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15D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82120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9FC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AMINES VAGINAL FLUID QUALITATIVE 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E0B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D30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HIV-1 QUANTITATIVE AND REVERSE TRNSCRPJ </w:t>
            </w:r>
          </w:p>
        </w:tc>
      </w:tr>
      <w:tr w:rsidR="00B93276" w:rsidRPr="00A4282B" w14:paraId="7F5061E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067399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82306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3190F6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VITAMIN D 25 HYDROXY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370A91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413311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HIV-2 DNA DIRECT PROBE </w:t>
            </w:r>
          </w:p>
        </w:tc>
      </w:tr>
      <w:tr w:rsidR="00B93276" w:rsidRPr="00A4282B" w14:paraId="55CBDF0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CD7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82465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DD8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BLOOD/SERUM CHOLESTEROL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12F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203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HIV-2 PROBE AND REVERSE TRNSCRIPJ </w:t>
            </w:r>
          </w:p>
        </w:tc>
      </w:tr>
      <w:tr w:rsidR="00B93276" w:rsidRPr="00A4282B" w14:paraId="39FA4216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938DB1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82670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53A451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TOTAL ESTRADIOL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778881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60A08A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HIV-2 QUANTITATIVE AND REVERSE TRNSCRIPJ </w:t>
            </w:r>
          </w:p>
        </w:tc>
      </w:tr>
      <w:tr w:rsidR="00B93276" w:rsidRPr="00A4282B" w14:paraId="23822F34" w14:textId="77777777" w:rsidTr="004B07B1">
        <w:trPr>
          <w:trHeight w:val="143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1CE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82671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E51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ESTROGENS, FRACTIONS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AA6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0AD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NEISSERIA GONORRHOEAE DNA DIRECT PROBE </w:t>
            </w:r>
          </w:p>
        </w:tc>
      </w:tr>
      <w:tr w:rsidR="00B93276" w:rsidRPr="00A4282B" w14:paraId="762D312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459A7D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82672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E88EE0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ESTROGENS, TOTAL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6202CE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B667F4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NEISSERIA GONORRHOEAE DNA AMPLIFIED PROBE </w:t>
            </w:r>
          </w:p>
        </w:tc>
      </w:tr>
      <w:tr w:rsidR="00B93276" w:rsidRPr="00A4282B" w14:paraId="4BE05E9A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F8F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82677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C8E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ESTRIOL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80C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9FA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NEISSERIA GONORRHOEAE DNA QUANTITATIVE </w:t>
            </w:r>
          </w:p>
        </w:tc>
      </w:tr>
      <w:tr w:rsidR="00B93276" w:rsidRPr="00A4282B" w14:paraId="05D53986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99A20F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82677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8EFC0E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ESTRIOL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0C9479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4CC89F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HPV LOW-RISK TYPES </w:t>
            </w:r>
          </w:p>
        </w:tc>
      </w:tr>
      <w:tr w:rsidR="00B93276" w:rsidRPr="00A4282B" w14:paraId="38B8435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820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82679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10C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ESTRONE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3C2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4A8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HPV HIGH-RISK TYPES </w:t>
            </w:r>
          </w:p>
        </w:tc>
      </w:tr>
      <w:tr w:rsidR="00B93276" w:rsidRPr="00A4282B" w14:paraId="400E1C1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FFC2FF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82947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8C88B3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GLUCOSE BLOOD, QUANTITATIVE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090B1B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9FD937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HPV TYPES 16 &amp; 18 ONLY </w:t>
            </w:r>
          </w:p>
        </w:tc>
      </w:tr>
      <w:tr w:rsidR="00B93276" w:rsidRPr="00A4282B" w14:paraId="4B7325A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31A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82948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47C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GLUCOSE; BLOOD, REAGENT STRIP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959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EA4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RSV DNA/RNA AMPLIFIED PROBE </w:t>
            </w:r>
          </w:p>
        </w:tc>
      </w:tr>
      <w:tr w:rsidR="00B93276" w:rsidRPr="00A4282B" w14:paraId="63663EA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B791CF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82962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057FAC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GLUCOSE BLOOD TEST, FINGERSTICK METHOD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A3C8B1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FB0F9A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STREP B DNA AMPLIFIED PROBE </w:t>
            </w:r>
          </w:p>
        </w:tc>
      </w:tr>
      <w:tr w:rsidR="00B93276" w:rsidRPr="00A4282B" w14:paraId="686ADFE4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755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83001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814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GONADOTROPIN (FSH)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E94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D44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TRICHOMONAS VAGINALIS DIRECT PROBE </w:t>
            </w:r>
          </w:p>
        </w:tc>
      </w:tr>
      <w:tr w:rsidR="00B93276" w:rsidRPr="00A4282B" w14:paraId="43C9B849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71C12D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83002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B0B498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GONADOTROPIN (LH)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B1072D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112A82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TRICHOMONAS VAGINALIS AMPLIFIED </w:t>
            </w:r>
          </w:p>
        </w:tc>
      </w:tr>
      <w:tr w:rsidR="00B93276" w:rsidRPr="00A4282B" w14:paraId="2A7E8D08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936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84144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9A6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PROGESTERONE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053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E81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DETECT AGENT NOT OTHERWSE SPECIFIED DNA DIRECT </w:t>
            </w:r>
          </w:p>
        </w:tc>
      </w:tr>
      <w:tr w:rsidR="00B93276" w:rsidRPr="00A4282B" w14:paraId="0F08D396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3F5465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84146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398810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PROLACTIN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C9AA1F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34451F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DETECT AGENT MULT DNA DIRECT </w:t>
            </w:r>
          </w:p>
        </w:tc>
      </w:tr>
      <w:tr w:rsidR="00B93276" w:rsidRPr="00A4282B" w14:paraId="429E2EBE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E21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84478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092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ASSAY OF TRIGLYCERIDES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3E7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F7E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DETECT AGENT MULT DNA AMPLIFIED </w:t>
            </w:r>
          </w:p>
        </w:tc>
      </w:tr>
      <w:tr w:rsidR="00B93276" w:rsidRPr="00A4282B" w14:paraId="53676478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973FB3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84702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179AF8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CHORIONIC GONADOTROPIN TEST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44E634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E440B0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TRICHOMONAS ASSAY W/OPTICAL </w:t>
            </w:r>
          </w:p>
        </w:tc>
      </w:tr>
      <w:tr w:rsidR="00B93276" w:rsidRPr="00A4282B" w14:paraId="1BACCBA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20D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84703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C7D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CHORIONIC GONADOTROPIN ASSAY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769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BB9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TRACHOMATIS ASSAY W/OPTICAL </w:t>
            </w:r>
          </w:p>
        </w:tc>
      </w:tr>
      <w:tr w:rsidR="00B93276" w:rsidRPr="00A4282B" w14:paraId="44AC1D8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F0C9A4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18892B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AUTOMATED WBC COUNT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F71D51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D08C64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NEISSERIA GONORRHOEAE ASSAY W/OPTICAL </w:t>
            </w:r>
          </w:p>
        </w:tc>
      </w:tr>
      <w:tr w:rsidR="00B93276" w:rsidRPr="00A4282B" w14:paraId="018605F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048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A18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BLOOD SMEAR W/DIFF WBC COUNT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A72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91F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CONCENTRATE TECHNIQUE </w:t>
            </w:r>
          </w:p>
        </w:tc>
      </w:tr>
      <w:tr w:rsidR="00B93276" w:rsidRPr="00A4282B" w14:paraId="62175C0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D9EF99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6DB010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BLOOD SMEAR W/O DIFF WBC COUNT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AC3850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9D456E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 INTERPRET </w:t>
            </w:r>
          </w:p>
        </w:tc>
      </w:tr>
      <w:tr w:rsidR="00B93276" w:rsidRPr="00A4282B" w14:paraId="416051B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265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175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MANUAL DIFF WBC COUNT B-COAT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5E1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304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CERVIAL OR VAGINAL THIN LAYER </w:t>
            </w:r>
          </w:p>
        </w:tc>
      </w:tr>
      <w:tr w:rsidR="00B93276" w:rsidRPr="00A4282B" w14:paraId="517716F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72C84B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1ED58F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SPUN MICROHEMATOCRIT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97BFEA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4E572E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 THIN LAYER REDO </w:t>
            </w:r>
          </w:p>
        </w:tc>
      </w:tr>
      <w:tr w:rsidR="00B93276" w:rsidRPr="00A4282B" w14:paraId="35B5087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AB6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1AF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HEMATOCRIT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293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A7E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 AUTOMATED </w:t>
            </w:r>
          </w:p>
        </w:tc>
      </w:tr>
      <w:tr w:rsidR="00B93276" w:rsidRPr="00A4282B" w14:paraId="47893384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D1371A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DFB45F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HEMOGLOBIN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BB8072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DF6FE5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 AUTOMATED RESCREEN </w:t>
            </w:r>
          </w:p>
        </w:tc>
      </w:tr>
      <w:tr w:rsidR="00B93276" w:rsidRPr="00A4282B" w14:paraId="74D01C50" w14:textId="77777777" w:rsidTr="004B07B1">
        <w:trPr>
          <w:trHeight w:val="143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20D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132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COMPLETE CBC W/AUTOMATED DIFF WBC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AD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6A1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 MANUAL </w:t>
            </w:r>
          </w:p>
        </w:tc>
      </w:tr>
      <w:tr w:rsidR="00B93276" w:rsidRPr="00A4282B" w14:paraId="3C098772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EDB18D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65563B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COMPLETE CBC AUTOMATED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4DE914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9786D6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VAGINALAUTOMATED REDO </w:t>
            </w:r>
          </w:p>
        </w:tc>
      </w:tr>
      <w:tr w:rsidR="00B93276" w:rsidRPr="00A4282B" w14:paraId="7B62217F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EC6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993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MANUAL CELL COUNT EACH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812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F15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VAGINALREDO </w:t>
            </w:r>
          </w:p>
        </w:tc>
      </w:tr>
      <w:tr w:rsidR="00B93276" w:rsidRPr="00A4282B" w14:paraId="3E1F148F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EAC057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85B6C1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AUTOMATED RBC COUNT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64EACE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34C387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 INDEX ADD-ON </w:t>
            </w:r>
          </w:p>
        </w:tc>
      </w:tr>
      <w:tr w:rsidR="00B93276" w:rsidRPr="00A4282B" w14:paraId="7169C3D3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77E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D85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AUTOMATED RETICULOCYTE COUNT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D37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C0D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SMEAR OTHER SOURCE </w:t>
            </w:r>
          </w:p>
        </w:tc>
      </w:tr>
      <w:tr w:rsidR="00B93276" w:rsidRPr="00A4282B" w14:paraId="70E1F8B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18A74C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7AFE61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AUTOMATED LEUKOCYTE COUNT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21BDA3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18FB36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SMEAR OTHER SOURCE </w:t>
            </w:r>
          </w:p>
        </w:tc>
      </w:tr>
      <w:tr w:rsidR="00B93276" w:rsidRPr="00A4282B" w14:paraId="14B417CB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5CB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85060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2A8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BLOOD SMEAR, PERIPHERAL, INTERPRETATION BY PHYSICIAN WITH WRITTEN REPORT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2FC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976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SMEAR OTHER SOURCE </w:t>
            </w:r>
          </w:p>
        </w:tc>
      </w:tr>
      <w:tr w:rsidR="00B93276" w:rsidRPr="00A4282B" w14:paraId="2748905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C01790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85610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F8CB07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PROTHROMBIN TIME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359FA6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DE7237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TECHNICAL LAB TEST, CERVICAL OR VAGINAL MANUAL </w:t>
            </w:r>
          </w:p>
        </w:tc>
      </w:tr>
      <w:tr w:rsidR="00B93276" w:rsidRPr="00A4282B" w14:paraId="607FEA45" w14:textId="77777777" w:rsidTr="004B07B1">
        <w:trPr>
          <w:trHeight w:val="224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C95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85652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253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RBC SEDIMENTATION RATE AUTOMATED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663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ADB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TECHNICAL LAB </w:t>
            </w:r>
            <w:proofErr w:type="gramStart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TEST,  CERVICAL</w:t>
            </w:r>
            <w:proofErr w:type="gramEnd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OR VAGINAL REDO </w:t>
            </w:r>
          </w:p>
        </w:tc>
      </w:tr>
      <w:tr w:rsidR="00B93276" w:rsidRPr="00A4282B" w14:paraId="3284F98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64B3A1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85660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F00B38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SICKLING OF RBC, REDUCTION, SLIDE METHOD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8F4828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7408D9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TECHNICAL LAB TEST, CERVICAL OR </w:t>
            </w:r>
            <w:proofErr w:type="gramStart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VAGINAL  AUTOMATED</w:t>
            </w:r>
            <w:proofErr w:type="gramEnd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REDO </w:t>
            </w:r>
          </w:p>
        </w:tc>
      </w:tr>
      <w:tr w:rsidR="00B93276" w:rsidRPr="00A4282B" w14:paraId="7F749DAB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8CC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85660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8FB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RBC SICKLE CELL TEST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CB0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B4E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TECHNICAL LAB TEST, CERVICAL OR VAGINAL SELECT </w:t>
            </w:r>
          </w:p>
        </w:tc>
      </w:tr>
      <w:tr w:rsidR="00B93276" w:rsidRPr="00A4282B" w14:paraId="0141ED59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7D1A47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85730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09ECF6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THROMBOPLASTIN TIME PARTIAL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786A2E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323D8D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DIAGNOSIS EVALUATION FINE NEEDLE ASPIRATE 1ST EA SITE </w:t>
            </w:r>
          </w:p>
        </w:tc>
      </w:tr>
      <w:tr w:rsidR="00B93276" w:rsidRPr="00A4282B" w14:paraId="6EF67100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28E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86318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066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IMMUNOASSAY INFECTIOUS AGENT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410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CE4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EVALUATION FINE NEEDLE ASPIRATE REPORT </w:t>
            </w:r>
          </w:p>
        </w:tc>
      </w:tr>
      <w:tr w:rsidR="00B93276" w:rsidRPr="00A4282B" w14:paraId="4863D79A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F5A0CD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86382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CAAF65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NEUTRALIZATION TEST VIRAL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5B9FD1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B2E404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VAGINAL AUTOMATED IN FLUID </w:t>
            </w:r>
          </w:p>
        </w:tc>
      </w:tr>
      <w:tr w:rsidR="00B93276" w:rsidRPr="00A4282B" w14:paraId="29A82136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0E8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86386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2EB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NUCLEAR MATRIX PROTEIN 22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B14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8F2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CYTOPATHOLOGY CERVICAL OR </w:t>
            </w:r>
            <w:proofErr w:type="gramStart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VAGINAL  AUTO</w:t>
            </w:r>
            <w:proofErr w:type="gramEnd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FLUID REDO </w:t>
            </w:r>
          </w:p>
        </w:tc>
      </w:tr>
      <w:tr w:rsidR="00B93276" w:rsidRPr="00A4282B" w14:paraId="7A63574B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20ED2E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86403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DBCFFC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PARTICLE AGGLUT ANTBODY SCREEN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6ACEFF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37F015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SURGICAL PATHOLOGY, GROSS </w:t>
            </w:r>
          </w:p>
        </w:tc>
      </w:tr>
      <w:tr w:rsidR="00B93276" w:rsidRPr="00A4282B" w14:paraId="13305D3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DFA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86580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791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TB INTRADERMAL TEST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FB8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CB3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TISSUE EXAM BY PATHOLOGIST </w:t>
            </w:r>
          </w:p>
        </w:tc>
      </w:tr>
      <w:tr w:rsidR="00B93276" w:rsidRPr="00A4282B" w14:paraId="53BEE044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174B9D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86592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60AED3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SYPHILIS TEST NON-TREPONEMAL QUALITATIVE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C3B049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F2CC64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TISSUE EXAM BY PATHOLOGIST </w:t>
            </w:r>
          </w:p>
        </w:tc>
      </w:tr>
      <w:tr w:rsidR="00B93276" w:rsidRPr="00A4282B" w14:paraId="3BBB740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681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86593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4C7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SYPHILIS TEST NON-TREPONEMAL QUANTITATIVE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2C9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919F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TISSUE EXAM BY PATHOLOGIST </w:t>
            </w:r>
          </w:p>
        </w:tc>
      </w:tr>
      <w:tr w:rsidR="00B93276" w:rsidRPr="00A4282B" w14:paraId="4E6E86D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15E0BC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FF69AB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CANDIDA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29A855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88307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CFA6E8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TISSUE EXAM BY PATHOLOGIST </w:t>
            </w:r>
          </w:p>
        </w:tc>
      </w:tr>
      <w:tr w:rsidR="00B93276" w:rsidRPr="00A4282B" w14:paraId="7FA52B3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75A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1EF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FCB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D29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SPECIAL SUPPLIES PHYSICIAN OR QUALIFIED HEALTH PROFESSIONAL </w:t>
            </w:r>
          </w:p>
        </w:tc>
      </w:tr>
      <w:tr w:rsidR="00B93276" w:rsidRPr="00A4282B" w14:paraId="6C0C6F9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E78BB3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8B246B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 IGM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A4F43A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DE2420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 OUTPATIENT NEW STRAIGHTFORWARD 15-29 MIN </w:t>
            </w:r>
          </w:p>
        </w:tc>
      </w:tr>
      <w:tr w:rsidR="00B93276" w:rsidRPr="00A4282B" w14:paraId="05AFD8A0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0A4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48B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HTLV-I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94A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A94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 OUTPATIENT NEW LOW 30-44 MIN </w:t>
            </w:r>
          </w:p>
        </w:tc>
      </w:tr>
      <w:tr w:rsidR="00B93276" w:rsidRPr="00A4282B" w14:paraId="3F7C7191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6162A1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B59CED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HTLV-II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F61963B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DCD13C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 OUTPATIENT NEW MODERATE 45-59 MIN </w:t>
            </w:r>
          </w:p>
        </w:tc>
      </w:tr>
      <w:tr w:rsidR="00B93276" w:rsidRPr="00A4282B" w14:paraId="1684E4C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8B0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BD6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HTLV/HIV CONFIRM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BA5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865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 OUTPATIENT NEW HIGH 60-74 MIN </w:t>
            </w:r>
          </w:p>
        </w:tc>
      </w:tr>
      <w:tr w:rsidR="00B93276" w:rsidRPr="00A4282B" w14:paraId="5E076BCD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349044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86694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335DFC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HERPES SIMPLEX NES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4D7844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AFB8418" w14:textId="22B389F4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OFFICE/OTHER </w:t>
            </w:r>
            <w:proofErr w:type="gramStart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OUTPATIENT  FOR</w:t>
            </w:r>
            <w:proofErr w:type="gramEnd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ESTABLISHED PATIENT MAY NOT REQUIRE PHYSICIAN OR QUALIFIED HEALTH PROFESSIONAL </w:t>
            </w:r>
          </w:p>
        </w:tc>
      </w:tr>
      <w:tr w:rsidR="00B93276" w:rsidRPr="00A4282B" w14:paraId="29AF36D8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849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86695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9A8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HERPES SIMPLEX TYPE 1 TEST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E29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764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 OUTPATIENT ESTABLISHED STRAIGHTFORWARD10-19 MIN </w:t>
            </w:r>
          </w:p>
        </w:tc>
      </w:tr>
      <w:tr w:rsidR="00B93276" w:rsidRPr="00A4282B" w14:paraId="49F86EEB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1D7C70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86696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DFB00C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HERPES SIMPLEX TYPE 2 TEST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158C23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51F39C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 OUTPATIENT ESTABLISHED LOW 20-29 MIN </w:t>
            </w:r>
          </w:p>
        </w:tc>
      </w:tr>
      <w:tr w:rsidR="00B93276" w:rsidRPr="00A4282B" w14:paraId="76DFC7A2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0F4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E65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HIV-1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C07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658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 OUTPATIENT ESTABLISHED MODERATE 30-39 MIN </w:t>
            </w:r>
          </w:p>
        </w:tc>
      </w:tr>
      <w:tr w:rsidR="00B93276" w:rsidRPr="00A4282B" w14:paraId="4CB5181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1FA83E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2A2AD5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HIV-2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5E1224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8ECBA55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OFFICE OUTPATIENT ESTABLISHED HIGH 40-54 MIN </w:t>
            </w:r>
          </w:p>
        </w:tc>
      </w:tr>
      <w:tr w:rsidR="00B93276" w:rsidRPr="00A4282B" w14:paraId="075BC21F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C93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899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HIV-1/HIV-2 1 RESULT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3A2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D10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PREVENTATIVE VISIT, NEW PATIENT AGE 18-39 </w:t>
            </w:r>
          </w:p>
        </w:tc>
      </w:tr>
      <w:tr w:rsidR="00B93276" w:rsidRPr="00A4282B" w14:paraId="7F5076F0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632DFE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8C5579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 B CORE ANTIBODY TOTAL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5BD590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C0D24F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PREVENTATIVE VISIT, NEW PATIENT AGE 40-64 </w:t>
            </w:r>
          </w:p>
        </w:tc>
      </w:tr>
      <w:tr w:rsidR="00B93276" w:rsidRPr="00A4282B" w14:paraId="20A3A70A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D98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480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 B CORE ANTIBODY IGM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6C1E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957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PREVENTATIVE VISIT, ESTABLISHED PATIENT AGE 18-39 </w:t>
            </w:r>
          </w:p>
        </w:tc>
      </w:tr>
      <w:tr w:rsidR="00B93276" w:rsidRPr="00A4282B" w14:paraId="052BA040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14C012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BD5ED5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 B SURFACE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8FE31A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99396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AC5110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PREVENTATIVE VISIT, ESTABLISHED PATIENT AGE 40-64 </w:t>
            </w:r>
          </w:p>
        </w:tc>
      </w:tr>
      <w:tr w:rsidR="00B93276" w:rsidRPr="00A4282B" w14:paraId="7456A0BA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752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C14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HEPATITIS BE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29C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A4261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0D4A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CERVICAL CAP FOR CONTRACEPTIVE USE </w:t>
            </w:r>
          </w:p>
        </w:tc>
      </w:tr>
      <w:tr w:rsidR="00B93276" w:rsidRPr="00A4282B" w14:paraId="21A234E9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A60FF66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632C16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HEPATITIS </w:t>
            </w:r>
            <w:proofErr w:type="gramStart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proofErr w:type="gramEnd"/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4323B9F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A4266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6262D3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DIAPHRAGM </w:t>
            </w:r>
          </w:p>
        </w:tc>
      </w:tr>
      <w:tr w:rsidR="00B93276" w:rsidRPr="00A4282B" w14:paraId="2CC9AC94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8783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A7A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RUBELLA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6258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G0307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8CC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CBC WITHOUT PLATELET </w:t>
            </w:r>
          </w:p>
        </w:tc>
      </w:tr>
      <w:tr w:rsidR="00B93276" w:rsidRPr="00A4282B" w14:paraId="1C6EB30F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FEE796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AB4B49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TREPONEMA PALLIDUM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1800F71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J1055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8DD4A0D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MEDROXYPROGESTERONE ACETATE INJECTION </w:t>
            </w:r>
          </w:p>
        </w:tc>
      </w:tr>
      <w:tr w:rsidR="00B93276" w:rsidRPr="00A4282B" w14:paraId="25DCFEB5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1439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86787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BD60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VARICELLA-ZOSTER ANTIBODY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F09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J7297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3C6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LILETTA, 52 MG </w:t>
            </w:r>
          </w:p>
        </w:tc>
      </w:tr>
      <w:tr w:rsidR="00B93276" w:rsidRPr="00A4282B" w14:paraId="5B447044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A241D9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86803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68F769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HEPATITIS C AB TEST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8C5E8DC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J7298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B82FD84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MIRENA, 52 MG </w:t>
            </w:r>
          </w:p>
        </w:tc>
      </w:tr>
      <w:tr w:rsidR="00B93276" w:rsidRPr="00A4282B" w14:paraId="63956BF2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CD3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86900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F7F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BLOOD TYPING SEROLOGIC ABO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A1DD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J7300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5AAC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INTRAUTERINE COPPER CONTRACEPTIVE </w:t>
            </w:r>
          </w:p>
        </w:tc>
      </w:tr>
      <w:tr w:rsidR="00B93276" w:rsidRPr="00A4282B" w14:paraId="655BEBB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65B1F9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86901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0D7EDA7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BLOOD TYPING SEROLOGIC RH(D)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6C4D4A5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J7301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81E818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SKYLA, 13.5 MG </w:t>
            </w:r>
          </w:p>
        </w:tc>
      </w:tr>
      <w:tr w:rsidR="00B93276" w:rsidRPr="00A4282B" w14:paraId="51F76CE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876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6649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SPECIMEN INFECTIOUS AGENT CONCENTRATION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D464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J7304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B9F3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CONTRACEPTIVE HORMONE PATCH </w:t>
            </w:r>
          </w:p>
        </w:tc>
      </w:tr>
      <w:tr w:rsidR="00B93276" w:rsidRPr="00A4282B" w14:paraId="53B08407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C19BAA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21A5F41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BLOOD CULTURE FOR BACTERIA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8C4F822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J7306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770210B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LEVONORGESTREL IMPLANT SYSTEM </w:t>
            </w:r>
          </w:p>
        </w:tc>
      </w:tr>
      <w:tr w:rsidR="00B93276" w:rsidRPr="00A4282B" w14:paraId="4939C624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E30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4468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CULTURE OTHR SPECIMEN AEROBIC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EF40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Q0111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16D6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WET MOUNTS W/ PREPARATIONS </w:t>
            </w:r>
          </w:p>
        </w:tc>
      </w:tr>
      <w:tr w:rsidR="00B93276" w:rsidRPr="00A4282B" w14:paraId="23A88E7C" w14:textId="77777777" w:rsidTr="004B07B1">
        <w:trPr>
          <w:trHeight w:val="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8733EF7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>87071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84369DE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CULTURE AEROBIC QUANT OTHER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D411EDA" w14:textId="77777777" w:rsidR="00B93276" w:rsidRPr="00A4282B" w:rsidRDefault="00B93276" w:rsidP="00B93276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T1015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6494352" w14:textId="77777777" w:rsidR="00B93276" w:rsidRPr="00A4282B" w:rsidRDefault="00B93276" w:rsidP="00B93276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CLINIC VISIT/ENCOUNTER, ALL-INCLUSIVE </w:t>
            </w:r>
          </w:p>
        </w:tc>
      </w:tr>
    </w:tbl>
    <w:p w14:paraId="0715D8D1" w14:textId="140CAE30" w:rsidR="00F3336B" w:rsidRPr="00A4282B" w:rsidRDefault="00F3336B" w:rsidP="001872CC">
      <w:pPr>
        <w:pStyle w:val="Heading2"/>
      </w:pPr>
      <w:r w:rsidRPr="00A4282B">
        <w:t>Diagnosis Codes</w:t>
      </w:r>
    </w:p>
    <w:tbl>
      <w:tblPr>
        <w:tblW w:w="10885" w:type="dxa"/>
        <w:tblLook w:val="04A0" w:firstRow="1" w:lastRow="0" w:firstColumn="1" w:lastColumn="0" w:noHBand="0" w:noVBand="1"/>
      </w:tblPr>
      <w:tblGrid>
        <w:gridCol w:w="895"/>
        <w:gridCol w:w="4302"/>
        <w:gridCol w:w="1020"/>
        <w:gridCol w:w="4668"/>
      </w:tblGrid>
      <w:tr w:rsidR="009665A8" w:rsidRPr="00A4282B" w14:paraId="1815A12E" w14:textId="36439C79" w:rsidTr="00C231FB">
        <w:trPr>
          <w:trHeight w:val="93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  <w:hideMark/>
          </w:tcPr>
          <w:p w14:paraId="6BD9B9EC" w14:textId="3C761CD1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4282B">
              <w:rPr>
                <w:rFonts w:ascii="Tahoma" w:eastAsia="Arial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Diag</w:t>
            </w:r>
            <w:proofErr w:type="spellEnd"/>
            <w:r w:rsidRPr="00A4282B">
              <w:rPr>
                <w:rFonts w:ascii="Tahoma" w:eastAsia="Arial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 xml:space="preserve"> Code 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  <w:hideMark/>
          </w:tcPr>
          <w:p w14:paraId="1ABE7831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 xml:space="preserve">Description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</w:tcPr>
          <w:p w14:paraId="5AD6AC24" w14:textId="2A313923" w:rsidR="009665A8" w:rsidRPr="00A4282B" w:rsidRDefault="009665A8" w:rsidP="009665A8">
            <w:pPr>
              <w:jc w:val="center"/>
              <w:rPr>
                <w:rFonts w:ascii="Tahoma" w:eastAsia="Arial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4282B">
              <w:rPr>
                <w:rFonts w:ascii="Tahoma" w:eastAsia="Arial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>Diag</w:t>
            </w:r>
            <w:proofErr w:type="spellEnd"/>
            <w:r w:rsidRPr="00A4282B">
              <w:rPr>
                <w:rFonts w:ascii="Tahoma" w:eastAsia="Arial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 xml:space="preserve"> Code 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</w:tcPr>
          <w:p w14:paraId="7896C747" w14:textId="5D1B5E6F" w:rsidR="009665A8" w:rsidRPr="00A4282B" w:rsidRDefault="009665A8" w:rsidP="009665A8">
            <w:pPr>
              <w:jc w:val="center"/>
              <w:rPr>
                <w:rFonts w:ascii="Tahoma" w:eastAsia="Arial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b/>
                <w:bCs/>
                <w:color w:val="FFFFFF" w:themeColor="background1"/>
                <w:kern w:val="0"/>
                <w:sz w:val="22"/>
                <w:szCs w:val="22"/>
                <w14:ligatures w14:val="none"/>
              </w:rPr>
              <w:t xml:space="preserve">Description </w:t>
            </w:r>
          </w:p>
        </w:tc>
      </w:tr>
      <w:tr w:rsidR="009665A8" w:rsidRPr="00A4282B" w14:paraId="41551E4F" w14:textId="6BE40E6B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3017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A51.0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95AE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PRIMARY GENITAL SYPHILIS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A0B85" w14:textId="033C34C6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N34.1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8AF7A" w14:textId="37C13086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NONSPECIFIC URETHRITIS </w:t>
            </w:r>
          </w:p>
        </w:tc>
      </w:tr>
      <w:tr w:rsidR="009665A8" w:rsidRPr="00A4282B" w14:paraId="0C37A602" w14:textId="020EBDD6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9789E54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A51.1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35EF05B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PRIMARY ANAL SYPHILIS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A955F50" w14:textId="109E1C17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N76.0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F7625C2" w14:textId="00582A0E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ACUTE VAGINITIS </w:t>
            </w:r>
          </w:p>
        </w:tc>
      </w:tr>
      <w:tr w:rsidR="009665A8" w:rsidRPr="00A4282B" w14:paraId="2C7C7970" w14:textId="347BE6AB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5120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A51.2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0D84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PRIMARY SYPHILIS OF OTHER SITES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CF32C" w14:textId="53F43CC3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N87.0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98DED" w14:textId="37360A5E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MILD CERVICAL DYSPLASIA </w:t>
            </w:r>
          </w:p>
        </w:tc>
      </w:tr>
      <w:tr w:rsidR="009665A8" w:rsidRPr="00A4282B" w14:paraId="79C6BC7E" w14:textId="1A6FA32D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E4B9A86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A51.5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573E28A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EARLY SYPHILIS, LATENT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7D3C393" w14:textId="25BBC5D0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N87.1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202AA28" w14:textId="3A7DEFB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MODERATE CERVICAL DYSPLASIA </w:t>
            </w:r>
          </w:p>
        </w:tc>
      </w:tr>
      <w:tr w:rsidR="009665A8" w:rsidRPr="00A4282B" w14:paraId="0FA41F02" w14:textId="3C89381C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316C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A51.9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DB9E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EARLY SYPHILIS,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5EB0" w14:textId="2C9FD760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N87.9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F81F2" w14:textId="6E4A918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DYSPLASIA OF CERVIX UTERI, UNSPECIFIED </w:t>
            </w:r>
          </w:p>
        </w:tc>
      </w:tr>
      <w:tr w:rsidR="009665A8" w:rsidRPr="00A4282B" w14:paraId="07E8FA85" w14:textId="70C52921" w:rsidTr="00C231FB">
        <w:trPr>
          <w:trHeight w:val="188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64644B4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A54.00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0C670F9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INFECTION OF LOWER GENITOURINARY TRACT, UNSPECIFIED 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6C7D8D7" w14:textId="440051D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R87.610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BD681B4" w14:textId="3EF4041B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ATYPICAL SQUAMOUS CELL OF UNDETERMINED SIGNIFICANCE CYTOLOGIC SMEAR OF CERVIX (ASC-US)</w:t>
            </w:r>
          </w:p>
        </w:tc>
      </w:tr>
      <w:tr w:rsidR="009665A8" w:rsidRPr="00A4282B" w14:paraId="5D5E002A" w14:textId="086B05EA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6FC0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A54.01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CB68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CYSTITIS AND URETHRITIS,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E871A" w14:textId="02452D5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1A08C" w14:textId="11F551EA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ATYPICAL SQUAMOUS CELL NOT EXCLUDE HIGH GRADE INTRAEPITHELIAL LESION CYTOLOGIC SMEAR OF CERVIX </w:t>
            </w:r>
          </w:p>
        </w:tc>
      </w:tr>
      <w:tr w:rsidR="009665A8" w:rsidRPr="00A4282B" w14:paraId="21AB1F11" w14:textId="06F6E018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A392B9D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A54.02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E4B1680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VULVOVAGINITIS,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7FFB616" w14:textId="366E859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R87.612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7F93AC4" w14:textId="278BD70B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LOW GRADE INTRAEPITHELIAL LESION CYTOLOGIC SMEAR </w:t>
            </w:r>
            <w:proofErr w:type="gramStart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OF  CERVIX</w:t>
            </w:r>
            <w:proofErr w:type="gramEnd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(LGSIL) </w:t>
            </w:r>
          </w:p>
        </w:tc>
      </w:tr>
      <w:tr w:rsidR="009665A8" w:rsidRPr="00A4282B" w14:paraId="17D3201B" w14:textId="75420357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9EAD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A54.03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21F9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CERVICITIS,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0E3B" w14:textId="45CCC3B6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R87.613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9705" w14:textId="66AA4930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HIGH GRADE INTRAEPITHELIAL LESION CYTOLOGIC SMEAR OF CERVIX (HGSIL) </w:t>
            </w:r>
          </w:p>
        </w:tc>
      </w:tr>
      <w:tr w:rsidR="009665A8" w:rsidRPr="00A4282B" w14:paraId="7B064C9E" w14:textId="65685AB6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9836CB3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A54.24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1EDCE0A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FEMALE PELVIC INFLAMMATORY DISEASE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F6CD999" w14:textId="3873E49E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R87.614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DE4A87C" w14:textId="6002187D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CYTOLOGIC EVIDENCE OF MALIGNANCY ON SMEAR OF CERVIX </w:t>
            </w:r>
          </w:p>
        </w:tc>
      </w:tr>
      <w:tr w:rsidR="009665A8" w:rsidRPr="00A4282B" w14:paraId="62166FB5" w14:textId="60ABB211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3452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A54.29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0F6B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GONOCOCCAL GENITOURINARY INFECTIONS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B1A5B" w14:textId="7CDC0CF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R87.615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EE947" w14:textId="5DCD7EC6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UNSATISFACTORY CYTOLOGIC SMEAR OF CERVIX </w:t>
            </w:r>
          </w:p>
        </w:tc>
      </w:tr>
      <w:tr w:rsidR="009665A8" w:rsidRPr="00A4282B" w14:paraId="5905CE83" w14:textId="3266E7A9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1C86BEB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A54.31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0E0BED5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CONJUNCTIVITIS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0D216E3" w14:textId="276539FE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R87.616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6C4C9CD" w14:textId="36B38892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SATISFACTORY CERVICAL SMEAR BUT LACKING TRANSFORMATION ZONE </w:t>
            </w:r>
          </w:p>
        </w:tc>
      </w:tr>
      <w:tr w:rsidR="009665A8" w:rsidRPr="00A4282B" w14:paraId="4A53BC9E" w14:textId="7B4CF11E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6F53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A54.32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A709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IRIDOCYCLITIS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B170A" w14:textId="10BB11F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R87.618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C04F" w14:textId="5446E8F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ABNORMAL CYTOLOGIC FINDINGS ON SPECIMENS FROM CERVIX UTERI </w:t>
            </w:r>
          </w:p>
        </w:tc>
      </w:tr>
      <w:tr w:rsidR="009665A8" w:rsidRPr="00A4282B" w14:paraId="6E2A6782" w14:textId="11D2EF9B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977C3A8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A54.33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299B7BB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KERATITIS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43ECA00" w14:textId="31E864FD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R87.619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7D840C8" w14:textId="60924C8B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UNSPECIFIED ABNORMAL CYTOLOGIC FINDINGS IN SPECIMEN FROM CERVIX UTERI </w:t>
            </w:r>
          </w:p>
        </w:tc>
      </w:tr>
      <w:tr w:rsidR="009665A8" w:rsidRPr="00A4282B" w14:paraId="5DCAF403" w14:textId="39599078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D99D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A54.39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51BF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GONOCOCCAL EYE INFECTION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0C2F" w14:textId="03176965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R87.620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83095" w14:textId="23DD26A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ATYPICAL SQUAMOUS CELL OF UNDETERMINED SIGNIFICANCE CYTOLOGIC SMEAR </w:t>
            </w:r>
            <w:proofErr w:type="gramStart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OF  VAGINA</w:t>
            </w:r>
            <w:proofErr w:type="gramEnd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(ASC-US)</w:t>
            </w:r>
          </w:p>
        </w:tc>
      </w:tr>
      <w:tr w:rsidR="009665A8" w:rsidRPr="00A4282B" w14:paraId="75EF19EE" w14:textId="169C1A70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DFFF905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A54.41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0011E2A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SPONDYLOPATHY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DAF03F7" w14:textId="641D65FC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R87.621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E380D4C" w14:textId="2BB6A384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ATYPICAL SQUAMOUS CELL NOT EXCLUDE HIGH GRADE INTRAEPITHELIAL LESION CYTOLOGIC SMEAR </w:t>
            </w:r>
            <w:proofErr w:type="gramStart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OF  VAGINA</w:t>
            </w:r>
            <w:proofErr w:type="gramEnd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9665A8" w:rsidRPr="00A4282B" w14:paraId="316E4D13" w14:textId="7908BD4B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B638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A54.42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7ECC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ARTHRITIS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DF41" w14:textId="0F92647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R87.622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BA7F1" w14:textId="15B605C3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LOW GRADE INTREPITH LESION CYTOLOGIC SMEAR OF VAGINA (LGSIL) </w:t>
            </w:r>
          </w:p>
        </w:tc>
      </w:tr>
      <w:tr w:rsidR="009665A8" w:rsidRPr="00A4282B" w14:paraId="0BD2E0A4" w14:textId="7D46EA45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F8F9A35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A54.49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31BC7F4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INFECTION OF OTHER MUSCULOSKELETAL TISSUE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496445E" w14:textId="5B3B9AFE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R87.623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3C981D2" w14:textId="1625D20E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HIGH GRADE INTREPITH LESION CYTOLOGIC SMEAR </w:t>
            </w:r>
            <w:proofErr w:type="gramStart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OF  VAGINA</w:t>
            </w:r>
            <w:proofErr w:type="gramEnd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(HGSIL) </w:t>
            </w:r>
          </w:p>
        </w:tc>
      </w:tr>
      <w:tr w:rsidR="009665A8" w:rsidRPr="00A4282B" w14:paraId="616EBDAF" w14:textId="3A8E7960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B6F1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A54.5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FA58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PHARYNGITIS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3B15" w14:textId="20A2F72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R87.624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E5AFC" w14:textId="1AD9307D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CYTOLOGIC EVIDENCE OF MALIGNANCY ON SMEAR OF VAGINA </w:t>
            </w:r>
          </w:p>
        </w:tc>
      </w:tr>
      <w:tr w:rsidR="009665A8" w:rsidRPr="00A4282B" w14:paraId="0AD84D36" w14:textId="213C55AC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06FD9DC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A54.6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E05AD5C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INFECTION OF </w:t>
            </w:r>
            <w:proofErr w:type="gramStart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ANUS</w:t>
            </w:r>
            <w:proofErr w:type="gramEnd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AND RECTUM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2AF6EF8" w14:textId="6006780E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R87.625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F40DE82" w14:textId="5B50569B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UNSATISFACTORY CYTOLOGIC SMEAR OF VAGINA </w:t>
            </w:r>
          </w:p>
        </w:tc>
      </w:tr>
      <w:tr w:rsidR="009665A8" w:rsidRPr="00A4282B" w14:paraId="25804193" w14:textId="7403D88A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B93B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A54.81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D125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MENINGITIS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72B0E" w14:textId="7DD9CBEC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R87.628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B9AEB" w14:textId="37B548DA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ABNORMAL CYTOLOGICAL FINDINGS ON SPECIMENS FROM VAGINA </w:t>
            </w:r>
          </w:p>
        </w:tc>
      </w:tr>
      <w:tr w:rsidR="009665A8" w:rsidRPr="00A4282B" w14:paraId="23D539CB" w14:textId="564ABBD6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46062AB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A54.83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0B611CA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HEART INFECTION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C14D591" w14:textId="062C76F5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R87.629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651C078" w14:textId="069096F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UNSPECIFIED ABNORMAL CYTOLOGICAL FINDINGS IN SPECIMENS FROM VAGINA </w:t>
            </w:r>
          </w:p>
        </w:tc>
      </w:tr>
      <w:tr w:rsidR="009665A8" w:rsidRPr="00A4282B" w14:paraId="008A2ED6" w14:textId="252FEAED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D831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A54.85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B986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GONOCOCCAL PERITONITIS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4579F" w14:textId="39CF36F6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R87.69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23A37" w14:textId="05482AA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ABNORMAL CYTOLOGIC FIND IN SPECIMEN FROM OTHER FEMALE GENITAL ORGANS </w:t>
            </w:r>
          </w:p>
        </w:tc>
      </w:tr>
      <w:tr w:rsidR="009665A8" w:rsidRPr="00A4282B" w14:paraId="15CF0310" w14:textId="497FD4C8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033839C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A54.89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34CD688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GONOCOCCAL INFECTIONS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812CFAD" w14:textId="575B0317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R87.810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4B60395" w14:textId="624A2BE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CERVICAL HIGH RISK HPV DNA TEST POSITIVE </w:t>
            </w:r>
          </w:p>
        </w:tc>
      </w:tr>
      <w:tr w:rsidR="009665A8" w:rsidRPr="00A4282B" w14:paraId="08EB5C66" w14:textId="08AB21A2" w:rsidTr="00C231FB">
        <w:trPr>
          <w:trHeight w:val="7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469E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A56.00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F204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CHLAMYDIAL INFECTION OF LOWER GENITOURINARY TRACT, UNSPECIFIED 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F6CE" w14:textId="3BBF65C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R87.811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0418" w14:textId="3BCCDED5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VAGINAL HIGH RISK HPV DNA TEST POSITIVE </w:t>
            </w:r>
          </w:p>
        </w:tc>
      </w:tr>
      <w:tr w:rsidR="009665A8" w:rsidRPr="00A4282B" w14:paraId="24E5E3A2" w14:textId="7B9A7ED1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8445978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A56.19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1293514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CHLAMYDIAL GENITOURINARY INFECTION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10022B1" w14:textId="774B3E83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R87.820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D3FC96D" w14:textId="42BA970D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CERVICAL LOW RISK HPV DNA TEST POSITIVE </w:t>
            </w:r>
          </w:p>
        </w:tc>
      </w:tr>
      <w:tr w:rsidR="009665A8" w:rsidRPr="00A4282B" w14:paraId="3F534EDD" w14:textId="5E4588B4" w:rsidTr="00C231FB">
        <w:trPr>
          <w:trHeight w:val="25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8D81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A56.2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5011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CHLAMYDIAL INFECTION OF GENITOURINARY TRACT,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A5190" w14:textId="6FDD3B75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R87.821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7C892" w14:textId="29E8A0FD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VAGINAL LOW RISK HPV DNA TEST POSITIVE </w:t>
            </w:r>
          </w:p>
        </w:tc>
      </w:tr>
      <w:tr w:rsidR="009665A8" w:rsidRPr="00A4282B" w14:paraId="410A87F3" w14:textId="5E5DD49C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A055CB2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A56.3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AC20A1B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CHLAMYDIAL INFECTION OF </w:t>
            </w:r>
            <w:proofErr w:type="gramStart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ANUS</w:t>
            </w:r>
            <w:proofErr w:type="gramEnd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 AND RECTUM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0B24926" w14:textId="0BB6A9E6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Z11.3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2AD26E5" w14:textId="2112A573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SCREEN FOR INFECTIONS WITH SEXUAL MODE OF TRANSMISSION </w:t>
            </w:r>
          </w:p>
        </w:tc>
      </w:tr>
      <w:tr w:rsidR="009665A8" w:rsidRPr="00A4282B" w14:paraId="785ED2A6" w14:textId="28CC48F4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3C75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A56.4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43C5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CHLAMYDIAL INFECTION OF PHARYNX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7830B" w14:textId="3F51D35A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Z11.4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B24FF" w14:textId="684010AA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SCREENING FOR HUMAN IMMUNODEFICIENCY VIRUS </w:t>
            </w:r>
          </w:p>
        </w:tc>
      </w:tr>
      <w:tr w:rsidR="009665A8" w:rsidRPr="00A4282B" w14:paraId="41A507F2" w14:textId="590BA63B" w:rsidTr="00C231FB">
        <w:trPr>
          <w:trHeight w:val="16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8C434B2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A56.8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A267D62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SEXUALLY TRANSMITTED CHLAMYDIAL INFECTION OF OTHER SITES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EF5141B" w14:textId="431EC0F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Z11.51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B110E27" w14:textId="13EB48D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SCREENING FOR HUMAN PAPILLOMAVIRUS (HPV) </w:t>
            </w:r>
          </w:p>
        </w:tc>
      </w:tr>
      <w:tr w:rsidR="009665A8" w:rsidRPr="00A4282B" w14:paraId="4D7F2A00" w14:textId="6BF60056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A59A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A57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0B37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CHANCROID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7C16D" w14:textId="66A79382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Z11.8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58E0" w14:textId="41322217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SCREENING FOR OTHER INFECTION/PARASITIC DISEASES </w:t>
            </w:r>
          </w:p>
        </w:tc>
      </w:tr>
      <w:tr w:rsidR="009665A8" w:rsidRPr="00A4282B" w14:paraId="16E2F19D" w14:textId="191BEAAA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27B26DB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A59.00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98E65C4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UROGENITAL TRICHOMONIASIS,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F063B72" w14:textId="6A1DFC1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Z20.2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D236D64" w14:textId="60163B2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CONTACT WITH AND EXPOSURE TO INFECT W A SEXUAL MODE OF TRANSMISSION </w:t>
            </w:r>
          </w:p>
        </w:tc>
      </w:tr>
      <w:tr w:rsidR="009665A8" w:rsidRPr="00A4282B" w14:paraId="47A10A4B" w14:textId="5E3E18D2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CC9C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A59.01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3578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TRICHOMONAL VULVOVAGINITIS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B23D5" w14:textId="756F612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Z20.6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A594D" w14:textId="37AD2D94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CONTACT WITH AND (SUSPECTED) EXPOSURE TO HUMAN IMMUNODEFICIENCY VIRUS (HIV)  </w:t>
            </w:r>
          </w:p>
        </w:tc>
      </w:tr>
      <w:tr w:rsidR="009665A8" w:rsidRPr="00A4282B" w14:paraId="310BA2EC" w14:textId="1300ABCC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814C6F3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A59.03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0211ABE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TRICHOMONAL CYSTITIS AND URETHRITIS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BCB6A35" w14:textId="4B2AADBC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Z20.7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5B63676" w14:textId="293D71B5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CONTACT WITH AND EXPOSURE TO PEDICULOSIS, ACARIASIS AND OTHER INFESTATIONS </w:t>
            </w:r>
          </w:p>
        </w:tc>
      </w:tr>
      <w:tr w:rsidR="009665A8" w:rsidRPr="00A4282B" w14:paraId="4551D010" w14:textId="2EB8E1BD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FE8B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A59.09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E6ED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UROGENITAL TRICHOMONIASIS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8DFD6" w14:textId="71F101EB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FD5DB" w14:textId="438EA23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INITIAL PRESCRIPTION OF CONTRACEPTIVE PILLS </w:t>
            </w:r>
          </w:p>
        </w:tc>
      </w:tr>
      <w:tr w:rsidR="009665A8" w:rsidRPr="00A4282B" w14:paraId="1D05CBF0" w14:textId="344160F2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EA7D7F7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A59.8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8151CFC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TRICHOMONIASIS OF OTHER SITES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B30E9AC" w14:textId="264D1047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Z30.012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E814972" w14:textId="566D72F2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PRESCRIPTION OF EMERGENCY CONTRACEPTIVE </w:t>
            </w:r>
          </w:p>
        </w:tc>
      </w:tr>
      <w:tr w:rsidR="009665A8" w:rsidRPr="00A4282B" w14:paraId="7D5B296D" w14:textId="52900207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683E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A59.9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D2E3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TRICHOMONIASIS,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AA95F" w14:textId="7E64BD67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Z30.013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091C2" w14:textId="49E83C4A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INITIAL PRESCRIPTION OF INJECTABLE CONTRACEPTIVE </w:t>
            </w:r>
          </w:p>
        </w:tc>
      </w:tr>
      <w:tr w:rsidR="009665A8" w:rsidRPr="00A4282B" w14:paraId="50A5A499" w14:textId="58604596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D513F13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A60.04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0ED74C6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HERPESVIRAL VULVOVAGINITIS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05A74C5" w14:textId="3E9CA835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Z30.014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93E64E9" w14:textId="32FB780B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INITIAL PRESCRIPTION OF UTERINE CONTRACEPTIVE DEVICE </w:t>
            </w:r>
          </w:p>
        </w:tc>
      </w:tr>
      <w:tr w:rsidR="009665A8" w:rsidRPr="00A4282B" w14:paraId="1BD8D676" w14:textId="1F93366B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6529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A60.09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BF18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HERPESVIRAL INFECTION OF OTHER UROGENITAL TRACT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7146" w14:textId="4CF282D0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Z30.015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5726D" w14:textId="73293BE2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INITIAL PRESCRIPTION OF VAGINAL RING </w:t>
            </w:r>
          </w:p>
        </w:tc>
      </w:tr>
      <w:tr w:rsidR="009665A8" w:rsidRPr="00A4282B" w14:paraId="28B1E1D4" w14:textId="6D5E6575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8A81F11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A60.9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4BCC3D8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ANOGENITAL HERPESVIRAL INFECTION,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9672F24" w14:textId="4F974B6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Z30.016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68858CF" w14:textId="282B9E7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ENCOUNTER FOR INITIAL PRESCRIPTION OF PATCH HORMONAL CONTRACEPTIVE DEVICE</w:t>
            </w:r>
          </w:p>
        </w:tc>
      </w:tr>
      <w:tr w:rsidR="009665A8" w:rsidRPr="00A4282B" w14:paraId="3DC81510" w14:textId="51FA6B53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49DF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A63.0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D145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ANOGENITAL (VENEREAL) WARTS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43FD9" w14:textId="244A973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Z30.017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22280" w14:textId="76C28AD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INITIAL PRESCRIPTION OF IMPLANTABLE SUBDERMAL CONTRACEPTIVE </w:t>
            </w:r>
          </w:p>
        </w:tc>
      </w:tr>
      <w:tr w:rsidR="009665A8" w:rsidRPr="00A4282B" w14:paraId="637E1934" w14:textId="003E0669" w:rsidTr="00C231FB">
        <w:trPr>
          <w:trHeight w:val="7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FDCEE37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A63.8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9AB80EF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SPECIFIED PREDOMINANTLY SEXUALLY TRANSMITTED DISEASES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6888F9B" w14:textId="0F57E8A4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Z30.018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FFA269F" w14:textId="0E1CD37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INITIAL PRESCRIPTION OF OTHER CONTRACEPTIVES </w:t>
            </w:r>
          </w:p>
        </w:tc>
      </w:tr>
      <w:tr w:rsidR="009665A8" w:rsidRPr="00A4282B" w14:paraId="7AA1E1AC" w14:textId="0972D8F6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CB8F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A64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2DD3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UNSPECIFIED SEXUALLY TRANSMITTED DISEASE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0F84" w14:textId="518B692D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Z30.019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1ECA2" w14:textId="27463A60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INITIAL PRESCRIPTION OF CONTRACEPTIVES, UNSPECIFIED </w:t>
            </w:r>
          </w:p>
        </w:tc>
      </w:tr>
      <w:tr w:rsidR="009665A8" w:rsidRPr="00A4282B" w14:paraId="02442E9B" w14:textId="2A8809DE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F5B8483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A74.81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4F76756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CHLAMYDIAL PERITONITIS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FEF4EE2" w14:textId="736C19D7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Z30.02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AB207A5" w14:textId="4486F454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COUNSELING AND INSTRUCTION IN NATURAL FAMILY PLANNING TO AVOID PREGNANCY </w:t>
            </w:r>
          </w:p>
        </w:tc>
      </w:tr>
      <w:tr w:rsidR="009665A8" w:rsidRPr="00A4282B" w14:paraId="4510C4A5" w14:textId="6CA0AD47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940E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A74.89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82DA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CHLAMYDIAL DISEASES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47859" w14:textId="353A226E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Z30.09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9DC66" w14:textId="63723A2B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OTHER GENERAL COUNSELING AND ADVICE ON CONTRACEPTION </w:t>
            </w:r>
          </w:p>
        </w:tc>
      </w:tr>
      <w:tr w:rsidR="009665A8" w:rsidRPr="00A4282B" w14:paraId="22C28C40" w14:textId="0B85C1D9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F54C83B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B07.9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292548D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VIRAL WART,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56A650B" w14:textId="00BE0746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Z30.2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DB32E36" w14:textId="7A5A44A3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STERILIZATION </w:t>
            </w:r>
          </w:p>
        </w:tc>
      </w:tr>
      <w:tr w:rsidR="009665A8" w:rsidRPr="00A4282B" w14:paraId="35E55A9A" w14:textId="5C9D68CC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43BA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B37.0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ED32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CANDIDAL STOMATITIS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A488E" w14:textId="74B3A1A3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Z30.40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3F62" w14:textId="62376EB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SURVEILLANCE OF CONTRACEPTIVES, UNSPECIFIED </w:t>
            </w:r>
          </w:p>
        </w:tc>
      </w:tr>
      <w:tr w:rsidR="009665A8" w:rsidRPr="00A4282B" w14:paraId="79A28BFD" w14:textId="23F93F1C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AD18BB4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B37.31 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3E9565B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ACUTE CANDIDIASIS OF VULVA AND VAGINA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BF6D7A3" w14:textId="1B8CF532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7BB401D" w14:textId="7125CE87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ENCOUNTER FOR SURVEILLANCE OF CONTRACEPTIVE PILLS</w:t>
            </w:r>
          </w:p>
        </w:tc>
      </w:tr>
      <w:tr w:rsidR="009665A8" w:rsidRPr="00A4282B" w14:paraId="1B54733D" w14:textId="3B317F65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6C2F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B37.49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29E8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OTHER UROGENITAL CANDIDIASIS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2A04" w14:textId="55989C4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Z30.42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E3F8" w14:textId="0F6B39F2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SURVEILLANCE OF INJECTABLE CONTRACEPTIVE </w:t>
            </w:r>
          </w:p>
        </w:tc>
      </w:tr>
      <w:tr w:rsidR="009665A8" w:rsidRPr="00A4282B" w14:paraId="309E9838" w14:textId="2A5EB563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1D5A95B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B85.2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CCEB265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PEDICULOSIS, UNSPECIFIED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E61602C" w14:textId="0F078525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Z30.430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8B33D38" w14:textId="3D42035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INSERTION OF INTRAUTERINE CONTRACEPTIVE DEVICE </w:t>
            </w:r>
          </w:p>
        </w:tc>
      </w:tr>
      <w:tr w:rsidR="009665A8" w:rsidRPr="00A4282B" w14:paraId="6788E587" w14:textId="03D1D29D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79C7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B85.3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B48A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PHTHIRIASIS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984F6" w14:textId="5FF779EB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Z30.431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A67C" w14:textId="7346B0B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ROUTINE CHECKING OF INTRAUTERINE CONTRACEPTIVE DEVICE </w:t>
            </w:r>
          </w:p>
        </w:tc>
      </w:tr>
      <w:tr w:rsidR="009665A8" w:rsidRPr="00A4282B" w14:paraId="62CC6E06" w14:textId="67260B73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9DA4C41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B85.4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6AC15C9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MIXED PEDICULOSIS AND PHTHIRIASIS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9921EBB" w14:textId="55FE84F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Z30.432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5B1D19D" w14:textId="7910911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REMOVAL OF INTRAUTERINE CONTRACEPTIVE DEVICE </w:t>
            </w:r>
          </w:p>
        </w:tc>
      </w:tr>
      <w:tr w:rsidR="009665A8" w:rsidRPr="00A4282B" w14:paraId="3350D648" w14:textId="399B5E0F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CA40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B86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CC93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SCABIES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4882" w14:textId="5C581D3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Z30.433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E72A7" w14:textId="2272D617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REMOVAL AND REINSERTION OF UTERINE CONTRACEPTIVE DEVICE </w:t>
            </w:r>
          </w:p>
        </w:tc>
      </w:tr>
      <w:tr w:rsidR="009665A8" w:rsidRPr="00A4282B" w14:paraId="0BB1B460" w14:textId="17FDCD6C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F394872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D06.0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39D1169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CARCINOMA IN SITU OF ENDOCERVIX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EBE68BE" w14:textId="53CFD2A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Z30.44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9C55049" w14:textId="5DBD88FD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SURVEILLANCE OF VAGINAL RING </w:t>
            </w:r>
          </w:p>
        </w:tc>
      </w:tr>
      <w:tr w:rsidR="009665A8" w:rsidRPr="00A4282B" w14:paraId="738DD2FB" w14:textId="646BB96F" w:rsidTr="00C231FB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8870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D06.1 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080E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CARCINOMA IN SITU OF EXOCERVIX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5CA7E" w14:textId="08592D2C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Z30.45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5FE38" w14:textId="43E50708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SURVEILLANCE OF TRANSDERMAL PATCH HORMONAL CONTRACEPTIVE DEVICE </w:t>
            </w:r>
          </w:p>
        </w:tc>
      </w:tr>
      <w:tr w:rsidR="009665A8" w:rsidRPr="00A4282B" w14:paraId="1AB974BD" w14:textId="038265F6" w:rsidTr="00C231FB"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2E3D57B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D06.7 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981918C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CARCINOMA IN SITU OF OTHER PARTS OF CERVIX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C8E32B5" w14:textId="250BD4E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Z30.46 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63C2744" w14:textId="0EFD7EA1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SURVEILLANCE OF IMPLANTABLE SUBDERMAL CONTRACEPTIVE </w:t>
            </w:r>
          </w:p>
        </w:tc>
      </w:tr>
      <w:tr w:rsidR="009665A8" w:rsidRPr="00A4282B" w14:paraId="59176904" w14:textId="7335FBDB" w:rsidTr="00C231FB"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3812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D06.9 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FA56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CARCINOMA IN SITU OF CERVIX, UNSPECIFIED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C0780" w14:textId="5D1A7D15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Z30.49 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8BEF2" w14:textId="3A6D7A4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SURVEILLANCE OF OTHER CONTRACEPTIVES </w:t>
            </w:r>
          </w:p>
        </w:tc>
      </w:tr>
      <w:tr w:rsidR="009665A8" w:rsidRPr="00A4282B" w14:paraId="5A4B4814" w14:textId="6FD8136B" w:rsidTr="00C231FB"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224ABFF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D07.0 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3E744E9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CARCINOMA IN SITU OF ENDOMETRIUM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F6DD433" w14:textId="5745CE0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Z30.8 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3728AC2" w14:textId="4CE99AB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ENCOUNTER FOR OTHER CONTRACEPTIVE MANAGEMENT </w:t>
            </w:r>
          </w:p>
        </w:tc>
      </w:tr>
      <w:tr w:rsidR="009665A8" w:rsidRPr="00A4282B" w14:paraId="5B691309" w14:textId="2DECA26F" w:rsidTr="00C231FB"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1244" w14:textId="77777777" w:rsidR="009665A8" w:rsidRPr="00A4282B" w:rsidRDefault="009665A8" w:rsidP="009665A8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D07.1 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7CDD" w14:textId="77777777" w:rsidR="009665A8" w:rsidRPr="00A4282B" w:rsidRDefault="009665A8" w:rsidP="009665A8">
            <w:pPr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CARCINOMA IN SITU OF VULVA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04E25" w14:textId="62D36F3F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Z30.9 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2C8C4" w14:textId="46CD70BA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ENCOUNTER FOR CONTRACEPTIVE MANAGEMENT, UNSPECIFIED</w:t>
            </w:r>
          </w:p>
        </w:tc>
      </w:tr>
      <w:tr w:rsidR="009665A8" w:rsidRPr="00A4282B" w14:paraId="37DF79EB" w14:textId="77777777" w:rsidTr="00C231FB"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0277601" w14:textId="2DB8EDDA" w:rsidR="009665A8" w:rsidRPr="00A4282B" w:rsidRDefault="009665A8" w:rsidP="009665A8">
            <w:pPr>
              <w:jc w:val="center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D07.2 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4E6E0E6" w14:textId="2A89817D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CARCINOMA IN SITU OF VAGINA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84EBDE9" w14:textId="2DB784E2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FD84BC4" w14:textId="06ACC969" w:rsidR="009665A8" w:rsidRPr="00A4282B" w:rsidRDefault="009665A8" w:rsidP="009665A8">
            <w:pPr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E1D3DCA" w14:textId="7E02ADB3" w:rsidR="00D4180D" w:rsidRPr="00A4282B" w:rsidRDefault="00D4180D" w:rsidP="001872CC">
      <w:pPr>
        <w:pStyle w:val="Heading2"/>
      </w:pPr>
      <w:r w:rsidRPr="00A4282B">
        <w:t>Covered Drugs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4508"/>
      </w:tblGrid>
      <w:tr w:rsidR="00132DC1" w:rsidRPr="00A4282B" w14:paraId="198E050C" w14:textId="77777777" w:rsidTr="00C231FB">
        <w:tc>
          <w:tcPr>
            <w:tcW w:w="6570" w:type="dxa"/>
          </w:tcPr>
          <w:p w14:paraId="47D2917A" w14:textId="77777777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2ND GEN. ANAEROBIC ANTIPROTOZOAL-ANTIBACTERIAL</w:t>
            </w:r>
          </w:p>
          <w:p w14:paraId="7423C890" w14:textId="77777777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ABSORBABLE SULFONAMIDES</w:t>
            </w:r>
          </w:p>
          <w:p w14:paraId="1BD234F3" w14:textId="77777777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AMINOGLYCOSIDES</w:t>
            </w:r>
          </w:p>
          <w:p w14:paraId="6A4612D6" w14:textId="77777777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ANAEROBIC ANTIPROTOZOAL-ANTIBACTERIAL AGENTS</w:t>
            </w:r>
          </w:p>
          <w:p w14:paraId="1D4D7D4D" w14:textId="77777777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ANTIFUNGAL AGENTS</w:t>
            </w:r>
          </w:p>
          <w:p w14:paraId="08F47A9B" w14:textId="77777777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ANTIVIRAL, GENERAL</w:t>
            </w:r>
          </w:p>
          <w:p w14:paraId="56B6E759" w14:textId="036260B6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BETALACTAMS</w:t>
            </w:r>
          </w:p>
          <w:p w14:paraId="52577B65" w14:textId="3100C20D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CEPHALOSPORINS</w:t>
            </w:r>
          </w:p>
          <w:p w14:paraId="657AD810" w14:textId="2B691D6C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CEPHALOSPORINS 3RD GENERATION</w:t>
            </w:r>
          </w:p>
          <w:p w14:paraId="145BF1AD" w14:textId="5F10A6D9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CONTRACEPTIVES, IMPLANTABLE</w:t>
            </w:r>
          </w:p>
          <w:p w14:paraId="7FD14D2B" w14:textId="1E23A714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CONTRACEPTIVES, INJECTABLE</w:t>
            </w:r>
          </w:p>
          <w:p w14:paraId="6AC455F1" w14:textId="77777777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CONTRACEPTIVES, INTRAVAGINAL</w:t>
            </w:r>
          </w:p>
          <w:p w14:paraId="0DF98FD9" w14:textId="74C3FEB1" w:rsidR="00C231FB" w:rsidRPr="00A4282B" w:rsidRDefault="00C231FB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CONTRACEPTIVES, TRANSDERMAL</w:t>
            </w:r>
          </w:p>
        </w:tc>
        <w:tc>
          <w:tcPr>
            <w:tcW w:w="4508" w:type="dxa"/>
          </w:tcPr>
          <w:p w14:paraId="1C62E8CE" w14:textId="5E513674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 xml:space="preserve">DIAPHRAMS/CERVICAL CAP </w:t>
            </w:r>
          </w:p>
          <w:p w14:paraId="22B27AD0" w14:textId="098C034A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IMMUNOMODULATORS (</w:t>
            </w:r>
            <w:proofErr w:type="spellStart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Aldera</w:t>
            </w:r>
            <w:proofErr w:type="spellEnd"/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  <w:p w14:paraId="1395C6F8" w14:textId="0BB4F8CF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INTRA-UTERINE DEVICES</w:t>
            </w:r>
          </w:p>
          <w:p w14:paraId="4E2DB000" w14:textId="577CDF15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KERATOLYTICS</w:t>
            </w:r>
          </w:p>
          <w:p w14:paraId="168CD832" w14:textId="19B92073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LINCOSAMIDES</w:t>
            </w:r>
          </w:p>
          <w:p w14:paraId="29DCCF13" w14:textId="24D06F8A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MACROLIDES</w:t>
            </w:r>
          </w:p>
          <w:p w14:paraId="0733001A" w14:textId="3BD24DBE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PENICILLINS</w:t>
            </w:r>
          </w:p>
          <w:p w14:paraId="45DED6CA" w14:textId="66BEFD6B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QUINOLONES</w:t>
            </w:r>
          </w:p>
          <w:p w14:paraId="2EC48D38" w14:textId="10118B94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TETRACYCLINES</w:t>
            </w:r>
          </w:p>
          <w:p w14:paraId="696209A5" w14:textId="104F6823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TOPICAL ANTIPAPASITICS</w:t>
            </w:r>
          </w:p>
          <w:p w14:paraId="2146B43C" w14:textId="23C2F321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TOPICAL ANTIVIRALS</w:t>
            </w:r>
          </w:p>
          <w:p w14:paraId="62CA25DC" w14:textId="2F1CAD66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VAGINAL ANTIBIOTICS</w:t>
            </w:r>
          </w:p>
          <w:p w14:paraId="3A102CA8" w14:textId="58E9DAB9" w:rsidR="00132DC1" w:rsidRPr="00A4282B" w:rsidRDefault="00132DC1" w:rsidP="00C231FB">
            <w:pPr>
              <w:pStyle w:val="ListParagraph"/>
              <w:numPr>
                <w:ilvl w:val="0"/>
                <w:numId w:val="5"/>
              </w:numPr>
              <w:spacing w:line="240" w:lineRule="atLeast"/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A4282B">
              <w:rPr>
                <w:rFonts w:ascii="Tahoma" w:eastAsia="Arial" w:hAnsi="Tahoma" w:cs="Tahoma"/>
                <w:color w:val="000000"/>
                <w:kern w:val="0"/>
                <w:sz w:val="22"/>
                <w:szCs w:val="22"/>
                <w14:ligatures w14:val="none"/>
              </w:rPr>
              <w:t>VAGINAL ANTIFUNGALS</w:t>
            </w:r>
          </w:p>
        </w:tc>
      </w:tr>
    </w:tbl>
    <w:p w14:paraId="64F09D70" w14:textId="77777777" w:rsidR="00D4180D" w:rsidRPr="00A4282B" w:rsidRDefault="00D4180D" w:rsidP="00132DC1">
      <w:pPr>
        <w:rPr>
          <w:rFonts w:ascii="Tahoma" w:hAnsi="Tahoma" w:cs="Tahoma"/>
          <w:b/>
          <w:bCs/>
        </w:rPr>
      </w:pPr>
    </w:p>
    <w:sectPr w:rsidR="00D4180D" w:rsidRPr="00A4282B" w:rsidSect="007F2D3A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33DD"/>
    <w:multiLevelType w:val="multilevel"/>
    <w:tmpl w:val="D004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2199C"/>
    <w:multiLevelType w:val="multilevel"/>
    <w:tmpl w:val="AB961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A301A0"/>
    <w:multiLevelType w:val="multilevel"/>
    <w:tmpl w:val="2416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E74AA"/>
    <w:multiLevelType w:val="hybridMultilevel"/>
    <w:tmpl w:val="AC188CC6"/>
    <w:lvl w:ilvl="0" w:tplc="DA163CCC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55B44"/>
    <w:multiLevelType w:val="hybridMultilevel"/>
    <w:tmpl w:val="246A7518"/>
    <w:lvl w:ilvl="0" w:tplc="DA163CCC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303879">
    <w:abstractNumId w:val="1"/>
  </w:num>
  <w:num w:numId="2" w16cid:durableId="1166287108">
    <w:abstractNumId w:val="0"/>
  </w:num>
  <w:num w:numId="3" w16cid:durableId="64256717">
    <w:abstractNumId w:val="2"/>
  </w:num>
  <w:num w:numId="4" w16cid:durableId="473987176">
    <w:abstractNumId w:val="3"/>
  </w:num>
  <w:num w:numId="5" w16cid:durableId="161437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XYqX/Q8uiWm3jZR9oLP35VM0s78z8tiZZSywIZqGV1ZWtrWGlqL+peGUdr5CJNqvB+l+/mMYqeSq1rgWD5uEA==" w:salt="+6SVamczQcbwqJ8TBkK9QA==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3A"/>
    <w:rsid w:val="00132DC1"/>
    <w:rsid w:val="001872CC"/>
    <w:rsid w:val="001908FD"/>
    <w:rsid w:val="001C1BB8"/>
    <w:rsid w:val="002F0338"/>
    <w:rsid w:val="00336A4C"/>
    <w:rsid w:val="00380211"/>
    <w:rsid w:val="004B07B1"/>
    <w:rsid w:val="005259B0"/>
    <w:rsid w:val="00563A13"/>
    <w:rsid w:val="00747624"/>
    <w:rsid w:val="007F2D3A"/>
    <w:rsid w:val="008C6715"/>
    <w:rsid w:val="009665A8"/>
    <w:rsid w:val="009E4B74"/>
    <w:rsid w:val="00A042BE"/>
    <w:rsid w:val="00A4282B"/>
    <w:rsid w:val="00B93276"/>
    <w:rsid w:val="00BD4CC0"/>
    <w:rsid w:val="00C231FB"/>
    <w:rsid w:val="00D04078"/>
    <w:rsid w:val="00D4180D"/>
    <w:rsid w:val="00DD14BD"/>
    <w:rsid w:val="00F00F94"/>
    <w:rsid w:val="00F3336B"/>
    <w:rsid w:val="00FC7BDF"/>
    <w:rsid w:val="00FF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8F8C6"/>
  <w15:chartTrackingRefBased/>
  <w15:docId w15:val="{6DD5052F-6089-4551-9AD2-D6738DC6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2CC"/>
    <w:pPr>
      <w:keepNext/>
      <w:spacing w:before="160" w:line="320" w:lineRule="atLeast"/>
      <w:jc w:val="both"/>
      <w:outlineLvl w:val="0"/>
    </w:pPr>
    <w:rPr>
      <w:rFonts w:ascii="Tahoma" w:eastAsia="Times New Roman" w:hAnsi="Tahoma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2CC"/>
    <w:pPr>
      <w:keepNext/>
      <w:keepLines/>
      <w:widowControl w:val="0"/>
      <w:spacing w:before="160" w:line="320" w:lineRule="atLeast"/>
      <w:outlineLvl w:val="1"/>
    </w:pPr>
    <w:rPr>
      <w:rFonts w:ascii="Tahoma" w:eastAsia="Times New Roman" w:hAnsi="Tahoma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259"/>
    <w:pPr>
      <w:keepNext/>
      <w:keepLines/>
      <w:widowControl w:val="0"/>
      <w:spacing w:before="160" w:line="320" w:lineRule="atLeast"/>
      <w:outlineLvl w:val="2"/>
    </w:pPr>
    <w:rPr>
      <w:rFonts w:ascii="Tahoma" w:eastAsia="Times New Roman" w:hAnsi="Tahoma" w:cs="Times New Roman"/>
      <w:b/>
      <w:bCs/>
      <w:color w:val="04427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259"/>
    <w:pPr>
      <w:keepNext/>
      <w:keepLines/>
      <w:spacing w:before="160" w:line="320" w:lineRule="atLeast"/>
      <w:outlineLvl w:val="3"/>
    </w:pPr>
    <w:rPr>
      <w:rFonts w:ascii="Tahoma" w:eastAsiaTheme="majorEastAsia" w:hAnsi="Tahoma" w:cstheme="majorBidi"/>
      <w:iCs/>
      <w:color w:val="04427D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D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D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D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D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D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2CC"/>
    <w:rPr>
      <w:rFonts w:ascii="Tahoma" w:eastAsia="Times New Roman" w:hAnsi="Tahoma" w:cs="Times New Roman"/>
      <w:b/>
      <w:bCs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872CC"/>
    <w:rPr>
      <w:rFonts w:ascii="Tahoma" w:eastAsia="Times New Roman" w:hAnsi="Tahoma" w:cs="Times New Roman"/>
      <w:b/>
      <w:kern w:val="28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F4259"/>
    <w:rPr>
      <w:rFonts w:ascii="Tahoma" w:eastAsia="Times New Roman" w:hAnsi="Tahoma" w:cs="Times New Roman"/>
      <w:b/>
      <w:bCs/>
      <w:color w:val="04427D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259"/>
    <w:rPr>
      <w:rFonts w:ascii="Tahoma" w:eastAsiaTheme="majorEastAsia" w:hAnsi="Tahoma" w:cstheme="majorBidi"/>
      <w:iCs/>
      <w:color w:val="04427D"/>
      <w:sz w:val="26"/>
    </w:rPr>
  </w:style>
  <w:style w:type="character" w:styleId="Hyperlink">
    <w:name w:val="Hyperlink"/>
    <w:basedOn w:val="DefaultParagraphFont"/>
    <w:uiPriority w:val="99"/>
    <w:qFormat/>
    <w:rsid w:val="00FF4259"/>
    <w:rPr>
      <w:rFonts w:ascii="Tahoma" w:hAnsi="Tahoma" w:cs="Times New Roman"/>
      <w:b/>
      <w:color w:val="04427D"/>
      <w:sz w:val="23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D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D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D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D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D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D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D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D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D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D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2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0F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118">
    <w:name w:val="citation-118"/>
    <w:basedOn w:val="DefaultParagraphFont"/>
    <w:rsid w:val="00F00F94"/>
  </w:style>
  <w:style w:type="character" w:customStyle="1" w:styleId="citation-117">
    <w:name w:val="citation-117"/>
    <w:basedOn w:val="DefaultParagraphFont"/>
    <w:rsid w:val="00F00F94"/>
  </w:style>
  <w:style w:type="character" w:customStyle="1" w:styleId="citation-116">
    <w:name w:val="citation-116"/>
    <w:basedOn w:val="DefaultParagraphFont"/>
    <w:rsid w:val="00F00F94"/>
  </w:style>
  <w:style w:type="character" w:styleId="Strong">
    <w:name w:val="Strong"/>
    <w:basedOn w:val="DefaultParagraphFont"/>
    <w:uiPriority w:val="22"/>
    <w:qFormat/>
    <w:rsid w:val="00F00F94"/>
    <w:rPr>
      <w:b/>
      <w:bCs/>
    </w:rPr>
  </w:style>
  <w:style w:type="character" w:customStyle="1" w:styleId="citation-115">
    <w:name w:val="citation-115"/>
    <w:basedOn w:val="DefaultParagraphFont"/>
    <w:rsid w:val="00F00F94"/>
  </w:style>
  <w:style w:type="character" w:customStyle="1" w:styleId="citation-114">
    <w:name w:val="citation-114"/>
    <w:basedOn w:val="DefaultParagraphFont"/>
    <w:rsid w:val="00F00F94"/>
  </w:style>
  <w:style w:type="character" w:customStyle="1" w:styleId="citation-113">
    <w:name w:val="citation-113"/>
    <w:basedOn w:val="DefaultParagraphFont"/>
    <w:rsid w:val="00F00F94"/>
  </w:style>
  <w:style w:type="character" w:customStyle="1" w:styleId="citation-112">
    <w:name w:val="citation-112"/>
    <w:basedOn w:val="DefaultParagraphFont"/>
    <w:rsid w:val="00F00F94"/>
  </w:style>
  <w:style w:type="character" w:customStyle="1" w:styleId="citation-111">
    <w:name w:val="citation-111"/>
    <w:basedOn w:val="DefaultParagraphFont"/>
    <w:rsid w:val="00F00F94"/>
  </w:style>
  <w:style w:type="character" w:customStyle="1" w:styleId="citation-110">
    <w:name w:val="citation-110"/>
    <w:basedOn w:val="DefaultParagraphFont"/>
    <w:rsid w:val="00F00F94"/>
  </w:style>
  <w:style w:type="character" w:customStyle="1" w:styleId="citation-109">
    <w:name w:val="citation-109"/>
    <w:basedOn w:val="DefaultParagraphFont"/>
    <w:rsid w:val="00F00F94"/>
  </w:style>
  <w:style w:type="character" w:customStyle="1" w:styleId="citation-108">
    <w:name w:val="citation-108"/>
    <w:basedOn w:val="DefaultParagraphFont"/>
    <w:rsid w:val="00F00F94"/>
  </w:style>
  <w:style w:type="character" w:customStyle="1" w:styleId="citation-107">
    <w:name w:val="citation-107"/>
    <w:basedOn w:val="DefaultParagraphFont"/>
    <w:rsid w:val="00F00F94"/>
  </w:style>
  <w:style w:type="character" w:customStyle="1" w:styleId="citation-106">
    <w:name w:val="citation-106"/>
    <w:basedOn w:val="DefaultParagraphFont"/>
    <w:rsid w:val="00F00F94"/>
  </w:style>
  <w:style w:type="character" w:customStyle="1" w:styleId="citation-105">
    <w:name w:val="citation-105"/>
    <w:basedOn w:val="DefaultParagraphFont"/>
    <w:rsid w:val="00F00F94"/>
  </w:style>
  <w:style w:type="character" w:customStyle="1" w:styleId="citation-104">
    <w:name w:val="citation-104"/>
    <w:basedOn w:val="DefaultParagraphFont"/>
    <w:rsid w:val="00F00F94"/>
  </w:style>
  <w:style w:type="character" w:customStyle="1" w:styleId="citation-103">
    <w:name w:val="citation-103"/>
    <w:basedOn w:val="DefaultParagraphFont"/>
    <w:rsid w:val="00F00F94"/>
  </w:style>
  <w:style w:type="character" w:customStyle="1" w:styleId="citation-102">
    <w:name w:val="citation-102"/>
    <w:basedOn w:val="DefaultParagraphFont"/>
    <w:rsid w:val="00F00F94"/>
  </w:style>
  <w:style w:type="character" w:customStyle="1" w:styleId="citation-101">
    <w:name w:val="citation-101"/>
    <w:basedOn w:val="DefaultParagraphFont"/>
    <w:rsid w:val="00F00F94"/>
  </w:style>
  <w:style w:type="character" w:customStyle="1" w:styleId="citation-100">
    <w:name w:val="citation-100"/>
    <w:basedOn w:val="DefaultParagraphFont"/>
    <w:rsid w:val="00F00F94"/>
  </w:style>
  <w:style w:type="character" w:customStyle="1" w:styleId="citation-99">
    <w:name w:val="citation-99"/>
    <w:basedOn w:val="DefaultParagraphFont"/>
    <w:rsid w:val="00F00F94"/>
  </w:style>
  <w:style w:type="character" w:customStyle="1" w:styleId="citation-98">
    <w:name w:val="citation-98"/>
    <w:basedOn w:val="DefaultParagraphFont"/>
    <w:rsid w:val="00F00F94"/>
  </w:style>
  <w:style w:type="character" w:customStyle="1" w:styleId="citation-97">
    <w:name w:val="citation-97"/>
    <w:basedOn w:val="DefaultParagraphFont"/>
    <w:rsid w:val="00F00F94"/>
  </w:style>
  <w:style w:type="character" w:customStyle="1" w:styleId="citation-96">
    <w:name w:val="citation-96"/>
    <w:basedOn w:val="DefaultParagraphFont"/>
    <w:rsid w:val="00F00F94"/>
  </w:style>
  <w:style w:type="character" w:customStyle="1" w:styleId="citation-95">
    <w:name w:val="citation-95"/>
    <w:basedOn w:val="DefaultParagraphFont"/>
    <w:rsid w:val="00F00F94"/>
  </w:style>
  <w:style w:type="character" w:customStyle="1" w:styleId="citation-94">
    <w:name w:val="citation-94"/>
    <w:basedOn w:val="DefaultParagraphFont"/>
    <w:rsid w:val="00F00F94"/>
  </w:style>
  <w:style w:type="character" w:customStyle="1" w:styleId="citation-93">
    <w:name w:val="citation-93"/>
    <w:basedOn w:val="DefaultParagraphFont"/>
    <w:rsid w:val="00F00F94"/>
  </w:style>
  <w:style w:type="character" w:customStyle="1" w:styleId="citation-92">
    <w:name w:val="citation-92"/>
    <w:basedOn w:val="DefaultParagraphFont"/>
    <w:rsid w:val="00F00F94"/>
  </w:style>
  <w:style w:type="character" w:customStyle="1" w:styleId="citation-91">
    <w:name w:val="citation-91"/>
    <w:basedOn w:val="DefaultParagraphFont"/>
    <w:rsid w:val="00F00F94"/>
  </w:style>
  <w:style w:type="character" w:customStyle="1" w:styleId="citation-90">
    <w:name w:val="citation-90"/>
    <w:basedOn w:val="DefaultParagraphFont"/>
    <w:rsid w:val="00F00F94"/>
  </w:style>
  <w:style w:type="character" w:styleId="UnresolvedMention">
    <w:name w:val="Unresolved Mention"/>
    <w:basedOn w:val="DefaultParagraphFont"/>
    <w:uiPriority w:val="99"/>
    <w:semiHidden/>
    <w:unhideWhenUsed/>
    <w:rsid w:val="00132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dss.mo.gov/sites/mydss/files/media/file/2026/03/General-Sections-Provider-Manual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2681</Words>
  <Characters>15284</Characters>
  <Application>Microsoft Office Word</Application>
  <DocSecurity>8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Women’s Health Services Program Covered Procedure Codes, Diagnosis Codes, and Covered Drugs</vt:lpstr>
    </vt:vector>
  </TitlesOfParts>
  <Manager>Missouri Department of Social Services</Manager>
  <Company>State of Missouri</Company>
  <LinksUpToDate>false</LinksUpToDate>
  <CharactersWithSpaces>17930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Women’s Health Services Program Covered Procedure Codes, Diagnosis Codes, and Covered Drugs</dc:title>
  <dc:subject/>
  <dc:creator>MO HealthNet</dc:creator>
  <cp:keywords/>
  <dc:description/>
  <cp:lastModifiedBy>Peanick, Julie</cp:lastModifiedBy>
  <cp:revision>4</cp:revision>
  <dcterms:created xsi:type="dcterms:W3CDTF">2026-04-28T16:22:00Z</dcterms:created>
  <dcterms:modified xsi:type="dcterms:W3CDTF">2026-04-28T16:29:00Z</dcterms:modified>
</cp:coreProperties>
</file>