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E51" w14:textId="77777777" w:rsidR="00DB714F" w:rsidRDefault="00DB714F" w:rsidP="00DB714F">
      <w:pPr>
        <w:framePr w:h="0" w:hSpace="180" w:wrap="around" w:vAnchor="text" w:hAnchor="page" w:x="982" w:y="181"/>
        <w:rPr>
          <w:sz w:val="24"/>
        </w:rPr>
      </w:pPr>
      <w:bookmarkStart w:id="0" w:name="_Toc363887592"/>
      <w:bookmarkStart w:id="1" w:name="_Toc363887728"/>
      <w:bookmarkStart w:id="2" w:name="_Toc363957719"/>
      <w:bookmarkStart w:id="3" w:name="_Toc363960650"/>
      <w:bookmarkStart w:id="4" w:name="_Toc363960714"/>
      <w:bookmarkStart w:id="5" w:name="_Toc363960893"/>
      <w:r>
        <w:rPr>
          <w:noProof/>
          <w:sz w:val="24"/>
        </w:rPr>
        <w:drawing>
          <wp:inline distT="0" distB="0" distL="0" distR="0" wp14:anchorId="1F9FB64F" wp14:editId="091E9780">
            <wp:extent cx="810895" cy="802005"/>
            <wp:effectExtent l="19050" t="0" r="8255" b="0"/>
            <wp:docPr id="4" name="Picture 4" descr="State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ficial seal."/>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36D83CF9" w14:textId="77777777" w:rsidR="00DB714F" w:rsidRPr="00D431A0" w:rsidRDefault="00DB714F" w:rsidP="00DB714F">
      <w:pPr>
        <w:rPr>
          <w:b/>
          <w:bCs/>
        </w:rPr>
      </w:pPr>
    </w:p>
    <w:p w14:paraId="20A7E43E" w14:textId="77777777" w:rsidR="00DB714F" w:rsidRPr="00D431A0" w:rsidRDefault="00DB714F" w:rsidP="00DB714F">
      <w:pPr>
        <w:rPr>
          <w:b/>
          <w:bCs/>
        </w:rPr>
      </w:pPr>
      <w:r w:rsidRPr="00D431A0">
        <w:rPr>
          <w:b/>
          <w:bCs/>
        </w:rPr>
        <w:t xml:space="preserve">STATE OF </w:t>
      </w:r>
      <w:smartTag w:uri="urn:schemas-microsoft-com:office:smarttags" w:element="State">
        <w:smartTag w:uri="urn:schemas-microsoft-com:office:smarttags" w:element="place">
          <w:r w:rsidRPr="00D431A0">
            <w:rPr>
              <w:b/>
              <w:bCs/>
            </w:rPr>
            <w:t>MISSOURI</w:t>
          </w:r>
        </w:smartTag>
      </w:smartTag>
    </w:p>
    <w:p w14:paraId="63EBD272" w14:textId="77777777" w:rsidR="00DB714F" w:rsidRPr="00D431A0" w:rsidRDefault="00DB714F" w:rsidP="00DB714F">
      <w:pPr>
        <w:rPr>
          <w:b/>
          <w:bCs/>
        </w:rPr>
      </w:pPr>
      <w:r w:rsidRPr="00D431A0">
        <w:rPr>
          <w:b/>
          <w:bCs/>
        </w:rPr>
        <w:t>OFFICE OF ADMINISTRATION</w:t>
      </w:r>
    </w:p>
    <w:p w14:paraId="68F55AE5" w14:textId="77777777" w:rsidR="00DB714F" w:rsidRPr="00D431A0" w:rsidRDefault="00DB714F" w:rsidP="00DB714F">
      <w:pPr>
        <w:rPr>
          <w:b/>
          <w:bCs/>
        </w:rPr>
      </w:pPr>
      <w:r w:rsidRPr="00D431A0">
        <w:rPr>
          <w:b/>
          <w:bCs/>
        </w:rPr>
        <w:t>DIVISION OF PURCHASING (PURCHASING)</w:t>
      </w:r>
    </w:p>
    <w:p w14:paraId="27ACEA38" w14:textId="77777777" w:rsidR="00DB714F" w:rsidRPr="00D431A0" w:rsidRDefault="00DB714F" w:rsidP="00DB714F">
      <w:pPr>
        <w:rPr>
          <w:b/>
          <w:bCs/>
        </w:rPr>
      </w:pPr>
      <w:r w:rsidRPr="00D431A0">
        <w:rPr>
          <w:b/>
          <w:bCs/>
        </w:rPr>
        <w:t>REQUEST FOR PROPOSAL (RFP)</w:t>
      </w:r>
    </w:p>
    <w:p w14:paraId="2FA236D1" w14:textId="77777777" w:rsidR="00DB714F" w:rsidRDefault="00DB714F" w:rsidP="00DB714F">
      <w:pPr>
        <w:rPr>
          <w:sz w:val="20"/>
        </w:rPr>
      </w:pPr>
    </w:p>
    <w:p w14:paraId="7D1DCCE9" w14:textId="77777777" w:rsidR="00DB714F" w:rsidRPr="00D431A0" w:rsidRDefault="00DB714F" w:rsidP="00DB714F">
      <w:pPr>
        <w:tabs>
          <w:tab w:val="left" w:pos="4455"/>
          <w:tab w:val="left" w:pos="6030"/>
        </w:tabs>
        <w:rPr>
          <w:b/>
          <w:bCs/>
        </w:rPr>
      </w:pPr>
    </w:p>
    <w:p w14:paraId="7B4AF071" w14:textId="78E33A49" w:rsidR="00DB714F" w:rsidRDefault="00DB714F" w:rsidP="00DB714F">
      <w:pPr>
        <w:tabs>
          <w:tab w:val="left" w:pos="4455"/>
          <w:tab w:val="left" w:pos="6930"/>
        </w:tabs>
        <w:rPr>
          <w:b/>
          <w:sz w:val="20"/>
        </w:rPr>
      </w:pPr>
      <w:r w:rsidRPr="00D431A0">
        <w:rPr>
          <w:b/>
          <w:bCs/>
        </w:rPr>
        <w:t>ADDENDUM NO.:  03</w:t>
      </w:r>
      <w:r w:rsidRPr="00D431A0">
        <w:rPr>
          <w:b/>
          <w:bCs/>
        </w:rPr>
        <w:tab/>
      </w:r>
      <w:r w:rsidRPr="00D431A0">
        <w:rPr>
          <w:b/>
          <w:bCs/>
        </w:rPr>
        <w:tab/>
        <w:t xml:space="preserve">REQ NO.:  </w:t>
      </w:r>
      <w:r w:rsidRPr="0006297F">
        <w:rPr>
          <w:b/>
          <w:szCs w:val="22"/>
        </w:rPr>
        <w:t>RX012200028</w:t>
      </w:r>
    </w:p>
    <w:p w14:paraId="04F70B2D" w14:textId="7D08C71E" w:rsidR="00DB714F" w:rsidRDefault="00DB714F" w:rsidP="00DB714F">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14747506" w14:textId="58D5DCDC" w:rsidR="00DB714F" w:rsidRDefault="00DB714F" w:rsidP="00DB714F">
      <w:pPr>
        <w:tabs>
          <w:tab w:val="left" w:pos="810"/>
          <w:tab w:val="left" w:pos="6930"/>
        </w:tabs>
        <w:ind w:right="-720"/>
        <w:rPr>
          <w:b/>
          <w:sz w:val="20"/>
        </w:rPr>
      </w:pPr>
      <w:r>
        <w:rPr>
          <w:b/>
          <w:sz w:val="20"/>
        </w:rPr>
        <w:t xml:space="preserve">TITLE:  </w:t>
      </w:r>
      <w:r>
        <w:rPr>
          <w:b/>
          <w:sz w:val="20"/>
        </w:rPr>
        <w:tab/>
      </w:r>
      <w:r w:rsidR="00AB6B2F">
        <w:rPr>
          <w:b/>
          <w:sz w:val="20"/>
        </w:rPr>
        <w:t>MO HealthNet Managed Care Program</w:t>
      </w:r>
      <w:r>
        <w:rPr>
          <w:b/>
          <w:sz w:val="20"/>
        </w:rPr>
        <w:tab/>
        <w:t>PHONE NO.:  (573) 751-1686</w:t>
      </w:r>
    </w:p>
    <w:p w14:paraId="52BA1915" w14:textId="36E3D044" w:rsidR="00DB714F" w:rsidRDefault="00DB714F" w:rsidP="00DB714F">
      <w:pPr>
        <w:tabs>
          <w:tab w:val="left" w:pos="990"/>
          <w:tab w:val="left" w:pos="1440"/>
          <w:tab w:val="left" w:pos="6930"/>
        </w:tabs>
        <w:ind w:right="-900"/>
        <w:rPr>
          <w:b/>
          <w:sz w:val="20"/>
        </w:rPr>
      </w:pPr>
      <w:r>
        <w:rPr>
          <w:b/>
          <w:sz w:val="20"/>
        </w:rPr>
        <w:t xml:space="preserve">ISSUE DATE:  </w:t>
      </w:r>
      <w:r w:rsidR="00A277E7">
        <w:rPr>
          <w:b/>
          <w:sz w:val="20"/>
        </w:rPr>
        <w:t>December 30, 2021</w:t>
      </w:r>
      <w:r>
        <w:rPr>
          <w:b/>
          <w:sz w:val="20"/>
        </w:rPr>
        <w:tab/>
        <w:t xml:space="preserve">E-MAIL:  </w:t>
      </w:r>
      <w:hyperlink r:id="rId9" w:history="1">
        <w:r w:rsidRPr="00197A2C">
          <w:rPr>
            <w:rStyle w:val="Hyperlink"/>
            <w:b/>
            <w:sz w:val="20"/>
          </w:rPr>
          <w:t>megan.howser@oa.mo.gov</w:t>
        </w:r>
      </w:hyperlink>
    </w:p>
    <w:p w14:paraId="4861136B" w14:textId="77777777" w:rsidR="00DB714F" w:rsidRDefault="00DB714F" w:rsidP="00DB714F">
      <w:pPr>
        <w:tabs>
          <w:tab w:val="left" w:pos="990"/>
          <w:tab w:val="left" w:pos="4140"/>
          <w:tab w:val="left" w:pos="4320"/>
          <w:tab w:val="left" w:pos="5130"/>
          <w:tab w:val="left" w:pos="6030"/>
          <w:tab w:val="left" w:pos="6840"/>
        </w:tabs>
        <w:rPr>
          <w:b/>
          <w:sz w:val="20"/>
        </w:rPr>
      </w:pPr>
    </w:p>
    <w:p w14:paraId="4F32D313" w14:textId="77DDE99D" w:rsidR="00DB714F" w:rsidRDefault="00DB714F" w:rsidP="00DB714F">
      <w:pPr>
        <w:tabs>
          <w:tab w:val="left" w:pos="990"/>
          <w:tab w:val="left" w:pos="3870"/>
          <w:tab w:val="left" w:pos="4320"/>
          <w:tab w:val="left" w:pos="4770"/>
          <w:tab w:val="left" w:pos="6030"/>
          <w:tab w:val="left" w:pos="6840"/>
        </w:tabs>
        <w:rPr>
          <w:b/>
          <w:sz w:val="20"/>
        </w:rPr>
      </w:pPr>
      <w:r>
        <w:rPr>
          <w:b/>
          <w:sz w:val="20"/>
        </w:rPr>
        <w:t xml:space="preserve">RETURN PROPOSAL NO LATER THAN:  </w:t>
      </w:r>
      <w:r w:rsidR="00CF4447">
        <w:rPr>
          <w:b/>
          <w:sz w:val="20"/>
        </w:rPr>
        <w:t>January 12, 2022</w:t>
      </w:r>
      <w:r>
        <w:rPr>
          <w:b/>
          <w:sz w:val="20"/>
        </w:rPr>
        <w:t xml:space="preserve"> AT 2:00 PM CENTRAL TIME </w:t>
      </w:r>
      <w:r w:rsidRPr="00FE56F8">
        <w:rPr>
          <w:b/>
          <w:sz w:val="20"/>
        </w:rPr>
        <w:t>(END DATE)</w:t>
      </w:r>
    </w:p>
    <w:p w14:paraId="6BD86C9F" w14:textId="77777777" w:rsidR="00DB714F" w:rsidRDefault="00DB714F" w:rsidP="00DB714F">
      <w:pPr>
        <w:jc w:val="center"/>
        <w:rPr>
          <w:b/>
          <w:sz w:val="20"/>
        </w:rPr>
      </w:pPr>
    </w:p>
    <w:p w14:paraId="68CBFF1A" w14:textId="77777777" w:rsidR="00DB714F" w:rsidRPr="00D431A0" w:rsidRDefault="00DB714F" w:rsidP="00DB714F">
      <w:pPr>
        <w:tabs>
          <w:tab w:val="left" w:pos="990"/>
          <w:tab w:val="left" w:pos="3870"/>
          <w:tab w:val="left" w:pos="4320"/>
          <w:tab w:val="left" w:pos="4770"/>
          <w:tab w:val="left" w:pos="6030"/>
          <w:tab w:val="left" w:pos="6840"/>
        </w:tabs>
        <w:rPr>
          <w:b/>
          <w:bCs/>
        </w:rPr>
      </w:pPr>
    </w:p>
    <w:p w14:paraId="750685A6" w14:textId="77777777" w:rsidR="00DB714F" w:rsidRDefault="00DB714F" w:rsidP="00DB714F">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16421F27" w14:textId="77777777" w:rsidR="00DB714F" w:rsidRPr="00D431A0" w:rsidRDefault="00DB714F" w:rsidP="00DB714F">
      <w:pPr>
        <w:tabs>
          <w:tab w:val="left" w:pos="990"/>
          <w:tab w:val="left" w:pos="3870"/>
          <w:tab w:val="left" w:pos="4320"/>
          <w:tab w:val="left" w:pos="4770"/>
          <w:tab w:val="left" w:pos="6030"/>
          <w:tab w:val="left" w:pos="6840"/>
        </w:tabs>
        <w:rPr>
          <w:b/>
          <w:bCs/>
        </w:rPr>
      </w:pPr>
    </w:p>
    <w:p w14:paraId="01B1D9BD" w14:textId="77777777" w:rsidR="00DB714F" w:rsidRDefault="00DB714F" w:rsidP="00DB714F">
      <w:pPr>
        <w:jc w:val="center"/>
        <w:rPr>
          <w:b/>
          <w:sz w:val="20"/>
        </w:rPr>
      </w:pPr>
    </w:p>
    <w:p w14:paraId="1EFACE7A" w14:textId="77777777" w:rsidR="00DB714F" w:rsidRDefault="00DB714F" w:rsidP="00DB714F">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10" w:history="1">
        <w:r w:rsidRPr="00FE56F8">
          <w:rPr>
            <w:rStyle w:val="Hyperlink"/>
            <w:b/>
            <w:sz w:val="20"/>
          </w:rPr>
          <w:t>HTTPS://MISSOURIBUYS.MO.GOV</w:t>
        </w:r>
      </w:hyperlink>
      <w:r>
        <w:t xml:space="preserve"> </w:t>
      </w:r>
    </w:p>
    <w:p w14:paraId="16CFD53F" w14:textId="77777777" w:rsidR="00DB714F" w:rsidRDefault="00DB714F" w:rsidP="00DB714F">
      <w:pPr>
        <w:tabs>
          <w:tab w:val="left" w:pos="5220"/>
          <w:tab w:val="left" w:pos="6120"/>
        </w:tabs>
        <w:rPr>
          <w:sz w:val="20"/>
        </w:rPr>
      </w:pPr>
    </w:p>
    <w:p w14:paraId="3E34A1D6" w14:textId="6A7314BD" w:rsidR="00DB714F" w:rsidRDefault="00DB714F" w:rsidP="00DB714F">
      <w:pPr>
        <w:rPr>
          <w:b/>
          <w:sz w:val="20"/>
        </w:rPr>
      </w:pPr>
      <w:r>
        <w:rPr>
          <w:b/>
          <w:sz w:val="20"/>
        </w:rPr>
        <w:t xml:space="preserve">CONTRACT PERIOD:  </w:t>
      </w:r>
      <w:r w:rsidR="00CF4447">
        <w:rPr>
          <w:b/>
          <w:sz w:val="20"/>
        </w:rPr>
        <w:t>Effective Date of Contract through One Year</w:t>
      </w:r>
    </w:p>
    <w:p w14:paraId="5BEF943D" w14:textId="77777777" w:rsidR="00CF4447" w:rsidRDefault="00CF4447" w:rsidP="00DB714F">
      <w:pPr>
        <w:rPr>
          <w:b/>
          <w:sz w:val="20"/>
        </w:rPr>
      </w:pPr>
    </w:p>
    <w:p w14:paraId="04316151" w14:textId="77777777" w:rsidR="00DB714F" w:rsidRDefault="00DB714F" w:rsidP="00DB714F">
      <w:pPr>
        <w:rPr>
          <w:b/>
          <w:bCs/>
          <w:sz w:val="20"/>
        </w:rPr>
      </w:pPr>
      <w:r>
        <w:rPr>
          <w:b/>
          <w:bCs/>
          <w:sz w:val="20"/>
        </w:rPr>
        <w:t>DELIVER SUPPLIES/SERVICES FOB (Free On Board) DESTINATION TO THE FOLLOWING ADDRESS:</w:t>
      </w:r>
    </w:p>
    <w:p w14:paraId="756F1A58" w14:textId="77777777" w:rsidR="00DB714F" w:rsidRDefault="00DB714F" w:rsidP="00DB714F">
      <w:pPr>
        <w:rPr>
          <w:b/>
          <w:sz w:val="20"/>
        </w:rPr>
      </w:pPr>
    </w:p>
    <w:p w14:paraId="75F5E046" w14:textId="77777777" w:rsidR="00CF4447" w:rsidRDefault="00CF4447" w:rsidP="00CF4447">
      <w:pPr>
        <w:jc w:val="center"/>
        <w:rPr>
          <w:b/>
          <w:sz w:val="20"/>
        </w:rPr>
      </w:pPr>
      <w:r>
        <w:rPr>
          <w:b/>
          <w:sz w:val="20"/>
        </w:rPr>
        <w:t>Missouri Department of Social Services</w:t>
      </w:r>
    </w:p>
    <w:p w14:paraId="74A9D251" w14:textId="77777777" w:rsidR="00CF4447" w:rsidRDefault="00CF4447" w:rsidP="00CF4447">
      <w:pPr>
        <w:jc w:val="center"/>
        <w:rPr>
          <w:b/>
          <w:sz w:val="20"/>
        </w:rPr>
      </w:pPr>
      <w:r>
        <w:rPr>
          <w:b/>
          <w:sz w:val="20"/>
        </w:rPr>
        <w:t>MO HealthNet Division</w:t>
      </w:r>
    </w:p>
    <w:p w14:paraId="31F6550E" w14:textId="77777777" w:rsidR="00CF4447" w:rsidRDefault="00CF4447" w:rsidP="00CF4447">
      <w:pPr>
        <w:jc w:val="center"/>
        <w:rPr>
          <w:b/>
          <w:sz w:val="20"/>
        </w:rPr>
      </w:pPr>
      <w:r>
        <w:rPr>
          <w:b/>
          <w:sz w:val="20"/>
        </w:rPr>
        <w:t>615 Howerton Court, PO Box 6500</w:t>
      </w:r>
    </w:p>
    <w:p w14:paraId="5229B5A7" w14:textId="77777777" w:rsidR="00CF4447" w:rsidRDefault="00CF4447" w:rsidP="00CF4447">
      <w:pPr>
        <w:jc w:val="center"/>
        <w:rPr>
          <w:b/>
          <w:sz w:val="20"/>
        </w:rPr>
      </w:pPr>
      <w:r>
        <w:rPr>
          <w:b/>
          <w:sz w:val="20"/>
        </w:rPr>
        <w:t>Jefferson City, MO  65102-6500</w:t>
      </w:r>
    </w:p>
    <w:p w14:paraId="036DD92D" w14:textId="77777777" w:rsidR="00DB714F" w:rsidRDefault="00DB714F" w:rsidP="00DB714F">
      <w:pPr>
        <w:rPr>
          <w:sz w:val="18"/>
        </w:rPr>
      </w:pPr>
    </w:p>
    <w:p w14:paraId="28313F8F" w14:textId="77777777" w:rsidR="00DB714F" w:rsidRDefault="00DB714F" w:rsidP="00DB714F">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04600ADF" w14:textId="77777777" w:rsidR="00DB714F" w:rsidRDefault="00DB714F" w:rsidP="00DB714F">
      <w:pPr>
        <w:spacing w:line="180" w:lineRule="exact"/>
        <w:rPr>
          <w:sz w:val="18"/>
        </w:rPr>
      </w:pPr>
    </w:p>
    <w:p w14:paraId="738DD025" w14:textId="77777777" w:rsidR="00DB714F" w:rsidRDefault="00DB714F" w:rsidP="00DB714F">
      <w:pPr>
        <w:jc w:val="center"/>
        <w:rPr>
          <w:b/>
          <w:sz w:val="20"/>
        </w:rPr>
      </w:pPr>
      <w:r>
        <w:rPr>
          <w:b/>
          <w:sz w:val="20"/>
        </w:rPr>
        <w:t>SIGNATURE REQUIRED</w:t>
      </w:r>
    </w:p>
    <w:p w14:paraId="2277120E" w14:textId="77777777" w:rsidR="00DB714F" w:rsidRDefault="00DB714F" w:rsidP="00DB714F">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DB714F" w14:paraId="21FBA6F1" w14:textId="77777777" w:rsidTr="00DB714F">
        <w:tc>
          <w:tcPr>
            <w:tcW w:w="5142" w:type="dxa"/>
          </w:tcPr>
          <w:p w14:paraId="4CFC6B3E" w14:textId="77777777" w:rsidR="00DB714F" w:rsidRDefault="00DB714F" w:rsidP="00DB714F">
            <w:pPr>
              <w:rPr>
                <w:b/>
                <w:sz w:val="12"/>
              </w:rPr>
            </w:pPr>
            <w:r>
              <w:rPr>
                <w:b/>
                <w:sz w:val="12"/>
              </w:rPr>
              <w:t>VENDOR NAME</w:t>
            </w:r>
          </w:p>
          <w:p w14:paraId="0AAB004B" w14:textId="77777777" w:rsidR="00DB714F" w:rsidRDefault="00DB714F" w:rsidP="00DB714F">
            <w:pPr>
              <w:rPr>
                <w:b/>
                <w:sz w:val="12"/>
              </w:rPr>
            </w:pPr>
          </w:p>
          <w:p w14:paraId="5D36FDC2" w14:textId="77777777" w:rsidR="00DB714F" w:rsidRDefault="00DB714F" w:rsidP="00DB714F">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21B1E461" w14:textId="77777777" w:rsidR="00DB714F" w:rsidRPr="006F593B" w:rsidRDefault="00DB714F" w:rsidP="00DB714F">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40931C1A" w14:textId="77777777" w:rsidR="00DB714F" w:rsidRPr="006F593B" w:rsidRDefault="00DB714F" w:rsidP="00DB714F">
            <w:pPr>
              <w:pStyle w:val="CommentText"/>
              <w:rPr>
                <w:b/>
                <w:bCs/>
                <w:sz w:val="12"/>
                <w:szCs w:val="12"/>
              </w:rPr>
            </w:pPr>
          </w:p>
          <w:p w14:paraId="66A9FA7E" w14:textId="77777777" w:rsidR="00DB714F" w:rsidRDefault="00DB714F" w:rsidP="00DB714F">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DB714F" w14:paraId="0F297199" w14:textId="77777777" w:rsidTr="00DB714F">
        <w:tc>
          <w:tcPr>
            <w:tcW w:w="10285" w:type="dxa"/>
            <w:gridSpan w:val="2"/>
          </w:tcPr>
          <w:p w14:paraId="4E4025FF" w14:textId="77777777" w:rsidR="00DB714F" w:rsidRDefault="00DB714F" w:rsidP="00DB714F">
            <w:pPr>
              <w:rPr>
                <w:b/>
                <w:sz w:val="12"/>
              </w:rPr>
            </w:pPr>
            <w:r>
              <w:rPr>
                <w:b/>
                <w:sz w:val="12"/>
              </w:rPr>
              <w:t>MAILING ADDRESS</w:t>
            </w:r>
          </w:p>
          <w:p w14:paraId="0DFE7531" w14:textId="77777777" w:rsidR="00DB714F" w:rsidRDefault="00DB714F" w:rsidP="00DB714F">
            <w:pPr>
              <w:rPr>
                <w:b/>
                <w:sz w:val="12"/>
              </w:rPr>
            </w:pPr>
          </w:p>
          <w:p w14:paraId="75E28C33" w14:textId="77777777" w:rsidR="00DB714F" w:rsidRDefault="00DB714F" w:rsidP="00DB714F">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79440407" w14:textId="77777777" w:rsidTr="00DB714F">
        <w:tc>
          <w:tcPr>
            <w:tcW w:w="10285" w:type="dxa"/>
            <w:gridSpan w:val="2"/>
          </w:tcPr>
          <w:p w14:paraId="43F7B1CE" w14:textId="77777777" w:rsidR="00DB714F" w:rsidRDefault="00DB714F" w:rsidP="00DB714F">
            <w:pPr>
              <w:jc w:val="left"/>
              <w:rPr>
                <w:b/>
                <w:sz w:val="12"/>
              </w:rPr>
            </w:pPr>
            <w:r>
              <w:rPr>
                <w:b/>
                <w:sz w:val="12"/>
              </w:rPr>
              <w:t>CITY, STATE, ZIP CODE</w:t>
            </w:r>
          </w:p>
          <w:p w14:paraId="106D00A8" w14:textId="77777777" w:rsidR="00DB714F" w:rsidRDefault="00DB714F" w:rsidP="00DB714F">
            <w:pPr>
              <w:jc w:val="left"/>
              <w:rPr>
                <w:b/>
                <w:sz w:val="12"/>
              </w:rPr>
            </w:pPr>
          </w:p>
          <w:p w14:paraId="40BEF82F" w14:textId="77777777" w:rsidR="00DB714F" w:rsidRDefault="00DB714F" w:rsidP="00DB714F">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415B8265" w14:textId="77777777" w:rsidR="00DB714F" w:rsidRDefault="00DB714F" w:rsidP="00DB714F"/>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DB714F" w14:paraId="5B669ABD" w14:textId="77777777" w:rsidTr="00DB714F">
        <w:trPr>
          <w:cantSplit/>
        </w:trPr>
        <w:tc>
          <w:tcPr>
            <w:tcW w:w="5155" w:type="dxa"/>
          </w:tcPr>
          <w:p w14:paraId="6EA62E49" w14:textId="77777777" w:rsidR="00DB714F" w:rsidRDefault="00DB714F" w:rsidP="00DB714F">
            <w:pPr>
              <w:rPr>
                <w:b/>
                <w:sz w:val="12"/>
              </w:rPr>
            </w:pPr>
            <w:r>
              <w:rPr>
                <w:b/>
                <w:sz w:val="12"/>
              </w:rPr>
              <w:t>CONTACT PERSON</w:t>
            </w:r>
          </w:p>
          <w:p w14:paraId="784A9F4D" w14:textId="77777777" w:rsidR="00DB714F" w:rsidRDefault="00DB714F" w:rsidP="00DB714F">
            <w:pPr>
              <w:rPr>
                <w:b/>
                <w:sz w:val="12"/>
              </w:rPr>
            </w:pPr>
          </w:p>
          <w:p w14:paraId="61CE45AE" w14:textId="77777777" w:rsidR="00DB714F" w:rsidRDefault="00DB714F" w:rsidP="00DB714F">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41541607" w14:textId="77777777" w:rsidR="00DB714F" w:rsidRDefault="00DB714F" w:rsidP="00DB714F">
            <w:pPr>
              <w:rPr>
                <w:b/>
                <w:sz w:val="12"/>
              </w:rPr>
            </w:pPr>
            <w:r>
              <w:rPr>
                <w:b/>
                <w:sz w:val="12"/>
              </w:rPr>
              <w:t>EMAIL ADDRESS</w:t>
            </w:r>
          </w:p>
          <w:p w14:paraId="51DDE102" w14:textId="77777777" w:rsidR="00DB714F" w:rsidRDefault="00DB714F" w:rsidP="00DB714F">
            <w:pPr>
              <w:rPr>
                <w:b/>
                <w:sz w:val="12"/>
              </w:rPr>
            </w:pPr>
          </w:p>
          <w:p w14:paraId="480DFB18" w14:textId="77777777" w:rsidR="00DB714F" w:rsidRDefault="00DB714F" w:rsidP="00DB714F">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39F38224" w14:textId="77777777" w:rsidTr="00DB714F">
        <w:trPr>
          <w:cantSplit/>
        </w:trPr>
        <w:tc>
          <w:tcPr>
            <w:tcW w:w="5155" w:type="dxa"/>
          </w:tcPr>
          <w:p w14:paraId="0A4B2865" w14:textId="77777777" w:rsidR="00DB714F" w:rsidRDefault="00DB714F" w:rsidP="00DB714F">
            <w:pPr>
              <w:rPr>
                <w:b/>
                <w:sz w:val="12"/>
              </w:rPr>
            </w:pPr>
            <w:r>
              <w:rPr>
                <w:b/>
                <w:sz w:val="12"/>
              </w:rPr>
              <w:t>PHONE NUMBER</w:t>
            </w:r>
          </w:p>
          <w:p w14:paraId="0059551B" w14:textId="77777777" w:rsidR="00DB714F" w:rsidRDefault="00DB714F" w:rsidP="00DB714F">
            <w:pPr>
              <w:rPr>
                <w:b/>
                <w:sz w:val="16"/>
              </w:rPr>
            </w:pPr>
          </w:p>
          <w:p w14:paraId="7E2298F0" w14:textId="77777777" w:rsidR="00DB714F" w:rsidRDefault="00DB714F" w:rsidP="00DB714F">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10522EDF" w14:textId="77777777" w:rsidR="00DB714F" w:rsidRDefault="00DB714F" w:rsidP="00DB714F">
            <w:pPr>
              <w:rPr>
                <w:b/>
                <w:sz w:val="12"/>
              </w:rPr>
            </w:pPr>
            <w:r>
              <w:rPr>
                <w:b/>
                <w:sz w:val="12"/>
              </w:rPr>
              <w:t>FAX NUMBER</w:t>
            </w:r>
          </w:p>
          <w:p w14:paraId="3BDCD04B" w14:textId="77777777" w:rsidR="00DB714F" w:rsidRDefault="00DB714F" w:rsidP="00DB714F">
            <w:pPr>
              <w:rPr>
                <w:bCs/>
                <w:sz w:val="16"/>
              </w:rPr>
            </w:pPr>
          </w:p>
          <w:p w14:paraId="212F9854" w14:textId="77777777" w:rsidR="00DB714F" w:rsidRDefault="00DB714F" w:rsidP="00DB714F">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DB714F" w14:paraId="05704FF5" w14:textId="77777777" w:rsidTr="00DB714F">
        <w:trPr>
          <w:cantSplit/>
          <w:trHeight w:val="537"/>
        </w:trPr>
        <w:tc>
          <w:tcPr>
            <w:tcW w:w="10310" w:type="dxa"/>
            <w:gridSpan w:val="2"/>
          </w:tcPr>
          <w:p w14:paraId="4DD47EB0" w14:textId="77777777" w:rsidR="00DB714F" w:rsidRDefault="00DB714F" w:rsidP="00DB714F">
            <w:pPr>
              <w:tabs>
                <w:tab w:val="left" w:pos="7020"/>
              </w:tabs>
              <w:jc w:val="left"/>
              <w:rPr>
                <w:b/>
                <w:sz w:val="12"/>
              </w:rPr>
            </w:pPr>
            <w:r>
              <w:rPr>
                <w:b/>
                <w:sz w:val="12"/>
              </w:rPr>
              <w:t>VENDOR TAX FILING TYPE WITH IRS (CHECK ONE)</w:t>
            </w:r>
          </w:p>
          <w:p w14:paraId="6C0CF715" w14:textId="77777777" w:rsidR="00DB714F" w:rsidRDefault="00DB714F" w:rsidP="00DB714F">
            <w:pPr>
              <w:jc w:val="left"/>
              <w:rPr>
                <w:b/>
                <w:sz w:val="12"/>
              </w:rPr>
            </w:pPr>
          </w:p>
          <w:p w14:paraId="486FD5F7" w14:textId="77777777" w:rsidR="00DB714F" w:rsidRDefault="00DB714F" w:rsidP="00DB714F">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DB714F" w14:paraId="20A9138B" w14:textId="77777777" w:rsidTr="00DB714F">
        <w:trPr>
          <w:cantSplit/>
        </w:trPr>
        <w:tc>
          <w:tcPr>
            <w:tcW w:w="5155" w:type="dxa"/>
          </w:tcPr>
          <w:p w14:paraId="40B81AB5" w14:textId="77777777" w:rsidR="00DB714F" w:rsidRDefault="00DB714F" w:rsidP="00DB714F">
            <w:pPr>
              <w:jc w:val="left"/>
              <w:rPr>
                <w:b/>
                <w:sz w:val="12"/>
              </w:rPr>
            </w:pPr>
            <w:r>
              <w:rPr>
                <w:b/>
                <w:sz w:val="12"/>
              </w:rPr>
              <w:t>AUTHORIZED SIGNATURE</w:t>
            </w:r>
          </w:p>
          <w:p w14:paraId="71E56E23" w14:textId="77777777" w:rsidR="00DB714F" w:rsidRDefault="00DB714F" w:rsidP="00DB714F">
            <w:pPr>
              <w:jc w:val="left"/>
              <w:rPr>
                <w:b/>
                <w:sz w:val="16"/>
              </w:rPr>
            </w:pPr>
          </w:p>
          <w:p w14:paraId="09BF337F" w14:textId="77777777" w:rsidR="00DB714F" w:rsidRDefault="00DB714F" w:rsidP="00DB714F">
            <w:pPr>
              <w:jc w:val="left"/>
              <w:rPr>
                <w:b/>
                <w:sz w:val="18"/>
              </w:rPr>
            </w:pPr>
          </w:p>
        </w:tc>
        <w:tc>
          <w:tcPr>
            <w:tcW w:w="5155" w:type="dxa"/>
          </w:tcPr>
          <w:p w14:paraId="07274F81" w14:textId="77777777" w:rsidR="00DB714F" w:rsidRDefault="00DB714F" w:rsidP="00DB714F">
            <w:pPr>
              <w:tabs>
                <w:tab w:val="left" w:pos="1830"/>
              </w:tabs>
              <w:rPr>
                <w:b/>
                <w:sz w:val="12"/>
              </w:rPr>
            </w:pPr>
            <w:r>
              <w:rPr>
                <w:b/>
                <w:sz w:val="12"/>
              </w:rPr>
              <w:t>DATE</w:t>
            </w:r>
          </w:p>
          <w:p w14:paraId="0A21BC77" w14:textId="77777777" w:rsidR="00DB714F" w:rsidRDefault="00DB714F" w:rsidP="00DB714F">
            <w:pPr>
              <w:tabs>
                <w:tab w:val="left" w:pos="1830"/>
              </w:tabs>
              <w:rPr>
                <w:b/>
                <w:sz w:val="12"/>
              </w:rPr>
            </w:pPr>
          </w:p>
          <w:p w14:paraId="4B47E856" w14:textId="77777777" w:rsidR="00DB714F" w:rsidRDefault="00DB714F" w:rsidP="00DB714F">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DB714F" w14:paraId="2EB35129" w14:textId="77777777" w:rsidTr="00DB714F">
        <w:trPr>
          <w:cantSplit/>
        </w:trPr>
        <w:tc>
          <w:tcPr>
            <w:tcW w:w="5155" w:type="dxa"/>
          </w:tcPr>
          <w:p w14:paraId="115F8F58" w14:textId="77777777" w:rsidR="00DB714F" w:rsidRDefault="00DB714F" w:rsidP="00DB714F">
            <w:pPr>
              <w:rPr>
                <w:b/>
                <w:sz w:val="12"/>
              </w:rPr>
            </w:pPr>
            <w:r>
              <w:rPr>
                <w:b/>
                <w:sz w:val="12"/>
              </w:rPr>
              <w:t>PRINTED NAME</w:t>
            </w:r>
          </w:p>
          <w:p w14:paraId="1A0AE043" w14:textId="77777777" w:rsidR="00DB714F" w:rsidRDefault="00DB714F" w:rsidP="00DB714F">
            <w:pPr>
              <w:rPr>
                <w:b/>
                <w:sz w:val="12"/>
              </w:rPr>
            </w:pPr>
          </w:p>
          <w:p w14:paraId="2E4A3425" w14:textId="77777777" w:rsidR="00DB714F" w:rsidRDefault="00DB714F" w:rsidP="00DB714F">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6FBF460E" w14:textId="77777777" w:rsidR="00DB714F" w:rsidRDefault="00DB714F" w:rsidP="00DB714F">
            <w:pPr>
              <w:rPr>
                <w:b/>
                <w:sz w:val="12"/>
              </w:rPr>
            </w:pPr>
            <w:r>
              <w:rPr>
                <w:b/>
                <w:sz w:val="12"/>
              </w:rPr>
              <w:t>TITLE</w:t>
            </w:r>
          </w:p>
          <w:p w14:paraId="17EF8664" w14:textId="77777777" w:rsidR="00DB714F" w:rsidRDefault="00DB714F" w:rsidP="00DB714F">
            <w:pPr>
              <w:rPr>
                <w:b/>
                <w:sz w:val="12"/>
              </w:rPr>
            </w:pPr>
          </w:p>
          <w:p w14:paraId="5B03752E" w14:textId="77777777" w:rsidR="00DB714F" w:rsidRDefault="00DB714F" w:rsidP="00DB714F">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303D5781" w14:textId="77777777" w:rsidR="00DB714F" w:rsidRDefault="00DB714F" w:rsidP="00DB714F">
      <w:pPr>
        <w:sectPr w:rsidR="00DB714F" w:rsidSect="00DB714F">
          <w:headerReference w:type="even" r:id="rId11"/>
          <w:headerReference w:type="default" r:id="rId12"/>
          <w:footerReference w:type="even" r:id="rId13"/>
          <w:footerReference w:type="default" r:id="rId14"/>
          <w:headerReference w:type="first" r:id="rId15"/>
          <w:footerReference w:type="first" r:id="rId16"/>
          <w:pgSz w:w="12240" w:h="15840" w:code="1"/>
          <w:pgMar w:top="576" w:right="1080" w:bottom="504" w:left="1080" w:header="144" w:footer="0" w:gutter="0"/>
          <w:pgNumType w:start="2"/>
          <w:cols w:space="720"/>
          <w:titlePg/>
          <w:docGrid w:linePitch="299"/>
        </w:sectPr>
      </w:pPr>
    </w:p>
    <w:p w14:paraId="609E6D5B" w14:textId="77777777" w:rsidR="002C0D75" w:rsidRDefault="002C0D75" w:rsidP="001C05D9">
      <w:pPr>
        <w:tabs>
          <w:tab w:val="num" w:pos="1170"/>
        </w:tabs>
        <w:jc w:val="center"/>
        <w:rPr>
          <w:b/>
          <w:szCs w:val="22"/>
          <w:u w:val="single"/>
        </w:rPr>
      </w:pPr>
    </w:p>
    <w:p w14:paraId="52B19D99" w14:textId="023C5BE7" w:rsidR="001C05D9" w:rsidRPr="0043365D" w:rsidRDefault="001C05D9" w:rsidP="001C05D9">
      <w:pPr>
        <w:tabs>
          <w:tab w:val="num" w:pos="1170"/>
        </w:tabs>
        <w:jc w:val="center"/>
        <w:rPr>
          <w:b/>
          <w:szCs w:val="22"/>
          <w:u w:val="single"/>
        </w:rPr>
      </w:pPr>
      <w:r w:rsidRPr="0043365D">
        <w:rPr>
          <w:b/>
          <w:szCs w:val="22"/>
          <w:u w:val="single"/>
        </w:rPr>
        <w:t>ADDENDUM #</w:t>
      </w:r>
      <w:r>
        <w:rPr>
          <w:b/>
          <w:szCs w:val="22"/>
          <w:u w:val="single"/>
        </w:rPr>
        <w:t>03</w:t>
      </w:r>
      <w:r w:rsidRPr="0043365D">
        <w:rPr>
          <w:b/>
          <w:szCs w:val="22"/>
          <w:u w:val="single"/>
        </w:rPr>
        <w:t xml:space="preserve"> to RFPS30034902200777</w:t>
      </w:r>
    </w:p>
    <w:p w14:paraId="02F7E7E1" w14:textId="77777777" w:rsidR="001C05D9" w:rsidRPr="0043365D" w:rsidRDefault="001C05D9" w:rsidP="001C05D9">
      <w:pPr>
        <w:tabs>
          <w:tab w:val="num" w:pos="1170"/>
        </w:tabs>
        <w:jc w:val="center"/>
      </w:pPr>
    </w:p>
    <w:p w14:paraId="7B87486D" w14:textId="77777777" w:rsidR="001C05D9" w:rsidRPr="0043365D" w:rsidRDefault="001C05D9" w:rsidP="001C05D9">
      <w:pPr>
        <w:jc w:val="left"/>
        <w:rPr>
          <w:b/>
        </w:rPr>
      </w:pPr>
    </w:p>
    <w:p w14:paraId="0FF26574" w14:textId="77777777" w:rsidR="001C05D9" w:rsidRPr="00834815" w:rsidRDefault="001C05D9" w:rsidP="001C05D9">
      <w:pPr>
        <w:tabs>
          <w:tab w:val="left" w:pos="2880"/>
        </w:tabs>
        <w:rPr>
          <w:szCs w:val="22"/>
        </w:rPr>
      </w:pPr>
      <w:r w:rsidRPr="0043365D">
        <w:rPr>
          <w:b/>
          <w:szCs w:val="22"/>
          <w:u w:val="single"/>
        </w:rPr>
        <w:t>TITLE</w:t>
      </w:r>
      <w:r w:rsidRPr="0043365D">
        <w:rPr>
          <w:b/>
          <w:szCs w:val="22"/>
        </w:rPr>
        <w:t xml:space="preserve">:  </w:t>
      </w:r>
      <w:r w:rsidRPr="0043365D">
        <w:rPr>
          <w:b/>
          <w:szCs w:val="22"/>
        </w:rPr>
        <w:tab/>
        <w:t>MO HealthNet Managed Care Program</w:t>
      </w:r>
    </w:p>
    <w:p w14:paraId="612AD440" w14:textId="77777777" w:rsidR="001C05D9" w:rsidRPr="00834815" w:rsidRDefault="001C05D9" w:rsidP="001C05D9">
      <w:pPr>
        <w:tabs>
          <w:tab w:val="left" w:pos="4380"/>
        </w:tabs>
        <w:rPr>
          <w:b/>
          <w:szCs w:val="22"/>
        </w:rPr>
      </w:pPr>
    </w:p>
    <w:p w14:paraId="431D9588" w14:textId="77777777" w:rsidR="001C05D9" w:rsidRPr="00834815" w:rsidRDefault="001C05D9" w:rsidP="001C05D9">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Pr="0043365D">
        <w:rPr>
          <w:b/>
          <w:szCs w:val="22"/>
        </w:rPr>
        <w:t>Effective Date of Contract through One Year</w:t>
      </w:r>
    </w:p>
    <w:p w14:paraId="1BA99198" w14:textId="77777777" w:rsidR="001C05D9" w:rsidRPr="00834815" w:rsidRDefault="001C05D9" w:rsidP="001C05D9">
      <w:pPr>
        <w:jc w:val="left"/>
        <w:rPr>
          <w:b/>
        </w:rPr>
      </w:pPr>
    </w:p>
    <w:p w14:paraId="534324D9" w14:textId="34EC231E" w:rsidR="001C05D9" w:rsidRPr="00834815" w:rsidRDefault="001C05D9" w:rsidP="001C05D9">
      <w:pPr>
        <w:jc w:val="left"/>
        <w:rPr>
          <w:b/>
        </w:rPr>
      </w:pPr>
      <w:r>
        <w:rPr>
          <w:b/>
        </w:rPr>
        <w:t>Vendors are advised of the following revisions</w:t>
      </w:r>
      <w:r w:rsidR="002C0D75">
        <w:rPr>
          <w:b/>
        </w:rPr>
        <w:t>, deletions, and/or additions</w:t>
      </w:r>
      <w:r>
        <w:rPr>
          <w:b/>
        </w:rPr>
        <w:t>:</w:t>
      </w:r>
    </w:p>
    <w:p w14:paraId="423C947C" w14:textId="77777777" w:rsidR="00DB714F" w:rsidRPr="00A4660A" w:rsidRDefault="00DB714F" w:rsidP="00DB714F">
      <w:pPr>
        <w:rPr>
          <w:rFonts w:asciiTheme="minorHAnsi" w:hAnsiTheme="minorHAnsi" w:cstheme="minorHAnsi"/>
          <w:b/>
        </w:rPr>
      </w:pPr>
    </w:p>
    <w:p w14:paraId="291924E0" w14:textId="78F9237D" w:rsidR="00DB714F" w:rsidRDefault="002C0D75" w:rsidP="00B362AA">
      <w:pPr>
        <w:pStyle w:val="ListParagraph"/>
        <w:numPr>
          <w:ilvl w:val="0"/>
          <w:numId w:val="198"/>
        </w:numPr>
        <w:ind w:left="360"/>
      </w:pPr>
      <w:r w:rsidRPr="002C0D75">
        <w:t>Paragraph 2.5.18</w:t>
      </w:r>
    </w:p>
    <w:p w14:paraId="08D3692D" w14:textId="14B3D871" w:rsidR="002C0D75" w:rsidRDefault="002C0D75" w:rsidP="00B362AA">
      <w:pPr>
        <w:pStyle w:val="ListParagraph"/>
        <w:numPr>
          <w:ilvl w:val="0"/>
          <w:numId w:val="198"/>
        </w:numPr>
        <w:ind w:left="360"/>
      </w:pPr>
      <w:r>
        <w:t>Paragraph 2.6.6, subparagraph a. 2), 1</w:t>
      </w:r>
      <w:r w:rsidRPr="002C0D75">
        <w:rPr>
          <w:vertAlign w:val="superscript"/>
        </w:rPr>
        <w:t>st</w:t>
      </w:r>
      <w:r>
        <w:t xml:space="preserve"> bullet point</w:t>
      </w:r>
    </w:p>
    <w:p w14:paraId="55426E24" w14:textId="77777777" w:rsidR="001E1788" w:rsidRDefault="001E1788" w:rsidP="00B362AA">
      <w:pPr>
        <w:pStyle w:val="ListParagraph"/>
        <w:numPr>
          <w:ilvl w:val="0"/>
          <w:numId w:val="198"/>
        </w:numPr>
        <w:ind w:left="360"/>
      </w:pPr>
      <w:r>
        <w:t>Paragraph 2.7.16</w:t>
      </w:r>
    </w:p>
    <w:p w14:paraId="7088445A" w14:textId="77777777" w:rsidR="001E1788" w:rsidRDefault="001E1788" w:rsidP="00B362AA">
      <w:pPr>
        <w:pStyle w:val="ListParagraph"/>
        <w:numPr>
          <w:ilvl w:val="0"/>
          <w:numId w:val="198"/>
        </w:numPr>
        <w:ind w:left="360"/>
      </w:pPr>
      <w:r>
        <w:t>Paragraph 2.8.5, subparagraph i. 9), 3</w:t>
      </w:r>
      <w:r w:rsidRPr="002C0D75">
        <w:rPr>
          <w:vertAlign w:val="superscript"/>
        </w:rPr>
        <w:t>rd</w:t>
      </w:r>
      <w:r>
        <w:t xml:space="preserve"> bullet point</w:t>
      </w:r>
    </w:p>
    <w:p w14:paraId="52831727" w14:textId="3371D443" w:rsidR="002C0D75" w:rsidRDefault="002C0D75" w:rsidP="00B362AA">
      <w:pPr>
        <w:pStyle w:val="ListParagraph"/>
        <w:numPr>
          <w:ilvl w:val="0"/>
          <w:numId w:val="198"/>
        </w:numPr>
        <w:ind w:left="360"/>
      </w:pPr>
      <w:r>
        <w:t>Paragraph 2.16.3, subparagraph g.</w:t>
      </w:r>
    </w:p>
    <w:p w14:paraId="0371CD22" w14:textId="7DDFF76A" w:rsidR="002C0D75" w:rsidRDefault="002C0D75" w:rsidP="00B362AA">
      <w:pPr>
        <w:pStyle w:val="ListParagraph"/>
        <w:numPr>
          <w:ilvl w:val="0"/>
          <w:numId w:val="198"/>
        </w:numPr>
        <w:ind w:left="360"/>
      </w:pPr>
      <w:r>
        <w:t>Paragraph 3.7.2, subparagraphs b. and b. 1)</w:t>
      </w:r>
    </w:p>
    <w:p w14:paraId="1423A069" w14:textId="00E4C5AB" w:rsidR="002C0D75" w:rsidRDefault="002C0D75" w:rsidP="00B362AA">
      <w:pPr>
        <w:pStyle w:val="ListParagraph"/>
        <w:numPr>
          <w:ilvl w:val="0"/>
          <w:numId w:val="198"/>
        </w:numPr>
        <w:ind w:left="360"/>
      </w:pPr>
      <w:r>
        <w:t xml:space="preserve">Paragraph 3.9.2, subparagraph </w:t>
      </w:r>
      <w:r w:rsidR="001E1788">
        <w:t>i</w:t>
      </w:r>
      <w:r>
        <w:t>.</w:t>
      </w:r>
    </w:p>
    <w:p w14:paraId="0498D571" w14:textId="7A15355A" w:rsidR="002C0D75" w:rsidRDefault="002C0D75" w:rsidP="00B362AA">
      <w:pPr>
        <w:pStyle w:val="ListParagraph"/>
        <w:numPr>
          <w:ilvl w:val="0"/>
          <w:numId w:val="198"/>
        </w:numPr>
        <w:ind w:left="360"/>
      </w:pPr>
      <w:r>
        <w:t>Paragraph 5.3.1, subparagraph e. 1)</w:t>
      </w:r>
    </w:p>
    <w:p w14:paraId="1AACBD00" w14:textId="407F2BA0" w:rsidR="002C0D75" w:rsidRPr="002C0D75" w:rsidRDefault="002C0D75" w:rsidP="00B362AA">
      <w:pPr>
        <w:pStyle w:val="ListParagraph"/>
        <w:numPr>
          <w:ilvl w:val="0"/>
          <w:numId w:val="198"/>
        </w:numPr>
        <w:ind w:left="360"/>
      </w:pPr>
      <w:r>
        <w:t>Exhibit B</w:t>
      </w:r>
    </w:p>
    <w:p w14:paraId="0E1CBE8E" w14:textId="77777777" w:rsidR="00DB714F" w:rsidRPr="00A4660A" w:rsidRDefault="00DB714F" w:rsidP="00DB714F">
      <w:pPr>
        <w:rPr>
          <w:rFonts w:asciiTheme="minorHAnsi" w:hAnsiTheme="minorHAnsi" w:cstheme="minorHAnsi"/>
          <w:szCs w:val="22"/>
        </w:rPr>
      </w:pPr>
    </w:p>
    <w:p w14:paraId="1B96D17B" w14:textId="77777777" w:rsidR="001C05D9" w:rsidRPr="00087609" w:rsidRDefault="001C05D9" w:rsidP="001C05D9">
      <w:pPr>
        <w:rPr>
          <w:szCs w:val="22"/>
        </w:rPr>
      </w:pPr>
      <w:r>
        <w:rPr>
          <w:szCs w:val="22"/>
        </w:rPr>
        <w:t>Vendors may review the revision</w:t>
      </w:r>
      <w:r w:rsidRPr="00087609">
        <w:rPr>
          <w:szCs w:val="22"/>
        </w:rPr>
        <w:t>s to the MissouriBUYS electronic solicit</w:t>
      </w:r>
      <w:r>
        <w:rPr>
          <w:szCs w:val="22"/>
        </w:rPr>
        <w:t>ation and the addendum document</w:t>
      </w:r>
      <w:r w:rsidRPr="00087609">
        <w:rPr>
          <w:szCs w:val="22"/>
        </w:rPr>
        <w:t xml:space="preserve">s at </w:t>
      </w:r>
      <w:hyperlink r:id="rId17" w:history="1">
        <w:r w:rsidRPr="00087609">
          <w:rPr>
            <w:rStyle w:val="Hyperlink"/>
            <w:szCs w:val="22"/>
          </w:rPr>
          <w:t>https://MissouriBUYS.mo.gov</w:t>
        </w:r>
      </w:hyperlink>
      <w:r w:rsidRPr="00087609">
        <w:rPr>
          <w:szCs w:val="22"/>
        </w:rPr>
        <w:t>.  You may be required to accept the electronic addendum.</w:t>
      </w:r>
    </w:p>
    <w:p w14:paraId="03EF29B0" w14:textId="77777777" w:rsidR="001C05D9" w:rsidRPr="00087609" w:rsidRDefault="001C05D9" w:rsidP="001C05D9">
      <w:pPr>
        <w:rPr>
          <w:szCs w:val="22"/>
        </w:rPr>
      </w:pPr>
    </w:p>
    <w:p w14:paraId="091EFBCA" w14:textId="77777777" w:rsidR="001C05D9" w:rsidRPr="00087609" w:rsidRDefault="001C05D9" w:rsidP="001C05D9">
      <w:pPr>
        <w:tabs>
          <w:tab w:val="left" w:pos="0"/>
        </w:tabs>
        <w:rPr>
          <w:b/>
          <w:szCs w:val="22"/>
        </w:rPr>
      </w:pPr>
      <w:r w:rsidRPr="00087609">
        <w:rPr>
          <w:b/>
          <w:szCs w:val="22"/>
          <w:u w:val="single"/>
        </w:rPr>
        <w:t>ATTENTION</w:t>
      </w:r>
      <w:r w:rsidRPr="00087609">
        <w:rPr>
          <w:b/>
          <w:szCs w:val="22"/>
        </w:rPr>
        <w:t xml:space="preserve">:  IF YOU HAVE ALREADY SUBMITTED A </w:t>
      </w:r>
      <w:r>
        <w:rPr>
          <w:b/>
          <w:szCs w:val="22"/>
        </w:rPr>
        <w:t>PROPOSAL</w:t>
      </w:r>
      <w:r w:rsidRPr="00087609">
        <w:rPr>
          <w:b/>
          <w:szCs w:val="22"/>
        </w:rPr>
        <w:t xml:space="preserve"> RESPONSE, YOU MAY BE REQUIRED TO ACCEPT THE ADDENDUM AND RE-SUBMIT YOUR </w:t>
      </w:r>
      <w:r>
        <w:rPr>
          <w:b/>
          <w:szCs w:val="22"/>
        </w:rPr>
        <w:t>PROPOSAL</w:t>
      </w:r>
      <w:r w:rsidRPr="00087609">
        <w:rPr>
          <w:b/>
          <w:szCs w:val="22"/>
        </w:rPr>
        <w:t xml:space="preserve"> TO ENSURE THE STATE OF MISSOURI SUCCESSFULLY RECEIVES YOUR </w:t>
      </w:r>
      <w:r>
        <w:rPr>
          <w:b/>
          <w:szCs w:val="22"/>
        </w:rPr>
        <w:t>PROPOSAL.</w:t>
      </w:r>
    </w:p>
    <w:p w14:paraId="04AE265D" w14:textId="77777777" w:rsidR="001C05D9" w:rsidRPr="00087609" w:rsidRDefault="001C05D9" w:rsidP="001C05D9">
      <w:pPr>
        <w:rPr>
          <w:szCs w:val="22"/>
        </w:rPr>
      </w:pPr>
    </w:p>
    <w:p w14:paraId="2802772F" w14:textId="77777777" w:rsidR="001C05D9" w:rsidRPr="00087609" w:rsidRDefault="001C05D9" w:rsidP="001C05D9">
      <w:pPr>
        <w:rPr>
          <w:szCs w:val="22"/>
        </w:rPr>
      </w:pPr>
      <w:r w:rsidRPr="00087609">
        <w:rPr>
          <w:szCs w:val="22"/>
        </w:rPr>
        <w:t xml:space="preserve">To determine if you are required to accept the addendum and need to re-submit your </w:t>
      </w:r>
      <w:r>
        <w:rPr>
          <w:szCs w:val="22"/>
        </w:rPr>
        <w:t>proposal, follow the steps below:</w:t>
      </w:r>
    </w:p>
    <w:p w14:paraId="01A2FECD" w14:textId="77777777" w:rsidR="001C05D9" w:rsidRPr="00087609" w:rsidRDefault="001C05D9" w:rsidP="001C05D9">
      <w:pPr>
        <w:rPr>
          <w:szCs w:val="22"/>
        </w:rPr>
      </w:pPr>
    </w:p>
    <w:p w14:paraId="65159ED7" w14:textId="77777777" w:rsidR="001C05D9" w:rsidRPr="00087609" w:rsidRDefault="001C05D9" w:rsidP="00B362AA">
      <w:pPr>
        <w:pStyle w:val="ListParagraph"/>
        <w:numPr>
          <w:ilvl w:val="0"/>
          <w:numId w:val="192"/>
        </w:numPr>
        <w:ind w:left="540"/>
        <w:jc w:val="left"/>
        <w:rPr>
          <w:szCs w:val="22"/>
        </w:rPr>
      </w:pPr>
      <w:r w:rsidRPr="00087609">
        <w:rPr>
          <w:szCs w:val="22"/>
        </w:rPr>
        <w:t>Log into MissouriBUYS.</w:t>
      </w:r>
    </w:p>
    <w:p w14:paraId="097B89EF"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63673D03"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0A9C75DC" w14:textId="77777777" w:rsidR="001C05D9" w:rsidRPr="00087609" w:rsidRDefault="001C05D9" w:rsidP="00B362AA">
      <w:pPr>
        <w:pStyle w:val="ListParagraph"/>
        <w:numPr>
          <w:ilvl w:val="0"/>
          <w:numId w:val="192"/>
        </w:numPr>
        <w:ind w:left="540"/>
        <w:jc w:val="left"/>
        <w:rPr>
          <w:szCs w:val="22"/>
        </w:rPr>
      </w:pPr>
      <w:r w:rsidRPr="00087609">
        <w:rPr>
          <w:szCs w:val="22"/>
        </w:rPr>
        <w:t xml:space="preserve">Locate the Solicitation by entering the solicitation number in the Filter By Opp. No field with the </w:t>
      </w:r>
      <w:r w:rsidRPr="00087609">
        <w:rPr>
          <w:b/>
          <w:szCs w:val="22"/>
        </w:rPr>
        <w:t>My List</w:t>
      </w:r>
      <w:r w:rsidRPr="00087609">
        <w:rPr>
          <w:szCs w:val="22"/>
        </w:rPr>
        <w:t xml:space="preserve"> or </w:t>
      </w:r>
      <w:r w:rsidRPr="00087609">
        <w:rPr>
          <w:b/>
          <w:szCs w:val="22"/>
        </w:rPr>
        <w:t>Other Active Opportunities</w:t>
      </w:r>
      <w:r w:rsidRPr="00087609">
        <w:rPr>
          <w:szCs w:val="22"/>
        </w:rPr>
        <w:t xml:space="preserve"> tabs.</w:t>
      </w:r>
    </w:p>
    <w:p w14:paraId="2F621D43" w14:textId="77777777" w:rsidR="001C05D9" w:rsidRPr="00087609" w:rsidRDefault="001C05D9" w:rsidP="00B362AA">
      <w:pPr>
        <w:pStyle w:val="ListParagraph"/>
        <w:numPr>
          <w:ilvl w:val="0"/>
          <w:numId w:val="192"/>
        </w:numPr>
        <w:ind w:left="540"/>
        <w:jc w:val="left"/>
        <w:rPr>
          <w:szCs w:val="22"/>
        </w:rPr>
      </w:pPr>
      <w:r w:rsidRPr="00087609">
        <w:rPr>
          <w:szCs w:val="22"/>
        </w:rPr>
        <w:t xml:space="preserve">Click the </w:t>
      </w:r>
      <w:r w:rsidRPr="00087609">
        <w:rPr>
          <w:b/>
          <w:szCs w:val="22"/>
        </w:rPr>
        <w:t>Submit</w:t>
      </w:r>
      <w:r w:rsidRPr="00087609">
        <w:rPr>
          <w:szCs w:val="22"/>
        </w:rPr>
        <w:t xml:space="preserve"> button.</w:t>
      </w:r>
    </w:p>
    <w:p w14:paraId="620970D9" w14:textId="77777777" w:rsidR="001C05D9" w:rsidRPr="00087609" w:rsidRDefault="001C05D9" w:rsidP="00B362AA">
      <w:pPr>
        <w:pStyle w:val="ListParagraph"/>
        <w:numPr>
          <w:ilvl w:val="0"/>
          <w:numId w:val="192"/>
        </w:numPr>
        <w:ind w:left="540"/>
        <w:jc w:val="left"/>
        <w:rPr>
          <w:szCs w:val="22"/>
        </w:rPr>
      </w:pPr>
      <w:r w:rsidRPr="00087609">
        <w:rPr>
          <w:szCs w:val="22"/>
        </w:rPr>
        <w:t xml:space="preserve">If the solicitation appears on the </w:t>
      </w:r>
      <w:r w:rsidRPr="00087609">
        <w:rPr>
          <w:b/>
          <w:szCs w:val="22"/>
        </w:rPr>
        <w:t>My List</w:t>
      </w:r>
      <w:r w:rsidRPr="00087609">
        <w:rPr>
          <w:szCs w:val="22"/>
        </w:rPr>
        <w:t xml:space="preserve"> tab, and the status of your </w:t>
      </w:r>
      <w:r>
        <w:rPr>
          <w:szCs w:val="22"/>
        </w:rPr>
        <w:t>proposal</w:t>
      </w:r>
      <w:r w:rsidRPr="00087609">
        <w:rPr>
          <w:szCs w:val="22"/>
        </w:rPr>
        <w:t xml:space="preserve"> response is </w:t>
      </w:r>
      <w:r w:rsidRPr="00087609">
        <w:rPr>
          <w:b/>
          <w:szCs w:val="22"/>
        </w:rPr>
        <w:t>“Draft”</w:t>
      </w:r>
      <w:r w:rsidRPr="00087609">
        <w:rPr>
          <w:szCs w:val="22"/>
        </w:rPr>
        <w:t xml:space="preserve">, proceed to the “Bid Response is in Draft Status” below.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Pr>
          <w:szCs w:val="22"/>
        </w:rPr>
        <w:t xml:space="preserve"> tab and determine if your proposal</w:t>
      </w:r>
      <w:r w:rsidRPr="00087609">
        <w:rPr>
          <w:szCs w:val="22"/>
        </w:rPr>
        <w:t xml:space="preserve"> response is in </w:t>
      </w:r>
      <w:r w:rsidRPr="00087609">
        <w:rPr>
          <w:b/>
          <w:szCs w:val="22"/>
        </w:rPr>
        <w:t>“Draft”</w:t>
      </w:r>
      <w:r w:rsidRPr="00087609">
        <w:rPr>
          <w:szCs w:val="22"/>
        </w:rPr>
        <w:t xml:space="preserve"> or </w:t>
      </w:r>
      <w:r w:rsidRPr="00087609">
        <w:rPr>
          <w:b/>
          <w:szCs w:val="22"/>
        </w:rPr>
        <w:t>“Responded”</w:t>
      </w:r>
      <w:r w:rsidRPr="00087609">
        <w:rPr>
          <w:szCs w:val="22"/>
        </w:rPr>
        <w:t xml:space="preserve"> status.  If the status is </w:t>
      </w:r>
      <w:r w:rsidRPr="00087609">
        <w:rPr>
          <w:b/>
          <w:szCs w:val="22"/>
        </w:rPr>
        <w:t>“Draft”</w:t>
      </w:r>
      <w:r w:rsidRPr="00087609">
        <w:rPr>
          <w:szCs w:val="22"/>
        </w:rPr>
        <w:t xml:space="preserve">, proceed to the “Bid Response is in Draft Status” steps below.  If the status is </w:t>
      </w:r>
      <w:r w:rsidRPr="00087609">
        <w:rPr>
          <w:b/>
          <w:szCs w:val="22"/>
        </w:rPr>
        <w:t>“Responded”</w:t>
      </w:r>
      <w:r w:rsidRPr="00087609">
        <w:rPr>
          <w:szCs w:val="22"/>
        </w:rPr>
        <w:t>, proceed to the “Bid Response is in Responded Status” ste</w:t>
      </w:r>
      <w:r>
        <w:rPr>
          <w:szCs w:val="22"/>
        </w:rPr>
        <w:t>ps if you wish to amend your proposal</w:t>
      </w:r>
      <w:r w:rsidRPr="00087609">
        <w:rPr>
          <w:szCs w:val="22"/>
        </w:rPr>
        <w:t xml:space="preserve"> response.</w:t>
      </w:r>
    </w:p>
    <w:p w14:paraId="1F3B290C" w14:textId="77777777" w:rsidR="001C05D9" w:rsidRPr="00087609" w:rsidRDefault="001C05D9" w:rsidP="001C05D9">
      <w:pPr>
        <w:rPr>
          <w:szCs w:val="22"/>
        </w:rPr>
      </w:pPr>
    </w:p>
    <w:p w14:paraId="3BA280A2" w14:textId="77777777" w:rsidR="001C05D9" w:rsidRPr="00087609" w:rsidRDefault="001C05D9" w:rsidP="001C05D9">
      <w:pPr>
        <w:rPr>
          <w:b/>
          <w:szCs w:val="22"/>
        </w:rPr>
      </w:pPr>
      <w:r>
        <w:rPr>
          <w:b/>
          <w:szCs w:val="22"/>
        </w:rPr>
        <w:t>Proposal</w:t>
      </w:r>
      <w:r w:rsidRPr="00087609">
        <w:rPr>
          <w:b/>
          <w:szCs w:val="22"/>
        </w:rPr>
        <w:t xml:space="preserve"> Response is in Draft Status:</w:t>
      </w:r>
    </w:p>
    <w:p w14:paraId="642DA76F"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ellipses on the </w:t>
      </w:r>
      <w:r w:rsidRPr="00087609">
        <w:rPr>
          <w:b/>
          <w:szCs w:val="22"/>
        </w:rPr>
        <w:t>Draft</w:t>
      </w:r>
      <w:r w:rsidRPr="00087609">
        <w:rPr>
          <w:szCs w:val="22"/>
        </w:rPr>
        <w:t xml:space="preserve"> status.</w:t>
      </w:r>
    </w:p>
    <w:p w14:paraId="467D2C55"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w:t>
      </w:r>
      <w:r w:rsidRPr="00087609">
        <w:rPr>
          <w:b/>
          <w:szCs w:val="22"/>
        </w:rPr>
        <w:t>Submit/Edit Your Response</w:t>
      </w:r>
      <w:r w:rsidRPr="00087609">
        <w:rPr>
          <w:szCs w:val="22"/>
        </w:rPr>
        <w:t>.</w:t>
      </w:r>
    </w:p>
    <w:p w14:paraId="4B1A9F01"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5752D94E"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0676D6A" w14:textId="77777777" w:rsidR="001C05D9" w:rsidRPr="00087609" w:rsidRDefault="001C05D9" w:rsidP="00B362AA">
      <w:pPr>
        <w:pStyle w:val="ListParagraph"/>
        <w:numPr>
          <w:ilvl w:val="0"/>
          <w:numId w:val="193"/>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3ADD3A73"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addendum is required prior to </w:t>
      </w:r>
      <w:r>
        <w:rPr>
          <w:szCs w:val="22"/>
        </w:rPr>
        <w:t>proposal</w:t>
      </w:r>
      <w:r w:rsidRPr="00087609">
        <w:rPr>
          <w:szCs w:val="22"/>
        </w:rPr>
        <w:t xml:space="preserve"> submission).</w:t>
      </w:r>
    </w:p>
    <w:p w14:paraId="5418176E" w14:textId="77777777" w:rsidR="001C05D9" w:rsidRPr="00087609" w:rsidRDefault="001C05D9" w:rsidP="00B362AA">
      <w:pPr>
        <w:pStyle w:val="ListParagraph"/>
        <w:numPr>
          <w:ilvl w:val="0"/>
          <w:numId w:val="193"/>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3B47C601" w14:textId="77777777" w:rsidR="001C05D9" w:rsidRPr="00087609" w:rsidRDefault="001C05D9" w:rsidP="00B362AA">
      <w:pPr>
        <w:pStyle w:val="ListParagraph"/>
        <w:numPr>
          <w:ilvl w:val="0"/>
          <w:numId w:val="193"/>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4B83F58B" w14:textId="77777777" w:rsidR="001C05D9" w:rsidRPr="00087609" w:rsidRDefault="001C05D9" w:rsidP="00B362AA">
      <w:pPr>
        <w:pStyle w:val="ListParagraph"/>
        <w:numPr>
          <w:ilvl w:val="0"/>
          <w:numId w:val="193"/>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206FC5E4" w14:textId="77777777" w:rsidR="001C05D9" w:rsidRPr="00087609" w:rsidRDefault="001C05D9" w:rsidP="001C05D9">
      <w:pPr>
        <w:pStyle w:val="ListParagraph"/>
        <w:ind w:left="1350" w:hanging="360"/>
        <w:rPr>
          <w:szCs w:val="22"/>
        </w:rPr>
      </w:pPr>
    </w:p>
    <w:p w14:paraId="7B0780FC" w14:textId="77777777" w:rsidR="001C05D9" w:rsidRPr="00087609" w:rsidRDefault="001C05D9" w:rsidP="001C05D9">
      <w:pPr>
        <w:keepNext/>
        <w:ind w:left="630" w:hanging="630"/>
        <w:rPr>
          <w:b/>
          <w:szCs w:val="22"/>
        </w:rPr>
      </w:pPr>
      <w:r>
        <w:rPr>
          <w:b/>
          <w:szCs w:val="22"/>
        </w:rPr>
        <w:t>Proposal</w:t>
      </w:r>
      <w:r w:rsidRPr="00087609">
        <w:rPr>
          <w:b/>
          <w:szCs w:val="22"/>
        </w:rPr>
        <w:t xml:space="preserve"> Response is in Responded Status:</w:t>
      </w:r>
    </w:p>
    <w:p w14:paraId="69EC367C" w14:textId="77777777" w:rsidR="001C05D9" w:rsidRPr="00087609" w:rsidRDefault="001C05D9" w:rsidP="00B362AA">
      <w:pPr>
        <w:pStyle w:val="ListParagraph"/>
        <w:keepNext/>
        <w:numPr>
          <w:ilvl w:val="0"/>
          <w:numId w:val="194"/>
        </w:numPr>
        <w:ind w:left="540"/>
        <w:jc w:val="left"/>
        <w:rPr>
          <w:szCs w:val="22"/>
        </w:rPr>
      </w:pPr>
      <w:r w:rsidRPr="00087609">
        <w:rPr>
          <w:szCs w:val="22"/>
        </w:rPr>
        <w:t xml:space="preserve">Click the ellipses on the </w:t>
      </w:r>
      <w:r w:rsidRPr="00087609">
        <w:rPr>
          <w:b/>
          <w:szCs w:val="22"/>
        </w:rPr>
        <w:t>Responded</w:t>
      </w:r>
      <w:r w:rsidRPr="00087609">
        <w:rPr>
          <w:szCs w:val="22"/>
        </w:rPr>
        <w:t xml:space="preserve"> status.</w:t>
      </w:r>
    </w:p>
    <w:p w14:paraId="25F32577"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Retract &amp; Edit Response</w:t>
      </w:r>
      <w:r w:rsidRPr="00087609">
        <w:rPr>
          <w:szCs w:val="22"/>
        </w:rPr>
        <w:t>.</w:t>
      </w:r>
    </w:p>
    <w:p w14:paraId="7BF107B7"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the </w:t>
      </w:r>
      <w:r w:rsidRPr="00087609">
        <w:rPr>
          <w:b/>
          <w:szCs w:val="22"/>
        </w:rPr>
        <w:t>Overview</w:t>
      </w:r>
      <w:r w:rsidRPr="00087609">
        <w:rPr>
          <w:szCs w:val="22"/>
        </w:rPr>
        <w:t xml:space="preserve"> page.</w:t>
      </w:r>
    </w:p>
    <w:p w14:paraId="68C1EE3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72DD969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39E7F9ED" w14:textId="77777777" w:rsidR="001C05D9" w:rsidRPr="00087609" w:rsidRDefault="001C05D9" w:rsidP="00B362AA">
      <w:pPr>
        <w:pStyle w:val="ListParagraph"/>
        <w:numPr>
          <w:ilvl w:val="0"/>
          <w:numId w:val="194"/>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136BBA5D"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w:t>
      </w:r>
      <w:r w:rsidRPr="00087609">
        <w:rPr>
          <w:b/>
          <w:szCs w:val="22"/>
        </w:rPr>
        <w:t>Close</w:t>
      </w:r>
      <w:r w:rsidRPr="00087609">
        <w:rPr>
          <w:szCs w:val="22"/>
        </w:rPr>
        <w:t>.</w:t>
      </w:r>
    </w:p>
    <w:p w14:paraId="26D93D48" w14:textId="77777777" w:rsidR="001C05D9" w:rsidRPr="00087609" w:rsidRDefault="001C05D9" w:rsidP="00B362AA">
      <w:pPr>
        <w:pStyle w:val="ListParagraph"/>
        <w:numPr>
          <w:ilvl w:val="0"/>
          <w:numId w:val="194"/>
        </w:numPr>
        <w:ind w:left="540"/>
        <w:jc w:val="left"/>
        <w:rPr>
          <w:szCs w:val="22"/>
        </w:rPr>
      </w:pPr>
      <w:r w:rsidRPr="00087609">
        <w:rPr>
          <w:szCs w:val="22"/>
        </w:rPr>
        <w:t>If no changes a</w:t>
      </w:r>
      <w:r>
        <w:rPr>
          <w:szCs w:val="22"/>
        </w:rPr>
        <w:t>re necessary to your proposal</w:t>
      </w:r>
      <w:r w:rsidRPr="00087609">
        <w:rPr>
          <w:szCs w:val="22"/>
        </w:rPr>
        <w:t xml:space="preserve"> response, click </w:t>
      </w:r>
      <w:r w:rsidRPr="00087609">
        <w:rPr>
          <w:b/>
          <w:szCs w:val="22"/>
        </w:rPr>
        <w:t>Close</w:t>
      </w:r>
      <w:r w:rsidRPr="00087609">
        <w:rPr>
          <w:szCs w:val="22"/>
        </w:rPr>
        <w:t xml:space="preserve"> from the </w:t>
      </w:r>
      <w:r w:rsidRPr="00087609">
        <w:rPr>
          <w:b/>
          <w:szCs w:val="22"/>
        </w:rPr>
        <w:t>Review Response</w:t>
      </w:r>
      <w:r w:rsidRPr="00087609">
        <w:rPr>
          <w:szCs w:val="22"/>
        </w:rPr>
        <w:t xml:space="preserve"> page.  If changes are necessary, proceed to Step 9.</w:t>
      </w:r>
    </w:p>
    <w:p w14:paraId="7710AF2C" w14:textId="77777777" w:rsidR="001C05D9" w:rsidRPr="00087609" w:rsidRDefault="001C05D9" w:rsidP="00B362AA">
      <w:pPr>
        <w:pStyle w:val="ListParagraph"/>
        <w:numPr>
          <w:ilvl w:val="0"/>
          <w:numId w:val="194"/>
        </w:numPr>
        <w:ind w:left="540"/>
        <w:jc w:val="left"/>
        <w:rPr>
          <w:szCs w:val="22"/>
        </w:rPr>
      </w:pPr>
      <w:r w:rsidRPr="00087609">
        <w:rPr>
          <w:szCs w:val="22"/>
        </w:rPr>
        <w:t xml:space="preserve">If you need to update line item pricing and/or add additional documents as a result of the addendum, click the </w:t>
      </w:r>
      <w:r w:rsidRPr="00087609">
        <w:rPr>
          <w:b/>
          <w:szCs w:val="22"/>
        </w:rPr>
        <w:t>Retract</w:t>
      </w:r>
      <w:r w:rsidRPr="00087609">
        <w:rPr>
          <w:szCs w:val="22"/>
        </w:rPr>
        <w:t xml:space="preserve"> button from the </w:t>
      </w:r>
      <w:r w:rsidRPr="00087609">
        <w:rPr>
          <w:b/>
          <w:szCs w:val="22"/>
        </w:rPr>
        <w:t>Review Response</w:t>
      </w:r>
      <w:r w:rsidRPr="00087609">
        <w:rPr>
          <w:szCs w:val="22"/>
        </w:rPr>
        <w:t xml:space="preserve"> page.</w:t>
      </w:r>
    </w:p>
    <w:p w14:paraId="561D17C7" w14:textId="77777777" w:rsidR="001C05D9" w:rsidRPr="00087609" w:rsidRDefault="001C05D9" w:rsidP="00B362AA">
      <w:pPr>
        <w:pStyle w:val="ListParagraph"/>
        <w:numPr>
          <w:ilvl w:val="0"/>
          <w:numId w:val="194"/>
        </w:numPr>
        <w:ind w:left="540"/>
        <w:jc w:val="left"/>
        <w:rPr>
          <w:szCs w:val="22"/>
        </w:rPr>
      </w:pPr>
      <w:r w:rsidRPr="00087609">
        <w:rPr>
          <w:szCs w:val="22"/>
        </w:rPr>
        <w:t xml:space="preserve">A message will come up asking, “Are you sure you want to retract the Bid.”  Click on </w:t>
      </w:r>
      <w:r w:rsidRPr="00087609">
        <w:rPr>
          <w:b/>
          <w:szCs w:val="22"/>
        </w:rPr>
        <w:t>Continue</w:t>
      </w:r>
      <w:r w:rsidRPr="00087609">
        <w:rPr>
          <w:szCs w:val="22"/>
        </w:rPr>
        <w:t xml:space="preserve"> to confirm.</w:t>
      </w:r>
    </w:p>
    <w:p w14:paraId="3526239B" w14:textId="77777777" w:rsidR="001C05D9" w:rsidRPr="00087609" w:rsidRDefault="001C05D9" w:rsidP="00B362AA">
      <w:pPr>
        <w:pStyle w:val="ListParagraph"/>
        <w:numPr>
          <w:ilvl w:val="0"/>
          <w:numId w:val="194"/>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1330C3E2" w14:textId="77777777" w:rsidR="001C05D9" w:rsidRPr="00087609" w:rsidRDefault="001C05D9" w:rsidP="00B362AA">
      <w:pPr>
        <w:pStyle w:val="ListParagraph"/>
        <w:numPr>
          <w:ilvl w:val="0"/>
          <w:numId w:val="194"/>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0D76F05" w14:textId="77777777" w:rsidR="001C05D9" w:rsidRPr="00087609" w:rsidRDefault="001C05D9" w:rsidP="001C05D9">
      <w:pPr>
        <w:rPr>
          <w:szCs w:val="22"/>
        </w:rPr>
      </w:pPr>
    </w:p>
    <w:p w14:paraId="73CAFC50" w14:textId="77777777" w:rsidR="001C05D9" w:rsidRPr="00087609" w:rsidRDefault="001C05D9" w:rsidP="001C05D9">
      <w:pPr>
        <w:rPr>
          <w:b/>
          <w:szCs w:val="22"/>
        </w:rPr>
      </w:pPr>
      <w:r w:rsidRPr="00087609">
        <w:rPr>
          <w:b/>
          <w:szCs w:val="22"/>
        </w:rPr>
        <w:t xml:space="preserve">If you have not previously responded to the solicitation, follow the steps below: </w:t>
      </w:r>
    </w:p>
    <w:p w14:paraId="4D3E7FAC" w14:textId="77777777" w:rsidR="001C05D9" w:rsidRPr="00087609" w:rsidRDefault="001C05D9" w:rsidP="00B362AA">
      <w:pPr>
        <w:pStyle w:val="ListParagraph"/>
        <w:numPr>
          <w:ilvl w:val="0"/>
          <w:numId w:val="195"/>
        </w:numPr>
        <w:ind w:left="540"/>
        <w:jc w:val="left"/>
        <w:rPr>
          <w:szCs w:val="22"/>
        </w:rPr>
      </w:pPr>
      <w:r w:rsidRPr="00087609">
        <w:rPr>
          <w:szCs w:val="22"/>
        </w:rPr>
        <w:t>Log into MissouriBUYS.</w:t>
      </w:r>
    </w:p>
    <w:p w14:paraId="71B4D800"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41CF7521"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4ECD5A04" w14:textId="77777777" w:rsidR="001C05D9" w:rsidRPr="00087609" w:rsidRDefault="001C05D9" w:rsidP="00B362AA">
      <w:pPr>
        <w:pStyle w:val="ListParagraph"/>
        <w:numPr>
          <w:ilvl w:val="0"/>
          <w:numId w:val="195"/>
        </w:numPr>
        <w:ind w:left="540"/>
        <w:jc w:val="left"/>
        <w:rPr>
          <w:szCs w:val="22"/>
        </w:rPr>
      </w:pPr>
      <w:r w:rsidRPr="00087609">
        <w:rPr>
          <w:szCs w:val="22"/>
        </w:rPr>
        <w:t xml:space="preserve">Locate the Solicitation by entering solicitation number in the Filter By Opp. No field on the </w:t>
      </w:r>
      <w:r w:rsidRPr="00087609">
        <w:rPr>
          <w:b/>
          <w:szCs w:val="22"/>
        </w:rPr>
        <w:t>My List</w:t>
      </w:r>
      <w:r w:rsidRPr="00087609">
        <w:rPr>
          <w:szCs w:val="22"/>
        </w:rPr>
        <w:t xml:space="preserve"> tab and click the </w:t>
      </w:r>
      <w:r w:rsidRPr="00087609">
        <w:rPr>
          <w:b/>
          <w:szCs w:val="22"/>
        </w:rPr>
        <w:t>Submit</w:t>
      </w:r>
      <w:r w:rsidRPr="00087609">
        <w:rPr>
          <w:szCs w:val="22"/>
        </w:rPr>
        <w:t xml:space="preserve"> button.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Pr="00087609">
        <w:rPr>
          <w:szCs w:val="22"/>
        </w:rPr>
        <w:t xml:space="preserve"> tab.</w:t>
      </w:r>
    </w:p>
    <w:p w14:paraId="37031BE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w:t>
      </w:r>
      <w:r w:rsidRPr="00087609">
        <w:rPr>
          <w:b/>
          <w:szCs w:val="22"/>
        </w:rPr>
        <w:t>+ Add New Response</w:t>
      </w:r>
      <w:r w:rsidRPr="00087609">
        <w:rPr>
          <w:szCs w:val="22"/>
        </w:rPr>
        <w:t xml:space="preserve"> button.</w:t>
      </w:r>
    </w:p>
    <w:p w14:paraId="0D533016" w14:textId="77777777" w:rsidR="001C05D9" w:rsidRPr="00087609" w:rsidRDefault="001C05D9" w:rsidP="00B362AA">
      <w:pPr>
        <w:pStyle w:val="ListParagraph"/>
        <w:numPr>
          <w:ilvl w:val="0"/>
          <w:numId w:val="195"/>
        </w:numPr>
        <w:ind w:left="540"/>
        <w:jc w:val="left"/>
        <w:rPr>
          <w:szCs w:val="22"/>
        </w:rPr>
      </w:pPr>
      <w:r w:rsidRPr="00087609">
        <w:rPr>
          <w:szCs w:val="22"/>
        </w:rPr>
        <w:t xml:space="preserve">Enter a </w:t>
      </w:r>
      <w:r w:rsidRPr="00087609">
        <w:rPr>
          <w:b/>
          <w:szCs w:val="22"/>
        </w:rPr>
        <w:t>Quote Name</w:t>
      </w:r>
      <w:r w:rsidRPr="00087609">
        <w:rPr>
          <w:szCs w:val="22"/>
        </w:rPr>
        <w:t xml:space="preserve"> in the Quote Name box.</w:t>
      </w:r>
    </w:p>
    <w:p w14:paraId="4B687F6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w:t>
      </w:r>
      <w:r w:rsidRPr="00087609">
        <w:rPr>
          <w:b/>
          <w:szCs w:val="22"/>
        </w:rPr>
        <w:t>OK</w:t>
      </w:r>
      <w:r w:rsidRPr="00087609">
        <w:rPr>
          <w:szCs w:val="22"/>
        </w:rPr>
        <w:t>.</w:t>
      </w:r>
    </w:p>
    <w:p w14:paraId="02ED64B9"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683DC4CD"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4B3E423" w14:textId="77777777" w:rsidR="001C05D9" w:rsidRPr="00087609" w:rsidRDefault="001C05D9" w:rsidP="00B362AA">
      <w:pPr>
        <w:pStyle w:val="ListParagraph"/>
        <w:numPr>
          <w:ilvl w:val="0"/>
          <w:numId w:val="195"/>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2443E045"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w:t>
      </w:r>
      <w:r>
        <w:rPr>
          <w:szCs w:val="22"/>
        </w:rPr>
        <w:t>ddendum is required prior to proposal</w:t>
      </w:r>
      <w:r w:rsidRPr="00087609">
        <w:rPr>
          <w:szCs w:val="22"/>
        </w:rPr>
        <w:t xml:space="preserve"> submission).</w:t>
      </w:r>
    </w:p>
    <w:p w14:paraId="5AFF6A77" w14:textId="77777777" w:rsidR="001C05D9" w:rsidRPr="00087609" w:rsidRDefault="001C05D9" w:rsidP="00B362AA">
      <w:pPr>
        <w:pStyle w:val="ListParagraph"/>
        <w:numPr>
          <w:ilvl w:val="0"/>
          <w:numId w:val="195"/>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13A4484D" w14:textId="77777777" w:rsidR="001C05D9" w:rsidRPr="00087609" w:rsidRDefault="001C05D9" w:rsidP="00B362AA">
      <w:pPr>
        <w:pStyle w:val="ListParagraph"/>
        <w:numPr>
          <w:ilvl w:val="0"/>
          <w:numId w:val="195"/>
        </w:numPr>
        <w:ind w:left="540"/>
        <w:jc w:val="left"/>
        <w:rPr>
          <w:szCs w:val="22"/>
        </w:rPr>
      </w:pPr>
      <w:r w:rsidRPr="00087609">
        <w:rPr>
          <w:szCs w:val="22"/>
        </w:rPr>
        <w:t>Click on the appropriate pages on the navigation bar to complete the required</w:t>
      </w:r>
      <w:r>
        <w:rPr>
          <w:szCs w:val="22"/>
        </w:rPr>
        <w:t xml:space="preserve"> information and revise your proposal</w:t>
      </w:r>
      <w:r w:rsidRPr="00087609">
        <w:rPr>
          <w:szCs w:val="22"/>
        </w:rPr>
        <w:t xml:space="preserve"> response, as applicable.</w:t>
      </w:r>
    </w:p>
    <w:p w14:paraId="2076691F" w14:textId="77777777" w:rsidR="001C05D9" w:rsidRPr="00087609" w:rsidRDefault="001C05D9" w:rsidP="00B362AA">
      <w:pPr>
        <w:pStyle w:val="ListParagraph"/>
        <w:numPr>
          <w:ilvl w:val="0"/>
          <w:numId w:val="195"/>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79AB981C" w14:textId="77777777" w:rsidR="001C05D9" w:rsidRPr="00087609" w:rsidRDefault="001C05D9" w:rsidP="001C05D9">
      <w:pPr>
        <w:rPr>
          <w:szCs w:val="22"/>
        </w:rPr>
      </w:pPr>
    </w:p>
    <w:p w14:paraId="1B2368EF" w14:textId="77777777" w:rsidR="001C05D9" w:rsidRPr="00087609" w:rsidRDefault="001C05D9" w:rsidP="001C05D9">
      <w:pPr>
        <w:rPr>
          <w:szCs w:val="22"/>
        </w:rPr>
      </w:pPr>
      <w:r w:rsidRPr="00087609">
        <w:rPr>
          <w:b/>
          <w:szCs w:val="22"/>
          <w:u w:val="single"/>
        </w:rPr>
        <w:t>NOTE</w:t>
      </w:r>
      <w:r w:rsidRPr="00087609">
        <w:rPr>
          <w:b/>
          <w:szCs w:val="22"/>
        </w:rPr>
        <w:t>:</w:t>
      </w:r>
      <w:r w:rsidRPr="00087609">
        <w:rPr>
          <w:szCs w:val="22"/>
        </w:rPr>
        <w:t xml:space="preserve">  The electronic solicitation revision may not include all of the revisions included in the addendum document(s); therefore, the vendor is advised to download, review, and accept the addendum document(s).</w:t>
      </w:r>
    </w:p>
    <w:p w14:paraId="387D5F68" w14:textId="77777777" w:rsidR="001C05D9" w:rsidRPr="00087609" w:rsidRDefault="001C05D9" w:rsidP="001C05D9">
      <w:pPr>
        <w:ind w:left="990"/>
        <w:rPr>
          <w:szCs w:val="22"/>
        </w:rPr>
      </w:pPr>
    </w:p>
    <w:p w14:paraId="3CC1F6AB" w14:textId="77777777" w:rsidR="001C05D9" w:rsidRPr="00676C65" w:rsidRDefault="001C05D9" w:rsidP="001C05D9">
      <w:pPr>
        <w:rPr>
          <w:szCs w:val="22"/>
          <w:u w:val="single"/>
        </w:rPr>
      </w:pPr>
      <w:r w:rsidRPr="00676C65">
        <w:rPr>
          <w:szCs w:val="22"/>
          <w:u w:val="single"/>
        </w:rPr>
        <w:t>Please follow these steps to accept the addendum documents(s):</w:t>
      </w:r>
    </w:p>
    <w:p w14:paraId="7820C872" w14:textId="77777777" w:rsidR="001C05D9" w:rsidRDefault="001C05D9" w:rsidP="00B362AA">
      <w:pPr>
        <w:pStyle w:val="ListParagraph"/>
        <w:numPr>
          <w:ilvl w:val="0"/>
          <w:numId w:val="196"/>
        </w:numPr>
        <w:ind w:left="540"/>
        <w:jc w:val="left"/>
        <w:rPr>
          <w:szCs w:val="22"/>
        </w:rPr>
      </w:pPr>
      <w:r w:rsidRPr="00087609">
        <w:rPr>
          <w:szCs w:val="22"/>
        </w:rPr>
        <w:t xml:space="preserve">If you have not accepted the original solicitation document, go to the </w:t>
      </w:r>
      <w:r w:rsidRPr="00087609">
        <w:rPr>
          <w:b/>
          <w:szCs w:val="22"/>
        </w:rPr>
        <w:t>Overview</w:t>
      </w:r>
      <w:r w:rsidRPr="00087609">
        <w:rPr>
          <w:szCs w:val="22"/>
        </w:rPr>
        <w:t xml:space="preserve"> page, find the section titled, </w:t>
      </w:r>
      <w:r w:rsidRPr="00087609">
        <w:rPr>
          <w:b/>
          <w:szCs w:val="22"/>
        </w:rPr>
        <w:t>Original Solicitation Documents</w:t>
      </w:r>
      <w:r w:rsidRPr="00087609">
        <w:rPr>
          <w:szCs w:val="22"/>
        </w:rPr>
        <w:t xml:space="preserve">, review the solicitation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1CB6C4D0" w14:textId="77777777" w:rsidR="001C05D9" w:rsidRPr="00087609" w:rsidRDefault="001C05D9" w:rsidP="001C05D9">
      <w:pPr>
        <w:pStyle w:val="ListParagraph"/>
        <w:ind w:left="540"/>
        <w:jc w:val="left"/>
        <w:rPr>
          <w:szCs w:val="22"/>
        </w:rPr>
      </w:pPr>
    </w:p>
    <w:p w14:paraId="2AA91BBB" w14:textId="2B9C7C93" w:rsidR="001C05D9" w:rsidRDefault="001C05D9" w:rsidP="00B362AA">
      <w:pPr>
        <w:pStyle w:val="ListParagraph"/>
        <w:numPr>
          <w:ilvl w:val="0"/>
          <w:numId w:val="196"/>
        </w:numPr>
        <w:ind w:left="540"/>
        <w:jc w:val="left"/>
        <w:rPr>
          <w:szCs w:val="22"/>
        </w:rPr>
      </w:pPr>
      <w:r w:rsidRPr="00087609">
        <w:rPr>
          <w:szCs w:val="22"/>
        </w:rPr>
        <w:t xml:space="preserve">To accept the addendum document, on the </w:t>
      </w:r>
      <w:r w:rsidRPr="00087609">
        <w:rPr>
          <w:b/>
          <w:szCs w:val="22"/>
        </w:rPr>
        <w:t>Overview</w:t>
      </w:r>
      <w:r w:rsidRPr="00087609">
        <w:rPr>
          <w:szCs w:val="22"/>
        </w:rPr>
        <w:t xml:space="preserve"> page, find the section titled </w:t>
      </w:r>
      <w:r w:rsidRPr="00087609">
        <w:rPr>
          <w:b/>
          <w:szCs w:val="22"/>
        </w:rPr>
        <w:t>Addendum Document</w:t>
      </w:r>
      <w:r w:rsidRPr="00087609">
        <w:rPr>
          <w:szCs w:val="22"/>
        </w:rPr>
        <w:t xml:space="preserve">, review the addendum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5127B9EA" w14:textId="77777777" w:rsidR="00AB6B2F" w:rsidRDefault="00AB6B2F" w:rsidP="00AB6B2F">
      <w:pPr>
        <w:jc w:val="left"/>
        <w:sectPr w:rsidR="00AB6B2F" w:rsidSect="00AB6B2F">
          <w:headerReference w:type="even" r:id="rId18"/>
          <w:headerReference w:type="default" r:id="rId19"/>
          <w:headerReference w:type="first" r:id="rId20"/>
          <w:pgSz w:w="12240" w:h="15840" w:code="1"/>
          <w:pgMar w:top="576" w:right="1080" w:bottom="504" w:left="1080" w:header="144" w:footer="0" w:gutter="0"/>
          <w:pgNumType w:start="2"/>
          <w:cols w:space="720"/>
          <w:docGrid w:linePitch="299"/>
        </w:sectPr>
      </w:pPr>
    </w:p>
    <w:p w14:paraId="00409787" w14:textId="0C2DB93B" w:rsidR="00DB714F" w:rsidRDefault="00DB714F" w:rsidP="00AB6B2F">
      <w:pPr>
        <w:jc w:val="left"/>
      </w:pPr>
    </w:p>
    <w:p w14:paraId="6AA9F645" w14:textId="67674782" w:rsidR="00087609" w:rsidRDefault="00087609" w:rsidP="00F5488E">
      <w:pPr>
        <w:framePr w:h="0" w:hSpace="180" w:wrap="around" w:vAnchor="text" w:hAnchor="page" w:x="982" w:y="181"/>
        <w:rPr>
          <w:sz w:val="24"/>
        </w:rPr>
      </w:pPr>
      <w:r>
        <w:br w:type="page"/>
      </w:r>
      <w:r>
        <w:rPr>
          <w:noProof/>
          <w:sz w:val="24"/>
        </w:rPr>
        <w:drawing>
          <wp:inline distT="0" distB="0" distL="0" distR="0" wp14:anchorId="5F44BF1C" wp14:editId="1DB291E3">
            <wp:extent cx="810895" cy="802005"/>
            <wp:effectExtent l="19050" t="0" r="8255" b="0"/>
            <wp:docPr id="3" name="Picture 3" descr="State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ficial seal."/>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1559A11E" w14:textId="77777777" w:rsidR="00087609" w:rsidRDefault="00087609" w:rsidP="00F5488E">
      <w:pPr>
        <w:rPr>
          <w:b/>
          <w:sz w:val="20"/>
        </w:rPr>
      </w:pPr>
    </w:p>
    <w:p w14:paraId="2A86AC87" w14:textId="77777777" w:rsidR="00087609" w:rsidRDefault="00087609" w:rsidP="00F5488E">
      <w:pPr>
        <w:rPr>
          <w:b/>
          <w:sz w:val="20"/>
        </w:rPr>
      </w:pPr>
      <w:r>
        <w:rPr>
          <w:b/>
          <w:sz w:val="20"/>
        </w:rPr>
        <w:t xml:space="preserve">STATE OF </w:t>
      </w:r>
      <w:smartTag w:uri="urn:schemas-microsoft-com:office:smarttags" w:element="State">
        <w:smartTag w:uri="urn:schemas-microsoft-com:office:smarttags" w:element="place">
          <w:r>
            <w:rPr>
              <w:b/>
              <w:sz w:val="20"/>
            </w:rPr>
            <w:t>MISSOURI</w:t>
          </w:r>
        </w:smartTag>
      </w:smartTag>
    </w:p>
    <w:p w14:paraId="0B958C77" w14:textId="77777777" w:rsidR="00087609" w:rsidRDefault="00087609" w:rsidP="00F5488E">
      <w:pPr>
        <w:rPr>
          <w:b/>
          <w:sz w:val="20"/>
        </w:rPr>
      </w:pPr>
      <w:r>
        <w:rPr>
          <w:b/>
          <w:sz w:val="20"/>
        </w:rPr>
        <w:t>OFFICE OF ADMINISTRATION</w:t>
      </w:r>
    </w:p>
    <w:p w14:paraId="033A6768" w14:textId="77777777" w:rsidR="00087609" w:rsidRDefault="00087609" w:rsidP="00F5488E">
      <w:pPr>
        <w:rPr>
          <w:b/>
          <w:sz w:val="20"/>
        </w:rPr>
      </w:pPr>
      <w:r>
        <w:rPr>
          <w:b/>
          <w:sz w:val="20"/>
        </w:rPr>
        <w:t>DIVISION OF PURCHASING (PURCHASING)</w:t>
      </w:r>
    </w:p>
    <w:p w14:paraId="729DC0C4" w14:textId="77777777" w:rsidR="00087609" w:rsidRDefault="00087609" w:rsidP="00F5488E">
      <w:pPr>
        <w:rPr>
          <w:b/>
          <w:sz w:val="20"/>
        </w:rPr>
      </w:pPr>
      <w:r>
        <w:rPr>
          <w:b/>
          <w:sz w:val="20"/>
        </w:rPr>
        <w:t>REQUEST FOR PROPOSAL (RFP)</w:t>
      </w:r>
    </w:p>
    <w:p w14:paraId="28F9240E" w14:textId="77777777" w:rsidR="00087609" w:rsidRDefault="00087609" w:rsidP="00F5488E">
      <w:pPr>
        <w:rPr>
          <w:sz w:val="20"/>
        </w:rPr>
      </w:pPr>
    </w:p>
    <w:p w14:paraId="78E8F96F" w14:textId="77777777" w:rsidR="00087609" w:rsidRDefault="00087609" w:rsidP="00F5488E">
      <w:pPr>
        <w:tabs>
          <w:tab w:val="left" w:pos="4455"/>
          <w:tab w:val="left" w:pos="6030"/>
        </w:tabs>
        <w:rPr>
          <w:b/>
          <w:sz w:val="20"/>
        </w:rPr>
      </w:pPr>
    </w:p>
    <w:p w14:paraId="1CB61B0D" w14:textId="133CE489" w:rsidR="00087609" w:rsidRDefault="00087609" w:rsidP="00F5488E">
      <w:pPr>
        <w:tabs>
          <w:tab w:val="left" w:pos="4455"/>
          <w:tab w:val="left" w:pos="6930"/>
        </w:tabs>
        <w:rPr>
          <w:b/>
          <w:sz w:val="20"/>
        </w:rPr>
      </w:pPr>
      <w:r>
        <w:rPr>
          <w:b/>
          <w:sz w:val="20"/>
        </w:rPr>
        <w:t>ADDENDUM NO.:  02</w:t>
      </w:r>
      <w:r>
        <w:rPr>
          <w:b/>
          <w:sz w:val="20"/>
        </w:rPr>
        <w:tab/>
      </w:r>
      <w:r>
        <w:rPr>
          <w:b/>
          <w:sz w:val="20"/>
        </w:rPr>
        <w:tab/>
        <w:t xml:space="preserve">REQ NO.:  </w:t>
      </w:r>
      <w:r w:rsidRPr="0006297F">
        <w:rPr>
          <w:b/>
          <w:szCs w:val="22"/>
        </w:rPr>
        <w:t>RX012200028</w:t>
      </w:r>
    </w:p>
    <w:p w14:paraId="113881CA" w14:textId="3ADECCCD" w:rsidR="00087609" w:rsidRDefault="00087609" w:rsidP="00F5488E">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3FD7E179" w14:textId="62755DD9" w:rsidR="00087609" w:rsidRDefault="00087609" w:rsidP="00F5488E">
      <w:pPr>
        <w:tabs>
          <w:tab w:val="left" w:pos="810"/>
          <w:tab w:val="left" w:pos="7020"/>
        </w:tabs>
        <w:ind w:right="-720"/>
        <w:rPr>
          <w:b/>
          <w:sz w:val="20"/>
        </w:rPr>
      </w:pPr>
      <w:r>
        <w:rPr>
          <w:b/>
          <w:sz w:val="20"/>
        </w:rPr>
        <w:t xml:space="preserve">TITLE:  </w:t>
      </w:r>
      <w:r>
        <w:rPr>
          <w:b/>
          <w:sz w:val="20"/>
        </w:rPr>
        <w:tab/>
        <w:t>MO</w:t>
      </w:r>
      <w:r w:rsidR="00977A10">
        <w:rPr>
          <w:b/>
          <w:sz w:val="20"/>
        </w:rPr>
        <w:t xml:space="preserve"> HealthNet Managed Care Program                                                      </w:t>
      </w:r>
      <w:r>
        <w:rPr>
          <w:b/>
          <w:sz w:val="20"/>
        </w:rPr>
        <w:t>PHONE NO.:  (573) 751-1686</w:t>
      </w:r>
    </w:p>
    <w:p w14:paraId="57F1B68C" w14:textId="5D475380" w:rsidR="00087609" w:rsidRDefault="00087609" w:rsidP="00F5488E">
      <w:pPr>
        <w:tabs>
          <w:tab w:val="left" w:pos="990"/>
          <w:tab w:val="left" w:pos="1440"/>
          <w:tab w:val="left" w:pos="7020"/>
        </w:tabs>
        <w:ind w:right="-900"/>
        <w:rPr>
          <w:b/>
          <w:sz w:val="20"/>
        </w:rPr>
      </w:pPr>
      <w:r>
        <w:rPr>
          <w:b/>
          <w:sz w:val="20"/>
        </w:rPr>
        <w:t>ISSUE DATE</w:t>
      </w:r>
      <w:r w:rsidRPr="006222D1">
        <w:rPr>
          <w:b/>
          <w:sz w:val="20"/>
        </w:rPr>
        <w:t xml:space="preserve">:  </w:t>
      </w:r>
      <w:r w:rsidR="00876C89" w:rsidRPr="006222D1">
        <w:rPr>
          <w:b/>
          <w:sz w:val="20"/>
        </w:rPr>
        <w:t xml:space="preserve">December </w:t>
      </w:r>
      <w:r w:rsidR="006222D1" w:rsidRPr="006222D1">
        <w:rPr>
          <w:b/>
          <w:sz w:val="20"/>
        </w:rPr>
        <w:t>22</w:t>
      </w:r>
      <w:r w:rsidR="00876C89" w:rsidRPr="006222D1">
        <w:rPr>
          <w:b/>
          <w:sz w:val="20"/>
        </w:rPr>
        <w:t>, 2021</w:t>
      </w:r>
      <w:r w:rsidR="00977A10">
        <w:rPr>
          <w:b/>
          <w:sz w:val="20"/>
        </w:rPr>
        <w:t xml:space="preserve">                                                                               </w:t>
      </w:r>
      <w:r>
        <w:rPr>
          <w:b/>
          <w:sz w:val="20"/>
        </w:rPr>
        <w:t xml:space="preserve">E-MAIL:  </w:t>
      </w:r>
      <w:hyperlink r:id="rId21" w:history="1">
        <w:r w:rsidRPr="005D6497">
          <w:rPr>
            <w:rStyle w:val="Hyperlink"/>
            <w:b/>
            <w:sz w:val="20"/>
          </w:rPr>
          <w:t>megan.howser@oa.mo.gov</w:t>
        </w:r>
      </w:hyperlink>
    </w:p>
    <w:p w14:paraId="6EF4FFA9" w14:textId="77777777" w:rsidR="00087609" w:rsidRDefault="00087609" w:rsidP="00F5488E">
      <w:pPr>
        <w:tabs>
          <w:tab w:val="left" w:pos="990"/>
          <w:tab w:val="left" w:pos="4140"/>
          <w:tab w:val="left" w:pos="4320"/>
          <w:tab w:val="left" w:pos="5130"/>
          <w:tab w:val="left" w:pos="6030"/>
          <w:tab w:val="left" w:pos="6840"/>
        </w:tabs>
        <w:rPr>
          <w:b/>
          <w:sz w:val="20"/>
        </w:rPr>
      </w:pPr>
    </w:p>
    <w:p w14:paraId="4800D853" w14:textId="22334E6B" w:rsidR="00087609" w:rsidRPr="00876C89" w:rsidRDefault="00087609" w:rsidP="00F5488E">
      <w:pPr>
        <w:tabs>
          <w:tab w:val="left" w:pos="990"/>
          <w:tab w:val="left" w:pos="3870"/>
          <w:tab w:val="left" w:pos="4320"/>
          <w:tab w:val="left" w:pos="4770"/>
          <w:tab w:val="left" w:pos="6030"/>
          <w:tab w:val="left" w:pos="6840"/>
        </w:tabs>
        <w:rPr>
          <w:b/>
          <w:sz w:val="20"/>
        </w:rPr>
      </w:pPr>
      <w:r w:rsidRPr="00876C89">
        <w:rPr>
          <w:b/>
          <w:sz w:val="20"/>
        </w:rPr>
        <w:t xml:space="preserve">RETURN PROPOSAL NO LATER THAN:  </w:t>
      </w:r>
      <w:r w:rsidR="00876C89" w:rsidRPr="00876C89">
        <w:rPr>
          <w:b/>
          <w:sz w:val="20"/>
        </w:rPr>
        <w:t>January 12, 2022</w:t>
      </w:r>
      <w:r w:rsidRPr="00876C89">
        <w:rPr>
          <w:b/>
          <w:sz w:val="20"/>
        </w:rPr>
        <w:t xml:space="preserve"> AT 2:00 PM CENTRAL TIME (END DATE)</w:t>
      </w:r>
    </w:p>
    <w:p w14:paraId="6377D193" w14:textId="77777777" w:rsidR="00087609" w:rsidRDefault="00087609" w:rsidP="00F5488E">
      <w:pPr>
        <w:jc w:val="center"/>
        <w:rPr>
          <w:b/>
          <w:sz w:val="20"/>
        </w:rPr>
      </w:pPr>
    </w:p>
    <w:p w14:paraId="06AFE40D" w14:textId="77777777" w:rsidR="00087609" w:rsidRDefault="00087609" w:rsidP="00F5488E">
      <w:pPr>
        <w:tabs>
          <w:tab w:val="left" w:pos="990"/>
          <w:tab w:val="left" w:pos="3870"/>
          <w:tab w:val="left" w:pos="4320"/>
          <w:tab w:val="left" w:pos="4770"/>
          <w:tab w:val="left" w:pos="6030"/>
          <w:tab w:val="left" w:pos="6840"/>
        </w:tabs>
        <w:rPr>
          <w:b/>
          <w:sz w:val="20"/>
        </w:rPr>
      </w:pPr>
    </w:p>
    <w:p w14:paraId="24CC6C90" w14:textId="77777777" w:rsidR="00087609" w:rsidRDefault="00087609" w:rsidP="00F5488E">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516D9FBC" w14:textId="77777777" w:rsidR="00087609" w:rsidRDefault="00087609" w:rsidP="00F5488E">
      <w:pPr>
        <w:tabs>
          <w:tab w:val="left" w:pos="990"/>
          <w:tab w:val="left" w:pos="3870"/>
          <w:tab w:val="left" w:pos="4320"/>
          <w:tab w:val="left" w:pos="4770"/>
          <w:tab w:val="left" w:pos="6030"/>
          <w:tab w:val="left" w:pos="6840"/>
        </w:tabs>
        <w:rPr>
          <w:b/>
          <w:sz w:val="20"/>
        </w:rPr>
      </w:pPr>
    </w:p>
    <w:p w14:paraId="7595DDD0" w14:textId="77777777" w:rsidR="00087609" w:rsidRDefault="00087609" w:rsidP="00F5488E">
      <w:pPr>
        <w:jc w:val="center"/>
        <w:rPr>
          <w:b/>
          <w:sz w:val="20"/>
        </w:rPr>
      </w:pPr>
    </w:p>
    <w:p w14:paraId="116B71B2" w14:textId="77777777" w:rsidR="00087609" w:rsidRDefault="00087609" w:rsidP="00F5488E">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22" w:history="1">
        <w:r w:rsidRPr="00FE56F8">
          <w:rPr>
            <w:rStyle w:val="Hyperlink"/>
            <w:b/>
            <w:sz w:val="20"/>
          </w:rPr>
          <w:t>HTTPS://MISSOURIBUYS.MO.GOV</w:t>
        </w:r>
      </w:hyperlink>
      <w:r>
        <w:t xml:space="preserve"> </w:t>
      </w:r>
    </w:p>
    <w:p w14:paraId="61F57A53" w14:textId="77777777" w:rsidR="00087609" w:rsidRDefault="00087609" w:rsidP="00F5488E">
      <w:pPr>
        <w:tabs>
          <w:tab w:val="left" w:pos="5220"/>
          <w:tab w:val="left" w:pos="6120"/>
        </w:tabs>
        <w:rPr>
          <w:sz w:val="20"/>
        </w:rPr>
      </w:pPr>
    </w:p>
    <w:p w14:paraId="2162B8FE" w14:textId="52EB968F" w:rsidR="00087609" w:rsidRDefault="00087609" w:rsidP="00F5488E">
      <w:pPr>
        <w:rPr>
          <w:b/>
          <w:sz w:val="20"/>
        </w:rPr>
      </w:pPr>
      <w:r>
        <w:rPr>
          <w:b/>
          <w:sz w:val="20"/>
        </w:rPr>
        <w:t>CONTRACT PERIOD:  Effective Date of Contract through One Year</w:t>
      </w:r>
    </w:p>
    <w:p w14:paraId="32FBC1E5" w14:textId="77777777" w:rsidR="00087609" w:rsidRDefault="00087609" w:rsidP="00F5488E">
      <w:pPr>
        <w:rPr>
          <w:b/>
          <w:sz w:val="20"/>
        </w:rPr>
      </w:pPr>
    </w:p>
    <w:p w14:paraId="635F9EE5" w14:textId="77777777" w:rsidR="00087609" w:rsidRDefault="00087609" w:rsidP="00F5488E">
      <w:pPr>
        <w:rPr>
          <w:b/>
          <w:bCs/>
          <w:sz w:val="20"/>
        </w:rPr>
      </w:pPr>
      <w:r>
        <w:rPr>
          <w:b/>
          <w:bCs/>
          <w:sz w:val="20"/>
        </w:rPr>
        <w:t>DELIVER SUPPLIES/SERVICES FOB (Free On Board) DESTINATION TO THE FOLLOWING ADDRESS:</w:t>
      </w:r>
    </w:p>
    <w:p w14:paraId="665FA0FD" w14:textId="77777777" w:rsidR="00087609" w:rsidRDefault="00087609" w:rsidP="00F5488E">
      <w:pPr>
        <w:rPr>
          <w:b/>
          <w:sz w:val="20"/>
        </w:rPr>
      </w:pPr>
    </w:p>
    <w:p w14:paraId="24CA7A32" w14:textId="77777777" w:rsidR="00087609" w:rsidRDefault="00087609" w:rsidP="00087609">
      <w:pPr>
        <w:jc w:val="center"/>
        <w:rPr>
          <w:b/>
          <w:sz w:val="20"/>
        </w:rPr>
      </w:pPr>
      <w:r>
        <w:rPr>
          <w:b/>
          <w:sz w:val="20"/>
        </w:rPr>
        <w:t>Missouri Department of Social Services</w:t>
      </w:r>
    </w:p>
    <w:p w14:paraId="06BE9AA6" w14:textId="77777777" w:rsidR="00087609" w:rsidRDefault="00087609" w:rsidP="00087609">
      <w:pPr>
        <w:jc w:val="center"/>
        <w:rPr>
          <w:b/>
          <w:sz w:val="20"/>
        </w:rPr>
      </w:pPr>
      <w:r>
        <w:rPr>
          <w:b/>
          <w:sz w:val="20"/>
        </w:rPr>
        <w:t>MO HealthNet Division</w:t>
      </w:r>
    </w:p>
    <w:p w14:paraId="593F748C" w14:textId="77777777" w:rsidR="00087609" w:rsidRDefault="00087609" w:rsidP="00087609">
      <w:pPr>
        <w:jc w:val="center"/>
        <w:rPr>
          <w:b/>
          <w:sz w:val="20"/>
        </w:rPr>
      </w:pPr>
      <w:r>
        <w:rPr>
          <w:b/>
          <w:sz w:val="20"/>
        </w:rPr>
        <w:t>615 Howerton Court, PO Box 6500</w:t>
      </w:r>
    </w:p>
    <w:p w14:paraId="7266F912" w14:textId="77777777" w:rsidR="00087609" w:rsidRDefault="00087609" w:rsidP="00087609">
      <w:pPr>
        <w:jc w:val="center"/>
        <w:rPr>
          <w:b/>
          <w:sz w:val="20"/>
        </w:rPr>
      </w:pPr>
      <w:r>
        <w:rPr>
          <w:b/>
          <w:sz w:val="20"/>
        </w:rPr>
        <w:t>Jefferson City, MO  65102-6500</w:t>
      </w:r>
    </w:p>
    <w:p w14:paraId="108CDF92" w14:textId="77777777" w:rsidR="00087609" w:rsidRDefault="00087609" w:rsidP="00F5488E">
      <w:pPr>
        <w:rPr>
          <w:sz w:val="18"/>
        </w:rPr>
      </w:pPr>
    </w:p>
    <w:p w14:paraId="07699845" w14:textId="77777777" w:rsidR="00087609" w:rsidRDefault="00087609" w:rsidP="00F5488E">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79033354" w14:textId="77777777" w:rsidR="00087609" w:rsidRDefault="00087609" w:rsidP="00F5488E">
      <w:pPr>
        <w:spacing w:line="180" w:lineRule="exact"/>
        <w:rPr>
          <w:sz w:val="18"/>
        </w:rPr>
      </w:pPr>
    </w:p>
    <w:p w14:paraId="0AD51A6D" w14:textId="77777777" w:rsidR="00087609" w:rsidRDefault="00087609" w:rsidP="00F5488E">
      <w:pPr>
        <w:jc w:val="center"/>
        <w:rPr>
          <w:b/>
          <w:sz w:val="20"/>
        </w:rPr>
      </w:pPr>
      <w:r>
        <w:rPr>
          <w:b/>
          <w:sz w:val="20"/>
        </w:rPr>
        <w:t>SIGNATURE REQUIRED</w:t>
      </w:r>
    </w:p>
    <w:p w14:paraId="2C637348" w14:textId="77777777" w:rsidR="00087609" w:rsidRDefault="00087609" w:rsidP="00F5488E">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087609" w14:paraId="4DD6BA55" w14:textId="77777777" w:rsidTr="00F5488E">
        <w:tc>
          <w:tcPr>
            <w:tcW w:w="5142" w:type="dxa"/>
          </w:tcPr>
          <w:p w14:paraId="7E4A6705" w14:textId="77777777" w:rsidR="00087609" w:rsidRDefault="00087609" w:rsidP="00F5488E">
            <w:pPr>
              <w:rPr>
                <w:b/>
                <w:sz w:val="12"/>
              </w:rPr>
            </w:pPr>
            <w:r>
              <w:rPr>
                <w:b/>
                <w:sz w:val="12"/>
              </w:rPr>
              <w:t>VENDOR NAME</w:t>
            </w:r>
          </w:p>
          <w:p w14:paraId="075F312B" w14:textId="77777777" w:rsidR="00087609" w:rsidRDefault="00087609" w:rsidP="00F5488E">
            <w:pPr>
              <w:rPr>
                <w:b/>
                <w:sz w:val="12"/>
              </w:rPr>
            </w:pPr>
          </w:p>
          <w:p w14:paraId="69EDE5F5" w14:textId="77777777" w:rsidR="00087609" w:rsidRDefault="00087609" w:rsidP="00F5488E">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669BCFB4" w14:textId="77777777" w:rsidR="00087609" w:rsidRPr="006F593B" w:rsidRDefault="00087609" w:rsidP="00F5488E">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027C1538" w14:textId="77777777" w:rsidR="00087609" w:rsidRPr="006F593B" w:rsidRDefault="00087609" w:rsidP="00F5488E">
            <w:pPr>
              <w:pStyle w:val="CommentText"/>
              <w:rPr>
                <w:b/>
                <w:bCs/>
                <w:sz w:val="12"/>
                <w:szCs w:val="12"/>
              </w:rPr>
            </w:pPr>
          </w:p>
          <w:p w14:paraId="6D46BD3D" w14:textId="77777777" w:rsidR="00087609" w:rsidRDefault="00087609" w:rsidP="00F5488E">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087609" w14:paraId="0C60E127" w14:textId="77777777" w:rsidTr="00F5488E">
        <w:tc>
          <w:tcPr>
            <w:tcW w:w="10285" w:type="dxa"/>
            <w:gridSpan w:val="2"/>
          </w:tcPr>
          <w:p w14:paraId="41B7324F" w14:textId="77777777" w:rsidR="00087609" w:rsidRDefault="00087609" w:rsidP="00F5488E">
            <w:pPr>
              <w:rPr>
                <w:b/>
                <w:sz w:val="12"/>
              </w:rPr>
            </w:pPr>
            <w:r>
              <w:rPr>
                <w:b/>
                <w:sz w:val="12"/>
              </w:rPr>
              <w:t>MAILING ADDRESS</w:t>
            </w:r>
          </w:p>
          <w:p w14:paraId="2C11DBF7" w14:textId="77777777" w:rsidR="00087609" w:rsidRDefault="00087609" w:rsidP="00F5488E">
            <w:pPr>
              <w:rPr>
                <w:b/>
                <w:sz w:val="12"/>
              </w:rPr>
            </w:pPr>
          </w:p>
          <w:p w14:paraId="44304F59" w14:textId="77777777" w:rsidR="00087609" w:rsidRDefault="00087609" w:rsidP="00F5488E">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1F638267" w14:textId="77777777" w:rsidTr="00F5488E">
        <w:tc>
          <w:tcPr>
            <w:tcW w:w="10285" w:type="dxa"/>
            <w:gridSpan w:val="2"/>
          </w:tcPr>
          <w:p w14:paraId="7BAA4425" w14:textId="77777777" w:rsidR="00087609" w:rsidRDefault="00087609" w:rsidP="00F5488E">
            <w:pPr>
              <w:jc w:val="left"/>
              <w:rPr>
                <w:b/>
                <w:sz w:val="12"/>
              </w:rPr>
            </w:pPr>
            <w:r>
              <w:rPr>
                <w:b/>
                <w:sz w:val="12"/>
              </w:rPr>
              <w:t>CITY, STATE, ZIP CODE</w:t>
            </w:r>
          </w:p>
          <w:p w14:paraId="4E053B5F" w14:textId="77777777" w:rsidR="00087609" w:rsidRDefault="00087609" w:rsidP="00F5488E">
            <w:pPr>
              <w:jc w:val="left"/>
              <w:rPr>
                <w:b/>
                <w:sz w:val="12"/>
              </w:rPr>
            </w:pPr>
          </w:p>
          <w:p w14:paraId="39C39623" w14:textId="77777777" w:rsidR="00087609" w:rsidRDefault="00087609" w:rsidP="00F5488E">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478E5A0C" w14:textId="77777777" w:rsidR="00087609" w:rsidRDefault="00087609" w:rsidP="00F5488E"/>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087609" w14:paraId="2274CC1D" w14:textId="77777777" w:rsidTr="00F5488E">
        <w:trPr>
          <w:cantSplit/>
        </w:trPr>
        <w:tc>
          <w:tcPr>
            <w:tcW w:w="5155" w:type="dxa"/>
          </w:tcPr>
          <w:p w14:paraId="3B2153C7" w14:textId="77777777" w:rsidR="00087609" w:rsidRDefault="00087609" w:rsidP="00F5488E">
            <w:pPr>
              <w:rPr>
                <w:b/>
                <w:sz w:val="12"/>
              </w:rPr>
            </w:pPr>
            <w:r>
              <w:rPr>
                <w:b/>
                <w:sz w:val="12"/>
              </w:rPr>
              <w:t>CONTACT PERSON</w:t>
            </w:r>
          </w:p>
          <w:p w14:paraId="0897D5D5" w14:textId="77777777" w:rsidR="00087609" w:rsidRDefault="00087609" w:rsidP="00F5488E">
            <w:pPr>
              <w:rPr>
                <w:b/>
                <w:sz w:val="12"/>
              </w:rPr>
            </w:pPr>
          </w:p>
          <w:p w14:paraId="43F30C5E" w14:textId="77777777" w:rsidR="00087609" w:rsidRDefault="00087609" w:rsidP="00F5488E">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5E2E50A2" w14:textId="77777777" w:rsidR="00087609" w:rsidRDefault="00087609" w:rsidP="00F5488E">
            <w:pPr>
              <w:rPr>
                <w:b/>
                <w:sz w:val="12"/>
              </w:rPr>
            </w:pPr>
            <w:r>
              <w:rPr>
                <w:b/>
                <w:sz w:val="12"/>
              </w:rPr>
              <w:t>EMAIL ADDRESS</w:t>
            </w:r>
          </w:p>
          <w:p w14:paraId="31D83291" w14:textId="77777777" w:rsidR="00087609" w:rsidRDefault="00087609" w:rsidP="00F5488E">
            <w:pPr>
              <w:rPr>
                <w:b/>
                <w:sz w:val="12"/>
              </w:rPr>
            </w:pPr>
          </w:p>
          <w:p w14:paraId="4E18A4BD" w14:textId="77777777" w:rsidR="00087609" w:rsidRDefault="00087609" w:rsidP="00F5488E">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6AB57B30" w14:textId="77777777" w:rsidTr="00F5488E">
        <w:trPr>
          <w:cantSplit/>
        </w:trPr>
        <w:tc>
          <w:tcPr>
            <w:tcW w:w="5155" w:type="dxa"/>
          </w:tcPr>
          <w:p w14:paraId="75C74C20" w14:textId="77777777" w:rsidR="00087609" w:rsidRDefault="00087609" w:rsidP="00F5488E">
            <w:pPr>
              <w:rPr>
                <w:b/>
                <w:sz w:val="12"/>
              </w:rPr>
            </w:pPr>
            <w:r>
              <w:rPr>
                <w:b/>
                <w:sz w:val="12"/>
              </w:rPr>
              <w:t>PHONE NUMBER</w:t>
            </w:r>
          </w:p>
          <w:p w14:paraId="79C04E6C" w14:textId="77777777" w:rsidR="00087609" w:rsidRDefault="00087609" w:rsidP="00F5488E">
            <w:pPr>
              <w:rPr>
                <w:b/>
                <w:sz w:val="16"/>
              </w:rPr>
            </w:pPr>
          </w:p>
          <w:p w14:paraId="618D8D87" w14:textId="77777777" w:rsidR="00087609" w:rsidRDefault="00087609" w:rsidP="00F5488E">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0E7B5D78" w14:textId="77777777" w:rsidR="00087609" w:rsidRDefault="00087609" w:rsidP="00F5488E">
            <w:pPr>
              <w:rPr>
                <w:b/>
                <w:sz w:val="12"/>
              </w:rPr>
            </w:pPr>
            <w:r>
              <w:rPr>
                <w:b/>
                <w:sz w:val="12"/>
              </w:rPr>
              <w:t>FAX NUMBER</w:t>
            </w:r>
          </w:p>
          <w:p w14:paraId="2DBD8DE0" w14:textId="77777777" w:rsidR="00087609" w:rsidRDefault="00087609" w:rsidP="00F5488E">
            <w:pPr>
              <w:rPr>
                <w:bCs/>
                <w:sz w:val="16"/>
              </w:rPr>
            </w:pPr>
          </w:p>
          <w:p w14:paraId="5BF89693" w14:textId="77777777" w:rsidR="00087609" w:rsidRDefault="00087609" w:rsidP="00F5488E">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087609" w14:paraId="36D2CF07" w14:textId="77777777" w:rsidTr="00F5488E">
        <w:trPr>
          <w:cantSplit/>
          <w:trHeight w:val="537"/>
        </w:trPr>
        <w:tc>
          <w:tcPr>
            <w:tcW w:w="10310" w:type="dxa"/>
            <w:gridSpan w:val="2"/>
          </w:tcPr>
          <w:p w14:paraId="4F43CEF5" w14:textId="77777777" w:rsidR="00087609" w:rsidRDefault="00087609" w:rsidP="00F5488E">
            <w:pPr>
              <w:tabs>
                <w:tab w:val="left" w:pos="7020"/>
              </w:tabs>
              <w:jc w:val="left"/>
              <w:rPr>
                <w:b/>
                <w:sz w:val="12"/>
              </w:rPr>
            </w:pPr>
            <w:r>
              <w:rPr>
                <w:b/>
                <w:sz w:val="12"/>
              </w:rPr>
              <w:t>VENDOR TAX FILING TYPE WITH IRS (CHECK ONE)</w:t>
            </w:r>
          </w:p>
          <w:p w14:paraId="776763C5" w14:textId="77777777" w:rsidR="00087609" w:rsidRDefault="00087609" w:rsidP="00F5488E">
            <w:pPr>
              <w:jc w:val="left"/>
              <w:rPr>
                <w:b/>
                <w:sz w:val="12"/>
              </w:rPr>
            </w:pPr>
          </w:p>
          <w:p w14:paraId="546B6371" w14:textId="77777777" w:rsidR="00087609" w:rsidRDefault="00087609" w:rsidP="00F5488E">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087609" w14:paraId="148785CB" w14:textId="77777777" w:rsidTr="00F5488E">
        <w:trPr>
          <w:cantSplit/>
        </w:trPr>
        <w:tc>
          <w:tcPr>
            <w:tcW w:w="5155" w:type="dxa"/>
          </w:tcPr>
          <w:p w14:paraId="505D0560" w14:textId="77777777" w:rsidR="00087609" w:rsidRDefault="00087609" w:rsidP="00F5488E">
            <w:pPr>
              <w:jc w:val="left"/>
              <w:rPr>
                <w:b/>
                <w:sz w:val="12"/>
              </w:rPr>
            </w:pPr>
            <w:r>
              <w:rPr>
                <w:b/>
                <w:sz w:val="12"/>
              </w:rPr>
              <w:t>AUTHORIZED SIGNATURE</w:t>
            </w:r>
          </w:p>
          <w:p w14:paraId="1BA418CE" w14:textId="77777777" w:rsidR="00087609" w:rsidRDefault="00087609" w:rsidP="00F5488E">
            <w:pPr>
              <w:jc w:val="left"/>
              <w:rPr>
                <w:b/>
                <w:sz w:val="16"/>
              </w:rPr>
            </w:pPr>
          </w:p>
          <w:p w14:paraId="01586404" w14:textId="77777777" w:rsidR="00087609" w:rsidRDefault="00087609" w:rsidP="00F5488E">
            <w:pPr>
              <w:jc w:val="left"/>
              <w:rPr>
                <w:b/>
                <w:sz w:val="18"/>
              </w:rPr>
            </w:pPr>
          </w:p>
        </w:tc>
        <w:tc>
          <w:tcPr>
            <w:tcW w:w="5155" w:type="dxa"/>
          </w:tcPr>
          <w:p w14:paraId="3701A460" w14:textId="77777777" w:rsidR="00087609" w:rsidRDefault="00087609" w:rsidP="00F5488E">
            <w:pPr>
              <w:tabs>
                <w:tab w:val="left" w:pos="1830"/>
              </w:tabs>
              <w:rPr>
                <w:b/>
                <w:sz w:val="12"/>
              </w:rPr>
            </w:pPr>
            <w:r>
              <w:rPr>
                <w:b/>
                <w:sz w:val="12"/>
              </w:rPr>
              <w:t>DATE</w:t>
            </w:r>
          </w:p>
          <w:p w14:paraId="550BD62F" w14:textId="77777777" w:rsidR="00087609" w:rsidRDefault="00087609" w:rsidP="00F5488E">
            <w:pPr>
              <w:tabs>
                <w:tab w:val="left" w:pos="1830"/>
              </w:tabs>
              <w:rPr>
                <w:b/>
                <w:sz w:val="12"/>
              </w:rPr>
            </w:pPr>
          </w:p>
          <w:p w14:paraId="4224B02D" w14:textId="77777777" w:rsidR="00087609" w:rsidRDefault="00087609" w:rsidP="00F5488E">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087609" w14:paraId="421F8BCE" w14:textId="77777777" w:rsidTr="00F5488E">
        <w:trPr>
          <w:cantSplit/>
        </w:trPr>
        <w:tc>
          <w:tcPr>
            <w:tcW w:w="5155" w:type="dxa"/>
          </w:tcPr>
          <w:p w14:paraId="2E246F40" w14:textId="77777777" w:rsidR="00087609" w:rsidRDefault="00087609" w:rsidP="00F5488E">
            <w:pPr>
              <w:rPr>
                <w:b/>
                <w:sz w:val="12"/>
              </w:rPr>
            </w:pPr>
            <w:r>
              <w:rPr>
                <w:b/>
                <w:sz w:val="12"/>
              </w:rPr>
              <w:t>PRINTED NAME</w:t>
            </w:r>
          </w:p>
          <w:p w14:paraId="46CCAE0F" w14:textId="77777777" w:rsidR="00087609" w:rsidRDefault="00087609" w:rsidP="00F5488E">
            <w:pPr>
              <w:rPr>
                <w:b/>
                <w:sz w:val="12"/>
              </w:rPr>
            </w:pPr>
          </w:p>
          <w:p w14:paraId="353E5E0D" w14:textId="77777777" w:rsidR="00087609" w:rsidRDefault="00087609" w:rsidP="00F5488E">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34AAE214" w14:textId="77777777" w:rsidR="00087609" w:rsidRDefault="00087609" w:rsidP="00F5488E">
            <w:pPr>
              <w:rPr>
                <w:b/>
                <w:sz w:val="12"/>
              </w:rPr>
            </w:pPr>
            <w:r>
              <w:rPr>
                <w:b/>
                <w:sz w:val="12"/>
              </w:rPr>
              <w:t>TITLE</w:t>
            </w:r>
          </w:p>
          <w:p w14:paraId="1AAFEC70" w14:textId="77777777" w:rsidR="00087609" w:rsidRDefault="00087609" w:rsidP="00F5488E">
            <w:pPr>
              <w:rPr>
                <w:b/>
                <w:sz w:val="12"/>
              </w:rPr>
            </w:pPr>
          </w:p>
          <w:p w14:paraId="6A0E4FFD" w14:textId="77777777" w:rsidR="00087609" w:rsidRDefault="00087609" w:rsidP="00F5488E">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4F433115" w14:textId="77777777" w:rsidR="00087609" w:rsidRDefault="00087609" w:rsidP="00F5488E">
      <w:pPr>
        <w:sectPr w:rsidR="00087609" w:rsidSect="001C05D9">
          <w:headerReference w:type="even" r:id="rId23"/>
          <w:headerReference w:type="default" r:id="rId24"/>
          <w:headerReference w:type="first" r:id="rId25"/>
          <w:pgSz w:w="12240" w:h="15840" w:code="1"/>
          <w:pgMar w:top="576" w:right="1080" w:bottom="504" w:left="1080" w:header="144" w:footer="0" w:gutter="0"/>
          <w:pgNumType w:start="2"/>
          <w:cols w:space="720"/>
          <w:titlePg/>
          <w:docGrid w:linePitch="299"/>
        </w:sectPr>
      </w:pPr>
    </w:p>
    <w:p w14:paraId="3D384771" w14:textId="511DFAD4" w:rsidR="005C1366" w:rsidRPr="0043365D" w:rsidRDefault="005C1366" w:rsidP="005C1366">
      <w:pPr>
        <w:tabs>
          <w:tab w:val="num" w:pos="1170"/>
        </w:tabs>
        <w:jc w:val="center"/>
        <w:rPr>
          <w:b/>
          <w:szCs w:val="22"/>
          <w:u w:val="single"/>
        </w:rPr>
      </w:pPr>
      <w:r w:rsidRPr="0043365D">
        <w:rPr>
          <w:b/>
          <w:szCs w:val="22"/>
          <w:u w:val="single"/>
        </w:rPr>
        <w:t>ADDENDUM #</w:t>
      </w:r>
      <w:r w:rsidR="008A0578">
        <w:rPr>
          <w:b/>
          <w:szCs w:val="22"/>
          <w:u w:val="single"/>
        </w:rPr>
        <w:t>02</w:t>
      </w:r>
      <w:r w:rsidR="008A0578" w:rsidRPr="0043365D">
        <w:rPr>
          <w:b/>
          <w:szCs w:val="22"/>
          <w:u w:val="single"/>
        </w:rPr>
        <w:t xml:space="preserve"> </w:t>
      </w:r>
      <w:r w:rsidRPr="0043365D">
        <w:rPr>
          <w:b/>
          <w:szCs w:val="22"/>
          <w:u w:val="single"/>
        </w:rPr>
        <w:t>to RFPS30034902200777</w:t>
      </w:r>
    </w:p>
    <w:p w14:paraId="33198608" w14:textId="77777777" w:rsidR="005C1366" w:rsidRPr="0043365D" w:rsidRDefault="005C1366" w:rsidP="005C1366">
      <w:pPr>
        <w:tabs>
          <w:tab w:val="num" w:pos="1170"/>
        </w:tabs>
        <w:jc w:val="center"/>
      </w:pPr>
    </w:p>
    <w:p w14:paraId="7537B26D" w14:textId="77777777" w:rsidR="005C1366" w:rsidRPr="0043365D" w:rsidRDefault="005C1366" w:rsidP="005C1366">
      <w:pPr>
        <w:jc w:val="left"/>
        <w:rPr>
          <w:b/>
        </w:rPr>
      </w:pPr>
    </w:p>
    <w:p w14:paraId="74C4F169" w14:textId="77777777" w:rsidR="005C1366" w:rsidRPr="00834815" w:rsidRDefault="005C1366" w:rsidP="005C1366">
      <w:pPr>
        <w:tabs>
          <w:tab w:val="left" w:pos="2880"/>
        </w:tabs>
        <w:rPr>
          <w:szCs w:val="22"/>
        </w:rPr>
      </w:pPr>
      <w:r w:rsidRPr="0043365D">
        <w:rPr>
          <w:b/>
          <w:szCs w:val="22"/>
          <w:u w:val="single"/>
        </w:rPr>
        <w:t>TITLE</w:t>
      </w:r>
      <w:r w:rsidRPr="0043365D">
        <w:rPr>
          <w:b/>
          <w:szCs w:val="22"/>
        </w:rPr>
        <w:t xml:space="preserve">:  </w:t>
      </w:r>
      <w:r w:rsidRPr="0043365D">
        <w:rPr>
          <w:b/>
          <w:szCs w:val="22"/>
        </w:rPr>
        <w:tab/>
        <w:t>MO HealthNet Managed Care Program</w:t>
      </w:r>
    </w:p>
    <w:p w14:paraId="426E460D" w14:textId="77777777" w:rsidR="005C1366" w:rsidRPr="00834815" w:rsidRDefault="005C1366" w:rsidP="005C1366">
      <w:pPr>
        <w:tabs>
          <w:tab w:val="left" w:pos="4380"/>
        </w:tabs>
        <w:rPr>
          <w:b/>
          <w:szCs w:val="22"/>
        </w:rPr>
      </w:pPr>
    </w:p>
    <w:p w14:paraId="1B8232C6" w14:textId="77777777" w:rsidR="005C1366" w:rsidRPr="00834815" w:rsidRDefault="005C1366" w:rsidP="005C1366">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Pr="0043365D">
        <w:rPr>
          <w:b/>
          <w:szCs w:val="22"/>
        </w:rPr>
        <w:t>Effective Date of Contract through One Year</w:t>
      </w:r>
    </w:p>
    <w:p w14:paraId="6CE2856F" w14:textId="77777777" w:rsidR="005C1366" w:rsidRPr="00834815" w:rsidRDefault="005C1366" w:rsidP="005C1366"/>
    <w:p w14:paraId="4925D34F" w14:textId="77777777" w:rsidR="005C1366" w:rsidRPr="00834815" w:rsidRDefault="005C1366" w:rsidP="005C1366">
      <w:pPr>
        <w:jc w:val="left"/>
        <w:rPr>
          <w:b/>
        </w:rPr>
      </w:pPr>
    </w:p>
    <w:p w14:paraId="4B284B66" w14:textId="77777777" w:rsidR="005C1366" w:rsidRPr="00834815" w:rsidRDefault="005C1366" w:rsidP="005C1366">
      <w:pPr>
        <w:jc w:val="left"/>
        <w:rPr>
          <w:b/>
        </w:rPr>
      </w:pPr>
      <w:r>
        <w:rPr>
          <w:b/>
        </w:rPr>
        <w:t>Vendors are advised of the following revisions:</w:t>
      </w:r>
    </w:p>
    <w:p w14:paraId="10E66A98" w14:textId="2BA49B42" w:rsidR="00087609" w:rsidRDefault="00087609" w:rsidP="00F5488E"/>
    <w:p w14:paraId="486FF4AA" w14:textId="541CBCF2" w:rsidR="006F1DF5" w:rsidRDefault="006F1DF5" w:rsidP="00B362AA">
      <w:pPr>
        <w:pStyle w:val="ListParagraph"/>
        <w:numPr>
          <w:ilvl w:val="0"/>
          <w:numId w:val="183"/>
        </w:numPr>
        <w:ind w:left="360"/>
      </w:pPr>
      <w:r>
        <w:t xml:space="preserve">The Return Proposal No Later Than Date has revised </w:t>
      </w:r>
      <w:r w:rsidR="00876C89">
        <w:t>to January 12, 2022 in lieu of December 29, 2021.</w:t>
      </w:r>
    </w:p>
    <w:p w14:paraId="5A21DD8F" w14:textId="2556A6B0" w:rsidR="006F1DF5" w:rsidRDefault="006F1DF5" w:rsidP="00FF6348">
      <w:pPr>
        <w:pStyle w:val="ListParagraph"/>
        <w:ind w:left="360"/>
      </w:pPr>
    </w:p>
    <w:p w14:paraId="64E50F10" w14:textId="4C672842" w:rsidR="005C1366" w:rsidRDefault="005C1366" w:rsidP="00B362AA">
      <w:pPr>
        <w:pStyle w:val="ListParagraph"/>
        <w:numPr>
          <w:ilvl w:val="0"/>
          <w:numId w:val="183"/>
        </w:numPr>
        <w:ind w:left="360"/>
      </w:pPr>
      <w:r>
        <w:t>The attendance sheet from the Pre-Proposal Tele-Conference has been uploaded to MissouriBUYS and can be found under the Addendum Documents.</w:t>
      </w:r>
    </w:p>
    <w:p w14:paraId="18FA2F1E" w14:textId="77777777" w:rsidR="00E83D2E" w:rsidRDefault="00E83D2E" w:rsidP="00FF6348">
      <w:pPr>
        <w:pStyle w:val="ListParagraph"/>
      </w:pPr>
    </w:p>
    <w:p w14:paraId="2C80419F" w14:textId="2086EB8C" w:rsidR="00E83D2E" w:rsidRDefault="00E83D2E" w:rsidP="00B362AA">
      <w:pPr>
        <w:pStyle w:val="ListParagraph"/>
        <w:numPr>
          <w:ilvl w:val="0"/>
          <w:numId w:val="183"/>
        </w:numPr>
        <w:ind w:left="360"/>
      </w:pPr>
      <w:r>
        <w:t xml:space="preserve">Attachment </w:t>
      </w:r>
      <w:r w:rsidR="00023A46">
        <w:t>2</w:t>
      </w:r>
      <w:r>
        <w:t xml:space="preserve"> </w:t>
      </w:r>
      <w:r w:rsidR="00023A46">
        <w:t>and Attachment 6 have</w:t>
      </w:r>
      <w:r>
        <w:t xml:space="preserve"> b</w:t>
      </w:r>
      <w:r w:rsidR="00023A46">
        <w:t>een revised, have</w:t>
      </w:r>
      <w:r>
        <w:t xml:space="preserve"> been uploaded to MissouriBUYS</w:t>
      </w:r>
      <w:r w:rsidR="00023A46">
        <w:t xml:space="preserve">, </w:t>
      </w:r>
      <w:r>
        <w:t>and can be found under Addendum Documents for vendor download.</w:t>
      </w:r>
    </w:p>
    <w:p w14:paraId="6B5E8646" w14:textId="77777777" w:rsidR="001A7D53" w:rsidRDefault="001A7D53" w:rsidP="00FF6348">
      <w:pPr>
        <w:pStyle w:val="ListParagraph"/>
      </w:pPr>
    </w:p>
    <w:p w14:paraId="734F56D4" w14:textId="07A87E98" w:rsidR="001A7D53" w:rsidRDefault="001A7D53" w:rsidP="00B362AA">
      <w:pPr>
        <w:pStyle w:val="ListParagraph"/>
        <w:numPr>
          <w:ilvl w:val="0"/>
          <w:numId w:val="183"/>
        </w:numPr>
        <w:ind w:left="360"/>
      </w:pPr>
      <w:r>
        <w:t xml:space="preserve">Attachment 8 </w:t>
      </w:r>
      <w:r w:rsidR="0079302B">
        <w:t xml:space="preserve">has been added by Addendum 02, has </w:t>
      </w:r>
      <w:r>
        <w:t>been uploaded to MissouriBUYS</w:t>
      </w:r>
      <w:r w:rsidR="0079302B">
        <w:t xml:space="preserve">, </w:t>
      </w:r>
      <w:r>
        <w:t>and can be found under Addendum</w:t>
      </w:r>
      <w:r w:rsidR="00E83D2E">
        <w:t xml:space="preserve"> D</w:t>
      </w:r>
      <w:r>
        <w:t>ocuments for vendor download.</w:t>
      </w:r>
    </w:p>
    <w:p w14:paraId="4493D1A7" w14:textId="01B6086C" w:rsidR="001A7D53" w:rsidRDefault="001A7D53" w:rsidP="00FF6348"/>
    <w:p w14:paraId="11179D89" w14:textId="69BDD7F7" w:rsidR="001A7D53" w:rsidRPr="006D4445" w:rsidRDefault="001A7D53" w:rsidP="00B362AA">
      <w:pPr>
        <w:pStyle w:val="ListParagraph"/>
        <w:numPr>
          <w:ilvl w:val="0"/>
          <w:numId w:val="183"/>
        </w:numPr>
        <w:ind w:left="360"/>
      </w:pPr>
      <w:r w:rsidRPr="006D4445">
        <w:t>The Solicitation Organization list has been revised</w:t>
      </w:r>
      <w:r>
        <w:t xml:space="preserve"> to include</w:t>
      </w:r>
      <w:r w:rsidRPr="006D4445">
        <w:t xml:space="preserve"> Attachment </w:t>
      </w:r>
      <w:r>
        <w:t>8.</w:t>
      </w:r>
      <w:r w:rsidRPr="006D4445">
        <w:t xml:space="preserve">  </w:t>
      </w:r>
    </w:p>
    <w:p w14:paraId="5B6B0184" w14:textId="77777777" w:rsidR="001A7D53" w:rsidRDefault="001A7D53" w:rsidP="001A7D53">
      <w:pPr>
        <w:pStyle w:val="ListParagraph"/>
        <w:ind w:left="360"/>
      </w:pPr>
    </w:p>
    <w:p w14:paraId="7833C2C3" w14:textId="3E6B401F" w:rsidR="00C17259" w:rsidRDefault="00C17259" w:rsidP="00B362AA">
      <w:pPr>
        <w:pStyle w:val="ListParagraph"/>
        <w:numPr>
          <w:ilvl w:val="0"/>
          <w:numId w:val="183"/>
        </w:numPr>
        <w:ind w:left="360"/>
      </w:pPr>
      <w:r>
        <w:t xml:space="preserve">In addition, the following paragraphs </w:t>
      </w:r>
      <w:r w:rsidR="00D51352">
        <w:t>have been revised, deleted, and/</w:t>
      </w:r>
      <w:r w:rsidR="00C411CE">
        <w:t>or added</w:t>
      </w:r>
      <w:r>
        <w:t>:</w:t>
      </w:r>
    </w:p>
    <w:p w14:paraId="558E0325" w14:textId="6CC75EE9" w:rsidR="00023965" w:rsidRDefault="00023965" w:rsidP="00B362AA">
      <w:pPr>
        <w:pStyle w:val="ListParagraph"/>
        <w:numPr>
          <w:ilvl w:val="0"/>
          <w:numId w:val="184"/>
        </w:numPr>
        <w:jc w:val="left"/>
      </w:pPr>
      <w:r>
        <w:t>Paragraph 1.6.1</w:t>
      </w:r>
    </w:p>
    <w:p w14:paraId="3790F2CD" w14:textId="53FAB2D9" w:rsidR="00023965" w:rsidRDefault="00023965" w:rsidP="00B362AA">
      <w:pPr>
        <w:pStyle w:val="ListParagraph"/>
        <w:numPr>
          <w:ilvl w:val="0"/>
          <w:numId w:val="184"/>
        </w:numPr>
        <w:jc w:val="left"/>
      </w:pPr>
      <w:r>
        <w:t xml:space="preserve">Paragraph 1.7.2, subparagraph d. </w:t>
      </w:r>
    </w:p>
    <w:p w14:paraId="73E303EA" w14:textId="485E6173" w:rsidR="00023965" w:rsidRDefault="00023965" w:rsidP="00B362AA">
      <w:pPr>
        <w:pStyle w:val="ListParagraph"/>
        <w:numPr>
          <w:ilvl w:val="0"/>
          <w:numId w:val="184"/>
        </w:numPr>
        <w:jc w:val="left"/>
      </w:pPr>
      <w:r>
        <w:t>Paragraph 1.7.2, subparagraph</w:t>
      </w:r>
      <w:r w:rsidR="00C11FC2">
        <w:t>s</w:t>
      </w:r>
      <w:r>
        <w:t xml:space="preserve"> e. 1)</w:t>
      </w:r>
      <w:r w:rsidR="00C11FC2">
        <w:t xml:space="preserve"> and 3)</w:t>
      </w:r>
    </w:p>
    <w:p w14:paraId="31F14A49" w14:textId="49BC04BE" w:rsidR="00023965" w:rsidRDefault="00023965" w:rsidP="00B362AA">
      <w:pPr>
        <w:pStyle w:val="ListParagraph"/>
        <w:numPr>
          <w:ilvl w:val="0"/>
          <w:numId w:val="184"/>
        </w:numPr>
        <w:jc w:val="left"/>
      </w:pPr>
      <w:r>
        <w:t>Paragraph 1.7.3, subparagraph b. 3)</w:t>
      </w:r>
    </w:p>
    <w:p w14:paraId="4D0ECDE8" w14:textId="4581D54E" w:rsidR="00023965" w:rsidRDefault="00023965" w:rsidP="00B362AA">
      <w:pPr>
        <w:pStyle w:val="ListParagraph"/>
        <w:numPr>
          <w:ilvl w:val="0"/>
          <w:numId w:val="184"/>
        </w:numPr>
        <w:jc w:val="left"/>
      </w:pPr>
      <w:r>
        <w:t>Paragraph 1.7.4, subparagraph m.</w:t>
      </w:r>
    </w:p>
    <w:p w14:paraId="20E0DBF7" w14:textId="628171CE" w:rsidR="00023965" w:rsidRDefault="00023965" w:rsidP="00B362AA">
      <w:pPr>
        <w:pStyle w:val="ListParagraph"/>
        <w:numPr>
          <w:ilvl w:val="0"/>
          <w:numId w:val="184"/>
        </w:numPr>
        <w:jc w:val="left"/>
      </w:pPr>
      <w:r>
        <w:t>Paragraph 1.9.1</w:t>
      </w:r>
    </w:p>
    <w:p w14:paraId="1AF7CE5F" w14:textId="64316971" w:rsidR="00C11FC2" w:rsidRDefault="00C11FC2" w:rsidP="00B362AA">
      <w:pPr>
        <w:pStyle w:val="ListParagraph"/>
        <w:numPr>
          <w:ilvl w:val="0"/>
          <w:numId w:val="184"/>
        </w:numPr>
        <w:jc w:val="left"/>
      </w:pPr>
      <w:r>
        <w:t>Paragraph 2.1.7, subparagraph a. 1), 4</w:t>
      </w:r>
      <w:r w:rsidRPr="00C11FC2">
        <w:rPr>
          <w:vertAlign w:val="superscript"/>
        </w:rPr>
        <w:t>th</w:t>
      </w:r>
      <w:r>
        <w:t xml:space="preserve"> bullet point</w:t>
      </w:r>
    </w:p>
    <w:p w14:paraId="3AC21CE4" w14:textId="514FC38C" w:rsidR="00C11FC2" w:rsidRDefault="00C11FC2" w:rsidP="00B362AA">
      <w:pPr>
        <w:pStyle w:val="ListParagraph"/>
        <w:numPr>
          <w:ilvl w:val="0"/>
          <w:numId w:val="184"/>
        </w:numPr>
        <w:jc w:val="left"/>
      </w:pPr>
      <w:r>
        <w:t>Paragraph 2.1.7, subparagraph b. 9)</w:t>
      </w:r>
    </w:p>
    <w:p w14:paraId="1E357240" w14:textId="018CA925" w:rsidR="00C11FC2" w:rsidRDefault="00C11FC2" w:rsidP="00B362AA">
      <w:pPr>
        <w:pStyle w:val="ListParagraph"/>
        <w:numPr>
          <w:ilvl w:val="0"/>
          <w:numId w:val="184"/>
        </w:numPr>
        <w:jc w:val="left"/>
      </w:pPr>
      <w:r>
        <w:t>Paragraph 2.1.7, subparagraphs d. and d. 1)</w:t>
      </w:r>
    </w:p>
    <w:p w14:paraId="486DFFBB" w14:textId="099AAC1B" w:rsidR="00C11FC2" w:rsidRDefault="00C11FC2" w:rsidP="00B362AA">
      <w:pPr>
        <w:pStyle w:val="ListParagraph"/>
        <w:numPr>
          <w:ilvl w:val="0"/>
          <w:numId w:val="184"/>
        </w:numPr>
        <w:jc w:val="left"/>
      </w:pPr>
      <w:r>
        <w:t xml:space="preserve">Paragraph 2.1.7, subparagraph f. </w:t>
      </w:r>
    </w:p>
    <w:p w14:paraId="60A47D1F" w14:textId="1B6EE160" w:rsidR="00C11FC2" w:rsidRDefault="00C11FC2" w:rsidP="00B362AA">
      <w:pPr>
        <w:pStyle w:val="ListParagraph"/>
        <w:numPr>
          <w:ilvl w:val="0"/>
          <w:numId w:val="184"/>
        </w:numPr>
        <w:jc w:val="left"/>
      </w:pPr>
      <w:r>
        <w:t>Paragraph 2.1.7, subparagraph g. 4)</w:t>
      </w:r>
    </w:p>
    <w:p w14:paraId="07C8D215" w14:textId="538128E4" w:rsidR="00C125A7" w:rsidRDefault="00C125A7" w:rsidP="00B362AA">
      <w:pPr>
        <w:pStyle w:val="ListParagraph"/>
        <w:numPr>
          <w:ilvl w:val="0"/>
          <w:numId w:val="184"/>
        </w:numPr>
        <w:jc w:val="left"/>
      </w:pPr>
      <w:r>
        <w:t xml:space="preserve">Paragraph 2.2.1, subparagraphs a. and c.  </w:t>
      </w:r>
    </w:p>
    <w:p w14:paraId="23A4CD02" w14:textId="60680F65" w:rsidR="00C11FC2" w:rsidRDefault="00C11FC2" w:rsidP="00B362AA">
      <w:pPr>
        <w:pStyle w:val="ListParagraph"/>
        <w:numPr>
          <w:ilvl w:val="0"/>
          <w:numId w:val="184"/>
        </w:numPr>
        <w:jc w:val="left"/>
      </w:pPr>
      <w:r w:rsidRPr="00C125A7">
        <w:t>Paragraph 2.2.</w:t>
      </w:r>
      <w:r w:rsidR="00C125A7">
        <w:t>2</w:t>
      </w:r>
      <w:r w:rsidRPr="00C125A7">
        <w:t>, subparagraphs c., j. 1), l., and s</w:t>
      </w:r>
      <w:r>
        <w:t>.</w:t>
      </w:r>
    </w:p>
    <w:p w14:paraId="086347BF" w14:textId="77777777" w:rsidR="00C11FC2" w:rsidRDefault="00C11FC2" w:rsidP="00B362AA">
      <w:pPr>
        <w:pStyle w:val="ListParagraph"/>
        <w:numPr>
          <w:ilvl w:val="0"/>
          <w:numId w:val="184"/>
        </w:numPr>
        <w:jc w:val="left"/>
      </w:pPr>
      <w:r>
        <w:t>Paragraph 2.2.9</w:t>
      </w:r>
    </w:p>
    <w:p w14:paraId="0A61454D" w14:textId="2DCA7653" w:rsidR="00C11FC2" w:rsidRDefault="00C11FC2" w:rsidP="00B362AA">
      <w:pPr>
        <w:pStyle w:val="ListParagraph"/>
        <w:numPr>
          <w:ilvl w:val="0"/>
          <w:numId w:val="184"/>
        </w:numPr>
        <w:jc w:val="left"/>
      </w:pPr>
      <w:r>
        <w:t>Paragraph 2.5.9, subparagraphs d., d. 1) 1</w:t>
      </w:r>
      <w:r w:rsidRPr="00C11FC2">
        <w:rPr>
          <w:vertAlign w:val="superscript"/>
        </w:rPr>
        <w:t>st</w:t>
      </w:r>
      <w:r>
        <w:t xml:space="preserve"> bullet point, 2</w:t>
      </w:r>
      <w:r w:rsidRPr="00C11FC2">
        <w:rPr>
          <w:vertAlign w:val="superscript"/>
        </w:rPr>
        <w:t>nd</w:t>
      </w:r>
      <w:r>
        <w:t xml:space="preserve"> bullet point, 3</w:t>
      </w:r>
      <w:r w:rsidRPr="00C11FC2">
        <w:rPr>
          <w:vertAlign w:val="superscript"/>
        </w:rPr>
        <w:t>rd</w:t>
      </w:r>
      <w:r>
        <w:t xml:space="preserve"> bullet point, 4</w:t>
      </w:r>
      <w:r w:rsidRPr="00C11FC2">
        <w:rPr>
          <w:vertAlign w:val="superscript"/>
        </w:rPr>
        <w:t>th</w:t>
      </w:r>
      <w:r>
        <w:t xml:space="preserve"> bullet point, 5</w:t>
      </w:r>
      <w:r w:rsidRPr="00C11FC2">
        <w:rPr>
          <w:vertAlign w:val="superscript"/>
        </w:rPr>
        <w:t>th</w:t>
      </w:r>
      <w:r>
        <w:t xml:space="preserve"> bullet point, 6</w:t>
      </w:r>
      <w:r w:rsidRPr="00C11FC2">
        <w:rPr>
          <w:vertAlign w:val="superscript"/>
        </w:rPr>
        <w:t>th</w:t>
      </w:r>
      <w:r>
        <w:t xml:space="preserve"> bullet point, 7</w:t>
      </w:r>
      <w:r w:rsidRPr="00C11FC2">
        <w:rPr>
          <w:vertAlign w:val="superscript"/>
        </w:rPr>
        <w:t>th</w:t>
      </w:r>
      <w:r>
        <w:t xml:space="preserve"> bullet point, 9</w:t>
      </w:r>
      <w:r w:rsidRPr="00C11FC2">
        <w:rPr>
          <w:vertAlign w:val="superscript"/>
        </w:rPr>
        <w:t>th</w:t>
      </w:r>
      <w:r>
        <w:t xml:space="preserve"> bullet point, and 10</w:t>
      </w:r>
      <w:r w:rsidRPr="00C11FC2">
        <w:rPr>
          <w:vertAlign w:val="superscript"/>
        </w:rPr>
        <w:t>th</w:t>
      </w:r>
      <w:r>
        <w:t xml:space="preserve"> bullet point </w:t>
      </w:r>
    </w:p>
    <w:p w14:paraId="0B3D433B" w14:textId="44746983" w:rsidR="00C11FC2" w:rsidRDefault="00ED2502" w:rsidP="00B362AA">
      <w:pPr>
        <w:pStyle w:val="ListParagraph"/>
        <w:numPr>
          <w:ilvl w:val="0"/>
          <w:numId w:val="184"/>
        </w:numPr>
        <w:jc w:val="left"/>
      </w:pPr>
      <w:r>
        <w:t>Paragraph 2.5.13, subparagraph a. 2)</w:t>
      </w:r>
    </w:p>
    <w:p w14:paraId="4100AF1D" w14:textId="77869962" w:rsidR="00ED2502" w:rsidRDefault="00ED2502" w:rsidP="00B362AA">
      <w:pPr>
        <w:pStyle w:val="ListParagraph"/>
        <w:numPr>
          <w:ilvl w:val="0"/>
          <w:numId w:val="184"/>
        </w:numPr>
        <w:jc w:val="left"/>
      </w:pPr>
      <w:r>
        <w:t xml:space="preserve">Paragraph 2.7.23, subparagraph a. </w:t>
      </w:r>
    </w:p>
    <w:p w14:paraId="01B73C57" w14:textId="3D1CB71C" w:rsidR="00ED2502" w:rsidRDefault="00ED2502" w:rsidP="00B362AA">
      <w:pPr>
        <w:pStyle w:val="ListParagraph"/>
        <w:numPr>
          <w:ilvl w:val="0"/>
          <w:numId w:val="184"/>
        </w:numPr>
        <w:jc w:val="left"/>
      </w:pPr>
      <w:r>
        <w:t>Paragraph 2.7.23, subparagraphs b. 1) and 2)</w:t>
      </w:r>
    </w:p>
    <w:p w14:paraId="11A98DFB" w14:textId="54413053" w:rsidR="00ED2502" w:rsidRDefault="00ED2502" w:rsidP="00B362AA">
      <w:pPr>
        <w:pStyle w:val="ListParagraph"/>
        <w:numPr>
          <w:ilvl w:val="0"/>
          <w:numId w:val="184"/>
        </w:numPr>
        <w:jc w:val="left"/>
      </w:pPr>
      <w:r>
        <w:t>Paragraph 2.7.24 subparagraphs a. 2), 3)</w:t>
      </w:r>
      <w:r w:rsidR="00B06450">
        <w:t>, and 4)</w:t>
      </w:r>
    </w:p>
    <w:p w14:paraId="6756BCE4" w14:textId="391FEC4C" w:rsidR="00ED2502" w:rsidRDefault="00ED2502" w:rsidP="00B362AA">
      <w:pPr>
        <w:pStyle w:val="ListParagraph"/>
        <w:numPr>
          <w:ilvl w:val="0"/>
          <w:numId w:val="184"/>
        </w:numPr>
        <w:jc w:val="left"/>
      </w:pPr>
      <w:r>
        <w:t>Paragraph 2.8.5, subparagraph i. 1) 7</w:t>
      </w:r>
      <w:r w:rsidRPr="00ED2502">
        <w:rPr>
          <w:vertAlign w:val="superscript"/>
        </w:rPr>
        <w:t>th</w:t>
      </w:r>
      <w:r>
        <w:t xml:space="preserve"> bullet point, i. 9) 1</w:t>
      </w:r>
      <w:r w:rsidRPr="00ED2502">
        <w:rPr>
          <w:vertAlign w:val="superscript"/>
        </w:rPr>
        <w:t>st</w:t>
      </w:r>
      <w:r>
        <w:t xml:space="preserve"> bullet point</w:t>
      </w:r>
    </w:p>
    <w:p w14:paraId="0729D1B7" w14:textId="48C1060C" w:rsidR="00ED2502" w:rsidRDefault="00ED2502" w:rsidP="00B362AA">
      <w:pPr>
        <w:pStyle w:val="ListParagraph"/>
        <w:numPr>
          <w:ilvl w:val="0"/>
          <w:numId w:val="184"/>
        </w:numPr>
        <w:jc w:val="left"/>
      </w:pPr>
      <w:r>
        <w:t>Paragraph 2.8.5, subparagraph p. 4) 3</w:t>
      </w:r>
      <w:r w:rsidRPr="00ED2502">
        <w:rPr>
          <w:vertAlign w:val="superscript"/>
        </w:rPr>
        <w:t>rd</w:t>
      </w:r>
      <w:r>
        <w:t xml:space="preserve"> bullet point</w:t>
      </w:r>
    </w:p>
    <w:p w14:paraId="5AEE48F0" w14:textId="77777777" w:rsidR="00ED2502" w:rsidRDefault="00ED2502" w:rsidP="00B362AA">
      <w:pPr>
        <w:pStyle w:val="ListParagraph"/>
        <w:numPr>
          <w:ilvl w:val="0"/>
          <w:numId w:val="184"/>
        </w:numPr>
        <w:jc w:val="left"/>
      </w:pPr>
      <w:r w:rsidRPr="00C17259">
        <w:t>Paragraph 2.8.9</w:t>
      </w:r>
    </w:p>
    <w:p w14:paraId="1B0131D5" w14:textId="55096B7E" w:rsidR="00ED2502" w:rsidRDefault="00ED2502" w:rsidP="00B362AA">
      <w:pPr>
        <w:pStyle w:val="ListParagraph"/>
        <w:numPr>
          <w:ilvl w:val="0"/>
          <w:numId w:val="184"/>
        </w:numPr>
        <w:jc w:val="left"/>
      </w:pPr>
      <w:r>
        <w:t>Paragraph 2.11.7, subparagraph c.</w:t>
      </w:r>
    </w:p>
    <w:p w14:paraId="656D9BCF" w14:textId="76394042" w:rsidR="00ED2502" w:rsidRDefault="00ED2502" w:rsidP="00B362AA">
      <w:pPr>
        <w:pStyle w:val="ListParagraph"/>
        <w:numPr>
          <w:ilvl w:val="0"/>
          <w:numId w:val="184"/>
        </w:numPr>
        <w:jc w:val="left"/>
      </w:pPr>
      <w:r>
        <w:t>Paragraph 2.12.1, subparagraphs d. 18) and f. 4)</w:t>
      </w:r>
    </w:p>
    <w:p w14:paraId="70E8D597" w14:textId="4E29B6E2" w:rsidR="00ED2502" w:rsidRDefault="00ED2502" w:rsidP="00B362AA">
      <w:pPr>
        <w:pStyle w:val="ListParagraph"/>
        <w:numPr>
          <w:ilvl w:val="0"/>
          <w:numId w:val="184"/>
        </w:numPr>
        <w:jc w:val="left"/>
      </w:pPr>
      <w:r>
        <w:t>Paragraph 2.13.18, subparagraph c.</w:t>
      </w:r>
    </w:p>
    <w:p w14:paraId="3159CC5A" w14:textId="61E98BF7" w:rsidR="00ED2502" w:rsidRDefault="00ED2502" w:rsidP="00B362AA">
      <w:pPr>
        <w:pStyle w:val="ListParagraph"/>
        <w:numPr>
          <w:ilvl w:val="0"/>
          <w:numId w:val="184"/>
        </w:numPr>
        <w:jc w:val="left"/>
      </w:pPr>
      <w:r>
        <w:t>Paragraph 2.19.6, subparagraph a.</w:t>
      </w:r>
    </w:p>
    <w:p w14:paraId="08FA67BA" w14:textId="77777777" w:rsidR="00ED2502" w:rsidRDefault="00ED2502" w:rsidP="00B362AA">
      <w:pPr>
        <w:pStyle w:val="ListParagraph"/>
        <w:numPr>
          <w:ilvl w:val="0"/>
          <w:numId w:val="184"/>
        </w:numPr>
        <w:jc w:val="left"/>
      </w:pPr>
      <w:r>
        <w:t>Paragraph 2.23.11, subparagraph a. 2)</w:t>
      </w:r>
    </w:p>
    <w:p w14:paraId="57AB6BDB" w14:textId="4F350F9A" w:rsidR="00ED2502" w:rsidRDefault="00ED2502" w:rsidP="00B362AA">
      <w:pPr>
        <w:pStyle w:val="ListParagraph"/>
        <w:numPr>
          <w:ilvl w:val="0"/>
          <w:numId w:val="184"/>
        </w:numPr>
        <w:jc w:val="left"/>
      </w:pPr>
      <w:r>
        <w:t>Paragraph 2.23.12</w:t>
      </w:r>
    </w:p>
    <w:p w14:paraId="41A45B64" w14:textId="666E1F7B" w:rsidR="00ED2502" w:rsidRDefault="00ED2502" w:rsidP="00B362AA">
      <w:pPr>
        <w:pStyle w:val="ListParagraph"/>
        <w:numPr>
          <w:ilvl w:val="0"/>
          <w:numId w:val="184"/>
        </w:numPr>
        <w:jc w:val="left"/>
      </w:pPr>
      <w:r>
        <w:t>Paragraph 2.23.20</w:t>
      </w:r>
    </w:p>
    <w:p w14:paraId="29BA99C3" w14:textId="4185119A" w:rsidR="00ED2502" w:rsidRDefault="00ED2502" w:rsidP="00B362AA">
      <w:pPr>
        <w:pStyle w:val="ListParagraph"/>
        <w:numPr>
          <w:ilvl w:val="0"/>
          <w:numId w:val="184"/>
        </w:numPr>
        <w:jc w:val="left"/>
      </w:pPr>
      <w:r>
        <w:t>Paragraph 2.30.4, subparagraph b. 3)</w:t>
      </w:r>
    </w:p>
    <w:p w14:paraId="290120EE" w14:textId="7B7F0F49" w:rsidR="00ED2502" w:rsidRDefault="00ED2502" w:rsidP="00B362AA">
      <w:pPr>
        <w:pStyle w:val="ListParagraph"/>
        <w:numPr>
          <w:ilvl w:val="0"/>
          <w:numId w:val="184"/>
        </w:numPr>
        <w:jc w:val="left"/>
      </w:pPr>
      <w:r>
        <w:t>Paragraph 2.30.4, subparagraph e.</w:t>
      </w:r>
    </w:p>
    <w:p w14:paraId="547A5E1A" w14:textId="1B2C6A5A" w:rsidR="00ED2502" w:rsidRDefault="00ED2502" w:rsidP="00B362AA">
      <w:pPr>
        <w:pStyle w:val="ListParagraph"/>
        <w:numPr>
          <w:ilvl w:val="0"/>
          <w:numId w:val="184"/>
        </w:numPr>
        <w:jc w:val="left"/>
      </w:pPr>
      <w:r>
        <w:t>Paragraph 2.30.6, subparagraphs a. table and b. table</w:t>
      </w:r>
    </w:p>
    <w:p w14:paraId="11F8B818" w14:textId="5E414709" w:rsidR="001145C1" w:rsidRDefault="001145C1" w:rsidP="00B362AA">
      <w:pPr>
        <w:pStyle w:val="ListParagraph"/>
        <w:numPr>
          <w:ilvl w:val="0"/>
          <w:numId w:val="184"/>
        </w:numPr>
        <w:jc w:val="left"/>
      </w:pPr>
      <w:r>
        <w:t>Paragraph 3.4.1, subparagraph a.</w:t>
      </w:r>
    </w:p>
    <w:p w14:paraId="094F03A8" w14:textId="5C672BE1" w:rsidR="001145C1" w:rsidRDefault="001145C1" w:rsidP="00B362AA">
      <w:pPr>
        <w:pStyle w:val="ListParagraph"/>
        <w:numPr>
          <w:ilvl w:val="0"/>
          <w:numId w:val="184"/>
        </w:numPr>
        <w:jc w:val="left"/>
      </w:pPr>
      <w:r>
        <w:t>Paragraph 3.17.2, subparagraph a.</w:t>
      </w:r>
    </w:p>
    <w:p w14:paraId="7D0B2BC7" w14:textId="0B04A6CB" w:rsidR="001145C1" w:rsidRDefault="001145C1" w:rsidP="00B362AA">
      <w:pPr>
        <w:pStyle w:val="ListParagraph"/>
        <w:numPr>
          <w:ilvl w:val="0"/>
          <w:numId w:val="184"/>
        </w:numPr>
        <w:jc w:val="left"/>
      </w:pPr>
      <w:r>
        <w:t>Exhibit A</w:t>
      </w:r>
    </w:p>
    <w:p w14:paraId="4C7F5E29" w14:textId="5604C46B" w:rsidR="001145C1" w:rsidRDefault="001145C1" w:rsidP="00B362AA">
      <w:pPr>
        <w:pStyle w:val="ListParagraph"/>
        <w:numPr>
          <w:ilvl w:val="0"/>
          <w:numId w:val="184"/>
        </w:numPr>
        <w:jc w:val="left"/>
      </w:pPr>
      <w:r>
        <w:t>Exhibit B</w:t>
      </w:r>
    </w:p>
    <w:p w14:paraId="0FF02ACB" w14:textId="383479DA" w:rsidR="001145C1" w:rsidRDefault="001145C1" w:rsidP="00B362AA">
      <w:pPr>
        <w:pStyle w:val="ListParagraph"/>
        <w:numPr>
          <w:ilvl w:val="0"/>
          <w:numId w:val="184"/>
        </w:numPr>
        <w:jc w:val="left"/>
      </w:pPr>
      <w:r>
        <w:t>Exhibit C</w:t>
      </w:r>
    </w:p>
    <w:p w14:paraId="50338533" w14:textId="3068A7E9" w:rsidR="001145C1" w:rsidRDefault="001145C1" w:rsidP="00B362AA">
      <w:pPr>
        <w:pStyle w:val="ListParagraph"/>
        <w:numPr>
          <w:ilvl w:val="0"/>
          <w:numId w:val="184"/>
        </w:numPr>
        <w:jc w:val="left"/>
      </w:pPr>
      <w:r>
        <w:t>Exhibit D</w:t>
      </w:r>
    </w:p>
    <w:p w14:paraId="39FE6E83" w14:textId="6B360A34" w:rsidR="001145C1" w:rsidRDefault="001145C1" w:rsidP="00B362AA">
      <w:pPr>
        <w:pStyle w:val="ListParagraph"/>
        <w:numPr>
          <w:ilvl w:val="0"/>
          <w:numId w:val="184"/>
        </w:numPr>
        <w:jc w:val="left"/>
      </w:pPr>
      <w:r>
        <w:t>Exhibit E</w:t>
      </w:r>
    </w:p>
    <w:p w14:paraId="1332520C" w14:textId="12B8F72B" w:rsidR="001145C1" w:rsidRDefault="001145C1" w:rsidP="00B362AA">
      <w:pPr>
        <w:pStyle w:val="ListParagraph"/>
        <w:numPr>
          <w:ilvl w:val="0"/>
          <w:numId w:val="184"/>
        </w:numPr>
        <w:jc w:val="left"/>
      </w:pPr>
      <w:r>
        <w:t>Exhibit F</w:t>
      </w:r>
    </w:p>
    <w:p w14:paraId="5CEEEF61" w14:textId="2C3E27EA" w:rsidR="001145C1" w:rsidRDefault="001145C1" w:rsidP="00B362AA">
      <w:pPr>
        <w:pStyle w:val="ListParagraph"/>
        <w:numPr>
          <w:ilvl w:val="0"/>
          <w:numId w:val="184"/>
        </w:numPr>
        <w:jc w:val="left"/>
      </w:pPr>
      <w:r>
        <w:t>Exhibit J</w:t>
      </w:r>
    </w:p>
    <w:p w14:paraId="678E1685" w14:textId="018842C9" w:rsidR="001145C1" w:rsidRDefault="001145C1" w:rsidP="00B362AA">
      <w:pPr>
        <w:pStyle w:val="ListParagraph"/>
        <w:numPr>
          <w:ilvl w:val="0"/>
          <w:numId w:val="184"/>
        </w:numPr>
        <w:jc w:val="left"/>
      </w:pPr>
      <w:r>
        <w:t>Exhibit K</w:t>
      </w:r>
    </w:p>
    <w:p w14:paraId="6376B99D" w14:textId="4C9DD9A9" w:rsidR="001145C1" w:rsidRDefault="001145C1" w:rsidP="00B362AA">
      <w:pPr>
        <w:pStyle w:val="ListParagraph"/>
        <w:numPr>
          <w:ilvl w:val="0"/>
          <w:numId w:val="184"/>
        </w:numPr>
        <w:jc w:val="left"/>
      </w:pPr>
      <w:r>
        <w:t>Exhibit S</w:t>
      </w:r>
    </w:p>
    <w:p w14:paraId="12D73AA3" w14:textId="58EA46CC" w:rsidR="00ED2502" w:rsidRDefault="00ED2502" w:rsidP="00ED2502">
      <w:pPr>
        <w:pStyle w:val="ListParagraph"/>
        <w:jc w:val="left"/>
      </w:pPr>
    </w:p>
    <w:p w14:paraId="0FDD3128" w14:textId="70D3F433" w:rsidR="00087609" w:rsidRPr="00087609" w:rsidRDefault="00676C65" w:rsidP="00F5488E">
      <w:pPr>
        <w:rPr>
          <w:szCs w:val="22"/>
        </w:rPr>
      </w:pPr>
      <w:r>
        <w:rPr>
          <w:szCs w:val="22"/>
        </w:rPr>
        <w:t>Vendors may review the revision</w:t>
      </w:r>
      <w:r w:rsidR="00087609" w:rsidRPr="00087609">
        <w:rPr>
          <w:szCs w:val="22"/>
        </w:rPr>
        <w:t>s to the MissouriBUYS electronic solicit</w:t>
      </w:r>
      <w:r>
        <w:rPr>
          <w:szCs w:val="22"/>
        </w:rPr>
        <w:t>ation and the addendum document</w:t>
      </w:r>
      <w:r w:rsidR="00087609" w:rsidRPr="00087609">
        <w:rPr>
          <w:szCs w:val="22"/>
        </w:rPr>
        <w:t xml:space="preserve">s at </w:t>
      </w:r>
      <w:hyperlink r:id="rId26" w:history="1">
        <w:r w:rsidR="00087609" w:rsidRPr="00087609">
          <w:rPr>
            <w:rStyle w:val="Hyperlink"/>
            <w:szCs w:val="22"/>
          </w:rPr>
          <w:t>https://MissouriBUYS.mo.gov</w:t>
        </w:r>
      </w:hyperlink>
      <w:r w:rsidR="00087609" w:rsidRPr="00087609">
        <w:rPr>
          <w:szCs w:val="22"/>
        </w:rPr>
        <w:t>.  You may be required to accept the electronic addendum.</w:t>
      </w:r>
    </w:p>
    <w:p w14:paraId="33B37604" w14:textId="77777777" w:rsidR="00087609" w:rsidRPr="00087609" w:rsidRDefault="00087609" w:rsidP="00F5488E">
      <w:pPr>
        <w:rPr>
          <w:szCs w:val="22"/>
        </w:rPr>
      </w:pPr>
    </w:p>
    <w:p w14:paraId="06C350EC" w14:textId="3E1142F6" w:rsidR="00087609" w:rsidRPr="00087609" w:rsidRDefault="00087609" w:rsidP="00F5488E">
      <w:pPr>
        <w:tabs>
          <w:tab w:val="left" w:pos="0"/>
        </w:tabs>
        <w:rPr>
          <w:b/>
          <w:szCs w:val="22"/>
        </w:rPr>
      </w:pPr>
      <w:r w:rsidRPr="00087609">
        <w:rPr>
          <w:b/>
          <w:szCs w:val="22"/>
          <w:u w:val="single"/>
        </w:rPr>
        <w:t>ATTENTION</w:t>
      </w:r>
      <w:r w:rsidRPr="00087609">
        <w:rPr>
          <w:b/>
          <w:szCs w:val="22"/>
        </w:rPr>
        <w:t xml:space="preserve">:  IF YOU HAVE ALREADY SUBMITTED A </w:t>
      </w:r>
      <w:r w:rsidR="00676C65">
        <w:rPr>
          <w:b/>
          <w:szCs w:val="22"/>
        </w:rPr>
        <w:t>PROPOSAL</w:t>
      </w:r>
      <w:r w:rsidRPr="00087609">
        <w:rPr>
          <w:b/>
          <w:szCs w:val="22"/>
        </w:rPr>
        <w:t xml:space="preserve"> RESPONSE, YOU MAY BE REQUIRED TO ACCEPT THE ADDENDUM AND RE-SUBMIT YOUR </w:t>
      </w:r>
      <w:r w:rsidR="00676C65">
        <w:rPr>
          <w:b/>
          <w:szCs w:val="22"/>
        </w:rPr>
        <w:t>PROPOSAL</w:t>
      </w:r>
      <w:r w:rsidRPr="00087609">
        <w:rPr>
          <w:b/>
          <w:szCs w:val="22"/>
        </w:rPr>
        <w:t xml:space="preserve"> TO ENSURE THE STATE OF MISSOURI SUCCESSFULLY RECEIVES YOUR </w:t>
      </w:r>
      <w:r w:rsidR="00676C65">
        <w:rPr>
          <w:b/>
          <w:szCs w:val="22"/>
        </w:rPr>
        <w:t>PROPOSAL.</w:t>
      </w:r>
    </w:p>
    <w:p w14:paraId="0E041C91" w14:textId="77777777" w:rsidR="00087609" w:rsidRPr="00087609" w:rsidRDefault="00087609" w:rsidP="00F5488E">
      <w:pPr>
        <w:rPr>
          <w:szCs w:val="22"/>
        </w:rPr>
      </w:pPr>
    </w:p>
    <w:p w14:paraId="4EC8AE4F" w14:textId="538D9A58" w:rsidR="00087609" w:rsidRPr="00087609" w:rsidRDefault="00087609" w:rsidP="00F5488E">
      <w:pPr>
        <w:rPr>
          <w:szCs w:val="22"/>
        </w:rPr>
      </w:pPr>
      <w:r w:rsidRPr="00087609">
        <w:rPr>
          <w:szCs w:val="22"/>
        </w:rPr>
        <w:t xml:space="preserve">To determine if you are required to accept the addendum and need to re-submit your </w:t>
      </w:r>
      <w:r w:rsidR="00676C65">
        <w:rPr>
          <w:szCs w:val="22"/>
        </w:rPr>
        <w:t>proposal, follow the steps below:</w:t>
      </w:r>
    </w:p>
    <w:p w14:paraId="03D3D90E" w14:textId="77777777" w:rsidR="00087609" w:rsidRPr="00087609" w:rsidRDefault="00087609" w:rsidP="00F5488E">
      <w:pPr>
        <w:rPr>
          <w:szCs w:val="22"/>
        </w:rPr>
      </w:pPr>
    </w:p>
    <w:p w14:paraId="713AA515" w14:textId="77777777" w:rsidR="00087609" w:rsidRPr="00087609" w:rsidRDefault="00087609" w:rsidP="00B362AA">
      <w:pPr>
        <w:pStyle w:val="ListParagraph"/>
        <w:numPr>
          <w:ilvl w:val="0"/>
          <w:numId w:val="199"/>
        </w:numPr>
        <w:ind w:left="540"/>
        <w:jc w:val="left"/>
        <w:rPr>
          <w:szCs w:val="22"/>
        </w:rPr>
      </w:pPr>
      <w:r w:rsidRPr="00087609">
        <w:rPr>
          <w:szCs w:val="22"/>
        </w:rPr>
        <w:t>Log into MissouriBUYS.</w:t>
      </w:r>
    </w:p>
    <w:p w14:paraId="71DBFCE7"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1F8227E0"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5F407CE3" w14:textId="77777777" w:rsidR="00087609" w:rsidRPr="00087609" w:rsidRDefault="00087609" w:rsidP="00B362AA">
      <w:pPr>
        <w:pStyle w:val="ListParagraph"/>
        <w:numPr>
          <w:ilvl w:val="0"/>
          <w:numId w:val="199"/>
        </w:numPr>
        <w:ind w:left="540"/>
        <w:jc w:val="left"/>
        <w:rPr>
          <w:szCs w:val="22"/>
        </w:rPr>
      </w:pPr>
      <w:r w:rsidRPr="00087609">
        <w:rPr>
          <w:szCs w:val="22"/>
        </w:rPr>
        <w:t xml:space="preserve">Locate the Solicitation by entering the solicitation number in the Filter By Opp. No field with the </w:t>
      </w:r>
      <w:r w:rsidRPr="00087609">
        <w:rPr>
          <w:b/>
          <w:szCs w:val="22"/>
        </w:rPr>
        <w:t>My List</w:t>
      </w:r>
      <w:r w:rsidRPr="00087609">
        <w:rPr>
          <w:szCs w:val="22"/>
        </w:rPr>
        <w:t xml:space="preserve"> or </w:t>
      </w:r>
      <w:r w:rsidRPr="00087609">
        <w:rPr>
          <w:b/>
          <w:szCs w:val="22"/>
        </w:rPr>
        <w:t>Other Active Opportunities</w:t>
      </w:r>
      <w:r w:rsidRPr="00087609">
        <w:rPr>
          <w:szCs w:val="22"/>
        </w:rPr>
        <w:t xml:space="preserve"> tabs.</w:t>
      </w:r>
    </w:p>
    <w:p w14:paraId="4803F95D" w14:textId="77777777" w:rsidR="00087609" w:rsidRPr="00087609" w:rsidRDefault="00087609" w:rsidP="00B362AA">
      <w:pPr>
        <w:pStyle w:val="ListParagraph"/>
        <w:numPr>
          <w:ilvl w:val="0"/>
          <w:numId w:val="199"/>
        </w:numPr>
        <w:ind w:left="540"/>
        <w:jc w:val="left"/>
        <w:rPr>
          <w:szCs w:val="22"/>
        </w:rPr>
      </w:pPr>
      <w:r w:rsidRPr="00087609">
        <w:rPr>
          <w:szCs w:val="22"/>
        </w:rPr>
        <w:t xml:space="preserve">Click the </w:t>
      </w:r>
      <w:r w:rsidRPr="00087609">
        <w:rPr>
          <w:b/>
          <w:szCs w:val="22"/>
        </w:rPr>
        <w:t>Submit</w:t>
      </w:r>
      <w:r w:rsidRPr="00087609">
        <w:rPr>
          <w:szCs w:val="22"/>
        </w:rPr>
        <w:t xml:space="preserve"> button.</w:t>
      </w:r>
    </w:p>
    <w:p w14:paraId="5B824A03" w14:textId="30E81F05" w:rsidR="00087609" w:rsidRPr="00087609" w:rsidRDefault="00087609" w:rsidP="00B362AA">
      <w:pPr>
        <w:pStyle w:val="ListParagraph"/>
        <w:numPr>
          <w:ilvl w:val="0"/>
          <w:numId w:val="199"/>
        </w:numPr>
        <w:ind w:left="540"/>
        <w:jc w:val="left"/>
        <w:rPr>
          <w:szCs w:val="22"/>
        </w:rPr>
      </w:pPr>
      <w:r w:rsidRPr="00087609">
        <w:rPr>
          <w:szCs w:val="22"/>
        </w:rPr>
        <w:t xml:space="preserve">If the solicitation appears on the </w:t>
      </w:r>
      <w:r w:rsidRPr="00087609">
        <w:rPr>
          <w:b/>
          <w:szCs w:val="22"/>
        </w:rPr>
        <w:t>My List</w:t>
      </w:r>
      <w:r w:rsidRPr="00087609">
        <w:rPr>
          <w:szCs w:val="22"/>
        </w:rPr>
        <w:t xml:space="preserve"> tab, and the status of your </w:t>
      </w:r>
      <w:r w:rsidR="00676C65">
        <w:rPr>
          <w:szCs w:val="22"/>
        </w:rPr>
        <w:t>proposal</w:t>
      </w:r>
      <w:r w:rsidRPr="00087609">
        <w:rPr>
          <w:szCs w:val="22"/>
        </w:rPr>
        <w:t xml:space="preserve"> response is </w:t>
      </w:r>
      <w:r w:rsidRPr="00087609">
        <w:rPr>
          <w:b/>
          <w:szCs w:val="22"/>
        </w:rPr>
        <w:t>“Draft”</w:t>
      </w:r>
      <w:r w:rsidRPr="00087609">
        <w:rPr>
          <w:szCs w:val="22"/>
        </w:rPr>
        <w:t xml:space="preserve">, proceed to the “Bid Response is in Draft Status” below.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00676C65">
        <w:rPr>
          <w:szCs w:val="22"/>
        </w:rPr>
        <w:t xml:space="preserve"> tab and determine if your proposal</w:t>
      </w:r>
      <w:r w:rsidRPr="00087609">
        <w:rPr>
          <w:szCs w:val="22"/>
        </w:rPr>
        <w:t xml:space="preserve"> response is in </w:t>
      </w:r>
      <w:r w:rsidRPr="00087609">
        <w:rPr>
          <w:b/>
          <w:szCs w:val="22"/>
        </w:rPr>
        <w:t>“Draft”</w:t>
      </w:r>
      <w:r w:rsidRPr="00087609">
        <w:rPr>
          <w:szCs w:val="22"/>
        </w:rPr>
        <w:t xml:space="preserve"> or </w:t>
      </w:r>
      <w:r w:rsidRPr="00087609">
        <w:rPr>
          <w:b/>
          <w:szCs w:val="22"/>
        </w:rPr>
        <w:t>“Responded”</w:t>
      </w:r>
      <w:r w:rsidRPr="00087609">
        <w:rPr>
          <w:szCs w:val="22"/>
        </w:rPr>
        <w:t xml:space="preserve"> status.  If the status is </w:t>
      </w:r>
      <w:r w:rsidRPr="00087609">
        <w:rPr>
          <w:b/>
          <w:szCs w:val="22"/>
        </w:rPr>
        <w:t>“Draft”</w:t>
      </w:r>
      <w:r w:rsidRPr="00087609">
        <w:rPr>
          <w:szCs w:val="22"/>
        </w:rPr>
        <w:t xml:space="preserve">, proceed to the “Bid Response is in Draft Status” steps below.  If the status is </w:t>
      </w:r>
      <w:r w:rsidRPr="00087609">
        <w:rPr>
          <w:b/>
          <w:szCs w:val="22"/>
        </w:rPr>
        <w:t>“Responded”</w:t>
      </w:r>
      <w:r w:rsidRPr="00087609">
        <w:rPr>
          <w:szCs w:val="22"/>
        </w:rPr>
        <w:t>, proceed to the “Bid Response is in Responded Status” ste</w:t>
      </w:r>
      <w:r w:rsidR="00676C65">
        <w:rPr>
          <w:szCs w:val="22"/>
        </w:rPr>
        <w:t>ps if you wish to amend your proposal</w:t>
      </w:r>
      <w:r w:rsidRPr="00087609">
        <w:rPr>
          <w:szCs w:val="22"/>
        </w:rPr>
        <w:t xml:space="preserve"> response.</w:t>
      </w:r>
    </w:p>
    <w:p w14:paraId="305E3E24" w14:textId="77777777" w:rsidR="00087609" w:rsidRPr="00087609" w:rsidRDefault="00087609" w:rsidP="00F5488E">
      <w:pPr>
        <w:rPr>
          <w:szCs w:val="22"/>
        </w:rPr>
      </w:pPr>
    </w:p>
    <w:p w14:paraId="2A82B7E2" w14:textId="5CDB9A5B" w:rsidR="00087609" w:rsidRPr="00087609" w:rsidRDefault="00676C65" w:rsidP="00F5488E">
      <w:pPr>
        <w:rPr>
          <w:b/>
          <w:szCs w:val="22"/>
        </w:rPr>
      </w:pPr>
      <w:r>
        <w:rPr>
          <w:b/>
          <w:szCs w:val="22"/>
        </w:rPr>
        <w:t>Proposal</w:t>
      </w:r>
      <w:r w:rsidR="00087609" w:rsidRPr="00087609">
        <w:rPr>
          <w:b/>
          <w:szCs w:val="22"/>
        </w:rPr>
        <w:t xml:space="preserve"> Response is in Draft Status:</w:t>
      </w:r>
    </w:p>
    <w:p w14:paraId="73D5138B"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the ellipses on the </w:t>
      </w:r>
      <w:r w:rsidRPr="00087609">
        <w:rPr>
          <w:b/>
          <w:szCs w:val="22"/>
        </w:rPr>
        <w:t>Draft</w:t>
      </w:r>
      <w:r w:rsidRPr="00087609">
        <w:rPr>
          <w:szCs w:val="22"/>
        </w:rPr>
        <w:t xml:space="preserve"> status.</w:t>
      </w:r>
    </w:p>
    <w:p w14:paraId="505BAF69"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w:t>
      </w:r>
      <w:r w:rsidRPr="00087609">
        <w:rPr>
          <w:b/>
          <w:szCs w:val="22"/>
        </w:rPr>
        <w:t>Submit/Edit Your Response</w:t>
      </w:r>
      <w:r w:rsidRPr="00087609">
        <w:rPr>
          <w:szCs w:val="22"/>
        </w:rPr>
        <w:t>.</w:t>
      </w:r>
    </w:p>
    <w:p w14:paraId="686528FB"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0BE21D39"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7C87C6BB" w14:textId="77777777" w:rsidR="00087609" w:rsidRPr="00087609" w:rsidRDefault="00087609" w:rsidP="00B362AA">
      <w:pPr>
        <w:pStyle w:val="ListParagraph"/>
        <w:numPr>
          <w:ilvl w:val="0"/>
          <w:numId w:val="200"/>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7FDFE885" w14:textId="504B898F" w:rsidR="00087609" w:rsidRPr="00087609" w:rsidRDefault="00087609" w:rsidP="00B362AA">
      <w:pPr>
        <w:pStyle w:val="ListParagraph"/>
        <w:numPr>
          <w:ilvl w:val="0"/>
          <w:numId w:val="200"/>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addendum is required prior to </w:t>
      </w:r>
      <w:r w:rsidR="00676C65">
        <w:rPr>
          <w:szCs w:val="22"/>
        </w:rPr>
        <w:t>proposal</w:t>
      </w:r>
      <w:r w:rsidRPr="00087609">
        <w:rPr>
          <w:szCs w:val="22"/>
        </w:rPr>
        <w:t xml:space="preserve"> submission).</w:t>
      </w:r>
    </w:p>
    <w:p w14:paraId="4BE8286F" w14:textId="77777777" w:rsidR="00087609" w:rsidRPr="00087609" w:rsidRDefault="00087609" w:rsidP="00B362AA">
      <w:pPr>
        <w:pStyle w:val="ListParagraph"/>
        <w:numPr>
          <w:ilvl w:val="0"/>
          <w:numId w:val="200"/>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2463F661" w14:textId="0B0A7C10" w:rsidR="00087609" w:rsidRPr="00087609" w:rsidRDefault="00087609" w:rsidP="00B362AA">
      <w:pPr>
        <w:pStyle w:val="ListParagraph"/>
        <w:numPr>
          <w:ilvl w:val="0"/>
          <w:numId w:val="200"/>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29EFA8BA" w14:textId="77777777" w:rsidR="00087609" w:rsidRPr="00087609" w:rsidRDefault="00087609" w:rsidP="00B362AA">
      <w:pPr>
        <w:pStyle w:val="ListParagraph"/>
        <w:numPr>
          <w:ilvl w:val="0"/>
          <w:numId w:val="200"/>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6A28B7F7" w14:textId="77777777" w:rsidR="00087609" w:rsidRPr="00087609" w:rsidRDefault="00087609" w:rsidP="00F5488E">
      <w:pPr>
        <w:pStyle w:val="ListParagraph"/>
        <w:ind w:left="1350" w:hanging="360"/>
        <w:rPr>
          <w:szCs w:val="22"/>
        </w:rPr>
      </w:pPr>
    </w:p>
    <w:p w14:paraId="37267B1D" w14:textId="6858ECAB" w:rsidR="00087609" w:rsidRPr="00087609" w:rsidRDefault="00676C65" w:rsidP="00676C65">
      <w:pPr>
        <w:keepNext/>
        <w:ind w:left="630" w:hanging="630"/>
        <w:rPr>
          <w:b/>
          <w:szCs w:val="22"/>
        </w:rPr>
      </w:pPr>
      <w:r>
        <w:rPr>
          <w:b/>
          <w:szCs w:val="22"/>
        </w:rPr>
        <w:t>Proposal</w:t>
      </w:r>
      <w:r w:rsidR="00087609" w:rsidRPr="00087609">
        <w:rPr>
          <w:b/>
          <w:szCs w:val="22"/>
        </w:rPr>
        <w:t xml:space="preserve"> Response is in Responded Status:</w:t>
      </w:r>
    </w:p>
    <w:p w14:paraId="5A4DCF17" w14:textId="77777777" w:rsidR="00087609" w:rsidRPr="00087609" w:rsidRDefault="00087609" w:rsidP="00B362AA">
      <w:pPr>
        <w:pStyle w:val="ListParagraph"/>
        <w:keepNext/>
        <w:numPr>
          <w:ilvl w:val="0"/>
          <w:numId w:val="201"/>
        </w:numPr>
        <w:ind w:left="540"/>
        <w:jc w:val="left"/>
        <w:rPr>
          <w:szCs w:val="22"/>
        </w:rPr>
      </w:pPr>
      <w:r w:rsidRPr="00087609">
        <w:rPr>
          <w:szCs w:val="22"/>
        </w:rPr>
        <w:t xml:space="preserve">Click the ellipses on the </w:t>
      </w:r>
      <w:r w:rsidRPr="00087609">
        <w:rPr>
          <w:b/>
          <w:szCs w:val="22"/>
        </w:rPr>
        <w:t>Responded</w:t>
      </w:r>
      <w:r w:rsidRPr="00087609">
        <w:rPr>
          <w:szCs w:val="22"/>
        </w:rPr>
        <w:t xml:space="preserve"> status.</w:t>
      </w:r>
    </w:p>
    <w:p w14:paraId="760E9119"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Retract &amp; Edit Response</w:t>
      </w:r>
      <w:r w:rsidRPr="00087609">
        <w:rPr>
          <w:szCs w:val="22"/>
        </w:rPr>
        <w:t>.</w:t>
      </w:r>
    </w:p>
    <w:p w14:paraId="27E173EE"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the </w:t>
      </w:r>
      <w:r w:rsidRPr="00087609">
        <w:rPr>
          <w:b/>
          <w:szCs w:val="22"/>
        </w:rPr>
        <w:t>Overview</w:t>
      </w:r>
      <w:r w:rsidRPr="00087609">
        <w:rPr>
          <w:szCs w:val="22"/>
        </w:rPr>
        <w:t xml:space="preserve"> page.</w:t>
      </w:r>
    </w:p>
    <w:p w14:paraId="0F293114"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3A4C87E9"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2506BF9A" w14:textId="77777777" w:rsidR="00087609" w:rsidRPr="00087609" w:rsidRDefault="00087609" w:rsidP="00B362AA">
      <w:pPr>
        <w:pStyle w:val="ListParagraph"/>
        <w:numPr>
          <w:ilvl w:val="0"/>
          <w:numId w:val="201"/>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0EF13524"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w:t>
      </w:r>
      <w:r w:rsidRPr="00087609">
        <w:rPr>
          <w:b/>
          <w:szCs w:val="22"/>
        </w:rPr>
        <w:t>Close</w:t>
      </w:r>
      <w:r w:rsidRPr="00087609">
        <w:rPr>
          <w:szCs w:val="22"/>
        </w:rPr>
        <w:t>.</w:t>
      </w:r>
    </w:p>
    <w:p w14:paraId="56905069" w14:textId="6123285D" w:rsidR="00087609" w:rsidRPr="00087609" w:rsidRDefault="00087609" w:rsidP="00B362AA">
      <w:pPr>
        <w:pStyle w:val="ListParagraph"/>
        <w:numPr>
          <w:ilvl w:val="0"/>
          <w:numId w:val="201"/>
        </w:numPr>
        <w:ind w:left="540"/>
        <w:jc w:val="left"/>
        <w:rPr>
          <w:szCs w:val="22"/>
        </w:rPr>
      </w:pPr>
      <w:r w:rsidRPr="00087609">
        <w:rPr>
          <w:szCs w:val="22"/>
        </w:rPr>
        <w:t>If no changes a</w:t>
      </w:r>
      <w:r w:rsidR="00676C65">
        <w:rPr>
          <w:szCs w:val="22"/>
        </w:rPr>
        <w:t>re necessary to your proposal</w:t>
      </w:r>
      <w:r w:rsidRPr="00087609">
        <w:rPr>
          <w:szCs w:val="22"/>
        </w:rPr>
        <w:t xml:space="preserve"> response, click </w:t>
      </w:r>
      <w:r w:rsidRPr="00087609">
        <w:rPr>
          <w:b/>
          <w:szCs w:val="22"/>
        </w:rPr>
        <w:t>Close</w:t>
      </w:r>
      <w:r w:rsidRPr="00087609">
        <w:rPr>
          <w:szCs w:val="22"/>
        </w:rPr>
        <w:t xml:space="preserve"> from the </w:t>
      </w:r>
      <w:r w:rsidRPr="00087609">
        <w:rPr>
          <w:b/>
          <w:szCs w:val="22"/>
        </w:rPr>
        <w:t>Review Response</w:t>
      </w:r>
      <w:r w:rsidRPr="00087609">
        <w:rPr>
          <w:szCs w:val="22"/>
        </w:rPr>
        <w:t xml:space="preserve"> page.  If changes are necessary, proceed to Step 9.</w:t>
      </w:r>
    </w:p>
    <w:p w14:paraId="7969BE08" w14:textId="77777777" w:rsidR="00087609" w:rsidRPr="00087609" w:rsidRDefault="00087609" w:rsidP="00B362AA">
      <w:pPr>
        <w:pStyle w:val="ListParagraph"/>
        <w:numPr>
          <w:ilvl w:val="0"/>
          <w:numId w:val="201"/>
        </w:numPr>
        <w:ind w:left="540"/>
        <w:jc w:val="left"/>
        <w:rPr>
          <w:szCs w:val="22"/>
        </w:rPr>
      </w:pPr>
      <w:r w:rsidRPr="00087609">
        <w:rPr>
          <w:szCs w:val="22"/>
        </w:rPr>
        <w:t xml:space="preserve">If you need to update line item pricing and/or add additional documents as a result of the addendum, click the </w:t>
      </w:r>
      <w:r w:rsidRPr="00087609">
        <w:rPr>
          <w:b/>
          <w:szCs w:val="22"/>
        </w:rPr>
        <w:t>Retract</w:t>
      </w:r>
      <w:r w:rsidRPr="00087609">
        <w:rPr>
          <w:szCs w:val="22"/>
        </w:rPr>
        <w:t xml:space="preserve"> button from the </w:t>
      </w:r>
      <w:r w:rsidRPr="00087609">
        <w:rPr>
          <w:b/>
          <w:szCs w:val="22"/>
        </w:rPr>
        <w:t>Review Response</w:t>
      </w:r>
      <w:r w:rsidRPr="00087609">
        <w:rPr>
          <w:szCs w:val="22"/>
        </w:rPr>
        <w:t xml:space="preserve"> page.</w:t>
      </w:r>
    </w:p>
    <w:p w14:paraId="68AC3CB4" w14:textId="77777777" w:rsidR="00087609" w:rsidRPr="00087609" w:rsidRDefault="00087609" w:rsidP="00B362AA">
      <w:pPr>
        <w:pStyle w:val="ListParagraph"/>
        <w:numPr>
          <w:ilvl w:val="0"/>
          <w:numId w:val="201"/>
        </w:numPr>
        <w:ind w:left="540"/>
        <w:jc w:val="left"/>
        <w:rPr>
          <w:szCs w:val="22"/>
        </w:rPr>
      </w:pPr>
      <w:r w:rsidRPr="00087609">
        <w:rPr>
          <w:szCs w:val="22"/>
        </w:rPr>
        <w:t xml:space="preserve">A message will come up asking, “Are you sure you want to retract the Bid.”  Click on </w:t>
      </w:r>
      <w:r w:rsidRPr="00087609">
        <w:rPr>
          <w:b/>
          <w:szCs w:val="22"/>
        </w:rPr>
        <w:t>Continue</w:t>
      </w:r>
      <w:r w:rsidRPr="00087609">
        <w:rPr>
          <w:szCs w:val="22"/>
        </w:rPr>
        <w:t xml:space="preserve"> to confirm.</w:t>
      </w:r>
    </w:p>
    <w:p w14:paraId="32A1B2B6" w14:textId="3AA3EAE4" w:rsidR="00087609" w:rsidRPr="00087609" w:rsidRDefault="00087609" w:rsidP="00B362AA">
      <w:pPr>
        <w:pStyle w:val="ListParagraph"/>
        <w:numPr>
          <w:ilvl w:val="0"/>
          <w:numId w:val="201"/>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0051CA7C" w14:textId="77777777" w:rsidR="00087609" w:rsidRPr="00087609" w:rsidRDefault="00087609" w:rsidP="00B362AA">
      <w:pPr>
        <w:pStyle w:val="ListParagraph"/>
        <w:numPr>
          <w:ilvl w:val="0"/>
          <w:numId w:val="201"/>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CD1ACC5" w14:textId="77777777" w:rsidR="00087609" w:rsidRPr="00087609" w:rsidRDefault="00087609" w:rsidP="00F5488E">
      <w:pPr>
        <w:rPr>
          <w:szCs w:val="22"/>
        </w:rPr>
      </w:pPr>
    </w:p>
    <w:p w14:paraId="4592D531" w14:textId="77777777" w:rsidR="00087609" w:rsidRPr="00087609" w:rsidRDefault="00087609" w:rsidP="00F5488E">
      <w:pPr>
        <w:rPr>
          <w:b/>
          <w:szCs w:val="22"/>
        </w:rPr>
      </w:pPr>
      <w:r w:rsidRPr="00087609">
        <w:rPr>
          <w:b/>
          <w:szCs w:val="22"/>
        </w:rPr>
        <w:t xml:space="preserve">If you have not previously responded to the solicitation, follow the steps below: </w:t>
      </w:r>
    </w:p>
    <w:p w14:paraId="6287F80B" w14:textId="77777777" w:rsidR="00087609" w:rsidRPr="00087609" w:rsidRDefault="00087609" w:rsidP="00B362AA">
      <w:pPr>
        <w:pStyle w:val="ListParagraph"/>
        <w:numPr>
          <w:ilvl w:val="0"/>
          <w:numId w:val="202"/>
        </w:numPr>
        <w:ind w:left="540"/>
        <w:jc w:val="left"/>
        <w:rPr>
          <w:szCs w:val="22"/>
        </w:rPr>
      </w:pPr>
      <w:r w:rsidRPr="00087609">
        <w:rPr>
          <w:szCs w:val="22"/>
        </w:rPr>
        <w:t>Log into MissouriBUYS.</w:t>
      </w:r>
    </w:p>
    <w:p w14:paraId="1543A314"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the </w:t>
      </w:r>
      <w:r w:rsidRPr="00087609">
        <w:rPr>
          <w:b/>
          <w:szCs w:val="22"/>
        </w:rPr>
        <w:t>Solicitations</w:t>
      </w:r>
      <w:r w:rsidRPr="00087609">
        <w:rPr>
          <w:szCs w:val="22"/>
        </w:rPr>
        <w:t xml:space="preserve"> navigation menu.</w:t>
      </w:r>
    </w:p>
    <w:p w14:paraId="5ED3EB03"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w:t>
      </w:r>
      <w:r w:rsidRPr="00087609">
        <w:rPr>
          <w:b/>
          <w:szCs w:val="22"/>
        </w:rPr>
        <w:t>View Current Solicitations</w:t>
      </w:r>
      <w:r w:rsidRPr="00087609">
        <w:rPr>
          <w:szCs w:val="22"/>
        </w:rPr>
        <w:t xml:space="preserve"> for State of Missouri.</w:t>
      </w:r>
    </w:p>
    <w:p w14:paraId="02EBCD80" w14:textId="77777777" w:rsidR="00087609" w:rsidRPr="00087609" w:rsidRDefault="00087609" w:rsidP="00B362AA">
      <w:pPr>
        <w:pStyle w:val="ListParagraph"/>
        <w:numPr>
          <w:ilvl w:val="0"/>
          <w:numId w:val="202"/>
        </w:numPr>
        <w:ind w:left="540"/>
        <w:jc w:val="left"/>
        <w:rPr>
          <w:szCs w:val="22"/>
        </w:rPr>
      </w:pPr>
      <w:r w:rsidRPr="00087609">
        <w:rPr>
          <w:szCs w:val="22"/>
        </w:rPr>
        <w:t xml:space="preserve">Locate the Solicitation by entering solicitation number in the Filter By Opp. No field on the </w:t>
      </w:r>
      <w:r w:rsidRPr="00087609">
        <w:rPr>
          <w:b/>
          <w:szCs w:val="22"/>
        </w:rPr>
        <w:t>My List</w:t>
      </w:r>
      <w:r w:rsidRPr="00087609">
        <w:rPr>
          <w:szCs w:val="22"/>
        </w:rPr>
        <w:t xml:space="preserve"> tab and click the </w:t>
      </w:r>
      <w:r w:rsidRPr="00087609">
        <w:rPr>
          <w:b/>
          <w:szCs w:val="22"/>
        </w:rPr>
        <w:t>Submit</w:t>
      </w:r>
      <w:r w:rsidRPr="00087609">
        <w:rPr>
          <w:szCs w:val="22"/>
        </w:rPr>
        <w:t xml:space="preserve"> button.  If the solicitation does not appear on the </w:t>
      </w:r>
      <w:r w:rsidRPr="00087609">
        <w:rPr>
          <w:b/>
          <w:szCs w:val="22"/>
        </w:rPr>
        <w:t>My List</w:t>
      </w:r>
      <w:r w:rsidRPr="00087609">
        <w:rPr>
          <w:szCs w:val="22"/>
        </w:rPr>
        <w:t xml:space="preserve"> tab, locate the solicitation on the </w:t>
      </w:r>
      <w:r w:rsidRPr="00087609">
        <w:rPr>
          <w:b/>
          <w:szCs w:val="22"/>
        </w:rPr>
        <w:t>Other Active Opportunities</w:t>
      </w:r>
      <w:r w:rsidRPr="00087609">
        <w:rPr>
          <w:szCs w:val="22"/>
        </w:rPr>
        <w:t xml:space="preserve"> tab.</w:t>
      </w:r>
    </w:p>
    <w:p w14:paraId="2B376132"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the </w:t>
      </w:r>
      <w:r w:rsidRPr="00087609">
        <w:rPr>
          <w:b/>
          <w:szCs w:val="22"/>
        </w:rPr>
        <w:t>+ Add New Response</w:t>
      </w:r>
      <w:r w:rsidRPr="00087609">
        <w:rPr>
          <w:szCs w:val="22"/>
        </w:rPr>
        <w:t xml:space="preserve"> button.</w:t>
      </w:r>
    </w:p>
    <w:p w14:paraId="06988FC4" w14:textId="77777777" w:rsidR="00087609" w:rsidRPr="00087609" w:rsidRDefault="00087609" w:rsidP="00B362AA">
      <w:pPr>
        <w:pStyle w:val="ListParagraph"/>
        <w:numPr>
          <w:ilvl w:val="0"/>
          <w:numId w:val="202"/>
        </w:numPr>
        <w:ind w:left="540"/>
        <w:jc w:val="left"/>
        <w:rPr>
          <w:szCs w:val="22"/>
        </w:rPr>
      </w:pPr>
      <w:r w:rsidRPr="00087609">
        <w:rPr>
          <w:szCs w:val="22"/>
        </w:rPr>
        <w:t xml:space="preserve">Enter a </w:t>
      </w:r>
      <w:r w:rsidRPr="00087609">
        <w:rPr>
          <w:b/>
          <w:szCs w:val="22"/>
        </w:rPr>
        <w:t>Quote Name</w:t>
      </w:r>
      <w:r w:rsidRPr="00087609">
        <w:rPr>
          <w:szCs w:val="22"/>
        </w:rPr>
        <w:t xml:space="preserve"> in the Quote Name box.</w:t>
      </w:r>
    </w:p>
    <w:p w14:paraId="25CFF918"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w:t>
      </w:r>
      <w:r w:rsidRPr="00087609">
        <w:rPr>
          <w:b/>
          <w:szCs w:val="22"/>
        </w:rPr>
        <w:t>OK</w:t>
      </w:r>
      <w:r w:rsidRPr="00087609">
        <w:rPr>
          <w:szCs w:val="22"/>
        </w:rPr>
        <w:t>.</w:t>
      </w:r>
    </w:p>
    <w:p w14:paraId="3693CB9C"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the ellipses under </w:t>
      </w:r>
      <w:r w:rsidRPr="00087609">
        <w:rPr>
          <w:b/>
          <w:szCs w:val="22"/>
        </w:rPr>
        <w:t>Addendum Actions</w:t>
      </w:r>
      <w:r w:rsidRPr="00087609">
        <w:rPr>
          <w:szCs w:val="22"/>
        </w:rPr>
        <w:t xml:space="preserve"> in the Solicitation History section of the Overview page.</w:t>
      </w:r>
    </w:p>
    <w:p w14:paraId="5EF6FADC"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w:t>
      </w:r>
      <w:r w:rsidRPr="00087609">
        <w:rPr>
          <w:b/>
          <w:szCs w:val="22"/>
        </w:rPr>
        <w:t>View &amp; Accept Change Details</w:t>
      </w:r>
      <w:r w:rsidRPr="00087609">
        <w:rPr>
          <w:szCs w:val="22"/>
        </w:rPr>
        <w:t>.</w:t>
      </w:r>
    </w:p>
    <w:p w14:paraId="4402A5EF" w14:textId="77777777" w:rsidR="00087609" w:rsidRPr="00087609" w:rsidRDefault="00087609" w:rsidP="00B362AA">
      <w:pPr>
        <w:pStyle w:val="ListParagraph"/>
        <w:numPr>
          <w:ilvl w:val="0"/>
          <w:numId w:val="202"/>
        </w:numPr>
        <w:ind w:left="540"/>
        <w:jc w:val="left"/>
        <w:rPr>
          <w:szCs w:val="22"/>
        </w:rPr>
      </w:pPr>
      <w:r w:rsidRPr="00087609">
        <w:rPr>
          <w:szCs w:val="22"/>
        </w:rPr>
        <w:t xml:space="preserve">Review the </w:t>
      </w:r>
      <w:r w:rsidRPr="00087609">
        <w:rPr>
          <w:b/>
          <w:szCs w:val="22"/>
        </w:rPr>
        <w:t>Addendum Details Report</w:t>
      </w:r>
      <w:r w:rsidRPr="00087609">
        <w:rPr>
          <w:szCs w:val="22"/>
        </w:rPr>
        <w:t>.</w:t>
      </w:r>
    </w:p>
    <w:p w14:paraId="34A49DC3" w14:textId="6E2B9641" w:rsidR="00087609" w:rsidRPr="00087609" w:rsidRDefault="00087609" w:rsidP="00B362AA">
      <w:pPr>
        <w:pStyle w:val="ListParagraph"/>
        <w:numPr>
          <w:ilvl w:val="0"/>
          <w:numId w:val="202"/>
        </w:numPr>
        <w:ind w:left="540"/>
        <w:jc w:val="left"/>
        <w:rPr>
          <w:szCs w:val="22"/>
        </w:rPr>
      </w:pPr>
      <w:r w:rsidRPr="00087609">
        <w:rPr>
          <w:szCs w:val="22"/>
        </w:rPr>
        <w:t xml:space="preserve">Click the </w:t>
      </w:r>
      <w:r w:rsidRPr="00087609">
        <w:rPr>
          <w:b/>
          <w:szCs w:val="22"/>
        </w:rPr>
        <w:t>Accept Addendum</w:t>
      </w:r>
      <w:r w:rsidRPr="00087609">
        <w:rPr>
          <w:szCs w:val="22"/>
        </w:rPr>
        <w:t xml:space="preserve"> button (if button appears indicating a</w:t>
      </w:r>
      <w:r w:rsidR="00676C65">
        <w:rPr>
          <w:szCs w:val="22"/>
        </w:rPr>
        <w:t>ddendum is required prior to proposal</w:t>
      </w:r>
      <w:r w:rsidRPr="00087609">
        <w:rPr>
          <w:szCs w:val="22"/>
        </w:rPr>
        <w:t xml:space="preserve"> submission).</w:t>
      </w:r>
    </w:p>
    <w:p w14:paraId="2A4516CF" w14:textId="77777777" w:rsidR="00087609" w:rsidRPr="00087609" w:rsidRDefault="00087609" w:rsidP="00B362AA">
      <w:pPr>
        <w:pStyle w:val="ListParagraph"/>
        <w:numPr>
          <w:ilvl w:val="0"/>
          <w:numId w:val="202"/>
        </w:numPr>
        <w:ind w:left="540"/>
        <w:jc w:val="left"/>
        <w:rPr>
          <w:szCs w:val="22"/>
        </w:rPr>
      </w:pPr>
      <w:r w:rsidRPr="00087609">
        <w:rPr>
          <w:szCs w:val="22"/>
        </w:rPr>
        <w:t xml:space="preserve">If you clicked the Accept Addendum button in previous step, click </w:t>
      </w:r>
      <w:r w:rsidRPr="00087609">
        <w:rPr>
          <w:b/>
          <w:szCs w:val="22"/>
        </w:rPr>
        <w:t>Yes</w:t>
      </w:r>
      <w:r w:rsidRPr="00087609">
        <w:rPr>
          <w:szCs w:val="22"/>
        </w:rPr>
        <w:t xml:space="preserve"> on the “Do you want to accept this addendum?” confirmation question to accept the addendum.</w:t>
      </w:r>
    </w:p>
    <w:p w14:paraId="3788DC4A" w14:textId="5532124E" w:rsidR="00087609" w:rsidRPr="00087609" w:rsidRDefault="00087609" w:rsidP="00B362AA">
      <w:pPr>
        <w:pStyle w:val="ListParagraph"/>
        <w:numPr>
          <w:ilvl w:val="0"/>
          <w:numId w:val="202"/>
        </w:numPr>
        <w:ind w:left="540"/>
        <w:jc w:val="left"/>
        <w:rPr>
          <w:szCs w:val="22"/>
        </w:rPr>
      </w:pPr>
      <w:r w:rsidRPr="00087609">
        <w:rPr>
          <w:szCs w:val="22"/>
        </w:rPr>
        <w:t>Click on the appropriate pages on the navigation bar to complete the required</w:t>
      </w:r>
      <w:r w:rsidR="00676C65">
        <w:rPr>
          <w:szCs w:val="22"/>
        </w:rPr>
        <w:t xml:space="preserve"> information and revise your proposal</w:t>
      </w:r>
      <w:r w:rsidRPr="00087609">
        <w:rPr>
          <w:szCs w:val="22"/>
        </w:rPr>
        <w:t xml:space="preserve"> response, as applicable.</w:t>
      </w:r>
    </w:p>
    <w:p w14:paraId="1877DB9A" w14:textId="77777777" w:rsidR="00087609" w:rsidRPr="00087609" w:rsidRDefault="00087609" w:rsidP="00B362AA">
      <w:pPr>
        <w:pStyle w:val="ListParagraph"/>
        <w:numPr>
          <w:ilvl w:val="0"/>
          <w:numId w:val="202"/>
        </w:numPr>
        <w:ind w:left="540"/>
        <w:jc w:val="left"/>
        <w:rPr>
          <w:szCs w:val="22"/>
        </w:rPr>
      </w:pPr>
      <w:r w:rsidRPr="00087609">
        <w:rPr>
          <w:szCs w:val="22"/>
        </w:rPr>
        <w:t xml:space="preserve">Click on </w:t>
      </w:r>
      <w:r w:rsidRPr="00087609">
        <w:rPr>
          <w:b/>
          <w:szCs w:val="22"/>
        </w:rPr>
        <w:t>Review Response</w:t>
      </w:r>
      <w:r w:rsidRPr="00087609">
        <w:rPr>
          <w:szCs w:val="22"/>
        </w:rPr>
        <w:t xml:space="preserve"> from the navigation bar, and then click on </w:t>
      </w:r>
      <w:r w:rsidRPr="00087609">
        <w:rPr>
          <w:b/>
          <w:szCs w:val="22"/>
        </w:rPr>
        <w:t>Submit</w:t>
      </w:r>
      <w:r w:rsidRPr="00087609">
        <w:rPr>
          <w:szCs w:val="22"/>
        </w:rPr>
        <w:t xml:space="preserve"> to submit your response.</w:t>
      </w:r>
    </w:p>
    <w:p w14:paraId="5ECC3AC4" w14:textId="77777777" w:rsidR="00087609" w:rsidRPr="00087609" w:rsidRDefault="00087609" w:rsidP="00F5488E">
      <w:pPr>
        <w:rPr>
          <w:szCs w:val="22"/>
        </w:rPr>
      </w:pPr>
    </w:p>
    <w:p w14:paraId="5BF7602C" w14:textId="77777777" w:rsidR="00087609" w:rsidRPr="00087609" w:rsidRDefault="00087609" w:rsidP="00F5488E">
      <w:pPr>
        <w:rPr>
          <w:szCs w:val="22"/>
        </w:rPr>
      </w:pPr>
      <w:r w:rsidRPr="00087609">
        <w:rPr>
          <w:b/>
          <w:szCs w:val="22"/>
          <w:u w:val="single"/>
        </w:rPr>
        <w:t>NOTE</w:t>
      </w:r>
      <w:r w:rsidRPr="00087609">
        <w:rPr>
          <w:b/>
          <w:szCs w:val="22"/>
        </w:rPr>
        <w:t>:</w:t>
      </w:r>
      <w:r w:rsidRPr="00087609">
        <w:rPr>
          <w:szCs w:val="22"/>
        </w:rPr>
        <w:t xml:space="preserve">  The electronic solicitation revision may not include all of the revisions included in the addendum document(s); therefore, the vendor is advised to download, review, and accept the addendum document(s).</w:t>
      </w:r>
    </w:p>
    <w:p w14:paraId="3C315233" w14:textId="77777777" w:rsidR="00087609" w:rsidRPr="00087609" w:rsidRDefault="00087609" w:rsidP="00F5488E">
      <w:pPr>
        <w:ind w:left="990"/>
        <w:rPr>
          <w:szCs w:val="22"/>
        </w:rPr>
      </w:pPr>
    </w:p>
    <w:p w14:paraId="4B2B3CAD" w14:textId="34090AF0" w:rsidR="00087609" w:rsidRPr="00676C65" w:rsidRDefault="00087609" w:rsidP="00F5488E">
      <w:pPr>
        <w:rPr>
          <w:szCs w:val="22"/>
          <w:u w:val="single"/>
        </w:rPr>
      </w:pPr>
      <w:r w:rsidRPr="00676C65">
        <w:rPr>
          <w:szCs w:val="22"/>
          <w:u w:val="single"/>
        </w:rPr>
        <w:t>Please follow these steps to accept the addendum documents(s):</w:t>
      </w:r>
    </w:p>
    <w:p w14:paraId="70773DBC" w14:textId="36BEBDC2" w:rsidR="00087609" w:rsidRDefault="00087609" w:rsidP="00B362AA">
      <w:pPr>
        <w:pStyle w:val="ListParagraph"/>
        <w:numPr>
          <w:ilvl w:val="0"/>
          <w:numId w:val="203"/>
        </w:numPr>
        <w:ind w:left="540"/>
        <w:jc w:val="left"/>
        <w:rPr>
          <w:szCs w:val="22"/>
        </w:rPr>
      </w:pPr>
      <w:r w:rsidRPr="00087609">
        <w:rPr>
          <w:szCs w:val="22"/>
        </w:rPr>
        <w:t xml:space="preserve">If you have not accepted the original solicitation document, go to the </w:t>
      </w:r>
      <w:r w:rsidRPr="00087609">
        <w:rPr>
          <w:b/>
          <w:szCs w:val="22"/>
        </w:rPr>
        <w:t>Overview</w:t>
      </w:r>
      <w:r w:rsidRPr="00087609">
        <w:rPr>
          <w:szCs w:val="22"/>
        </w:rPr>
        <w:t xml:space="preserve"> page, find the section titled, </w:t>
      </w:r>
      <w:r w:rsidRPr="00087609">
        <w:rPr>
          <w:b/>
          <w:szCs w:val="22"/>
        </w:rPr>
        <w:t>Original Solicitation Documents</w:t>
      </w:r>
      <w:r w:rsidRPr="00087609">
        <w:rPr>
          <w:szCs w:val="22"/>
        </w:rPr>
        <w:t xml:space="preserve">, review the solicitation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4E827BFD" w14:textId="77777777" w:rsidR="001C05D9" w:rsidRPr="00087609" w:rsidRDefault="001C05D9" w:rsidP="001C05D9">
      <w:pPr>
        <w:pStyle w:val="ListParagraph"/>
        <w:ind w:left="540"/>
        <w:jc w:val="left"/>
        <w:rPr>
          <w:szCs w:val="22"/>
        </w:rPr>
      </w:pPr>
    </w:p>
    <w:p w14:paraId="20247AD2" w14:textId="09C75CC4" w:rsidR="00087609" w:rsidRPr="00087609" w:rsidRDefault="00087609" w:rsidP="00B362AA">
      <w:pPr>
        <w:pStyle w:val="ListParagraph"/>
        <w:numPr>
          <w:ilvl w:val="0"/>
          <w:numId w:val="203"/>
        </w:numPr>
        <w:ind w:left="540"/>
        <w:jc w:val="left"/>
        <w:rPr>
          <w:szCs w:val="22"/>
        </w:rPr>
        <w:sectPr w:rsidR="00087609" w:rsidRPr="00087609" w:rsidSect="00414FD6">
          <w:pgSz w:w="12240" w:h="15840" w:code="1"/>
          <w:pgMar w:top="576" w:right="1080" w:bottom="504" w:left="1080" w:header="144" w:footer="0" w:gutter="0"/>
          <w:pgNumType w:start="2"/>
          <w:cols w:space="720"/>
          <w:docGrid w:linePitch="299"/>
        </w:sectPr>
      </w:pPr>
      <w:r w:rsidRPr="00087609">
        <w:rPr>
          <w:szCs w:val="22"/>
        </w:rPr>
        <w:t xml:space="preserve">To accept the addendum document, on the </w:t>
      </w:r>
      <w:r w:rsidRPr="00087609">
        <w:rPr>
          <w:b/>
          <w:szCs w:val="22"/>
        </w:rPr>
        <w:t>Overview</w:t>
      </w:r>
      <w:r w:rsidRPr="00087609">
        <w:rPr>
          <w:szCs w:val="22"/>
        </w:rPr>
        <w:t xml:space="preserve"> page, find the section titled </w:t>
      </w:r>
      <w:r w:rsidRPr="00087609">
        <w:rPr>
          <w:b/>
          <w:szCs w:val="22"/>
        </w:rPr>
        <w:t>Addendum Document</w:t>
      </w:r>
      <w:r w:rsidRPr="00087609">
        <w:rPr>
          <w:szCs w:val="22"/>
        </w:rPr>
        <w:t xml:space="preserve">, review the addendum document(s), then click on the box under </w:t>
      </w:r>
      <w:r w:rsidRPr="00087609">
        <w:rPr>
          <w:b/>
          <w:szCs w:val="22"/>
        </w:rPr>
        <w:t>Select</w:t>
      </w:r>
      <w:r w:rsidRPr="00087609">
        <w:rPr>
          <w:szCs w:val="22"/>
        </w:rPr>
        <w:t xml:space="preserve">, and then click on the </w:t>
      </w:r>
      <w:r w:rsidRPr="00087609">
        <w:rPr>
          <w:b/>
          <w:szCs w:val="22"/>
        </w:rPr>
        <w:t>Accept</w:t>
      </w:r>
      <w:r w:rsidRPr="00087609">
        <w:rPr>
          <w:szCs w:val="22"/>
        </w:rPr>
        <w:t xml:space="preserve"> button.</w:t>
      </w:r>
    </w:p>
    <w:p w14:paraId="2F9B14CF" w14:textId="77777777" w:rsidR="00087609" w:rsidRDefault="00087609"/>
    <w:p w14:paraId="1A5963A6" w14:textId="4BD7C486" w:rsidR="00987A16" w:rsidRDefault="00987A16" w:rsidP="00414FD6">
      <w:pPr>
        <w:framePr w:h="0" w:hSpace="180" w:wrap="around" w:vAnchor="text" w:hAnchor="page" w:x="982" w:y="181"/>
        <w:rPr>
          <w:sz w:val="24"/>
        </w:rPr>
      </w:pPr>
      <w:r>
        <w:rPr>
          <w:noProof/>
          <w:sz w:val="24"/>
        </w:rPr>
        <w:drawing>
          <wp:inline distT="0" distB="0" distL="0" distR="0" wp14:anchorId="4BD1C199" wp14:editId="1C505A85">
            <wp:extent cx="810895" cy="802005"/>
            <wp:effectExtent l="19050" t="0" r="8255" b="0"/>
            <wp:docPr id="2" name="Picture 2" descr="State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official seal."/>
                    <pic:cNvPicPr>
                      <a:picLocks noChangeAspect="1" noChangeArrowheads="1"/>
                    </pic:cNvPicPr>
                  </pic:nvPicPr>
                  <pic:blipFill>
                    <a:blip r:embed="rId8" cstate="print"/>
                    <a:srcRect/>
                    <a:stretch>
                      <a:fillRect/>
                    </a:stretch>
                  </pic:blipFill>
                  <pic:spPr bwMode="auto">
                    <a:xfrm>
                      <a:off x="0" y="0"/>
                      <a:ext cx="810895" cy="802005"/>
                    </a:xfrm>
                    <a:prstGeom prst="rect">
                      <a:avLst/>
                    </a:prstGeom>
                    <a:noFill/>
                    <a:ln w="9525">
                      <a:noFill/>
                      <a:miter lim="800000"/>
                      <a:headEnd/>
                      <a:tailEnd/>
                    </a:ln>
                  </pic:spPr>
                </pic:pic>
              </a:graphicData>
            </a:graphic>
          </wp:inline>
        </w:drawing>
      </w:r>
    </w:p>
    <w:p w14:paraId="725096FE" w14:textId="77777777" w:rsidR="00987A16" w:rsidRDefault="00987A16" w:rsidP="00414FD6">
      <w:pPr>
        <w:rPr>
          <w:b/>
          <w:sz w:val="20"/>
        </w:rPr>
      </w:pPr>
    </w:p>
    <w:p w14:paraId="18BD7740" w14:textId="77777777" w:rsidR="00987A16" w:rsidRDefault="00987A16" w:rsidP="00414FD6">
      <w:pPr>
        <w:rPr>
          <w:b/>
          <w:sz w:val="20"/>
        </w:rPr>
      </w:pPr>
      <w:r>
        <w:rPr>
          <w:b/>
          <w:sz w:val="20"/>
        </w:rPr>
        <w:t xml:space="preserve">STATE OF </w:t>
      </w:r>
      <w:smartTag w:uri="urn:schemas-microsoft-com:office:smarttags" w:element="State">
        <w:smartTag w:uri="urn:schemas-microsoft-com:office:smarttags" w:element="place">
          <w:r>
            <w:rPr>
              <w:b/>
              <w:sz w:val="20"/>
            </w:rPr>
            <w:t>MISSOURI</w:t>
          </w:r>
        </w:smartTag>
      </w:smartTag>
    </w:p>
    <w:p w14:paraId="37949829" w14:textId="77777777" w:rsidR="00987A16" w:rsidRDefault="00987A16" w:rsidP="00414FD6">
      <w:pPr>
        <w:rPr>
          <w:b/>
          <w:sz w:val="20"/>
        </w:rPr>
      </w:pPr>
      <w:r>
        <w:rPr>
          <w:b/>
          <w:sz w:val="20"/>
        </w:rPr>
        <w:t>OFFICE OF ADMINISTRATION</w:t>
      </w:r>
    </w:p>
    <w:p w14:paraId="5A9E226D" w14:textId="77777777" w:rsidR="00987A16" w:rsidRDefault="00987A16" w:rsidP="00414FD6">
      <w:pPr>
        <w:rPr>
          <w:b/>
          <w:sz w:val="20"/>
        </w:rPr>
      </w:pPr>
      <w:r>
        <w:rPr>
          <w:b/>
          <w:sz w:val="20"/>
        </w:rPr>
        <w:t>DIVISION OF PURCHASING (PURCHASING)</w:t>
      </w:r>
    </w:p>
    <w:p w14:paraId="7F9B9F03" w14:textId="77777777" w:rsidR="00987A16" w:rsidRDefault="00987A16" w:rsidP="00414FD6">
      <w:pPr>
        <w:rPr>
          <w:b/>
          <w:sz w:val="20"/>
        </w:rPr>
      </w:pPr>
      <w:r>
        <w:rPr>
          <w:b/>
          <w:sz w:val="20"/>
        </w:rPr>
        <w:t>REQUEST FOR PROPOSAL (RFP)</w:t>
      </w:r>
    </w:p>
    <w:p w14:paraId="10303A1E" w14:textId="77777777" w:rsidR="00987A16" w:rsidRDefault="00987A16" w:rsidP="00414FD6">
      <w:pPr>
        <w:rPr>
          <w:sz w:val="20"/>
        </w:rPr>
      </w:pPr>
    </w:p>
    <w:p w14:paraId="25324679" w14:textId="77777777" w:rsidR="00987A16" w:rsidRDefault="00987A16" w:rsidP="00414FD6">
      <w:pPr>
        <w:tabs>
          <w:tab w:val="left" w:pos="4455"/>
          <w:tab w:val="left" w:pos="6030"/>
        </w:tabs>
        <w:rPr>
          <w:b/>
          <w:sz w:val="20"/>
        </w:rPr>
      </w:pPr>
    </w:p>
    <w:p w14:paraId="14C664EE" w14:textId="402CD912" w:rsidR="00987A16" w:rsidRDefault="00987A16" w:rsidP="00414FD6">
      <w:pPr>
        <w:tabs>
          <w:tab w:val="left" w:pos="4455"/>
          <w:tab w:val="left" w:pos="6930"/>
        </w:tabs>
        <w:rPr>
          <w:b/>
          <w:sz w:val="20"/>
        </w:rPr>
      </w:pPr>
      <w:r>
        <w:rPr>
          <w:b/>
          <w:sz w:val="20"/>
        </w:rPr>
        <w:t>ADDENDUM NO.:  01</w:t>
      </w:r>
      <w:r>
        <w:rPr>
          <w:b/>
          <w:sz w:val="20"/>
        </w:rPr>
        <w:tab/>
      </w:r>
      <w:r>
        <w:rPr>
          <w:b/>
          <w:sz w:val="20"/>
        </w:rPr>
        <w:tab/>
        <w:t xml:space="preserve">REQ NO.:  </w:t>
      </w:r>
      <w:r w:rsidRPr="0006297F">
        <w:rPr>
          <w:b/>
          <w:szCs w:val="22"/>
        </w:rPr>
        <w:t>RX012200028</w:t>
      </w:r>
    </w:p>
    <w:p w14:paraId="1A1AB131" w14:textId="0B8DAF25" w:rsidR="00987A16" w:rsidRDefault="00987A16" w:rsidP="00414FD6">
      <w:pPr>
        <w:tabs>
          <w:tab w:val="left" w:pos="990"/>
          <w:tab w:val="left" w:pos="6030"/>
          <w:tab w:val="left" w:pos="6930"/>
        </w:tabs>
        <w:ind w:right="-720"/>
        <w:rPr>
          <w:b/>
          <w:sz w:val="20"/>
        </w:rPr>
      </w:pPr>
      <w:r w:rsidRPr="00FE56F8">
        <w:rPr>
          <w:b/>
          <w:sz w:val="20"/>
        </w:rPr>
        <w:t>SOLICITATION/OPPORTUNITY</w:t>
      </w:r>
      <w:r>
        <w:rPr>
          <w:b/>
          <w:sz w:val="20"/>
        </w:rPr>
        <w:t xml:space="preserve"> (OPP) NO.:  </w:t>
      </w:r>
      <w:r w:rsidRPr="007C1509">
        <w:rPr>
          <w:b/>
          <w:sz w:val="20"/>
        </w:rPr>
        <w:t>RFPS30034902200777</w:t>
      </w:r>
      <w:r>
        <w:rPr>
          <w:b/>
          <w:sz w:val="20"/>
        </w:rPr>
        <w:tab/>
        <w:t xml:space="preserve">BUYER: </w:t>
      </w:r>
      <w:r>
        <w:rPr>
          <w:b/>
          <w:sz w:val="20"/>
        </w:rPr>
        <w:tab/>
        <w:t>Megan Howser</w:t>
      </w:r>
    </w:p>
    <w:p w14:paraId="0D0C5728" w14:textId="23735CAB" w:rsidR="00987A16" w:rsidRDefault="00987A16" w:rsidP="00987A16">
      <w:pPr>
        <w:tabs>
          <w:tab w:val="left" w:pos="810"/>
          <w:tab w:val="left" w:pos="6930"/>
        </w:tabs>
        <w:ind w:right="-720"/>
        <w:rPr>
          <w:b/>
          <w:sz w:val="20"/>
        </w:rPr>
      </w:pPr>
      <w:r>
        <w:rPr>
          <w:b/>
          <w:sz w:val="20"/>
        </w:rPr>
        <w:t xml:space="preserve">TITLE:  </w:t>
      </w:r>
      <w:r>
        <w:rPr>
          <w:b/>
          <w:sz w:val="20"/>
        </w:rPr>
        <w:tab/>
        <w:t>MO HealthNet Managed Care Program</w:t>
      </w:r>
      <w:r>
        <w:rPr>
          <w:b/>
          <w:sz w:val="20"/>
        </w:rPr>
        <w:tab/>
        <w:t>PHONE NO.:  (573) 751-1686</w:t>
      </w:r>
    </w:p>
    <w:p w14:paraId="2D784F68" w14:textId="60F85723" w:rsidR="00987A16" w:rsidRDefault="00987A16" w:rsidP="00987A16">
      <w:pPr>
        <w:tabs>
          <w:tab w:val="left" w:pos="990"/>
          <w:tab w:val="left" w:pos="1440"/>
          <w:tab w:val="left" w:pos="6930"/>
        </w:tabs>
        <w:ind w:right="-900"/>
        <w:rPr>
          <w:b/>
          <w:sz w:val="20"/>
        </w:rPr>
      </w:pPr>
      <w:r>
        <w:rPr>
          <w:b/>
          <w:sz w:val="20"/>
        </w:rPr>
        <w:t xml:space="preserve">ISSUE DATE:  </w:t>
      </w:r>
      <w:r w:rsidR="007F1669">
        <w:rPr>
          <w:b/>
          <w:sz w:val="20"/>
        </w:rPr>
        <w:t>November 30, 2021</w:t>
      </w:r>
      <w:r>
        <w:rPr>
          <w:b/>
          <w:sz w:val="20"/>
        </w:rPr>
        <w:tab/>
        <w:t xml:space="preserve">E-MAIL:  </w:t>
      </w:r>
      <w:hyperlink r:id="rId27" w:history="1">
        <w:r w:rsidRPr="00E42955">
          <w:rPr>
            <w:rStyle w:val="Hyperlink"/>
            <w:b/>
            <w:sz w:val="20"/>
          </w:rPr>
          <w:t>megan.howser@oa.mo.gov</w:t>
        </w:r>
      </w:hyperlink>
    </w:p>
    <w:p w14:paraId="7D590A6D" w14:textId="77777777" w:rsidR="00987A16" w:rsidRDefault="00987A16" w:rsidP="00987A16">
      <w:pPr>
        <w:tabs>
          <w:tab w:val="left" w:pos="990"/>
          <w:tab w:val="left" w:pos="1440"/>
          <w:tab w:val="left" w:pos="6930"/>
        </w:tabs>
        <w:ind w:right="-900"/>
        <w:rPr>
          <w:b/>
          <w:sz w:val="20"/>
        </w:rPr>
      </w:pPr>
    </w:p>
    <w:tbl>
      <w:tblPr>
        <w:tblStyle w:val="TableGrid"/>
        <w:tblW w:w="0" w:type="auto"/>
        <w:tblInd w:w="-95" w:type="dxa"/>
        <w:tblLook w:val="04A0" w:firstRow="1" w:lastRow="0" w:firstColumn="1" w:lastColumn="0" w:noHBand="0" w:noVBand="1"/>
      </w:tblPr>
      <w:tblGrid>
        <w:gridCol w:w="10165"/>
      </w:tblGrid>
      <w:tr w:rsidR="006F1DF5" w14:paraId="4BD99EB0" w14:textId="77777777" w:rsidTr="006F1DF5">
        <w:tc>
          <w:tcPr>
            <w:tcW w:w="10165" w:type="dxa"/>
          </w:tcPr>
          <w:p w14:paraId="75013EF8" w14:textId="7231ABA8" w:rsidR="006F1DF5" w:rsidRPr="006F1DF5" w:rsidRDefault="006F1DF5" w:rsidP="00876C89">
            <w:pPr>
              <w:tabs>
                <w:tab w:val="left" w:pos="990"/>
                <w:tab w:val="left" w:pos="4140"/>
                <w:tab w:val="left" w:pos="4320"/>
                <w:tab w:val="left" w:pos="5130"/>
                <w:tab w:val="left" w:pos="6030"/>
                <w:tab w:val="left" w:pos="6840"/>
              </w:tabs>
              <w:rPr>
                <w:b/>
                <w:i/>
                <w:sz w:val="20"/>
              </w:rPr>
            </w:pPr>
            <w:r w:rsidRPr="00876C89">
              <w:rPr>
                <w:b/>
                <w:i/>
                <w:sz w:val="20"/>
              </w:rPr>
              <w:t xml:space="preserve">Addendum 02 revised the Return Proposal No Later to Date to </w:t>
            </w:r>
            <w:r w:rsidR="00876C89" w:rsidRPr="00876C89">
              <w:rPr>
                <w:b/>
                <w:i/>
                <w:sz w:val="20"/>
              </w:rPr>
              <w:t>January 12, 2022</w:t>
            </w:r>
            <w:r w:rsidRPr="00876C89">
              <w:rPr>
                <w:b/>
                <w:i/>
                <w:sz w:val="20"/>
              </w:rPr>
              <w:t xml:space="preserve"> in lieu of </w:t>
            </w:r>
            <w:r w:rsidR="00876C89" w:rsidRPr="00876C89">
              <w:rPr>
                <w:b/>
                <w:i/>
                <w:sz w:val="20"/>
              </w:rPr>
              <w:t>December 29, 2021.</w:t>
            </w:r>
          </w:p>
        </w:tc>
      </w:tr>
    </w:tbl>
    <w:p w14:paraId="216EB9F3" w14:textId="46D0252F" w:rsidR="00987A16" w:rsidRDefault="00987A16" w:rsidP="00414FD6">
      <w:pPr>
        <w:tabs>
          <w:tab w:val="left" w:pos="990"/>
          <w:tab w:val="left" w:pos="3870"/>
          <w:tab w:val="left" w:pos="4320"/>
          <w:tab w:val="left" w:pos="4770"/>
          <w:tab w:val="left" w:pos="6030"/>
          <w:tab w:val="left" w:pos="6840"/>
        </w:tabs>
        <w:rPr>
          <w:b/>
          <w:sz w:val="20"/>
        </w:rPr>
      </w:pPr>
      <w:r>
        <w:rPr>
          <w:b/>
          <w:sz w:val="20"/>
        </w:rPr>
        <w:t xml:space="preserve">RETURN PROPOSAL NO LATER THAN:  December 29, </w:t>
      </w:r>
      <w:r w:rsidR="006F1DF5">
        <w:rPr>
          <w:b/>
          <w:sz w:val="20"/>
        </w:rPr>
        <w:t>2021 AT</w:t>
      </w:r>
      <w:r>
        <w:rPr>
          <w:b/>
          <w:sz w:val="20"/>
        </w:rPr>
        <w:t xml:space="preserve"> 2:00 PM CENTRAL TIME </w:t>
      </w:r>
      <w:r w:rsidRPr="00FE56F8">
        <w:rPr>
          <w:b/>
          <w:sz w:val="20"/>
        </w:rPr>
        <w:t>(END DATE)</w:t>
      </w:r>
    </w:p>
    <w:p w14:paraId="2FE05334" w14:textId="77777777" w:rsidR="00987A16" w:rsidRDefault="00987A16" w:rsidP="00414FD6">
      <w:pPr>
        <w:jc w:val="center"/>
        <w:rPr>
          <w:b/>
          <w:sz w:val="20"/>
        </w:rPr>
      </w:pPr>
    </w:p>
    <w:p w14:paraId="22B37EC1" w14:textId="77777777" w:rsidR="00987A16" w:rsidRDefault="00987A16" w:rsidP="00414FD6">
      <w:pPr>
        <w:pBdr>
          <w:top w:val="single" w:sz="4" w:space="1" w:color="auto"/>
          <w:left w:val="single" w:sz="4" w:space="4" w:color="auto"/>
          <w:bottom w:val="single" w:sz="4" w:space="1" w:color="auto"/>
          <w:right w:val="single" w:sz="4" w:space="4" w:color="auto"/>
        </w:pBdr>
        <w:tabs>
          <w:tab w:val="left" w:pos="3060"/>
          <w:tab w:val="left" w:pos="6390"/>
          <w:tab w:val="left" w:pos="6930"/>
        </w:tabs>
        <w:rPr>
          <w:b/>
          <w:bCs/>
          <w:sz w:val="20"/>
        </w:rPr>
      </w:pPr>
      <w:r>
        <w:rPr>
          <w:b/>
          <w:iCs/>
          <w:sz w:val="20"/>
        </w:rPr>
        <w:t>RFP RESPONSE MUST BE SUBMITTED ELECTRONICALLY THROUGH MISSOURIBUYS.  MAILED, COURIER, OR HAND-DELIVERED RFP RESPONSE WILL NOT BE ACCEPTED.</w:t>
      </w:r>
    </w:p>
    <w:p w14:paraId="5B128296" w14:textId="77777777" w:rsidR="00987A16" w:rsidRDefault="00987A16" w:rsidP="00414FD6">
      <w:pPr>
        <w:tabs>
          <w:tab w:val="left" w:pos="990"/>
          <w:tab w:val="left" w:pos="3870"/>
          <w:tab w:val="left" w:pos="4320"/>
          <w:tab w:val="left" w:pos="4770"/>
          <w:tab w:val="left" w:pos="6030"/>
          <w:tab w:val="left" w:pos="6840"/>
        </w:tabs>
        <w:rPr>
          <w:b/>
          <w:sz w:val="20"/>
        </w:rPr>
      </w:pPr>
    </w:p>
    <w:p w14:paraId="7028917A" w14:textId="77777777" w:rsidR="00987A16" w:rsidRDefault="00987A16" w:rsidP="00414FD6">
      <w:pPr>
        <w:jc w:val="center"/>
        <w:rPr>
          <w:b/>
          <w:sz w:val="20"/>
        </w:rPr>
      </w:pPr>
    </w:p>
    <w:p w14:paraId="5F61DF1E" w14:textId="77777777" w:rsidR="00987A16" w:rsidRDefault="00987A16" w:rsidP="00414FD6">
      <w:pPr>
        <w:rPr>
          <w:sz w:val="20"/>
        </w:rPr>
      </w:pPr>
      <w:r>
        <w:rPr>
          <w:b/>
          <w:sz w:val="20"/>
        </w:rPr>
        <w:t>VENDORS</w:t>
      </w:r>
      <w:r w:rsidRPr="00FE56F8">
        <w:rPr>
          <w:b/>
          <w:sz w:val="20"/>
        </w:rPr>
        <w:t xml:space="preserve"> </w:t>
      </w:r>
      <w:r>
        <w:rPr>
          <w:b/>
          <w:sz w:val="20"/>
        </w:rPr>
        <w:t>MUST</w:t>
      </w:r>
      <w:r w:rsidRPr="00FE56F8">
        <w:rPr>
          <w:b/>
          <w:sz w:val="20"/>
        </w:rPr>
        <w:t xml:space="preserve"> RESPOND ELECTRONICALLY THROUGH </w:t>
      </w:r>
      <w:hyperlink r:id="rId28" w:history="1">
        <w:r w:rsidRPr="00FE56F8">
          <w:rPr>
            <w:rStyle w:val="Hyperlink"/>
            <w:b/>
            <w:sz w:val="20"/>
          </w:rPr>
          <w:t>HTTPS://MISSOURIBUYS.MO.GOV</w:t>
        </w:r>
      </w:hyperlink>
      <w:r>
        <w:t xml:space="preserve"> </w:t>
      </w:r>
    </w:p>
    <w:p w14:paraId="48B96E05" w14:textId="77777777" w:rsidR="00987A16" w:rsidRDefault="00987A16" w:rsidP="00414FD6">
      <w:pPr>
        <w:tabs>
          <w:tab w:val="left" w:pos="5220"/>
          <w:tab w:val="left" w:pos="6120"/>
        </w:tabs>
        <w:rPr>
          <w:sz w:val="20"/>
        </w:rPr>
      </w:pPr>
    </w:p>
    <w:p w14:paraId="0CBE93C8" w14:textId="5E42533D" w:rsidR="00987A16" w:rsidRDefault="00987A16" w:rsidP="00414FD6">
      <w:pPr>
        <w:rPr>
          <w:b/>
          <w:sz w:val="20"/>
        </w:rPr>
      </w:pPr>
      <w:r>
        <w:rPr>
          <w:b/>
          <w:sz w:val="20"/>
        </w:rPr>
        <w:t xml:space="preserve">CONTRACT PERIOD:  </w:t>
      </w:r>
      <w:r w:rsidRPr="00893CA6">
        <w:rPr>
          <w:b/>
          <w:sz w:val="20"/>
        </w:rPr>
        <w:t>Effective Date of Contract through One Year</w:t>
      </w:r>
    </w:p>
    <w:p w14:paraId="31803C01" w14:textId="77777777" w:rsidR="00987A16" w:rsidRDefault="00987A16" w:rsidP="00414FD6">
      <w:pPr>
        <w:rPr>
          <w:b/>
          <w:sz w:val="20"/>
        </w:rPr>
      </w:pPr>
    </w:p>
    <w:p w14:paraId="06380A98" w14:textId="77777777" w:rsidR="00987A16" w:rsidRDefault="00987A16" w:rsidP="00414FD6">
      <w:pPr>
        <w:rPr>
          <w:b/>
          <w:bCs/>
          <w:sz w:val="20"/>
        </w:rPr>
      </w:pPr>
      <w:r>
        <w:rPr>
          <w:b/>
          <w:bCs/>
          <w:sz w:val="20"/>
        </w:rPr>
        <w:t>DELIVER SUPPLIES/SERVICES FOB (Free On Board) DESTINATION TO THE FOLLOWING ADDRESS:</w:t>
      </w:r>
    </w:p>
    <w:p w14:paraId="2EFB1FC5" w14:textId="77777777" w:rsidR="00987A16" w:rsidRDefault="00987A16" w:rsidP="00414FD6">
      <w:pPr>
        <w:rPr>
          <w:b/>
          <w:sz w:val="20"/>
        </w:rPr>
      </w:pPr>
    </w:p>
    <w:p w14:paraId="729011C1" w14:textId="77777777" w:rsidR="00987A16" w:rsidRDefault="00987A16" w:rsidP="00987A16">
      <w:pPr>
        <w:jc w:val="center"/>
        <w:rPr>
          <w:b/>
          <w:sz w:val="20"/>
        </w:rPr>
      </w:pPr>
      <w:r>
        <w:rPr>
          <w:b/>
          <w:sz w:val="20"/>
        </w:rPr>
        <w:t>Missouri Department of Social Services</w:t>
      </w:r>
    </w:p>
    <w:p w14:paraId="1C061C77" w14:textId="77777777" w:rsidR="00987A16" w:rsidRDefault="00987A16" w:rsidP="00987A16">
      <w:pPr>
        <w:jc w:val="center"/>
        <w:rPr>
          <w:b/>
          <w:sz w:val="20"/>
        </w:rPr>
      </w:pPr>
      <w:r>
        <w:rPr>
          <w:b/>
          <w:sz w:val="20"/>
        </w:rPr>
        <w:t>MO HealthNet Division</w:t>
      </w:r>
    </w:p>
    <w:p w14:paraId="317EC4BE" w14:textId="77777777" w:rsidR="00987A16" w:rsidRDefault="00987A16" w:rsidP="00987A16">
      <w:pPr>
        <w:jc w:val="center"/>
        <w:rPr>
          <w:b/>
          <w:sz w:val="20"/>
        </w:rPr>
      </w:pPr>
      <w:r>
        <w:rPr>
          <w:b/>
          <w:sz w:val="20"/>
        </w:rPr>
        <w:t>615 Howerton Court, PO Box 6500</w:t>
      </w:r>
    </w:p>
    <w:p w14:paraId="674E79BF" w14:textId="77777777" w:rsidR="00987A16" w:rsidRDefault="00987A16" w:rsidP="00987A16">
      <w:pPr>
        <w:jc w:val="center"/>
        <w:rPr>
          <w:b/>
          <w:sz w:val="20"/>
        </w:rPr>
      </w:pPr>
      <w:r>
        <w:rPr>
          <w:b/>
          <w:sz w:val="20"/>
        </w:rPr>
        <w:t>Jefferson City, MO  65102-6500</w:t>
      </w:r>
    </w:p>
    <w:p w14:paraId="32EA97E4" w14:textId="77777777" w:rsidR="00987A16" w:rsidRDefault="00987A16" w:rsidP="00414FD6">
      <w:pPr>
        <w:rPr>
          <w:sz w:val="18"/>
        </w:rPr>
      </w:pPr>
    </w:p>
    <w:p w14:paraId="6CD1C8E3" w14:textId="77777777" w:rsidR="00987A16" w:rsidRDefault="00987A16" w:rsidP="00414FD6">
      <w:pPr>
        <w:spacing w:line="180" w:lineRule="exact"/>
        <w:rPr>
          <w:sz w:val="18"/>
        </w:rPr>
      </w:pPr>
      <w:r>
        <w:rPr>
          <w:sz w:val="18"/>
        </w:rPr>
        <w:t>The vendor hereby declares understanding, agreement and certification of compliance to provide the items and/or services, at the prices quoted, in accordance with all terms and conditions, requirements, and specifications of the original RFP as modified by this and any previously issued RFP addendums.  The vendor should, as a matter of clarity and assurance, also sign and return all previously issued RFP addendum(s) and the original RFP document.  The vendor agrees that the language of the original RFP as modified by this and any previously issued RFP addendums shall govern in the event of a conflict with his/her proposal.  The vendor further agrees that upon receipt of an authorized purchase order from the Division of Purchasing or when a Notice of Award is signed and issued by an authorized official of the State of Missouri, a binding contract shall exist between the vendor and the State of Missouri.</w:t>
      </w:r>
      <w:r w:rsidRPr="003E50EA">
        <w:rPr>
          <w:sz w:val="18"/>
        </w:rPr>
        <w:t xml:space="preserve"> </w:t>
      </w:r>
      <w:r>
        <w:rPr>
          <w:sz w:val="18"/>
        </w:rPr>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47149C1C" w14:textId="77777777" w:rsidR="00987A16" w:rsidRDefault="00987A16" w:rsidP="00414FD6">
      <w:pPr>
        <w:spacing w:line="180" w:lineRule="exact"/>
        <w:rPr>
          <w:sz w:val="18"/>
        </w:rPr>
      </w:pPr>
    </w:p>
    <w:p w14:paraId="7CB5AA85" w14:textId="77777777" w:rsidR="00987A16" w:rsidRDefault="00987A16" w:rsidP="00414FD6">
      <w:pPr>
        <w:jc w:val="center"/>
        <w:rPr>
          <w:b/>
          <w:sz w:val="20"/>
        </w:rPr>
      </w:pPr>
      <w:r>
        <w:rPr>
          <w:b/>
          <w:sz w:val="20"/>
        </w:rPr>
        <w:t>SIGNATURE REQUIRED</w:t>
      </w:r>
    </w:p>
    <w:p w14:paraId="605BB40A" w14:textId="77777777" w:rsidR="00987A16" w:rsidRDefault="00987A16" w:rsidP="00414FD6">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987A16" w14:paraId="5A78F329" w14:textId="77777777" w:rsidTr="00414FD6">
        <w:tc>
          <w:tcPr>
            <w:tcW w:w="5142" w:type="dxa"/>
          </w:tcPr>
          <w:p w14:paraId="3916CA0F" w14:textId="77777777" w:rsidR="00987A16" w:rsidRDefault="00987A16" w:rsidP="00414FD6">
            <w:pPr>
              <w:rPr>
                <w:b/>
                <w:sz w:val="12"/>
              </w:rPr>
            </w:pPr>
            <w:r>
              <w:rPr>
                <w:b/>
                <w:sz w:val="12"/>
              </w:rPr>
              <w:t>VENDOR NAME</w:t>
            </w:r>
          </w:p>
          <w:p w14:paraId="3A5286E7" w14:textId="77777777" w:rsidR="00987A16" w:rsidRDefault="00987A16" w:rsidP="00414FD6">
            <w:pPr>
              <w:rPr>
                <w:b/>
                <w:sz w:val="12"/>
              </w:rPr>
            </w:pPr>
          </w:p>
          <w:p w14:paraId="0B0E2383" w14:textId="77777777" w:rsidR="00987A16" w:rsidRDefault="00987A16" w:rsidP="00414FD6">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38751907" w14:textId="77777777" w:rsidR="00987A16" w:rsidRPr="006F593B" w:rsidRDefault="00987A16" w:rsidP="00414FD6">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7F4E0379" w14:textId="77777777" w:rsidR="00987A16" w:rsidRPr="006F593B" w:rsidRDefault="00987A16" w:rsidP="00414FD6">
            <w:pPr>
              <w:pStyle w:val="CommentText"/>
              <w:rPr>
                <w:b/>
                <w:bCs/>
                <w:sz w:val="12"/>
                <w:szCs w:val="12"/>
              </w:rPr>
            </w:pPr>
          </w:p>
          <w:p w14:paraId="6EE8224E" w14:textId="77777777" w:rsidR="00987A16" w:rsidRDefault="00987A16" w:rsidP="00414FD6">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987A16" w14:paraId="25EF042E" w14:textId="77777777" w:rsidTr="00414FD6">
        <w:tc>
          <w:tcPr>
            <w:tcW w:w="10285" w:type="dxa"/>
            <w:gridSpan w:val="2"/>
          </w:tcPr>
          <w:p w14:paraId="6D154A3A" w14:textId="77777777" w:rsidR="00987A16" w:rsidRDefault="00987A16" w:rsidP="00414FD6">
            <w:pPr>
              <w:rPr>
                <w:b/>
                <w:sz w:val="12"/>
              </w:rPr>
            </w:pPr>
            <w:r>
              <w:rPr>
                <w:b/>
                <w:sz w:val="12"/>
              </w:rPr>
              <w:t>MAILING ADDRESS</w:t>
            </w:r>
          </w:p>
          <w:p w14:paraId="64CD8735" w14:textId="77777777" w:rsidR="00987A16" w:rsidRDefault="00987A16" w:rsidP="00414FD6">
            <w:pPr>
              <w:rPr>
                <w:b/>
                <w:sz w:val="12"/>
              </w:rPr>
            </w:pPr>
          </w:p>
          <w:p w14:paraId="3BC8EB13" w14:textId="77777777" w:rsidR="00987A16" w:rsidRDefault="00987A16" w:rsidP="00414FD6">
            <w:pPr>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7FACF706" w14:textId="77777777" w:rsidTr="00414FD6">
        <w:tc>
          <w:tcPr>
            <w:tcW w:w="10285" w:type="dxa"/>
            <w:gridSpan w:val="2"/>
          </w:tcPr>
          <w:p w14:paraId="5D802F1A" w14:textId="77777777" w:rsidR="00987A16" w:rsidRDefault="00987A16" w:rsidP="00414FD6">
            <w:pPr>
              <w:jc w:val="left"/>
              <w:rPr>
                <w:b/>
                <w:sz w:val="12"/>
              </w:rPr>
            </w:pPr>
            <w:r>
              <w:rPr>
                <w:b/>
                <w:sz w:val="12"/>
              </w:rPr>
              <w:t>CITY, STATE, ZIP CODE</w:t>
            </w:r>
          </w:p>
          <w:p w14:paraId="199BE2D9" w14:textId="77777777" w:rsidR="00987A16" w:rsidRDefault="00987A16" w:rsidP="00414FD6">
            <w:pPr>
              <w:jc w:val="left"/>
              <w:rPr>
                <w:b/>
                <w:sz w:val="12"/>
              </w:rPr>
            </w:pPr>
          </w:p>
          <w:p w14:paraId="0C5A4F9D" w14:textId="77777777" w:rsidR="00987A16" w:rsidRDefault="00987A16" w:rsidP="00414FD6">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bl>
    <w:p w14:paraId="298D9BD7" w14:textId="77777777" w:rsidR="00987A16" w:rsidRDefault="00987A16" w:rsidP="00414FD6"/>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987A16" w14:paraId="2634BC7F" w14:textId="77777777" w:rsidTr="00414FD6">
        <w:trPr>
          <w:cantSplit/>
        </w:trPr>
        <w:tc>
          <w:tcPr>
            <w:tcW w:w="5155" w:type="dxa"/>
          </w:tcPr>
          <w:p w14:paraId="38A047EB" w14:textId="77777777" w:rsidR="00987A16" w:rsidRDefault="00987A16" w:rsidP="00414FD6">
            <w:pPr>
              <w:rPr>
                <w:b/>
                <w:sz w:val="12"/>
              </w:rPr>
            </w:pPr>
            <w:r>
              <w:rPr>
                <w:b/>
                <w:sz w:val="12"/>
              </w:rPr>
              <w:t>CONTACT PERSON</w:t>
            </w:r>
          </w:p>
          <w:p w14:paraId="77F3E0C7" w14:textId="77777777" w:rsidR="00987A16" w:rsidRDefault="00987A16" w:rsidP="00414FD6">
            <w:pPr>
              <w:rPr>
                <w:b/>
                <w:sz w:val="12"/>
              </w:rPr>
            </w:pPr>
          </w:p>
          <w:p w14:paraId="62032D66" w14:textId="77777777" w:rsidR="00987A16" w:rsidRDefault="00987A16" w:rsidP="00414FD6">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2EF18CAE" w14:textId="77777777" w:rsidR="00987A16" w:rsidRDefault="00987A16" w:rsidP="00414FD6">
            <w:pPr>
              <w:rPr>
                <w:b/>
                <w:sz w:val="12"/>
              </w:rPr>
            </w:pPr>
            <w:r>
              <w:rPr>
                <w:b/>
                <w:sz w:val="12"/>
              </w:rPr>
              <w:t>EMAIL ADDRESS</w:t>
            </w:r>
          </w:p>
          <w:p w14:paraId="03AEB4E6" w14:textId="77777777" w:rsidR="00987A16" w:rsidRDefault="00987A16" w:rsidP="00414FD6">
            <w:pPr>
              <w:rPr>
                <w:b/>
                <w:sz w:val="12"/>
              </w:rPr>
            </w:pPr>
          </w:p>
          <w:p w14:paraId="605E8C2E" w14:textId="77777777" w:rsidR="00987A16" w:rsidRDefault="00987A16" w:rsidP="00414FD6">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69A1786C" w14:textId="77777777" w:rsidTr="00414FD6">
        <w:trPr>
          <w:cantSplit/>
        </w:trPr>
        <w:tc>
          <w:tcPr>
            <w:tcW w:w="5155" w:type="dxa"/>
          </w:tcPr>
          <w:p w14:paraId="50300A4F" w14:textId="77777777" w:rsidR="00987A16" w:rsidRDefault="00987A16" w:rsidP="00414FD6">
            <w:pPr>
              <w:rPr>
                <w:b/>
                <w:sz w:val="12"/>
              </w:rPr>
            </w:pPr>
            <w:r>
              <w:rPr>
                <w:b/>
                <w:sz w:val="12"/>
              </w:rPr>
              <w:t>PHONE NUMBER</w:t>
            </w:r>
          </w:p>
          <w:p w14:paraId="5E085F0D" w14:textId="77777777" w:rsidR="00987A16" w:rsidRDefault="00987A16" w:rsidP="00414FD6">
            <w:pPr>
              <w:rPr>
                <w:b/>
                <w:sz w:val="16"/>
              </w:rPr>
            </w:pPr>
          </w:p>
          <w:p w14:paraId="02335436" w14:textId="77777777" w:rsidR="00987A16" w:rsidRDefault="00987A16" w:rsidP="00414FD6">
            <w:pPr>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063250F8" w14:textId="77777777" w:rsidR="00987A16" w:rsidRDefault="00987A16" w:rsidP="00414FD6">
            <w:pPr>
              <w:rPr>
                <w:b/>
                <w:sz w:val="12"/>
              </w:rPr>
            </w:pPr>
            <w:r>
              <w:rPr>
                <w:b/>
                <w:sz w:val="12"/>
              </w:rPr>
              <w:t>FAX NUMBER</w:t>
            </w:r>
          </w:p>
          <w:p w14:paraId="5358FA29" w14:textId="77777777" w:rsidR="00987A16" w:rsidRDefault="00987A16" w:rsidP="00414FD6">
            <w:pPr>
              <w:rPr>
                <w:bCs/>
                <w:sz w:val="16"/>
              </w:rPr>
            </w:pPr>
          </w:p>
          <w:p w14:paraId="1781CCFB" w14:textId="77777777" w:rsidR="00987A16" w:rsidRDefault="00987A16" w:rsidP="00414FD6">
            <w:pPr>
              <w:pStyle w:val="CommentText"/>
              <w:rPr>
                <w:bCs/>
                <w:sz w:val="18"/>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r w:rsidR="00987A16" w14:paraId="221FD86C" w14:textId="77777777" w:rsidTr="00414FD6">
        <w:trPr>
          <w:cantSplit/>
          <w:trHeight w:val="537"/>
        </w:trPr>
        <w:tc>
          <w:tcPr>
            <w:tcW w:w="10310" w:type="dxa"/>
            <w:gridSpan w:val="2"/>
          </w:tcPr>
          <w:p w14:paraId="7295ACC2" w14:textId="77777777" w:rsidR="00987A16" w:rsidRDefault="00987A16" w:rsidP="00414FD6">
            <w:pPr>
              <w:tabs>
                <w:tab w:val="left" w:pos="7020"/>
              </w:tabs>
              <w:jc w:val="left"/>
              <w:rPr>
                <w:b/>
                <w:sz w:val="12"/>
              </w:rPr>
            </w:pPr>
            <w:r>
              <w:rPr>
                <w:b/>
                <w:sz w:val="12"/>
              </w:rPr>
              <w:t>VENDOR TAX FILING TYPE WITH IRS (CHECK ONE)</w:t>
            </w:r>
          </w:p>
          <w:p w14:paraId="73119366" w14:textId="77777777" w:rsidR="00987A16" w:rsidRDefault="00987A16" w:rsidP="00414FD6">
            <w:pPr>
              <w:jc w:val="left"/>
              <w:rPr>
                <w:b/>
                <w:sz w:val="12"/>
              </w:rPr>
            </w:pPr>
          </w:p>
          <w:p w14:paraId="045092E4" w14:textId="77777777" w:rsidR="00987A16" w:rsidRDefault="00987A16" w:rsidP="00414FD6">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987A16" w14:paraId="7B431A1A" w14:textId="77777777" w:rsidTr="00414FD6">
        <w:trPr>
          <w:cantSplit/>
        </w:trPr>
        <w:tc>
          <w:tcPr>
            <w:tcW w:w="5155" w:type="dxa"/>
          </w:tcPr>
          <w:p w14:paraId="3ABE656D" w14:textId="77777777" w:rsidR="00987A16" w:rsidRDefault="00987A16" w:rsidP="00414FD6">
            <w:pPr>
              <w:jc w:val="left"/>
              <w:rPr>
                <w:b/>
                <w:sz w:val="12"/>
              </w:rPr>
            </w:pPr>
            <w:r>
              <w:rPr>
                <w:b/>
                <w:sz w:val="12"/>
              </w:rPr>
              <w:t>AUTHORIZED SIGNATURE</w:t>
            </w:r>
          </w:p>
          <w:p w14:paraId="3545D74C" w14:textId="77777777" w:rsidR="00987A16" w:rsidRDefault="00987A16" w:rsidP="00414FD6">
            <w:pPr>
              <w:jc w:val="left"/>
              <w:rPr>
                <w:b/>
                <w:sz w:val="16"/>
              </w:rPr>
            </w:pPr>
          </w:p>
          <w:p w14:paraId="53614A23" w14:textId="77777777" w:rsidR="00987A16" w:rsidRDefault="00987A16" w:rsidP="00414FD6">
            <w:pPr>
              <w:jc w:val="left"/>
              <w:rPr>
                <w:b/>
                <w:sz w:val="18"/>
              </w:rPr>
            </w:pPr>
          </w:p>
        </w:tc>
        <w:tc>
          <w:tcPr>
            <w:tcW w:w="5155" w:type="dxa"/>
          </w:tcPr>
          <w:p w14:paraId="5665FE26" w14:textId="77777777" w:rsidR="00987A16" w:rsidRDefault="00987A16" w:rsidP="00414FD6">
            <w:pPr>
              <w:tabs>
                <w:tab w:val="left" w:pos="1830"/>
              </w:tabs>
              <w:rPr>
                <w:b/>
                <w:sz w:val="12"/>
              </w:rPr>
            </w:pPr>
            <w:r>
              <w:rPr>
                <w:b/>
                <w:sz w:val="12"/>
              </w:rPr>
              <w:t>DATE</w:t>
            </w:r>
          </w:p>
          <w:p w14:paraId="21D3E50D" w14:textId="77777777" w:rsidR="00987A16" w:rsidRDefault="00987A16" w:rsidP="00414FD6">
            <w:pPr>
              <w:tabs>
                <w:tab w:val="left" w:pos="1830"/>
              </w:tabs>
              <w:rPr>
                <w:b/>
                <w:sz w:val="12"/>
              </w:rPr>
            </w:pPr>
          </w:p>
          <w:p w14:paraId="5906F71E" w14:textId="77777777" w:rsidR="00987A16" w:rsidRDefault="00987A16" w:rsidP="00414FD6">
            <w:pPr>
              <w:tabs>
                <w:tab w:val="left" w:pos="1830"/>
              </w:tabs>
              <w:rPr>
                <w:bCs/>
                <w:sz w:val="18"/>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r>
      <w:tr w:rsidR="00987A16" w14:paraId="01A2CC49" w14:textId="77777777" w:rsidTr="00414FD6">
        <w:trPr>
          <w:cantSplit/>
        </w:trPr>
        <w:tc>
          <w:tcPr>
            <w:tcW w:w="5155" w:type="dxa"/>
          </w:tcPr>
          <w:p w14:paraId="584D6057" w14:textId="77777777" w:rsidR="00987A16" w:rsidRDefault="00987A16" w:rsidP="00414FD6">
            <w:pPr>
              <w:rPr>
                <w:b/>
                <w:sz w:val="12"/>
              </w:rPr>
            </w:pPr>
            <w:r>
              <w:rPr>
                <w:b/>
                <w:sz w:val="12"/>
              </w:rPr>
              <w:t>PRINTED NAME</w:t>
            </w:r>
          </w:p>
          <w:p w14:paraId="2B75BE0D" w14:textId="77777777" w:rsidR="00987A16" w:rsidRDefault="00987A16" w:rsidP="00414FD6">
            <w:pPr>
              <w:rPr>
                <w:b/>
                <w:sz w:val="12"/>
              </w:rPr>
            </w:pPr>
          </w:p>
          <w:p w14:paraId="5F08C765" w14:textId="77777777" w:rsidR="00987A16" w:rsidRDefault="00987A16" w:rsidP="00414FD6">
            <w:pPr>
              <w:rPr>
                <w:bCs/>
                <w:sz w:val="20"/>
              </w:rPr>
            </w:pPr>
            <w:r>
              <w:rPr>
                <w:bCs/>
                <w:sz w:val="20"/>
              </w:rPr>
              <w:fldChar w:fldCharType="begin">
                <w:ffData>
                  <w:name w:val="Text7"/>
                  <w:enabled/>
                  <w:calcOnExit w:val="0"/>
                  <w:textInput>
                    <w:format w:val=" "/>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Pr>
                <w:bCs/>
                <w:sz w:val="20"/>
              </w:rPr>
              <w:fldChar w:fldCharType="begin"/>
            </w:r>
            <w:r>
              <w:rPr>
                <w:bCs/>
                <w:sz w:val="20"/>
              </w:rPr>
              <w:instrText xml:space="preserve"> FORMTEXT </w:instrText>
            </w:r>
            <w:r>
              <w:rPr>
                <w:bCs/>
                <w:sz w:val="20"/>
              </w:rPr>
              <w:fldChar w:fldCharType="separate"/>
            </w:r>
            <w:r>
              <w:rPr>
                <w:bCs/>
                <w:sz w:val="20"/>
              </w:rPr>
              <w:fldChar w:fldCharType="end"/>
            </w:r>
          </w:p>
        </w:tc>
        <w:tc>
          <w:tcPr>
            <w:tcW w:w="5155" w:type="dxa"/>
          </w:tcPr>
          <w:p w14:paraId="6ED66340" w14:textId="77777777" w:rsidR="00987A16" w:rsidRDefault="00987A16" w:rsidP="00414FD6">
            <w:pPr>
              <w:rPr>
                <w:b/>
                <w:sz w:val="12"/>
              </w:rPr>
            </w:pPr>
            <w:r>
              <w:rPr>
                <w:b/>
                <w:sz w:val="12"/>
              </w:rPr>
              <w:t>TITLE</w:t>
            </w:r>
          </w:p>
          <w:p w14:paraId="31AA8E3B" w14:textId="77777777" w:rsidR="00987A16" w:rsidRDefault="00987A16" w:rsidP="00414FD6">
            <w:pPr>
              <w:rPr>
                <w:b/>
                <w:sz w:val="12"/>
              </w:rPr>
            </w:pPr>
          </w:p>
          <w:p w14:paraId="771F2A33" w14:textId="77777777" w:rsidR="00987A16" w:rsidRDefault="00987A16" w:rsidP="00414FD6">
            <w:pPr>
              <w:pStyle w:val="CommentText"/>
              <w:rPr>
                <w:bCs/>
              </w:rPr>
            </w:pPr>
            <w:r>
              <w:rPr>
                <w:bCs/>
              </w:rPr>
              <w:fldChar w:fldCharType="begin">
                <w:ffData>
                  <w:name w:val="Text7"/>
                  <w:enabled/>
                  <w:calcOnExit w:val="0"/>
                  <w:textInput>
                    <w:format w:val=" "/>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fldChar w:fldCharType="begin"/>
            </w:r>
            <w:r>
              <w:rPr>
                <w:bCs/>
              </w:rPr>
              <w:instrText xml:space="preserve"> FORMTEXT </w:instrText>
            </w:r>
            <w:r>
              <w:rPr>
                <w:bCs/>
              </w:rPr>
              <w:fldChar w:fldCharType="separate"/>
            </w:r>
            <w:r>
              <w:rPr>
                <w:bCs/>
              </w:rPr>
              <w:fldChar w:fldCharType="end"/>
            </w:r>
          </w:p>
        </w:tc>
      </w:tr>
    </w:tbl>
    <w:p w14:paraId="5D83B368" w14:textId="77777777" w:rsidR="00987A16" w:rsidRDefault="00987A16" w:rsidP="00414FD6">
      <w:pPr>
        <w:sectPr w:rsidR="00987A16" w:rsidSect="00414FD6">
          <w:headerReference w:type="even" r:id="rId29"/>
          <w:headerReference w:type="default" r:id="rId30"/>
          <w:headerReference w:type="first" r:id="rId31"/>
          <w:pgSz w:w="12240" w:h="15840" w:code="1"/>
          <w:pgMar w:top="576" w:right="1080" w:bottom="504" w:left="1080" w:header="144" w:footer="0" w:gutter="0"/>
          <w:pgNumType w:start="2"/>
          <w:cols w:space="720"/>
          <w:docGrid w:linePitch="299"/>
        </w:sectPr>
      </w:pPr>
    </w:p>
    <w:p w14:paraId="2086810A" w14:textId="2D95CFF2" w:rsidR="00987A16" w:rsidRPr="0043365D" w:rsidRDefault="00987A16" w:rsidP="00414FD6">
      <w:pPr>
        <w:tabs>
          <w:tab w:val="num" w:pos="1170"/>
        </w:tabs>
        <w:jc w:val="center"/>
        <w:rPr>
          <w:b/>
          <w:szCs w:val="22"/>
          <w:u w:val="single"/>
        </w:rPr>
      </w:pPr>
      <w:r w:rsidRPr="0043365D">
        <w:rPr>
          <w:b/>
          <w:szCs w:val="22"/>
          <w:u w:val="single"/>
        </w:rPr>
        <w:t>ADDENDUM #</w:t>
      </w:r>
      <w:r w:rsidR="0043365D" w:rsidRPr="0043365D">
        <w:rPr>
          <w:b/>
          <w:szCs w:val="22"/>
          <w:u w:val="single"/>
        </w:rPr>
        <w:t>01</w:t>
      </w:r>
      <w:r w:rsidRPr="0043365D">
        <w:rPr>
          <w:b/>
          <w:szCs w:val="22"/>
          <w:u w:val="single"/>
        </w:rPr>
        <w:t xml:space="preserve"> to </w:t>
      </w:r>
      <w:r w:rsidR="0043365D" w:rsidRPr="0043365D">
        <w:rPr>
          <w:b/>
          <w:szCs w:val="22"/>
          <w:u w:val="single"/>
        </w:rPr>
        <w:t>RFPS30034902200777</w:t>
      </w:r>
    </w:p>
    <w:p w14:paraId="63111CEB" w14:textId="77777777" w:rsidR="00987A16" w:rsidRPr="0043365D" w:rsidRDefault="00987A16" w:rsidP="00414FD6">
      <w:pPr>
        <w:tabs>
          <w:tab w:val="num" w:pos="1170"/>
        </w:tabs>
        <w:jc w:val="center"/>
      </w:pPr>
    </w:p>
    <w:p w14:paraId="6525FED1" w14:textId="77777777" w:rsidR="00987A16" w:rsidRPr="0043365D" w:rsidRDefault="00987A16" w:rsidP="00414FD6">
      <w:pPr>
        <w:jc w:val="left"/>
        <w:rPr>
          <w:b/>
        </w:rPr>
      </w:pPr>
    </w:p>
    <w:p w14:paraId="7DAD95BA" w14:textId="65E63454" w:rsidR="00987A16" w:rsidRPr="00834815" w:rsidRDefault="00987A16" w:rsidP="00414FD6">
      <w:pPr>
        <w:tabs>
          <w:tab w:val="left" w:pos="2880"/>
        </w:tabs>
        <w:rPr>
          <w:szCs w:val="22"/>
        </w:rPr>
      </w:pPr>
      <w:r w:rsidRPr="0043365D">
        <w:rPr>
          <w:b/>
          <w:szCs w:val="22"/>
          <w:u w:val="single"/>
        </w:rPr>
        <w:t>TITLE</w:t>
      </w:r>
      <w:r w:rsidRPr="0043365D">
        <w:rPr>
          <w:b/>
          <w:szCs w:val="22"/>
        </w:rPr>
        <w:t xml:space="preserve">:  </w:t>
      </w:r>
      <w:r w:rsidRPr="0043365D">
        <w:rPr>
          <w:b/>
          <w:szCs w:val="22"/>
        </w:rPr>
        <w:tab/>
      </w:r>
      <w:r w:rsidR="0043365D" w:rsidRPr="0043365D">
        <w:rPr>
          <w:b/>
          <w:szCs w:val="22"/>
        </w:rPr>
        <w:t>MO HealthNet Managed Care Program</w:t>
      </w:r>
    </w:p>
    <w:p w14:paraId="0755FFCD" w14:textId="77777777" w:rsidR="00987A16" w:rsidRPr="00834815" w:rsidRDefault="00987A16" w:rsidP="00414FD6">
      <w:pPr>
        <w:tabs>
          <w:tab w:val="left" w:pos="4380"/>
        </w:tabs>
        <w:rPr>
          <w:b/>
          <w:szCs w:val="22"/>
        </w:rPr>
      </w:pPr>
    </w:p>
    <w:p w14:paraId="09431F70" w14:textId="1514F67B" w:rsidR="00987A16" w:rsidRPr="00834815" w:rsidRDefault="00987A16" w:rsidP="00414FD6">
      <w:pPr>
        <w:tabs>
          <w:tab w:val="left" w:pos="2880"/>
        </w:tabs>
        <w:rPr>
          <w:szCs w:val="22"/>
        </w:rPr>
      </w:pPr>
      <w:r w:rsidRPr="00834815">
        <w:rPr>
          <w:b/>
          <w:szCs w:val="22"/>
          <w:u w:val="single"/>
        </w:rPr>
        <w:t>CONTRACT PERIOD</w:t>
      </w:r>
      <w:r w:rsidRPr="00834815">
        <w:rPr>
          <w:b/>
          <w:szCs w:val="22"/>
        </w:rPr>
        <w:t xml:space="preserve">: </w:t>
      </w:r>
      <w:r w:rsidRPr="00834815">
        <w:rPr>
          <w:b/>
          <w:szCs w:val="22"/>
        </w:rPr>
        <w:tab/>
      </w:r>
      <w:r w:rsidR="0043365D" w:rsidRPr="0043365D">
        <w:rPr>
          <w:b/>
          <w:szCs w:val="22"/>
        </w:rPr>
        <w:t>Effective Date of Contract through One Year</w:t>
      </w:r>
    </w:p>
    <w:p w14:paraId="6F19B57F" w14:textId="77777777" w:rsidR="00987A16" w:rsidRPr="00834815" w:rsidRDefault="00987A16" w:rsidP="00414FD6"/>
    <w:p w14:paraId="74084B07" w14:textId="51A7404D" w:rsidR="00987A16" w:rsidRPr="00834815" w:rsidRDefault="00B03E81" w:rsidP="00414FD6">
      <w:pPr>
        <w:jc w:val="left"/>
        <w:rPr>
          <w:b/>
        </w:rPr>
      </w:pPr>
      <w:r>
        <w:rPr>
          <w:b/>
        </w:rPr>
        <w:t xml:space="preserve">Vendors are advised of the following </w:t>
      </w:r>
      <w:r w:rsidR="004D697D">
        <w:rPr>
          <w:b/>
        </w:rPr>
        <w:t>revisions:</w:t>
      </w:r>
    </w:p>
    <w:p w14:paraId="7D333D21" w14:textId="77777777" w:rsidR="00987A16" w:rsidRPr="00834815" w:rsidRDefault="00987A16" w:rsidP="00414FD6">
      <w:pPr>
        <w:jc w:val="left"/>
        <w:rPr>
          <w:b/>
        </w:rPr>
      </w:pPr>
    </w:p>
    <w:p w14:paraId="0FADA4C2" w14:textId="53C5A479" w:rsidR="00F120F9" w:rsidRDefault="00F120F9" w:rsidP="00B362AA">
      <w:pPr>
        <w:pStyle w:val="ListParagraph"/>
        <w:numPr>
          <w:ilvl w:val="0"/>
          <w:numId w:val="177"/>
        </w:numPr>
        <w:ind w:left="360"/>
        <w:jc w:val="left"/>
      </w:pPr>
      <w:r>
        <w:t>Addendum 01 added Attachment 7 to the documents that have been uploaded to MissouriBUYS and that can be found under Addendum documents for vendor download.</w:t>
      </w:r>
    </w:p>
    <w:p w14:paraId="6D249EB5" w14:textId="77777777" w:rsidR="00F120F9" w:rsidRDefault="00F120F9" w:rsidP="00F120F9">
      <w:pPr>
        <w:pStyle w:val="ListParagraph"/>
        <w:ind w:left="360"/>
        <w:jc w:val="left"/>
      </w:pPr>
    </w:p>
    <w:p w14:paraId="31BD2947" w14:textId="1EBAE8DC" w:rsidR="00987A16" w:rsidRPr="006D4445" w:rsidRDefault="007B074C" w:rsidP="00B362AA">
      <w:pPr>
        <w:pStyle w:val="ListParagraph"/>
        <w:numPr>
          <w:ilvl w:val="0"/>
          <w:numId w:val="177"/>
        </w:numPr>
        <w:ind w:left="360"/>
        <w:jc w:val="left"/>
      </w:pPr>
      <w:r w:rsidRPr="006D4445">
        <w:t>The Solicitation Organization list has been revised</w:t>
      </w:r>
      <w:r w:rsidR="00F120F9">
        <w:t xml:space="preserve"> to include</w:t>
      </w:r>
      <w:r w:rsidR="00954E67" w:rsidRPr="006D4445">
        <w:t xml:space="preserve"> Attachment 7</w:t>
      </w:r>
      <w:r w:rsidR="00F120F9">
        <w:t>.</w:t>
      </w:r>
      <w:r w:rsidR="00954E67" w:rsidRPr="006D4445">
        <w:t xml:space="preserve">  </w:t>
      </w:r>
    </w:p>
    <w:p w14:paraId="0FF0EFCB" w14:textId="77777777" w:rsidR="006D4445" w:rsidRDefault="006D4445" w:rsidP="006D4445">
      <w:pPr>
        <w:pStyle w:val="ListParagraph"/>
        <w:ind w:left="360"/>
        <w:jc w:val="left"/>
        <w:rPr>
          <w:b/>
        </w:rPr>
      </w:pPr>
    </w:p>
    <w:p w14:paraId="5793A500" w14:textId="711D6B37" w:rsidR="006D4445" w:rsidRPr="001A30B1" w:rsidRDefault="001A30B1" w:rsidP="00B362AA">
      <w:pPr>
        <w:pStyle w:val="ListParagraph"/>
        <w:numPr>
          <w:ilvl w:val="0"/>
          <w:numId w:val="177"/>
        </w:numPr>
        <w:ind w:left="360"/>
        <w:jc w:val="left"/>
      </w:pPr>
      <w:r w:rsidRPr="001A30B1">
        <w:t>Exhibit A, Pricing Pages Instructions and Information has been revised.</w:t>
      </w:r>
    </w:p>
    <w:p w14:paraId="5B71A6F2" w14:textId="77777777" w:rsidR="006D4445" w:rsidRDefault="006D4445" w:rsidP="006D4445">
      <w:pPr>
        <w:pStyle w:val="ListParagraph"/>
        <w:ind w:left="360"/>
        <w:jc w:val="left"/>
        <w:rPr>
          <w:b/>
        </w:rPr>
      </w:pPr>
    </w:p>
    <w:p w14:paraId="55EF451F" w14:textId="047353C4" w:rsidR="00987A16" w:rsidRPr="00834815" w:rsidRDefault="00987A16" w:rsidP="00414FD6">
      <w:pPr>
        <w:rPr>
          <w:szCs w:val="22"/>
        </w:rPr>
      </w:pPr>
      <w:r w:rsidRPr="00834815">
        <w:rPr>
          <w:szCs w:val="22"/>
        </w:rPr>
        <w:t xml:space="preserve">Vendors may review the revision(s) to the MissouriBUYS electronic solicitation and the addendum documents at </w:t>
      </w:r>
      <w:hyperlink r:id="rId32" w:history="1">
        <w:r w:rsidRPr="00834815">
          <w:rPr>
            <w:rStyle w:val="Hyperlink"/>
            <w:szCs w:val="22"/>
          </w:rPr>
          <w:t>https://MissouriBUYS.mo.gov</w:t>
        </w:r>
      </w:hyperlink>
      <w:r w:rsidR="008D6DB3">
        <w:rPr>
          <w:szCs w:val="22"/>
        </w:rPr>
        <w:t>.  Vendors</w:t>
      </w:r>
      <w:r w:rsidRPr="00834815">
        <w:rPr>
          <w:szCs w:val="22"/>
        </w:rPr>
        <w:t xml:space="preserve"> may be required to accept the electronic addendum.</w:t>
      </w:r>
    </w:p>
    <w:p w14:paraId="573BA528" w14:textId="77777777" w:rsidR="00987A16" w:rsidRPr="00834815" w:rsidRDefault="00987A16" w:rsidP="00414FD6">
      <w:pPr>
        <w:rPr>
          <w:szCs w:val="22"/>
        </w:rPr>
      </w:pPr>
    </w:p>
    <w:p w14:paraId="263BC2C7" w14:textId="6D48BD91" w:rsidR="00987A16" w:rsidRPr="00834815" w:rsidRDefault="00987A16" w:rsidP="00414FD6">
      <w:pPr>
        <w:tabs>
          <w:tab w:val="left" w:pos="0"/>
        </w:tabs>
        <w:rPr>
          <w:b/>
          <w:szCs w:val="22"/>
        </w:rPr>
      </w:pPr>
      <w:r w:rsidRPr="00834815">
        <w:rPr>
          <w:b/>
          <w:szCs w:val="22"/>
          <w:u w:val="single"/>
        </w:rPr>
        <w:t>ATTENTION</w:t>
      </w:r>
      <w:r w:rsidR="008D6DB3">
        <w:rPr>
          <w:b/>
          <w:szCs w:val="22"/>
        </w:rPr>
        <w:t>:  IF VENDORS</w:t>
      </w:r>
      <w:r w:rsidRPr="00834815">
        <w:rPr>
          <w:b/>
          <w:szCs w:val="22"/>
        </w:rPr>
        <w:t xml:space="preserve"> HAVE AL</w:t>
      </w:r>
      <w:r w:rsidR="008D6DB3">
        <w:rPr>
          <w:b/>
          <w:szCs w:val="22"/>
        </w:rPr>
        <w:t>READY SUBMITTED A PROPOSAL RESPONSE, VENDORS</w:t>
      </w:r>
      <w:r w:rsidRPr="00834815">
        <w:rPr>
          <w:b/>
          <w:szCs w:val="22"/>
        </w:rPr>
        <w:t xml:space="preserve"> MAY BE REQUIRED TO ACCEPT THE ADDENDUM AND RE-SUBMIT </w:t>
      </w:r>
      <w:r w:rsidR="008D6DB3">
        <w:rPr>
          <w:b/>
          <w:szCs w:val="22"/>
        </w:rPr>
        <w:t>THEIR</w:t>
      </w:r>
      <w:r w:rsidRPr="00834815">
        <w:rPr>
          <w:b/>
          <w:szCs w:val="22"/>
        </w:rPr>
        <w:t xml:space="preserve"> </w:t>
      </w:r>
      <w:r w:rsidR="008D6DB3">
        <w:rPr>
          <w:b/>
          <w:szCs w:val="22"/>
        </w:rPr>
        <w:t xml:space="preserve">PROPOSAL </w:t>
      </w:r>
      <w:r w:rsidRPr="00834815">
        <w:rPr>
          <w:b/>
          <w:szCs w:val="22"/>
        </w:rPr>
        <w:t xml:space="preserve">TO ENSURE THE STATE OF MISSOURI SUCCESSFULLY RECEIVES </w:t>
      </w:r>
      <w:r w:rsidR="008D6DB3">
        <w:rPr>
          <w:b/>
          <w:szCs w:val="22"/>
        </w:rPr>
        <w:t>THE VENDOR PROPOSAL.</w:t>
      </w:r>
    </w:p>
    <w:p w14:paraId="5DAC1E90" w14:textId="77777777" w:rsidR="00987A16" w:rsidRPr="00834815" w:rsidRDefault="00987A16" w:rsidP="00414FD6">
      <w:pPr>
        <w:rPr>
          <w:szCs w:val="22"/>
        </w:rPr>
      </w:pPr>
    </w:p>
    <w:p w14:paraId="2F1D6516" w14:textId="3A7F24B9" w:rsidR="00987A16" w:rsidRPr="00841742" w:rsidRDefault="00987A16" w:rsidP="00414FD6">
      <w:pPr>
        <w:rPr>
          <w:b/>
          <w:szCs w:val="22"/>
        </w:rPr>
      </w:pPr>
      <w:r w:rsidRPr="00841742">
        <w:rPr>
          <w:b/>
          <w:szCs w:val="22"/>
        </w:rPr>
        <w:t xml:space="preserve">To determine if </w:t>
      </w:r>
      <w:r w:rsidR="00841742" w:rsidRPr="00841742">
        <w:rPr>
          <w:b/>
          <w:szCs w:val="22"/>
        </w:rPr>
        <w:t xml:space="preserve">a vendor is </w:t>
      </w:r>
      <w:r w:rsidRPr="00841742">
        <w:rPr>
          <w:b/>
          <w:szCs w:val="22"/>
        </w:rPr>
        <w:t xml:space="preserve">required to accept the addendum and re-submit </w:t>
      </w:r>
      <w:r w:rsidR="00841742" w:rsidRPr="00841742">
        <w:rPr>
          <w:b/>
          <w:szCs w:val="22"/>
        </w:rPr>
        <w:t>the proposal, follow the steps below:</w:t>
      </w:r>
    </w:p>
    <w:p w14:paraId="613EE5C8" w14:textId="77777777" w:rsidR="00987A16" w:rsidRPr="00834815" w:rsidRDefault="00987A16" w:rsidP="00B362AA">
      <w:pPr>
        <w:pStyle w:val="ListParagraph"/>
        <w:numPr>
          <w:ilvl w:val="0"/>
          <w:numId w:val="178"/>
        </w:numPr>
        <w:ind w:left="540"/>
        <w:jc w:val="left"/>
        <w:rPr>
          <w:szCs w:val="22"/>
        </w:rPr>
      </w:pPr>
      <w:r w:rsidRPr="00834815">
        <w:rPr>
          <w:szCs w:val="22"/>
        </w:rPr>
        <w:t>Log into MissouriBUYS.</w:t>
      </w:r>
    </w:p>
    <w:p w14:paraId="45022630"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on the </w:t>
      </w:r>
      <w:r w:rsidRPr="00834815">
        <w:rPr>
          <w:b/>
          <w:szCs w:val="22"/>
        </w:rPr>
        <w:t>Solicitations</w:t>
      </w:r>
      <w:r w:rsidRPr="00834815">
        <w:rPr>
          <w:szCs w:val="22"/>
        </w:rPr>
        <w:t xml:space="preserve"> navigation menu.</w:t>
      </w:r>
    </w:p>
    <w:p w14:paraId="7E7FD4ED"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on </w:t>
      </w:r>
      <w:r w:rsidRPr="00834815">
        <w:rPr>
          <w:b/>
          <w:szCs w:val="22"/>
        </w:rPr>
        <w:t>View Current Solicitations</w:t>
      </w:r>
      <w:r w:rsidRPr="00834815">
        <w:rPr>
          <w:szCs w:val="22"/>
        </w:rPr>
        <w:t xml:space="preserve"> for State of Missouri.</w:t>
      </w:r>
    </w:p>
    <w:p w14:paraId="091891F8" w14:textId="77777777" w:rsidR="00987A16" w:rsidRPr="00834815" w:rsidRDefault="00987A16" w:rsidP="00B362AA">
      <w:pPr>
        <w:pStyle w:val="ListParagraph"/>
        <w:numPr>
          <w:ilvl w:val="0"/>
          <w:numId w:val="178"/>
        </w:numPr>
        <w:ind w:left="540"/>
        <w:jc w:val="left"/>
        <w:rPr>
          <w:szCs w:val="22"/>
        </w:rPr>
      </w:pPr>
      <w:r w:rsidRPr="00834815">
        <w:rPr>
          <w:szCs w:val="22"/>
        </w:rPr>
        <w:t xml:space="preserve">Locate the Solicitation by entering the solicitation number in the Filter By Opp. No field with the </w:t>
      </w:r>
      <w:r w:rsidRPr="00834815">
        <w:rPr>
          <w:b/>
          <w:szCs w:val="22"/>
        </w:rPr>
        <w:t>My List</w:t>
      </w:r>
      <w:r w:rsidRPr="00834815">
        <w:rPr>
          <w:szCs w:val="22"/>
        </w:rPr>
        <w:t xml:space="preserve"> or </w:t>
      </w:r>
      <w:r w:rsidRPr="00834815">
        <w:rPr>
          <w:b/>
          <w:szCs w:val="22"/>
        </w:rPr>
        <w:t>Other Active Opportunities</w:t>
      </w:r>
      <w:r w:rsidRPr="00834815">
        <w:rPr>
          <w:szCs w:val="22"/>
        </w:rPr>
        <w:t xml:space="preserve"> tabs.</w:t>
      </w:r>
    </w:p>
    <w:p w14:paraId="0EA492F7" w14:textId="77777777" w:rsidR="00987A16" w:rsidRPr="00834815" w:rsidRDefault="00987A16" w:rsidP="00B362AA">
      <w:pPr>
        <w:pStyle w:val="ListParagraph"/>
        <w:numPr>
          <w:ilvl w:val="0"/>
          <w:numId w:val="178"/>
        </w:numPr>
        <w:ind w:left="540"/>
        <w:jc w:val="left"/>
        <w:rPr>
          <w:szCs w:val="22"/>
        </w:rPr>
      </w:pPr>
      <w:r w:rsidRPr="00834815">
        <w:rPr>
          <w:szCs w:val="22"/>
        </w:rPr>
        <w:t xml:space="preserve">Click the </w:t>
      </w:r>
      <w:r w:rsidRPr="00834815">
        <w:rPr>
          <w:b/>
          <w:szCs w:val="22"/>
        </w:rPr>
        <w:t>Submit</w:t>
      </w:r>
      <w:r w:rsidRPr="00834815">
        <w:rPr>
          <w:szCs w:val="22"/>
        </w:rPr>
        <w:t xml:space="preserve"> button.</w:t>
      </w:r>
    </w:p>
    <w:p w14:paraId="5AA6C63A" w14:textId="59BA5441" w:rsidR="00987A16" w:rsidRPr="00834815" w:rsidRDefault="00987A16" w:rsidP="00B362AA">
      <w:pPr>
        <w:pStyle w:val="ListParagraph"/>
        <w:numPr>
          <w:ilvl w:val="0"/>
          <w:numId w:val="178"/>
        </w:numPr>
        <w:ind w:left="540"/>
        <w:jc w:val="left"/>
        <w:rPr>
          <w:szCs w:val="22"/>
        </w:rPr>
      </w:pPr>
      <w:r w:rsidRPr="00834815">
        <w:rPr>
          <w:szCs w:val="22"/>
        </w:rPr>
        <w:t xml:space="preserve">If the solicitation appears on the </w:t>
      </w:r>
      <w:r w:rsidRPr="00834815">
        <w:rPr>
          <w:b/>
          <w:szCs w:val="22"/>
        </w:rPr>
        <w:t>My List</w:t>
      </w:r>
      <w:r w:rsidRPr="00834815">
        <w:rPr>
          <w:szCs w:val="22"/>
        </w:rPr>
        <w:t xml:space="preserve"> tab, and the status of your </w:t>
      </w:r>
      <w:r w:rsidR="00841742">
        <w:rPr>
          <w:szCs w:val="22"/>
        </w:rPr>
        <w:t>proposal</w:t>
      </w:r>
      <w:r w:rsidRPr="00834815">
        <w:rPr>
          <w:szCs w:val="22"/>
        </w:rPr>
        <w:t xml:space="preserve"> response is </w:t>
      </w:r>
      <w:r w:rsidRPr="00834815">
        <w:rPr>
          <w:b/>
          <w:szCs w:val="22"/>
        </w:rPr>
        <w:t>“Draft”</w:t>
      </w:r>
      <w:r w:rsidRPr="00834815">
        <w:rPr>
          <w:szCs w:val="22"/>
        </w:rPr>
        <w:t xml:space="preserve">, proceed to the “Bid Response is in Draft Status” below.  If the solicitation does not appear on the </w:t>
      </w:r>
      <w:r w:rsidRPr="00834815">
        <w:rPr>
          <w:b/>
          <w:szCs w:val="22"/>
        </w:rPr>
        <w:t>My List</w:t>
      </w:r>
      <w:r w:rsidRPr="00834815">
        <w:rPr>
          <w:szCs w:val="22"/>
        </w:rPr>
        <w:t xml:space="preserve"> tab, locate the solicitation on the </w:t>
      </w:r>
      <w:r w:rsidRPr="00834815">
        <w:rPr>
          <w:b/>
          <w:szCs w:val="22"/>
        </w:rPr>
        <w:t>Other Active Opportunities</w:t>
      </w:r>
      <w:r w:rsidRPr="00834815">
        <w:rPr>
          <w:szCs w:val="22"/>
        </w:rPr>
        <w:t xml:space="preserve"> tab and determine if </w:t>
      </w:r>
      <w:r w:rsidR="00841742">
        <w:rPr>
          <w:szCs w:val="22"/>
        </w:rPr>
        <w:t>proposal</w:t>
      </w:r>
      <w:r w:rsidRPr="00834815">
        <w:rPr>
          <w:szCs w:val="22"/>
        </w:rPr>
        <w:t xml:space="preserve"> response is in </w:t>
      </w:r>
      <w:r w:rsidRPr="00834815">
        <w:rPr>
          <w:b/>
          <w:szCs w:val="22"/>
        </w:rPr>
        <w:t>“Draft”</w:t>
      </w:r>
      <w:r w:rsidRPr="00834815">
        <w:rPr>
          <w:szCs w:val="22"/>
        </w:rPr>
        <w:t xml:space="preserve"> or </w:t>
      </w:r>
      <w:r w:rsidRPr="00834815">
        <w:rPr>
          <w:b/>
          <w:szCs w:val="22"/>
        </w:rPr>
        <w:t>“Responded”</w:t>
      </w:r>
      <w:r w:rsidRPr="00834815">
        <w:rPr>
          <w:szCs w:val="22"/>
        </w:rPr>
        <w:t xml:space="preserve"> status.  If the status is </w:t>
      </w:r>
      <w:r w:rsidRPr="00834815">
        <w:rPr>
          <w:b/>
          <w:szCs w:val="22"/>
        </w:rPr>
        <w:t>“Draft”</w:t>
      </w:r>
      <w:r w:rsidRPr="00834815">
        <w:rPr>
          <w:szCs w:val="22"/>
        </w:rPr>
        <w:t xml:space="preserve">, proceed to the “Bid Response is in Draft Status” steps below.  If the status is </w:t>
      </w:r>
      <w:r w:rsidRPr="00834815">
        <w:rPr>
          <w:b/>
          <w:szCs w:val="22"/>
        </w:rPr>
        <w:t>“Responded”</w:t>
      </w:r>
      <w:r w:rsidRPr="00834815">
        <w:rPr>
          <w:szCs w:val="22"/>
        </w:rPr>
        <w:t xml:space="preserve">, proceed to the “Bid Response is in Responded Status” steps </w:t>
      </w:r>
      <w:r w:rsidR="00841742">
        <w:rPr>
          <w:szCs w:val="22"/>
        </w:rPr>
        <w:t>if you wish to amend your proposal</w:t>
      </w:r>
      <w:r w:rsidRPr="00834815">
        <w:rPr>
          <w:szCs w:val="22"/>
        </w:rPr>
        <w:t xml:space="preserve"> response.</w:t>
      </w:r>
    </w:p>
    <w:p w14:paraId="4B0F7743" w14:textId="77777777" w:rsidR="00987A16" w:rsidRPr="00834815" w:rsidRDefault="00987A16" w:rsidP="00414FD6">
      <w:pPr>
        <w:rPr>
          <w:szCs w:val="22"/>
        </w:rPr>
      </w:pPr>
    </w:p>
    <w:p w14:paraId="2B5F172A" w14:textId="77777777" w:rsidR="00987A16" w:rsidRPr="00834815" w:rsidRDefault="00987A16" w:rsidP="00414FD6">
      <w:pPr>
        <w:rPr>
          <w:b/>
          <w:szCs w:val="22"/>
        </w:rPr>
      </w:pPr>
      <w:r w:rsidRPr="00834815">
        <w:rPr>
          <w:b/>
          <w:szCs w:val="22"/>
        </w:rPr>
        <w:t>Bid Response is in Draft Status:</w:t>
      </w:r>
    </w:p>
    <w:p w14:paraId="7A086738"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the ellipses on the </w:t>
      </w:r>
      <w:r w:rsidRPr="00834815">
        <w:rPr>
          <w:b/>
          <w:szCs w:val="22"/>
        </w:rPr>
        <w:t>Draft</w:t>
      </w:r>
      <w:r w:rsidRPr="00834815">
        <w:rPr>
          <w:szCs w:val="22"/>
        </w:rPr>
        <w:t xml:space="preserve"> status.</w:t>
      </w:r>
    </w:p>
    <w:p w14:paraId="2F6CBBB1"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w:t>
      </w:r>
      <w:r w:rsidRPr="00834815">
        <w:rPr>
          <w:b/>
          <w:szCs w:val="22"/>
        </w:rPr>
        <w:t>Submit/Edit Your Response</w:t>
      </w:r>
      <w:r w:rsidRPr="00834815">
        <w:rPr>
          <w:szCs w:val="22"/>
        </w:rPr>
        <w:t>.</w:t>
      </w:r>
    </w:p>
    <w:p w14:paraId="796941F3"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56140083" w14:textId="77777777" w:rsidR="00987A16" w:rsidRPr="00834815" w:rsidRDefault="00987A16" w:rsidP="00B362AA">
      <w:pPr>
        <w:pStyle w:val="ListParagraph"/>
        <w:numPr>
          <w:ilvl w:val="0"/>
          <w:numId w:val="179"/>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58647788" w14:textId="77777777" w:rsidR="00987A16" w:rsidRPr="00834815" w:rsidRDefault="00987A16" w:rsidP="00B362AA">
      <w:pPr>
        <w:pStyle w:val="ListParagraph"/>
        <w:numPr>
          <w:ilvl w:val="0"/>
          <w:numId w:val="179"/>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214A835C" w14:textId="490F72E8" w:rsidR="00987A16" w:rsidRPr="00834815" w:rsidRDefault="00987A16" w:rsidP="00B362AA">
      <w:pPr>
        <w:pStyle w:val="ListParagraph"/>
        <w:numPr>
          <w:ilvl w:val="0"/>
          <w:numId w:val="179"/>
        </w:numPr>
        <w:ind w:left="540"/>
        <w:jc w:val="left"/>
        <w:rPr>
          <w:szCs w:val="22"/>
        </w:rPr>
      </w:pPr>
      <w:r w:rsidRPr="00834815">
        <w:rPr>
          <w:szCs w:val="22"/>
        </w:rPr>
        <w:t xml:space="preserve">Click the </w:t>
      </w:r>
      <w:r w:rsidRPr="00834815">
        <w:rPr>
          <w:b/>
          <w:szCs w:val="22"/>
        </w:rPr>
        <w:t>Accept Addendum</w:t>
      </w:r>
      <w:r w:rsidRPr="00834815">
        <w:rPr>
          <w:szCs w:val="22"/>
        </w:rPr>
        <w:t xml:space="preserve"> button (if button appears indicating addendum is required prior to </w:t>
      </w:r>
      <w:r w:rsidR="00841742">
        <w:rPr>
          <w:szCs w:val="22"/>
        </w:rPr>
        <w:t>proposal</w:t>
      </w:r>
      <w:r w:rsidRPr="00834815">
        <w:rPr>
          <w:szCs w:val="22"/>
        </w:rPr>
        <w:t xml:space="preserve"> submission).</w:t>
      </w:r>
    </w:p>
    <w:p w14:paraId="429E29ED" w14:textId="77777777" w:rsidR="00987A16" w:rsidRPr="00834815" w:rsidRDefault="00987A16" w:rsidP="00B362AA">
      <w:pPr>
        <w:pStyle w:val="ListParagraph"/>
        <w:numPr>
          <w:ilvl w:val="0"/>
          <w:numId w:val="179"/>
        </w:numPr>
        <w:ind w:left="540"/>
        <w:jc w:val="left"/>
        <w:rPr>
          <w:szCs w:val="22"/>
        </w:rPr>
      </w:pPr>
      <w:r w:rsidRPr="00834815">
        <w:rPr>
          <w:szCs w:val="22"/>
        </w:rPr>
        <w:t xml:space="preserve">If you clicked the Accept Addendum button in previous step, click </w:t>
      </w:r>
      <w:r w:rsidRPr="00834815">
        <w:rPr>
          <w:b/>
          <w:szCs w:val="22"/>
        </w:rPr>
        <w:t>Yes</w:t>
      </w:r>
      <w:r w:rsidRPr="00834815">
        <w:rPr>
          <w:szCs w:val="22"/>
        </w:rPr>
        <w:t xml:space="preserve"> on the “Do you want to accept this addendum?” confirmation question to accept the addendum.</w:t>
      </w:r>
    </w:p>
    <w:p w14:paraId="48BB4A34" w14:textId="77620FCE" w:rsidR="00987A16" w:rsidRPr="00834815" w:rsidRDefault="00987A16" w:rsidP="00B362AA">
      <w:pPr>
        <w:pStyle w:val="ListParagraph"/>
        <w:numPr>
          <w:ilvl w:val="0"/>
          <w:numId w:val="179"/>
        </w:numPr>
        <w:ind w:left="540"/>
        <w:jc w:val="left"/>
        <w:rPr>
          <w:szCs w:val="22"/>
        </w:rPr>
      </w:pPr>
      <w:r w:rsidRPr="00834815">
        <w:rPr>
          <w:szCs w:val="22"/>
        </w:rPr>
        <w:t>Click on the appropriate pages on the navigation bar to complete the required</w:t>
      </w:r>
      <w:r w:rsidR="00841742">
        <w:rPr>
          <w:szCs w:val="22"/>
        </w:rPr>
        <w:t xml:space="preserve"> information and revise your proposal</w:t>
      </w:r>
      <w:r w:rsidRPr="00834815">
        <w:rPr>
          <w:szCs w:val="22"/>
        </w:rPr>
        <w:t xml:space="preserve"> response, as applicable.</w:t>
      </w:r>
    </w:p>
    <w:p w14:paraId="541A9650" w14:textId="093C4920" w:rsidR="00987A16" w:rsidRPr="00834815" w:rsidRDefault="00987A16" w:rsidP="00B362AA">
      <w:pPr>
        <w:pStyle w:val="ListParagraph"/>
        <w:numPr>
          <w:ilvl w:val="0"/>
          <w:numId w:val="179"/>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Pr="00834815">
        <w:rPr>
          <w:szCs w:val="22"/>
        </w:rPr>
        <w:t xml:space="preserve"> to submit your </w:t>
      </w:r>
      <w:r w:rsidR="00841742">
        <w:rPr>
          <w:szCs w:val="22"/>
        </w:rPr>
        <w:t xml:space="preserve">proposal </w:t>
      </w:r>
      <w:r w:rsidRPr="00834815">
        <w:rPr>
          <w:szCs w:val="22"/>
        </w:rPr>
        <w:t>response.</w:t>
      </w:r>
    </w:p>
    <w:p w14:paraId="1B056AB5" w14:textId="77777777" w:rsidR="00987A16" w:rsidRPr="00834815" w:rsidRDefault="00987A16" w:rsidP="00414FD6">
      <w:pPr>
        <w:pStyle w:val="ListParagraph"/>
        <w:ind w:left="1350" w:hanging="360"/>
        <w:rPr>
          <w:szCs w:val="22"/>
        </w:rPr>
      </w:pPr>
    </w:p>
    <w:p w14:paraId="39DB6DF5" w14:textId="77777777" w:rsidR="00987A16" w:rsidRPr="00834815" w:rsidRDefault="00987A16" w:rsidP="00841742">
      <w:pPr>
        <w:keepNext/>
        <w:ind w:left="630" w:hanging="630"/>
        <w:rPr>
          <w:b/>
          <w:szCs w:val="22"/>
        </w:rPr>
      </w:pPr>
      <w:r w:rsidRPr="00834815">
        <w:rPr>
          <w:b/>
          <w:szCs w:val="22"/>
        </w:rPr>
        <w:t>Bid Response is in Responded Status:</w:t>
      </w:r>
    </w:p>
    <w:p w14:paraId="32161F6E" w14:textId="77777777" w:rsidR="00987A16" w:rsidRPr="00834815" w:rsidRDefault="00987A16" w:rsidP="00B362AA">
      <w:pPr>
        <w:pStyle w:val="ListParagraph"/>
        <w:keepNext/>
        <w:numPr>
          <w:ilvl w:val="0"/>
          <w:numId w:val="180"/>
        </w:numPr>
        <w:ind w:left="540"/>
        <w:jc w:val="left"/>
        <w:rPr>
          <w:szCs w:val="22"/>
        </w:rPr>
      </w:pPr>
      <w:r w:rsidRPr="00834815">
        <w:rPr>
          <w:szCs w:val="22"/>
        </w:rPr>
        <w:t xml:space="preserve">Click the ellipses on the </w:t>
      </w:r>
      <w:r w:rsidRPr="00834815">
        <w:rPr>
          <w:b/>
          <w:szCs w:val="22"/>
        </w:rPr>
        <w:t>Responded</w:t>
      </w:r>
      <w:r w:rsidRPr="00834815">
        <w:rPr>
          <w:szCs w:val="22"/>
        </w:rPr>
        <w:t xml:space="preserve"> status.</w:t>
      </w:r>
    </w:p>
    <w:p w14:paraId="15C0871F" w14:textId="77777777" w:rsidR="00987A16" w:rsidRPr="00834815" w:rsidRDefault="00987A16" w:rsidP="00B362AA">
      <w:pPr>
        <w:pStyle w:val="ListParagraph"/>
        <w:keepNext/>
        <w:numPr>
          <w:ilvl w:val="0"/>
          <w:numId w:val="180"/>
        </w:numPr>
        <w:ind w:left="540"/>
        <w:jc w:val="left"/>
        <w:rPr>
          <w:szCs w:val="22"/>
        </w:rPr>
      </w:pPr>
      <w:r w:rsidRPr="00834815">
        <w:rPr>
          <w:szCs w:val="22"/>
        </w:rPr>
        <w:t xml:space="preserve">Click </w:t>
      </w:r>
      <w:r w:rsidRPr="00834815">
        <w:rPr>
          <w:b/>
          <w:szCs w:val="22"/>
        </w:rPr>
        <w:t>Retract &amp; Edit Response</w:t>
      </w:r>
      <w:r w:rsidRPr="00834815">
        <w:rPr>
          <w:szCs w:val="22"/>
        </w:rPr>
        <w:t>.</w:t>
      </w:r>
    </w:p>
    <w:p w14:paraId="160C60AB"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the </w:t>
      </w:r>
      <w:r w:rsidRPr="00834815">
        <w:rPr>
          <w:b/>
          <w:szCs w:val="22"/>
        </w:rPr>
        <w:t>Overview</w:t>
      </w:r>
      <w:r w:rsidRPr="00834815">
        <w:rPr>
          <w:szCs w:val="22"/>
        </w:rPr>
        <w:t xml:space="preserve"> page.</w:t>
      </w:r>
    </w:p>
    <w:p w14:paraId="73E540A2"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3CED6FC0"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7BE4FDFA" w14:textId="77777777" w:rsidR="00987A16" w:rsidRPr="00834815" w:rsidRDefault="00987A16" w:rsidP="00B362AA">
      <w:pPr>
        <w:pStyle w:val="ListParagraph"/>
        <w:numPr>
          <w:ilvl w:val="0"/>
          <w:numId w:val="180"/>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1AF048DF" w14:textId="77777777" w:rsidR="00987A16" w:rsidRPr="00834815" w:rsidRDefault="00987A16" w:rsidP="00B362AA">
      <w:pPr>
        <w:pStyle w:val="ListParagraph"/>
        <w:numPr>
          <w:ilvl w:val="0"/>
          <w:numId w:val="180"/>
        </w:numPr>
        <w:ind w:left="540"/>
        <w:jc w:val="left"/>
        <w:rPr>
          <w:szCs w:val="22"/>
        </w:rPr>
      </w:pPr>
      <w:r w:rsidRPr="00834815">
        <w:rPr>
          <w:szCs w:val="22"/>
        </w:rPr>
        <w:t xml:space="preserve">Click </w:t>
      </w:r>
      <w:r w:rsidRPr="00834815">
        <w:rPr>
          <w:b/>
          <w:szCs w:val="22"/>
        </w:rPr>
        <w:t>Close</w:t>
      </w:r>
      <w:r w:rsidRPr="00834815">
        <w:rPr>
          <w:szCs w:val="22"/>
        </w:rPr>
        <w:t>.</w:t>
      </w:r>
    </w:p>
    <w:p w14:paraId="0F285FF7" w14:textId="4DFF828E" w:rsidR="00987A16" w:rsidRPr="00834815" w:rsidRDefault="00987A16" w:rsidP="00B362AA">
      <w:pPr>
        <w:pStyle w:val="ListParagraph"/>
        <w:numPr>
          <w:ilvl w:val="0"/>
          <w:numId w:val="180"/>
        </w:numPr>
        <w:ind w:left="540"/>
        <w:jc w:val="left"/>
        <w:rPr>
          <w:szCs w:val="22"/>
        </w:rPr>
      </w:pPr>
      <w:r w:rsidRPr="00834815">
        <w:rPr>
          <w:szCs w:val="22"/>
        </w:rPr>
        <w:t xml:space="preserve">If no changes are necessary to your </w:t>
      </w:r>
      <w:r w:rsidR="000E2261">
        <w:rPr>
          <w:szCs w:val="22"/>
        </w:rPr>
        <w:t>proposal</w:t>
      </w:r>
      <w:r w:rsidRPr="00834815">
        <w:rPr>
          <w:szCs w:val="22"/>
        </w:rPr>
        <w:t xml:space="preserve"> response, click </w:t>
      </w:r>
      <w:r w:rsidRPr="00834815">
        <w:rPr>
          <w:b/>
          <w:szCs w:val="22"/>
        </w:rPr>
        <w:t>Close</w:t>
      </w:r>
      <w:r w:rsidRPr="00834815">
        <w:rPr>
          <w:szCs w:val="22"/>
        </w:rPr>
        <w:t xml:space="preserve"> from the </w:t>
      </w:r>
      <w:r w:rsidRPr="00834815">
        <w:rPr>
          <w:b/>
          <w:szCs w:val="22"/>
        </w:rPr>
        <w:t>Review Response</w:t>
      </w:r>
      <w:r w:rsidRPr="00834815">
        <w:rPr>
          <w:szCs w:val="22"/>
        </w:rPr>
        <w:t xml:space="preserve"> page.  If changes are necessary, proceed to Step 9.</w:t>
      </w:r>
    </w:p>
    <w:p w14:paraId="1AF64F1D" w14:textId="1C375187" w:rsidR="00987A16" w:rsidRPr="00834815" w:rsidRDefault="000E2261" w:rsidP="00B362AA">
      <w:pPr>
        <w:pStyle w:val="ListParagraph"/>
        <w:numPr>
          <w:ilvl w:val="0"/>
          <w:numId w:val="180"/>
        </w:numPr>
        <w:ind w:left="540"/>
        <w:jc w:val="left"/>
        <w:rPr>
          <w:szCs w:val="22"/>
        </w:rPr>
      </w:pPr>
      <w:r>
        <w:rPr>
          <w:szCs w:val="22"/>
        </w:rPr>
        <w:t xml:space="preserve">If you need to </w:t>
      </w:r>
      <w:r w:rsidR="00987A16" w:rsidRPr="00834815">
        <w:rPr>
          <w:szCs w:val="22"/>
        </w:rPr>
        <w:t xml:space="preserve">add additional documents as a result of the addendum, click the </w:t>
      </w:r>
      <w:r w:rsidR="00987A16" w:rsidRPr="00834815">
        <w:rPr>
          <w:b/>
          <w:szCs w:val="22"/>
        </w:rPr>
        <w:t>Retract</w:t>
      </w:r>
      <w:r w:rsidR="00987A16" w:rsidRPr="00834815">
        <w:rPr>
          <w:szCs w:val="22"/>
        </w:rPr>
        <w:t xml:space="preserve"> button from the </w:t>
      </w:r>
      <w:r w:rsidR="00987A16" w:rsidRPr="00834815">
        <w:rPr>
          <w:b/>
          <w:szCs w:val="22"/>
        </w:rPr>
        <w:t>Review Response</w:t>
      </w:r>
      <w:r w:rsidR="00987A16" w:rsidRPr="00834815">
        <w:rPr>
          <w:szCs w:val="22"/>
        </w:rPr>
        <w:t xml:space="preserve"> page.</w:t>
      </w:r>
    </w:p>
    <w:p w14:paraId="7645D0D7" w14:textId="77777777" w:rsidR="00987A16" w:rsidRPr="00834815" w:rsidRDefault="00987A16" w:rsidP="00B362AA">
      <w:pPr>
        <w:pStyle w:val="ListParagraph"/>
        <w:numPr>
          <w:ilvl w:val="0"/>
          <w:numId w:val="180"/>
        </w:numPr>
        <w:ind w:left="540"/>
        <w:jc w:val="left"/>
        <w:rPr>
          <w:szCs w:val="22"/>
        </w:rPr>
      </w:pPr>
      <w:r w:rsidRPr="00834815">
        <w:rPr>
          <w:szCs w:val="22"/>
        </w:rPr>
        <w:t xml:space="preserve">A message will come up asking, “Are you sure you want to retract the Bid.”  Click on </w:t>
      </w:r>
      <w:r w:rsidRPr="00834815">
        <w:rPr>
          <w:b/>
          <w:szCs w:val="22"/>
        </w:rPr>
        <w:t>Continue</w:t>
      </w:r>
      <w:r w:rsidRPr="00834815">
        <w:rPr>
          <w:szCs w:val="22"/>
        </w:rPr>
        <w:t xml:space="preserve"> to confirm.</w:t>
      </w:r>
    </w:p>
    <w:p w14:paraId="6F69C8FB" w14:textId="111C14D2" w:rsidR="00987A16" w:rsidRPr="00834815" w:rsidRDefault="00987A16" w:rsidP="00B362AA">
      <w:pPr>
        <w:pStyle w:val="ListParagraph"/>
        <w:numPr>
          <w:ilvl w:val="0"/>
          <w:numId w:val="180"/>
        </w:numPr>
        <w:ind w:left="540"/>
        <w:jc w:val="left"/>
        <w:rPr>
          <w:szCs w:val="22"/>
        </w:rPr>
      </w:pPr>
      <w:r w:rsidRPr="00834815">
        <w:rPr>
          <w:szCs w:val="22"/>
        </w:rPr>
        <w:t>Click on the appropriate pages on the navigation bar to complete the required</w:t>
      </w:r>
      <w:r w:rsidR="000E2261">
        <w:rPr>
          <w:szCs w:val="22"/>
        </w:rPr>
        <w:t xml:space="preserve"> information and revise your proposal</w:t>
      </w:r>
      <w:r w:rsidRPr="00834815">
        <w:rPr>
          <w:szCs w:val="22"/>
        </w:rPr>
        <w:t xml:space="preserve"> response, as applicable.</w:t>
      </w:r>
    </w:p>
    <w:p w14:paraId="48502F35" w14:textId="7C14D2A4" w:rsidR="00987A16" w:rsidRPr="00834815" w:rsidRDefault="00987A16" w:rsidP="00B362AA">
      <w:pPr>
        <w:pStyle w:val="ListParagraph"/>
        <w:numPr>
          <w:ilvl w:val="0"/>
          <w:numId w:val="180"/>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Pr="00834815">
        <w:rPr>
          <w:szCs w:val="22"/>
        </w:rPr>
        <w:t xml:space="preserve"> to submit your </w:t>
      </w:r>
      <w:r w:rsidR="000E2261">
        <w:rPr>
          <w:szCs w:val="22"/>
        </w:rPr>
        <w:t xml:space="preserve">proposal </w:t>
      </w:r>
      <w:r w:rsidRPr="00834815">
        <w:rPr>
          <w:szCs w:val="22"/>
        </w:rPr>
        <w:t>response.</w:t>
      </w:r>
    </w:p>
    <w:p w14:paraId="472FDEFE" w14:textId="77777777" w:rsidR="00987A16" w:rsidRPr="00834815" w:rsidRDefault="00987A16" w:rsidP="00414FD6">
      <w:pPr>
        <w:rPr>
          <w:szCs w:val="22"/>
        </w:rPr>
      </w:pPr>
    </w:p>
    <w:p w14:paraId="68969C67" w14:textId="47364B80" w:rsidR="00987A16" w:rsidRPr="00834815" w:rsidRDefault="00A60D05" w:rsidP="00414FD6">
      <w:pPr>
        <w:rPr>
          <w:b/>
          <w:szCs w:val="22"/>
        </w:rPr>
      </w:pPr>
      <w:r>
        <w:rPr>
          <w:b/>
          <w:szCs w:val="22"/>
        </w:rPr>
        <w:t xml:space="preserve">If a vendor has </w:t>
      </w:r>
      <w:r w:rsidR="00987A16" w:rsidRPr="00A60D05">
        <w:rPr>
          <w:b/>
          <w:szCs w:val="22"/>
        </w:rPr>
        <w:t>not previously responded to the solicitation, follow the steps below:</w:t>
      </w:r>
      <w:r w:rsidR="00987A16" w:rsidRPr="00834815">
        <w:rPr>
          <w:b/>
          <w:szCs w:val="22"/>
        </w:rPr>
        <w:t xml:space="preserve"> </w:t>
      </w:r>
    </w:p>
    <w:p w14:paraId="5F4E60B8" w14:textId="77777777" w:rsidR="00987A16" w:rsidRPr="00834815" w:rsidRDefault="00987A16" w:rsidP="00B362AA">
      <w:pPr>
        <w:pStyle w:val="ListParagraph"/>
        <w:numPr>
          <w:ilvl w:val="0"/>
          <w:numId w:val="181"/>
        </w:numPr>
        <w:ind w:left="540"/>
        <w:jc w:val="left"/>
        <w:rPr>
          <w:szCs w:val="22"/>
        </w:rPr>
      </w:pPr>
      <w:r w:rsidRPr="00834815">
        <w:rPr>
          <w:szCs w:val="22"/>
        </w:rPr>
        <w:t>Log into MissouriBUYS.</w:t>
      </w:r>
    </w:p>
    <w:p w14:paraId="5CE1542D"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on the </w:t>
      </w:r>
      <w:r w:rsidRPr="00834815">
        <w:rPr>
          <w:b/>
          <w:szCs w:val="22"/>
        </w:rPr>
        <w:t>Solicitations</w:t>
      </w:r>
      <w:r w:rsidRPr="00834815">
        <w:rPr>
          <w:szCs w:val="22"/>
        </w:rPr>
        <w:t xml:space="preserve"> navigation menu.</w:t>
      </w:r>
    </w:p>
    <w:p w14:paraId="4B671A50"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on </w:t>
      </w:r>
      <w:r w:rsidRPr="00834815">
        <w:rPr>
          <w:b/>
          <w:szCs w:val="22"/>
        </w:rPr>
        <w:t>View Current Solicitations</w:t>
      </w:r>
      <w:r w:rsidRPr="00834815">
        <w:rPr>
          <w:szCs w:val="22"/>
        </w:rPr>
        <w:t xml:space="preserve"> for State of Missouri.</w:t>
      </w:r>
    </w:p>
    <w:p w14:paraId="4D695258" w14:textId="77777777" w:rsidR="00987A16" w:rsidRPr="00834815" w:rsidRDefault="00987A16" w:rsidP="00B362AA">
      <w:pPr>
        <w:pStyle w:val="ListParagraph"/>
        <w:numPr>
          <w:ilvl w:val="0"/>
          <w:numId w:val="181"/>
        </w:numPr>
        <w:ind w:left="540"/>
        <w:jc w:val="left"/>
        <w:rPr>
          <w:szCs w:val="22"/>
        </w:rPr>
      </w:pPr>
      <w:r w:rsidRPr="00834815">
        <w:rPr>
          <w:szCs w:val="22"/>
        </w:rPr>
        <w:t xml:space="preserve">Locate the Solicitation by entering solicitation number in the Filter By Opp. No field on the </w:t>
      </w:r>
      <w:r w:rsidRPr="00834815">
        <w:rPr>
          <w:b/>
          <w:szCs w:val="22"/>
        </w:rPr>
        <w:t>My List</w:t>
      </w:r>
      <w:r w:rsidRPr="00834815">
        <w:rPr>
          <w:szCs w:val="22"/>
        </w:rPr>
        <w:t xml:space="preserve"> tab and click the </w:t>
      </w:r>
      <w:r w:rsidRPr="00834815">
        <w:rPr>
          <w:b/>
          <w:szCs w:val="22"/>
        </w:rPr>
        <w:t>Submit</w:t>
      </w:r>
      <w:r w:rsidRPr="00834815">
        <w:rPr>
          <w:szCs w:val="22"/>
        </w:rPr>
        <w:t xml:space="preserve"> button.  If the solicitation does not appear on the </w:t>
      </w:r>
      <w:r w:rsidRPr="00834815">
        <w:rPr>
          <w:b/>
          <w:szCs w:val="22"/>
        </w:rPr>
        <w:t>My List</w:t>
      </w:r>
      <w:r w:rsidRPr="00834815">
        <w:rPr>
          <w:szCs w:val="22"/>
        </w:rPr>
        <w:t xml:space="preserve"> tab, locate the solicitation on the </w:t>
      </w:r>
      <w:r w:rsidRPr="00834815">
        <w:rPr>
          <w:b/>
          <w:szCs w:val="22"/>
        </w:rPr>
        <w:t>Other Active Opportunities</w:t>
      </w:r>
      <w:r w:rsidRPr="00834815">
        <w:rPr>
          <w:szCs w:val="22"/>
        </w:rPr>
        <w:t xml:space="preserve"> tab.</w:t>
      </w:r>
    </w:p>
    <w:p w14:paraId="5C88C74B"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the </w:t>
      </w:r>
      <w:r w:rsidRPr="00834815">
        <w:rPr>
          <w:b/>
          <w:szCs w:val="22"/>
        </w:rPr>
        <w:t>+ Add New Response</w:t>
      </w:r>
      <w:r w:rsidRPr="00834815">
        <w:rPr>
          <w:szCs w:val="22"/>
        </w:rPr>
        <w:t xml:space="preserve"> button.</w:t>
      </w:r>
    </w:p>
    <w:p w14:paraId="06527379" w14:textId="77777777" w:rsidR="00987A16" w:rsidRPr="00834815" w:rsidRDefault="00987A16" w:rsidP="00B362AA">
      <w:pPr>
        <w:pStyle w:val="ListParagraph"/>
        <w:numPr>
          <w:ilvl w:val="0"/>
          <w:numId w:val="181"/>
        </w:numPr>
        <w:ind w:left="540"/>
        <w:jc w:val="left"/>
        <w:rPr>
          <w:szCs w:val="22"/>
        </w:rPr>
      </w:pPr>
      <w:r w:rsidRPr="00834815">
        <w:rPr>
          <w:szCs w:val="22"/>
        </w:rPr>
        <w:t xml:space="preserve">Enter a </w:t>
      </w:r>
      <w:r w:rsidRPr="00834815">
        <w:rPr>
          <w:b/>
          <w:szCs w:val="22"/>
        </w:rPr>
        <w:t>Quote Name</w:t>
      </w:r>
      <w:r w:rsidRPr="00834815">
        <w:rPr>
          <w:szCs w:val="22"/>
        </w:rPr>
        <w:t xml:space="preserve"> in the Quote Name box.</w:t>
      </w:r>
    </w:p>
    <w:p w14:paraId="242499AA"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w:t>
      </w:r>
      <w:r w:rsidRPr="00834815">
        <w:rPr>
          <w:b/>
          <w:szCs w:val="22"/>
        </w:rPr>
        <w:t>OK</w:t>
      </w:r>
      <w:r w:rsidRPr="00834815">
        <w:rPr>
          <w:szCs w:val="22"/>
        </w:rPr>
        <w:t>.</w:t>
      </w:r>
    </w:p>
    <w:p w14:paraId="2B27C4C8"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the ellipses under </w:t>
      </w:r>
      <w:r w:rsidRPr="00834815">
        <w:rPr>
          <w:b/>
          <w:szCs w:val="22"/>
        </w:rPr>
        <w:t>Addendum Actions</w:t>
      </w:r>
      <w:r w:rsidRPr="00834815">
        <w:rPr>
          <w:szCs w:val="22"/>
        </w:rPr>
        <w:t xml:space="preserve"> in the Solicitation History section of the Overview page.</w:t>
      </w:r>
    </w:p>
    <w:p w14:paraId="2FB50513" w14:textId="77777777" w:rsidR="00987A16" w:rsidRPr="00834815" w:rsidRDefault="00987A16" w:rsidP="00B362AA">
      <w:pPr>
        <w:pStyle w:val="ListParagraph"/>
        <w:numPr>
          <w:ilvl w:val="0"/>
          <w:numId w:val="181"/>
        </w:numPr>
        <w:ind w:left="540"/>
        <w:jc w:val="left"/>
        <w:rPr>
          <w:szCs w:val="22"/>
        </w:rPr>
      </w:pPr>
      <w:r w:rsidRPr="00834815">
        <w:rPr>
          <w:szCs w:val="22"/>
        </w:rPr>
        <w:t xml:space="preserve">Click </w:t>
      </w:r>
      <w:r w:rsidRPr="00834815">
        <w:rPr>
          <w:b/>
          <w:szCs w:val="22"/>
        </w:rPr>
        <w:t>View &amp; Accept Change Details</w:t>
      </w:r>
      <w:r w:rsidRPr="00834815">
        <w:rPr>
          <w:szCs w:val="22"/>
        </w:rPr>
        <w:t>.</w:t>
      </w:r>
    </w:p>
    <w:p w14:paraId="4E906A44" w14:textId="77777777" w:rsidR="00987A16" w:rsidRPr="00834815" w:rsidRDefault="00987A16" w:rsidP="00B362AA">
      <w:pPr>
        <w:pStyle w:val="ListParagraph"/>
        <w:numPr>
          <w:ilvl w:val="0"/>
          <w:numId w:val="181"/>
        </w:numPr>
        <w:ind w:left="540"/>
        <w:jc w:val="left"/>
        <w:rPr>
          <w:szCs w:val="22"/>
        </w:rPr>
      </w:pPr>
      <w:r w:rsidRPr="00834815">
        <w:rPr>
          <w:szCs w:val="22"/>
        </w:rPr>
        <w:t xml:space="preserve">Review the </w:t>
      </w:r>
      <w:r w:rsidRPr="00834815">
        <w:rPr>
          <w:b/>
          <w:szCs w:val="22"/>
        </w:rPr>
        <w:t>Addendum Details Report</w:t>
      </w:r>
      <w:r w:rsidRPr="00834815">
        <w:rPr>
          <w:szCs w:val="22"/>
        </w:rPr>
        <w:t>.</w:t>
      </w:r>
    </w:p>
    <w:p w14:paraId="15498DAB" w14:textId="78586301" w:rsidR="00987A16" w:rsidRPr="00834815" w:rsidRDefault="00987A16" w:rsidP="00B362AA">
      <w:pPr>
        <w:pStyle w:val="ListParagraph"/>
        <w:numPr>
          <w:ilvl w:val="0"/>
          <w:numId w:val="181"/>
        </w:numPr>
        <w:ind w:left="540"/>
        <w:jc w:val="left"/>
        <w:rPr>
          <w:szCs w:val="22"/>
        </w:rPr>
      </w:pPr>
      <w:r w:rsidRPr="00834815">
        <w:rPr>
          <w:szCs w:val="22"/>
        </w:rPr>
        <w:t xml:space="preserve">Click the </w:t>
      </w:r>
      <w:r w:rsidRPr="00834815">
        <w:rPr>
          <w:b/>
          <w:szCs w:val="22"/>
        </w:rPr>
        <w:t>Accept Addendum</w:t>
      </w:r>
      <w:r w:rsidRPr="00834815">
        <w:rPr>
          <w:szCs w:val="22"/>
        </w:rPr>
        <w:t xml:space="preserve"> button (if button appears indicating addendum is required prior to </w:t>
      </w:r>
      <w:r w:rsidR="004D697D">
        <w:rPr>
          <w:szCs w:val="22"/>
        </w:rPr>
        <w:t>proposal</w:t>
      </w:r>
      <w:r w:rsidRPr="00834815">
        <w:rPr>
          <w:szCs w:val="22"/>
        </w:rPr>
        <w:t xml:space="preserve"> submission).</w:t>
      </w:r>
    </w:p>
    <w:p w14:paraId="41CCA03A" w14:textId="68547012" w:rsidR="00987A16" w:rsidRPr="00834815" w:rsidRDefault="004D697D" w:rsidP="00B362AA">
      <w:pPr>
        <w:pStyle w:val="ListParagraph"/>
        <w:numPr>
          <w:ilvl w:val="0"/>
          <w:numId w:val="181"/>
        </w:numPr>
        <w:ind w:left="540"/>
        <w:jc w:val="left"/>
        <w:rPr>
          <w:szCs w:val="22"/>
        </w:rPr>
      </w:pPr>
      <w:r>
        <w:rPr>
          <w:szCs w:val="22"/>
        </w:rPr>
        <w:t>If vendor</w:t>
      </w:r>
      <w:r w:rsidR="00987A16" w:rsidRPr="00834815">
        <w:rPr>
          <w:szCs w:val="22"/>
        </w:rPr>
        <w:t xml:space="preserve"> clicked the Accept Addendum button in previous step, click </w:t>
      </w:r>
      <w:r w:rsidR="00987A16" w:rsidRPr="00834815">
        <w:rPr>
          <w:b/>
          <w:szCs w:val="22"/>
        </w:rPr>
        <w:t>Yes</w:t>
      </w:r>
      <w:r w:rsidR="00987A16" w:rsidRPr="00834815">
        <w:rPr>
          <w:szCs w:val="22"/>
        </w:rPr>
        <w:t xml:space="preserve"> on the “Do you want to accept this addendum?” confirmation question to accept the addendum.</w:t>
      </w:r>
    </w:p>
    <w:p w14:paraId="622BB95E" w14:textId="4ABDB1BE" w:rsidR="00987A16" w:rsidRPr="00834815" w:rsidRDefault="00987A16" w:rsidP="00B362AA">
      <w:pPr>
        <w:pStyle w:val="ListParagraph"/>
        <w:numPr>
          <w:ilvl w:val="0"/>
          <w:numId w:val="181"/>
        </w:numPr>
        <w:ind w:left="540"/>
        <w:jc w:val="left"/>
        <w:rPr>
          <w:szCs w:val="22"/>
        </w:rPr>
      </w:pPr>
      <w:r w:rsidRPr="00834815">
        <w:rPr>
          <w:szCs w:val="22"/>
        </w:rPr>
        <w:t xml:space="preserve">Click on the appropriate pages on the navigation bar to complete the required information and revise </w:t>
      </w:r>
      <w:r w:rsidR="004D697D">
        <w:rPr>
          <w:szCs w:val="22"/>
        </w:rPr>
        <w:t>the proposal</w:t>
      </w:r>
      <w:r w:rsidRPr="00834815">
        <w:rPr>
          <w:szCs w:val="22"/>
        </w:rPr>
        <w:t xml:space="preserve"> response, as applicable.</w:t>
      </w:r>
    </w:p>
    <w:p w14:paraId="4273455B" w14:textId="7F4E02E4" w:rsidR="00987A16" w:rsidRPr="00834815" w:rsidRDefault="00987A16" w:rsidP="00B362AA">
      <w:pPr>
        <w:pStyle w:val="ListParagraph"/>
        <w:numPr>
          <w:ilvl w:val="0"/>
          <w:numId w:val="181"/>
        </w:numPr>
        <w:ind w:left="540"/>
        <w:jc w:val="left"/>
        <w:rPr>
          <w:szCs w:val="22"/>
        </w:rPr>
      </w:pPr>
      <w:r w:rsidRPr="00834815">
        <w:rPr>
          <w:szCs w:val="22"/>
        </w:rPr>
        <w:t xml:space="preserve">Click on </w:t>
      </w:r>
      <w:r w:rsidRPr="00834815">
        <w:rPr>
          <w:b/>
          <w:szCs w:val="22"/>
        </w:rPr>
        <w:t>Review Response</w:t>
      </w:r>
      <w:r w:rsidRPr="00834815">
        <w:rPr>
          <w:szCs w:val="22"/>
        </w:rPr>
        <w:t xml:space="preserve"> from the navigation bar, and then click on </w:t>
      </w:r>
      <w:r w:rsidRPr="00834815">
        <w:rPr>
          <w:b/>
          <w:szCs w:val="22"/>
        </w:rPr>
        <w:t>Submit</w:t>
      </w:r>
      <w:r w:rsidR="004D697D">
        <w:rPr>
          <w:szCs w:val="22"/>
        </w:rPr>
        <w:t xml:space="preserve"> to submit the proposal </w:t>
      </w:r>
      <w:r w:rsidRPr="00834815">
        <w:rPr>
          <w:szCs w:val="22"/>
        </w:rPr>
        <w:t>response.</w:t>
      </w:r>
    </w:p>
    <w:p w14:paraId="25211149" w14:textId="77777777" w:rsidR="00987A16" w:rsidRPr="00834815" w:rsidRDefault="00987A16" w:rsidP="00414FD6">
      <w:pPr>
        <w:rPr>
          <w:szCs w:val="22"/>
        </w:rPr>
      </w:pPr>
    </w:p>
    <w:p w14:paraId="00A0F424" w14:textId="77777777" w:rsidR="00987A16" w:rsidRPr="00834815" w:rsidRDefault="00987A16" w:rsidP="00414FD6">
      <w:pPr>
        <w:rPr>
          <w:szCs w:val="22"/>
        </w:rPr>
      </w:pPr>
      <w:r w:rsidRPr="00834815">
        <w:rPr>
          <w:b/>
          <w:szCs w:val="22"/>
          <w:u w:val="single"/>
        </w:rPr>
        <w:t>NOTE</w:t>
      </w:r>
      <w:r w:rsidRPr="00834815">
        <w:rPr>
          <w:b/>
          <w:szCs w:val="22"/>
        </w:rPr>
        <w:t>:</w:t>
      </w:r>
      <w:r w:rsidRPr="00834815">
        <w:rPr>
          <w:szCs w:val="22"/>
        </w:rPr>
        <w:t xml:space="preserve">  The electronic solicitation revision may not include all of the revisions included in the addendum document(s); therefore, the vendor is advised to download, review, and accept the addendum document(s).</w:t>
      </w:r>
    </w:p>
    <w:p w14:paraId="39C2BBA8" w14:textId="77777777" w:rsidR="00987A16" w:rsidRPr="004D697D" w:rsidRDefault="00987A16" w:rsidP="00414FD6">
      <w:pPr>
        <w:ind w:left="990"/>
        <w:rPr>
          <w:szCs w:val="22"/>
        </w:rPr>
      </w:pPr>
    </w:p>
    <w:p w14:paraId="7EA5E6CF" w14:textId="6C94DAC0" w:rsidR="00987A16" w:rsidRPr="004D697D" w:rsidRDefault="00987A16" w:rsidP="00414FD6">
      <w:pPr>
        <w:rPr>
          <w:szCs w:val="22"/>
        </w:rPr>
      </w:pPr>
      <w:r w:rsidRPr="004D697D">
        <w:rPr>
          <w:szCs w:val="22"/>
        </w:rPr>
        <w:t>Please follow these steps to accept the addendum documents(s):</w:t>
      </w:r>
    </w:p>
    <w:p w14:paraId="2598EFA3" w14:textId="77777777" w:rsidR="004D697D" w:rsidRPr="004D697D" w:rsidRDefault="004D697D" w:rsidP="00414FD6">
      <w:pPr>
        <w:rPr>
          <w:b/>
          <w:szCs w:val="22"/>
        </w:rPr>
      </w:pPr>
    </w:p>
    <w:p w14:paraId="0577E44F" w14:textId="57BF01AC" w:rsidR="00987A16" w:rsidRDefault="004D697D" w:rsidP="00B362AA">
      <w:pPr>
        <w:pStyle w:val="ListParagraph"/>
        <w:numPr>
          <w:ilvl w:val="0"/>
          <w:numId w:val="182"/>
        </w:numPr>
        <w:ind w:left="540"/>
        <w:jc w:val="left"/>
        <w:rPr>
          <w:szCs w:val="22"/>
        </w:rPr>
      </w:pPr>
      <w:r>
        <w:rPr>
          <w:szCs w:val="22"/>
        </w:rPr>
        <w:t>If the vendor has not</w:t>
      </w:r>
      <w:r w:rsidR="00987A16" w:rsidRPr="00834815">
        <w:rPr>
          <w:szCs w:val="22"/>
        </w:rPr>
        <w:t xml:space="preserve"> accepted the original solicitation document, go to the </w:t>
      </w:r>
      <w:r w:rsidR="00987A16" w:rsidRPr="00834815">
        <w:rPr>
          <w:b/>
          <w:szCs w:val="22"/>
        </w:rPr>
        <w:t>Overview</w:t>
      </w:r>
      <w:r w:rsidR="00987A16" w:rsidRPr="00834815">
        <w:rPr>
          <w:szCs w:val="22"/>
        </w:rPr>
        <w:t xml:space="preserve"> page, find the section titled, </w:t>
      </w:r>
      <w:r w:rsidR="00987A16" w:rsidRPr="00834815">
        <w:rPr>
          <w:b/>
          <w:szCs w:val="22"/>
        </w:rPr>
        <w:t>Original Solicitation Documents</w:t>
      </w:r>
      <w:r w:rsidR="00987A16" w:rsidRPr="00834815">
        <w:rPr>
          <w:szCs w:val="22"/>
        </w:rPr>
        <w:t xml:space="preserve">, review the solicitation document(s), then click on the box under </w:t>
      </w:r>
      <w:r w:rsidR="00987A16" w:rsidRPr="00834815">
        <w:rPr>
          <w:b/>
          <w:szCs w:val="22"/>
        </w:rPr>
        <w:t>Select</w:t>
      </w:r>
      <w:r w:rsidR="00987A16" w:rsidRPr="00834815">
        <w:rPr>
          <w:szCs w:val="22"/>
        </w:rPr>
        <w:t xml:space="preserve">, and then click on the </w:t>
      </w:r>
      <w:r w:rsidR="00987A16" w:rsidRPr="00834815">
        <w:rPr>
          <w:b/>
          <w:szCs w:val="22"/>
        </w:rPr>
        <w:t>Accept</w:t>
      </w:r>
      <w:r w:rsidR="00987A16" w:rsidRPr="00834815">
        <w:rPr>
          <w:szCs w:val="22"/>
        </w:rPr>
        <w:t xml:space="preserve"> button.</w:t>
      </w:r>
    </w:p>
    <w:p w14:paraId="55B00D82" w14:textId="77777777" w:rsidR="004D697D" w:rsidRPr="00834815" w:rsidRDefault="004D697D" w:rsidP="004D697D">
      <w:pPr>
        <w:pStyle w:val="ListParagraph"/>
        <w:ind w:left="540"/>
        <w:jc w:val="left"/>
        <w:rPr>
          <w:szCs w:val="22"/>
        </w:rPr>
      </w:pPr>
    </w:p>
    <w:p w14:paraId="637E5136" w14:textId="77777777" w:rsidR="00987A16" w:rsidRPr="00834815" w:rsidRDefault="00987A16" w:rsidP="00B362AA">
      <w:pPr>
        <w:pStyle w:val="ListParagraph"/>
        <w:numPr>
          <w:ilvl w:val="0"/>
          <w:numId w:val="182"/>
        </w:numPr>
        <w:ind w:left="540"/>
        <w:jc w:val="left"/>
        <w:rPr>
          <w:szCs w:val="22"/>
        </w:rPr>
      </w:pPr>
      <w:r w:rsidRPr="00834815">
        <w:rPr>
          <w:szCs w:val="22"/>
        </w:rPr>
        <w:t xml:space="preserve">To accept the addendum document, on the </w:t>
      </w:r>
      <w:r w:rsidRPr="00834815">
        <w:rPr>
          <w:b/>
          <w:szCs w:val="22"/>
        </w:rPr>
        <w:t>Overview</w:t>
      </w:r>
      <w:r w:rsidRPr="00834815">
        <w:rPr>
          <w:szCs w:val="22"/>
        </w:rPr>
        <w:t xml:space="preserve"> page, find the section titled </w:t>
      </w:r>
      <w:r w:rsidRPr="00834815">
        <w:rPr>
          <w:b/>
          <w:szCs w:val="22"/>
        </w:rPr>
        <w:t>Addendum Document</w:t>
      </w:r>
      <w:r w:rsidRPr="00834815">
        <w:rPr>
          <w:szCs w:val="22"/>
        </w:rPr>
        <w:t xml:space="preserve">, review the addendum document(s), then click on the box under </w:t>
      </w:r>
      <w:r w:rsidRPr="00834815">
        <w:rPr>
          <w:b/>
          <w:szCs w:val="22"/>
        </w:rPr>
        <w:t>Select</w:t>
      </w:r>
      <w:r w:rsidRPr="00834815">
        <w:rPr>
          <w:szCs w:val="22"/>
        </w:rPr>
        <w:t xml:space="preserve">, and then click on the </w:t>
      </w:r>
      <w:r w:rsidRPr="00834815">
        <w:rPr>
          <w:b/>
          <w:szCs w:val="22"/>
        </w:rPr>
        <w:t>Accept</w:t>
      </w:r>
      <w:r w:rsidRPr="00834815">
        <w:rPr>
          <w:szCs w:val="22"/>
        </w:rPr>
        <w:t xml:space="preserve"> button.</w:t>
      </w:r>
    </w:p>
    <w:p w14:paraId="7FFE6C64" w14:textId="77777777" w:rsidR="00987A16" w:rsidRPr="00834815" w:rsidRDefault="00987A16" w:rsidP="00414FD6">
      <w:pPr>
        <w:rPr>
          <w:szCs w:val="22"/>
        </w:rPr>
      </w:pPr>
    </w:p>
    <w:p w14:paraId="5E91281F" w14:textId="77777777" w:rsidR="00987A16" w:rsidRPr="00834815" w:rsidRDefault="00987A16" w:rsidP="00414FD6"/>
    <w:p w14:paraId="01BD0768" w14:textId="77777777" w:rsidR="00987A16" w:rsidRPr="00834815" w:rsidRDefault="00987A16" w:rsidP="00414FD6"/>
    <w:p w14:paraId="583274AE" w14:textId="77777777" w:rsidR="00987A16" w:rsidRDefault="00987A16" w:rsidP="00630AD9">
      <w:pPr>
        <w:pStyle w:val="Heading5"/>
        <w:numPr>
          <w:ilvl w:val="0"/>
          <w:numId w:val="0"/>
        </w:numPr>
        <w:ind w:left="1642" w:hanging="490"/>
        <w:sectPr w:rsidR="00987A16" w:rsidSect="00CB3D74">
          <w:headerReference w:type="even" r:id="rId33"/>
          <w:headerReference w:type="default" r:id="rId34"/>
          <w:headerReference w:type="first" r:id="rId35"/>
          <w:pgSz w:w="12240" w:h="15840" w:code="1"/>
          <w:pgMar w:top="576" w:right="1080" w:bottom="504" w:left="1080" w:header="144" w:footer="0" w:gutter="0"/>
          <w:pgNumType w:start="2"/>
          <w:cols w:space="720"/>
          <w:docGrid w:linePitch="299"/>
        </w:sectPr>
      </w:pPr>
    </w:p>
    <w:p w14:paraId="0D5D3AE7" w14:textId="7A8EED4C" w:rsidR="00B2425D" w:rsidRDefault="00B2425D" w:rsidP="00630AD9">
      <w:pPr>
        <w:pStyle w:val="Heading5"/>
        <w:numPr>
          <w:ilvl w:val="0"/>
          <w:numId w:val="0"/>
        </w:numPr>
        <w:ind w:left="1642" w:hanging="490"/>
      </w:pPr>
    </w:p>
    <w:p w14:paraId="4CA97899" w14:textId="77777777" w:rsidR="00B47A71" w:rsidRDefault="004D4F83">
      <w:pPr>
        <w:framePr w:h="0" w:hSpace="180" w:wrap="around" w:vAnchor="text" w:hAnchor="page" w:x="982" w:y="181"/>
        <w:rPr>
          <w:sz w:val="24"/>
        </w:rPr>
      </w:pPr>
      <w:r>
        <w:rPr>
          <w:noProof/>
          <w:sz w:val="24"/>
        </w:rPr>
        <w:drawing>
          <wp:inline distT="0" distB="0" distL="0" distR="0" wp14:anchorId="73132FE8" wp14:editId="318DFE56">
            <wp:extent cx="809625" cy="800100"/>
            <wp:effectExtent l="0" t="0" r="0" b="0"/>
            <wp:docPr id="1" name="Picture 1" descr="State offici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ficial sea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14:paraId="1C8466C4" w14:textId="77777777" w:rsidR="00B47A71" w:rsidRDefault="00B47A71">
      <w:pPr>
        <w:rPr>
          <w:b/>
          <w:sz w:val="20"/>
        </w:rPr>
      </w:pPr>
    </w:p>
    <w:p w14:paraId="1E67373C" w14:textId="77777777" w:rsidR="00B47A71" w:rsidRDefault="00B47A71">
      <w:pPr>
        <w:rPr>
          <w:b/>
          <w:sz w:val="20"/>
        </w:rPr>
      </w:pPr>
      <w:r>
        <w:rPr>
          <w:b/>
          <w:sz w:val="20"/>
        </w:rPr>
        <w:t>STATE OF MISSOURI</w:t>
      </w:r>
    </w:p>
    <w:p w14:paraId="78BEBDF4" w14:textId="77777777" w:rsidR="00B47A71" w:rsidRDefault="00B47A71">
      <w:pPr>
        <w:rPr>
          <w:b/>
          <w:sz w:val="20"/>
        </w:rPr>
      </w:pPr>
      <w:r>
        <w:rPr>
          <w:b/>
          <w:sz w:val="20"/>
        </w:rPr>
        <w:t>OFFICE OF ADMINISTRATION</w:t>
      </w:r>
    </w:p>
    <w:p w14:paraId="488A2C95" w14:textId="77777777" w:rsidR="00B47A71" w:rsidRDefault="00B47A71">
      <w:pPr>
        <w:rPr>
          <w:b/>
          <w:sz w:val="20"/>
        </w:rPr>
      </w:pPr>
      <w:r>
        <w:rPr>
          <w:b/>
          <w:sz w:val="20"/>
        </w:rPr>
        <w:t>DIVISION OF PURCHASING (P</w:t>
      </w:r>
      <w:r w:rsidR="002E4903">
        <w:rPr>
          <w:b/>
          <w:sz w:val="20"/>
        </w:rPr>
        <w:t>URCHASING</w:t>
      </w:r>
      <w:r>
        <w:rPr>
          <w:b/>
          <w:sz w:val="20"/>
        </w:rPr>
        <w:t>)</w:t>
      </w:r>
    </w:p>
    <w:p w14:paraId="77DD1C2E" w14:textId="77777777" w:rsidR="00B47A71" w:rsidRDefault="00B47A71">
      <w:pPr>
        <w:rPr>
          <w:b/>
          <w:sz w:val="20"/>
        </w:rPr>
      </w:pPr>
      <w:r>
        <w:rPr>
          <w:b/>
          <w:sz w:val="20"/>
        </w:rPr>
        <w:t>REQUEST FOR PROPOSAL (RFP)</w:t>
      </w:r>
    </w:p>
    <w:p w14:paraId="788EF88F" w14:textId="77777777" w:rsidR="00B47A71" w:rsidRDefault="00B47A71"/>
    <w:p w14:paraId="1FE27CDD" w14:textId="77777777" w:rsidR="00B47A71" w:rsidRDefault="00B47A71">
      <w:pPr>
        <w:tabs>
          <w:tab w:val="left" w:pos="4455"/>
          <w:tab w:val="left" w:pos="6030"/>
        </w:tabs>
        <w:rPr>
          <w:b/>
          <w:sz w:val="20"/>
        </w:rPr>
      </w:pPr>
    </w:p>
    <w:p w14:paraId="4EDCE7F3" w14:textId="2A587CBF" w:rsidR="00B47A71" w:rsidRDefault="00CB3D74">
      <w:pPr>
        <w:tabs>
          <w:tab w:val="left" w:pos="4455"/>
          <w:tab w:val="left" w:pos="6480"/>
        </w:tabs>
        <w:rPr>
          <w:b/>
          <w:sz w:val="16"/>
        </w:rPr>
      </w:pPr>
      <w:r w:rsidRPr="00FE56F8">
        <w:rPr>
          <w:b/>
          <w:sz w:val="20"/>
        </w:rPr>
        <w:t>SOLICITATION/OPPORTUNITY</w:t>
      </w:r>
      <w:r>
        <w:rPr>
          <w:b/>
          <w:sz w:val="20"/>
        </w:rPr>
        <w:t xml:space="preserve"> (OPP) NO.:  </w:t>
      </w:r>
      <w:r w:rsidR="007C1509" w:rsidRPr="007C1509">
        <w:rPr>
          <w:b/>
          <w:sz w:val="20"/>
        </w:rPr>
        <w:t>RFPS30034902200777</w:t>
      </w:r>
      <w:r w:rsidR="00B47A71">
        <w:rPr>
          <w:b/>
          <w:sz w:val="20"/>
        </w:rPr>
        <w:tab/>
        <w:t xml:space="preserve">REQ NO.: </w:t>
      </w:r>
      <w:r w:rsidR="00B47A71" w:rsidRPr="0006297F">
        <w:rPr>
          <w:b/>
          <w:sz w:val="20"/>
        </w:rPr>
        <w:t xml:space="preserve"> </w:t>
      </w:r>
      <w:r w:rsidR="0006297F" w:rsidRPr="0006297F">
        <w:rPr>
          <w:b/>
          <w:szCs w:val="22"/>
        </w:rPr>
        <w:t>RX012200028</w:t>
      </w:r>
    </w:p>
    <w:p w14:paraId="0BBB41ED" w14:textId="77777777" w:rsidR="00B47A71" w:rsidRDefault="00B47A71">
      <w:pPr>
        <w:tabs>
          <w:tab w:val="left" w:pos="990"/>
          <w:tab w:val="left" w:pos="6480"/>
        </w:tabs>
        <w:ind w:right="-720"/>
        <w:rPr>
          <w:b/>
          <w:sz w:val="20"/>
        </w:rPr>
      </w:pPr>
      <w:r>
        <w:rPr>
          <w:b/>
          <w:sz w:val="20"/>
        </w:rPr>
        <w:t xml:space="preserve">TITLE:  </w:t>
      </w:r>
      <w:r>
        <w:rPr>
          <w:b/>
          <w:sz w:val="20"/>
        </w:rPr>
        <w:tab/>
      </w:r>
      <w:r w:rsidR="0006297F">
        <w:rPr>
          <w:b/>
          <w:sz w:val="20"/>
        </w:rPr>
        <w:t>MO HealthNet Managed Care Program</w:t>
      </w:r>
      <w:r>
        <w:rPr>
          <w:b/>
          <w:sz w:val="20"/>
        </w:rPr>
        <w:tab/>
        <w:t xml:space="preserve">BUYER:  </w:t>
      </w:r>
      <w:r w:rsidR="0006297F">
        <w:rPr>
          <w:b/>
          <w:sz w:val="20"/>
        </w:rPr>
        <w:t>Megan Howser</w:t>
      </w:r>
    </w:p>
    <w:p w14:paraId="29DCE31C" w14:textId="26378876" w:rsidR="00B47A71" w:rsidRDefault="00B47A71">
      <w:pPr>
        <w:tabs>
          <w:tab w:val="left" w:pos="990"/>
          <w:tab w:val="left" w:pos="6480"/>
        </w:tabs>
        <w:ind w:right="-720"/>
        <w:rPr>
          <w:b/>
          <w:sz w:val="20"/>
        </w:rPr>
      </w:pPr>
      <w:r>
        <w:rPr>
          <w:b/>
          <w:sz w:val="20"/>
        </w:rPr>
        <w:t xml:space="preserve">ISSUE DATE:  </w:t>
      </w:r>
      <w:r w:rsidR="00A908E4">
        <w:rPr>
          <w:b/>
          <w:sz w:val="20"/>
        </w:rPr>
        <w:t>November 19, 2021</w:t>
      </w:r>
      <w:r>
        <w:rPr>
          <w:b/>
          <w:sz w:val="20"/>
        </w:rPr>
        <w:tab/>
        <w:t xml:space="preserve">PHONE NO.:  (573) </w:t>
      </w:r>
      <w:r w:rsidR="0006297F">
        <w:rPr>
          <w:b/>
          <w:sz w:val="20"/>
        </w:rPr>
        <w:t>751-1686</w:t>
      </w:r>
    </w:p>
    <w:p w14:paraId="1A0183FD" w14:textId="77777777" w:rsidR="00B47A71" w:rsidRDefault="00B47A71">
      <w:pPr>
        <w:tabs>
          <w:tab w:val="left" w:pos="990"/>
          <w:tab w:val="left" w:pos="1440"/>
          <w:tab w:val="left" w:pos="6480"/>
        </w:tabs>
        <w:ind w:right="-900"/>
        <w:rPr>
          <w:b/>
          <w:sz w:val="20"/>
        </w:rPr>
      </w:pPr>
      <w:r>
        <w:rPr>
          <w:b/>
          <w:sz w:val="20"/>
        </w:rPr>
        <w:tab/>
      </w:r>
      <w:r>
        <w:rPr>
          <w:b/>
          <w:sz w:val="20"/>
        </w:rPr>
        <w:tab/>
      </w:r>
      <w:r>
        <w:rPr>
          <w:b/>
          <w:sz w:val="20"/>
        </w:rPr>
        <w:tab/>
        <w:t xml:space="preserve">E-MAIL:  </w:t>
      </w:r>
      <w:hyperlink r:id="rId37" w:history="1">
        <w:r w:rsidR="0006297F" w:rsidRPr="00942454">
          <w:rPr>
            <w:rStyle w:val="Hyperlink"/>
            <w:b/>
            <w:sz w:val="20"/>
          </w:rPr>
          <w:t>megan.howser@oa.mo.gov</w:t>
        </w:r>
      </w:hyperlink>
    </w:p>
    <w:p w14:paraId="47313A15" w14:textId="613EBA08" w:rsidR="00B47A71" w:rsidRDefault="00B47A71">
      <w:pPr>
        <w:tabs>
          <w:tab w:val="left" w:pos="990"/>
          <w:tab w:val="left" w:pos="4140"/>
          <w:tab w:val="left" w:pos="4320"/>
          <w:tab w:val="left" w:pos="5130"/>
          <w:tab w:val="left" w:pos="6030"/>
          <w:tab w:val="left" w:pos="6840"/>
        </w:tabs>
        <w:rPr>
          <w:b/>
          <w:sz w:val="20"/>
        </w:rPr>
      </w:pPr>
    </w:p>
    <w:tbl>
      <w:tblPr>
        <w:tblStyle w:val="TableGrid"/>
        <w:tblW w:w="0" w:type="auto"/>
        <w:tblInd w:w="-95" w:type="dxa"/>
        <w:tblLook w:val="04A0" w:firstRow="1" w:lastRow="0" w:firstColumn="1" w:lastColumn="0" w:noHBand="0" w:noVBand="1"/>
      </w:tblPr>
      <w:tblGrid>
        <w:gridCol w:w="10165"/>
      </w:tblGrid>
      <w:tr w:rsidR="007D3703" w14:paraId="62C93C15" w14:textId="77777777" w:rsidTr="007D3703">
        <w:tc>
          <w:tcPr>
            <w:tcW w:w="10165" w:type="dxa"/>
          </w:tcPr>
          <w:p w14:paraId="6FA68856" w14:textId="589785CA" w:rsidR="007D3703" w:rsidRDefault="007D3703">
            <w:pPr>
              <w:tabs>
                <w:tab w:val="left" w:pos="990"/>
                <w:tab w:val="left" w:pos="4140"/>
                <w:tab w:val="left" w:pos="4320"/>
                <w:tab w:val="left" w:pos="5130"/>
                <w:tab w:val="left" w:pos="6030"/>
                <w:tab w:val="left" w:pos="6840"/>
              </w:tabs>
              <w:rPr>
                <w:b/>
                <w:sz w:val="20"/>
              </w:rPr>
            </w:pPr>
            <w:r w:rsidRPr="00876C89">
              <w:rPr>
                <w:b/>
                <w:i/>
                <w:sz w:val="20"/>
              </w:rPr>
              <w:t>Addendum 02 revised the Return Proposal No Later to Date to January 12, 2022 in lieu of December 29, 2021.</w:t>
            </w:r>
          </w:p>
        </w:tc>
      </w:tr>
    </w:tbl>
    <w:p w14:paraId="468E01CF" w14:textId="0BC16F63" w:rsidR="00CB3D74" w:rsidRDefault="00CB3D74" w:rsidP="00CB3D74">
      <w:pPr>
        <w:tabs>
          <w:tab w:val="left" w:pos="990"/>
          <w:tab w:val="left" w:pos="3870"/>
          <w:tab w:val="left" w:pos="4320"/>
          <w:tab w:val="left" w:pos="4770"/>
          <w:tab w:val="left" w:pos="6030"/>
          <w:tab w:val="left" w:pos="6840"/>
        </w:tabs>
        <w:rPr>
          <w:b/>
          <w:sz w:val="20"/>
        </w:rPr>
      </w:pPr>
      <w:r>
        <w:rPr>
          <w:b/>
          <w:sz w:val="20"/>
        </w:rPr>
        <w:t xml:space="preserve">RETURN PROPOSAL NO LATER THAN:  </w:t>
      </w:r>
      <w:r w:rsidR="00553804">
        <w:rPr>
          <w:b/>
          <w:sz w:val="20"/>
        </w:rPr>
        <w:t>December 29, 2021</w:t>
      </w:r>
      <w:r>
        <w:rPr>
          <w:b/>
          <w:sz w:val="20"/>
        </w:rPr>
        <w:t xml:space="preserve"> AT 2:00 PM CENTRAL TIME </w:t>
      </w:r>
      <w:r w:rsidRPr="00FE56F8">
        <w:rPr>
          <w:b/>
          <w:sz w:val="20"/>
        </w:rPr>
        <w:t>(END DATE)</w:t>
      </w:r>
    </w:p>
    <w:p w14:paraId="50E8354B" w14:textId="77777777" w:rsidR="003D7885" w:rsidRDefault="003D7885" w:rsidP="003D7885">
      <w:pPr>
        <w:tabs>
          <w:tab w:val="left" w:pos="990"/>
          <w:tab w:val="left" w:pos="3870"/>
          <w:tab w:val="left" w:pos="4320"/>
          <w:tab w:val="left" w:pos="4770"/>
          <w:tab w:val="left" w:pos="6030"/>
          <w:tab w:val="left" w:pos="6840"/>
        </w:tabs>
        <w:rPr>
          <w:b/>
          <w:sz w:val="20"/>
        </w:rPr>
      </w:pPr>
    </w:p>
    <w:p w14:paraId="775168F1" w14:textId="77777777" w:rsidR="00DF5B4D" w:rsidRPr="00DF5B4D" w:rsidRDefault="00DF5B4D" w:rsidP="00DF5B4D">
      <w:pPr>
        <w:pBdr>
          <w:top w:val="single" w:sz="4" w:space="1" w:color="auto"/>
          <w:left w:val="single" w:sz="4" w:space="4" w:color="auto"/>
          <w:bottom w:val="single" w:sz="4" w:space="1" w:color="auto"/>
          <w:right w:val="single" w:sz="4" w:space="4" w:color="auto"/>
        </w:pBdr>
        <w:tabs>
          <w:tab w:val="left" w:pos="3060"/>
          <w:tab w:val="left" w:pos="6390"/>
          <w:tab w:val="left" w:pos="6930"/>
        </w:tabs>
        <w:rPr>
          <w:b/>
          <w:iCs/>
          <w:sz w:val="20"/>
        </w:rPr>
      </w:pPr>
      <w:r w:rsidRPr="00DF5B4D">
        <w:rPr>
          <w:b/>
          <w:iCs/>
          <w:sz w:val="20"/>
        </w:rPr>
        <w:t>RFP RESPONSE MUST BE SUBMITTED ELECTRONICALLY THROUGH MISSOURIBUYS.  MAILED, COURIER, OR HAND-DELIVERED RFP RESPONSE WILL NOT BE ACCEPTED.</w:t>
      </w:r>
    </w:p>
    <w:p w14:paraId="0933D892" w14:textId="77777777" w:rsidR="003D7885" w:rsidRDefault="003D7885" w:rsidP="00CB3D74">
      <w:pPr>
        <w:tabs>
          <w:tab w:val="left" w:pos="990"/>
          <w:tab w:val="left" w:pos="3870"/>
          <w:tab w:val="left" w:pos="4320"/>
          <w:tab w:val="left" w:pos="4770"/>
          <w:tab w:val="left" w:pos="6030"/>
          <w:tab w:val="left" w:pos="6840"/>
        </w:tabs>
        <w:rPr>
          <w:b/>
          <w:sz w:val="20"/>
        </w:rPr>
      </w:pPr>
    </w:p>
    <w:p w14:paraId="250805A0" w14:textId="77777777" w:rsidR="00CB3D74" w:rsidRDefault="00CB3D74" w:rsidP="00CB3D74">
      <w:pPr>
        <w:jc w:val="center"/>
        <w:rPr>
          <w:b/>
          <w:sz w:val="20"/>
        </w:rPr>
      </w:pPr>
    </w:p>
    <w:p w14:paraId="3FCC8186" w14:textId="77777777" w:rsidR="00B47A71" w:rsidRDefault="00CB3D74" w:rsidP="00B10FB4">
      <w:pPr>
        <w:rPr>
          <w:sz w:val="20"/>
        </w:rPr>
      </w:pPr>
      <w:r>
        <w:rPr>
          <w:b/>
          <w:sz w:val="20"/>
        </w:rPr>
        <w:t>VENDORS</w:t>
      </w:r>
      <w:r w:rsidRPr="00FE56F8">
        <w:rPr>
          <w:b/>
          <w:sz w:val="20"/>
        </w:rPr>
        <w:t xml:space="preserve"> </w:t>
      </w:r>
      <w:r w:rsidR="00CC72FC">
        <w:rPr>
          <w:b/>
          <w:sz w:val="20"/>
        </w:rPr>
        <w:t>MUST</w:t>
      </w:r>
      <w:r w:rsidRPr="00FE56F8">
        <w:rPr>
          <w:b/>
          <w:sz w:val="20"/>
        </w:rPr>
        <w:t xml:space="preserve"> RESPOND ELECTRONICALLY THROUGH </w:t>
      </w:r>
      <w:hyperlink r:id="rId38" w:history="1">
        <w:r w:rsidRPr="00FE56F8">
          <w:rPr>
            <w:rStyle w:val="Hyperlink"/>
            <w:b/>
            <w:sz w:val="20"/>
          </w:rPr>
          <w:t>HTTPS://MISSOURIBUYS.MO.GOV</w:t>
        </w:r>
      </w:hyperlink>
      <w:r>
        <w:t xml:space="preserve"> </w:t>
      </w:r>
    </w:p>
    <w:p w14:paraId="2391C693" w14:textId="77777777" w:rsidR="00B47A71" w:rsidRDefault="00B47A71">
      <w:pPr>
        <w:rPr>
          <w:b/>
          <w:sz w:val="20"/>
        </w:rPr>
      </w:pPr>
    </w:p>
    <w:p w14:paraId="2A7BC787" w14:textId="7ECAF3F4" w:rsidR="00B47A71" w:rsidRDefault="00B47A71">
      <w:pPr>
        <w:rPr>
          <w:b/>
          <w:sz w:val="20"/>
        </w:rPr>
      </w:pPr>
      <w:r>
        <w:rPr>
          <w:b/>
          <w:sz w:val="20"/>
        </w:rPr>
        <w:t xml:space="preserve">CONTRACT PERIOD:  </w:t>
      </w:r>
      <w:r w:rsidR="00861FBE" w:rsidRPr="00893CA6">
        <w:rPr>
          <w:b/>
          <w:sz w:val="20"/>
        </w:rPr>
        <w:t>Effective Date of Contract thro</w:t>
      </w:r>
      <w:r w:rsidR="00893CA6" w:rsidRPr="00893CA6">
        <w:rPr>
          <w:b/>
          <w:sz w:val="20"/>
        </w:rPr>
        <w:t>ugh One Year</w:t>
      </w:r>
    </w:p>
    <w:p w14:paraId="69A23C83" w14:textId="77777777" w:rsidR="00B47A71" w:rsidRDefault="00B47A71">
      <w:pPr>
        <w:rPr>
          <w:b/>
          <w:sz w:val="20"/>
        </w:rPr>
      </w:pPr>
    </w:p>
    <w:p w14:paraId="0FF86FD2" w14:textId="77777777" w:rsidR="00B47A71" w:rsidRDefault="00B47A71">
      <w:pPr>
        <w:rPr>
          <w:b/>
          <w:sz w:val="20"/>
        </w:rPr>
      </w:pPr>
      <w:r>
        <w:rPr>
          <w:b/>
          <w:sz w:val="20"/>
        </w:rPr>
        <w:t xml:space="preserve">DELIVER SUPPLIES/SERVICES FOB </w:t>
      </w:r>
      <w:r w:rsidR="00D519B9">
        <w:rPr>
          <w:b/>
          <w:sz w:val="20"/>
        </w:rPr>
        <w:t xml:space="preserve">(Free On Board) </w:t>
      </w:r>
      <w:r>
        <w:rPr>
          <w:b/>
          <w:sz w:val="20"/>
        </w:rPr>
        <w:t>DESTINATION TO THE FOLLOWING ADDRESS:</w:t>
      </w:r>
    </w:p>
    <w:p w14:paraId="48E672ED" w14:textId="77777777" w:rsidR="00B47A71" w:rsidRDefault="00B47A71">
      <w:pPr>
        <w:rPr>
          <w:b/>
          <w:sz w:val="20"/>
        </w:rPr>
      </w:pPr>
    </w:p>
    <w:p w14:paraId="4BD3CB4F" w14:textId="7D4DFDFC" w:rsidR="00B47A71" w:rsidRDefault="00861FBE">
      <w:pPr>
        <w:jc w:val="center"/>
        <w:rPr>
          <w:b/>
          <w:sz w:val="20"/>
        </w:rPr>
      </w:pPr>
      <w:r>
        <w:rPr>
          <w:b/>
          <w:sz w:val="20"/>
        </w:rPr>
        <w:t>Missouri Department of Social Services</w:t>
      </w:r>
    </w:p>
    <w:p w14:paraId="3415B212" w14:textId="6441D3C9" w:rsidR="00801622" w:rsidRDefault="00801622">
      <w:pPr>
        <w:jc w:val="center"/>
        <w:rPr>
          <w:b/>
          <w:sz w:val="20"/>
        </w:rPr>
      </w:pPr>
      <w:r>
        <w:rPr>
          <w:b/>
          <w:sz w:val="20"/>
        </w:rPr>
        <w:t>MO HealthNet Division</w:t>
      </w:r>
    </w:p>
    <w:p w14:paraId="4C66A10F" w14:textId="0031DB70" w:rsidR="00801622" w:rsidRDefault="00801622">
      <w:pPr>
        <w:jc w:val="center"/>
        <w:rPr>
          <w:b/>
          <w:sz w:val="20"/>
        </w:rPr>
      </w:pPr>
      <w:r>
        <w:rPr>
          <w:b/>
          <w:sz w:val="20"/>
        </w:rPr>
        <w:t>615 Howerton Court, PO Box 6500</w:t>
      </w:r>
    </w:p>
    <w:p w14:paraId="64BDBC69" w14:textId="0963D965" w:rsidR="00861FBE" w:rsidRDefault="00801622">
      <w:pPr>
        <w:jc w:val="center"/>
        <w:rPr>
          <w:b/>
          <w:sz w:val="20"/>
        </w:rPr>
      </w:pPr>
      <w:r>
        <w:rPr>
          <w:b/>
          <w:sz w:val="20"/>
        </w:rPr>
        <w:t>Jefferson City, MO  65102-6500</w:t>
      </w:r>
    </w:p>
    <w:p w14:paraId="5DF1F550" w14:textId="77777777" w:rsidR="00B47A71" w:rsidRDefault="00B47A71">
      <w:pPr>
        <w:spacing w:line="180" w:lineRule="exact"/>
        <w:rPr>
          <w:sz w:val="18"/>
        </w:rPr>
      </w:pPr>
    </w:p>
    <w:p w14:paraId="265CF0DB" w14:textId="77777777" w:rsidR="00B47A71" w:rsidRDefault="00B47A71">
      <w:pPr>
        <w:pStyle w:val="BodyText2"/>
        <w:spacing w:line="200" w:lineRule="exact"/>
      </w:pPr>
      <w:r>
        <w:t xml:space="preserve">The </w:t>
      </w:r>
      <w:r w:rsidR="000D4601">
        <w:t>vendor</w:t>
      </w:r>
      <w:r>
        <w:t xml:space="preserve"> hereby declares understanding, agreement and certification of compliance to provide the items and/or services, at the prices quoted, in accordance with all requirements and specifications contained herein and the Terms and Conditions Request for Proposal (Revised </w:t>
      </w:r>
      <w:r w:rsidR="00125CE4">
        <w:t>06/27/19</w:t>
      </w:r>
      <w:r>
        <w:t xml:space="preserve">).  The </w:t>
      </w:r>
      <w:r w:rsidR="000D4601">
        <w:t>vendor</w:t>
      </w:r>
      <w:r>
        <w:t xml:space="preserve"> further agrees that the language of this RFP shall govern in the event of a conflict with his/her proposal.  The </w:t>
      </w:r>
      <w:r w:rsidR="000D4601">
        <w:t>vendor</w:t>
      </w:r>
      <w:r>
        <w:t xml:space="preserve"> further agrees that upon receipt of an authorized purchase order from the Division of Purchasing or when a Notice of Award is signed and issued by an authorized official of the State of Missouri, a binding contract shall exist between the </w:t>
      </w:r>
      <w:r w:rsidR="000D4601">
        <w:t>vendor</w:t>
      </w:r>
      <w:r>
        <w:t xml:space="preserve"> and the State of Missouri.</w:t>
      </w:r>
      <w:r w:rsidR="00A6641D">
        <w:t xml:space="preserve">  The vendor shall understand and agree that in order for their proposal to be considered for evaluation, they must be registered in MissouriBUYS.  If not registered at time of proposal opening, the vendor must register in MissouriBUYS upon request by the state immediately after proposal opening.</w:t>
      </w:r>
    </w:p>
    <w:p w14:paraId="5690BF86" w14:textId="77777777" w:rsidR="00B47A71" w:rsidRDefault="00B47A71">
      <w:pPr>
        <w:spacing w:line="180" w:lineRule="exact"/>
        <w:rPr>
          <w:b/>
          <w:sz w:val="18"/>
        </w:rPr>
      </w:pPr>
    </w:p>
    <w:p w14:paraId="0A1059D7" w14:textId="77777777" w:rsidR="00B47A71" w:rsidRDefault="00B47A71">
      <w:pPr>
        <w:jc w:val="center"/>
        <w:rPr>
          <w:b/>
          <w:sz w:val="20"/>
        </w:rPr>
      </w:pPr>
      <w:r>
        <w:rPr>
          <w:b/>
          <w:sz w:val="20"/>
        </w:rPr>
        <w:t>SIGNATURE REQUIRED</w:t>
      </w:r>
    </w:p>
    <w:p w14:paraId="30533EA2" w14:textId="77777777" w:rsidR="00B47A71" w:rsidRDefault="00B47A71">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0"/>
        <w:gridCol w:w="5030"/>
      </w:tblGrid>
      <w:tr w:rsidR="00681DA1" w14:paraId="099AE4A2" w14:textId="77777777" w:rsidTr="00215831">
        <w:tc>
          <w:tcPr>
            <w:tcW w:w="5142" w:type="dxa"/>
          </w:tcPr>
          <w:bookmarkEnd w:id="0"/>
          <w:bookmarkEnd w:id="1"/>
          <w:bookmarkEnd w:id="2"/>
          <w:bookmarkEnd w:id="3"/>
          <w:bookmarkEnd w:id="4"/>
          <w:bookmarkEnd w:id="5"/>
          <w:p w14:paraId="0496A92B" w14:textId="77777777" w:rsidR="00681DA1" w:rsidRDefault="00681DA1" w:rsidP="004A2277">
            <w:pPr>
              <w:rPr>
                <w:b/>
                <w:sz w:val="12"/>
              </w:rPr>
            </w:pPr>
            <w:r>
              <w:rPr>
                <w:b/>
                <w:sz w:val="12"/>
              </w:rPr>
              <w:t>VENDOR NAME</w:t>
            </w:r>
          </w:p>
          <w:p w14:paraId="22E481B5" w14:textId="77777777" w:rsidR="00681DA1" w:rsidRDefault="00681DA1" w:rsidP="004A2277">
            <w:pPr>
              <w:rPr>
                <w:b/>
                <w:sz w:val="12"/>
              </w:rPr>
            </w:pPr>
          </w:p>
          <w:p w14:paraId="3350C13D" w14:textId="77777777" w:rsidR="00681DA1" w:rsidRDefault="00681DA1" w:rsidP="004A2277">
            <w:pPr>
              <w:rPr>
                <w:b/>
                <w:sz w:val="12"/>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c>
          <w:tcPr>
            <w:tcW w:w="5143" w:type="dxa"/>
          </w:tcPr>
          <w:p w14:paraId="3C121BC0" w14:textId="77777777" w:rsidR="00681DA1" w:rsidRPr="006F593B" w:rsidRDefault="00681DA1" w:rsidP="00681DA1">
            <w:pPr>
              <w:pStyle w:val="CommentText"/>
              <w:rPr>
                <w:b/>
                <w:bCs/>
                <w:sz w:val="12"/>
                <w:szCs w:val="12"/>
              </w:rPr>
            </w:pPr>
            <w:r w:rsidRPr="006F593B">
              <w:rPr>
                <w:b/>
                <w:bCs/>
                <w:sz w:val="12"/>
                <w:szCs w:val="12"/>
              </w:rPr>
              <w:t>MissouriBUYS S</w:t>
            </w:r>
            <w:r>
              <w:rPr>
                <w:b/>
                <w:bCs/>
                <w:sz w:val="12"/>
                <w:szCs w:val="12"/>
              </w:rPr>
              <w:t>YSTEM</w:t>
            </w:r>
            <w:r w:rsidRPr="006F593B">
              <w:rPr>
                <w:b/>
                <w:bCs/>
                <w:sz w:val="12"/>
                <w:szCs w:val="12"/>
              </w:rPr>
              <w:t xml:space="preserve"> ID (S</w:t>
            </w:r>
            <w:r>
              <w:rPr>
                <w:b/>
                <w:bCs/>
                <w:sz w:val="12"/>
                <w:szCs w:val="12"/>
              </w:rPr>
              <w:t>EE</w:t>
            </w:r>
            <w:r w:rsidRPr="006F593B">
              <w:rPr>
                <w:b/>
                <w:bCs/>
                <w:sz w:val="12"/>
                <w:szCs w:val="12"/>
              </w:rPr>
              <w:t xml:space="preserve"> V</w:t>
            </w:r>
            <w:r>
              <w:rPr>
                <w:b/>
                <w:bCs/>
                <w:sz w:val="12"/>
                <w:szCs w:val="12"/>
              </w:rPr>
              <w:t>ENDOR</w:t>
            </w:r>
            <w:r w:rsidRPr="006F593B">
              <w:rPr>
                <w:b/>
                <w:bCs/>
                <w:sz w:val="12"/>
                <w:szCs w:val="12"/>
              </w:rPr>
              <w:t xml:space="preserve"> P</w:t>
            </w:r>
            <w:r>
              <w:rPr>
                <w:b/>
                <w:bCs/>
                <w:sz w:val="12"/>
                <w:szCs w:val="12"/>
              </w:rPr>
              <w:t>ROFILE</w:t>
            </w:r>
            <w:r w:rsidRPr="006F593B">
              <w:rPr>
                <w:b/>
                <w:bCs/>
                <w:sz w:val="12"/>
                <w:szCs w:val="12"/>
              </w:rPr>
              <w:t xml:space="preserve"> - M</w:t>
            </w:r>
            <w:r>
              <w:rPr>
                <w:b/>
                <w:bCs/>
                <w:sz w:val="12"/>
                <w:szCs w:val="12"/>
              </w:rPr>
              <w:t>AIN</w:t>
            </w:r>
            <w:r w:rsidRPr="006F593B">
              <w:rPr>
                <w:b/>
                <w:bCs/>
                <w:sz w:val="12"/>
                <w:szCs w:val="12"/>
              </w:rPr>
              <w:t xml:space="preserve"> I</w:t>
            </w:r>
            <w:r>
              <w:rPr>
                <w:b/>
                <w:bCs/>
                <w:sz w:val="12"/>
                <w:szCs w:val="12"/>
              </w:rPr>
              <w:t>NFORMATION SCREEN</w:t>
            </w:r>
            <w:r w:rsidRPr="006F593B">
              <w:rPr>
                <w:b/>
                <w:bCs/>
                <w:sz w:val="12"/>
                <w:szCs w:val="12"/>
              </w:rPr>
              <w:t>)</w:t>
            </w:r>
          </w:p>
          <w:p w14:paraId="1DBF5F62" w14:textId="77777777" w:rsidR="00681DA1" w:rsidRPr="006F593B" w:rsidRDefault="00681DA1" w:rsidP="00681DA1">
            <w:pPr>
              <w:pStyle w:val="CommentText"/>
              <w:rPr>
                <w:b/>
                <w:bCs/>
                <w:sz w:val="12"/>
                <w:szCs w:val="12"/>
              </w:rPr>
            </w:pPr>
          </w:p>
          <w:p w14:paraId="51BAE2C8" w14:textId="77777777" w:rsidR="00681DA1" w:rsidRDefault="00681DA1" w:rsidP="00681DA1">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A6641D" w14:paraId="4C5E25B6" w14:textId="77777777" w:rsidTr="00A6641D">
        <w:tc>
          <w:tcPr>
            <w:tcW w:w="10285" w:type="dxa"/>
            <w:gridSpan w:val="2"/>
          </w:tcPr>
          <w:p w14:paraId="1641C364" w14:textId="77777777" w:rsidR="00A6641D" w:rsidRDefault="00A6641D" w:rsidP="004A2277">
            <w:pPr>
              <w:rPr>
                <w:b/>
                <w:sz w:val="12"/>
              </w:rPr>
            </w:pPr>
            <w:r>
              <w:rPr>
                <w:b/>
                <w:sz w:val="12"/>
              </w:rPr>
              <w:t>MAILING ADDRESS</w:t>
            </w:r>
          </w:p>
          <w:p w14:paraId="73F19111" w14:textId="77777777" w:rsidR="00A6641D" w:rsidRDefault="00A6641D" w:rsidP="004A2277">
            <w:pPr>
              <w:rPr>
                <w:b/>
                <w:sz w:val="12"/>
              </w:rPr>
            </w:pPr>
          </w:p>
          <w:p w14:paraId="15572CCB" w14:textId="77777777" w:rsidR="00A6641D" w:rsidRDefault="00A6641D" w:rsidP="004A2277">
            <w:pPr>
              <w:pStyle w:val="CommentText"/>
              <w:rPr>
                <w:bCs/>
                <w:sz w:val="18"/>
              </w:rPr>
            </w:pPr>
            <w:r w:rsidRPr="00E52E6F">
              <w:rPr>
                <w:bCs/>
              </w:rPr>
              <w:fldChar w:fldCharType="begin">
                <w:ffData>
                  <w:name w:val="Text7"/>
                  <w:enabled/>
                  <w:calcOnExit w:val="0"/>
                  <w:textInput>
                    <w:format w:val=" "/>
                  </w:textInput>
                </w:ffData>
              </w:fldChar>
            </w:r>
            <w:r w:rsidRPr="00E52E6F">
              <w:rPr>
                <w:bCs/>
              </w:rPr>
              <w:instrText xml:space="preserve"> FORMTEXT </w:instrText>
            </w:r>
            <w:r w:rsidRPr="00E52E6F">
              <w:rPr>
                <w:bCs/>
              </w:rPr>
            </w:r>
            <w:r w:rsidRPr="00E52E6F">
              <w:rPr>
                <w:bCs/>
              </w:rPr>
              <w:fldChar w:fldCharType="separate"/>
            </w:r>
            <w:r w:rsidRPr="00E52E6F">
              <w:rPr>
                <w:bCs/>
                <w:noProof/>
              </w:rPr>
              <w:t> </w:t>
            </w:r>
            <w:r w:rsidRPr="00E52E6F">
              <w:rPr>
                <w:bCs/>
                <w:noProof/>
              </w:rPr>
              <w:t> </w:t>
            </w:r>
            <w:r w:rsidRPr="00E52E6F">
              <w:rPr>
                <w:bCs/>
                <w:noProof/>
              </w:rPr>
              <w:t> </w:t>
            </w:r>
            <w:r w:rsidRPr="00E52E6F">
              <w:rPr>
                <w:bCs/>
                <w:noProof/>
              </w:rPr>
              <w:t> </w:t>
            </w:r>
            <w:r w:rsidRPr="00E52E6F">
              <w:rPr>
                <w:bCs/>
                <w:noProof/>
              </w:rPr>
              <w:t> </w:t>
            </w:r>
            <w:r w:rsidRPr="00E52E6F">
              <w:rPr>
                <w:bCs/>
              </w:rPr>
              <w:fldChar w:fldCharType="end"/>
            </w:r>
          </w:p>
        </w:tc>
      </w:tr>
      <w:tr w:rsidR="00A6641D" w14:paraId="51B23EE5" w14:textId="77777777" w:rsidTr="00A6641D">
        <w:tc>
          <w:tcPr>
            <w:tcW w:w="10285" w:type="dxa"/>
            <w:gridSpan w:val="2"/>
          </w:tcPr>
          <w:p w14:paraId="52D99946" w14:textId="77777777" w:rsidR="00A6641D" w:rsidRDefault="00A6641D" w:rsidP="004A2277">
            <w:pPr>
              <w:jc w:val="left"/>
              <w:rPr>
                <w:b/>
                <w:sz w:val="12"/>
              </w:rPr>
            </w:pPr>
            <w:r>
              <w:rPr>
                <w:b/>
                <w:sz w:val="12"/>
              </w:rPr>
              <w:t>CITY, STATE, ZIP CODE</w:t>
            </w:r>
          </w:p>
          <w:p w14:paraId="00D9EA53" w14:textId="77777777" w:rsidR="00A6641D" w:rsidRDefault="00A6641D" w:rsidP="004A2277">
            <w:pPr>
              <w:jc w:val="left"/>
              <w:rPr>
                <w:b/>
                <w:sz w:val="12"/>
              </w:rPr>
            </w:pPr>
          </w:p>
          <w:p w14:paraId="42FF281A" w14:textId="77777777" w:rsidR="00A6641D" w:rsidRDefault="00A6641D" w:rsidP="004A2277">
            <w:pPr>
              <w:jc w:val="left"/>
              <w:rPr>
                <w:bCs/>
                <w:sz w:val="18"/>
              </w:rPr>
            </w:pPr>
            <w:r w:rsidRPr="00E52E6F">
              <w:rPr>
                <w:bCs/>
                <w:sz w:val="20"/>
              </w:rPr>
              <w:fldChar w:fldCharType="begin">
                <w:ffData>
                  <w:name w:val="Text7"/>
                  <w:enabled/>
                  <w:calcOnExit w:val="0"/>
                  <w:textInput>
                    <w:format w:val=" "/>
                  </w:textInput>
                </w:ffData>
              </w:fldChar>
            </w:r>
            <w:r w:rsidRPr="00E52E6F">
              <w:rPr>
                <w:bCs/>
                <w:sz w:val="20"/>
              </w:rPr>
              <w:instrText xml:space="preserve"> FORMTEXT </w:instrText>
            </w:r>
            <w:r w:rsidRPr="00E52E6F">
              <w:rPr>
                <w:bCs/>
                <w:sz w:val="20"/>
              </w:rPr>
            </w:r>
            <w:r w:rsidRPr="00E52E6F">
              <w:rPr>
                <w:bCs/>
                <w:sz w:val="20"/>
              </w:rPr>
              <w:fldChar w:fldCharType="separate"/>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noProof/>
                <w:sz w:val="20"/>
              </w:rPr>
              <w:t> </w:t>
            </w:r>
            <w:r w:rsidRPr="00E52E6F">
              <w:rPr>
                <w:bCs/>
                <w:sz w:val="20"/>
              </w:rPr>
              <w:fldChar w:fldCharType="end"/>
            </w:r>
          </w:p>
        </w:tc>
      </w:tr>
    </w:tbl>
    <w:p w14:paraId="3E23A724" w14:textId="77777777" w:rsidR="008E79E0" w:rsidRDefault="008E79E0" w:rsidP="008E79E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5029"/>
        <w:gridCol w:w="5021"/>
      </w:tblGrid>
      <w:tr w:rsidR="008E79E0" w14:paraId="150AD896" w14:textId="77777777">
        <w:trPr>
          <w:cantSplit/>
        </w:trPr>
        <w:tc>
          <w:tcPr>
            <w:tcW w:w="5155" w:type="dxa"/>
          </w:tcPr>
          <w:p w14:paraId="78CFE2A5" w14:textId="77777777" w:rsidR="008E79E0" w:rsidRDefault="008E79E0" w:rsidP="004A2277">
            <w:pPr>
              <w:rPr>
                <w:b/>
                <w:sz w:val="12"/>
              </w:rPr>
            </w:pPr>
            <w:r>
              <w:rPr>
                <w:b/>
                <w:sz w:val="12"/>
              </w:rPr>
              <w:t>CONTACT PERSON</w:t>
            </w:r>
          </w:p>
          <w:p w14:paraId="5A36DA96" w14:textId="77777777" w:rsidR="008E79E0" w:rsidRDefault="008E79E0" w:rsidP="004A2277">
            <w:pPr>
              <w:rPr>
                <w:b/>
                <w:sz w:val="12"/>
              </w:rPr>
            </w:pPr>
          </w:p>
          <w:p w14:paraId="056C9612" w14:textId="77777777" w:rsidR="008E79E0" w:rsidRDefault="00D13DE6"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31C5E165" w14:textId="77777777" w:rsidR="008E79E0" w:rsidRDefault="008E79E0" w:rsidP="004A2277">
            <w:pPr>
              <w:rPr>
                <w:b/>
                <w:sz w:val="12"/>
              </w:rPr>
            </w:pPr>
            <w:r>
              <w:rPr>
                <w:b/>
                <w:sz w:val="12"/>
              </w:rPr>
              <w:t>EMAIL ADDRESS</w:t>
            </w:r>
          </w:p>
          <w:p w14:paraId="0F64A3A8" w14:textId="77777777" w:rsidR="008E79E0" w:rsidRDefault="008E79E0" w:rsidP="004A2277">
            <w:pPr>
              <w:rPr>
                <w:b/>
                <w:sz w:val="12"/>
              </w:rPr>
            </w:pPr>
          </w:p>
          <w:p w14:paraId="22E70DD8" w14:textId="77777777" w:rsidR="008E79E0" w:rsidRDefault="00D13DE6"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r w:rsidR="008E79E0" w14:paraId="00987144" w14:textId="77777777">
        <w:trPr>
          <w:cantSplit/>
        </w:trPr>
        <w:tc>
          <w:tcPr>
            <w:tcW w:w="5155" w:type="dxa"/>
          </w:tcPr>
          <w:p w14:paraId="5C23A00C" w14:textId="77777777" w:rsidR="008E79E0" w:rsidRDefault="008E79E0" w:rsidP="004A2277">
            <w:pPr>
              <w:rPr>
                <w:b/>
                <w:sz w:val="12"/>
              </w:rPr>
            </w:pPr>
            <w:r>
              <w:rPr>
                <w:b/>
                <w:sz w:val="12"/>
              </w:rPr>
              <w:t>PHONE NUMBER</w:t>
            </w:r>
          </w:p>
          <w:p w14:paraId="5DBFD6FB" w14:textId="77777777" w:rsidR="008E79E0" w:rsidRDefault="008E79E0" w:rsidP="004A2277">
            <w:pPr>
              <w:rPr>
                <w:b/>
                <w:sz w:val="16"/>
              </w:rPr>
            </w:pPr>
          </w:p>
          <w:p w14:paraId="23A7473B" w14:textId="77777777" w:rsidR="008E79E0" w:rsidRDefault="00D13DE6"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6364796C" w14:textId="77777777" w:rsidR="008E79E0" w:rsidRDefault="008E79E0" w:rsidP="004A2277">
            <w:pPr>
              <w:rPr>
                <w:b/>
                <w:sz w:val="12"/>
              </w:rPr>
            </w:pPr>
            <w:r>
              <w:rPr>
                <w:b/>
                <w:sz w:val="12"/>
              </w:rPr>
              <w:t>FAX NUMBER</w:t>
            </w:r>
          </w:p>
          <w:p w14:paraId="20932005" w14:textId="77777777" w:rsidR="008E79E0" w:rsidRDefault="008E79E0" w:rsidP="004A2277">
            <w:pPr>
              <w:rPr>
                <w:bCs/>
                <w:sz w:val="16"/>
              </w:rPr>
            </w:pPr>
          </w:p>
          <w:p w14:paraId="474015FD" w14:textId="77777777" w:rsidR="008E79E0" w:rsidRDefault="00D13DE6"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r w:rsidR="008E79E0" w14:paraId="39EEFA28" w14:textId="77777777">
        <w:trPr>
          <w:cantSplit/>
          <w:trHeight w:val="537"/>
        </w:trPr>
        <w:tc>
          <w:tcPr>
            <w:tcW w:w="10310" w:type="dxa"/>
            <w:gridSpan w:val="2"/>
          </w:tcPr>
          <w:p w14:paraId="733DF5D2" w14:textId="77777777" w:rsidR="008E79E0" w:rsidRDefault="008E79E0" w:rsidP="004A2277">
            <w:pPr>
              <w:tabs>
                <w:tab w:val="left" w:pos="7020"/>
              </w:tabs>
              <w:jc w:val="left"/>
              <w:rPr>
                <w:b/>
                <w:sz w:val="12"/>
              </w:rPr>
            </w:pPr>
            <w:r>
              <w:rPr>
                <w:b/>
                <w:sz w:val="12"/>
              </w:rPr>
              <w:t>VENDOR TAX FILING TYPE WITH IRS (CHEC</w:t>
            </w:r>
            <w:r w:rsidR="009B3B83">
              <w:rPr>
                <w:b/>
                <w:sz w:val="12"/>
              </w:rPr>
              <w:t>K ONE)</w:t>
            </w:r>
          </w:p>
          <w:p w14:paraId="2B0C7B5E" w14:textId="77777777" w:rsidR="008E79E0" w:rsidRDefault="008E79E0" w:rsidP="004A2277">
            <w:pPr>
              <w:jc w:val="left"/>
              <w:rPr>
                <w:b/>
                <w:sz w:val="12"/>
              </w:rPr>
            </w:pPr>
          </w:p>
          <w:p w14:paraId="18E590C1" w14:textId="77777777" w:rsidR="008E79E0" w:rsidRDefault="008E79E0" w:rsidP="00E505CB">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w:t>
            </w:r>
            <w:r w:rsidR="00B6540C">
              <w:rPr>
                <w:bCs/>
                <w:sz w:val="16"/>
              </w:rPr>
              <w:t>IRS Tax</w:t>
            </w:r>
            <w:r w:rsidR="00433D20">
              <w:rPr>
                <w:bCs/>
                <w:sz w:val="16"/>
              </w:rPr>
              <w:t>-</w:t>
            </w:r>
            <w:r w:rsidR="00B6540C">
              <w:rPr>
                <w:bCs/>
                <w:sz w:val="16"/>
              </w:rPr>
              <w:t>Exempt</w:t>
            </w:r>
          </w:p>
        </w:tc>
      </w:tr>
      <w:tr w:rsidR="008E79E0" w14:paraId="2A54E81A" w14:textId="77777777">
        <w:trPr>
          <w:cantSplit/>
        </w:trPr>
        <w:tc>
          <w:tcPr>
            <w:tcW w:w="5155" w:type="dxa"/>
          </w:tcPr>
          <w:p w14:paraId="1FFF934B" w14:textId="77777777" w:rsidR="008E79E0" w:rsidRDefault="008E79E0" w:rsidP="004A2277">
            <w:pPr>
              <w:jc w:val="left"/>
              <w:rPr>
                <w:b/>
                <w:sz w:val="12"/>
              </w:rPr>
            </w:pPr>
            <w:r>
              <w:rPr>
                <w:b/>
                <w:sz w:val="12"/>
              </w:rPr>
              <w:t>AUTHORIZED SIGNATURE</w:t>
            </w:r>
          </w:p>
          <w:p w14:paraId="2AC27804" w14:textId="77777777" w:rsidR="008E79E0" w:rsidRDefault="008E79E0" w:rsidP="004A2277">
            <w:pPr>
              <w:jc w:val="left"/>
              <w:rPr>
                <w:b/>
                <w:sz w:val="16"/>
              </w:rPr>
            </w:pPr>
          </w:p>
          <w:p w14:paraId="01830E25" w14:textId="77777777" w:rsidR="008E79E0" w:rsidRDefault="008E79E0" w:rsidP="004A2277">
            <w:pPr>
              <w:jc w:val="left"/>
              <w:rPr>
                <w:b/>
                <w:sz w:val="18"/>
              </w:rPr>
            </w:pPr>
          </w:p>
        </w:tc>
        <w:tc>
          <w:tcPr>
            <w:tcW w:w="5155" w:type="dxa"/>
          </w:tcPr>
          <w:p w14:paraId="1BC24902" w14:textId="77777777" w:rsidR="008E79E0" w:rsidRDefault="008E79E0" w:rsidP="004A2277">
            <w:pPr>
              <w:tabs>
                <w:tab w:val="left" w:pos="1830"/>
              </w:tabs>
              <w:rPr>
                <w:b/>
                <w:sz w:val="12"/>
              </w:rPr>
            </w:pPr>
            <w:r>
              <w:rPr>
                <w:b/>
                <w:sz w:val="12"/>
              </w:rPr>
              <w:t>DATE</w:t>
            </w:r>
          </w:p>
          <w:p w14:paraId="0777819C" w14:textId="77777777" w:rsidR="008E79E0" w:rsidRDefault="008E79E0" w:rsidP="004A2277">
            <w:pPr>
              <w:tabs>
                <w:tab w:val="left" w:pos="1830"/>
              </w:tabs>
              <w:rPr>
                <w:b/>
                <w:sz w:val="12"/>
              </w:rPr>
            </w:pPr>
          </w:p>
          <w:p w14:paraId="0EB3FF46" w14:textId="77777777" w:rsidR="008E79E0" w:rsidRDefault="00D13DE6" w:rsidP="004A2277">
            <w:pPr>
              <w:tabs>
                <w:tab w:val="left" w:pos="1830"/>
              </w:tabs>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r>
      <w:tr w:rsidR="008E79E0" w14:paraId="22F0DA51" w14:textId="77777777">
        <w:trPr>
          <w:cantSplit/>
        </w:trPr>
        <w:tc>
          <w:tcPr>
            <w:tcW w:w="5155" w:type="dxa"/>
          </w:tcPr>
          <w:p w14:paraId="1658EA1A" w14:textId="77777777" w:rsidR="008E79E0" w:rsidRDefault="008E79E0" w:rsidP="004A2277">
            <w:pPr>
              <w:rPr>
                <w:b/>
                <w:sz w:val="12"/>
              </w:rPr>
            </w:pPr>
            <w:r>
              <w:rPr>
                <w:b/>
                <w:sz w:val="12"/>
              </w:rPr>
              <w:t>PRINTED NAME</w:t>
            </w:r>
          </w:p>
          <w:p w14:paraId="6C19AF90" w14:textId="77777777" w:rsidR="008E79E0" w:rsidRDefault="008E79E0" w:rsidP="004A2277">
            <w:pPr>
              <w:rPr>
                <w:b/>
                <w:sz w:val="12"/>
              </w:rPr>
            </w:pPr>
          </w:p>
          <w:p w14:paraId="30710DC7" w14:textId="77777777" w:rsidR="008E79E0" w:rsidRDefault="00D13DE6" w:rsidP="004A2277">
            <w:pPr>
              <w:rPr>
                <w:bCs/>
                <w:sz w:val="20"/>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Pr>
                <w:bCs/>
                <w:sz w:val="20"/>
              </w:rPr>
              <w:fldChar w:fldCharType="separate"/>
            </w:r>
            <w:r>
              <w:rPr>
                <w:bCs/>
                <w:sz w:val="20"/>
              </w:rPr>
              <w:fldChar w:fldCharType="end"/>
            </w:r>
          </w:p>
        </w:tc>
        <w:tc>
          <w:tcPr>
            <w:tcW w:w="5155" w:type="dxa"/>
          </w:tcPr>
          <w:p w14:paraId="7C2A6115" w14:textId="77777777" w:rsidR="008E79E0" w:rsidRDefault="008E79E0" w:rsidP="004A2277">
            <w:pPr>
              <w:rPr>
                <w:b/>
                <w:sz w:val="12"/>
              </w:rPr>
            </w:pPr>
            <w:r>
              <w:rPr>
                <w:b/>
                <w:sz w:val="12"/>
              </w:rPr>
              <w:t>TITLE</w:t>
            </w:r>
          </w:p>
          <w:p w14:paraId="00DB6203" w14:textId="77777777" w:rsidR="008E79E0" w:rsidRDefault="008E79E0" w:rsidP="004A2277">
            <w:pPr>
              <w:rPr>
                <w:b/>
                <w:sz w:val="12"/>
              </w:rPr>
            </w:pPr>
          </w:p>
          <w:p w14:paraId="7B4BB878" w14:textId="77777777" w:rsidR="008E79E0" w:rsidRDefault="00D13DE6" w:rsidP="004A2277">
            <w:pPr>
              <w:pStyle w:val="CommentText"/>
              <w:rPr>
                <w:bCs/>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Pr>
                <w:bCs/>
              </w:rPr>
              <w:fldChar w:fldCharType="separate"/>
            </w:r>
            <w:r>
              <w:rPr>
                <w:bCs/>
              </w:rPr>
              <w:fldChar w:fldCharType="end"/>
            </w:r>
          </w:p>
        </w:tc>
      </w:tr>
    </w:tbl>
    <w:p w14:paraId="0CF42B12" w14:textId="77777777" w:rsidR="00B47A71" w:rsidRDefault="00B47A71">
      <w:pPr>
        <w:sectPr w:rsidR="00B47A71" w:rsidSect="00834815">
          <w:pgSz w:w="12240" w:h="15840" w:code="1"/>
          <w:pgMar w:top="576" w:right="1080" w:bottom="504" w:left="1080" w:header="144" w:footer="0" w:gutter="0"/>
          <w:pgNumType w:start="2"/>
          <w:cols w:space="720"/>
          <w:titlePg/>
          <w:docGrid w:linePitch="299"/>
        </w:sectPr>
      </w:pPr>
    </w:p>
    <w:p w14:paraId="0E251C9F" w14:textId="77777777" w:rsidR="0006297F" w:rsidRPr="00BC6471" w:rsidRDefault="0006297F" w:rsidP="00462E92">
      <w:pPr>
        <w:outlineLvl w:val="1"/>
        <w:rPr>
          <w:b/>
        </w:rPr>
      </w:pPr>
      <w:bookmarkStart w:id="6" w:name="OLE_LINK2"/>
      <w:bookmarkStart w:id="7" w:name="OLE_LINK3"/>
      <w:r>
        <w:rPr>
          <w:b/>
        </w:rPr>
        <w:t>Solicitation Organization</w:t>
      </w:r>
      <w:r w:rsidRPr="00BC6471">
        <w:rPr>
          <w:b/>
        </w:rPr>
        <w:t xml:space="preserve">:  </w:t>
      </w:r>
    </w:p>
    <w:p w14:paraId="40C7B363" w14:textId="77777777" w:rsidR="0006297F" w:rsidRPr="00BC6471" w:rsidRDefault="0006297F" w:rsidP="00462E92"/>
    <w:p w14:paraId="4839BC93" w14:textId="77777777" w:rsidR="0006297F" w:rsidRPr="00BC6471" w:rsidRDefault="0006297F" w:rsidP="00462E92">
      <w:pPr>
        <w:outlineLvl w:val="2"/>
      </w:pPr>
      <w:r w:rsidRPr="00BC6471">
        <w:t>This document is divided into the following parts:</w:t>
      </w:r>
    </w:p>
    <w:p w14:paraId="6A04248C" w14:textId="77777777" w:rsidR="0006297F" w:rsidRPr="00BC6471" w:rsidRDefault="0006297F" w:rsidP="00462E92">
      <w:pPr>
        <w:tabs>
          <w:tab w:val="left" w:pos="1141"/>
        </w:tabs>
        <w:ind w:left="2160" w:hanging="1440"/>
        <w:outlineLvl w:val="3"/>
        <w:rPr>
          <w:szCs w:val="22"/>
        </w:rPr>
      </w:pPr>
      <w:r w:rsidRPr="00BC6471">
        <w:rPr>
          <w:szCs w:val="22"/>
        </w:rPr>
        <w:tab/>
      </w:r>
    </w:p>
    <w:p w14:paraId="3BFB0433" w14:textId="77777777" w:rsidR="0006297F" w:rsidRPr="00BC6471" w:rsidRDefault="0006297F" w:rsidP="00462E92">
      <w:pPr>
        <w:tabs>
          <w:tab w:val="left" w:pos="2160"/>
        </w:tabs>
        <w:ind w:left="1440" w:hanging="1440"/>
        <w:outlineLvl w:val="3"/>
        <w:rPr>
          <w:szCs w:val="22"/>
        </w:rPr>
      </w:pPr>
      <w:r w:rsidRPr="00BC6471">
        <w:rPr>
          <w:szCs w:val="22"/>
        </w:rPr>
        <w:t>Section 1:</w:t>
      </w:r>
      <w:r w:rsidRPr="00BC6471">
        <w:rPr>
          <w:szCs w:val="22"/>
        </w:rPr>
        <w:tab/>
        <w:t>Introduction and General Information</w:t>
      </w:r>
    </w:p>
    <w:p w14:paraId="7BA0CFDC" w14:textId="2F07F017" w:rsidR="009C77D1" w:rsidRPr="00BC6471" w:rsidRDefault="0006297F" w:rsidP="009C77D1">
      <w:pPr>
        <w:tabs>
          <w:tab w:val="left" w:pos="2160"/>
        </w:tabs>
        <w:ind w:left="1440" w:hanging="1440"/>
        <w:outlineLvl w:val="3"/>
        <w:rPr>
          <w:szCs w:val="22"/>
        </w:rPr>
      </w:pPr>
      <w:r w:rsidRPr="00BC6471">
        <w:rPr>
          <w:szCs w:val="22"/>
        </w:rPr>
        <w:t>Section 2:</w:t>
      </w:r>
      <w:r w:rsidRPr="00BC6471">
        <w:rPr>
          <w:szCs w:val="22"/>
        </w:rPr>
        <w:tab/>
        <w:t>Scope of Work</w:t>
      </w:r>
      <w:r w:rsidR="009C77D1">
        <w:rPr>
          <w:szCs w:val="22"/>
        </w:rPr>
        <w:t xml:space="preserve"> – General Plan</w:t>
      </w:r>
    </w:p>
    <w:p w14:paraId="0D3C4FDE" w14:textId="47CB7ACC" w:rsidR="009C77D1" w:rsidRDefault="0006297F" w:rsidP="00462E92">
      <w:pPr>
        <w:tabs>
          <w:tab w:val="left" w:pos="2160"/>
        </w:tabs>
        <w:ind w:left="1440" w:hanging="1440"/>
        <w:outlineLvl w:val="3"/>
        <w:rPr>
          <w:szCs w:val="22"/>
        </w:rPr>
      </w:pPr>
      <w:r w:rsidRPr="00BC6471">
        <w:rPr>
          <w:szCs w:val="22"/>
        </w:rPr>
        <w:t>Section 3:</w:t>
      </w:r>
      <w:r w:rsidRPr="00BC6471">
        <w:rPr>
          <w:szCs w:val="22"/>
        </w:rPr>
        <w:tab/>
      </w:r>
      <w:r w:rsidR="009C77D1">
        <w:rPr>
          <w:szCs w:val="22"/>
        </w:rPr>
        <w:t>Scope of Work – Specialty Plan</w:t>
      </w:r>
    </w:p>
    <w:p w14:paraId="6B28D802" w14:textId="77777777" w:rsidR="009C77D1" w:rsidRPr="00BC6471" w:rsidRDefault="0006297F" w:rsidP="009C77D1">
      <w:pPr>
        <w:tabs>
          <w:tab w:val="left" w:pos="2160"/>
        </w:tabs>
        <w:ind w:left="1440" w:hanging="1440"/>
        <w:outlineLvl w:val="3"/>
        <w:rPr>
          <w:szCs w:val="22"/>
        </w:rPr>
      </w:pPr>
      <w:r w:rsidRPr="00BC6471">
        <w:rPr>
          <w:szCs w:val="22"/>
        </w:rPr>
        <w:t>Section 4:</w:t>
      </w:r>
      <w:r w:rsidRPr="00BC6471">
        <w:rPr>
          <w:szCs w:val="22"/>
        </w:rPr>
        <w:tab/>
      </w:r>
      <w:r w:rsidR="009C77D1" w:rsidRPr="00BC6471">
        <w:rPr>
          <w:szCs w:val="22"/>
        </w:rPr>
        <w:t>Contractual Requirements</w:t>
      </w:r>
    </w:p>
    <w:p w14:paraId="6151C634" w14:textId="77777777" w:rsidR="009C77D1" w:rsidRPr="00BC6471" w:rsidRDefault="009C77D1" w:rsidP="009C77D1">
      <w:pPr>
        <w:tabs>
          <w:tab w:val="left" w:pos="2160"/>
        </w:tabs>
        <w:ind w:left="1440" w:hanging="1440"/>
        <w:outlineLvl w:val="3"/>
        <w:rPr>
          <w:szCs w:val="22"/>
        </w:rPr>
      </w:pPr>
      <w:r>
        <w:rPr>
          <w:szCs w:val="22"/>
        </w:rPr>
        <w:t>Section 5:</w:t>
      </w:r>
      <w:r>
        <w:rPr>
          <w:szCs w:val="22"/>
        </w:rPr>
        <w:tab/>
        <w:t>Proposal Submission Information and Requirements</w:t>
      </w:r>
    </w:p>
    <w:p w14:paraId="44410E42" w14:textId="17A5BC73" w:rsidR="0006297F" w:rsidRPr="00266097" w:rsidRDefault="0006297F" w:rsidP="00462E92">
      <w:pPr>
        <w:pStyle w:val="Heading4"/>
        <w:numPr>
          <w:ilvl w:val="0"/>
          <w:numId w:val="0"/>
        </w:numPr>
        <w:tabs>
          <w:tab w:val="left" w:pos="2340"/>
        </w:tabs>
        <w:ind w:left="1440" w:hanging="1440"/>
        <w:rPr>
          <w:szCs w:val="22"/>
        </w:rPr>
      </w:pPr>
      <w:r w:rsidRPr="00266097">
        <w:rPr>
          <w:szCs w:val="22"/>
        </w:rPr>
        <w:t>Exhibit A:</w:t>
      </w:r>
      <w:r w:rsidRPr="00266097">
        <w:rPr>
          <w:szCs w:val="22"/>
        </w:rPr>
        <w:tab/>
      </w:r>
      <w:r w:rsidR="00266097" w:rsidRPr="00266097">
        <w:rPr>
          <w:szCs w:val="22"/>
        </w:rPr>
        <w:t>Pricing Pages</w:t>
      </w:r>
      <w:r w:rsidR="00760632">
        <w:rPr>
          <w:szCs w:val="22"/>
        </w:rPr>
        <w:t xml:space="preserve"> Instructions</w:t>
      </w:r>
    </w:p>
    <w:p w14:paraId="5D4AEDC0" w14:textId="6C3BF9F3" w:rsidR="00A85408" w:rsidRPr="00266097" w:rsidRDefault="00A85408" w:rsidP="00A85408">
      <w:pPr>
        <w:pStyle w:val="Heading4"/>
        <w:numPr>
          <w:ilvl w:val="0"/>
          <w:numId w:val="0"/>
        </w:numPr>
        <w:tabs>
          <w:tab w:val="left" w:pos="2340"/>
        </w:tabs>
        <w:ind w:left="1440" w:hanging="1440"/>
        <w:rPr>
          <w:szCs w:val="22"/>
        </w:rPr>
      </w:pPr>
      <w:r w:rsidRPr="00266097">
        <w:rPr>
          <w:szCs w:val="22"/>
        </w:rPr>
        <w:t>Exhibit B:</w:t>
      </w:r>
      <w:r w:rsidRPr="00266097">
        <w:rPr>
          <w:szCs w:val="22"/>
        </w:rPr>
        <w:tab/>
      </w:r>
      <w:r w:rsidR="00266097" w:rsidRPr="00266097">
        <w:rPr>
          <w:szCs w:val="22"/>
        </w:rPr>
        <w:t>Organizational Experience – General Plan</w:t>
      </w:r>
      <w:r w:rsidRPr="00266097">
        <w:rPr>
          <w:szCs w:val="22"/>
        </w:rPr>
        <w:t xml:space="preserve"> </w:t>
      </w:r>
    </w:p>
    <w:p w14:paraId="02AB8627" w14:textId="44CDB4DF" w:rsidR="00A85408" w:rsidRPr="00266097" w:rsidRDefault="00A85408" w:rsidP="00A85408">
      <w:pPr>
        <w:pStyle w:val="Heading4"/>
        <w:numPr>
          <w:ilvl w:val="0"/>
          <w:numId w:val="0"/>
        </w:numPr>
        <w:tabs>
          <w:tab w:val="left" w:pos="2340"/>
        </w:tabs>
        <w:ind w:left="1440" w:hanging="1440"/>
        <w:rPr>
          <w:szCs w:val="22"/>
        </w:rPr>
      </w:pPr>
      <w:r w:rsidRPr="00266097">
        <w:rPr>
          <w:szCs w:val="22"/>
        </w:rPr>
        <w:t>Exhibit C:</w:t>
      </w:r>
      <w:r w:rsidRPr="00266097">
        <w:rPr>
          <w:szCs w:val="22"/>
        </w:rPr>
        <w:tab/>
      </w:r>
      <w:r w:rsidR="00266097" w:rsidRPr="00266097">
        <w:rPr>
          <w:szCs w:val="22"/>
        </w:rPr>
        <w:t>Methodology and Approach – General Plan</w:t>
      </w:r>
    </w:p>
    <w:p w14:paraId="4CB94B12" w14:textId="3BC7B925" w:rsidR="00A85408" w:rsidRPr="00DE5053" w:rsidRDefault="00A85408" w:rsidP="00A85408">
      <w:pPr>
        <w:pStyle w:val="Heading4"/>
        <w:numPr>
          <w:ilvl w:val="0"/>
          <w:numId w:val="0"/>
        </w:numPr>
        <w:tabs>
          <w:tab w:val="left" w:pos="2340"/>
        </w:tabs>
        <w:ind w:left="1440" w:hanging="1440"/>
        <w:rPr>
          <w:szCs w:val="22"/>
        </w:rPr>
      </w:pPr>
      <w:r w:rsidRPr="00266097">
        <w:rPr>
          <w:szCs w:val="22"/>
        </w:rPr>
        <w:t>Exhibit D:</w:t>
      </w:r>
      <w:r w:rsidRPr="00266097">
        <w:rPr>
          <w:szCs w:val="22"/>
        </w:rPr>
        <w:tab/>
      </w:r>
      <w:r w:rsidR="00266097" w:rsidRPr="00DE5053">
        <w:rPr>
          <w:szCs w:val="22"/>
        </w:rPr>
        <w:t>Quality – General Plan</w:t>
      </w:r>
    </w:p>
    <w:p w14:paraId="17165C0F" w14:textId="06F000DA" w:rsidR="00A85408" w:rsidRPr="00DE5053" w:rsidRDefault="00A85408" w:rsidP="00A85408">
      <w:pPr>
        <w:pStyle w:val="Heading4"/>
        <w:numPr>
          <w:ilvl w:val="0"/>
          <w:numId w:val="0"/>
        </w:numPr>
        <w:tabs>
          <w:tab w:val="left" w:pos="2340"/>
        </w:tabs>
        <w:ind w:left="1440" w:hanging="1440"/>
        <w:rPr>
          <w:szCs w:val="22"/>
        </w:rPr>
      </w:pPr>
      <w:r w:rsidRPr="00DE5053">
        <w:rPr>
          <w:szCs w:val="22"/>
        </w:rPr>
        <w:t>Exhibit E:</w:t>
      </w:r>
      <w:r w:rsidRPr="00DE5053">
        <w:rPr>
          <w:szCs w:val="22"/>
        </w:rPr>
        <w:tab/>
      </w:r>
      <w:r w:rsidR="00266097" w:rsidRPr="00DE5053">
        <w:rPr>
          <w:szCs w:val="22"/>
        </w:rPr>
        <w:t>Access to Care and Care Management – General Plan</w:t>
      </w:r>
    </w:p>
    <w:p w14:paraId="5554B1A8" w14:textId="0F43E491" w:rsidR="00A85408" w:rsidRPr="00DE5053" w:rsidRDefault="00A85408" w:rsidP="00A85408">
      <w:pPr>
        <w:pStyle w:val="Heading4"/>
        <w:numPr>
          <w:ilvl w:val="0"/>
          <w:numId w:val="0"/>
        </w:numPr>
        <w:tabs>
          <w:tab w:val="left" w:pos="2340"/>
        </w:tabs>
        <w:ind w:left="1440" w:hanging="1440"/>
        <w:rPr>
          <w:szCs w:val="22"/>
        </w:rPr>
      </w:pPr>
      <w:r w:rsidRPr="00DE5053">
        <w:rPr>
          <w:szCs w:val="22"/>
        </w:rPr>
        <w:t>Exhibit F:</w:t>
      </w:r>
      <w:r w:rsidRPr="00DE5053">
        <w:rPr>
          <w:szCs w:val="22"/>
        </w:rPr>
        <w:tab/>
      </w:r>
      <w:r w:rsidR="00C04EBE" w:rsidRPr="00DE5053">
        <w:rPr>
          <w:szCs w:val="22"/>
        </w:rPr>
        <w:t>Medicaid Reform and Transformation – General Plan</w:t>
      </w:r>
    </w:p>
    <w:p w14:paraId="26427C86" w14:textId="75D6F065" w:rsidR="00A85408" w:rsidRPr="00DE5053" w:rsidRDefault="00A85408" w:rsidP="00A85408">
      <w:pPr>
        <w:pStyle w:val="Heading4"/>
        <w:numPr>
          <w:ilvl w:val="0"/>
          <w:numId w:val="0"/>
        </w:numPr>
        <w:tabs>
          <w:tab w:val="left" w:pos="2340"/>
        </w:tabs>
        <w:ind w:left="1440" w:hanging="1440"/>
        <w:rPr>
          <w:szCs w:val="22"/>
        </w:rPr>
      </w:pPr>
      <w:r w:rsidRPr="00DE5053">
        <w:rPr>
          <w:szCs w:val="22"/>
        </w:rPr>
        <w:t>Exhibit G:</w:t>
      </w:r>
      <w:r w:rsidRPr="00DE5053">
        <w:rPr>
          <w:szCs w:val="22"/>
        </w:rPr>
        <w:tab/>
      </w:r>
      <w:r w:rsidR="00C103D8" w:rsidRPr="00DE5053">
        <w:rPr>
          <w:szCs w:val="22"/>
        </w:rPr>
        <w:t>Executive Summary – General Plan</w:t>
      </w:r>
    </w:p>
    <w:p w14:paraId="763542E2" w14:textId="7771653E" w:rsidR="00A85408" w:rsidRPr="00DE5053" w:rsidRDefault="00A85408" w:rsidP="00A85408">
      <w:pPr>
        <w:pStyle w:val="Heading4"/>
        <w:numPr>
          <w:ilvl w:val="0"/>
          <w:numId w:val="0"/>
        </w:numPr>
        <w:tabs>
          <w:tab w:val="left" w:pos="2340"/>
        </w:tabs>
        <w:ind w:left="1440" w:hanging="1440"/>
        <w:rPr>
          <w:szCs w:val="22"/>
        </w:rPr>
      </w:pPr>
      <w:r w:rsidRPr="00DE5053">
        <w:rPr>
          <w:szCs w:val="22"/>
        </w:rPr>
        <w:t>Exhibit H:</w:t>
      </w:r>
      <w:r w:rsidRPr="00DE5053">
        <w:rPr>
          <w:szCs w:val="22"/>
        </w:rPr>
        <w:tab/>
      </w:r>
      <w:r w:rsidR="00C103D8" w:rsidRPr="00DE5053">
        <w:rPr>
          <w:szCs w:val="22"/>
        </w:rPr>
        <w:t>Organizational Experience – Specialty Plan</w:t>
      </w:r>
    </w:p>
    <w:p w14:paraId="7983F902" w14:textId="265BBA01" w:rsidR="00A85408" w:rsidRPr="00DE5053" w:rsidRDefault="00A85408" w:rsidP="00A85408">
      <w:pPr>
        <w:pStyle w:val="Heading4"/>
        <w:numPr>
          <w:ilvl w:val="0"/>
          <w:numId w:val="0"/>
        </w:numPr>
        <w:tabs>
          <w:tab w:val="left" w:pos="2340"/>
        </w:tabs>
        <w:ind w:left="1440" w:hanging="1440"/>
        <w:rPr>
          <w:szCs w:val="22"/>
        </w:rPr>
      </w:pPr>
      <w:r w:rsidRPr="00DE5053">
        <w:rPr>
          <w:szCs w:val="22"/>
        </w:rPr>
        <w:t>Exhibit I:</w:t>
      </w:r>
      <w:r w:rsidRPr="00DE5053">
        <w:rPr>
          <w:szCs w:val="22"/>
        </w:rPr>
        <w:tab/>
      </w:r>
      <w:r w:rsidR="00C103D8" w:rsidRPr="00DE5053">
        <w:rPr>
          <w:szCs w:val="22"/>
        </w:rPr>
        <w:t>Methodology and Approach – Specialty Plan</w:t>
      </w:r>
    </w:p>
    <w:p w14:paraId="6AD843EA" w14:textId="754D1683" w:rsidR="00A85408" w:rsidRPr="00DE5053" w:rsidRDefault="00A85408" w:rsidP="00A85408">
      <w:pPr>
        <w:pStyle w:val="Heading4"/>
        <w:numPr>
          <w:ilvl w:val="0"/>
          <w:numId w:val="0"/>
        </w:numPr>
        <w:tabs>
          <w:tab w:val="left" w:pos="2340"/>
        </w:tabs>
        <w:ind w:left="1440" w:hanging="1440"/>
        <w:rPr>
          <w:szCs w:val="22"/>
        </w:rPr>
      </w:pPr>
      <w:r w:rsidRPr="00DE5053">
        <w:rPr>
          <w:szCs w:val="22"/>
        </w:rPr>
        <w:t>Exhibit J:</w:t>
      </w:r>
      <w:r w:rsidRPr="00DE5053">
        <w:rPr>
          <w:szCs w:val="22"/>
        </w:rPr>
        <w:tab/>
      </w:r>
      <w:r w:rsidR="00C103D8" w:rsidRPr="00DE5053">
        <w:rPr>
          <w:szCs w:val="22"/>
        </w:rPr>
        <w:t>Quality – Specialty Plan</w:t>
      </w:r>
    </w:p>
    <w:p w14:paraId="01B71091" w14:textId="1EDFEB2F" w:rsidR="00A85408" w:rsidRPr="00DE5053" w:rsidRDefault="00A85408" w:rsidP="00A85408">
      <w:pPr>
        <w:pStyle w:val="Heading4"/>
        <w:numPr>
          <w:ilvl w:val="0"/>
          <w:numId w:val="0"/>
        </w:numPr>
        <w:tabs>
          <w:tab w:val="left" w:pos="2340"/>
        </w:tabs>
        <w:ind w:left="1440" w:hanging="1440"/>
        <w:rPr>
          <w:szCs w:val="22"/>
        </w:rPr>
      </w:pPr>
      <w:r w:rsidRPr="00DE5053">
        <w:rPr>
          <w:szCs w:val="22"/>
        </w:rPr>
        <w:t>Exhibit K:</w:t>
      </w:r>
      <w:r w:rsidRPr="00DE5053">
        <w:rPr>
          <w:szCs w:val="22"/>
        </w:rPr>
        <w:tab/>
      </w:r>
      <w:r w:rsidR="00C103D8" w:rsidRPr="00DE5053">
        <w:rPr>
          <w:szCs w:val="22"/>
        </w:rPr>
        <w:t>Access to Care – Specialty Plan</w:t>
      </w:r>
    </w:p>
    <w:p w14:paraId="3881ECE2" w14:textId="79F5C3B8" w:rsidR="00A85408" w:rsidRPr="00DE5053" w:rsidRDefault="00A85408" w:rsidP="00A85408">
      <w:pPr>
        <w:pStyle w:val="Heading4"/>
        <w:numPr>
          <w:ilvl w:val="0"/>
          <w:numId w:val="0"/>
        </w:numPr>
        <w:tabs>
          <w:tab w:val="left" w:pos="2340"/>
        </w:tabs>
        <w:ind w:left="1440" w:hanging="1440"/>
        <w:rPr>
          <w:szCs w:val="22"/>
        </w:rPr>
      </w:pPr>
      <w:r w:rsidRPr="00DE5053">
        <w:rPr>
          <w:szCs w:val="22"/>
        </w:rPr>
        <w:t>Exhibit L:</w:t>
      </w:r>
      <w:r w:rsidRPr="00DE5053">
        <w:rPr>
          <w:szCs w:val="22"/>
        </w:rPr>
        <w:tab/>
      </w:r>
      <w:r w:rsidR="00C103D8" w:rsidRPr="00DE5053">
        <w:rPr>
          <w:szCs w:val="22"/>
        </w:rPr>
        <w:t>Care Management – Specialty Plan</w:t>
      </w:r>
    </w:p>
    <w:p w14:paraId="3387904A" w14:textId="0F7D1E92" w:rsidR="00A85408" w:rsidRPr="00DE5053" w:rsidRDefault="00A85408" w:rsidP="00A85408">
      <w:pPr>
        <w:pStyle w:val="Heading4"/>
        <w:numPr>
          <w:ilvl w:val="0"/>
          <w:numId w:val="0"/>
        </w:numPr>
        <w:tabs>
          <w:tab w:val="left" w:pos="2340"/>
        </w:tabs>
        <w:ind w:left="1440" w:hanging="1440"/>
        <w:rPr>
          <w:szCs w:val="22"/>
        </w:rPr>
      </w:pPr>
      <w:r w:rsidRPr="00DE5053">
        <w:rPr>
          <w:szCs w:val="22"/>
        </w:rPr>
        <w:t>Exhibit M:</w:t>
      </w:r>
      <w:r w:rsidRPr="00DE5053">
        <w:rPr>
          <w:szCs w:val="22"/>
        </w:rPr>
        <w:tab/>
      </w:r>
      <w:r w:rsidR="00C103D8" w:rsidRPr="00DE5053">
        <w:rPr>
          <w:szCs w:val="22"/>
        </w:rPr>
        <w:t>Medicaid Reform and Transformation – Specialty Plan</w:t>
      </w:r>
    </w:p>
    <w:p w14:paraId="4E0A6FE0" w14:textId="0A28F1BA" w:rsidR="00C103D8" w:rsidRPr="00DE5053" w:rsidRDefault="00C103D8" w:rsidP="00A85408">
      <w:pPr>
        <w:pStyle w:val="Heading4"/>
        <w:numPr>
          <w:ilvl w:val="0"/>
          <w:numId w:val="0"/>
        </w:numPr>
        <w:tabs>
          <w:tab w:val="left" w:pos="2340"/>
        </w:tabs>
        <w:ind w:left="1440" w:hanging="1440"/>
        <w:rPr>
          <w:szCs w:val="22"/>
        </w:rPr>
      </w:pPr>
      <w:r w:rsidRPr="00DE5053">
        <w:rPr>
          <w:szCs w:val="22"/>
        </w:rPr>
        <w:t xml:space="preserve">Exhibit </w:t>
      </w:r>
      <w:r w:rsidR="00DE5053" w:rsidRPr="00DE5053">
        <w:rPr>
          <w:szCs w:val="22"/>
        </w:rPr>
        <w:t>N:</w:t>
      </w:r>
      <w:r w:rsidR="00DE5053" w:rsidRPr="00DE5053">
        <w:rPr>
          <w:szCs w:val="22"/>
        </w:rPr>
        <w:tab/>
        <w:t>Participation Commitment</w:t>
      </w:r>
    </w:p>
    <w:p w14:paraId="7D389A5B" w14:textId="60598C6B" w:rsidR="00DE5053" w:rsidRPr="00DE5053" w:rsidRDefault="00DE5053" w:rsidP="00A85408">
      <w:pPr>
        <w:pStyle w:val="Heading4"/>
        <w:numPr>
          <w:ilvl w:val="0"/>
          <w:numId w:val="0"/>
        </w:numPr>
        <w:tabs>
          <w:tab w:val="left" w:pos="2340"/>
        </w:tabs>
        <w:ind w:left="1440" w:hanging="1440"/>
        <w:rPr>
          <w:szCs w:val="22"/>
        </w:rPr>
      </w:pPr>
      <w:r w:rsidRPr="00DE5053">
        <w:rPr>
          <w:szCs w:val="22"/>
        </w:rPr>
        <w:t>Exhibit O:</w:t>
      </w:r>
      <w:r w:rsidRPr="00DE5053">
        <w:rPr>
          <w:szCs w:val="22"/>
        </w:rPr>
        <w:tab/>
        <w:t>Documentation of Intent to Participate</w:t>
      </w:r>
    </w:p>
    <w:p w14:paraId="3941D056" w14:textId="77777777" w:rsidR="00DE5053" w:rsidRPr="00DE5053" w:rsidRDefault="00DE5053" w:rsidP="00DE5053">
      <w:pPr>
        <w:tabs>
          <w:tab w:val="left" w:pos="2340"/>
        </w:tabs>
        <w:ind w:left="1440" w:hanging="1440"/>
        <w:outlineLvl w:val="3"/>
        <w:rPr>
          <w:szCs w:val="22"/>
        </w:rPr>
      </w:pPr>
      <w:r w:rsidRPr="00DE5053">
        <w:rPr>
          <w:szCs w:val="22"/>
        </w:rPr>
        <w:t>Exhibit P:</w:t>
      </w:r>
      <w:r w:rsidRPr="00DE5053">
        <w:rPr>
          <w:szCs w:val="22"/>
        </w:rPr>
        <w:tab/>
        <w:t>Business Entity Certification, Enrollment Documentation, and Affidavit of Work Authorization</w:t>
      </w:r>
    </w:p>
    <w:p w14:paraId="666CC228" w14:textId="26E1FFA2" w:rsidR="00DE5053" w:rsidRPr="00DE5053" w:rsidRDefault="00DE5053" w:rsidP="00A85408">
      <w:pPr>
        <w:pStyle w:val="Heading4"/>
        <w:numPr>
          <w:ilvl w:val="0"/>
          <w:numId w:val="0"/>
        </w:numPr>
        <w:tabs>
          <w:tab w:val="left" w:pos="2340"/>
        </w:tabs>
        <w:ind w:left="1440" w:hanging="1440"/>
        <w:rPr>
          <w:szCs w:val="22"/>
        </w:rPr>
      </w:pPr>
      <w:r w:rsidRPr="00DE5053">
        <w:rPr>
          <w:szCs w:val="22"/>
        </w:rPr>
        <w:t>Exhibit Q:</w:t>
      </w:r>
      <w:r w:rsidRPr="00DE5053">
        <w:rPr>
          <w:szCs w:val="22"/>
        </w:rPr>
        <w:tab/>
        <w:t>Certification Regarding Debarment, Suspension, Ineligibility and Voluntary Exclusion Lower Tiered Covered Transactions</w:t>
      </w:r>
    </w:p>
    <w:p w14:paraId="4718BB39" w14:textId="3735CC6F" w:rsidR="00DE5053" w:rsidRPr="00DE5053" w:rsidRDefault="00DE5053" w:rsidP="00A85408">
      <w:pPr>
        <w:pStyle w:val="Heading4"/>
        <w:numPr>
          <w:ilvl w:val="0"/>
          <w:numId w:val="0"/>
        </w:numPr>
        <w:tabs>
          <w:tab w:val="left" w:pos="2340"/>
        </w:tabs>
        <w:ind w:left="1440" w:hanging="1440"/>
        <w:rPr>
          <w:szCs w:val="22"/>
        </w:rPr>
      </w:pPr>
      <w:r w:rsidRPr="00DE5053">
        <w:rPr>
          <w:szCs w:val="22"/>
        </w:rPr>
        <w:t>Exhibit R:</w:t>
      </w:r>
      <w:r w:rsidRPr="00DE5053">
        <w:rPr>
          <w:szCs w:val="22"/>
        </w:rPr>
        <w:tab/>
        <w:t>Anti-Discrimination Against Israel Act Certification</w:t>
      </w:r>
    </w:p>
    <w:p w14:paraId="25F08A14" w14:textId="63F3F156" w:rsidR="00DE5053" w:rsidRDefault="00DE5053" w:rsidP="00A85408">
      <w:pPr>
        <w:pStyle w:val="Heading4"/>
        <w:numPr>
          <w:ilvl w:val="0"/>
          <w:numId w:val="0"/>
        </w:numPr>
        <w:tabs>
          <w:tab w:val="left" w:pos="2340"/>
        </w:tabs>
        <w:ind w:left="1440" w:hanging="1440"/>
        <w:rPr>
          <w:szCs w:val="22"/>
        </w:rPr>
      </w:pPr>
      <w:r w:rsidRPr="00DE5053">
        <w:rPr>
          <w:szCs w:val="22"/>
        </w:rPr>
        <w:t>Exhibit S:</w:t>
      </w:r>
      <w:r w:rsidRPr="00DE5053">
        <w:rPr>
          <w:szCs w:val="22"/>
        </w:rPr>
        <w:tab/>
        <w:t>Miscellaneous Information</w:t>
      </w:r>
    </w:p>
    <w:p w14:paraId="207E5FBD" w14:textId="77777777" w:rsidR="006817AB" w:rsidRPr="002E2474" w:rsidRDefault="006817AB" w:rsidP="00A85408">
      <w:pPr>
        <w:pStyle w:val="Heading4"/>
        <w:numPr>
          <w:ilvl w:val="0"/>
          <w:numId w:val="0"/>
        </w:numPr>
        <w:tabs>
          <w:tab w:val="left" w:pos="2340"/>
        </w:tabs>
        <w:ind w:left="1440" w:hanging="1440"/>
        <w:rPr>
          <w:szCs w:val="22"/>
        </w:rPr>
      </w:pPr>
    </w:p>
    <w:p w14:paraId="5FE6C179" w14:textId="77777777" w:rsidR="00A85408" w:rsidRDefault="00A85408" w:rsidP="00A85408">
      <w:pPr>
        <w:tabs>
          <w:tab w:val="left" w:pos="2160"/>
        </w:tabs>
        <w:outlineLvl w:val="3"/>
        <w:rPr>
          <w:szCs w:val="22"/>
        </w:rPr>
      </w:pPr>
      <w:r w:rsidRPr="00BC6471">
        <w:rPr>
          <w:szCs w:val="22"/>
        </w:rPr>
        <w:t>Terms and Conditions</w:t>
      </w:r>
    </w:p>
    <w:p w14:paraId="60296A27" w14:textId="77777777" w:rsidR="0006297F" w:rsidRPr="00BC6471" w:rsidRDefault="0006297F" w:rsidP="00462E92">
      <w:pPr>
        <w:tabs>
          <w:tab w:val="left" w:pos="2160"/>
        </w:tabs>
        <w:outlineLvl w:val="3"/>
        <w:rPr>
          <w:szCs w:val="22"/>
        </w:rPr>
      </w:pPr>
    </w:p>
    <w:p w14:paraId="2FDA3BA7" w14:textId="23A24722" w:rsidR="0006297F" w:rsidRDefault="0006297F" w:rsidP="00462E92">
      <w:pPr>
        <w:tabs>
          <w:tab w:val="left" w:pos="1440"/>
        </w:tabs>
        <w:rPr>
          <w:szCs w:val="22"/>
        </w:rPr>
      </w:pPr>
      <w:r w:rsidRPr="00DE5053">
        <w:rPr>
          <w:szCs w:val="22"/>
        </w:rPr>
        <w:t xml:space="preserve">Attachment </w:t>
      </w:r>
      <w:r w:rsidR="00760632">
        <w:rPr>
          <w:szCs w:val="22"/>
        </w:rPr>
        <w:t xml:space="preserve">1 – MO </w:t>
      </w:r>
      <w:r w:rsidR="00DE5053" w:rsidRPr="00DE5053">
        <w:rPr>
          <w:szCs w:val="22"/>
        </w:rPr>
        <w:t>HealthNet Managed Care Eligibility Groups</w:t>
      </w:r>
    </w:p>
    <w:p w14:paraId="61F2FF0F" w14:textId="0D0FBF1A" w:rsidR="00A85408" w:rsidRDefault="00760632" w:rsidP="00A85408">
      <w:pPr>
        <w:tabs>
          <w:tab w:val="left" w:pos="1440"/>
        </w:tabs>
        <w:rPr>
          <w:szCs w:val="22"/>
        </w:rPr>
      </w:pPr>
      <w:r>
        <w:rPr>
          <w:szCs w:val="22"/>
        </w:rPr>
        <w:t>Attachment 2 – Actuarial Memorandum</w:t>
      </w:r>
    </w:p>
    <w:p w14:paraId="62AB90D7" w14:textId="390B2E32" w:rsidR="00760632" w:rsidRDefault="00760632" w:rsidP="00A85408">
      <w:pPr>
        <w:tabs>
          <w:tab w:val="left" w:pos="1440"/>
        </w:tabs>
        <w:rPr>
          <w:szCs w:val="22"/>
        </w:rPr>
      </w:pPr>
      <w:r>
        <w:rPr>
          <w:szCs w:val="22"/>
        </w:rPr>
        <w:t>Attachment 3 – Pricing Pages</w:t>
      </w:r>
    </w:p>
    <w:p w14:paraId="6327EB3B" w14:textId="58E00886" w:rsidR="00266097" w:rsidRDefault="00965218" w:rsidP="00A85408">
      <w:pPr>
        <w:tabs>
          <w:tab w:val="left" w:pos="1440"/>
        </w:tabs>
        <w:rPr>
          <w:szCs w:val="22"/>
        </w:rPr>
      </w:pPr>
      <w:r>
        <w:rPr>
          <w:szCs w:val="22"/>
        </w:rPr>
        <w:t>Attachment 4</w:t>
      </w:r>
      <w:r w:rsidR="00266097">
        <w:rPr>
          <w:szCs w:val="22"/>
        </w:rPr>
        <w:t xml:space="preserve"> – Technical Proposal Evaluation – General Plan</w:t>
      </w:r>
    </w:p>
    <w:p w14:paraId="3F9B119D" w14:textId="41BA0FDB" w:rsidR="00266097" w:rsidRDefault="005374A8" w:rsidP="00A85408">
      <w:pPr>
        <w:tabs>
          <w:tab w:val="left" w:pos="1440"/>
        </w:tabs>
        <w:rPr>
          <w:szCs w:val="22"/>
        </w:rPr>
      </w:pPr>
      <w:r>
        <w:rPr>
          <w:szCs w:val="22"/>
        </w:rPr>
        <w:t>Attachment 5</w:t>
      </w:r>
      <w:r w:rsidR="00266097">
        <w:rPr>
          <w:szCs w:val="22"/>
        </w:rPr>
        <w:t xml:space="preserve"> – Technical Proposal Evaluation – Specialty Plan</w:t>
      </w:r>
    </w:p>
    <w:p w14:paraId="03773DD4" w14:textId="77777777" w:rsidR="006817AB" w:rsidRDefault="00897524" w:rsidP="006817AB">
      <w:pPr>
        <w:tabs>
          <w:tab w:val="left" w:pos="1440"/>
        </w:tabs>
        <w:ind w:left="1350" w:hanging="1350"/>
        <w:jc w:val="left"/>
        <w:rPr>
          <w:szCs w:val="22"/>
        </w:rPr>
      </w:pPr>
      <w:r>
        <w:rPr>
          <w:szCs w:val="22"/>
        </w:rPr>
        <w:t>Attachment 6 – Federally Qualified Health Clinics, Rural Health Clinics, Community Mental Health Centers,</w:t>
      </w:r>
    </w:p>
    <w:p w14:paraId="19FF2EF6" w14:textId="17C2B94B" w:rsidR="00897524" w:rsidRDefault="006817AB" w:rsidP="006817AB">
      <w:pPr>
        <w:tabs>
          <w:tab w:val="left" w:pos="1440"/>
        </w:tabs>
        <w:ind w:left="1350" w:hanging="1350"/>
        <w:jc w:val="left"/>
        <w:rPr>
          <w:szCs w:val="22"/>
        </w:rPr>
      </w:pPr>
      <w:r>
        <w:rPr>
          <w:szCs w:val="22"/>
        </w:rPr>
        <w:tab/>
        <w:t xml:space="preserve"> </w:t>
      </w:r>
      <w:r w:rsidR="00897524">
        <w:rPr>
          <w:szCs w:val="22"/>
        </w:rPr>
        <w:t>Safety Net Hospitals, Family Planning, and STD Providers</w:t>
      </w:r>
    </w:p>
    <w:tbl>
      <w:tblPr>
        <w:tblStyle w:val="TableGrid"/>
        <w:tblW w:w="0" w:type="auto"/>
        <w:tblLook w:val="04A0" w:firstRow="1" w:lastRow="0" w:firstColumn="1" w:lastColumn="0" w:noHBand="0" w:noVBand="1"/>
      </w:tblPr>
      <w:tblGrid>
        <w:gridCol w:w="10070"/>
      </w:tblGrid>
      <w:tr w:rsidR="007B074C" w14:paraId="52B5C475" w14:textId="77777777" w:rsidTr="007B074C">
        <w:tc>
          <w:tcPr>
            <w:tcW w:w="10070" w:type="dxa"/>
          </w:tcPr>
          <w:p w14:paraId="54CCDFE2" w14:textId="391DF57A" w:rsidR="007B074C" w:rsidRPr="00954E67" w:rsidRDefault="007B074C" w:rsidP="00462E92">
            <w:pPr>
              <w:tabs>
                <w:tab w:val="left" w:pos="2160"/>
              </w:tabs>
              <w:outlineLvl w:val="3"/>
              <w:rPr>
                <w:b/>
                <w:i/>
                <w:szCs w:val="22"/>
              </w:rPr>
            </w:pPr>
            <w:r w:rsidRPr="00954E67">
              <w:rPr>
                <w:b/>
                <w:i/>
                <w:szCs w:val="22"/>
              </w:rPr>
              <w:t xml:space="preserve">Addendum 01 </w:t>
            </w:r>
            <w:r w:rsidR="00954E67" w:rsidRPr="00954E67">
              <w:rPr>
                <w:b/>
                <w:i/>
                <w:szCs w:val="22"/>
              </w:rPr>
              <w:t>added the following Attachment.</w:t>
            </w:r>
          </w:p>
        </w:tc>
      </w:tr>
    </w:tbl>
    <w:p w14:paraId="041FC453" w14:textId="282AB6E0" w:rsidR="0006297F" w:rsidRPr="00954E67" w:rsidRDefault="00954E67" w:rsidP="00462E92">
      <w:pPr>
        <w:tabs>
          <w:tab w:val="left" w:pos="2160"/>
        </w:tabs>
        <w:outlineLvl w:val="3"/>
        <w:rPr>
          <w:b/>
          <w:i/>
          <w:szCs w:val="22"/>
        </w:rPr>
      </w:pPr>
      <w:r w:rsidRPr="00954E67">
        <w:rPr>
          <w:b/>
          <w:i/>
          <w:szCs w:val="22"/>
        </w:rPr>
        <w:t xml:space="preserve">Attachment 7 – Actuarial </w:t>
      </w:r>
      <w:r w:rsidR="006D4445">
        <w:rPr>
          <w:b/>
          <w:i/>
          <w:szCs w:val="22"/>
        </w:rPr>
        <w:t>M</w:t>
      </w:r>
      <w:r w:rsidRPr="00954E67">
        <w:rPr>
          <w:b/>
          <w:i/>
          <w:szCs w:val="22"/>
        </w:rPr>
        <w:t>emorandum Appendices</w:t>
      </w:r>
    </w:p>
    <w:tbl>
      <w:tblPr>
        <w:tblStyle w:val="TableGrid"/>
        <w:tblW w:w="0" w:type="auto"/>
        <w:tblLook w:val="04A0" w:firstRow="1" w:lastRow="0" w:firstColumn="1" w:lastColumn="0" w:noHBand="0" w:noVBand="1"/>
      </w:tblPr>
      <w:tblGrid>
        <w:gridCol w:w="10070"/>
      </w:tblGrid>
      <w:tr w:rsidR="0024622B" w14:paraId="33F7B0AC" w14:textId="77777777" w:rsidTr="0024622B">
        <w:tc>
          <w:tcPr>
            <w:tcW w:w="10070" w:type="dxa"/>
          </w:tcPr>
          <w:p w14:paraId="42F7B56B" w14:textId="38539D11" w:rsidR="0024622B" w:rsidRDefault="0024622B" w:rsidP="0024622B">
            <w:pPr>
              <w:tabs>
                <w:tab w:val="left" w:pos="2160"/>
              </w:tabs>
              <w:outlineLvl w:val="3"/>
              <w:rPr>
                <w:szCs w:val="22"/>
              </w:rPr>
            </w:pPr>
            <w:r w:rsidRPr="00954E67">
              <w:rPr>
                <w:b/>
                <w:i/>
                <w:szCs w:val="22"/>
              </w:rPr>
              <w:t>Addendum 0</w:t>
            </w:r>
            <w:r>
              <w:rPr>
                <w:b/>
                <w:i/>
                <w:szCs w:val="22"/>
              </w:rPr>
              <w:t>2</w:t>
            </w:r>
            <w:r w:rsidRPr="00954E67">
              <w:rPr>
                <w:b/>
                <w:i/>
                <w:szCs w:val="22"/>
              </w:rPr>
              <w:t xml:space="preserve"> added the following Attachment.</w:t>
            </w:r>
          </w:p>
        </w:tc>
      </w:tr>
    </w:tbl>
    <w:p w14:paraId="44512894" w14:textId="5430D52A" w:rsidR="0024622B" w:rsidRPr="00954E67" w:rsidRDefault="0024622B" w:rsidP="0024622B">
      <w:pPr>
        <w:tabs>
          <w:tab w:val="left" w:pos="2160"/>
        </w:tabs>
        <w:outlineLvl w:val="3"/>
        <w:rPr>
          <w:b/>
          <w:i/>
          <w:szCs w:val="22"/>
        </w:rPr>
      </w:pPr>
      <w:r w:rsidRPr="00954E67">
        <w:rPr>
          <w:b/>
          <w:i/>
          <w:szCs w:val="22"/>
        </w:rPr>
        <w:t xml:space="preserve">Attachment </w:t>
      </w:r>
      <w:r>
        <w:rPr>
          <w:b/>
          <w:i/>
          <w:szCs w:val="22"/>
        </w:rPr>
        <w:t>8</w:t>
      </w:r>
      <w:r w:rsidRPr="00954E67">
        <w:rPr>
          <w:b/>
          <w:i/>
          <w:szCs w:val="22"/>
        </w:rPr>
        <w:t xml:space="preserve"> – </w:t>
      </w:r>
      <w:r>
        <w:rPr>
          <w:b/>
          <w:i/>
          <w:szCs w:val="22"/>
        </w:rPr>
        <w:t>Mercer Managed Care Rate Development SFY 2023</w:t>
      </w:r>
    </w:p>
    <w:p w14:paraId="5821F5BA" w14:textId="68418B88" w:rsidR="0006297F" w:rsidRDefault="0006297F" w:rsidP="00462E92">
      <w:pPr>
        <w:tabs>
          <w:tab w:val="left" w:pos="2160"/>
        </w:tabs>
        <w:ind w:left="2160" w:hanging="1440"/>
        <w:outlineLvl w:val="3"/>
        <w:rPr>
          <w:szCs w:val="22"/>
        </w:rPr>
      </w:pPr>
    </w:p>
    <w:p w14:paraId="45992FFE" w14:textId="77777777" w:rsidR="003E06F9" w:rsidRPr="009063B7" w:rsidRDefault="003E06F9" w:rsidP="003E06F9">
      <w:pPr>
        <w:rPr>
          <w:szCs w:val="22"/>
        </w:rPr>
      </w:pPr>
      <w:r>
        <w:rPr>
          <w:b/>
          <w:szCs w:val="22"/>
        </w:rPr>
        <w:t>Attachments</w:t>
      </w:r>
      <w:r w:rsidRPr="009063B7">
        <w:rPr>
          <w:b/>
          <w:szCs w:val="22"/>
        </w:rPr>
        <w:t xml:space="preserve"> - </w:t>
      </w:r>
      <w:r>
        <w:rPr>
          <w:szCs w:val="22"/>
        </w:rPr>
        <w:t xml:space="preserve">The vendor is </w:t>
      </w:r>
      <w:r w:rsidRPr="009063B7">
        <w:rPr>
          <w:szCs w:val="22"/>
        </w:rPr>
        <w:t xml:space="preserve">advised that </w:t>
      </w:r>
      <w:r>
        <w:rPr>
          <w:szCs w:val="22"/>
        </w:rPr>
        <w:t>attachments to the</w:t>
      </w:r>
      <w:r w:rsidRPr="009063B7">
        <w:rPr>
          <w:szCs w:val="22"/>
        </w:rPr>
        <w:t xml:space="preserve"> document</w:t>
      </w:r>
      <w:r>
        <w:rPr>
          <w:szCs w:val="22"/>
        </w:rPr>
        <w:t>s</w:t>
      </w:r>
      <w:r w:rsidRPr="009063B7">
        <w:rPr>
          <w:szCs w:val="22"/>
        </w:rPr>
        <w:t xml:space="preserve"> referenced above provide additional requirements, information, and/or instruction.  The attachment</w:t>
      </w:r>
      <w:r>
        <w:rPr>
          <w:szCs w:val="22"/>
        </w:rPr>
        <w:t>s are separate downloadable documents</w:t>
      </w:r>
      <w:r w:rsidRPr="009063B7">
        <w:rPr>
          <w:szCs w:val="22"/>
        </w:rPr>
        <w:t xml:space="preserve"> located on the same page where the solicitation document</w:t>
      </w:r>
      <w:r>
        <w:rPr>
          <w:szCs w:val="22"/>
        </w:rPr>
        <w:t>s are</w:t>
      </w:r>
      <w:r w:rsidRPr="009063B7">
        <w:rPr>
          <w:szCs w:val="22"/>
        </w:rPr>
        <w:t xml:space="preserve"> downloadable from the Division of Purchasing’s MissouriBUYS website at:  </w:t>
      </w:r>
      <w:hyperlink r:id="rId39" w:history="1">
        <w:r w:rsidRPr="009063B7">
          <w:rPr>
            <w:color w:val="0000FF"/>
            <w:u w:val="single"/>
          </w:rPr>
          <w:t>https://missouribuys.mo.gov/</w:t>
        </w:r>
      </w:hyperlink>
      <w:r w:rsidRPr="009063B7">
        <w:rPr>
          <w:szCs w:val="22"/>
        </w:rPr>
        <w:t>.  It shall be the sole responsibility of the vendor to obtain the attachment</w:t>
      </w:r>
      <w:r>
        <w:rPr>
          <w:szCs w:val="22"/>
        </w:rPr>
        <w:t>s</w:t>
      </w:r>
      <w:r w:rsidRPr="009063B7">
        <w:rPr>
          <w:szCs w:val="22"/>
        </w:rPr>
        <w:t>.  The vendor shall not be relieved of any responsib</w:t>
      </w:r>
      <w:r>
        <w:rPr>
          <w:szCs w:val="22"/>
        </w:rPr>
        <w:t xml:space="preserve">ility for performance under a </w:t>
      </w:r>
      <w:r w:rsidRPr="009063B7">
        <w:rPr>
          <w:szCs w:val="22"/>
        </w:rPr>
        <w:t>subsequent</w:t>
      </w:r>
      <w:r>
        <w:rPr>
          <w:szCs w:val="22"/>
        </w:rPr>
        <w:t>ly awarded</w:t>
      </w:r>
      <w:r w:rsidRPr="009063B7">
        <w:rPr>
          <w:szCs w:val="22"/>
        </w:rPr>
        <w:t xml:space="preserve"> contract due to the failure of the vendor to obtain </w:t>
      </w:r>
      <w:r>
        <w:rPr>
          <w:szCs w:val="22"/>
        </w:rPr>
        <w:t>attachments</w:t>
      </w:r>
      <w:r w:rsidRPr="009063B7">
        <w:rPr>
          <w:szCs w:val="22"/>
        </w:rPr>
        <w:t>.</w:t>
      </w:r>
    </w:p>
    <w:p w14:paraId="3592C988" w14:textId="77777777" w:rsidR="00A85408" w:rsidRPr="00BC6471" w:rsidRDefault="00A85408" w:rsidP="00462E92">
      <w:pPr>
        <w:tabs>
          <w:tab w:val="left" w:pos="2160"/>
        </w:tabs>
        <w:ind w:left="2160" w:hanging="1440"/>
        <w:outlineLvl w:val="3"/>
        <w:rPr>
          <w:szCs w:val="22"/>
        </w:rPr>
      </w:pPr>
    </w:p>
    <w:p w14:paraId="13B46226" w14:textId="77777777" w:rsidR="0006297F" w:rsidRDefault="0006297F">
      <w:pPr>
        <w:jc w:val="left"/>
      </w:pPr>
      <w:r>
        <w:br w:type="page"/>
      </w:r>
    </w:p>
    <w:p w14:paraId="0A25FC49" w14:textId="77777777" w:rsidR="0006297F" w:rsidRPr="00D8589B" w:rsidRDefault="0006297F" w:rsidP="000D7D05">
      <w:pPr>
        <w:pStyle w:val="Heading1"/>
      </w:pPr>
      <w:r w:rsidRPr="00D8589B">
        <w:t>INTRODUCTION AND GENERAL INFORMATION</w:t>
      </w:r>
    </w:p>
    <w:p w14:paraId="6E4C4400" w14:textId="77777777" w:rsidR="0006297F" w:rsidRPr="00D8589B" w:rsidRDefault="0006297F" w:rsidP="00462E92"/>
    <w:p w14:paraId="7ED998C6" w14:textId="77777777" w:rsidR="0006297F" w:rsidRPr="00D8589B" w:rsidRDefault="0006297F" w:rsidP="00462E92">
      <w:pPr>
        <w:rPr>
          <w:i/>
        </w:rPr>
      </w:pPr>
      <w:r w:rsidRPr="00D8589B">
        <w:rPr>
          <w:i/>
        </w:rPr>
        <w:t xml:space="preserve">This section of the </w:t>
      </w:r>
      <w:r>
        <w:rPr>
          <w:i/>
        </w:rPr>
        <w:t>solicitation</w:t>
      </w:r>
      <w:r w:rsidRPr="00D8589B">
        <w:rPr>
          <w:i/>
        </w:rPr>
        <w:t xml:space="preserve"> includes a brief introduction and background information about the intended acquisition for which the requirements herein are written.  </w:t>
      </w:r>
    </w:p>
    <w:p w14:paraId="7CC6EFF8" w14:textId="77777777" w:rsidR="0006297F" w:rsidRDefault="0006297F" w:rsidP="00462E92">
      <w:pPr>
        <w:pStyle w:val="Heading2"/>
        <w:numPr>
          <w:ilvl w:val="0"/>
          <w:numId w:val="0"/>
        </w:numPr>
        <w:ind w:left="720"/>
      </w:pPr>
    </w:p>
    <w:p w14:paraId="76F0E9A9" w14:textId="77777777" w:rsidR="0006297F" w:rsidRDefault="0006297F" w:rsidP="00462E92">
      <w:pPr>
        <w:pStyle w:val="Heading2"/>
      </w:pPr>
      <w:r>
        <w:t>Introduction:</w:t>
      </w:r>
    </w:p>
    <w:p w14:paraId="1341003E" w14:textId="77777777" w:rsidR="0006297F" w:rsidRDefault="0006297F" w:rsidP="00462E92">
      <w:pPr>
        <w:tabs>
          <w:tab w:val="left" w:pos="480"/>
          <w:tab w:val="left" w:pos="1318"/>
          <w:tab w:val="left" w:pos="2404"/>
          <w:tab w:val="left" w:pos="3686"/>
          <w:tab w:val="left" w:pos="5310"/>
        </w:tabs>
        <w:spacing w:line="-240" w:lineRule="auto"/>
      </w:pPr>
    </w:p>
    <w:p w14:paraId="5298C2B8" w14:textId="0271A10F" w:rsidR="0006297F" w:rsidRDefault="0006297F" w:rsidP="00AD5D13">
      <w:pPr>
        <w:pStyle w:val="Heading3"/>
        <w:ind w:left="720" w:hanging="720"/>
      </w:pPr>
      <w:r>
        <w:t>This document constitutes a request for competitive, sealed</w:t>
      </w:r>
      <w:r w:rsidR="00E3191D">
        <w:t xml:space="preserve"> proposals for providers of the “M</w:t>
      </w:r>
      <w:r w:rsidR="00CC100A">
        <w:t>O</w:t>
      </w:r>
      <w:r w:rsidR="00E3191D">
        <w:t xml:space="preserve"> HealthNet</w:t>
      </w:r>
      <w:r w:rsidR="00CC100A">
        <w:t xml:space="preserve"> (MHD)</w:t>
      </w:r>
      <w:r w:rsidR="00E3191D">
        <w:t xml:space="preserve"> Managed Care Program” for all regions in the State of Missouri.  The </w:t>
      </w:r>
      <w:r w:rsidR="00CC100A">
        <w:t xml:space="preserve">MHD </w:t>
      </w:r>
      <w:r w:rsidR="00E3191D">
        <w:t>Managed Care Program contains a General Plan, hereinafter referred to as the “General Plan”, and a Specialty Plan, hereinafter referred to as the “Specialty Plan”.  Where specifically noted herein, certain provisions, including the capitated rate structure and the enrollment process</w:t>
      </w:r>
      <w:r w:rsidR="00183F60">
        <w:t xml:space="preserve"> for the General Plan</w:t>
      </w:r>
      <w:r w:rsidR="00E3191D">
        <w:t xml:space="preserve">, will be implemented on a regional basis.  All proposals shall cover all </w:t>
      </w:r>
      <w:r w:rsidR="00CC100A">
        <w:t>MHD</w:t>
      </w:r>
      <w:r w:rsidR="00E3191D">
        <w:t xml:space="preserve"> Managed Care </w:t>
      </w:r>
      <w:r w:rsidR="008517D5">
        <w:t xml:space="preserve">Program </w:t>
      </w:r>
      <w:r w:rsidR="00E3191D">
        <w:t>Regions encompassing all of the State of Missouri as follows:</w:t>
      </w:r>
    </w:p>
    <w:p w14:paraId="1017752A" w14:textId="5AACF305" w:rsidR="00E3191D" w:rsidRDefault="00E3191D" w:rsidP="00E3191D"/>
    <w:p w14:paraId="37F3FBEE" w14:textId="4DE0AEC2" w:rsidR="00E3191D" w:rsidRDefault="00E3191D" w:rsidP="0088477F">
      <w:pPr>
        <w:pStyle w:val="Heading4"/>
        <w:ind w:left="1170" w:hanging="450"/>
      </w:pPr>
      <w:r>
        <w:t xml:space="preserve">Central Region – Adair, Andrew, Atchison, Audrain, </w:t>
      </w:r>
      <w:r w:rsidRPr="006326F6">
        <w:t>Benton, Bollinger, Boone, Buchanan, Butler, Caldwell, Callaway, Camden, Cape Girardeau, Carroll, Carter, Chariton, Clark, Clinton, Cole, Cooper, Crawford, Daviess, DeKalb, Dent, Dunklin, Gasconade, Gentry, Grundy, Harrison, Holt, Howard, Iron, Knox, Laclede, Lewis, Linn, Livingston, Macon, Maries, Marion, Mercer, Miller, Mississippi, Moniteau, Monroe, Montgomery, Morgan, New Madrid, Nodaway, Osage, Pemiscot, Pettis, Phelps, Pulaski, Putnam, Ralls, Randolph, Reynolds, Ripley, Sali</w:t>
      </w:r>
      <w:r w:rsidR="00234ADC">
        <w:t xml:space="preserve">ne, Schuyler, Scotland, Scott, </w:t>
      </w:r>
      <w:r w:rsidRPr="006326F6">
        <w:t>Shelby, Stoddard, Sullivan, Wayne, and Worth counties.</w:t>
      </w:r>
    </w:p>
    <w:p w14:paraId="6A500E76" w14:textId="77777777" w:rsidR="00E3191D" w:rsidRDefault="00E3191D" w:rsidP="00E3191D">
      <w:pPr>
        <w:pStyle w:val="Heading4"/>
        <w:numPr>
          <w:ilvl w:val="0"/>
          <w:numId w:val="0"/>
        </w:numPr>
        <w:ind w:left="1152"/>
      </w:pPr>
    </w:p>
    <w:p w14:paraId="6AE3D185" w14:textId="5D4714FF" w:rsidR="00E3191D" w:rsidRDefault="00462E92" w:rsidP="0088477F">
      <w:pPr>
        <w:pStyle w:val="Heading4"/>
        <w:ind w:left="1170" w:hanging="450"/>
      </w:pPr>
      <w:r>
        <w:t xml:space="preserve">Eastern Region </w:t>
      </w:r>
      <w:r w:rsidR="00057DD8">
        <w:t>–</w:t>
      </w:r>
      <w:r>
        <w:t xml:space="preserve"> </w:t>
      </w:r>
      <w:r w:rsidR="00057DD8">
        <w:t xml:space="preserve">Franklin, Jefferson, </w:t>
      </w:r>
      <w:r w:rsidR="00057DD8" w:rsidRPr="006326F6">
        <w:t>Lincoln, Madison, Perry, Pike, St. Charles, St. Francois, Ste. Genevieve, St. Louis, Warren, and Washington counties, and St. Louis City.</w:t>
      </w:r>
    </w:p>
    <w:p w14:paraId="586FB92C" w14:textId="77777777" w:rsidR="00057DD8" w:rsidRDefault="00057DD8" w:rsidP="00057DD8">
      <w:pPr>
        <w:pStyle w:val="ListParagraph"/>
      </w:pPr>
    </w:p>
    <w:p w14:paraId="0AFD55E7" w14:textId="14ABBC02" w:rsidR="00057DD8" w:rsidRDefault="00057DD8" w:rsidP="0088477F">
      <w:pPr>
        <w:pStyle w:val="Heading4"/>
        <w:ind w:left="1170" w:hanging="450"/>
      </w:pPr>
      <w:r>
        <w:t xml:space="preserve">Southwestern Region – Barry, Barton, Christian, </w:t>
      </w:r>
      <w:r w:rsidRPr="006326F6">
        <w:t>Dade, Dallas, Douglas, Greene, Hickory, Howell, Jasper, Lawrence, McDonald, Newton, Oregon, Ozark, Shannon, Stone, Taney, Texas, Webster and Wright counties.</w:t>
      </w:r>
    </w:p>
    <w:p w14:paraId="48298814" w14:textId="77777777" w:rsidR="00057DD8" w:rsidRDefault="00057DD8" w:rsidP="00057DD8">
      <w:pPr>
        <w:pStyle w:val="ListParagraph"/>
      </w:pPr>
    </w:p>
    <w:p w14:paraId="1B585439" w14:textId="452E91DD" w:rsidR="00057DD8" w:rsidRPr="00E3191D" w:rsidRDefault="00057DD8" w:rsidP="0088477F">
      <w:pPr>
        <w:pStyle w:val="Heading4"/>
        <w:ind w:left="1170" w:hanging="450"/>
      </w:pPr>
      <w:r>
        <w:t xml:space="preserve">Western Region – Bates, Cass, </w:t>
      </w:r>
      <w:r w:rsidRPr="006326F6">
        <w:t>Cedar, Clay, Henry, Jackson, Johnson, Lafayette, Platte, Polk, Ray, St. Clair, and Vernon counties.</w:t>
      </w:r>
    </w:p>
    <w:p w14:paraId="4972FD29" w14:textId="77777777" w:rsidR="0006297F" w:rsidRDefault="0006297F" w:rsidP="00462E92"/>
    <w:p w14:paraId="3CB5EDAC" w14:textId="77777777" w:rsidR="0006297F" w:rsidRDefault="0006297F" w:rsidP="00462E92">
      <w:pPr>
        <w:pStyle w:val="Heading2"/>
      </w:pPr>
      <w:r w:rsidRPr="000C66CD">
        <w:t>RFP Questions:</w:t>
      </w:r>
    </w:p>
    <w:p w14:paraId="2A6BBFB2" w14:textId="77777777" w:rsidR="0006297F" w:rsidRPr="0077330E" w:rsidRDefault="0006297F" w:rsidP="00462E92"/>
    <w:p w14:paraId="78948DDB" w14:textId="4A159B4D" w:rsidR="00303C76" w:rsidRDefault="0006297F" w:rsidP="00462E92">
      <w:pPr>
        <w:numPr>
          <w:ilvl w:val="2"/>
          <w:numId w:val="1"/>
        </w:numPr>
        <w:ind w:left="720" w:hanging="720"/>
        <w:outlineLvl w:val="2"/>
        <w:rPr>
          <w:szCs w:val="22"/>
        </w:rPr>
      </w:pPr>
      <w:r w:rsidRPr="00D8589B">
        <w:rPr>
          <w:szCs w:val="22"/>
        </w:rPr>
        <w:t>Questions and issues relating to the RFP must be directed to the buyer.  It is preferred that questions be e-</w:t>
      </w:r>
      <w:r w:rsidRPr="00303C76">
        <w:rPr>
          <w:szCs w:val="22"/>
        </w:rPr>
        <w:t xml:space="preserve">mailed to the buyer at </w:t>
      </w:r>
      <w:hyperlink r:id="rId40" w:history="1">
        <w:r w:rsidR="00303C76" w:rsidRPr="00303C76">
          <w:rPr>
            <w:rStyle w:val="Hyperlink"/>
            <w:szCs w:val="22"/>
          </w:rPr>
          <w:t>megan.howser@oa.mo.gov</w:t>
        </w:r>
      </w:hyperlink>
      <w:r w:rsidR="00303C76" w:rsidRPr="00303C76">
        <w:rPr>
          <w:szCs w:val="22"/>
        </w:rPr>
        <w:t>.</w:t>
      </w:r>
    </w:p>
    <w:p w14:paraId="2D897EC0" w14:textId="77777777" w:rsidR="0006297F" w:rsidRPr="00D8589B" w:rsidRDefault="0006297F" w:rsidP="00462E92">
      <w:pPr>
        <w:rPr>
          <w:highlight w:val="yellow"/>
        </w:rPr>
      </w:pPr>
    </w:p>
    <w:p w14:paraId="0ED05376" w14:textId="77777777" w:rsidR="0006297F" w:rsidRPr="00D8589B" w:rsidRDefault="0006297F" w:rsidP="00462E92">
      <w:pPr>
        <w:numPr>
          <w:ilvl w:val="2"/>
          <w:numId w:val="1"/>
        </w:numPr>
        <w:ind w:left="720" w:hanging="720"/>
        <w:outlineLvl w:val="2"/>
        <w:rPr>
          <w:szCs w:val="22"/>
        </w:rPr>
      </w:pPr>
      <w:r w:rsidRPr="00D8589B">
        <w:rPr>
          <w:szCs w:val="22"/>
        </w:rPr>
        <w:t xml:space="preserve">It is the </w:t>
      </w:r>
      <w:r>
        <w:rPr>
          <w:szCs w:val="22"/>
        </w:rPr>
        <w:t>vendor</w:t>
      </w:r>
      <w:r w:rsidRPr="00D8589B">
        <w:rPr>
          <w:szCs w:val="22"/>
        </w:rPr>
        <w:t xml:space="preserve">’s responsibility to ask questions, request changes or clarifications, or otherwise advise the Division of Purchasing if the </w:t>
      </w:r>
      <w:r>
        <w:rPr>
          <w:szCs w:val="22"/>
        </w:rPr>
        <w:t>vendor</w:t>
      </w:r>
      <w:r w:rsidRPr="00D8589B">
        <w:rPr>
          <w:szCs w:val="22"/>
        </w:rPr>
        <w:t xml:space="preserve"> believes that any language, specifications, or requirements are: (1) ambiguous, (2) contradictory or arbitrary, (3) violate any state or federal law or regulation, (4) restrict or limit the requirements to a single source, or (5) restrict or limit the </w:t>
      </w:r>
      <w:r>
        <w:rPr>
          <w:szCs w:val="22"/>
        </w:rPr>
        <w:t>vendor</w:t>
      </w:r>
      <w:r w:rsidRPr="00D8589B">
        <w:rPr>
          <w:szCs w:val="22"/>
        </w:rPr>
        <w:t xml:space="preserve">’s ability to submit a proposal. </w:t>
      </w:r>
    </w:p>
    <w:p w14:paraId="691E99D3" w14:textId="77777777" w:rsidR="0006297F" w:rsidRPr="00D8589B" w:rsidRDefault="0006297F" w:rsidP="00462E92"/>
    <w:p w14:paraId="56002A30" w14:textId="77777777" w:rsidR="0006297F" w:rsidRPr="00D8589B" w:rsidRDefault="0006297F" w:rsidP="00462E92">
      <w:pPr>
        <w:numPr>
          <w:ilvl w:val="3"/>
          <w:numId w:val="1"/>
        </w:numPr>
        <w:ind w:left="1170" w:hanging="450"/>
        <w:outlineLvl w:val="3"/>
      </w:pPr>
      <w:r>
        <w:t>Vendor</w:t>
      </w:r>
      <w:r w:rsidRPr="00D8589B">
        <w:t xml:space="preserve">s and their agents (including subcontractors, employees, consultants, or anyone else acting on their behalf) must direct all of their questions or comments regarding the RFP, the evaluation, etc., to the buyer of record indicated on the first page of this RFP.  </w:t>
      </w:r>
      <w:r>
        <w:t>Vendor</w:t>
      </w:r>
      <w:r w:rsidRPr="00D8589B">
        <w:t xml:space="preserve">s and their agents may not contact any other state employee regarding any of these matters during the solicitation and evaluation process.  Inappropriate contacts are grounds for suspension and/or exclusion from specific procurements.  </w:t>
      </w:r>
      <w:r>
        <w:t>Vendor</w:t>
      </w:r>
      <w:r w:rsidRPr="00D8589B">
        <w:t>s and their agents who have questions regarding this matter should contact the buyer of record.</w:t>
      </w:r>
    </w:p>
    <w:p w14:paraId="5F5F5AE9" w14:textId="77777777" w:rsidR="0006297F" w:rsidRPr="00D8589B" w:rsidRDefault="0006297F" w:rsidP="00462E92"/>
    <w:p w14:paraId="682F96ED" w14:textId="77777777" w:rsidR="0006297F" w:rsidRPr="00D8589B" w:rsidRDefault="0006297F" w:rsidP="00462E92">
      <w:pPr>
        <w:numPr>
          <w:ilvl w:val="4"/>
          <w:numId w:val="1"/>
        </w:numPr>
        <w:ind w:left="1620" w:hanging="450"/>
        <w:outlineLvl w:val="4"/>
      </w:pPr>
      <w:r w:rsidRPr="00D8589B">
        <w:t xml:space="preserve">The </w:t>
      </w:r>
      <w:r>
        <w:t>vendor</w:t>
      </w:r>
      <w:r w:rsidRPr="00D8589B">
        <w:t xml:space="preserve"> may contact the Office of Equal Opportunity (OEO) regarding Minority Business Enterprise/Women Business Enterprise (MBE/WBE) certification or subcontracting.  </w:t>
      </w:r>
    </w:p>
    <w:p w14:paraId="04BDECB9" w14:textId="77777777" w:rsidR="0006297F" w:rsidRPr="00D8589B" w:rsidRDefault="0006297F" w:rsidP="00462E92"/>
    <w:p w14:paraId="052F3AE5" w14:textId="3E2E09DB" w:rsidR="0006297F" w:rsidRPr="00D8589B" w:rsidRDefault="0006297F" w:rsidP="00462E92">
      <w:pPr>
        <w:numPr>
          <w:ilvl w:val="2"/>
          <w:numId w:val="1"/>
        </w:numPr>
        <w:ind w:left="720" w:hanging="720"/>
        <w:outlineLvl w:val="2"/>
        <w:rPr>
          <w:szCs w:val="22"/>
        </w:rPr>
      </w:pPr>
      <w:r w:rsidRPr="00D8589B">
        <w:rPr>
          <w:szCs w:val="22"/>
        </w:rPr>
        <w:t xml:space="preserve">All questions and issues should be submitted </w:t>
      </w:r>
      <w:r w:rsidR="006C75A0">
        <w:rPr>
          <w:szCs w:val="22"/>
        </w:rPr>
        <w:t xml:space="preserve">by </w:t>
      </w:r>
      <w:r w:rsidRPr="00D8589B">
        <w:rPr>
          <w:szCs w:val="22"/>
        </w:rPr>
        <w:t xml:space="preserve">no later than ten calendar days prior to the </w:t>
      </w:r>
      <w:r w:rsidR="006C75A0">
        <w:rPr>
          <w:szCs w:val="22"/>
        </w:rPr>
        <w:t xml:space="preserve">proposal </w:t>
      </w:r>
      <w:r w:rsidRPr="00D8589B">
        <w:rPr>
          <w:szCs w:val="22"/>
        </w:rPr>
        <w:t>due date</w:t>
      </w:r>
      <w:r w:rsidR="006C75A0">
        <w:rPr>
          <w:szCs w:val="22"/>
        </w:rPr>
        <w:t xml:space="preserve">.  </w:t>
      </w:r>
      <w:r w:rsidRPr="00D8589B">
        <w:rPr>
          <w:szCs w:val="22"/>
        </w:rPr>
        <w:t>If not received prior to ten days before the proposal due date, the Division of Purchasing may not be able to fully research and consider the respective questions or issues.</w:t>
      </w:r>
    </w:p>
    <w:p w14:paraId="7FF313D1" w14:textId="77777777" w:rsidR="0006297F" w:rsidRPr="00D8589B" w:rsidRDefault="0006297F" w:rsidP="00462E92"/>
    <w:p w14:paraId="2B4C34B5" w14:textId="77777777" w:rsidR="0006297F" w:rsidRPr="00D8589B" w:rsidRDefault="0006297F" w:rsidP="00462E92">
      <w:pPr>
        <w:numPr>
          <w:ilvl w:val="2"/>
          <w:numId w:val="1"/>
        </w:numPr>
        <w:ind w:left="720" w:hanging="720"/>
        <w:outlineLvl w:val="2"/>
        <w:rPr>
          <w:szCs w:val="22"/>
        </w:rPr>
      </w:pPr>
      <w:r w:rsidRPr="00D8589B">
        <w:rPr>
          <w:szCs w:val="22"/>
        </w:rPr>
        <w:t>Upon the Division of Purchasing’s consideration of questions and issues, if the Division of Purchasing determines that changes are necessary, the resulting changes will be included in a subsequently issued RFP</w:t>
      </w:r>
      <w:r>
        <w:rPr>
          <w:szCs w:val="22"/>
        </w:rPr>
        <w:t xml:space="preserve"> addendum</w:t>
      </w:r>
      <w:r w:rsidRPr="00D8589B">
        <w:rPr>
          <w:szCs w:val="22"/>
        </w:rPr>
        <w:t xml:space="preserve">(s); absence of such response indicates that the questions and issues were considered but deemed unnecessary for a RFP </w:t>
      </w:r>
      <w:r>
        <w:rPr>
          <w:szCs w:val="22"/>
        </w:rPr>
        <w:t>addendum</w:t>
      </w:r>
      <w:r w:rsidRPr="00D8589B">
        <w:rPr>
          <w:szCs w:val="22"/>
        </w:rPr>
        <w:t xml:space="preserve">.  All </w:t>
      </w:r>
      <w:r>
        <w:rPr>
          <w:szCs w:val="22"/>
        </w:rPr>
        <w:t>vendor</w:t>
      </w:r>
      <w:r w:rsidRPr="00D8589B">
        <w:rPr>
          <w:szCs w:val="22"/>
        </w:rPr>
        <w:t xml:space="preserve">s will be advised of any change to the RFP’s language, specifications, or requirements by a formal </w:t>
      </w:r>
      <w:r>
        <w:rPr>
          <w:szCs w:val="22"/>
        </w:rPr>
        <w:t>addendum</w:t>
      </w:r>
      <w:r w:rsidRPr="00D8589B">
        <w:rPr>
          <w:szCs w:val="22"/>
        </w:rPr>
        <w:t xml:space="preserve"> to the RFP.  There will be no posted written records of the questions/communications (i.e., formal question/answer document).</w:t>
      </w:r>
    </w:p>
    <w:p w14:paraId="258EE04B" w14:textId="77777777" w:rsidR="0006297F" w:rsidRDefault="0006297F" w:rsidP="00462E92">
      <w:pPr>
        <w:tabs>
          <w:tab w:val="left" w:pos="480"/>
          <w:tab w:val="left" w:pos="1350"/>
          <w:tab w:val="left" w:pos="2404"/>
          <w:tab w:val="left" w:pos="3686"/>
          <w:tab w:val="center" w:pos="4320"/>
          <w:tab w:val="left" w:pos="5310"/>
          <w:tab w:val="right" w:pos="8640"/>
        </w:tabs>
        <w:spacing w:line="-240" w:lineRule="auto"/>
        <w:ind w:left="720"/>
        <w:rPr>
          <w:szCs w:val="22"/>
        </w:rPr>
      </w:pPr>
    </w:p>
    <w:p w14:paraId="753F5D3B" w14:textId="603AEC3B" w:rsidR="0006297F" w:rsidRPr="006C75A0" w:rsidRDefault="0006297F" w:rsidP="00462E92">
      <w:pPr>
        <w:tabs>
          <w:tab w:val="left" w:pos="480"/>
          <w:tab w:val="left" w:pos="1350"/>
          <w:tab w:val="left" w:pos="2404"/>
          <w:tab w:val="left" w:pos="3686"/>
          <w:tab w:val="center" w:pos="4320"/>
          <w:tab w:val="left" w:pos="5310"/>
          <w:tab w:val="right" w:pos="8640"/>
        </w:tabs>
        <w:spacing w:line="-240" w:lineRule="auto"/>
        <w:ind w:left="720"/>
        <w:rPr>
          <w:i/>
          <w:szCs w:val="22"/>
        </w:rPr>
      </w:pPr>
      <w:r w:rsidRPr="006C75A0">
        <w:rPr>
          <w:i/>
          <w:szCs w:val="22"/>
        </w:rPr>
        <w:t>NOTE</w:t>
      </w:r>
      <w:r w:rsidR="006C75A0" w:rsidRPr="006C75A0">
        <w:rPr>
          <w:i/>
          <w:szCs w:val="22"/>
        </w:rPr>
        <w:t xml:space="preserve"> – </w:t>
      </w:r>
      <w:r w:rsidRPr="006C75A0">
        <w:rPr>
          <w:i/>
          <w:szCs w:val="22"/>
        </w:rPr>
        <w:t>The only official position of the State of Missouri shall be that which is contained in the RFP and any addendums thereto.</w:t>
      </w:r>
    </w:p>
    <w:p w14:paraId="6A1996F1" w14:textId="38ACFC44" w:rsidR="0006297F" w:rsidRDefault="0006297F" w:rsidP="00462E92">
      <w:pPr>
        <w:keepNext/>
        <w:tabs>
          <w:tab w:val="left" w:pos="480"/>
          <w:tab w:val="left" w:pos="1350"/>
          <w:tab w:val="left" w:pos="2404"/>
          <w:tab w:val="left" w:pos="3686"/>
          <w:tab w:val="left" w:pos="5310"/>
        </w:tabs>
        <w:spacing w:line="-240" w:lineRule="auto"/>
      </w:pPr>
    </w:p>
    <w:p w14:paraId="72C088F1" w14:textId="77777777" w:rsidR="0006297F" w:rsidRDefault="0006297F" w:rsidP="00462E92">
      <w:pPr>
        <w:keepNext/>
        <w:numPr>
          <w:ilvl w:val="1"/>
          <w:numId w:val="1"/>
        </w:numPr>
        <w:ind w:left="720" w:hanging="720"/>
        <w:outlineLvl w:val="1"/>
        <w:rPr>
          <w:b/>
          <w:szCs w:val="22"/>
        </w:rPr>
      </w:pPr>
      <w:r>
        <w:rPr>
          <w:b/>
          <w:szCs w:val="22"/>
        </w:rPr>
        <w:t>Pre-Proposal Tele-Conference:</w:t>
      </w:r>
    </w:p>
    <w:p w14:paraId="5F528D3F" w14:textId="77777777" w:rsidR="0006297F" w:rsidRPr="00D8589B" w:rsidRDefault="0006297F" w:rsidP="00462E92">
      <w:pPr>
        <w:ind w:left="720"/>
        <w:outlineLvl w:val="1"/>
        <w:rPr>
          <w:b/>
          <w:szCs w:val="22"/>
        </w:rPr>
      </w:pPr>
    </w:p>
    <w:p w14:paraId="6E34B45A" w14:textId="1C4A5549" w:rsidR="006C75A0" w:rsidRPr="00AE0597" w:rsidRDefault="006C75A0" w:rsidP="00D3652D">
      <w:pPr>
        <w:pStyle w:val="Heading3"/>
        <w:ind w:left="720" w:hanging="720"/>
      </w:pPr>
      <w:r w:rsidRPr="00AE0597">
        <w:t>A pre-proposal tele-conference regarding this RFP will be held on</w:t>
      </w:r>
      <w:r w:rsidR="001331C6" w:rsidRPr="00AE0597">
        <w:t xml:space="preserve"> December 6, 2021 at 10:00 a.m. </w:t>
      </w:r>
      <w:r w:rsidRPr="00AE0597">
        <w:t xml:space="preserve">Central Standard Time.  </w:t>
      </w:r>
    </w:p>
    <w:p w14:paraId="76F7C805" w14:textId="77777777" w:rsidR="006C75A0" w:rsidRPr="00D8589B" w:rsidRDefault="006C75A0" w:rsidP="006C75A0">
      <w:pPr>
        <w:outlineLvl w:val="2"/>
        <w:rPr>
          <w:color w:val="FF0000"/>
          <w:szCs w:val="22"/>
        </w:rPr>
      </w:pPr>
    </w:p>
    <w:p w14:paraId="1AC1543E" w14:textId="77777777" w:rsidR="006C75A0" w:rsidRPr="00D8589B" w:rsidRDefault="006C75A0" w:rsidP="006C75A0">
      <w:pPr>
        <w:numPr>
          <w:ilvl w:val="2"/>
          <w:numId w:val="1"/>
        </w:numPr>
        <w:ind w:left="720" w:hanging="720"/>
        <w:outlineLvl w:val="2"/>
        <w:rPr>
          <w:szCs w:val="22"/>
        </w:rPr>
      </w:pPr>
      <w:r w:rsidRPr="00D8589B">
        <w:rPr>
          <w:szCs w:val="22"/>
        </w:rPr>
        <w:t xml:space="preserve">The </w:t>
      </w:r>
      <w:r>
        <w:rPr>
          <w:szCs w:val="22"/>
        </w:rPr>
        <w:t>vendor</w:t>
      </w:r>
      <w:r w:rsidRPr="00D8589B">
        <w:rPr>
          <w:szCs w:val="22"/>
        </w:rPr>
        <w:t xml:space="preserve"> should </w:t>
      </w:r>
      <w:r>
        <w:rPr>
          <w:szCs w:val="22"/>
        </w:rPr>
        <w:t>have</w:t>
      </w:r>
      <w:r w:rsidRPr="00D8589B">
        <w:rPr>
          <w:szCs w:val="22"/>
        </w:rPr>
        <w:t xml:space="preserve"> a copy of the RFP </w:t>
      </w:r>
      <w:r>
        <w:rPr>
          <w:szCs w:val="22"/>
        </w:rPr>
        <w:t>for the pre-proposal tele-conference since the RFP</w:t>
      </w:r>
      <w:r w:rsidRPr="00D8589B">
        <w:rPr>
          <w:szCs w:val="22"/>
        </w:rPr>
        <w:t xml:space="preserve"> will</w:t>
      </w:r>
      <w:r>
        <w:rPr>
          <w:szCs w:val="22"/>
        </w:rPr>
        <w:t xml:space="preserve"> be used as the agenda for the pre-proposal tele-conference.  </w:t>
      </w:r>
    </w:p>
    <w:p w14:paraId="05C97BB6" w14:textId="77777777" w:rsidR="006C75A0" w:rsidRPr="00D8589B" w:rsidRDefault="006C75A0" w:rsidP="006C75A0">
      <w:pPr>
        <w:ind w:left="720" w:hanging="720"/>
        <w:outlineLvl w:val="1"/>
        <w:rPr>
          <w:b/>
          <w:szCs w:val="22"/>
        </w:rPr>
      </w:pPr>
    </w:p>
    <w:p w14:paraId="1D9B968A" w14:textId="3256AA1B" w:rsidR="006C75A0" w:rsidRPr="00D8589B" w:rsidRDefault="006C75A0" w:rsidP="006C75A0">
      <w:pPr>
        <w:numPr>
          <w:ilvl w:val="2"/>
          <w:numId w:val="1"/>
        </w:numPr>
        <w:ind w:left="720" w:hanging="720"/>
        <w:outlineLvl w:val="2"/>
        <w:rPr>
          <w:szCs w:val="22"/>
        </w:rPr>
      </w:pPr>
      <w:r w:rsidRPr="00D8589B">
        <w:rPr>
          <w:szCs w:val="22"/>
        </w:rPr>
        <w:t xml:space="preserve">All potential </w:t>
      </w:r>
      <w:r>
        <w:rPr>
          <w:szCs w:val="22"/>
        </w:rPr>
        <w:t>vendor</w:t>
      </w:r>
      <w:r w:rsidRPr="00D8589B">
        <w:rPr>
          <w:szCs w:val="22"/>
        </w:rPr>
        <w:t xml:space="preserve">s are encouraged to </w:t>
      </w:r>
      <w:r>
        <w:rPr>
          <w:szCs w:val="22"/>
        </w:rPr>
        <w:t>participate in</w:t>
      </w:r>
      <w:r w:rsidRPr="00D8589B">
        <w:rPr>
          <w:szCs w:val="22"/>
        </w:rPr>
        <w:t xml:space="preserve"> the </w:t>
      </w:r>
      <w:r>
        <w:rPr>
          <w:szCs w:val="22"/>
        </w:rPr>
        <w:t>pre-proposal tele-conference</w:t>
      </w:r>
      <w:r w:rsidR="00A358E6">
        <w:rPr>
          <w:szCs w:val="22"/>
        </w:rPr>
        <w:t xml:space="preserve">, </w:t>
      </w:r>
      <w:r>
        <w:rPr>
          <w:szCs w:val="22"/>
        </w:rPr>
        <w:t>a</w:t>
      </w:r>
      <w:r w:rsidRPr="00D8589B">
        <w:rPr>
          <w:szCs w:val="22"/>
        </w:rPr>
        <w:t>s it will be used as the forum for questions, communications, and disc</w:t>
      </w:r>
      <w:r>
        <w:rPr>
          <w:szCs w:val="22"/>
        </w:rPr>
        <w:t>ussions regarding the RFP.  Vendors</w:t>
      </w:r>
      <w:r w:rsidRPr="00D8589B">
        <w:rPr>
          <w:szCs w:val="22"/>
        </w:rPr>
        <w:t xml:space="preserve"> should become familiar with the RFP and </w:t>
      </w:r>
      <w:r>
        <w:rPr>
          <w:szCs w:val="22"/>
        </w:rPr>
        <w:t xml:space="preserve">should </w:t>
      </w:r>
      <w:r w:rsidRPr="00D8589B">
        <w:rPr>
          <w:szCs w:val="22"/>
        </w:rPr>
        <w:t xml:space="preserve">develop all questions prior to the </w:t>
      </w:r>
      <w:r>
        <w:rPr>
          <w:szCs w:val="22"/>
        </w:rPr>
        <w:t>pre-proposal tele-</w:t>
      </w:r>
      <w:r w:rsidRPr="00D8589B">
        <w:rPr>
          <w:szCs w:val="22"/>
        </w:rPr>
        <w:t xml:space="preserve">conference in order to ask questions and otherwise participate in the public communications regarding the RFP. </w:t>
      </w:r>
    </w:p>
    <w:p w14:paraId="74EAE00E" w14:textId="77777777" w:rsidR="006C75A0" w:rsidRPr="00D8589B" w:rsidRDefault="006C75A0" w:rsidP="006C75A0"/>
    <w:p w14:paraId="71A27491" w14:textId="494DA295" w:rsidR="006C75A0" w:rsidRPr="00D8589B" w:rsidRDefault="006C75A0" w:rsidP="006C75A0">
      <w:pPr>
        <w:numPr>
          <w:ilvl w:val="3"/>
          <w:numId w:val="1"/>
        </w:numPr>
        <w:ind w:left="1170" w:hanging="450"/>
        <w:outlineLvl w:val="3"/>
        <w:rPr>
          <w:szCs w:val="22"/>
        </w:rPr>
      </w:pPr>
      <w:r w:rsidRPr="00D8589B">
        <w:rPr>
          <w:szCs w:val="22"/>
        </w:rPr>
        <w:t xml:space="preserve">The </w:t>
      </w:r>
      <w:r>
        <w:rPr>
          <w:szCs w:val="22"/>
        </w:rPr>
        <w:t>vendor</w:t>
      </w:r>
      <w:r w:rsidRPr="00D8589B">
        <w:rPr>
          <w:szCs w:val="22"/>
        </w:rPr>
        <w:t xml:space="preserve"> may su</w:t>
      </w:r>
      <w:r w:rsidR="00E93C8D">
        <w:rPr>
          <w:szCs w:val="22"/>
        </w:rPr>
        <w:t xml:space="preserve">bmit written communications </w:t>
      </w:r>
      <w:r w:rsidRPr="00D8589B">
        <w:rPr>
          <w:szCs w:val="22"/>
        </w:rPr>
        <w:t>or questions regarding the RFP, which reference the RFP paragraph number</w:t>
      </w:r>
      <w:r>
        <w:rPr>
          <w:szCs w:val="22"/>
        </w:rPr>
        <w:t>s</w:t>
      </w:r>
      <w:r w:rsidRPr="00D8589B">
        <w:rPr>
          <w:szCs w:val="22"/>
        </w:rPr>
        <w:t xml:space="preserve">, to the buyer identified </w:t>
      </w:r>
      <w:r>
        <w:rPr>
          <w:szCs w:val="22"/>
        </w:rPr>
        <w:t xml:space="preserve">herein.  </w:t>
      </w:r>
      <w:r w:rsidRPr="00D8589B">
        <w:rPr>
          <w:szCs w:val="22"/>
        </w:rPr>
        <w:t>Such communication</w:t>
      </w:r>
      <w:r>
        <w:rPr>
          <w:szCs w:val="22"/>
        </w:rPr>
        <w:t>(s)</w:t>
      </w:r>
      <w:r w:rsidRPr="00D8589B">
        <w:rPr>
          <w:szCs w:val="22"/>
        </w:rPr>
        <w:t xml:space="preserve"> will provide the State of Missouri with insight into areas of the RFP which may be brought up for discussion during the </w:t>
      </w:r>
      <w:r>
        <w:rPr>
          <w:szCs w:val="22"/>
        </w:rPr>
        <w:t>pre-proposal tele-</w:t>
      </w:r>
      <w:r w:rsidRPr="00D8589B">
        <w:rPr>
          <w:szCs w:val="22"/>
        </w:rPr>
        <w:t>conference and which may require clarification.</w:t>
      </w:r>
    </w:p>
    <w:p w14:paraId="005EC5B5" w14:textId="77777777" w:rsidR="006C75A0" w:rsidRPr="00D8589B" w:rsidRDefault="006C75A0" w:rsidP="006C75A0">
      <w:pPr>
        <w:ind w:left="1170" w:hanging="450"/>
        <w:outlineLvl w:val="3"/>
        <w:rPr>
          <w:szCs w:val="22"/>
        </w:rPr>
      </w:pPr>
    </w:p>
    <w:p w14:paraId="4ED35AF0" w14:textId="77777777" w:rsidR="006C75A0" w:rsidRPr="00D8589B" w:rsidRDefault="006C75A0" w:rsidP="006C75A0">
      <w:pPr>
        <w:numPr>
          <w:ilvl w:val="3"/>
          <w:numId w:val="1"/>
        </w:numPr>
        <w:ind w:left="1170" w:hanging="450"/>
        <w:outlineLvl w:val="3"/>
        <w:rPr>
          <w:szCs w:val="22"/>
        </w:rPr>
      </w:pPr>
      <w:r>
        <w:rPr>
          <w:szCs w:val="22"/>
        </w:rPr>
        <w:t>During the pre-p</w:t>
      </w:r>
      <w:r w:rsidRPr="00D8589B">
        <w:rPr>
          <w:szCs w:val="22"/>
        </w:rPr>
        <w:t xml:space="preserve">roposal </w:t>
      </w:r>
      <w:r>
        <w:rPr>
          <w:szCs w:val="22"/>
        </w:rPr>
        <w:t>tele-c</w:t>
      </w:r>
      <w:r w:rsidRPr="00D8589B">
        <w:rPr>
          <w:szCs w:val="22"/>
        </w:rPr>
        <w:t>onference, it shall b</w:t>
      </w:r>
      <w:r>
        <w:rPr>
          <w:szCs w:val="22"/>
        </w:rPr>
        <w:t>e the sole responsibility of vendors</w:t>
      </w:r>
      <w:r w:rsidRPr="00D8589B">
        <w:rPr>
          <w:szCs w:val="22"/>
        </w:rPr>
        <w:t xml:space="preserve"> to orally address all issues previous</w:t>
      </w:r>
      <w:r>
        <w:rPr>
          <w:szCs w:val="22"/>
        </w:rPr>
        <w:t>ly presented to the buyer by</w:t>
      </w:r>
      <w:r w:rsidRPr="00D8589B">
        <w:rPr>
          <w:szCs w:val="22"/>
        </w:rPr>
        <w:t xml:space="preserve"> </w:t>
      </w:r>
      <w:r>
        <w:rPr>
          <w:szCs w:val="22"/>
        </w:rPr>
        <w:t>vendors</w:t>
      </w:r>
      <w:r w:rsidRPr="00D8589B">
        <w:rPr>
          <w:szCs w:val="22"/>
        </w:rPr>
        <w:t>, including any questions regarding the RFP or areas of the RFP requiring clarification.</w:t>
      </w:r>
    </w:p>
    <w:p w14:paraId="1D548D25" w14:textId="77777777" w:rsidR="006C75A0" w:rsidRPr="00D8589B" w:rsidRDefault="006C75A0" w:rsidP="006C75A0">
      <w:pPr>
        <w:ind w:left="1170" w:hanging="450"/>
        <w:outlineLvl w:val="3"/>
        <w:rPr>
          <w:szCs w:val="22"/>
        </w:rPr>
      </w:pPr>
    </w:p>
    <w:p w14:paraId="4FB79224" w14:textId="77777777" w:rsidR="006C75A0" w:rsidRPr="00D8589B" w:rsidRDefault="006C75A0" w:rsidP="006C75A0">
      <w:pPr>
        <w:numPr>
          <w:ilvl w:val="3"/>
          <w:numId w:val="1"/>
        </w:numPr>
        <w:ind w:left="1170" w:hanging="450"/>
        <w:outlineLvl w:val="3"/>
        <w:rPr>
          <w:szCs w:val="22"/>
        </w:rPr>
      </w:pPr>
      <w:r w:rsidRPr="00D8589B">
        <w:rPr>
          <w:szCs w:val="22"/>
        </w:rPr>
        <w:t xml:space="preserve">Any changes needed to the RFP as a </w:t>
      </w:r>
      <w:r>
        <w:rPr>
          <w:szCs w:val="22"/>
        </w:rPr>
        <w:t>result of discussions from the pre-p</w:t>
      </w:r>
      <w:r w:rsidRPr="00D8589B">
        <w:rPr>
          <w:szCs w:val="22"/>
        </w:rPr>
        <w:t xml:space="preserve">roposal </w:t>
      </w:r>
      <w:r>
        <w:rPr>
          <w:szCs w:val="22"/>
        </w:rPr>
        <w:t>tele-c</w:t>
      </w:r>
      <w:r w:rsidRPr="00D8589B">
        <w:rPr>
          <w:szCs w:val="22"/>
        </w:rPr>
        <w:t>onference will be accomplished as an a</w:t>
      </w:r>
      <w:r>
        <w:rPr>
          <w:szCs w:val="22"/>
        </w:rPr>
        <w:t>ddendum</w:t>
      </w:r>
      <w:r w:rsidRPr="00D8589B">
        <w:rPr>
          <w:szCs w:val="22"/>
        </w:rPr>
        <w:t xml:space="preserve"> to the RFP.  Neither formal minutes of the conference nor written records of the questions/communications will be maintained. </w:t>
      </w:r>
    </w:p>
    <w:p w14:paraId="506E56C7" w14:textId="77777777" w:rsidR="006C75A0" w:rsidRPr="00D8589B" w:rsidRDefault="006C75A0" w:rsidP="006C75A0">
      <w:pPr>
        <w:ind w:left="720" w:hanging="720"/>
        <w:rPr>
          <w:szCs w:val="22"/>
        </w:rPr>
      </w:pPr>
    </w:p>
    <w:p w14:paraId="3403F91E" w14:textId="79E89594" w:rsidR="006C75A0" w:rsidRDefault="006C75A0" w:rsidP="006C75A0">
      <w:pPr>
        <w:numPr>
          <w:ilvl w:val="2"/>
          <w:numId w:val="1"/>
        </w:numPr>
        <w:ind w:left="720" w:hanging="720"/>
        <w:outlineLvl w:val="2"/>
        <w:rPr>
          <w:szCs w:val="22"/>
        </w:rPr>
      </w:pPr>
      <w:r>
        <w:rPr>
          <w:szCs w:val="22"/>
        </w:rPr>
        <w:t>Pre-P</w:t>
      </w:r>
      <w:r w:rsidRPr="00D8589B">
        <w:rPr>
          <w:szCs w:val="22"/>
        </w:rPr>
        <w:t xml:space="preserve">roposal </w:t>
      </w:r>
      <w:r>
        <w:rPr>
          <w:szCs w:val="22"/>
        </w:rPr>
        <w:t>Tele-</w:t>
      </w:r>
      <w:r w:rsidRPr="00D8589B">
        <w:rPr>
          <w:szCs w:val="22"/>
        </w:rPr>
        <w:t xml:space="preserve">Conference Special Accommodations - </w:t>
      </w:r>
      <w:r>
        <w:rPr>
          <w:szCs w:val="22"/>
        </w:rPr>
        <w:t>Vendor</w:t>
      </w:r>
      <w:r w:rsidRPr="00D8589B">
        <w:rPr>
          <w:szCs w:val="22"/>
        </w:rPr>
        <w:t>s are strongly encouraged to advise the Divisio</w:t>
      </w:r>
      <w:r>
        <w:rPr>
          <w:szCs w:val="22"/>
        </w:rPr>
        <w:t xml:space="preserve">n of Purchasing within five business </w:t>
      </w:r>
      <w:r w:rsidRPr="00D8589B">
        <w:rPr>
          <w:szCs w:val="22"/>
        </w:rPr>
        <w:t xml:space="preserve">days of the scheduled pre-proposal </w:t>
      </w:r>
      <w:r>
        <w:rPr>
          <w:szCs w:val="22"/>
        </w:rPr>
        <w:t>tele-</w:t>
      </w:r>
      <w:r w:rsidRPr="00D8589B">
        <w:rPr>
          <w:szCs w:val="22"/>
        </w:rPr>
        <w:t xml:space="preserve">conference of any special accommodations needed for disabled personnel who will be </w:t>
      </w:r>
      <w:r>
        <w:rPr>
          <w:szCs w:val="22"/>
        </w:rPr>
        <w:t>participating in</w:t>
      </w:r>
      <w:r w:rsidRPr="00D8589B">
        <w:rPr>
          <w:szCs w:val="22"/>
        </w:rPr>
        <w:t xml:space="preserve"> the </w:t>
      </w:r>
      <w:r>
        <w:rPr>
          <w:szCs w:val="22"/>
        </w:rPr>
        <w:t>pre-proposal tele-</w:t>
      </w:r>
      <w:r w:rsidRPr="00D8589B">
        <w:rPr>
          <w:szCs w:val="22"/>
        </w:rPr>
        <w:t xml:space="preserve">conference so that </w:t>
      </w:r>
      <w:r>
        <w:rPr>
          <w:szCs w:val="22"/>
        </w:rPr>
        <w:t xml:space="preserve">any necessary </w:t>
      </w:r>
      <w:r w:rsidRPr="00D8589B">
        <w:rPr>
          <w:szCs w:val="22"/>
        </w:rPr>
        <w:t xml:space="preserve">accommodations </w:t>
      </w:r>
      <w:r w:rsidR="007352F3">
        <w:rPr>
          <w:szCs w:val="22"/>
        </w:rPr>
        <w:t>can</w:t>
      </w:r>
      <w:r w:rsidRPr="00D8589B">
        <w:rPr>
          <w:szCs w:val="22"/>
        </w:rPr>
        <w:t xml:space="preserve"> be made.</w:t>
      </w:r>
    </w:p>
    <w:p w14:paraId="1778D229" w14:textId="77777777" w:rsidR="006C75A0" w:rsidRDefault="006C75A0" w:rsidP="006C75A0">
      <w:pPr>
        <w:ind w:left="720"/>
        <w:outlineLvl w:val="2"/>
        <w:rPr>
          <w:szCs w:val="22"/>
        </w:rPr>
      </w:pPr>
    </w:p>
    <w:p w14:paraId="112335B4" w14:textId="77777777" w:rsidR="006C75A0" w:rsidRDefault="006C75A0" w:rsidP="00AD5D13">
      <w:pPr>
        <w:pStyle w:val="Heading3"/>
        <w:spacing w:line="220" w:lineRule="atLeast"/>
        <w:ind w:left="720" w:hanging="720"/>
      </w:pPr>
      <w:r>
        <w:t>Vendors must contact the buyer from the Division of Purchasing as indicated below to obtain dial-in instructions.  Vendors will be provided with a telephone number to dial, in order to listen and participate in the pre-proposal tele-conference.  Vendors shall refrain from contacting the state agency.</w:t>
      </w:r>
    </w:p>
    <w:p w14:paraId="0ED006D2" w14:textId="77777777" w:rsidR="006C75A0" w:rsidRDefault="006C75A0" w:rsidP="006C75A0">
      <w:pPr>
        <w:spacing w:line="220" w:lineRule="atLeast"/>
      </w:pPr>
    </w:p>
    <w:p w14:paraId="5DA26441" w14:textId="65E620FA" w:rsidR="006C75A0" w:rsidRDefault="006C75A0" w:rsidP="006C75A0">
      <w:pPr>
        <w:pStyle w:val="Heading4"/>
        <w:spacing w:line="220" w:lineRule="atLeast"/>
        <w:ind w:left="1170" w:hanging="450"/>
        <w:rPr>
          <w:iCs/>
        </w:rPr>
      </w:pPr>
      <w:r>
        <w:rPr>
          <w:iCs/>
        </w:rPr>
        <w:t xml:space="preserve">Contact the buyer by phone at (573-751-1686) or by email at </w:t>
      </w:r>
      <w:hyperlink r:id="rId41" w:history="1">
        <w:r w:rsidRPr="00096726">
          <w:rPr>
            <w:rStyle w:val="Hyperlink"/>
            <w:iCs/>
          </w:rPr>
          <w:t>megan.howser@oa.mo.gov</w:t>
        </w:r>
      </w:hyperlink>
      <w:r>
        <w:rPr>
          <w:iCs/>
        </w:rPr>
        <w:t>.</w:t>
      </w:r>
    </w:p>
    <w:p w14:paraId="488C09C3" w14:textId="77777777" w:rsidR="006C75A0" w:rsidRDefault="006C75A0" w:rsidP="006C75A0">
      <w:pPr>
        <w:pStyle w:val="Heading4"/>
        <w:numPr>
          <w:ilvl w:val="0"/>
          <w:numId w:val="0"/>
        </w:numPr>
        <w:spacing w:line="220" w:lineRule="atLeast"/>
        <w:ind w:left="1170"/>
        <w:rPr>
          <w:iCs/>
        </w:rPr>
      </w:pPr>
    </w:p>
    <w:p w14:paraId="7E4F8504" w14:textId="77777777" w:rsidR="00AD5D13" w:rsidRDefault="00AD5D13" w:rsidP="006C75A0">
      <w:pPr>
        <w:pStyle w:val="Heading4"/>
        <w:numPr>
          <w:ilvl w:val="0"/>
          <w:numId w:val="0"/>
        </w:numPr>
        <w:spacing w:line="220" w:lineRule="atLeast"/>
        <w:ind w:left="1170"/>
        <w:rPr>
          <w:iCs/>
        </w:rPr>
      </w:pPr>
    </w:p>
    <w:p w14:paraId="12024E79" w14:textId="77777777" w:rsidR="00AD5D13" w:rsidRDefault="00AD5D13" w:rsidP="006C75A0">
      <w:pPr>
        <w:pStyle w:val="Heading4"/>
        <w:numPr>
          <w:ilvl w:val="0"/>
          <w:numId w:val="0"/>
        </w:numPr>
        <w:spacing w:line="220" w:lineRule="atLeast"/>
        <w:ind w:left="1170"/>
        <w:rPr>
          <w:iCs/>
        </w:rPr>
      </w:pPr>
    </w:p>
    <w:p w14:paraId="116B3D7A" w14:textId="77777777" w:rsidR="00AD5D13" w:rsidRDefault="00AD5D13" w:rsidP="006C75A0">
      <w:pPr>
        <w:pStyle w:val="Heading4"/>
        <w:numPr>
          <w:ilvl w:val="0"/>
          <w:numId w:val="0"/>
        </w:numPr>
        <w:spacing w:line="220" w:lineRule="atLeast"/>
        <w:ind w:left="1170"/>
        <w:rPr>
          <w:iCs/>
        </w:rPr>
      </w:pPr>
    </w:p>
    <w:p w14:paraId="69244C36" w14:textId="77777777" w:rsidR="00AD5D13" w:rsidRDefault="00AD5D13" w:rsidP="006C75A0">
      <w:pPr>
        <w:pStyle w:val="Heading4"/>
        <w:numPr>
          <w:ilvl w:val="0"/>
          <w:numId w:val="0"/>
        </w:numPr>
        <w:spacing w:line="220" w:lineRule="atLeast"/>
        <w:ind w:left="1170"/>
        <w:rPr>
          <w:iCs/>
        </w:rPr>
      </w:pPr>
    </w:p>
    <w:p w14:paraId="20A1D38D" w14:textId="77777777" w:rsidR="00AD5D13" w:rsidRDefault="00AD5D13" w:rsidP="006C75A0">
      <w:pPr>
        <w:pStyle w:val="Heading4"/>
        <w:numPr>
          <w:ilvl w:val="0"/>
          <w:numId w:val="0"/>
        </w:numPr>
        <w:spacing w:line="220" w:lineRule="atLeast"/>
        <w:ind w:left="1170"/>
        <w:rPr>
          <w:iCs/>
        </w:rPr>
      </w:pPr>
    </w:p>
    <w:p w14:paraId="6AEE5A5A" w14:textId="5FCB0D4E" w:rsidR="00E93C8D" w:rsidRDefault="00E93C8D" w:rsidP="00E93C8D">
      <w:pPr>
        <w:pStyle w:val="Heading2"/>
      </w:pPr>
      <w:r>
        <w:t>Available Documentation:</w:t>
      </w:r>
      <w:r w:rsidR="00AD5D13" w:rsidRPr="000F1CDB">
        <w:rPr>
          <w:rFonts w:eastAsia="Calibri"/>
          <w:noProof/>
        </w:rPr>
        <mc:AlternateContent>
          <mc:Choice Requires="wps">
            <w:drawing>
              <wp:anchor distT="45720" distB="45720" distL="114300" distR="114300" simplePos="0" relativeHeight="251853824" behindDoc="0" locked="0" layoutInCell="1" allowOverlap="1" wp14:anchorId="59C73F5E" wp14:editId="10A0A5DB">
                <wp:simplePos x="0" y="0"/>
                <wp:positionH relativeFrom="column">
                  <wp:posOffset>5080</wp:posOffset>
                </wp:positionH>
                <wp:positionV relativeFrom="paragraph">
                  <wp:posOffset>351155</wp:posOffset>
                </wp:positionV>
                <wp:extent cx="6346825" cy="749935"/>
                <wp:effectExtent l="0" t="0" r="15875" b="1206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60D3AA1" w14:textId="77777777" w:rsidR="00EB0B20" w:rsidRPr="00B3576B" w:rsidRDefault="00EB0B20" w:rsidP="000F1CDB">
                            <w:pPr>
                              <w:pStyle w:val="TimesNewRomam"/>
                            </w:pPr>
                            <w:r w:rsidRPr="00B3576B">
                              <w:t>The following Amendment has revised this section:</w:t>
                            </w:r>
                          </w:p>
                          <w:p w14:paraId="048F05E3" w14:textId="77777777" w:rsidR="00EB0B20" w:rsidRPr="00B3576B" w:rsidRDefault="00EB0B20" w:rsidP="000F1CDB">
                            <w:pPr>
                              <w:pStyle w:val="TimesNewRomam"/>
                            </w:pPr>
                            <w:r w:rsidRPr="00B3576B">
                              <w:t>Amendment 00</w:t>
                            </w:r>
                            <w:r>
                              <w:t>8</w:t>
                            </w:r>
                            <w:r w:rsidRPr="00B3576B">
                              <w:t xml:space="preserve"> Home State Health</w:t>
                            </w:r>
                          </w:p>
                          <w:p w14:paraId="7DE18F4E" w14:textId="77777777" w:rsidR="00EB0B20" w:rsidRPr="00B3576B" w:rsidRDefault="00EB0B20" w:rsidP="000F1CDB">
                            <w:pPr>
                              <w:pStyle w:val="TimesNewRomam"/>
                            </w:pPr>
                            <w:r w:rsidRPr="00B3576B">
                              <w:t>Amendment 00</w:t>
                            </w:r>
                            <w:r>
                              <w:t>8</w:t>
                            </w:r>
                            <w:r w:rsidRPr="00B3576B">
                              <w:t xml:space="preserve"> Healthy Blue</w:t>
                            </w:r>
                          </w:p>
                          <w:p w14:paraId="5143AC3B" w14:textId="77777777" w:rsidR="00EB0B20" w:rsidRPr="00E779AF" w:rsidRDefault="00EB0B20" w:rsidP="000F1CDB">
                            <w:pPr>
                              <w:pStyle w:val="TimesNewRomam"/>
                            </w:pPr>
                            <w:r w:rsidRPr="00B3576B">
                              <w:t>Amendment 00</w:t>
                            </w:r>
                            <w:r>
                              <w:t>8</w:t>
                            </w:r>
                            <w:r w:rsidRPr="00B3576B">
                              <w:t xml:space="preserve"> United Health Care</w:t>
                            </w:r>
                          </w:p>
                          <w:p w14:paraId="2C3327E1" w14:textId="77777777" w:rsidR="00EB0B20" w:rsidRDefault="00EB0B20" w:rsidP="000F1C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73F5E" id="_x0000_t202" coordsize="21600,21600" o:spt="202" path="m,l,21600r21600,l21600,xe">
                <v:stroke joinstyle="miter"/>
                <v:path gradientshapeok="t" o:connecttype="rect"/>
              </v:shapetype>
              <v:shape id="Text Box 2" o:spid="_x0000_s1026" type="#_x0000_t202" style="position:absolute;left:0;text-align:left;margin-left:.4pt;margin-top:27.65pt;width:499.75pt;height:59.05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U+DwIAAB8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">
                <v:textbox>
                  <w:txbxContent>
                    <w:p w14:paraId="460D3AA1" w14:textId="77777777" w:rsidR="00EB0B20" w:rsidRPr="00B3576B" w:rsidRDefault="00EB0B20" w:rsidP="000F1CDB">
                      <w:pPr>
                        <w:pStyle w:val="TimesNewRomam"/>
                      </w:pPr>
                      <w:r w:rsidRPr="00B3576B">
                        <w:t>The following Amendment has revised this section:</w:t>
                      </w:r>
                    </w:p>
                    <w:p w14:paraId="048F05E3" w14:textId="77777777" w:rsidR="00EB0B20" w:rsidRPr="00B3576B" w:rsidRDefault="00EB0B20" w:rsidP="000F1CDB">
                      <w:pPr>
                        <w:pStyle w:val="TimesNewRomam"/>
                      </w:pPr>
                      <w:r w:rsidRPr="00B3576B">
                        <w:t>Amendment 00</w:t>
                      </w:r>
                      <w:r>
                        <w:t>8</w:t>
                      </w:r>
                      <w:r w:rsidRPr="00B3576B">
                        <w:t xml:space="preserve"> Home State Health</w:t>
                      </w:r>
                    </w:p>
                    <w:p w14:paraId="7DE18F4E" w14:textId="77777777" w:rsidR="00EB0B20" w:rsidRPr="00B3576B" w:rsidRDefault="00EB0B20" w:rsidP="000F1CDB">
                      <w:pPr>
                        <w:pStyle w:val="TimesNewRomam"/>
                      </w:pPr>
                      <w:r w:rsidRPr="00B3576B">
                        <w:t>Amendment 00</w:t>
                      </w:r>
                      <w:r>
                        <w:t>8</w:t>
                      </w:r>
                      <w:r w:rsidRPr="00B3576B">
                        <w:t xml:space="preserve"> Healthy Blue</w:t>
                      </w:r>
                    </w:p>
                    <w:p w14:paraId="5143AC3B" w14:textId="77777777" w:rsidR="00EB0B20" w:rsidRPr="00E779AF" w:rsidRDefault="00EB0B20" w:rsidP="000F1CDB">
                      <w:pPr>
                        <w:pStyle w:val="TimesNewRomam"/>
                      </w:pPr>
                      <w:r w:rsidRPr="00B3576B">
                        <w:t>Amendment 00</w:t>
                      </w:r>
                      <w:r>
                        <w:t>8</w:t>
                      </w:r>
                      <w:r w:rsidRPr="00B3576B">
                        <w:t xml:space="preserve"> United Health Care</w:t>
                      </w:r>
                    </w:p>
                    <w:p w14:paraId="2C3327E1" w14:textId="77777777" w:rsidR="00EB0B20" w:rsidRDefault="00EB0B20" w:rsidP="000F1CDB"/>
                  </w:txbxContent>
                </v:textbox>
                <w10:wrap type="square"/>
              </v:shape>
            </w:pict>
          </mc:Fallback>
        </mc:AlternateContent>
      </w:r>
    </w:p>
    <w:p w14:paraId="556D32E0" w14:textId="77DEE70F" w:rsidR="00852190" w:rsidRDefault="00E93C8D" w:rsidP="00AD5D13">
      <w:pPr>
        <w:pStyle w:val="Heading3"/>
        <w:ind w:left="720" w:hanging="720"/>
      </w:pPr>
      <w:r>
        <w:t>The vendor is advised that important documents, instructions</w:t>
      </w:r>
      <w:r w:rsidR="002E4FDA">
        <w:t>, schedules, and templates exist in addition to this document.  Such information is located and periodically updat</w:t>
      </w:r>
      <w:r w:rsidR="00CC100A">
        <w:t xml:space="preserve">ed on the </w:t>
      </w:r>
      <w:r w:rsidR="008517D5">
        <w:t>state agency website</w:t>
      </w:r>
      <w:r w:rsidR="002E4FDA">
        <w:t xml:space="preserve"> at </w:t>
      </w:r>
      <w:hyperlink r:id="rId42" w:history="1">
        <w:r w:rsidR="000C6B8B" w:rsidRPr="000C6B8B">
          <w:rPr>
            <w:color w:val="0000FF"/>
            <w:u w:val="single"/>
          </w:rPr>
          <w:t>Reporting Templates &amp; Vendor Documents | mydss.mo.gov</w:t>
        </w:r>
      </w:hyperlink>
      <w:r w:rsidR="00852190">
        <w:t>.</w:t>
      </w:r>
    </w:p>
    <w:p w14:paraId="1185279F" w14:textId="77777777" w:rsidR="000C6B8B" w:rsidRPr="000C6B8B" w:rsidRDefault="000C6B8B" w:rsidP="00BC4836"/>
    <w:p w14:paraId="3A84C91A" w14:textId="0525E743" w:rsidR="009449E9" w:rsidRDefault="009449E9" w:rsidP="00AD5D13">
      <w:pPr>
        <w:pStyle w:val="Heading3"/>
        <w:ind w:left="720" w:hanging="720"/>
      </w:pPr>
      <w:r>
        <w:t>All possible efforts have been made to ensure that the information provided in these relevant documents is complete and current.  However, vendors shall not assume that such information is indeed complete or current.</w:t>
      </w:r>
    </w:p>
    <w:p w14:paraId="1E7CA3C6" w14:textId="32F47BC6" w:rsidR="009449E9" w:rsidRDefault="009449E9" w:rsidP="009449E9"/>
    <w:p w14:paraId="683D318B" w14:textId="57B869D0" w:rsidR="009449E9" w:rsidRDefault="009449E9" w:rsidP="009449E9">
      <w:pPr>
        <w:pStyle w:val="Heading2"/>
      </w:pPr>
      <w:r>
        <w:t>Description of MO HealthNet Managed Care Programs:</w:t>
      </w:r>
    </w:p>
    <w:p w14:paraId="58C047C6" w14:textId="2A58408B" w:rsidR="009449E9" w:rsidRDefault="009449E9" w:rsidP="009449E9"/>
    <w:p w14:paraId="23E6CD1D" w14:textId="423DB897" w:rsidR="009449E9" w:rsidRDefault="009449E9" w:rsidP="00AD5D13">
      <w:pPr>
        <w:pStyle w:val="Heading3"/>
        <w:ind w:left="720" w:hanging="720"/>
      </w:pPr>
      <w:r>
        <w:t xml:space="preserve">The </w:t>
      </w:r>
      <w:r w:rsidR="00597DEC">
        <w:t xml:space="preserve">State of Missouri, Department of Social Services (DSS), </w:t>
      </w:r>
      <w:r>
        <w:t xml:space="preserve">operates the </w:t>
      </w:r>
      <w:r w:rsidR="00CC100A">
        <w:t>MHD</w:t>
      </w:r>
      <w:r>
        <w:t xml:space="preserve"> Managed Care </w:t>
      </w:r>
      <w:r w:rsidR="00806501">
        <w:t>P</w:t>
      </w:r>
      <w:r>
        <w:t>rogram st</w:t>
      </w:r>
      <w:r w:rsidR="00DE4710">
        <w:t>atewide, in all regions of the S</w:t>
      </w:r>
      <w:r>
        <w:t xml:space="preserve">tate of Missouri.  The goals of the </w:t>
      </w:r>
      <w:r w:rsidR="00597DEC">
        <w:t>Managed Care P</w:t>
      </w:r>
      <w:r>
        <w:t xml:space="preserve">rogram are to improve access to needed services and the quality of health care services for the Managed Care and state aid eligible populations, while controlling the </w:t>
      </w:r>
      <w:r w:rsidR="00597DEC">
        <w:t>Managed Care P</w:t>
      </w:r>
      <w:r>
        <w:t xml:space="preserve">rogram’s rate of cost increase.  </w:t>
      </w:r>
    </w:p>
    <w:p w14:paraId="05902643" w14:textId="228DF94A" w:rsidR="009449E9" w:rsidRDefault="009449E9" w:rsidP="009449E9"/>
    <w:p w14:paraId="3BA14E45" w14:textId="7F663392" w:rsidR="009449E9" w:rsidRDefault="009449E9" w:rsidP="0088477F">
      <w:pPr>
        <w:pStyle w:val="Heading4"/>
        <w:ind w:left="1170" w:hanging="450"/>
      </w:pPr>
      <w:r>
        <w:t xml:space="preserve">The </w:t>
      </w:r>
      <w:r w:rsidR="00E97B5A">
        <w:t>MHD</w:t>
      </w:r>
      <w:r>
        <w:t xml:space="preserve"> intends to achieve these goals by enrolling Managed Care </w:t>
      </w:r>
      <w:r w:rsidR="00597DEC">
        <w:t xml:space="preserve">Program </w:t>
      </w:r>
      <w:r>
        <w:t>eligible</w:t>
      </w:r>
      <w:r w:rsidR="00597DEC">
        <w:t>s</w:t>
      </w:r>
      <w:r>
        <w:t xml:space="preserve"> in comprehensive, qualified health plans that contract with the State of Missouri to provide a specified scope of benefits to each enrolled member in return for a capitated payment made on a per member, per month basis.  </w:t>
      </w:r>
    </w:p>
    <w:p w14:paraId="048B5699" w14:textId="77777777" w:rsidR="00B377D3" w:rsidRDefault="00B377D3" w:rsidP="00B377D3">
      <w:pPr>
        <w:pStyle w:val="Heading4"/>
        <w:numPr>
          <w:ilvl w:val="0"/>
          <w:numId w:val="0"/>
        </w:numPr>
        <w:ind w:left="1152"/>
      </w:pPr>
    </w:p>
    <w:p w14:paraId="1A112A46" w14:textId="5E4DA1B9" w:rsidR="00B377D3" w:rsidRDefault="00B377D3" w:rsidP="0088477F">
      <w:pPr>
        <w:pStyle w:val="Heading4"/>
        <w:ind w:left="1170" w:hanging="450"/>
      </w:pPr>
      <w:r>
        <w:t xml:space="preserve">An open enrollment period will be conducted prior to full implementation of all contracts that result from this Request for Proposal (RFP).   </w:t>
      </w:r>
    </w:p>
    <w:p w14:paraId="7B376B90" w14:textId="40A0A717" w:rsidR="00B377D3" w:rsidRDefault="00B377D3" w:rsidP="00B377D3">
      <w:pPr>
        <w:pStyle w:val="ListParagraph"/>
      </w:pPr>
    </w:p>
    <w:p w14:paraId="3D079886" w14:textId="07D597BA" w:rsidR="00B377D3" w:rsidRDefault="00B377D3" w:rsidP="00AD5D13">
      <w:pPr>
        <w:pStyle w:val="Heading3"/>
        <w:ind w:left="720" w:hanging="720"/>
      </w:pPr>
      <w:r>
        <w:t xml:space="preserve">The Managed Care </w:t>
      </w:r>
      <w:r w:rsidR="00806501">
        <w:t>P</w:t>
      </w:r>
      <w:r>
        <w:t>rogram was designed through a collaborative process that included feedback from providers, consumers, health plans, communities, State of Missouri government agencies, and the Centers for Medicare &amp; Medicaid Services (CMS).</w:t>
      </w:r>
    </w:p>
    <w:p w14:paraId="535D30A7" w14:textId="27301A44" w:rsidR="00B377D3" w:rsidRDefault="00B377D3" w:rsidP="00B377D3"/>
    <w:p w14:paraId="79A12FB7" w14:textId="0DFF6C09" w:rsidR="00B377D3" w:rsidRDefault="00E97B5A" w:rsidP="0088477F">
      <w:pPr>
        <w:pStyle w:val="Heading3"/>
      </w:pPr>
      <w:r>
        <w:t>DSS/MHD</w:t>
      </w:r>
      <w:r w:rsidR="00B377D3">
        <w:t xml:space="preserve"> has identified nine guiding principles for the </w:t>
      </w:r>
      <w:r w:rsidR="00CC100A">
        <w:t>Managed Care P</w:t>
      </w:r>
      <w:r w:rsidR="00B377D3">
        <w:t>rogram as follows:</w:t>
      </w:r>
    </w:p>
    <w:p w14:paraId="2E93494B" w14:textId="5F743AE9" w:rsidR="00B377D3" w:rsidRDefault="00B377D3" w:rsidP="00B377D3"/>
    <w:p w14:paraId="5C2ADF5C" w14:textId="11F7D37B" w:rsidR="00B377D3" w:rsidRDefault="00B377D3" w:rsidP="0088477F">
      <w:pPr>
        <w:pStyle w:val="Heading4"/>
        <w:ind w:left="1170" w:hanging="450"/>
      </w:pPr>
      <w:r>
        <w:t xml:space="preserve">All members must be linked with a </w:t>
      </w:r>
      <w:r w:rsidR="00F7409D">
        <w:t>P</w:t>
      </w:r>
      <w:r w:rsidR="00441B6D">
        <w:t xml:space="preserve">rimary Care Provider, </w:t>
      </w:r>
      <w:r>
        <w:t>as defined herein, of their choic</w:t>
      </w:r>
      <w:r w:rsidR="00D337B8">
        <w:t>e.</w:t>
      </w:r>
    </w:p>
    <w:p w14:paraId="655A0484" w14:textId="291A2F8A" w:rsidR="00D337B8" w:rsidRDefault="00D337B8" w:rsidP="00D337B8">
      <w:pPr>
        <w:pStyle w:val="Heading4"/>
        <w:numPr>
          <w:ilvl w:val="0"/>
          <w:numId w:val="0"/>
        </w:numPr>
        <w:ind w:left="1152"/>
      </w:pPr>
    </w:p>
    <w:p w14:paraId="64220957" w14:textId="3D134801" w:rsidR="00D337B8" w:rsidRDefault="00B377D3" w:rsidP="0088477F">
      <w:pPr>
        <w:pStyle w:val="Heading4"/>
        <w:ind w:left="1170" w:hanging="450"/>
      </w:pPr>
      <w:r>
        <w:t>Attention to wellness of the individual (e.g. education) and prevention of disease.</w:t>
      </w:r>
    </w:p>
    <w:p w14:paraId="20B44BD0" w14:textId="3C631470" w:rsidR="00B377D3" w:rsidRDefault="00B377D3" w:rsidP="00D337B8">
      <w:pPr>
        <w:pStyle w:val="Heading4"/>
        <w:numPr>
          <w:ilvl w:val="0"/>
          <w:numId w:val="0"/>
        </w:numPr>
      </w:pPr>
      <w:r>
        <w:t xml:space="preserve">  </w:t>
      </w:r>
    </w:p>
    <w:p w14:paraId="04A71CB3" w14:textId="3EA0F360" w:rsidR="00B377D3" w:rsidRDefault="00B377D3" w:rsidP="0088477F">
      <w:pPr>
        <w:pStyle w:val="Heading4"/>
        <w:ind w:left="1170" w:hanging="450"/>
      </w:pPr>
      <w:r>
        <w:t>Chronic care management.</w:t>
      </w:r>
    </w:p>
    <w:p w14:paraId="2771C043" w14:textId="448A3E34" w:rsidR="00D337B8" w:rsidRDefault="00D337B8" w:rsidP="00D337B8">
      <w:pPr>
        <w:pStyle w:val="Heading4"/>
        <w:numPr>
          <w:ilvl w:val="0"/>
          <w:numId w:val="0"/>
        </w:numPr>
      </w:pPr>
    </w:p>
    <w:p w14:paraId="2E479556" w14:textId="37DA2674" w:rsidR="00B377D3" w:rsidRDefault="00B377D3" w:rsidP="0088477F">
      <w:pPr>
        <w:pStyle w:val="Heading4"/>
        <w:ind w:left="1170" w:hanging="450"/>
      </w:pPr>
      <w:r>
        <w:t>Care management (resources focused towards people receiving the services they need, not necessarily because the service is available).</w:t>
      </w:r>
    </w:p>
    <w:p w14:paraId="0311A758" w14:textId="62360A8A" w:rsidR="00D337B8" w:rsidRDefault="00D337B8" w:rsidP="00D337B8">
      <w:pPr>
        <w:pStyle w:val="Heading4"/>
        <w:numPr>
          <w:ilvl w:val="0"/>
          <w:numId w:val="0"/>
        </w:numPr>
      </w:pPr>
    </w:p>
    <w:p w14:paraId="34EA44DF" w14:textId="5FC854D5" w:rsidR="00B377D3" w:rsidRDefault="00B377D3" w:rsidP="0088477F">
      <w:pPr>
        <w:pStyle w:val="Heading4"/>
        <w:ind w:left="1170" w:hanging="450"/>
      </w:pPr>
      <w:r>
        <w:t>Utilization of the appropriate setting at the right cost.</w:t>
      </w:r>
    </w:p>
    <w:p w14:paraId="62626542" w14:textId="72D53B08" w:rsidR="00D337B8" w:rsidRDefault="00D337B8" w:rsidP="00D337B8">
      <w:pPr>
        <w:pStyle w:val="Heading4"/>
        <w:numPr>
          <w:ilvl w:val="0"/>
          <w:numId w:val="0"/>
        </w:numPr>
      </w:pPr>
    </w:p>
    <w:p w14:paraId="578EEBFC" w14:textId="3CA53D0A" w:rsidR="00B377D3" w:rsidRDefault="00B377D3" w:rsidP="0088477F">
      <w:pPr>
        <w:pStyle w:val="Heading4"/>
        <w:ind w:left="1170" w:hanging="450"/>
      </w:pPr>
      <w:r>
        <w:t>Emphasis on the individual person.</w:t>
      </w:r>
    </w:p>
    <w:p w14:paraId="2A2384CC" w14:textId="3F800656" w:rsidR="00D337B8" w:rsidRDefault="00D337B8" w:rsidP="00D337B8">
      <w:pPr>
        <w:pStyle w:val="Heading4"/>
        <w:numPr>
          <w:ilvl w:val="0"/>
          <w:numId w:val="0"/>
        </w:numPr>
      </w:pPr>
    </w:p>
    <w:p w14:paraId="7340575A" w14:textId="683A7360" w:rsidR="00B377D3" w:rsidRDefault="00B377D3" w:rsidP="0088477F">
      <w:pPr>
        <w:pStyle w:val="Heading4"/>
        <w:ind w:left="1170" w:hanging="450"/>
      </w:pPr>
      <w:r>
        <w:t xml:space="preserve">Evidence-based guidelines for improved quality of care and </w:t>
      </w:r>
      <w:r w:rsidR="00D337B8">
        <w:t>use of resources.</w:t>
      </w:r>
    </w:p>
    <w:p w14:paraId="5692F2F0" w14:textId="7113F292" w:rsidR="00D337B8" w:rsidRDefault="00D337B8" w:rsidP="00D337B8">
      <w:pPr>
        <w:pStyle w:val="Heading4"/>
        <w:numPr>
          <w:ilvl w:val="0"/>
          <w:numId w:val="0"/>
        </w:numPr>
      </w:pPr>
    </w:p>
    <w:p w14:paraId="2125A0FB" w14:textId="2E2869AA" w:rsidR="00D337B8" w:rsidRDefault="00D337B8" w:rsidP="0088477F">
      <w:pPr>
        <w:pStyle w:val="Heading4"/>
        <w:ind w:left="1170" w:hanging="450"/>
      </w:pPr>
      <w:r>
        <w:t>Encouragement of responsibility and investment on the part of the member to ensure wellness.</w:t>
      </w:r>
    </w:p>
    <w:p w14:paraId="23DAEC41" w14:textId="5F6A69AF" w:rsidR="00D337B8" w:rsidRDefault="00B94240" w:rsidP="00D337B8">
      <w:pPr>
        <w:pStyle w:val="Heading4"/>
        <w:numPr>
          <w:ilvl w:val="0"/>
          <w:numId w:val="0"/>
        </w:numPr>
      </w:pPr>
      <w:r w:rsidRPr="00286E2B">
        <w:rPr>
          <w:b/>
          <w:noProof/>
        </w:rPr>
        <mc:AlternateContent>
          <mc:Choice Requires="wps">
            <w:drawing>
              <wp:anchor distT="45720" distB="45720" distL="114300" distR="114300" simplePos="0" relativeHeight="251784192" behindDoc="0" locked="0" layoutInCell="1" allowOverlap="1" wp14:anchorId="38395B7D" wp14:editId="5CCA7F63">
                <wp:simplePos x="0" y="0"/>
                <wp:positionH relativeFrom="column">
                  <wp:posOffset>88265</wp:posOffset>
                </wp:positionH>
                <wp:positionV relativeFrom="paragraph">
                  <wp:posOffset>208915</wp:posOffset>
                </wp:positionV>
                <wp:extent cx="6346825" cy="749935"/>
                <wp:effectExtent l="0" t="0" r="15875" b="120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0E4BE41" w14:textId="77777777" w:rsidR="00EB0B20" w:rsidRPr="00B3576B" w:rsidRDefault="00EB0B20" w:rsidP="00020E8B">
                            <w:pPr>
                              <w:pStyle w:val="TimesNewRomam"/>
                            </w:pPr>
                            <w:r w:rsidRPr="00B3576B">
                              <w:t>The following Amendment has revised this section:</w:t>
                            </w:r>
                          </w:p>
                          <w:p w14:paraId="32636CE6" w14:textId="77777777" w:rsidR="00EB0B20" w:rsidRPr="00B3576B" w:rsidRDefault="00EB0B20" w:rsidP="00020E8B">
                            <w:pPr>
                              <w:pStyle w:val="TimesNewRomam"/>
                            </w:pPr>
                            <w:r w:rsidRPr="00B3576B">
                              <w:t>Amendment 00</w:t>
                            </w:r>
                            <w:r>
                              <w:t>6</w:t>
                            </w:r>
                            <w:r w:rsidRPr="00B3576B">
                              <w:t xml:space="preserve"> Home State Health</w:t>
                            </w:r>
                          </w:p>
                          <w:p w14:paraId="2B55909E" w14:textId="77777777" w:rsidR="00EB0B20" w:rsidRPr="00B3576B" w:rsidRDefault="00EB0B20" w:rsidP="00020E8B">
                            <w:pPr>
                              <w:pStyle w:val="TimesNewRomam"/>
                            </w:pPr>
                            <w:r w:rsidRPr="00B3576B">
                              <w:t>Amendment 00</w:t>
                            </w:r>
                            <w:r>
                              <w:t>6</w:t>
                            </w:r>
                            <w:r w:rsidRPr="00B3576B">
                              <w:t xml:space="preserve"> Healthy Blue</w:t>
                            </w:r>
                          </w:p>
                          <w:p w14:paraId="0C99C7CE" w14:textId="77777777" w:rsidR="00EB0B20" w:rsidRPr="00E779AF" w:rsidRDefault="00EB0B20" w:rsidP="00020E8B">
                            <w:pPr>
                              <w:pStyle w:val="TimesNewRomam"/>
                            </w:pPr>
                            <w:r w:rsidRPr="00B3576B">
                              <w:t>Amendment 00</w:t>
                            </w:r>
                            <w:r>
                              <w:t>6</w:t>
                            </w:r>
                            <w:r w:rsidRPr="00B3576B">
                              <w:t xml:space="preserve"> United Health Care</w:t>
                            </w:r>
                          </w:p>
                          <w:p w14:paraId="0292EB7A" w14:textId="77777777" w:rsidR="00EB0B20" w:rsidRDefault="00EB0B20" w:rsidP="00020E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95B7D" id="_x0000_s1027" type="#_x0000_t202" style="position:absolute;left:0;text-align:left;margin-left:6.95pt;margin-top:16.45pt;width:499.75pt;height:59.0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NhEg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">
                <v:textbox>
                  <w:txbxContent>
                    <w:p w14:paraId="10E4BE41" w14:textId="77777777" w:rsidR="00EB0B20" w:rsidRPr="00B3576B" w:rsidRDefault="00EB0B20" w:rsidP="00020E8B">
                      <w:pPr>
                        <w:pStyle w:val="TimesNewRomam"/>
                      </w:pPr>
                      <w:r w:rsidRPr="00B3576B">
                        <w:t>The following Amendment has revised this section:</w:t>
                      </w:r>
                    </w:p>
                    <w:p w14:paraId="32636CE6" w14:textId="77777777" w:rsidR="00EB0B20" w:rsidRPr="00B3576B" w:rsidRDefault="00EB0B20" w:rsidP="00020E8B">
                      <w:pPr>
                        <w:pStyle w:val="TimesNewRomam"/>
                      </w:pPr>
                      <w:r w:rsidRPr="00B3576B">
                        <w:t>Amendment 00</w:t>
                      </w:r>
                      <w:r>
                        <w:t>6</w:t>
                      </w:r>
                      <w:r w:rsidRPr="00B3576B">
                        <w:t xml:space="preserve"> Home State Health</w:t>
                      </w:r>
                    </w:p>
                    <w:p w14:paraId="2B55909E" w14:textId="77777777" w:rsidR="00EB0B20" w:rsidRPr="00B3576B" w:rsidRDefault="00EB0B20" w:rsidP="00020E8B">
                      <w:pPr>
                        <w:pStyle w:val="TimesNewRomam"/>
                      </w:pPr>
                      <w:r w:rsidRPr="00B3576B">
                        <w:t>Amendment 00</w:t>
                      </w:r>
                      <w:r>
                        <w:t>6</w:t>
                      </w:r>
                      <w:r w:rsidRPr="00B3576B">
                        <w:t xml:space="preserve"> Healthy Blue</w:t>
                      </w:r>
                    </w:p>
                    <w:p w14:paraId="0C99C7CE" w14:textId="77777777" w:rsidR="00EB0B20" w:rsidRPr="00E779AF" w:rsidRDefault="00EB0B20" w:rsidP="00020E8B">
                      <w:pPr>
                        <w:pStyle w:val="TimesNewRomam"/>
                      </w:pPr>
                      <w:r w:rsidRPr="00B3576B">
                        <w:t>Amendment 00</w:t>
                      </w:r>
                      <w:r>
                        <w:t>6</w:t>
                      </w:r>
                      <w:r w:rsidRPr="00B3576B">
                        <w:t xml:space="preserve"> United Health Care</w:t>
                      </w:r>
                    </w:p>
                    <w:p w14:paraId="0292EB7A" w14:textId="77777777" w:rsidR="00EB0B20" w:rsidRDefault="00EB0B20" w:rsidP="00020E8B"/>
                  </w:txbxContent>
                </v:textbox>
                <w10:wrap type="square"/>
              </v:shape>
            </w:pict>
          </mc:Fallback>
        </mc:AlternateContent>
      </w:r>
    </w:p>
    <w:p w14:paraId="3D17BE26" w14:textId="0458620C" w:rsidR="00D337B8" w:rsidRDefault="00D337B8" w:rsidP="0088477F">
      <w:pPr>
        <w:pStyle w:val="Heading4"/>
        <w:ind w:left="1170" w:hanging="450"/>
      </w:pPr>
      <w:r>
        <w:t>Participation in the Medicaid Reform and Transformation Program, which includes personal responsibility (member incentives),</w:t>
      </w:r>
      <w:r w:rsidR="00020E8B">
        <w:t xml:space="preserve"> </w:t>
      </w:r>
      <w:r>
        <w:t>state pr</w:t>
      </w:r>
      <w:r w:rsidR="00755AD4">
        <w:t>ovider incentive program, Value-</w:t>
      </w:r>
      <w:r>
        <w:t xml:space="preserve">Based Purchasing Strategies, </w:t>
      </w:r>
      <w:r w:rsidR="00E017DE">
        <w:t xml:space="preserve">the Alternative Payment Model long-term strategy, </w:t>
      </w:r>
      <w:r>
        <w:t>and requirements for increased accountability and transparency.</w:t>
      </w:r>
    </w:p>
    <w:p w14:paraId="686359B9" w14:textId="7FF32DC9" w:rsidR="00D337B8" w:rsidRDefault="00D337B8" w:rsidP="00D337B8">
      <w:pPr>
        <w:pStyle w:val="Heading4"/>
        <w:numPr>
          <w:ilvl w:val="0"/>
          <w:numId w:val="0"/>
        </w:numPr>
      </w:pPr>
    </w:p>
    <w:p w14:paraId="6F954980" w14:textId="172822AD" w:rsidR="00D337B8" w:rsidRDefault="00D337B8" w:rsidP="0088477F">
      <w:pPr>
        <w:pStyle w:val="Heading4"/>
        <w:ind w:left="1170" w:hanging="450"/>
      </w:pPr>
      <w:r>
        <w:t xml:space="preserve">Ensuring that the needs of vulnerable Missourians are addressed in a financially sustainable manner.  </w:t>
      </w:r>
    </w:p>
    <w:p w14:paraId="430A9610" w14:textId="4F87A80E" w:rsidR="00B377D3" w:rsidRPr="00B377D3" w:rsidRDefault="00B377D3" w:rsidP="00B377D3"/>
    <w:p w14:paraId="34D6F974" w14:textId="48D273F3" w:rsidR="009449E9" w:rsidRDefault="00916EAB" w:rsidP="00916EAB">
      <w:pPr>
        <w:pStyle w:val="Heading2"/>
        <w:keepNext/>
      </w:pPr>
      <w:r>
        <w:t>Program Management and Oversight:</w:t>
      </w:r>
    </w:p>
    <w:p w14:paraId="47DE57D7" w14:textId="1C126CF1" w:rsidR="00916EAB" w:rsidRDefault="00916EAB" w:rsidP="00916EAB">
      <w:pPr>
        <w:keepNext/>
      </w:pPr>
    </w:p>
    <w:tbl>
      <w:tblPr>
        <w:tblStyle w:val="TableGrid"/>
        <w:tblW w:w="0" w:type="auto"/>
        <w:tblLook w:val="04A0" w:firstRow="1" w:lastRow="0" w:firstColumn="1" w:lastColumn="0" w:noHBand="0" w:noVBand="1"/>
      </w:tblPr>
      <w:tblGrid>
        <w:gridCol w:w="10070"/>
      </w:tblGrid>
      <w:tr w:rsidR="00C72782" w14:paraId="5396258C" w14:textId="77777777" w:rsidTr="00C72782">
        <w:tc>
          <w:tcPr>
            <w:tcW w:w="10070" w:type="dxa"/>
          </w:tcPr>
          <w:p w14:paraId="3FFC780B" w14:textId="235E78AB" w:rsidR="00C72782" w:rsidRPr="00C72782" w:rsidRDefault="00C72782" w:rsidP="00916EAB">
            <w:pPr>
              <w:keepNext/>
              <w:rPr>
                <w:b/>
                <w:i/>
              </w:rPr>
            </w:pPr>
            <w:r w:rsidRPr="00C72782">
              <w:rPr>
                <w:b/>
                <w:i/>
              </w:rPr>
              <w:t>Addendum 02 revised the paragraph below.</w:t>
            </w:r>
          </w:p>
        </w:tc>
      </w:tr>
    </w:tbl>
    <w:p w14:paraId="40881578" w14:textId="5F699EB1" w:rsidR="00916EAB" w:rsidRDefault="00916EAB" w:rsidP="00AD5D13">
      <w:pPr>
        <w:pStyle w:val="Heading3"/>
        <w:keepNext/>
        <w:ind w:left="720" w:hanging="720"/>
      </w:pPr>
      <w:r>
        <w:t xml:space="preserve">In the State of Missouri, </w:t>
      </w:r>
      <w:r w:rsidR="00E97B5A">
        <w:t>DSS/MHD</w:t>
      </w:r>
      <w:r>
        <w:t xml:space="preserve"> is officially designated with administration, provision, and payment for medical assistance under the Federal Medicaid (Title XIX) and the State Children’s Health Insurance (Title XXI) (CHIP) programs.  </w:t>
      </w:r>
      <w:r w:rsidR="00C72782">
        <w:t>The Family Support Division (F</w:t>
      </w:r>
      <w:r w:rsidR="00C72782" w:rsidRPr="00935321">
        <w:t>S</w:t>
      </w:r>
      <w:r w:rsidR="009C484F">
        <w:t xml:space="preserve">D) is designated with the administration and determination of eligibility for the two programs.  In addition to </w:t>
      </w:r>
      <w:r w:rsidR="008517D5">
        <w:t>DSS/</w:t>
      </w:r>
      <w:r w:rsidR="00CC100A">
        <w:t>MHD</w:t>
      </w:r>
      <w:r w:rsidR="009C484F">
        <w:t xml:space="preserve"> oversight, CMS also monitors </w:t>
      </w:r>
      <w:r w:rsidR="008517D5">
        <w:t>DSS/</w:t>
      </w:r>
      <w:r w:rsidR="00CC100A">
        <w:t xml:space="preserve">MHD </w:t>
      </w:r>
      <w:r w:rsidR="009C484F">
        <w:t xml:space="preserve">Managed Care </w:t>
      </w:r>
      <w:r w:rsidR="008517D5">
        <w:t xml:space="preserve">Program </w:t>
      </w:r>
      <w:r w:rsidR="009C484F">
        <w:t xml:space="preserve">activities through its regional office in Kansas City, Missouri and its Center for Medicaid and CHIP Services and the Survey Operations Group, and the Quality, Safety, and Oversight Group in Baltimore, Maryland.  </w:t>
      </w:r>
    </w:p>
    <w:p w14:paraId="1FA57238" w14:textId="54C30A30" w:rsidR="009C484F" w:rsidRDefault="009C484F" w:rsidP="009C484F"/>
    <w:p w14:paraId="05D1DCD8" w14:textId="204A5E39" w:rsidR="00C50E6A" w:rsidRDefault="00C50E6A" w:rsidP="00AD5D13">
      <w:pPr>
        <w:pStyle w:val="Heading3"/>
        <w:ind w:left="720" w:hanging="720"/>
      </w:pPr>
      <w:r>
        <w:t xml:space="preserve">An amendment to the Missouri Constitution passed in August 2020 that requires the DSS, MHD to modify its Medicaid and CHIP programs to include low-income adults ages 19-64.  Potential enrollees could be eligible for benefits effective July 1, 2021 and will be enrolled in Managed Care, effective October 1, 2021.  </w:t>
      </w:r>
    </w:p>
    <w:p w14:paraId="600D7557" w14:textId="77777777" w:rsidR="00014D0C" w:rsidRPr="00014D0C" w:rsidRDefault="00014D0C" w:rsidP="00014D0C"/>
    <w:p w14:paraId="21B07862" w14:textId="1C871D01" w:rsidR="009C484F" w:rsidRDefault="00BD3A71" w:rsidP="009C484F">
      <w:pPr>
        <w:pStyle w:val="Heading2"/>
      </w:pPr>
      <w:r>
        <w:t>MO HealthNet Managed Care Program Eligibility Groups:</w:t>
      </w:r>
    </w:p>
    <w:p w14:paraId="2E80B494" w14:textId="1A13F74C" w:rsidR="00BD3A71" w:rsidRDefault="00BD3A71" w:rsidP="00BD3A71"/>
    <w:p w14:paraId="3743206F" w14:textId="0455FCEF" w:rsidR="00BD3A71" w:rsidRPr="00BD3A71" w:rsidRDefault="00BD3A71" w:rsidP="00AD5D13">
      <w:pPr>
        <w:pStyle w:val="Heading3"/>
        <w:ind w:left="720" w:hanging="720"/>
      </w:pPr>
      <w:r>
        <w:t xml:space="preserve">For purposes of this RFP, the </w:t>
      </w:r>
      <w:r w:rsidR="00CC100A">
        <w:t>MHD</w:t>
      </w:r>
      <w:r>
        <w:t xml:space="preserve"> </w:t>
      </w:r>
      <w:r w:rsidR="005564D9">
        <w:t xml:space="preserve">Managed Care </w:t>
      </w:r>
      <w:r w:rsidR="008517D5">
        <w:t xml:space="preserve">Program </w:t>
      </w:r>
      <w:r w:rsidR="005564D9">
        <w:t xml:space="preserve">population consists of different eligibility </w:t>
      </w:r>
      <w:r w:rsidR="00C50E6A">
        <w:t>groups that</w:t>
      </w:r>
      <w:r w:rsidR="005564D9">
        <w:t xml:space="preserve"> have been combined for the purpose of rate setting.  The qualifications for the program are based on a combination of factors, including family composition, income level, insurance status, age, or </w:t>
      </w:r>
      <w:r w:rsidR="005564D9" w:rsidRPr="00F54A1B">
        <w:t xml:space="preserve">pregnancy depending on the eligibility group in question.  The eligibility groups and their current estimated sizes are described below and summarized in </w:t>
      </w:r>
      <w:hyperlink r:id="rId43" w:history="1">
        <w:r w:rsidR="00485E9E" w:rsidRPr="00485E9E">
          <w:rPr>
            <w:rStyle w:val="Hyperlink"/>
          </w:rPr>
          <w:t>Attachment 1, MO HealthNet Managed Care Eligibility Groups</w:t>
        </w:r>
      </w:hyperlink>
      <w:r w:rsidR="005564D9" w:rsidRPr="00F54A1B">
        <w:t xml:space="preserve"> </w:t>
      </w:r>
      <w:r w:rsidR="000957B9">
        <w:t xml:space="preserve">and as </w:t>
      </w:r>
      <w:r w:rsidR="00C50E6A">
        <w:t>l</w:t>
      </w:r>
      <w:r w:rsidR="005564D9">
        <w:t>ocated on the</w:t>
      </w:r>
      <w:r w:rsidR="008517D5">
        <w:t xml:space="preserve"> state agency </w:t>
      </w:r>
      <w:r w:rsidR="00C50E6A">
        <w:t>website.</w:t>
      </w:r>
    </w:p>
    <w:p w14:paraId="5B366515" w14:textId="036838DB" w:rsidR="009449E9" w:rsidRDefault="00F712CD" w:rsidP="009449E9">
      <w:r w:rsidRPr="00286E2B">
        <w:rPr>
          <w:b/>
          <w:noProof/>
        </w:rPr>
        <mc:AlternateContent>
          <mc:Choice Requires="wps">
            <w:drawing>
              <wp:anchor distT="45720" distB="45720" distL="114300" distR="114300" simplePos="0" relativeHeight="251786240" behindDoc="0" locked="0" layoutInCell="1" allowOverlap="1" wp14:anchorId="4F850D41" wp14:editId="2F5FD8F0">
                <wp:simplePos x="0" y="0"/>
                <wp:positionH relativeFrom="column">
                  <wp:posOffset>8255</wp:posOffset>
                </wp:positionH>
                <wp:positionV relativeFrom="paragraph">
                  <wp:posOffset>240030</wp:posOffset>
                </wp:positionV>
                <wp:extent cx="6346825" cy="749935"/>
                <wp:effectExtent l="0" t="0" r="15875" b="1206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3F2AE00" w14:textId="40C042F1" w:rsidR="00EB0B20" w:rsidRPr="00B3576B" w:rsidRDefault="00EB0B20" w:rsidP="00010B7F">
                            <w:pPr>
                              <w:pStyle w:val="TimesNewRomam"/>
                            </w:pPr>
                            <w:r w:rsidRPr="00B3576B">
                              <w:t>The following Amendment</w:t>
                            </w:r>
                            <w:r>
                              <w:t>(s)</w:t>
                            </w:r>
                            <w:r w:rsidRPr="00B3576B">
                              <w:t xml:space="preserve"> ha</w:t>
                            </w:r>
                            <w:r>
                              <w:t>ve</w:t>
                            </w:r>
                            <w:r w:rsidRPr="00B3576B">
                              <w:t xml:space="preserve"> revised this section:</w:t>
                            </w:r>
                          </w:p>
                          <w:p w14:paraId="1009F52B" w14:textId="0409BCBA" w:rsidR="00EB0B20" w:rsidRPr="00B3576B" w:rsidRDefault="00EB0B20" w:rsidP="00010B7F">
                            <w:pPr>
                              <w:pStyle w:val="TimesNewRomam"/>
                            </w:pPr>
                            <w:r w:rsidRPr="00B3576B">
                              <w:t>Amendment 00</w:t>
                            </w:r>
                            <w:r>
                              <w:t>6; 008</w:t>
                            </w:r>
                            <w:r w:rsidRPr="00B3576B">
                              <w:t xml:space="preserve"> Home State Health</w:t>
                            </w:r>
                          </w:p>
                          <w:p w14:paraId="690F2AD1" w14:textId="000B0859" w:rsidR="00EB0B20" w:rsidRPr="00B3576B" w:rsidRDefault="00EB0B20" w:rsidP="00010B7F">
                            <w:pPr>
                              <w:pStyle w:val="TimesNewRomam"/>
                            </w:pPr>
                            <w:r w:rsidRPr="00B3576B">
                              <w:t>Amendment 00</w:t>
                            </w:r>
                            <w:r>
                              <w:t>6; 008</w:t>
                            </w:r>
                            <w:r w:rsidRPr="00B3576B">
                              <w:t xml:space="preserve"> Healthy Blue</w:t>
                            </w:r>
                          </w:p>
                          <w:p w14:paraId="05EA769C" w14:textId="25D1BD9C" w:rsidR="00EB0B20" w:rsidRPr="00E779AF" w:rsidRDefault="00EB0B20" w:rsidP="00010B7F">
                            <w:pPr>
                              <w:pStyle w:val="TimesNewRomam"/>
                            </w:pPr>
                            <w:r w:rsidRPr="00B3576B">
                              <w:t>Amendment 00</w:t>
                            </w:r>
                            <w:r>
                              <w:t>6; 008</w:t>
                            </w:r>
                            <w:r w:rsidRPr="00B3576B">
                              <w:t xml:space="preserve"> United Health Care</w:t>
                            </w:r>
                          </w:p>
                          <w:p w14:paraId="0ED4FA9E" w14:textId="77777777" w:rsidR="00EB0B20" w:rsidRDefault="00EB0B20" w:rsidP="00010B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50D41" id="_x0000_s1028" type="#_x0000_t202" style="position:absolute;left:0;text-align:left;margin-left:.65pt;margin-top:18.9pt;width:499.75pt;height:59.0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GgFA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">
                <v:textbox>
                  <w:txbxContent>
                    <w:p w14:paraId="03F2AE00" w14:textId="40C042F1" w:rsidR="00EB0B20" w:rsidRPr="00B3576B" w:rsidRDefault="00EB0B20" w:rsidP="00010B7F">
                      <w:pPr>
                        <w:pStyle w:val="TimesNewRomam"/>
                      </w:pPr>
                      <w:r w:rsidRPr="00B3576B">
                        <w:t>The following Amendment</w:t>
                      </w:r>
                      <w:r>
                        <w:t>(s)</w:t>
                      </w:r>
                      <w:r w:rsidRPr="00B3576B">
                        <w:t xml:space="preserve"> ha</w:t>
                      </w:r>
                      <w:r>
                        <w:t>ve</w:t>
                      </w:r>
                      <w:r w:rsidRPr="00B3576B">
                        <w:t xml:space="preserve"> revised this section:</w:t>
                      </w:r>
                    </w:p>
                    <w:p w14:paraId="1009F52B" w14:textId="0409BCBA" w:rsidR="00EB0B20" w:rsidRPr="00B3576B" w:rsidRDefault="00EB0B20" w:rsidP="00010B7F">
                      <w:pPr>
                        <w:pStyle w:val="TimesNewRomam"/>
                      </w:pPr>
                      <w:r w:rsidRPr="00B3576B">
                        <w:t>Amendment 00</w:t>
                      </w:r>
                      <w:r>
                        <w:t>6; 008</w:t>
                      </w:r>
                      <w:r w:rsidRPr="00B3576B">
                        <w:t xml:space="preserve"> Home State Health</w:t>
                      </w:r>
                    </w:p>
                    <w:p w14:paraId="690F2AD1" w14:textId="000B0859" w:rsidR="00EB0B20" w:rsidRPr="00B3576B" w:rsidRDefault="00EB0B20" w:rsidP="00010B7F">
                      <w:pPr>
                        <w:pStyle w:val="TimesNewRomam"/>
                      </w:pPr>
                      <w:r w:rsidRPr="00B3576B">
                        <w:t>Amendment 00</w:t>
                      </w:r>
                      <w:r>
                        <w:t>6; 008</w:t>
                      </w:r>
                      <w:r w:rsidRPr="00B3576B">
                        <w:t xml:space="preserve"> Healthy Blue</w:t>
                      </w:r>
                    </w:p>
                    <w:p w14:paraId="05EA769C" w14:textId="25D1BD9C" w:rsidR="00EB0B20" w:rsidRPr="00E779AF" w:rsidRDefault="00EB0B20" w:rsidP="00010B7F">
                      <w:pPr>
                        <w:pStyle w:val="TimesNewRomam"/>
                      </w:pPr>
                      <w:r w:rsidRPr="00B3576B">
                        <w:t>Amendment 00</w:t>
                      </w:r>
                      <w:r>
                        <w:t>6; 008</w:t>
                      </w:r>
                      <w:r w:rsidRPr="00B3576B">
                        <w:t xml:space="preserve"> United Health Care</w:t>
                      </w:r>
                    </w:p>
                    <w:p w14:paraId="0ED4FA9E" w14:textId="77777777" w:rsidR="00EB0B20" w:rsidRDefault="00EB0B20" w:rsidP="00010B7F"/>
                  </w:txbxContent>
                </v:textbox>
                <w10:wrap type="square"/>
              </v:shape>
            </w:pict>
          </mc:Fallback>
        </mc:AlternateContent>
      </w:r>
    </w:p>
    <w:p w14:paraId="1B98FEB5" w14:textId="4B3D7564" w:rsidR="009449E9" w:rsidRDefault="004F5285" w:rsidP="00AD5D13">
      <w:pPr>
        <w:pStyle w:val="Heading3"/>
        <w:ind w:left="720" w:hanging="720"/>
      </w:pPr>
      <w:r w:rsidRPr="004F5285">
        <w:rPr>
          <w:b/>
        </w:rPr>
        <w:t xml:space="preserve">Covered Under the </w:t>
      </w:r>
      <w:r w:rsidR="00CC100A">
        <w:rPr>
          <w:b/>
        </w:rPr>
        <w:t>MHD</w:t>
      </w:r>
      <w:r w:rsidRPr="004F5285">
        <w:rPr>
          <w:b/>
        </w:rPr>
        <w:t xml:space="preserve"> Managed Care </w:t>
      </w:r>
      <w:r w:rsidR="00FE1AA3">
        <w:rPr>
          <w:b/>
        </w:rPr>
        <w:t xml:space="preserve">Program </w:t>
      </w:r>
      <w:r w:rsidRPr="004F5285">
        <w:rPr>
          <w:b/>
        </w:rPr>
        <w:t>General Plan</w:t>
      </w:r>
      <w:r>
        <w:t xml:space="preserve"> – The following individuals are covered and </w:t>
      </w:r>
      <w:r w:rsidRPr="00F54A1B">
        <w:t xml:space="preserve">receive their services under the </w:t>
      </w:r>
      <w:r w:rsidR="00CC100A">
        <w:t>MHD</w:t>
      </w:r>
      <w:r w:rsidRPr="00F54A1B">
        <w:t xml:space="preserve"> Managed Care General Plan.  Those eligible </w:t>
      </w:r>
      <w:r w:rsidR="00EA0AF9" w:rsidRPr="00F54A1B">
        <w:t xml:space="preserve">are defined by their </w:t>
      </w:r>
      <w:r w:rsidR="00CC100A">
        <w:t>MHD</w:t>
      </w:r>
      <w:r w:rsidR="00EA0AF9" w:rsidRPr="00F54A1B">
        <w:t xml:space="preserve"> </w:t>
      </w:r>
      <w:r w:rsidR="008517D5">
        <w:t xml:space="preserve">Managed Care Program </w:t>
      </w:r>
      <w:r w:rsidR="00EA0AF9" w:rsidRPr="00F54A1B">
        <w:t>Medicaid Eligibility (ME) Code as specified in</w:t>
      </w:r>
      <w:r w:rsidR="006E12FC">
        <w:t xml:space="preserve"> </w:t>
      </w:r>
      <w:hyperlink r:id="rId44" w:history="1">
        <w:r w:rsidR="006E12FC" w:rsidRPr="001A5F33">
          <w:rPr>
            <w:rStyle w:val="Hyperlink"/>
          </w:rPr>
          <w:t>Attachment 1, MO HealthNet Managed Care Eligibility Groups</w:t>
        </w:r>
      </w:hyperlink>
      <w:r w:rsidR="006E12FC" w:rsidRPr="001A5F33">
        <w:t xml:space="preserve"> </w:t>
      </w:r>
      <w:r w:rsidR="000957B9" w:rsidRPr="001A5F33">
        <w:t>and</w:t>
      </w:r>
      <w:r w:rsidR="000957B9">
        <w:t xml:space="preserve"> as </w:t>
      </w:r>
      <w:r w:rsidR="00EA0AF9" w:rsidRPr="00F54A1B">
        <w:t xml:space="preserve">located on the </w:t>
      </w:r>
      <w:r w:rsidR="00954357">
        <w:t>state agency website.</w:t>
      </w:r>
    </w:p>
    <w:p w14:paraId="6B477443" w14:textId="66C13358" w:rsidR="00D84E44" w:rsidRDefault="00D84E44" w:rsidP="00D84E44">
      <w:pPr>
        <w:pStyle w:val="Heading4"/>
        <w:numPr>
          <w:ilvl w:val="0"/>
          <w:numId w:val="0"/>
        </w:numPr>
        <w:ind w:left="1152"/>
        <w:rPr>
          <w:b/>
        </w:rPr>
      </w:pPr>
    </w:p>
    <w:p w14:paraId="0850C49B" w14:textId="2AEE33F5" w:rsidR="00D84E44" w:rsidRDefault="00D84E44" w:rsidP="0088477F">
      <w:pPr>
        <w:pStyle w:val="Heading4"/>
        <w:ind w:left="1170" w:hanging="450"/>
      </w:pPr>
      <w:r>
        <w:t xml:space="preserve">Parents, Caretakers, and Children – Individuals covered under </w:t>
      </w:r>
      <w:r w:rsidR="008517D5">
        <w:t xml:space="preserve">the </w:t>
      </w:r>
      <w:r w:rsidR="00CC100A">
        <w:t>MHD</w:t>
      </w:r>
      <w:r>
        <w:t xml:space="preserve"> Managed Care </w:t>
      </w:r>
      <w:r w:rsidR="008517D5">
        <w:t xml:space="preserve">Program </w:t>
      </w:r>
      <w:r>
        <w:t>within this group are as follows:</w:t>
      </w:r>
    </w:p>
    <w:p w14:paraId="0ECDEC70" w14:textId="76610621" w:rsidR="00D84E44" w:rsidRDefault="00D84E44" w:rsidP="00D84E44"/>
    <w:p w14:paraId="39758676" w14:textId="3983DF48" w:rsidR="00D84E44" w:rsidRDefault="00D84E44" w:rsidP="0088477F">
      <w:pPr>
        <w:pStyle w:val="Heading5"/>
        <w:ind w:left="1620" w:hanging="450"/>
      </w:pPr>
      <w:r>
        <w:t xml:space="preserve">Parents, Caretakers, and Children eligible under </w:t>
      </w:r>
      <w:r w:rsidR="00FE1AA3">
        <w:t xml:space="preserve">the </w:t>
      </w:r>
      <w:r w:rsidR="00CC100A">
        <w:t>MHD</w:t>
      </w:r>
      <w:r w:rsidR="00FE1AA3">
        <w:t xml:space="preserve"> Managed Care Program</w:t>
      </w:r>
      <w:r>
        <w:t xml:space="preserve"> for Families, and </w:t>
      </w:r>
      <w:r w:rsidR="00FE1AA3">
        <w:t>the MHD Managed Care Program for Transitional Assistance</w:t>
      </w:r>
      <w:r>
        <w:t>;</w:t>
      </w:r>
    </w:p>
    <w:p w14:paraId="44EE11F4" w14:textId="04D5D487" w:rsidR="00D84E44" w:rsidRDefault="00D84E44" w:rsidP="00D84E44">
      <w:pPr>
        <w:pStyle w:val="ListParagraph"/>
        <w:ind w:left="2070"/>
      </w:pPr>
    </w:p>
    <w:p w14:paraId="2D8A2165" w14:textId="634BFA06" w:rsidR="00D84E44" w:rsidRDefault="00D84E44" w:rsidP="00706109">
      <w:pPr>
        <w:pStyle w:val="Heading5"/>
        <w:ind w:left="1620" w:hanging="450"/>
      </w:pPr>
      <w:r>
        <w:t xml:space="preserve">Children eligible under </w:t>
      </w:r>
      <w:r w:rsidR="00FE1AA3">
        <w:t xml:space="preserve">the </w:t>
      </w:r>
      <w:r w:rsidR="00CC100A">
        <w:t>MHD</w:t>
      </w:r>
      <w:r w:rsidR="00FE1AA3">
        <w:t xml:space="preserve"> Managed Care Program </w:t>
      </w:r>
      <w:r>
        <w:t xml:space="preserve">for Poverty Level Children; </w:t>
      </w:r>
    </w:p>
    <w:p w14:paraId="563A8F90" w14:textId="69C339B1" w:rsidR="00D84E44" w:rsidRDefault="00D84E44" w:rsidP="00D84E44">
      <w:pPr>
        <w:pStyle w:val="ListParagraph"/>
      </w:pPr>
    </w:p>
    <w:p w14:paraId="7536D173" w14:textId="1E5D8227" w:rsidR="00D87EBC" w:rsidRDefault="00D84E44" w:rsidP="00706109">
      <w:pPr>
        <w:pStyle w:val="Heading5"/>
        <w:ind w:left="1620" w:hanging="450"/>
      </w:pPr>
      <w:r>
        <w:t>Individuals who are eligible under the above</w:t>
      </w:r>
      <w:r w:rsidR="006263A7">
        <w:t>-referenced</w:t>
      </w:r>
      <w:r>
        <w:t xml:space="preserve"> groups and are participants in the following</w:t>
      </w:r>
      <w:r w:rsidR="00526443">
        <w:t xml:space="preserve"> Developmental Disabilities (DD) waivers: Partnership for Hope, DD Comprehensive, DD Community Support, and Autism; </w:t>
      </w:r>
    </w:p>
    <w:p w14:paraId="0456D409" w14:textId="77777777" w:rsidR="00D87EBC" w:rsidRPr="00D87EBC" w:rsidRDefault="00D87EBC" w:rsidP="00DE06B2"/>
    <w:p w14:paraId="57E6810E" w14:textId="021C3524" w:rsidR="00D87EBC" w:rsidRPr="00D87EBC" w:rsidRDefault="00D87EBC" w:rsidP="00706109">
      <w:pPr>
        <w:pStyle w:val="Heading5"/>
        <w:ind w:left="1620" w:hanging="450"/>
      </w:pPr>
      <w:r w:rsidRPr="00D87EBC">
        <w:rPr>
          <w:rFonts w:eastAsia="Calibri"/>
          <w:szCs w:val="22"/>
        </w:rPr>
        <w:t xml:space="preserve">Children who are determined eligible for Medicaid or CHIP at initial application or a regularly-scheduled annual renewal remain eligible for Medicaid or CHIP </w:t>
      </w:r>
      <w:r w:rsidR="00B24AE9">
        <w:rPr>
          <w:rFonts w:eastAsia="Calibri"/>
          <w:szCs w:val="22"/>
        </w:rPr>
        <w:t>for 12 months after the month of approval or renewal. This is called the Con</w:t>
      </w:r>
      <w:r w:rsidR="00BB1CD7">
        <w:rPr>
          <w:rFonts w:eastAsia="Calibri"/>
          <w:szCs w:val="22"/>
        </w:rPr>
        <w:t>t</w:t>
      </w:r>
      <w:r w:rsidR="00B24AE9">
        <w:rPr>
          <w:rFonts w:eastAsia="Calibri"/>
          <w:szCs w:val="22"/>
        </w:rPr>
        <w:t>inuous Eligibility</w:t>
      </w:r>
      <w:r w:rsidRPr="00D87EBC">
        <w:rPr>
          <w:rFonts w:eastAsia="Calibri"/>
          <w:szCs w:val="22"/>
        </w:rPr>
        <w:t xml:space="preserve"> </w:t>
      </w:r>
      <w:r w:rsidR="00B24AE9">
        <w:rPr>
          <w:rFonts w:eastAsia="Calibri"/>
          <w:szCs w:val="22"/>
        </w:rPr>
        <w:t>(</w:t>
      </w:r>
      <w:r w:rsidRPr="00D87EBC">
        <w:rPr>
          <w:rFonts w:eastAsia="Calibri"/>
          <w:szCs w:val="22"/>
        </w:rPr>
        <w:t>CE</w:t>
      </w:r>
      <w:r w:rsidR="00B24AE9">
        <w:rPr>
          <w:rFonts w:eastAsia="Calibri"/>
          <w:szCs w:val="22"/>
        </w:rPr>
        <w:t>)</w:t>
      </w:r>
      <w:r w:rsidRPr="00D87EBC">
        <w:rPr>
          <w:rFonts w:eastAsia="Calibri"/>
          <w:szCs w:val="22"/>
        </w:rPr>
        <w:t xml:space="preserve"> period</w:t>
      </w:r>
      <w:r w:rsidR="00B24AE9">
        <w:rPr>
          <w:rFonts w:eastAsia="Calibri"/>
          <w:szCs w:val="22"/>
        </w:rPr>
        <w:t xml:space="preserve">. </w:t>
      </w:r>
      <w:r w:rsidR="00AB610F">
        <w:rPr>
          <w:rFonts w:eastAsia="Calibri"/>
          <w:szCs w:val="22"/>
        </w:rPr>
        <w:t xml:space="preserve">Children remain eligible during the </w:t>
      </w:r>
      <w:r w:rsidR="00B24AE9">
        <w:rPr>
          <w:rFonts w:eastAsia="Calibri"/>
          <w:szCs w:val="22"/>
        </w:rPr>
        <w:t>CE period</w:t>
      </w:r>
      <w:r w:rsidRPr="00D87EBC">
        <w:rPr>
          <w:rFonts w:eastAsia="Calibri"/>
          <w:szCs w:val="22"/>
        </w:rPr>
        <w:t xml:space="preserve"> regardless of most changes in circumstances (CIC) that may affect eligibility, such as</w:t>
      </w:r>
      <w:r>
        <w:rPr>
          <w:rFonts w:eastAsia="Calibri"/>
          <w:szCs w:val="22"/>
        </w:rPr>
        <w:t>:</w:t>
      </w:r>
    </w:p>
    <w:p w14:paraId="12E87B42" w14:textId="77777777" w:rsidR="00D87EBC" w:rsidRDefault="00D87EBC" w:rsidP="00D87EBC">
      <w:pPr>
        <w:pStyle w:val="Heading5"/>
        <w:numPr>
          <w:ilvl w:val="0"/>
          <w:numId w:val="0"/>
        </w:numPr>
        <w:ind w:left="1620"/>
        <w:rPr>
          <w:rFonts w:eastAsia="Calibri"/>
          <w:szCs w:val="22"/>
        </w:rPr>
      </w:pPr>
    </w:p>
    <w:p w14:paraId="6FAF2797" w14:textId="364F9DF6" w:rsidR="00D87EBC" w:rsidRDefault="00D87EBC" w:rsidP="00B362AA">
      <w:pPr>
        <w:pStyle w:val="ListParagraph"/>
        <w:numPr>
          <w:ilvl w:val="0"/>
          <w:numId w:val="233"/>
        </w:numPr>
        <w:ind w:left="2160" w:hanging="540"/>
      </w:pPr>
      <w:r w:rsidRPr="005315A1">
        <w:t xml:space="preserve">Changes in </w:t>
      </w:r>
      <w:r w:rsidR="00AB610F">
        <w:t>income or household composition;</w:t>
      </w:r>
      <w:r w:rsidRPr="005315A1">
        <w:t xml:space="preserve"> </w:t>
      </w:r>
    </w:p>
    <w:p w14:paraId="02CB8D8A" w14:textId="77777777" w:rsidR="00D87EBC" w:rsidRDefault="00D87EBC" w:rsidP="0040373B">
      <w:pPr>
        <w:pStyle w:val="ListParagraph"/>
        <w:ind w:left="2070"/>
      </w:pPr>
    </w:p>
    <w:p w14:paraId="1445518D" w14:textId="300C0277" w:rsidR="00D87EBC" w:rsidRDefault="00D87EBC" w:rsidP="00B362AA">
      <w:pPr>
        <w:pStyle w:val="ListParagraph"/>
        <w:numPr>
          <w:ilvl w:val="0"/>
          <w:numId w:val="233"/>
        </w:numPr>
        <w:ind w:left="2160" w:hanging="540"/>
      </w:pPr>
      <w:r w:rsidRPr="005315A1">
        <w:t>Loss of Supplemental Security Income (SSI) for children eligible for Medicaid based o</w:t>
      </w:r>
      <w:r w:rsidR="00AB610F">
        <w:t>n their eligibility for SSI;</w:t>
      </w:r>
    </w:p>
    <w:p w14:paraId="2165313C" w14:textId="77777777" w:rsidR="00D87EBC" w:rsidRDefault="00D87EBC" w:rsidP="0040373B">
      <w:pPr>
        <w:pStyle w:val="ListParagraph"/>
        <w:ind w:left="2070"/>
      </w:pPr>
    </w:p>
    <w:p w14:paraId="6D75CBE9" w14:textId="6437A9C8" w:rsidR="00B24AE9" w:rsidRDefault="00D87EBC" w:rsidP="00B362AA">
      <w:pPr>
        <w:pStyle w:val="ListParagraph"/>
        <w:numPr>
          <w:ilvl w:val="0"/>
          <w:numId w:val="233"/>
        </w:numPr>
        <w:ind w:left="2160" w:hanging="540"/>
      </w:pPr>
      <w:r w:rsidRPr="005315A1">
        <w:t>Obtaining other health insurance for children enrolled in CHIP</w:t>
      </w:r>
      <w:r>
        <w:t xml:space="preserve">; </w:t>
      </w:r>
      <w:r w:rsidR="0053321C">
        <w:t>and</w:t>
      </w:r>
    </w:p>
    <w:p w14:paraId="2839489A" w14:textId="77777777" w:rsidR="00B24AE9" w:rsidRDefault="00B24AE9" w:rsidP="0040373B">
      <w:pPr>
        <w:pStyle w:val="ListParagraph"/>
        <w:ind w:left="2070"/>
      </w:pPr>
    </w:p>
    <w:p w14:paraId="6E37A92D" w14:textId="6005FAA0" w:rsidR="00D84E44" w:rsidRDefault="00B24AE9" w:rsidP="00B362AA">
      <w:pPr>
        <w:pStyle w:val="ListParagraph"/>
        <w:numPr>
          <w:ilvl w:val="0"/>
          <w:numId w:val="233"/>
        </w:numPr>
        <w:ind w:left="2160" w:hanging="540"/>
      </w:pPr>
      <w:r>
        <w:t>Failing to pay a premium after t</w:t>
      </w:r>
      <w:r w:rsidR="00AB610F">
        <w:t>he first premium has been paid</w:t>
      </w:r>
      <w:r w:rsidR="0053321C">
        <w:t>.</w:t>
      </w:r>
    </w:p>
    <w:p w14:paraId="233FE2E6" w14:textId="62036D49" w:rsidR="00526443" w:rsidRDefault="00526443" w:rsidP="00526443">
      <w:pPr>
        <w:pStyle w:val="ListParagraph"/>
      </w:pPr>
    </w:p>
    <w:p w14:paraId="7EF9D3ED" w14:textId="6AAA8264" w:rsidR="00526443" w:rsidRDefault="00526443" w:rsidP="00706109">
      <w:pPr>
        <w:pStyle w:val="Heading4"/>
        <w:ind w:left="1170" w:hanging="450"/>
      </w:pPr>
      <w:r>
        <w:t>Pregnant Women;</w:t>
      </w:r>
    </w:p>
    <w:p w14:paraId="558D1C4A" w14:textId="3D500154" w:rsidR="00526443" w:rsidRDefault="00526443" w:rsidP="00526443"/>
    <w:p w14:paraId="1E5AD9F0" w14:textId="30802264" w:rsidR="00526443" w:rsidRDefault="00526443" w:rsidP="00706109">
      <w:pPr>
        <w:pStyle w:val="Heading5"/>
        <w:ind w:left="1620" w:hanging="450"/>
      </w:pPr>
      <w:r>
        <w:t xml:space="preserve">Individuals </w:t>
      </w:r>
      <w:r w:rsidR="00FE1AA3">
        <w:t xml:space="preserve">eligible </w:t>
      </w:r>
      <w:r>
        <w:t xml:space="preserve">under </w:t>
      </w:r>
      <w:r w:rsidR="00FE1AA3">
        <w:t xml:space="preserve">the </w:t>
      </w:r>
      <w:r w:rsidR="00CC100A">
        <w:t>MHD</w:t>
      </w:r>
      <w:r>
        <w:t xml:space="preserve"> Managed Care </w:t>
      </w:r>
      <w:r w:rsidR="00FE1AA3">
        <w:t xml:space="preserve">Program for Pregnant Women </w:t>
      </w:r>
      <w:r>
        <w:t>are</w:t>
      </w:r>
      <w:r w:rsidR="00FE1AA3">
        <w:t xml:space="preserve"> pregnant women</w:t>
      </w:r>
      <w:r>
        <w:t xml:space="preserve"> </w:t>
      </w:r>
      <w:r w:rsidR="00010B7F">
        <w:t>and 12 month</w:t>
      </w:r>
      <w:r>
        <w:t xml:space="preserve"> post-partum</w:t>
      </w:r>
      <w:r w:rsidR="003A0430">
        <w:t xml:space="preserve"> women</w:t>
      </w:r>
      <w:r>
        <w:t>; and</w:t>
      </w:r>
    </w:p>
    <w:p w14:paraId="603B674A" w14:textId="3DAB69CB" w:rsidR="00526443" w:rsidRDefault="00526443" w:rsidP="00526443">
      <w:pPr>
        <w:pStyle w:val="ListParagraph"/>
        <w:ind w:left="2070"/>
      </w:pPr>
    </w:p>
    <w:p w14:paraId="51CB5382" w14:textId="32F9684D" w:rsidR="00526443" w:rsidRDefault="00526443" w:rsidP="00706109">
      <w:pPr>
        <w:pStyle w:val="Heading5"/>
        <w:ind w:left="1620" w:hanging="450"/>
      </w:pPr>
      <w:r>
        <w:t>Low-income pregnant women and their unborn children with household</w:t>
      </w:r>
      <w:r w:rsidR="00F912FF">
        <w:t xml:space="preserve"> income up to 300% of the FPL </w:t>
      </w:r>
      <w:r>
        <w:t xml:space="preserve">who are not eligible under </w:t>
      </w:r>
      <w:r w:rsidR="00FE1AA3">
        <w:t xml:space="preserve">the </w:t>
      </w:r>
      <w:r w:rsidR="00CC100A">
        <w:t>MHD</w:t>
      </w:r>
      <w:r w:rsidR="00FE1AA3">
        <w:t xml:space="preserve"> Managed Care Program</w:t>
      </w:r>
      <w:r>
        <w:t xml:space="preserve"> for Pregnant Women are eligible under the Show-Me Healthy Babies Program.</w:t>
      </w:r>
    </w:p>
    <w:p w14:paraId="5D097732" w14:textId="54A2B207" w:rsidR="00526443" w:rsidRDefault="00526443" w:rsidP="00526443">
      <w:pPr>
        <w:pStyle w:val="ListParagraph"/>
      </w:pPr>
    </w:p>
    <w:p w14:paraId="44F87682" w14:textId="606CB074" w:rsidR="008E0D35" w:rsidRDefault="008E0D35" w:rsidP="00706109">
      <w:pPr>
        <w:pStyle w:val="Heading4"/>
        <w:ind w:left="1170" w:hanging="450"/>
      </w:pPr>
      <w:r>
        <w:t>State Child Health Plan – Missouri has an approved combination State Child Health Plan under Title XXI of the Social Security Act (the Act) for the Children’s Health Insurance Program (CHIP).  Missouri’s CHIP State Child Health Plan uses funds provided under Title XXI to both expand eligibility under Missouri’s State Medicaid plan and to obtain coverage that meets the requirements for a separate child health program</w:t>
      </w:r>
      <w:r w:rsidR="0076017A">
        <w:t xml:space="preserve"> </w:t>
      </w:r>
      <w:r w:rsidR="0092157C">
        <w:t>that</w:t>
      </w:r>
      <w:r w:rsidR="00B24AE9">
        <w:t xml:space="preserve"> must </w:t>
      </w:r>
      <w:r w:rsidR="00F712CD">
        <w:t>includ</w:t>
      </w:r>
      <w:r w:rsidR="00B24AE9">
        <w:t>e</w:t>
      </w:r>
      <w:r w:rsidR="00F712CD">
        <w:t>:</w:t>
      </w:r>
      <w:r>
        <w:t xml:space="preserve">  </w:t>
      </w:r>
    </w:p>
    <w:p w14:paraId="18A12725" w14:textId="7619AB02" w:rsidR="00F712CD" w:rsidRDefault="00F712CD" w:rsidP="0076017A">
      <w:pPr>
        <w:pStyle w:val="Heading4"/>
        <w:numPr>
          <w:ilvl w:val="0"/>
          <w:numId w:val="0"/>
        </w:numPr>
        <w:ind w:left="1170"/>
      </w:pPr>
    </w:p>
    <w:p w14:paraId="51C274EB" w14:textId="63AF3D43" w:rsidR="00F712CD" w:rsidRDefault="00F712CD" w:rsidP="00BF7CB1">
      <w:pPr>
        <w:pStyle w:val="Heading4"/>
        <w:numPr>
          <w:ilvl w:val="0"/>
          <w:numId w:val="264"/>
        </w:numPr>
        <w:ind w:left="1620" w:hanging="450"/>
      </w:pPr>
      <w:r w:rsidRPr="00F712CD">
        <w:t>12 months of continuous eligibility (CE) for children under the age of 19 in Medicaid and the Children’s Health Insurance Program (CHIP)</w:t>
      </w:r>
      <w:r w:rsidR="00B24AE9">
        <w:t>, starting with the month in which the child is approved for coverage, or the month in which the child's</w:t>
      </w:r>
      <w:r w:rsidR="0092157C">
        <w:t xml:space="preserve"> regularly scheduled</w:t>
      </w:r>
      <w:r w:rsidR="00B24AE9">
        <w:t xml:space="preserve"> annual renewal is completed.</w:t>
      </w:r>
    </w:p>
    <w:p w14:paraId="4D0A288B" w14:textId="0E2B8ED8" w:rsidR="00043F6B" w:rsidRDefault="00043F6B" w:rsidP="00043F6B">
      <w:pPr>
        <w:pStyle w:val="Heading4"/>
        <w:numPr>
          <w:ilvl w:val="0"/>
          <w:numId w:val="0"/>
        </w:numPr>
        <w:ind w:left="1170"/>
      </w:pPr>
    </w:p>
    <w:tbl>
      <w:tblPr>
        <w:tblStyle w:val="TableGrid"/>
        <w:tblW w:w="0" w:type="auto"/>
        <w:tblInd w:w="-5" w:type="dxa"/>
        <w:tblLook w:val="04A0" w:firstRow="1" w:lastRow="0" w:firstColumn="1" w:lastColumn="0" w:noHBand="0" w:noVBand="1"/>
      </w:tblPr>
      <w:tblGrid>
        <w:gridCol w:w="10075"/>
      </w:tblGrid>
      <w:tr w:rsidR="00190BCC" w14:paraId="35592934" w14:textId="77777777" w:rsidTr="00190BCC">
        <w:tc>
          <w:tcPr>
            <w:tcW w:w="10075" w:type="dxa"/>
          </w:tcPr>
          <w:p w14:paraId="77B6A808" w14:textId="10686E79" w:rsidR="00190BCC" w:rsidRPr="00190BCC" w:rsidRDefault="00190BCC" w:rsidP="00043F6B">
            <w:pPr>
              <w:pStyle w:val="Heading4"/>
              <w:numPr>
                <w:ilvl w:val="0"/>
                <w:numId w:val="0"/>
              </w:numPr>
              <w:rPr>
                <w:b/>
                <w:i/>
              </w:rPr>
            </w:pPr>
            <w:r w:rsidRPr="00190BCC">
              <w:rPr>
                <w:b/>
                <w:i/>
              </w:rPr>
              <w:t>Addendum 02 revised the subparagraph below.</w:t>
            </w:r>
          </w:p>
        </w:tc>
      </w:tr>
    </w:tbl>
    <w:p w14:paraId="3F48534C" w14:textId="0F99BFE6" w:rsidR="00043F6B" w:rsidRDefault="00043F6B" w:rsidP="00706109">
      <w:pPr>
        <w:pStyle w:val="Heading4"/>
        <w:ind w:left="1170" w:hanging="450"/>
      </w:pPr>
      <w:r>
        <w:t>Adult Expansion Group (AEG</w:t>
      </w:r>
      <w:r w:rsidR="00954357">
        <w:t>)</w:t>
      </w:r>
      <w:r>
        <w:t xml:space="preserve"> – Those eligible under this group are adult</w:t>
      </w:r>
      <w:r w:rsidR="00190BCC" w:rsidRPr="00190BCC">
        <w:rPr>
          <w:b/>
          <w:i/>
        </w:rPr>
        <w:t>s</w:t>
      </w:r>
      <w:r>
        <w:t xml:space="preserve"> age 19-64 with income up to 138% of FPL.</w:t>
      </w:r>
    </w:p>
    <w:p w14:paraId="3BB75A0B" w14:textId="333EC918" w:rsidR="008E0D35" w:rsidRDefault="008E0D35" w:rsidP="008E0D35"/>
    <w:p w14:paraId="355A14BD" w14:textId="1F48E646" w:rsidR="008E0D35" w:rsidRDefault="00FE1AA3" w:rsidP="00706109">
      <w:pPr>
        <w:pStyle w:val="Heading4"/>
        <w:ind w:left="1170" w:hanging="450"/>
      </w:pPr>
      <w:r>
        <w:t>MHD</w:t>
      </w:r>
      <w:r w:rsidR="008E0D35">
        <w:t xml:space="preserve"> Managed Care </w:t>
      </w:r>
      <w:r>
        <w:t xml:space="preserve">Program </w:t>
      </w:r>
      <w:r w:rsidR="008E0D35">
        <w:t>eligible</w:t>
      </w:r>
      <w:r>
        <w:t>s</w:t>
      </w:r>
      <w:r w:rsidR="008E0D35">
        <w:t xml:space="preserve"> in the above</w:t>
      </w:r>
      <w:r w:rsidR="00AE5E91">
        <w:t xml:space="preserve">-referenced </w:t>
      </w:r>
      <w:r w:rsidR="008E0D35">
        <w:t>eligibility groups may voluntarily dis-enroll from the Managed Care Program or choose not to enroll in the Managed Care Program if they:</w:t>
      </w:r>
    </w:p>
    <w:p w14:paraId="1F9CBD4E" w14:textId="7FAF4693" w:rsidR="008E0D35" w:rsidRDefault="008E0D35" w:rsidP="008E0D35">
      <w:pPr>
        <w:pStyle w:val="Heading5"/>
        <w:numPr>
          <w:ilvl w:val="0"/>
          <w:numId w:val="0"/>
        </w:numPr>
        <w:ind w:left="1642"/>
      </w:pPr>
    </w:p>
    <w:tbl>
      <w:tblPr>
        <w:tblStyle w:val="TableGrid"/>
        <w:tblW w:w="0" w:type="auto"/>
        <w:tblLook w:val="04A0" w:firstRow="1" w:lastRow="0" w:firstColumn="1" w:lastColumn="0" w:noHBand="0" w:noVBand="1"/>
      </w:tblPr>
      <w:tblGrid>
        <w:gridCol w:w="10070"/>
      </w:tblGrid>
      <w:tr w:rsidR="00F838EA" w14:paraId="7244B5B5" w14:textId="77777777" w:rsidTr="00F838EA">
        <w:tc>
          <w:tcPr>
            <w:tcW w:w="10070" w:type="dxa"/>
          </w:tcPr>
          <w:p w14:paraId="26AA672B" w14:textId="7ADC1A15" w:rsidR="00F838EA" w:rsidRDefault="00F838EA" w:rsidP="00F838EA">
            <w:r w:rsidRPr="00190BCC">
              <w:rPr>
                <w:b/>
                <w:i/>
              </w:rPr>
              <w:t>Addendum 02 revised the subparagraph below.</w:t>
            </w:r>
          </w:p>
        </w:tc>
      </w:tr>
    </w:tbl>
    <w:p w14:paraId="0AB5734A" w14:textId="63398A06" w:rsidR="008E0D35" w:rsidRDefault="008E0D35" w:rsidP="00706109">
      <w:pPr>
        <w:pStyle w:val="Heading5"/>
        <w:ind w:left="1620" w:hanging="450"/>
      </w:pPr>
      <w:r>
        <w:t xml:space="preserve">Are eligible for Supplemental Security Income </w:t>
      </w:r>
      <w:r w:rsidR="00F838EA">
        <w:t>(SSI) under Title XVI of the A</w:t>
      </w:r>
      <w:r w:rsidR="00F838EA" w:rsidRPr="00D15CF2">
        <w:t>ct</w:t>
      </w:r>
      <w:r>
        <w:t>;</w:t>
      </w:r>
    </w:p>
    <w:p w14:paraId="66105397" w14:textId="77777777" w:rsidR="00400DD7" w:rsidRPr="00400DD7" w:rsidRDefault="00400DD7" w:rsidP="00400DD7"/>
    <w:p w14:paraId="1322423C" w14:textId="1972E16D" w:rsidR="008E0D35" w:rsidRDefault="008E0D35" w:rsidP="00706109">
      <w:pPr>
        <w:pStyle w:val="Heading5"/>
        <w:ind w:left="1620" w:hanging="450"/>
      </w:pPr>
      <w:r>
        <w:t>Are described in Section 501(a)(1)(D) of the Act; or</w:t>
      </w:r>
    </w:p>
    <w:p w14:paraId="1B60E737" w14:textId="77777777" w:rsidR="00400DD7" w:rsidRPr="00400DD7" w:rsidRDefault="00400DD7" w:rsidP="00400DD7"/>
    <w:tbl>
      <w:tblPr>
        <w:tblStyle w:val="TableGrid"/>
        <w:tblW w:w="0" w:type="auto"/>
        <w:tblLook w:val="04A0" w:firstRow="1" w:lastRow="0" w:firstColumn="1" w:lastColumn="0" w:noHBand="0" w:noVBand="1"/>
      </w:tblPr>
      <w:tblGrid>
        <w:gridCol w:w="10070"/>
      </w:tblGrid>
      <w:tr w:rsidR="00F838EA" w14:paraId="305F39D2" w14:textId="77777777" w:rsidTr="00F838EA">
        <w:tc>
          <w:tcPr>
            <w:tcW w:w="10070" w:type="dxa"/>
          </w:tcPr>
          <w:p w14:paraId="1B83F51E" w14:textId="11C8447F" w:rsidR="00F838EA" w:rsidRDefault="00F838EA" w:rsidP="00F838EA">
            <w:r w:rsidRPr="00190BCC">
              <w:rPr>
                <w:b/>
                <w:i/>
              </w:rPr>
              <w:t>Addendum 02 revised the subparagraph below.</w:t>
            </w:r>
          </w:p>
        </w:tc>
      </w:tr>
    </w:tbl>
    <w:p w14:paraId="6F1C2FF6" w14:textId="64C4E039" w:rsidR="008E0D35" w:rsidRDefault="008E0D35" w:rsidP="00706109">
      <w:pPr>
        <w:pStyle w:val="Heading5"/>
        <w:ind w:left="1620" w:hanging="450"/>
      </w:pPr>
      <w:r>
        <w:t>Are described in Section 1902</w:t>
      </w:r>
      <w:r w:rsidR="00F838EA" w:rsidRPr="00F838EA">
        <w:rPr>
          <w:b/>
          <w:i/>
        </w:rPr>
        <w:t>-</w:t>
      </w:r>
      <w:r>
        <w:t>(e)(3) of the Act.</w:t>
      </w:r>
    </w:p>
    <w:p w14:paraId="2582C451" w14:textId="4D83B76F" w:rsidR="004A23B7" w:rsidRDefault="004A23B7" w:rsidP="004A23B7">
      <w:pPr>
        <w:pStyle w:val="ListParagraph"/>
        <w:ind w:left="2070"/>
      </w:pPr>
    </w:p>
    <w:p w14:paraId="75764B76" w14:textId="3A51C36C" w:rsidR="004A23B7" w:rsidRDefault="00AF6841" w:rsidP="00AD5D13">
      <w:pPr>
        <w:pStyle w:val="Heading3"/>
        <w:ind w:left="720" w:hanging="720"/>
      </w:pPr>
      <w:r w:rsidRPr="00122B77">
        <w:rPr>
          <w:b/>
        </w:rPr>
        <w:t xml:space="preserve">Covered Under the </w:t>
      </w:r>
      <w:r w:rsidR="00CC100A">
        <w:rPr>
          <w:b/>
        </w:rPr>
        <w:t>MHD</w:t>
      </w:r>
      <w:r w:rsidR="00122B77" w:rsidRPr="00122B77">
        <w:rPr>
          <w:b/>
        </w:rPr>
        <w:t xml:space="preserve"> Managed Care </w:t>
      </w:r>
      <w:r w:rsidR="0018437B">
        <w:rPr>
          <w:b/>
        </w:rPr>
        <w:t xml:space="preserve">Program </w:t>
      </w:r>
      <w:r w:rsidR="00122B77" w:rsidRPr="00122B77">
        <w:rPr>
          <w:b/>
        </w:rPr>
        <w:t>Specialty Plan</w:t>
      </w:r>
      <w:r w:rsidR="00122B77">
        <w:t xml:space="preserve"> – The following individuals are covered and receive their </w:t>
      </w:r>
      <w:r w:rsidR="00122B77" w:rsidRPr="00F54A1B">
        <w:t xml:space="preserve">services under the </w:t>
      </w:r>
      <w:r w:rsidR="00CC100A">
        <w:t>MHD</w:t>
      </w:r>
      <w:r w:rsidR="00122B77" w:rsidRPr="00F54A1B">
        <w:t xml:space="preserve"> Managed Care </w:t>
      </w:r>
      <w:r w:rsidR="0018437B">
        <w:t xml:space="preserve">Program </w:t>
      </w:r>
      <w:r w:rsidR="00122B77" w:rsidRPr="00F54A1B">
        <w:t xml:space="preserve">Specialty Plan.  Those that are eligible are defined by their </w:t>
      </w:r>
      <w:r w:rsidR="00CC100A">
        <w:t>MHD</w:t>
      </w:r>
      <w:r w:rsidR="00122B77" w:rsidRPr="00F54A1B">
        <w:t xml:space="preserve"> </w:t>
      </w:r>
      <w:r w:rsidR="0018437B">
        <w:t xml:space="preserve">Managed Care Program </w:t>
      </w:r>
      <w:r w:rsidR="00122B77" w:rsidRPr="00F54A1B">
        <w:t xml:space="preserve">Medical Eligibility Code as specified in </w:t>
      </w:r>
      <w:hyperlink r:id="rId45" w:history="1">
        <w:r w:rsidR="00122B77" w:rsidRPr="00F54A1B">
          <w:rPr>
            <w:rStyle w:val="Hyperlink"/>
          </w:rPr>
          <w:t xml:space="preserve">Attachment 1, </w:t>
        </w:r>
        <w:r w:rsidR="00122B77" w:rsidRPr="001A5F33">
          <w:rPr>
            <w:rStyle w:val="Hyperlink"/>
          </w:rPr>
          <w:t>MO HealthNet Managed Care Eligibility Groups</w:t>
        </w:r>
      </w:hyperlink>
      <w:r w:rsidR="00AE5E91">
        <w:rPr>
          <w:i/>
        </w:rPr>
        <w:t xml:space="preserve"> </w:t>
      </w:r>
      <w:r w:rsidR="000957B9" w:rsidRPr="000957B9">
        <w:t>and as</w:t>
      </w:r>
      <w:r w:rsidR="000957B9">
        <w:rPr>
          <w:i/>
        </w:rPr>
        <w:t xml:space="preserve"> </w:t>
      </w:r>
      <w:r w:rsidR="00122B77" w:rsidRPr="00F54A1B">
        <w:t>located</w:t>
      </w:r>
      <w:r w:rsidR="00122B77">
        <w:t xml:space="preserve"> on the </w:t>
      </w:r>
      <w:r w:rsidR="0018437B">
        <w:t>state agency</w:t>
      </w:r>
      <w:r w:rsidR="00AE5E91">
        <w:t xml:space="preserve"> </w:t>
      </w:r>
      <w:r w:rsidR="00122B77">
        <w:t>website</w:t>
      </w:r>
      <w:r w:rsidR="00AE5E91">
        <w:t>.</w:t>
      </w:r>
      <w:r w:rsidR="00122B77">
        <w:t xml:space="preserve"> </w:t>
      </w:r>
    </w:p>
    <w:p w14:paraId="57C8308A" w14:textId="51477A78" w:rsidR="009026AC" w:rsidRDefault="009026AC" w:rsidP="009026AC"/>
    <w:p w14:paraId="3E32331F" w14:textId="6921A6F6" w:rsidR="009026AC" w:rsidRDefault="00233935" w:rsidP="00706109">
      <w:pPr>
        <w:pStyle w:val="Heading4"/>
        <w:ind w:left="1170" w:hanging="450"/>
      </w:pPr>
      <w:r>
        <w:t>Children in the care and c</w:t>
      </w:r>
      <w:r w:rsidR="009026AC">
        <w:t xml:space="preserve">ustody of the </w:t>
      </w:r>
      <w:r w:rsidR="009A4E99">
        <w:t>s</w:t>
      </w:r>
      <w:r>
        <w:t>tate and receiving adoption subsidy a</w:t>
      </w:r>
      <w:r w:rsidR="009026AC">
        <w:t xml:space="preserve">ssistance – All children in the care and custody of </w:t>
      </w:r>
      <w:r w:rsidR="00E97B5A">
        <w:t>DSS</w:t>
      </w:r>
      <w:r w:rsidR="009026AC">
        <w:t xml:space="preserve">, all children receiving adoption subsidy assistance, and all children receiving non-medical assistance (i.e. living assistance) that are in the legal custody of </w:t>
      </w:r>
      <w:r w:rsidR="00E97B5A">
        <w:t>DSS</w:t>
      </w:r>
      <w:r w:rsidR="009026AC">
        <w:t xml:space="preserve">. </w:t>
      </w:r>
    </w:p>
    <w:p w14:paraId="7D284455" w14:textId="44B17DFC" w:rsidR="009026AC" w:rsidRDefault="009026AC" w:rsidP="009026AC">
      <w:pPr>
        <w:pStyle w:val="Heading4"/>
        <w:numPr>
          <w:ilvl w:val="0"/>
          <w:numId w:val="0"/>
        </w:numPr>
        <w:ind w:left="1152"/>
      </w:pPr>
    </w:p>
    <w:p w14:paraId="683B08C8" w14:textId="01430EBB" w:rsidR="009026AC" w:rsidRDefault="009026AC" w:rsidP="00706109">
      <w:pPr>
        <w:pStyle w:val="Heading5"/>
        <w:ind w:left="1620" w:hanging="450"/>
      </w:pPr>
      <w:r>
        <w:t>Persons under 26 years of age, who were in foster care on their 18</w:t>
      </w:r>
      <w:r w:rsidRPr="009026AC">
        <w:rPr>
          <w:vertAlign w:val="superscript"/>
        </w:rPr>
        <w:t>th</w:t>
      </w:r>
      <w:r>
        <w:t xml:space="preserve"> birthday and </w:t>
      </w:r>
      <w:r w:rsidR="009A4E99">
        <w:t xml:space="preserve">were </w:t>
      </w:r>
      <w:r>
        <w:t xml:space="preserve">covered by </w:t>
      </w:r>
      <w:r w:rsidR="006263A7">
        <w:t>the MHD Managed Care Program</w:t>
      </w:r>
      <w:r>
        <w:t>, and who meet other eligibility criteria, are eligible under this category of assistance.</w:t>
      </w:r>
    </w:p>
    <w:p w14:paraId="70261222" w14:textId="7B440B7F" w:rsidR="009026AC" w:rsidRDefault="009026AC" w:rsidP="009026AC"/>
    <w:p w14:paraId="7C7A0FA7" w14:textId="2B642C40" w:rsidR="009026AC" w:rsidRPr="009026AC" w:rsidRDefault="009026AC" w:rsidP="00706109">
      <w:pPr>
        <w:pStyle w:val="Heading5"/>
        <w:ind w:left="1620" w:hanging="450"/>
      </w:pPr>
      <w:r>
        <w:t>Persons under 26 years of age, who were in foster care on their 18</w:t>
      </w:r>
      <w:r w:rsidRPr="009026AC">
        <w:rPr>
          <w:vertAlign w:val="superscript"/>
        </w:rPr>
        <w:t>th</w:t>
      </w:r>
      <w:r>
        <w:t xml:space="preserve"> birthday and were covered by </w:t>
      </w:r>
      <w:r w:rsidR="009A4E99">
        <w:t>Medicaid from another state, but are not eligible for Medicaid coverage under another mandatory coverage group, and who meet other eligibility criteria, are eligible under this category of assistance.</w:t>
      </w:r>
    </w:p>
    <w:p w14:paraId="13F0303D" w14:textId="1D10BA70" w:rsidR="008E0D35" w:rsidRDefault="008E0D35" w:rsidP="008E0D35"/>
    <w:p w14:paraId="25CD1655" w14:textId="2FF9BAA0" w:rsidR="00AE5E91" w:rsidRDefault="00AE5E91" w:rsidP="00C77BF2">
      <w:pPr>
        <w:pStyle w:val="Heading4"/>
        <w:ind w:left="1170" w:hanging="450"/>
      </w:pPr>
      <w:r>
        <w:t xml:space="preserve">MHD Managed Care </w:t>
      </w:r>
      <w:r w:rsidR="006263A7">
        <w:t xml:space="preserve">Program </w:t>
      </w:r>
      <w:r>
        <w:t>eligibles in the above-referenced eligibility groups may voluntarily dis-enroll from the Managed Care Program or choose to not enroll in the Managed Care Program if they:</w:t>
      </w:r>
    </w:p>
    <w:p w14:paraId="1BE191BB" w14:textId="6113EFAB" w:rsidR="00AE5E91" w:rsidRDefault="00AE5E91" w:rsidP="00AE5E91">
      <w:pPr>
        <w:pStyle w:val="Heading4"/>
        <w:numPr>
          <w:ilvl w:val="0"/>
          <w:numId w:val="0"/>
        </w:numPr>
        <w:ind w:left="1152"/>
      </w:pPr>
    </w:p>
    <w:p w14:paraId="54DE4D42" w14:textId="468F6A75" w:rsidR="00AE5E91" w:rsidRDefault="00AE5E91" w:rsidP="00C77BF2">
      <w:pPr>
        <w:pStyle w:val="Heading5"/>
        <w:ind w:left="1620" w:hanging="450"/>
      </w:pPr>
      <w:r>
        <w:t>Are eligible for Supplemental Security Income (SSI) under Title XVI of the Act;</w:t>
      </w:r>
    </w:p>
    <w:p w14:paraId="06F3F402" w14:textId="77777777" w:rsidR="00C77BF2" w:rsidRPr="00C77BF2" w:rsidRDefault="00C77BF2" w:rsidP="00834A29"/>
    <w:p w14:paraId="5380328D" w14:textId="3AB4D455" w:rsidR="00AE5E91" w:rsidRDefault="00AE5E91" w:rsidP="00C77BF2">
      <w:pPr>
        <w:pStyle w:val="Heading5"/>
        <w:ind w:left="1620" w:hanging="450"/>
      </w:pPr>
      <w:r>
        <w:t>Are describe on Section 501(a)(1)(D) of the Act; or</w:t>
      </w:r>
    </w:p>
    <w:p w14:paraId="6C37DD65" w14:textId="77777777" w:rsidR="00400DD7" w:rsidRPr="00400DD7" w:rsidRDefault="00400DD7" w:rsidP="00400DD7"/>
    <w:tbl>
      <w:tblPr>
        <w:tblStyle w:val="TableGrid"/>
        <w:tblW w:w="0" w:type="auto"/>
        <w:tblLook w:val="04A0" w:firstRow="1" w:lastRow="0" w:firstColumn="1" w:lastColumn="0" w:noHBand="0" w:noVBand="1"/>
      </w:tblPr>
      <w:tblGrid>
        <w:gridCol w:w="10070"/>
      </w:tblGrid>
      <w:tr w:rsidR="00180C39" w14:paraId="0FB4344E" w14:textId="77777777" w:rsidTr="00180C39">
        <w:tc>
          <w:tcPr>
            <w:tcW w:w="10070" w:type="dxa"/>
          </w:tcPr>
          <w:p w14:paraId="310E6136" w14:textId="39AAEE84" w:rsidR="00180C39" w:rsidRDefault="00180C39" w:rsidP="00180C39">
            <w:r w:rsidRPr="00190BCC">
              <w:rPr>
                <w:b/>
                <w:i/>
              </w:rPr>
              <w:t>Addendum 02 revised the subparagraph below.</w:t>
            </w:r>
          </w:p>
        </w:tc>
      </w:tr>
    </w:tbl>
    <w:p w14:paraId="4FC7394A" w14:textId="0760DCED" w:rsidR="00AE5E91" w:rsidRPr="00AE5E91" w:rsidRDefault="00AE5E91" w:rsidP="00C77BF2">
      <w:pPr>
        <w:pStyle w:val="Heading5"/>
        <w:tabs>
          <w:tab w:val="left" w:pos="90"/>
        </w:tabs>
        <w:ind w:left="1620" w:hanging="450"/>
      </w:pPr>
      <w:r>
        <w:t>Are described in Section 1902</w:t>
      </w:r>
      <w:r w:rsidR="00180C39">
        <w:t>-</w:t>
      </w:r>
      <w:r>
        <w:t>(e)(3) of the Act.</w:t>
      </w:r>
    </w:p>
    <w:p w14:paraId="7B49A2A6" w14:textId="49FBF1B9" w:rsidR="00E971DE" w:rsidRPr="008E0D35" w:rsidRDefault="00E971DE" w:rsidP="008E0D35">
      <w:r w:rsidRPr="00286E2B">
        <w:rPr>
          <w:b/>
          <w:noProof/>
        </w:rPr>
        <mc:AlternateContent>
          <mc:Choice Requires="wps">
            <w:drawing>
              <wp:anchor distT="45720" distB="45720" distL="114300" distR="114300" simplePos="0" relativeHeight="251966464" behindDoc="0" locked="0" layoutInCell="1" allowOverlap="1" wp14:anchorId="3B6C9188" wp14:editId="4F17E46C">
                <wp:simplePos x="0" y="0"/>
                <wp:positionH relativeFrom="column">
                  <wp:posOffset>0</wp:posOffset>
                </wp:positionH>
                <wp:positionV relativeFrom="paragraph">
                  <wp:posOffset>205740</wp:posOffset>
                </wp:positionV>
                <wp:extent cx="6377305" cy="749935"/>
                <wp:effectExtent l="0" t="0" r="23495" b="12065"/>
                <wp:wrapSquare wrapText="bothSides"/>
                <wp:docPr id="2105008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749935"/>
                        </a:xfrm>
                        <a:prstGeom prst="rect">
                          <a:avLst/>
                        </a:prstGeom>
                        <a:solidFill>
                          <a:srgbClr val="FFFFFF"/>
                        </a:solidFill>
                        <a:ln w="9525">
                          <a:solidFill>
                            <a:srgbClr val="000000"/>
                          </a:solidFill>
                          <a:miter lim="800000"/>
                          <a:headEnd/>
                          <a:tailEnd/>
                        </a:ln>
                      </wps:spPr>
                      <wps:txbx>
                        <w:txbxContent>
                          <w:p w14:paraId="1360712E" w14:textId="77777777" w:rsidR="00E971DE" w:rsidRPr="005B0138" w:rsidRDefault="00E971DE" w:rsidP="00E971DE">
                            <w:r w:rsidRPr="005B0138">
                              <w:t>The following Amendment has revised this section:</w:t>
                            </w:r>
                          </w:p>
                          <w:p w14:paraId="75E2A376" w14:textId="7C2976CC" w:rsidR="00E971DE" w:rsidRPr="005B0138" w:rsidRDefault="00E971DE" w:rsidP="00E971DE">
                            <w:r w:rsidRPr="005B0138">
                              <w:t>Amendment 0</w:t>
                            </w:r>
                            <w:r>
                              <w:t>11</w:t>
                            </w:r>
                            <w:r w:rsidRPr="005B0138">
                              <w:t xml:space="preserve"> Home State Health</w:t>
                            </w:r>
                          </w:p>
                          <w:p w14:paraId="12A5D716" w14:textId="152A7477" w:rsidR="00E971DE" w:rsidRPr="005B0138" w:rsidRDefault="00E971DE" w:rsidP="00E971DE">
                            <w:r w:rsidRPr="005B0138">
                              <w:t>Amendment 0</w:t>
                            </w:r>
                            <w:r>
                              <w:t>11</w:t>
                            </w:r>
                            <w:r w:rsidRPr="005B0138">
                              <w:t xml:space="preserve"> Healthy Blue</w:t>
                            </w:r>
                          </w:p>
                          <w:p w14:paraId="7F392C26" w14:textId="01137AE3" w:rsidR="00E971DE" w:rsidRPr="00E779AF" w:rsidRDefault="00E971DE" w:rsidP="00E971DE">
                            <w:r w:rsidRPr="005B0138">
                              <w:t>Am</w:t>
                            </w:r>
                            <w:r w:rsidRPr="00E779AF">
                              <w:t>endment 0</w:t>
                            </w:r>
                            <w:r>
                              <w:t>11</w:t>
                            </w:r>
                            <w:r w:rsidRPr="005B0138">
                              <w:t xml:space="preserve"> United Health Care</w:t>
                            </w:r>
                          </w:p>
                          <w:p w14:paraId="4F5FA0BE" w14:textId="77777777" w:rsidR="00E971DE" w:rsidRDefault="00E971DE" w:rsidP="00E97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C9188" id="_x0000_s1029" type="#_x0000_t202" style="position:absolute;left:0;text-align:left;margin-left:0;margin-top:16.2pt;width:502.15pt;height:59.05pt;z-index:25196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">
                <v:textbox>
                  <w:txbxContent>
                    <w:p w14:paraId="1360712E" w14:textId="77777777" w:rsidR="00E971DE" w:rsidRPr="005B0138" w:rsidRDefault="00E971DE" w:rsidP="00E971DE">
                      <w:r w:rsidRPr="005B0138">
                        <w:t>The following Amendment has revised this section:</w:t>
                      </w:r>
                    </w:p>
                    <w:p w14:paraId="75E2A376" w14:textId="7C2976CC" w:rsidR="00E971DE" w:rsidRPr="005B0138" w:rsidRDefault="00E971DE" w:rsidP="00E971DE">
                      <w:r w:rsidRPr="005B0138">
                        <w:t>Amendment 0</w:t>
                      </w:r>
                      <w:r>
                        <w:t>11</w:t>
                      </w:r>
                      <w:r w:rsidRPr="005B0138">
                        <w:t xml:space="preserve"> Home State Health</w:t>
                      </w:r>
                    </w:p>
                    <w:p w14:paraId="12A5D716" w14:textId="152A7477" w:rsidR="00E971DE" w:rsidRPr="005B0138" w:rsidRDefault="00E971DE" w:rsidP="00E971DE">
                      <w:r w:rsidRPr="005B0138">
                        <w:t>Amendment 0</w:t>
                      </w:r>
                      <w:r>
                        <w:t>11</w:t>
                      </w:r>
                      <w:r w:rsidRPr="005B0138">
                        <w:t xml:space="preserve"> Healthy Blue</w:t>
                      </w:r>
                    </w:p>
                    <w:p w14:paraId="7F392C26" w14:textId="01137AE3" w:rsidR="00E971DE" w:rsidRPr="00E779AF" w:rsidRDefault="00E971DE" w:rsidP="00E971DE">
                      <w:r w:rsidRPr="005B0138">
                        <w:t>Am</w:t>
                      </w:r>
                      <w:r w:rsidRPr="00E779AF">
                        <w:t>endment 0</w:t>
                      </w:r>
                      <w:r>
                        <w:t>11</w:t>
                      </w:r>
                      <w:r w:rsidRPr="005B0138">
                        <w:t xml:space="preserve"> United Health Care</w:t>
                      </w:r>
                    </w:p>
                    <w:p w14:paraId="4F5FA0BE" w14:textId="77777777" w:rsidR="00E971DE" w:rsidRDefault="00E971DE" w:rsidP="00E971DE"/>
                  </w:txbxContent>
                </v:textbox>
                <w10:wrap type="square"/>
              </v:shape>
            </w:pict>
          </mc:Fallback>
        </mc:AlternateContent>
      </w:r>
    </w:p>
    <w:p w14:paraId="5A7EDD2E" w14:textId="5890E4D2" w:rsidR="00D84E44" w:rsidRDefault="004168A6" w:rsidP="00AD5D13">
      <w:pPr>
        <w:pStyle w:val="Heading3"/>
        <w:ind w:left="720" w:hanging="720"/>
      </w:pPr>
      <w:bookmarkStart w:id="8" w:name="_Hlk187855600"/>
      <w:r>
        <w:rPr>
          <w:b/>
        </w:rPr>
        <w:t>Covered Under the</w:t>
      </w:r>
      <w:r w:rsidR="00E971DE">
        <w:rPr>
          <w:b/>
        </w:rPr>
        <w:t xml:space="preserve"> Fee-for-Service</w:t>
      </w:r>
      <w:r w:rsidR="001860F4" w:rsidRPr="006166DD">
        <w:rPr>
          <w:b/>
        </w:rPr>
        <w:t xml:space="preserve"> Program</w:t>
      </w:r>
      <w:r w:rsidR="001860F4">
        <w:t xml:space="preserve"> – The following individuals </w:t>
      </w:r>
      <w:r w:rsidR="006166DD">
        <w:t xml:space="preserve">receive their services through the </w:t>
      </w:r>
      <w:r w:rsidR="00CC100A">
        <w:t>MHD</w:t>
      </w:r>
      <w:r w:rsidR="006166DD">
        <w:t xml:space="preserve"> Fee-</w:t>
      </w:r>
      <w:r w:rsidR="00025C00">
        <w:t>f</w:t>
      </w:r>
      <w:r w:rsidR="006166DD">
        <w:t>or-Service Program:</w:t>
      </w:r>
      <w:bookmarkEnd w:id="8"/>
    </w:p>
    <w:p w14:paraId="4ADC3FA9" w14:textId="3CB928D0" w:rsidR="006166DD" w:rsidRDefault="006166DD" w:rsidP="006166DD"/>
    <w:p w14:paraId="265F97AB" w14:textId="71DB7A0C" w:rsidR="006166DD" w:rsidRDefault="006166DD" w:rsidP="00706109">
      <w:pPr>
        <w:pStyle w:val="Heading4"/>
        <w:ind w:left="1170" w:hanging="450"/>
      </w:pPr>
      <w:r>
        <w:t>Permanently and Totally Disabled and Aged Individuals eligible under ME codes 04 (Permanently and Totally Disabled), 13 (MO HealthNet-PTD), 16 (Nursing Care-PTD), 11 (</w:t>
      </w:r>
      <w:r w:rsidR="00CC100A">
        <w:t>MHD</w:t>
      </w:r>
      <w:r>
        <w:t xml:space="preserve"> Spenddown and Non-Spenddown), 14 (Nursing Care-OAA), and 01 (Old Age Assistance-OAA);</w:t>
      </w:r>
    </w:p>
    <w:p w14:paraId="13F46D72" w14:textId="77777777" w:rsidR="00265B24" w:rsidRDefault="00265B24" w:rsidP="00265B24">
      <w:pPr>
        <w:pStyle w:val="Heading4"/>
        <w:numPr>
          <w:ilvl w:val="0"/>
          <w:numId w:val="0"/>
        </w:numPr>
        <w:ind w:left="1152"/>
      </w:pPr>
    </w:p>
    <w:p w14:paraId="5FDEF3F0" w14:textId="169C51A5" w:rsidR="006166DD" w:rsidRDefault="00265B24" w:rsidP="00706109">
      <w:pPr>
        <w:pStyle w:val="Heading4"/>
        <w:ind w:left="1170" w:hanging="450"/>
      </w:pPr>
      <w:r>
        <w:t>Individuals under ME Codes 23 and 41 (MA ICF-MR Poverty) residing in a State Mental Institution or an Intermediate Care Facility for the Intellectually Disabled (ICF/ID);</w:t>
      </w:r>
    </w:p>
    <w:p w14:paraId="6FC345CA" w14:textId="77777777" w:rsidR="00265B24" w:rsidRDefault="00265B24" w:rsidP="00265B24">
      <w:pPr>
        <w:pStyle w:val="ListParagraph"/>
      </w:pPr>
    </w:p>
    <w:p w14:paraId="05F4F6AB" w14:textId="18DE3E65" w:rsidR="00265B24" w:rsidRDefault="00265B24" w:rsidP="00706109">
      <w:pPr>
        <w:pStyle w:val="Heading4"/>
        <w:ind w:left="1170" w:hanging="450"/>
      </w:pPr>
      <w:r>
        <w:t>Individuals eligible under ME Codes 28, 49, and 67 (Children placed in foster homes or residential care by the Department of Mental Health);</w:t>
      </w:r>
    </w:p>
    <w:p w14:paraId="079BACE4" w14:textId="77777777" w:rsidR="00265B24" w:rsidRDefault="00265B24" w:rsidP="00265B24">
      <w:pPr>
        <w:pStyle w:val="ListParagraph"/>
      </w:pPr>
      <w:bookmarkStart w:id="9" w:name="_Hlk187855647"/>
    </w:p>
    <w:p w14:paraId="1A2D890A" w14:textId="6E2CBDC8" w:rsidR="00265B24" w:rsidRDefault="00265B24" w:rsidP="00706109">
      <w:pPr>
        <w:pStyle w:val="Heading4"/>
        <w:ind w:left="1170" w:hanging="450"/>
      </w:pPr>
      <w:r>
        <w:t xml:space="preserve">Youth eligible under </w:t>
      </w:r>
      <w:r w:rsidR="00025C00">
        <w:t xml:space="preserve">Medical Assistance for Children in Care (Juvenile Court), </w:t>
      </w:r>
      <w:r>
        <w:t xml:space="preserve">ME </w:t>
      </w:r>
      <w:r w:rsidR="00CD2615">
        <w:t>c</w:t>
      </w:r>
      <w:r>
        <w:t>odes 30, 64, 69, and 70</w:t>
      </w:r>
      <w:r w:rsidR="00E665D5">
        <w:t>;</w:t>
      </w:r>
    </w:p>
    <w:bookmarkEnd w:id="9"/>
    <w:p w14:paraId="38CDEE1F" w14:textId="77777777" w:rsidR="00265B24" w:rsidRDefault="00265B24" w:rsidP="00265B24">
      <w:pPr>
        <w:pStyle w:val="ListParagraph"/>
      </w:pPr>
    </w:p>
    <w:p w14:paraId="4201DFC0" w14:textId="319DC571" w:rsidR="00265B24" w:rsidRDefault="00265B24" w:rsidP="00706109">
      <w:pPr>
        <w:pStyle w:val="Heading4"/>
        <w:ind w:left="1170" w:hanging="450"/>
      </w:pPr>
      <w:r>
        <w:t xml:space="preserve">Pregnant women eligible under ME Code 58, 59, and 94, the </w:t>
      </w:r>
      <w:r w:rsidR="00E665D5">
        <w:t>Presumptive Eligibility Program for ambulatory prenatal care only;</w:t>
      </w:r>
    </w:p>
    <w:p w14:paraId="545C2048" w14:textId="77777777" w:rsidR="00473C73" w:rsidRDefault="00473C73" w:rsidP="00473C73">
      <w:pPr>
        <w:pStyle w:val="ListParagraph"/>
      </w:pPr>
    </w:p>
    <w:p w14:paraId="0CAC51BA" w14:textId="4046BDE6" w:rsidR="00473C73" w:rsidRDefault="00473C73" w:rsidP="00706109">
      <w:pPr>
        <w:pStyle w:val="Heading4"/>
        <w:ind w:left="1170" w:hanging="450"/>
      </w:pPr>
      <w:r>
        <w:t>Individuals eligible under ME Codes 2, 3, 12, and 15 (Aid to the Blind and Blind Pension);</w:t>
      </w:r>
    </w:p>
    <w:p w14:paraId="06419A68" w14:textId="77777777" w:rsidR="00B22838" w:rsidRDefault="00B22838" w:rsidP="00B22838">
      <w:pPr>
        <w:pStyle w:val="ListParagraph"/>
      </w:pPr>
    </w:p>
    <w:p w14:paraId="74F00841" w14:textId="6944F7A8" w:rsidR="00B22838" w:rsidRDefault="00B22838" w:rsidP="00706109">
      <w:pPr>
        <w:pStyle w:val="Heading4"/>
        <w:ind w:left="1170" w:hanging="450"/>
      </w:pPr>
      <w:r>
        <w:t>AIDS Waiver participants (individuals 21 years of age and over);</w:t>
      </w:r>
    </w:p>
    <w:p w14:paraId="4EBFFE26" w14:textId="77777777" w:rsidR="00B22838" w:rsidRDefault="00B22838" w:rsidP="00B22838">
      <w:pPr>
        <w:pStyle w:val="ListParagraph"/>
      </w:pPr>
    </w:p>
    <w:p w14:paraId="15DDE0E5" w14:textId="5A337F4D" w:rsidR="00B22838" w:rsidRDefault="00B22838" w:rsidP="00706109">
      <w:pPr>
        <w:pStyle w:val="Heading4"/>
        <w:ind w:left="1170" w:hanging="450"/>
      </w:pPr>
      <w:r>
        <w:t xml:space="preserve">Any individuals who is eligible and receiving </w:t>
      </w:r>
      <w:r w:rsidR="00F1661B">
        <w:t>either or both Medicare P</w:t>
      </w:r>
      <w:r>
        <w:t>art A and Part B</w:t>
      </w:r>
      <w:r w:rsidR="00F1661B">
        <w:t xml:space="preserve">, </w:t>
      </w:r>
      <w:r>
        <w:t>or Part C benefits;</w:t>
      </w:r>
    </w:p>
    <w:p w14:paraId="1C928DFB" w14:textId="77777777" w:rsidR="00B22838" w:rsidRDefault="00B22838" w:rsidP="00B22838">
      <w:pPr>
        <w:pStyle w:val="ListParagraph"/>
      </w:pPr>
    </w:p>
    <w:p w14:paraId="064C23C5" w14:textId="77777777" w:rsidR="00F912FF" w:rsidRDefault="00B22838" w:rsidP="00706109">
      <w:pPr>
        <w:pStyle w:val="Heading4"/>
        <w:ind w:left="1170" w:hanging="450"/>
      </w:pPr>
      <w:r>
        <w:t xml:space="preserve">Individuals </w:t>
      </w:r>
      <w:r w:rsidR="00F912FF">
        <w:t>eligible under ME Codes 33 and 34 (MO Children with Developmental Disabilities Waiver);</w:t>
      </w:r>
    </w:p>
    <w:p w14:paraId="5B649BF0" w14:textId="77777777" w:rsidR="00F912FF" w:rsidRDefault="00F912FF" w:rsidP="00F912FF">
      <w:pPr>
        <w:pStyle w:val="ListParagraph"/>
      </w:pPr>
    </w:p>
    <w:p w14:paraId="02F707F2" w14:textId="77777777" w:rsidR="00F912FF" w:rsidRDefault="00F912FF" w:rsidP="002B3C6C">
      <w:pPr>
        <w:pStyle w:val="Heading4"/>
        <w:ind w:left="1170" w:hanging="450"/>
      </w:pPr>
      <w:r>
        <w:t>Individuals Eligible under ME Code 55 (Qualified Medicare Beneficiary-QMB);</w:t>
      </w:r>
    </w:p>
    <w:p w14:paraId="597E59A7" w14:textId="77777777" w:rsidR="00F912FF" w:rsidRDefault="00F912FF" w:rsidP="00F912FF">
      <w:pPr>
        <w:pStyle w:val="ListParagraph"/>
      </w:pPr>
    </w:p>
    <w:p w14:paraId="3CC5F679" w14:textId="0B046B0F" w:rsidR="00F912FF" w:rsidRDefault="00F912FF" w:rsidP="001E3D6D">
      <w:pPr>
        <w:pStyle w:val="Heading4"/>
        <w:ind w:left="1170" w:hanging="450"/>
      </w:pPr>
      <w:r>
        <w:t xml:space="preserve">Children eligible under ME Code 65, placed in residential care by their parents, if eligible for </w:t>
      </w:r>
      <w:r w:rsidR="006263A7">
        <w:t xml:space="preserve">the </w:t>
      </w:r>
      <w:r w:rsidR="00CC100A">
        <w:t>MHD</w:t>
      </w:r>
      <w:r>
        <w:t xml:space="preserve"> </w:t>
      </w:r>
      <w:r w:rsidR="006263A7">
        <w:t xml:space="preserve">Managed Care Program </w:t>
      </w:r>
      <w:r>
        <w:t>on the date of placement;</w:t>
      </w:r>
    </w:p>
    <w:p w14:paraId="1994FF56" w14:textId="77777777" w:rsidR="00400DD7" w:rsidRDefault="00400DD7" w:rsidP="00400DD7">
      <w:pPr>
        <w:pStyle w:val="Heading4"/>
        <w:numPr>
          <w:ilvl w:val="0"/>
          <w:numId w:val="0"/>
        </w:numPr>
      </w:pPr>
    </w:p>
    <w:p w14:paraId="1F572E7A" w14:textId="54DD448C" w:rsidR="00F912FF" w:rsidRDefault="00834A29" w:rsidP="00834A29">
      <w:pPr>
        <w:ind w:left="720" w:hanging="720"/>
      </w:pPr>
      <w:r>
        <w:rPr>
          <w:noProof/>
        </w:rPr>
        <w:drawing>
          <wp:inline distT="0" distB="0" distL="0" distR="0" wp14:anchorId="479BA2B3" wp14:editId="57F9EC9E">
            <wp:extent cx="6496050" cy="760730"/>
            <wp:effectExtent l="0" t="0" r="0" b="1270"/>
            <wp:docPr id="238" name="Picture 238" descr="Label indicating what amendment(s) a change occurred in the 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Label indicating what amendment(s) a change occurred in the contra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23148" cy="775614"/>
                    </a:xfrm>
                    <a:prstGeom prst="rect">
                      <a:avLst/>
                    </a:prstGeom>
                    <a:noFill/>
                  </pic:spPr>
                </pic:pic>
              </a:graphicData>
            </a:graphic>
          </wp:inline>
        </w:drawing>
      </w:r>
    </w:p>
    <w:p w14:paraId="1E757194" w14:textId="12C8AA66" w:rsidR="00F912FF" w:rsidRDefault="00F912FF" w:rsidP="001E3D6D">
      <w:pPr>
        <w:pStyle w:val="Heading4"/>
        <w:ind w:left="1170" w:hanging="450"/>
      </w:pPr>
      <w:r>
        <w:t xml:space="preserve">Uninsured women losing their </w:t>
      </w:r>
      <w:r w:rsidR="00CC100A">
        <w:t>MHD</w:t>
      </w:r>
      <w:r>
        <w:t xml:space="preserve"> </w:t>
      </w:r>
      <w:r w:rsidR="006263A7">
        <w:t xml:space="preserve">Managed Care Program </w:t>
      </w:r>
      <w:r>
        <w:t xml:space="preserve">eligibility </w:t>
      </w:r>
      <w:r w:rsidR="00CD279E">
        <w:t>at the end of the 12th month after the last day of pregnancy may be eligible under ME code 89 or another category of aid</w:t>
      </w:r>
      <w:r>
        <w:t>;</w:t>
      </w:r>
    </w:p>
    <w:p w14:paraId="542AE4C8" w14:textId="501CB3FA" w:rsidR="00F912FF" w:rsidRDefault="00CD279E" w:rsidP="00F912FF">
      <w:pPr>
        <w:pStyle w:val="ListParagraph"/>
      </w:pPr>
      <w:r w:rsidRPr="00286E2B">
        <w:rPr>
          <w:b/>
          <w:noProof/>
        </w:rPr>
        <mc:AlternateContent>
          <mc:Choice Requires="wps">
            <w:drawing>
              <wp:anchor distT="45720" distB="45720" distL="114300" distR="114300" simplePos="0" relativeHeight="251739136" behindDoc="0" locked="0" layoutInCell="1" allowOverlap="1" wp14:anchorId="2208B414" wp14:editId="3A75DB55">
                <wp:simplePos x="0" y="0"/>
                <wp:positionH relativeFrom="column">
                  <wp:posOffset>-3175</wp:posOffset>
                </wp:positionH>
                <wp:positionV relativeFrom="paragraph">
                  <wp:posOffset>414837</wp:posOffset>
                </wp:positionV>
                <wp:extent cx="6377305" cy="749935"/>
                <wp:effectExtent l="0" t="0" r="23495" b="1206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749935"/>
                        </a:xfrm>
                        <a:prstGeom prst="rect">
                          <a:avLst/>
                        </a:prstGeom>
                        <a:solidFill>
                          <a:srgbClr val="FFFFFF"/>
                        </a:solidFill>
                        <a:ln w="9525">
                          <a:solidFill>
                            <a:srgbClr val="000000"/>
                          </a:solidFill>
                          <a:miter lim="800000"/>
                          <a:headEnd/>
                          <a:tailEnd/>
                        </a:ln>
                      </wps:spPr>
                      <wps:txbx>
                        <w:txbxContent>
                          <w:p w14:paraId="4F32AA39" w14:textId="77777777" w:rsidR="00EB0B20" w:rsidRPr="005B0138" w:rsidRDefault="00EB0B20" w:rsidP="00C62F13">
                            <w:r w:rsidRPr="005B0138">
                              <w:t>The following Amendment has revised this section:</w:t>
                            </w:r>
                          </w:p>
                          <w:p w14:paraId="65B93A07" w14:textId="77777777" w:rsidR="00EB0B20" w:rsidRPr="005B0138" w:rsidRDefault="00EB0B20" w:rsidP="00C62F13">
                            <w:r w:rsidRPr="005B0138">
                              <w:t>Amendment 00</w:t>
                            </w:r>
                            <w:r>
                              <w:t>5</w:t>
                            </w:r>
                            <w:r w:rsidRPr="005B0138">
                              <w:t xml:space="preserve"> Home State Health</w:t>
                            </w:r>
                          </w:p>
                          <w:p w14:paraId="0DF3F8E9" w14:textId="77777777" w:rsidR="00EB0B20" w:rsidRPr="005B0138" w:rsidRDefault="00EB0B20" w:rsidP="00C62F13">
                            <w:r w:rsidRPr="005B0138">
                              <w:t>Amendment 00</w:t>
                            </w:r>
                            <w:r>
                              <w:t>5</w:t>
                            </w:r>
                            <w:r w:rsidRPr="005B0138">
                              <w:t xml:space="preserve"> Healthy Blue</w:t>
                            </w:r>
                          </w:p>
                          <w:p w14:paraId="63A0B85E" w14:textId="77777777" w:rsidR="00EB0B20" w:rsidRPr="00E779AF" w:rsidRDefault="00EB0B20" w:rsidP="00C62F13">
                            <w:r w:rsidRPr="005B0138">
                              <w:t>Am</w:t>
                            </w:r>
                            <w:r w:rsidRPr="00E779AF">
                              <w:t>endment 00</w:t>
                            </w:r>
                            <w:r>
                              <w:t>5</w:t>
                            </w:r>
                            <w:r w:rsidRPr="005B0138">
                              <w:t xml:space="preserve"> United Health Care</w:t>
                            </w:r>
                          </w:p>
                          <w:p w14:paraId="27CDD10E" w14:textId="77777777" w:rsidR="00EB0B20" w:rsidRDefault="00EB0B20" w:rsidP="00C62F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8B414" id="_x0000_s1030" type="#_x0000_t202" style="position:absolute;left:0;text-align:left;margin-left:-.25pt;margin-top:32.65pt;width:502.15pt;height:59.0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">
                <v:textbox>
                  <w:txbxContent>
                    <w:p w14:paraId="4F32AA39" w14:textId="77777777" w:rsidR="00EB0B20" w:rsidRPr="005B0138" w:rsidRDefault="00EB0B20" w:rsidP="00C62F13">
                      <w:r w:rsidRPr="005B0138">
                        <w:t>The following Amendment has revised this section:</w:t>
                      </w:r>
                    </w:p>
                    <w:p w14:paraId="65B93A07" w14:textId="77777777" w:rsidR="00EB0B20" w:rsidRPr="005B0138" w:rsidRDefault="00EB0B20" w:rsidP="00C62F13">
                      <w:r w:rsidRPr="005B0138">
                        <w:t>Amendment 00</w:t>
                      </w:r>
                      <w:r>
                        <w:t>5</w:t>
                      </w:r>
                      <w:r w:rsidRPr="005B0138">
                        <w:t xml:space="preserve"> Home State Health</w:t>
                      </w:r>
                    </w:p>
                    <w:p w14:paraId="0DF3F8E9" w14:textId="77777777" w:rsidR="00EB0B20" w:rsidRPr="005B0138" w:rsidRDefault="00EB0B20" w:rsidP="00C62F13">
                      <w:r w:rsidRPr="005B0138">
                        <w:t>Amendment 00</w:t>
                      </w:r>
                      <w:r>
                        <w:t>5</w:t>
                      </w:r>
                      <w:r w:rsidRPr="005B0138">
                        <w:t xml:space="preserve"> Healthy Blue</w:t>
                      </w:r>
                    </w:p>
                    <w:p w14:paraId="63A0B85E" w14:textId="77777777" w:rsidR="00EB0B20" w:rsidRPr="00E779AF" w:rsidRDefault="00EB0B20" w:rsidP="00C62F13">
                      <w:r w:rsidRPr="005B0138">
                        <w:t>Am</w:t>
                      </w:r>
                      <w:r w:rsidRPr="00E779AF">
                        <w:t>endment 00</w:t>
                      </w:r>
                      <w:r>
                        <w:t>5</w:t>
                      </w:r>
                      <w:r w:rsidRPr="005B0138">
                        <w:t xml:space="preserve"> United Health Care</w:t>
                      </w:r>
                    </w:p>
                    <w:p w14:paraId="27CDD10E" w14:textId="77777777" w:rsidR="00EB0B20" w:rsidRDefault="00EB0B20" w:rsidP="00C62F13"/>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10075"/>
      </w:tblGrid>
      <w:tr w:rsidR="00E82E88" w14:paraId="06BBAD20" w14:textId="77777777" w:rsidTr="00E82E88">
        <w:tc>
          <w:tcPr>
            <w:tcW w:w="10075" w:type="dxa"/>
          </w:tcPr>
          <w:p w14:paraId="755987CD" w14:textId="16127537" w:rsidR="00E82E88" w:rsidRDefault="00E82E88" w:rsidP="00530A36">
            <w:pPr>
              <w:pStyle w:val="ListParagraph"/>
              <w:ind w:left="0"/>
            </w:pPr>
            <w:r w:rsidRPr="00190BCC">
              <w:rPr>
                <w:b/>
                <w:i/>
              </w:rPr>
              <w:t xml:space="preserve">Addendum 02 </w:t>
            </w:r>
            <w:r w:rsidR="00530A36">
              <w:rPr>
                <w:b/>
                <w:i/>
              </w:rPr>
              <w:t xml:space="preserve">deleted a word from </w:t>
            </w:r>
            <w:r w:rsidRPr="00190BCC">
              <w:rPr>
                <w:b/>
                <w:i/>
              </w:rPr>
              <w:t>the subparagraph below.</w:t>
            </w:r>
          </w:p>
        </w:tc>
      </w:tr>
    </w:tbl>
    <w:p w14:paraId="45968C95" w14:textId="34A24423" w:rsidR="00C62F13" w:rsidRDefault="00C62F13" w:rsidP="00C62F13">
      <w:pPr>
        <w:pStyle w:val="Heading4"/>
        <w:numPr>
          <w:ilvl w:val="0"/>
          <w:numId w:val="0"/>
        </w:numPr>
        <w:ind w:left="1170"/>
      </w:pPr>
    </w:p>
    <w:p w14:paraId="00A1D9C3" w14:textId="12259FAB" w:rsidR="00F912FF" w:rsidRDefault="00F912FF" w:rsidP="001E3D6D">
      <w:pPr>
        <w:pStyle w:val="Heading4"/>
        <w:ind w:left="1170" w:hanging="450"/>
      </w:pPr>
      <w:r>
        <w:t xml:space="preserve">Women </w:t>
      </w:r>
      <w:r w:rsidR="00C62F13">
        <w:t>who are eligible for Women's Health Services and ME Code 89.</w:t>
      </w:r>
    </w:p>
    <w:p w14:paraId="65352A27" w14:textId="77777777" w:rsidR="00F912FF" w:rsidRDefault="00F912FF" w:rsidP="00F912FF">
      <w:pPr>
        <w:pStyle w:val="ListParagraph"/>
      </w:pPr>
    </w:p>
    <w:p w14:paraId="50779EB6" w14:textId="07D370AD" w:rsidR="00F912FF" w:rsidRDefault="00F912FF" w:rsidP="001E3D6D">
      <w:pPr>
        <w:pStyle w:val="Heading4"/>
        <w:ind w:left="1170" w:hanging="450"/>
      </w:pPr>
      <w:r>
        <w:t>Individuals with ME Code 81 (Temporary Assignment Category);</w:t>
      </w:r>
    </w:p>
    <w:p w14:paraId="25C9874C" w14:textId="77777777" w:rsidR="00F912FF" w:rsidRDefault="00F912FF" w:rsidP="00F912FF">
      <w:pPr>
        <w:pStyle w:val="ListParagraph"/>
      </w:pPr>
    </w:p>
    <w:p w14:paraId="1C8B63B1" w14:textId="140BBBB7" w:rsidR="00B22838" w:rsidRDefault="00486D97" w:rsidP="001E3D6D">
      <w:pPr>
        <w:pStyle w:val="Heading4"/>
        <w:ind w:left="1170" w:hanging="450"/>
      </w:pPr>
      <w:r>
        <w:t>Individuals eligible under ME Code 82 (</w:t>
      </w:r>
      <w:proofErr w:type="spellStart"/>
      <w:r>
        <w:t>MoRx</w:t>
      </w:r>
      <w:proofErr w:type="spellEnd"/>
      <w:r>
        <w:t>);</w:t>
      </w:r>
    </w:p>
    <w:p w14:paraId="2C161BE1" w14:textId="77777777" w:rsidR="00486D97" w:rsidRDefault="00486D97" w:rsidP="00486D97">
      <w:pPr>
        <w:pStyle w:val="ListParagraph"/>
      </w:pPr>
    </w:p>
    <w:p w14:paraId="212D1554" w14:textId="1DFC671F" w:rsidR="00486D97" w:rsidRDefault="00486D97" w:rsidP="002663B7">
      <w:pPr>
        <w:pStyle w:val="Heading4"/>
        <w:ind w:left="1170" w:hanging="450"/>
      </w:pPr>
      <w:r>
        <w:t>Women eligible under ME Codes 83 and 84 (Breast and Cervical Cancer Treatment);</w:t>
      </w:r>
    </w:p>
    <w:p w14:paraId="6454EEC7" w14:textId="77777777" w:rsidR="00486D97" w:rsidRDefault="00486D97" w:rsidP="00486D97">
      <w:pPr>
        <w:pStyle w:val="ListParagraph"/>
      </w:pPr>
    </w:p>
    <w:p w14:paraId="1D4B795A" w14:textId="7953D62F" w:rsidR="00486D97" w:rsidRDefault="00486D97" w:rsidP="002663B7">
      <w:pPr>
        <w:pStyle w:val="Heading4"/>
        <w:ind w:left="1170" w:hanging="450"/>
      </w:pPr>
      <w:r>
        <w:t>Individuals eligible under ME Code 87 (Presumptive Eligibility for Children); and</w:t>
      </w:r>
    </w:p>
    <w:p w14:paraId="6812C557" w14:textId="77777777" w:rsidR="00486D97" w:rsidRDefault="00486D97" w:rsidP="00486D97">
      <w:pPr>
        <w:pStyle w:val="ListParagraph"/>
      </w:pPr>
    </w:p>
    <w:p w14:paraId="204CCB4D" w14:textId="4131B1BE" w:rsidR="00486D97" w:rsidRDefault="00486D97" w:rsidP="002663B7">
      <w:pPr>
        <w:pStyle w:val="Heading4"/>
        <w:ind w:left="1170" w:hanging="450"/>
      </w:pPr>
      <w:r>
        <w:t>Individuals eligible under ME Code 88 (Voluntary Placement).</w:t>
      </w:r>
    </w:p>
    <w:p w14:paraId="304ACCE8" w14:textId="77777777" w:rsidR="00486D97" w:rsidRDefault="00486D97" w:rsidP="00486D97">
      <w:pPr>
        <w:pStyle w:val="ListParagraph"/>
      </w:pPr>
    </w:p>
    <w:p w14:paraId="2A7C8F01" w14:textId="0B106F46" w:rsidR="00486D97" w:rsidRDefault="00486D97" w:rsidP="00AD5D13">
      <w:pPr>
        <w:pStyle w:val="Heading3"/>
        <w:ind w:left="720" w:hanging="720"/>
      </w:pPr>
      <w:r>
        <w:t xml:space="preserve">Where economically cost effective, </w:t>
      </w:r>
      <w:r w:rsidR="00E97B5A">
        <w:t>MHD</w:t>
      </w:r>
      <w:r>
        <w:t xml:space="preserve"> will use </w:t>
      </w:r>
      <w:r w:rsidR="00E97B5A">
        <w:t>MHD’s</w:t>
      </w:r>
      <w:r>
        <w:t xml:space="preserve"> Health Insurance Premium Payment (HIPP) program to obtain available coverage through available commercial insurance.  Those services included in the comprehensive benefit package described herein, but not included in the commercial insurance service package, may be obtained through </w:t>
      </w:r>
      <w:r w:rsidR="00CC100A">
        <w:t>MHD</w:t>
      </w:r>
      <w:r w:rsidR="006263A7">
        <w:t xml:space="preserve">’s </w:t>
      </w:r>
      <w:r>
        <w:t xml:space="preserve">Managed Care </w:t>
      </w:r>
      <w:r w:rsidR="006263A7">
        <w:t xml:space="preserve">Program </w:t>
      </w:r>
      <w:r>
        <w:t>or Fee-For-Service</w:t>
      </w:r>
      <w:r w:rsidR="006263A7">
        <w:t xml:space="preserve"> Program</w:t>
      </w:r>
      <w:r>
        <w:t>, as appropriate.</w:t>
      </w:r>
    </w:p>
    <w:p w14:paraId="275328DA" w14:textId="5E3E0E5A" w:rsidR="00486D97" w:rsidRDefault="00486D97" w:rsidP="00486D97"/>
    <w:p w14:paraId="15EA4D7A" w14:textId="767E3A30" w:rsidR="0006297F" w:rsidRPr="000274F8" w:rsidRDefault="001D071C" w:rsidP="00462E92">
      <w:pPr>
        <w:pStyle w:val="Heading2"/>
        <w:rPr>
          <w:rFonts w:eastAsia="Lucida Sans Unicode"/>
          <w:kern w:val="3"/>
          <w:szCs w:val="22"/>
        </w:rPr>
      </w:pPr>
      <w:r>
        <w:rPr>
          <w:szCs w:val="22"/>
        </w:rPr>
        <w:t>Current Contract and Additional Relevant Information</w:t>
      </w:r>
      <w:r w:rsidR="0006297F" w:rsidRPr="000274F8">
        <w:rPr>
          <w:szCs w:val="22"/>
        </w:rPr>
        <w:t>:</w:t>
      </w:r>
    </w:p>
    <w:p w14:paraId="58AB0A73" w14:textId="77777777" w:rsidR="0006297F" w:rsidRDefault="0006297F" w:rsidP="00462E92"/>
    <w:p w14:paraId="34BCC268" w14:textId="31BEDC2D" w:rsidR="0006297F" w:rsidRPr="001D071C" w:rsidRDefault="003D19E3" w:rsidP="00AD5D13">
      <w:pPr>
        <w:pStyle w:val="Heading3"/>
        <w:ind w:left="720" w:hanging="720"/>
      </w:pPr>
      <w:r>
        <w:t>C</w:t>
      </w:r>
      <w:r w:rsidR="0006297F" w:rsidRPr="001D071C">
        <w:t>urrent contra</w:t>
      </w:r>
      <w:r w:rsidR="009A0299" w:rsidRPr="001D071C">
        <w:t>ct</w:t>
      </w:r>
      <w:r>
        <w:t>s</w:t>
      </w:r>
      <w:r w:rsidR="009A0299" w:rsidRPr="001D071C">
        <w:t xml:space="preserve"> exist</w:t>
      </w:r>
      <w:r w:rsidR="0006297F" w:rsidRPr="001D071C">
        <w:t xml:space="preserve"> for the services b</w:t>
      </w:r>
      <w:r>
        <w:t>eing obtained via this RFP.  C</w:t>
      </w:r>
      <w:r w:rsidR="0006297F" w:rsidRPr="001D071C">
        <w:t>op</w:t>
      </w:r>
      <w:r>
        <w:t>ies</w:t>
      </w:r>
      <w:r w:rsidR="0006297F" w:rsidRPr="001D071C">
        <w:t xml:space="preserve"> of the contract</w:t>
      </w:r>
      <w:r>
        <w:t>s</w:t>
      </w:r>
      <w:r w:rsidR="007352F3">
        <w:t xml:space="preserve"> may</w:t>
      </w:r>
      <w:r w:rsidR="0006297F" w:rsidRPr="001D071C">
        <w:t xml:space="preserve"> be viewed and printed from the Division of Purchasing</w:t>
      </w:r>
      <w:r>
        <w:t>’s</w:t>
      </w:r>
      <w:r w:rsidR="0006297F" w:rsidRPr="001D071C">
        <w:t xml:space="preserve"> Awarded Bid &amp; Contract Document Search</w:t>
      </w:r>
      <w:r w:rsidR="0006297F" w:rsidRPr="001D071C">
        <w:rPr>
          <w:bCs/>
        </w:rPr>
        <w:t xml:space="preserve"> System</w:t>
      </w:r>
      <w:r w:rsidR="0006297F" w:rsidRPr="001D071C">
        <w:rPr>
          <w:b/>
          <w:bCs/>
        </w:rPr>
        <w:t xml:space="preserve"> </w:t>
      </w:r>
      <w:r w:rsidR="0006297F" w:rsidRPr="001D071C">
        <w:t xml:space="preserve">located on the Internet at:  </w:t>
      </w:r>
      <w:hyperlink r:id="rId47" w:history="1">
        <w:r w:rsidR="0006297F" w:rsidRPr="001D071C">
          <w:rPr>
            <w:rStyle w:val="Hyperlink"/>
          </w:rPr>
          <w:t>http://oa.mo.gov/purchasing/bidding-contracts/awarded-bid-contract-document-search</w:t>
        </w:r>
      </w:hyperlink>
      <w:r w:rsidR="0006297F" w:rsidRPr="001D071C">
        <w:t>.  In addition, all proposal and evaluation documentat</w:t>
      </w:r>
      <w:r>
        <w:t>ion leading to the award of the</w:t>
      </w:r>
      <w:r w:rsidR="0006297F" w:rsidRPr="001D071C">
        <w:t xml:space="preserve"> contract</w:t>
      </w:r>
      <w:r>
        <w:t>s</w:t>
      </w:r>
      <w:r w:rsidR="0006297F" w:rsidRPr="001D071C">
        <w:t xml:space="preserve"> may also be viewed and printed from the Division of Purchasing</w:t>
      </w:r>
      <w:r>
        <w:t>’s</w:t>
      </w:r>
      <w:r w:rsidR="0006297F" w:rsidRPr="001D071C">
        <w:t xml:space="preserve"> Awarded Bid &amp; Contract Document Search</w:t>
      </w:r>
      <w:r w:rsidR="0006297F" w:rsidRPr="001D071C">
        <w:rPr>
          <w:bCs/>
        </w:rPr>
        <w:t xml:space="preserve"> System. </w:t>
      </w:r>
      <w:r w:rsidR="0006297F" w:rsidRPr="001D071C">
        <w:rPr>
          <w:b/>
          <w:bCs/>
        </w:rPr>
        <w:t xml:space="preserve"> </w:t>
      </w:r>
      <w:r w:rsidR="001D071C" w:rsidRPr="001D071C">
        <w:t xml:space="preserve">Please reference the solicitation number RFPS30034901600685 </w:t>
      </w:r>
      <w:r w:rsidR="0006297F" w:rsidRPr="001D071C">
        <w:t>or the contract number</w:t>
      </w:r>
      <w:r w:rsidR="001D071C" w:rsidRPr="001D071C">
        <w:t>s CS160685001, CS160685002, and CS160685003</w:t>
      </w:r>
      <w:r w:rsidR="0006297F" w:rsidRPr="001D071C">
        <w:t xml:space="preserve"> when searching for these documents.</w:t>
      </w:r>
    </w:p>
    <w:p w14:paraId="487AE772" w14:textId="3D08C885" w:rsidR="0006297F" w:rsidRDefault="0006297F" w:rsidP="00462E92">
      <w:pPr>
        <w:pStyle w:val="Heading4"/>
        <w:numPr>
          <w:ilvl w:val="0"/>
          <w:numId w:val="0"/>
        </w:numPr>
        <w:ind w:left="1170"/>
      </w:pPr>
    </w:p>
    <w:p w14:paraId="2E0DEE2F" w14:textId="3D4502D0" w:rsidR="0006297F" w:rsidRDefault="0006297F" w:rsidP="002663B7">
      <w:pPr>
        <w:pStyle w:val="Heading4"/>
        <w:ind w:left="1170" w:hanging="450"/>
      </w:pPr>
      <w:r>
        <w:t xml:space="preserve">State expenditures – The Missouri Accountability Portal (MAP) located on the Internet at: </w:t>
      </w:r>
      <w:hyperlink r:id="rId48" w:history="1">
        <w:r w:rsidRPr="005A4BDE">
          <w:rPr>
            <w:rStyle w:val="Hyperlink"/>
          </w:rPr>
          <w:t>http://mapyourtaxes.mo.gov/MAP/Expenditures/</w:t>
        </w:r>
      </w:hyperlink>
      <w:r>
        <w:t xml:space="preserve"> provides financial data related to the purchase of </w:t>
      </w:r>
      <w:r w:rsidRPr="004E6FBA">
        <w:t xml:space="preserve">the services under the contract.  </w:t>
      </w:r>
      <w:r>
        <w:t xml:space="preserve">Be sure </w:t>
      </w:r>
      <w:r w:rsidRPr="00400DD7">
        <w:t>to</w:t>
      </w:r>
      <w:r w:rsidRPr="00400DD7">
        <w:rPr>
          <w:shd w:val="clear" w:color="auto" w:fill="F9F6E9"/>
        </w:rPr>
        <w:t xml:space="preserve"> read the information provided in the links to “</w:t>
      </w:r>
      <w:hyperlink r:id="rId49" w:history="1">
        <w:r w:rsidRPr="00400DD7">
          <w:rPr>
            <w:rStyle w:val="Hyperlink"/>
            <w:shd w:val="clear" w:color="auto" w:fill="F9F6E9"/>
          </w:rPr>
          <w:t>Site Information</w:t>
        </w:r>
      </w:hyperlink>
      <w:r w:rsidRPr="00400DD7">
        <w:t xml:space="preserve">” </w:t>
      </w:r>
      <w:r w:rsidRPr="00400DD7">
        <w:rPr>
          <w:shd w:val="clear" w:color="auto" w:fill="F9F6E9"/>
        </w:rPr>
        <w:t>and</w:t>
      </w:r>
      <w:r w:rsidRPr="00400DD7">
        <w:rPr>
          <w:rStyle w:val="apple-converted-space"/>
          <w:shd w:val="clear" w:color="auto" w:fill="F9F6E9"/>
        </w:rPr>
        <w:t xml:space="preserve"> “</w:t>
      </w:r>
      <w:hyperlink r:id="rId50" w:history="1">
        <w:r w:rsidRPr="00400DD7">
          <w:rPr>
            <w:rStyle w:val="Hyperlink"/>
            <w:shd w:val="clear" w:color="auto" w:fill="F9F6E9"/>
          </w:rPr>
          <w:t>Disclaimer</w:t>
        </w:r>
      </w:hyperlink>
      <w:r w:rsidRPr="00400DD7">
        <w:t>”</w:t>
      </w:r>
      <w:r w:rsidRPr="00400DD7">
        <w:rPr>
          <w:shd w:val="clear" w:color="auto" w:fill="F9F6E9"/>
        </w:rPr>
        <w:t>.  Then s</w:t>
      </w:r>
      <w:r w:rsidRPr="00400DD7">
        <w:t>e</w:t>
      </w:r>
      <w:r w:rsidRPr="004E6FBA">
        <w:t xml:space="preserve">arch by the contract number shown above when searching for the </w:t>
      </w:r>
      <w:r>
        <w:t xml:space="preserve">financial </w:t>
      </w:r>
      <w:r w:rsidRPr="004E6FBA">
        <w:t>information.</w:t>
      </w:r>
    </w:p>
    <w:p w14:paraId="67775EE2" w14:textId="2F4FEC33" w:rsidR="0006297F" w:rsidRDefault="0006297F" w:rsidP="00462E92">
      <w:pPr>
        <w:tabs>
          <w:tab w:val="left" w:pos="480"/>
          <w:tab w:val="left" w:pos="1350"/>
          <w:tab w:val="left" w:pos="2404"/>
          <w:tab w:val="left" w:pos="3686"/>
          <w:tab w:val="left" w:pos="5310"/>
        </w:tabs>
        <w:spacing w:line="-240" w:lineRule="auto"/>
        <w:ind w:left="720"/>
      </w:pPr>
    </w:p>
    <w:p w14:paraId="7260D718" w14:textId="60A15398" w:rsidR="001D071C" w:rsidRDefault="001D071C" w:rsidP="002663B7">
      <w:pPr>
        <w:pStyle w:val="Heading3"/>
      </w:pPr>
      <w:r>
        <w:t xml:space="preserve">A listing of </w:t>
      </w:r>
      <w:hyperlink r:id="rId51" w:history="1">
        <w:r w:rsidR="006263A7" w:rsidRPr="00CC7C9D">
          <w:rPr>
            <w:rStyle w:val="Hyperlink"/>
          </w:rPr>
          <w:t>DSS/</w:t>
        </w:r>
        <w:r w:rsidR="00CC100A" w:rsidRPr="00CC7C9D">
          <w:rPr>
            <w:rStyle w:val="Hyperlink"/>
          </w:rPr>
          <w:t>MHD</w:t>
        </w:r>
        <w:r w:rsidRPr="00CC7C9D">
          <w:rPr>
            <w:rStyle w:val="Hyperlink"/>
          </w:rPr>
          <w:t xml:space="preserve"> Acronyms</w:t>
        </w:r>
      </w:hyperlink>
      <w:r>
        <w:t xml:space="preserve"> is </w:t>
      </w:r>
      <w:r w:rsidR="00BC5DE4">
        <w:t xml:space="preserve">located on the </w:t>
      </w:r>
      <w:r w:rsidR="006263A7">
        <w:t xml:space="preserve">state agency </w:t>
      </w:r>
      <w:r>
        <w:t>website.</w:t>
      </w:r>
    </w:p>
    <w:p w14:paraId="6253927B" w14:textId="3016D95F" w:rsidR="002663B7" w:rsidRDefault="002663B7" w:rsidP="002663B7"/>
    <w:p w14:paraId="779DEEDF" w14:textId="178791CB" w:rsidR="002663B7" w:rsidRDefault="00C103D8" w:rsidP="002663B7">
      <w:pPr>
        <w:pStyle w:val="Heading2"/>
        <w:keepNext/>
      </w:pPr>
      <w:r>
        <w:t xml:space="preserve">Organizational </w:t>
      </w:r>
      <w:r w:rsidR="002663B7">
        <w:t>Definitions:</w:t>
      </w:r>
    </w:p>
    <w:p w14:paraId="2BB21A04" w14:textId="237FE640" w:rsidR="002663B7" w:rsidRDefault="002663B7" w:rsidP="002663B7">
      <w:pPr>
        <w:keepNext/>
      </w:pPr>
    </w:p>
    <w:tbl>
      <w:tblPr>
        <w:tblStyle w:val="TableGrid"/>
        <w:tblW w:w="0" w:type="auto"/>
        <w:tblLook w:val="04A0" w:firstRow="1" w:lastRow="0" w:firstColumn="1" w:lastColumn="0" w:noHBand="0" w:noVBand="1"/>
      </w:tblPr>
      <w:tblGrid>
        <w:gridCol w:w="10070"/>
      </w:tblGrid>
      <w:tr w:rsidR="004B2433" w14:paraId="568EC61E" w14:textId="77777777" w:rsidTr="004B2433">
        <w:tc>
          <w:tcPr>
            <w:tcW w:w="10070" w:type="dxa"/>
          </w:tcPr>
          <w:p w14:paraId="02501DAA" w14:textId="76656DC3" w:rsidR="004B2433" w:rsidRDefault="004B2433" w:rsidP="004B2433">
            <w:pPr>
              <w:keepNext/>
            </w:pPr>
            <w:r w:rsidRPr="00C847F1">
              <w:rPr>
                <w:b/>
                <w:i/>
              </w:rPr>
              <w:t xml:space="preserve">Addendum 02 deleted a repetitive </w:t>
            </w:r>
            <w:r>
              <w:rPr>
                <w:b/>
                <w:i/>
              </w:rPr>
              <w:t>number</w:t>
            </w:r>
            <w:r w:rsidRPr="00C847F1">
              <w:rPr>
                <w:b/>
                <w:i/>
              </w:rPr>
              <w:t xml:space="preserve"> from the paragraph below.</w:t>
            </w:r>
          </w:p>
        </w:tc>
      </w:tr>
    </w:tbl>
    <w:p w14:paraId="144CC131" w14:textId="08A7DFE5" w:rsidR="002663B7" w:rsidRDefault="00DA1FF8" w:rsidP="00AD5D13">
      <w:pPr>
        <w:pStyle w:val="Heading3"/>
        <w:keepNext/>
        <w:ind w:left="720" w:hanging="720"/>
      </w:pPr>
      <w:r>
        <w:t>For purposes of this document, a</w:t>
      </w:r>
      <w:r w:rsidR="002663B7">
        <w:t xml:space="preserve"> “managing employee”</w:t>
      </w:r>
      <w:r>
        <w:t xml:space="preserve">, as </w:t>
      </w:r>
      <w:r w:rsidR="002663B7">
        <w:t xml:space="preserve">defined in 42 </w:t>
      </w:r>
      <w:r w:rsidR="002663B7" w:rsidRPr="00005BC9">
        <w:t>CFR 455.101</w:t>
      </w:r>
      <w:r>
        <w:t xml:space="preserve">, shall be </w:t>
      </w:r>
      <w:r w:rsidR="002663B7" w:rsidRPr="00005BC9">
        <w:t>a general manager, business manager, administrator, director, or other individual who exercises operational or managerial control over, or who directly or indirectly conducts the day-to-day operation of an institution, organization, or agency.</w:t>
      </w:r>
    </w:p>
    <w:p w14:paraId="10F446BC" w14:textId="613573B7" w:rsidR="002663B7" w:rsidRDefault="002663B7" w:rsidP="002663B7"/>
    <w:p w14:paraId="5AA516E9" w14:textId="58B42EC1" w:rsidR="002663B7" w:rsidRDefault="00DA1FF8" w:rsidP="00AD5D13">
      <w:pPr>
        <w:pStyle w:val="Heading3"/>
        <w:ind w:left="720" w:hanging="720"/>
      </w:pPr>
      <w:r>
        <w:t>For purposes of this document, a</w:t>
      </w:r>
      <w:r w:rsidR="002663B7">
        <w:t xml:space="preserve"> “person with </w:t>
      </w:r>
      <w:r w:rsidR="002663B7" w:rsidRPr="00005BC9">
        <w:t xml:space="preserve">an ownership or control interest” shall mean a person or corporation that (1) has an ownership </w:t>
      </w:r>
      <w:r w:rsidR="002663B7">
        <w:t xml:space="preserve">interest totaling </w:t>
      </w:r>
      <w:r w:rsidR="002663B7" w:rsidRPr="00005BC9">
        <w:t xml:space="preserve">5% or more of the vendor’s organization; (2) has an indirect ownership </w:t>
      </w:r>
      <w:r w:rsidR="002663B7">
        <w:t xml:space="preserve">interest equal to 5% </w:t>
      </w:r>
      <w:r w:rsidR="002663B7" w:rsidRPr="00005BC9">
        <w:t>or more of the vendor’s organization; (3) has a combination of direct and indirect ownership i</w:t>
      </w:r>
      <w:r w:rsidR="002663B7">
        <w:t xml:space="preserve">nterests equal to </w:t>
      </w:r>
      <w:r w:rsidR="002663B7" w:rsidRPr="00005BC9">
        <w:t>5% or more in the vendor’s organization; (4</w:t>
      </w:r>
      <w:r w:rsidR="002663B7">
        <w:t xml:space="preserve">) owns an interest of </w:t>
      </w:r>
      <w:r w:rsidR="002663B7" w:rsidRPr="00005BC9">
        <w:t>5% or more in any mortgage, deed of trust, note, or other obligation secured in whole or in part by the vendor’s organization or by its property or assets, if that interest is eq</w:t>
      </w:r>
      <w:r w:rsidR="002663B7">
        <w:t xml:space="preserve">ual to or exceeds </w:t>
      </w:r>
      <w:r w:rsidR="002663B7" w:rsidRPr="00005BC9">
        <w:t>5% of the total property and assets of the vendor’s organization; (5) is an officer or director of the vendor’s organization (if it is organized as a corporation); or (6) is a partner in the vendor’s organization (if it is organized as a partnership).</w:t>
      </w:r>
    </w:p>
    <w:p w14:paraId="6CD83148" w14:textId="1010BA40" w:rsidR="002663B7" w:rsidRDefault="002663B7" w:rsidP="002663B7"/>
    <w:p w14:paraId="3E3506A1" w14:textId="0ED38340" w:rsidR="00E5102E" w:rsidRDefault="00E5102E" w:rsidP="003C1A4A">
      <w:pPr>
        <w:pStyle w:val="Heading4"/>
        <w:ind w:left="1170" w:hanging="450"/>
      </w:pPr>
      <w:r w:rsidRPr="00005BC9">
        <w:t>The percentage of direct ownership or control is calculated by multiplying the percent of interest which a person owns by the percent of the vendor’s assets used to secure the obligation (e.g</w:t>
      </w:r>
      <w:r w:rsidR="003C1A4A">
        <w:t xml:space="preserve">., if a person owns </w:t>
      </w:r>
      <w:r w:rsidRPr="00005BC9">
        <w:t xml:space="preserve">10% of a note secured by </w:t>
      </w:r>
      <w:r w:rsidR="003C1A4A">
        <w:t>60%</w:t>
      </w:r>
      <w:r w:rsidRPr="00005BC9">
        <w:t xml:space="preserve"> of the vendor’s assets, the person owns 6% of the vendor).</w:t>
      </w:r>
    </w:p>
    <w:p w14:paraId="20D6BCDE" w14:textId="77777777" w:rsidR="00C103D8" w:rsidRDefault="00C103D8" w:rsidP="00C103D8">
      <w:pPr>
        <w:pStyle w:val="Heading4"/>
        <w:numPr>
          <w:ilvl w:val="0"/>
          <w:numId w:val="0"/>
        </w:numPr>
        <w:ind w:left="540"/>
      </w:pPr>
    </w:p>
    <w:p w14:paraId="74257180" w14:textId="15419780" w:rsidR="00C103D8" w:rsidRPr="00C103D8" w:rsidRDefault="00C103D8" w:rsidP="003C1A4A">
      <w:pPr>
        <w:pStyle w:val="Heading4"/>
        <w:ind w:left="1170" w:hanging="450"/>
      </w:pPr>
      <w:r w:rsidRPr="00C103D8">
        <w:t>The percentage of indirect ownership or control is calculated by multiplying the percentages of ownership in each organization (e.g., if a person owns 10% of the stock in a corporation which owns 80% of the stock of the vendor’s organization, the person owns 8% of the vendor’s organization).</w:t>
      </w:r>
    </w:p>
    <w:p w14:paraId="17582471" w14:textId="77777777" w:rsidR="00C103D8" w:rsidRDefault="00C103D8" w:rsidP="00C103D8">
      <w:pPr>
        <w:pStyle w:val="Heading4"/>
        <w:numPr>
          <w:ilvl w:val="0"/>
          <w:numId w:val="0"/>
        </w:numPr>
        <w:ind w:left="540"/>
      </w:pPr>
    </w:p>
    <w:p w14:paraId="12B30C50" w14:textId="7B796D5B" w:rsidR="0006297F" w:rsidRDefault="001D071C" w:rsidP="002663B7">
      <w:pPr>
        <w:pStyle w:val="Heading2"/>
        <w:keepNext/>
        <w:rPr>
          <w:szCs w:val="22"/>
        </w:rPr>
      </w:pPr>
      <w:r>
        <w:rPr>
          <w:szCs w:val="22"/>
        </w:rPr>
        <w:t>A</w:t>
      </w:r>
      <w:r w:rsidR="0006297F">
        <w:rPr>
          <w:szCs w:val="22"/>
        </w:rPr>
        <w:t>ccuracy of Background Information</w:t>
      </w:r>
      <w:r w:rsidR="0006297F" w:rsidRPr="000274F8">
        <w:rPr>
          <w:szCs w:val="22"/>
        </w:rPr>
        <w:t>:</w:t>
      </w:r>
    </w:p>
    <w:p w14:paraId="79EC0E2F" w14:textId="77777777" w:rsidR="0006297F" w:rsidRPr="00481771" w:rsidRDefault="0006297F" w:rsidP="001D071C">
      <w:pPr>
        <w:keepNext/>
        <w:rPr>
          <w:rFonts w:eastAsia="Lucida Sans Unicode"/>
        </w:rPr>
      </w:pPr>
    </w:p>
    <w:p w14:paraId="6FE918F5" w14:textId="77777777" w:rsidR="0006297F" w:rsidRDefault="0006297F" w:rsidP="00AD5D13">
      <w:pPr>
        <w:pStyle w:val="Heading3"/>
        <w:keepNext/>
        <w:ind w:left="720" w:hanging="720"/>
      </w:pPr>
      <w:r>
        <w:t>Although an attempt has been made to provide accurate and up-to-date information, the State of Missouri does not warrant or represent that the background information provided herein reflects all relationships or existing conditions related to this Request for Proposal.</w:t>
      </w:r>
    </w:p>
    <w:p w14:paraId="5C6F60D2" w14:textId="77777777" w:rsidR="0006297F" w:rsidRDefault="0006297F" w:rsidP="00462E92">
      <w:pPr>
        <w:jc w:val="center"/>
      </w:pPr>
    </w:p>
    <w:p w14:paraId="7B2B7359" w14:textId="77777777" w:rsidR="0006297F" w:rsidRDefault="0006297F">
      <w:pPr>
        <w:jc w:val="left"/>
        <w:sectPr w:rsidR="0006297F">
          <w:headerReference w:type="even" r:id="rId52"/>
          <w:headerReference w:type="default" r:id="rId53"/>
          <w:headerReference w:type="first" r:id="rId54"/>
          <w:pgSz w:w="12240" w:h="15840" w:code="1"/>
          <w:pgMar w:top="576" w:right="1080" w:bottom="504" w:left="1080" w:header="720" w:footer="0" w:gutter="0"/>
          <w:pgNumType w:start="2"/>
          <w:cols w:space="720"/>
        </w:sectPr>
      </w:pPr>
      <w:r>
        <w:br w:type="page"/>
      </w:r>
    </w:p>
    <w:p w14:paraId="4CF51298" w14:textId="515F5789" w:rsidR="0006297F" w:rsidRDefault="00C36DC4" w:rsidP="003D1878">
      <w:pPr>
        <w:pStyle w:val="Heading1"/>
        <w:ind w:hanging="720"/>
      </w:pPr>
      <w:r>
        <w:t xml:space="preserve">Managed care general plan </w:t>
      </w:r>
      <w:r w:rsidR="0006297F">
        <w:t>Scope of work</w:t>
      </w:r>
    </w:p>
    <w:p w14:paraId="70D73565" w14:textId="77777777" w:rsidR="0006297F" w:rsidRDefault="0006297F" w:rsidP="00462E92"/>
    <w:p w14:paraId="0B285E47" w14:textId="08B59153" w:rsidR="0006297F" w:rsidRDefault="00777A6D" w:rsidP="00777A6D">
      <w:pPr>
        <w:pStyle w:val="Heading2"/>
      </w:pPr>
      <w:r>
        <w:t>General Requirements:</w:t>
      </w:r>
    </w:p>
    <w:p w14:paraId="3894E4A2" w14:textId="6692F794" w:rsidR="00777A6D" w:rsidRDefault="00777A6D" w:rsidP="00777A6D"/>
    <w:p w14:paraId="2F30C767" w14:textId="0F2AAFA4" w:rsidR="00777A6D" w:rsidRPr="00777A6D" w:rsidRDefault="00777A6D" w:rsidP="00AD5D13">
      <w:pPr>
        <w:pStyle w:val="Heading3"/>
        <w:ind w:left="720" w:hanging="720"/>
      </w:pPr>
      <w:r>
        <w:t xml:space="preserve">The contractor (hereinafter referred to as the health plan), shall provide a managed care medical service delivery system for the Department of Social Services, MO HealthNet Division (herein after referred to as the state agency), located in the State of Missouri, and in accordance with the provisions and requirements stated herein.   </w:t>
      </w:r>
    </w:p>
    <w:p w14:paraId="26B58391" w14:textId="6E1C324E" w:rsidR="0006297F" w:rsidRDefault="0006297F" w:rsidP="00462E92"/>
    <w:p w14:paraId="4AC2C2DC" w14:textId="38F33F3F" w:rsidR="00777A6D" w:rsidRDefault="00777A6D" w:rsidP="00AD5D13">
      <w:pPr>
        <w:pStyle w:val="Heading3"/>
        <w:ind w:left="720" w:hanging="720"/>
      </w:pPr>
      <w:r w:rsidRPr="00833BF4">
        <w:t xml:space="preserve">The health plan shall adhere to all applicable local, state, and federal requirements regarding operation of the </w:t>
      </w:r>
      <w:r w:rsidR="00833BF4">
        <w:t>state agency</w:t>
      </w:r>
      <w:r w:rsidRPr="00833BF4">
        <w:t xml:space="preserve"> Managed</w:t>
      </w:r>
      <w:r>
        <w:t xml:space="preserve"> Care Program.</w:t>
      </w:r>
    </w:p>
    <w:p w14:paraId="2675456F" w14:textId="76664767" w:rsidR="00777A6D" w:rsidRDefault="00777A6D" w:rsidP="00777A6D"/>
    <w:p w14:paraId="39F635C9" w14:textId="1BD5FD0D" w:rsidR="002C0581" w:rsidRDefault="00777A6D" w:rsidP="00AD5D13">
      <w:pPr>
        <w:pStyle w:val="Heading3"/>
        <w:ind w:left="720" w:hanging="720"/>
      </w:pPr>
      <w:r>
        <w:t>The health plan shall cooperate with the state agency, as directed, in the implementation of the requirements of the federal or state law.  Any federal or state law requirements altering the obligations of the health plan under the contract shall be accomplished through contract provisions, which may differ from the terms of the contract, to the extent that relevant federal guidance is issued after the effective date of the contract; or through a contract amendment, as required herein, to the extent that relevant federal guidance is issued during the term of the contract.  The state agency may issue ACA requirements that impact the health plan’s operations, but do not directly alter its contractual obligations, through the issuance of a provider bulletin.</w:t>
      </w:r>
    </w:p>
    <w:p w14:paraId="7BCC75D7" w14:textId="6EF721D3" w:rsidR="002C0581" w:rsidRDefault="002C0581" w:rsidP="002C0581">
      <w:pPr>
        <w:pStyle w:val="Heading3"/>
        <w:numPr>
          <w:ilvl w:val="0"/>
          <w:numId w:val="0"/>
        </w:numPr>
        <w:ind w:left="720"/>
      </w:pPr>
    </w:p>
    <w:p w14:paraId="30E1C5DB" w14:textId="26452289" w:rsidR="00B710C5" w:rsidRDefault="00B710C5" w:rsidP="00DA1FF8">
      <w:pPr>
        <w:pStyle w:val="Heading3"/>
      </w:pPr>
      <w:r>
        <w:t>Prior to performing services in each county listed herein, the health plan shall:</w:t>
      </w:r>
    </w:p>
    <w:p w14:paraId="62EDB2E5" w14:textId="77777777" w:rsidR="00B710C5" w:rsidRDefault="00B710C5" w:rsidP="00B710C5">
      <w:pPr>
        <w:pStyle w:val="Heading3"/>
        <w:numPr>
          <w:ilvl w:val="0"/>
          <w:numId w:val="0"/>
        </w:numPr>
        <w:ind w:left="720"/>
      </w:pPr>
    </w:p>
    <w:p w14:paraId="149F5C0D" w14:textId="5D6BD284" w:rsidR="00777A6D" w:rsidRDefault="00B710C5" w:rsidP="00DA1FF8">
      <w:pPr>
        <w:pStyle w:val="Heading4"/>
        <w:ind w:left="1170" w:hanging="450"/>
      </w:pPr>
      <w:r>
        <w:t>Have and maintain a certificate of authority from the Department of Commerce and Insurance (hereinafter referred to as DCI) to establish and operate an health maintenance organization (</w:t>
      </w:r>
      <w:r w:rsidR="00E27F84">
        <w:t xml:space="preserve">hereinafter referred to as an </w:t>
      </w:r>
      <w:r>
        <w:t xml:space="preserve">HMO) in all the counties specified herein </w:t>
      </w:r>
      <w:r w:rsidR="00D26CA4">
        <w:t xml:space="preserve">by the date of contract award or </w:t>
      </w:r>
      <w:r>
        <w:t xml:space="preserve">by no later than </w:t>
      </w:r>
      <w:r w:rsidR="00CB1639">
        <w:t>February 1</w:t>
      </w:r>
      <w:r>
        <w:t>, 2022</w:t>
      </w:r>
      <w:r w:rsidR="00D26CA4">
        <w:t xml:space="preserve">, whichever date comes later, </w:t>
      </w:r>
      <w:r>
        <w:t>so that the st</w:t>
      </w:r>
      <w:r w:rsidR="007352F3">
        <w:t>ate agency may</w:t>
      </w:r>
      <w:r>
        <w:t xml:space="preserve"> proceed with open enrollment with only health plans that are appropriately licensed.  In the event the health plan fails to achieve appropriate licensure by </w:t>
      </w:r>
      <w:r w:rsidR="00D26CA4">
        <w:t xml:space="preserve">the date of contract award or by </w:t>
      </w:r>
      <w:r w:rsidR="00CB1639">
        <w:t>February 1</w:t>
      </w:r>
      <w:r>
        <w:t xml:space="preserve">, 2022, </w:t>
      </w:r>
      <w:r w:rsidR="00A53E81">
        <w:t xml:space="preserve">whichever comes later, </w:t>
      </w:r>
      <w:r>
        <w:t>the contract shall be cancelled in its entirety.</w:t>
      </w:r>
    </w:p>
    <w:p w14:paraId="6E4286CC" w14:textId="77777777" w:rsidR="00B710C5" w:rsidRDefault="00B710C5" w:rsidP="00B710C5">
      <w:pPr>
        <w:pStyle w:val="Heading4"/>
        <w:numPr>
          <w:ilvl w:val="0"/>
          <w:numId w:val="0"/>
        </w:numPr>
        <w:ind w:left="1152"/>
      </w:pPr>
    </w:p>
    <w:p w14:paraId="7BEE32F7" w14:textId="4DEB1FB8" w:rsidR="00B710C5" w:rsidRDefault="00CB1B4D" w:rsidP="00DA1FF8">
      <w:pPr>
        <w:pStyle w:val="Heading4"/>
        <w:ind w:left="1170" w:hanging="450"/>
      </w:pPr>
      <w:r>
        <w:t>Understand that federal approval of the contract is required prior to commitment of the federal financing share of funds under the contract.</w:t>
      </w:r>
    </w:p>
    <w:p w14:paraId="07320046" w14:textId="77777777" w:rsidR="00CB1B4D" w:rsidRDefault="00CB1B4D" w:rsidP="00CB1B4D">
      <w:pPr>
        <w:pStyle w:val="ListParagraph"/>
      </w:pPr>
    </w:p>
    <w:p w14:paraId="502CBE98" w14:textId="18A0907D" w:rsidR="00CB1B4D" w:rsidRDefault="00CB1B4D" w:rsidP="00DA1FF8">
      <w:pPr>
        <w:pStyle w:val="Heading4"/>
        <w:ind w:left="1170" w:hanging="450"/>
      </w:pPr>
      <w:r>
        <w:t>Participate in readiness reviews.  The state agency shall conduct an on-site readiness review of all health plans in order to document the status of the health plans with respect to meeting the requirements herein.  The implementation plan, as submitted in the health plan’s awarded proposal, and adherence to the implementation plan, shall be monitored by the state agency as part of readiness review activities.</w:t>
      </w:r>
    </w:p>
    <w:p w14:paraId="67F0B3CB" w14:textId="77777777" w:rsidR="00CB1B4D" w:rsidRDefault="00CB1B4D" w:rsidP="00CB1B4D">
      <w:pPr>
        <w:pStyle w:val="ListParagraph"/>
      </w:pPr>
    </w:p>
    <w:p w14:paraId="62D3BE49" w14:textId="6412A71B" w:rsidR="00CB1B4D" w:rsidRDefault="00CB1B4D" w:rsidP="00DA1FF8">
      <w:pPr>
        <w:pStyle w:val="Heading5"/>
        <w:ind w:left="1620" w:hanging="450"/>
      </w:pPr>
      <w:r>
        <w:t>The readiness review</w:t>
      </w:r>
      <w:r w:rsidR="001D1D82">
        <w:t xml:space="preserve"> shall </w:t>
      </w:r>
      <w:r w:rsidR="00B16A61">
        <w:t xml:space="preserve">also include a review of targeted requirements outlined in the contract including the health plan’s provider network, the health plan’s care management and disease management program, and any other requirements of interest identified by the state agency.  The requirements covered within the readiness review shall be determined at the state agency’s discretion and shall be communicated accordingly with the health plan prior to the onsite review.  The health plan shall submit all necessary requested documentation and complete a self-reporting tool to be submitted </w:t>
      </w:r>
      <w:r w:rsidR="007C6A11">
        <w:t>as requested by the state agency.</w:t>
      </w:r>
      <w:r w:rsidR="00B16A61">
        <w:t xml:space="preserve">  The health plan is subject to a desk audit validation of the submitted documentation</w:t>
      </w:r>
      <w:r w:rsidR="00D31838">
        <w:t xml:space="preserve"> performed by the state agency</w:t>
      </w:r>
      <w:r w:rsidR="00B16A61">
        <w:t xml:space="preserve">.  In addition to the readiness review, the state agency </w:t>
      </w:r>
      <w:r w:rsidR="00DA1FF8">
        <w:t xml:space="preserve">reserves the right to review all items reviewed during the readiness review on an annual basis.  </w:t>
      </w:r>
      <w:r w:rsidR="00B16A61">
        <w:t xml:space="preserve">Any tools used by the state agency in the readiness review are subject to review and modification by the state agency, at the state agency’s discretion.  </w:t>
      </w:r>
    </w:p>
    <w:p w14:paraId="61EF0E9B" w14:textId="10D7B162" w:rsidR="00AA3F1D" w:rsidRDefault="00AA3F1D" w:rsidP="00AA3F1D"/>
    <w:p w14:paraId="3DBCA789" w14:textId="50C70003" w:rsidR="00AA3F1D" w:rsidRPr="00AA3F1D" w:rsidRDefault="00AA3F1D" w:rsidP="00DA1FF8">
      <w:pPr>
        <w:pStyle w:val="Heading4"/>
        <w:ind w:left="1170" w:hanging="450"/>
      </w:pPr>
      <w:r>
        <w:t xml:space="preserve">Submit to the state agency, all policies and procedures that require prior approval as requested by the state agency.  The required policies and procedures may be accessed at: </w:t>
      </w:r>
      <w:hyperlink r:id="rId55" w:history="1">
        <w:r w:rsidR="007C6A11" w:rsidRPr="007C6A11">
          <w:rPr>
            <w:rStyle w:val="Hyperlink"/>
          </w:rPr>
          <w:t>Policies and Procedures Requiring Prior Approval</w:t>
        </w:r>
      </w:hyperlink>
      <w:r w:rsidR="00CF5A0E">
        <w:t xml:space="preserve"> located and periodically updated on the </w:t>
      </w:r>
      <w:r w:rsidR="00833BF4">
        <w:t>state agency</w:t>
      </w:r>
      <w:r w:rsidR="00CF5A0E">
        <w:t xml:space="preserve"> website</w:t>
      </w:r>
      <w:r w:rsidR="007C6A11">
        <w:t>.</w:t>
      </w:r>
      <w:r w:rsidR="00FD0EDD">
        <w:t xml:space="preserve">  </w:t>
      </w:r>
      <w:r w:rsidR="00CF5A0E">
        <w:t xml:space="preserve">The health plan shall access the </w:t>
      </w:r>
      <w:hyperlink r:id="rId56" w:history="1">
        <w:r w:rsidR="00CF5A0E" w:rsidRPr="00CF5A0E">
          <w:rPr>
            <w:rStyle w:val="Hyperlink"/>
          </w:rPr>
          <w:t>Policy Submission Form</w:t>
        </w:r>
      </w:hyperlink>
      <w:r w:rsidR="00FD0EDD">
        <w:t xml:space="preserve">, </w:t>
      </w:r>
      <w:r w:rsidR="00CF5A0E">
        <w:t xml:space="preserve">also located and periodically updated on the </w:t>
      </w:r>
      <w:r w:rsidR="00833BF4">
        <w:t>state agency</w:t>
      </w:r>
      <w:r w:rsidR="00CF5A0E">
        <w:t xml:space="preserve"> website</w:t>
      </w:r>
      <w:r w:rsidR="007C6A11">
        <w:t xml:space="preserve">, </w:t>
      </w:r>
      <w:r w:rsidR="00300A75">
        <w:t>to submit all modifications, additions, or deletions to such policies and procedures to the state agency at least 30 calendar days prior to implementation.  The health plan shall operat</w:t>
      </w:r>
      <w:r w:rsidR="00FD0EDD">
        <w:t xml:space="preserve">e in accordance with such policies and procedures.  The health plan shall incorporate and implement any revisions identified by the state agency to the health plan’s policies and procedures within the timeframe specified by the state agency.  All other policies and procedures required herein shall be submitted to the state agency upon request.  </w:t>
      </w:r>
      <w:r w:rsidR="00CF5A0E">
        <w:t xml:space="preserve">   </w:t>
      </w:r>
    </w:p>
    <w:p w14:paraId="1C8506E1" w14:textId="77777777" w:rsidR="0006297F" w:rsidRDefault="0006297F" w:rsidP="005E350D"/>
    <w:p w14:paraId="366597DE" w14:textId="701D310A" w:rsidR="0006297F" w:rsidRDefault="005E350D" w:rsidP="00AD5D13">
      <w:pPr>
        <w:pStyle w:val="Heading3"/>
        <w:ind w:left="720" w:hanging="720"/>
      </w:pPr>
      <w:r>
        <w:t>The health plan</w:t>
      </w:r>
      <w:r w:rsidR="0005428A">
        <w:t>(s)</w:t>
      </w:r>
      <w:r>
        <w:t xml:space="preserve"> shall provide services to individuals determined eligible by the state agency for </w:t>
      </w:r>
      <w:r w:rsidR="00A328D9">
        <w:t>the Managed</w:t>
      </w:r>
      <w:r>
        <w:t xml:space="preserve"> Care Program on a statewide basis in all Missouri counties, in the following four designated regions:</w:t>
      </w:r>
    </w:p>
    <w:p w14:paraId="3FDEBA98" w14:textId="1363D79A" w:rsidR="005E350D" w:rsidRDefault="005E350D" w:rsidP="005E350D"/>
    <w:p w14:paraId="7852F274" w14:textId="1D3F5F58" w:rsidR="005E350D" w:rsidRDefault="005E350D" w:rsidP="00F117E1">
      <w:pPr>
        <w:pStyle w:val="Heading4"/>
        <w:ind w:left="1170" w:hanging="450"/>
      </w:pPr>
      <w:r>
        <w:t>Central Region:</w:t>
      </w:r>
    </w:p>
    <w:p w14:paraId="7A4AB9FE" w14:textId="77777777" w:rsidR="00400DD7" w:rsidRDefault="00400DD7" w:rsidP="00400DD7">
      <w:pPr>
        <w:pStyle w:val="Heading4"/>
        <w:numPr>
          <w:ilvl w:val="0"/>
          <w:numId w:val="0"/>
        </w:numPr>
        <w:ind w:left="1170"/>
      </w:pPr>
    </w:p>
    <w:p w14:paraId="233980F9" w14:textId="00C2C01E" w:rsidR="005E350D" w:rsidRDefault="005E350D" w:rsidP="003D1878">
      <w:pPr>
        <w:pStyle w:val="Heading5"/>
        <w:ind w:left="1620" w:hanging="360"/>
      </w:pPr>
      <w:r>
        <w:t>Adair County:</w:t>
      </w:r>
    </w:p>
    <w:p w14:paraId="2DAC7FA2" w14:textId="77777777" w:rsidR="00F117E1" w:rsidRDefault="005E350D" w:rsidP="003D1878">
      <w:pPr>
        <w:pStyle w:val="Heading5"/>
        <w:ind w:left="1620" w:hanging="360"/>
      </w:pPr>
      <w:r>
        <w:t>Andrew County;</w:t>
      </w:r>
    </w:p>
    <w:p w14:paraId="0011315A" w14:textId="77777777" w:rsidR="00F117E1" w:rsidRDefault="005E350D" w:rsidP="003D1878">
      <w:pPr>
        <w:pStyle w:val="Heading5"/>
        <w:ind w:left="1620" w:hanging="360"/>
      </w:pPr>
      <w:r>
        <w:t>Atchison County;</w:t>
      </w:r>
    </w:p>
    <w:p w14:paraId="607C7E9A" w14:textId="77777777" w:rsidR="00F117E1" w:rsidRDefault="005E350D" w:rsidP="003D1878">
      <w:pPr>
        <w:pStyle w:val="Heading5"/>
        <w:ind w:left="1620" w:hanging="360"/>
      </w:pPr>
      <w:r>
        <w:t>Audrain County;</w:t>
      </w:r>
    </w:p>
    <w:p w14:paraId="18E622B2" w14:textId="77777777" w:rsidR="00F117E1" w:rsidRDefault="005E350D" w:rsidP="003D1878">
      <w:pPr>
        <w:pStyle w:val="Heading5"/>
        <w:ind w:left="1620" w:hanging="360"/>
      </w:pPr>
      <w:r>
        <w:t>Benton County;</w:t>
      </w:r>
    </w:p>
    <w:p w14:paraId="0B6D2F90" w14:textId="77777777" w:rsidR="00F117E1" w:rsidRDefault="005E350D" w:rsidP="003D1878">
      <w:pPr>
        <w:pStyle w:val="Heading5"/>
        <w:ind w:left="1620" w:hanging="360"/>
      </w:pPr>
      <w:r>
        <w:t>Bollinger County;</w:t>
      </w:r>
    </w:p>
    <w:p w14:paraId="41AA45C1" w14:textId="77777777" w:rsidR="00F117E1" w:rsidRDefault="005E350D" w:rsidP="003D1878">
      <w:pPr>
        <w:pStyle w:val="Heading5"/>
        <w:ind w:left="1620" w:hanging="360"/>
      </w:pPr>
      <w:r>
        <w:t>Boone County;</w:t>
      </w:r>
    </w:p>
    <w:p w14:paraId="602B8241" w14:textId="77777777" w:rsidR="00F117E1" w:rsidRDefault="005E350D" w:rsidP="003D1878">
      <w:pPr>
        <w:pStyle w:val="Heading5"/>
        <w:ind w:left="1620" w:hanging="360"/>
      </w:pPr>
      <w:r>
        <w:t>Buchanan County;</w:t>
      </w:r>
    </w:p>
    <w:p w14:paraId="539619EE" w14:textId="77777777" w:rsidR="00F117E1" w:rsidRDefault="005E350D" w:rsidP="003D1878">
      <w:pPr>
        <w:pStyle w:val="Heading5"/>
        <w:ind w:left="1620" w:hanging="360"/>
      </w:pPr>
      <w:r>
        <w:t>Butler County;</w:t>
      </w:r>
    </w:p>
    <w:p w14:paraId="1A4203A8" w14:textId="77777777" w:rsidR="00F117E1" w:rsidRDefault="005E350D" w:rsidP="00F117E1">
      <w:pPr>
        <w:pStyle w:val="Heading5"/>
        <w:ind w:left="1620" w:hanging="450"/>
      </w:pPr>
      <w:r>
        <w:t>Caldwell County;</w:t>
      </w:r>
    </w:p>
    <w:p w14:paraId="6C1E34CE" w14:textId="77777777" w:rsidR="00F117E1" w:rsidRDefault="005E350D" w:rsidP="00F117E1">
      <w:pPr>
        <w:pStyle w:val="Heading5"/>
        <w:ind w:left="1620" w:hanging="450"/>
      </w:pPr>
      <w:r>
        <w:t>Callaway County;</w:t>
      </w:r>
    </w:p>
    <w:p w14:paraId="5179E848" w14:textId="77777777" w:rsidR="00F117E1" w:rsidRDefault="005E350D" w:rsidP="00F117E1">
      <w:pPr>
        <w:pStyle w:val="Heading5"/>
        <w:ind w:left="1620" w:hanging="450"/>
      </w:pPr>
      <w:r>
        <w:t>Camden County;</w:t>
      </w:r>
    </w:p>
    <w:p w14:paraId="2F577FA1" w14:textId="77777777" w:rsidR="00F117E1" w:rsidRDefault="005E350D" w:rsidP="00F117E1">
      <w:pPr>
        <w:pStyle w:val="Heading5"/>
        <w:ind w:left="1620" w:hanging="450"/>
      </w:pPr>
      <w:r>
        <w:t>Cape Girardeau County</w:t>
      </w:r>
      <w:r w:rsidR="009C400F">
        <w:t>;</w:t>
      </w:r>
    </w:p>
    <w:p w14:paraId="59D6D900" w14:textId="77777777" w:rsidR="00F117E1" w:rsidRDefault="009C400F" w:rsidP="00F117E1">
      <w:pPr>
        <w:pStyle w:val="Heading5"/>
        <w:ind w:left="1620" w:hanging="450"/>
      </w:pPr>
      <w:r>
        <w:t>Carrol County;</w:t>
      </w:r>
    </w:p>
    <w:p w14:paraId="71715E72" w14:textId="77777777" w:rsidR="00F117E1" w:rsidRDefault="009C400F" w:rsidP="00F117E1">
      <w:pPr>
        <w:pStyle w:val="Heading5"/>
        <w:ind w:left="1620" w:hanging="450"/>
      </w:pPr>
      <w:r>
        <w:t>Carter County;</w:t>
      </w:r>
    </w:p>
    <w:p w14:paraId="3959F91E" w14:textId="77777777" w:rsidR="00F117E1" w:rsidRDefault="009C400F" w:rsidP="00F117E1">
      <w:pPr>
        <w:pStyle w:val="Heading5"/>
        <w:ind w:left="1620" w:hanging="450"/>
      </w:pPr>
      <w:r>
        <w:t>Chariton County;</w:t>
      </w:r>
    </w:p>
    <w:p w14:paraId="7A216937" w14:textId="77777777" w:rsidR="00F117E1" w:rsidRDefault="009C400F" w:rsidP="00F117E1">
      <w:pPr>
        <w:pStyle w:val="Heading5"/>
        <w:ind w:left="1620" w:hanging="450"/>
      </w:pPr>
      <w:r>
        <w:t>Clark County;</w:t>
      </w:r>
    </w:p>
    <w:p w14:paraId="685891F5" w14:textId="77777777" w:rsidR="00F117E1" w:rsidRDefault="009C400F" w:rsidP="00F117E1">
      <w:pPr>
        <w:pStyle w:val="Heading5"/>
        <w:ind w:left="1620" w:hanging="450"/>
      </w:pPr>
      <w:r>
        <w:t>Clinton County;</w:t>
      </w:r>
    </w:p>
    <w:p w14:paraId="77AEDE63" w14:textId="77777777" w:rsidR="00F117E1" w:rsidRDefault="008B0F9C" w:rsidP="00F117E1">
      <w:pPr>
        <w:pStyle w:val="Heading5"/>
        <w:ind w:left="1620" w:hanging="450"/>
      </w:pPr>
      <w:r>
        <w:t>Cole County;</w:t>
      </w:r>
    </w:p>
    <w:p w14:paraId="5219C18B" w14:textId="77777777" w:rsidR="00F117E1" w:rsidRDefault="008B0F9C" w:rsidP="00F117E1">
      <w:pPr>
        <w:pStyle w:val="Heading5"/>
        <w:ind w:left="1620" w:hanging="450"/>
      </w:pPr>
      <w:r>
        <w:t>Cooper County;</w:t>
      </w:r>
    </w:p>
    <w:p w14:paraId="2CFD1241" w14:textId="77777777" w:rsidR="00F117E1" w:rsidRDefault="008B0F9C" w:rsidP="00F117E1">
      <w:pPr>
        <w:pStyle w:val="Heading5"/>
        <w:ind w:left="1620" w:hanging="450"/>
      </w:pPr>
      <w:r>
        <w:t>Crawford County;</w:t>
      </w:r>
    </w:p>
    <w:p w14:paraId="4D4335E9" w14:textId="77777777" w:rsidR="00EF300F" w:rsidRDefault="008B0F9C" w:rsidP="00EF300F">
      <w:pPr>
        <w:pStyle w:val="Heading5"/>
        <w:ind w:left="1620" w:hanging="450"/>
      </w:pPr>
      <w:r>
        <w:t>Daviess County;</w:t>
      </w:r>
    </w:p>
    <w:p w14:paraId="5E4EC3A4" w14:textId="77777777" w:rsidR="00EF300F" w:rsidRDefault="008B0F9C" w:rsidP="00EF300F">
      <w:pPr>
        <w:pStyle w:val="Heading5"/>
        <w:ind w:left="1620" w:hanging="450"/>
      </w:pPr>
      <w:r>
        <w:t>DeKalb County;</w:t>
      </w:r>
    </w:p>
    <w:p w14:paraId="1880AC72" w14:textId="77777777" w:rsidR="00EF300F" w:rsidRDefault="008B0F9C" w:rsidP="00EF300F">
      <w:pPr>
        <w:pStyle w:val="Heading5"/>
        <w:ind w:left="1620" w:hanging="450"/>
      </w:pPr>
      <w:r>
        <w:t>Dent County;</w:t>
      </w:r>
    </w:p>
    <w:p w14:paraId="47E5F33E" w14:textId="77777777" w:rsidR="00EF300F" w:rsidRDefault="008B0F9C" w:rsidP="00EF300F">
      <w:pPr>
        <w:pStyle w:val="Heading5"/>
        <w:ind w:left="1620" w:hanging="450"/>
      </w:pPr>
      <w:r>
        <w:t>Dunklin County;</w:t>
      </w:r>
    </w:p>
    <w:p w14:paraId="7F699042" w14:textId="77777777" w:rsidR="00EF300F" w:rsidRDefault="008B0F9C" w:rsidP="00EF300F">
      <w:pPr>
        <w:pStyle w:val="Heading5"/>
        <w:ind w:left="1620" w:hanging="450"/>
      </w:pPr>
      <w:r>
        <w:t>Gasconade County;</w:t>
      </w:r>
    </w:p>
    <w:p w14:paraId="561EC0F9" w14:textId="77777777" w:rsidR="00EF300F" w:rsidRDefault="008B0F9C" w:rsidP="00EF300F">
      <w:pPr>
        <w:pStyle w:val="Heading5"/>
        <w:ind w:left="1620" w:hanging="450"/>
      </w:pPr>
      <w:r>
        <w:t>Gentry County;</w:t>
      </w:r>
    </w:p>
    <w:p w14:paraId="1E03E982" w14:textId="77777777" w:rsidR="00EF300F" w:rsidRDefault="008B0F9C" w:rsidP="00EF300F">
      <w:pPr>
        <w:pStyle w:val="Heading5"/>
        <w:ind w:left="1620" w:hanging="450"/>
      </w:pPr>
      <w:r>
        <w:t>Grundy County;</w:t>
      </w:r>
    </w:p>
    <w:p w14:paraId="6F1942EB" w14:textId="77777777" w:rsidR="00EF300F" w:rsidRDefault="008B0F9C" w:rsidP="00EF300F">
      <w:pPr>
        <w:pStyle w:val="Heading5"/>
        <w:ind w:left="1620" w:hanging="450"/>
      </w:pPr>
      <w:r>
        <w:t>Harrison County;</w:t>
      </w:r>
    </w:p>
    <w:p w14:paraId="4456F313" w14:textId="77777777" w:rsidR="00EF300F" w:rsidRDefault="008B0F9C" w:rsidP="00EF300F">
      <w:pPr>
        <w:pStyle w:val="Heading5"/>
        <w:ind w:left="1620" w:hanging="450"/>
      </w:pPr>
      <w:r>
        <w:t>Holt County;</w:t>
      </w:r>
    </w:p>
    <w:p w14:paraId="2DEFCA1B" w14:textId="77777777" w:rsidR="00EF300F" w:rsidRDefault="008B0F9C" w:rsidP="00EF300F">
      <w:pPr>
        <w:pStyle w:val="Heading5"/>
        <w:ind w:left="1620" w:hanging="450"/>
      </w:pPr>
      <w:r>
        <w:t>Howard County;</w:t>
      </w:r>
    </w:p>
    <w:p w14:paraId="64B8B759" w14:textId="77777777" w:rsidR="00EF300F" w:rsidRDefault="008B0F9C" w:rsidP="00EF300F">
      <w:pPr>
        <w:pStyle w:val="Heading5"/>
        <w:ind w:left="1620" w:hanging="450"/>
      </w:pPr>
      <w:r>
        <w:t>Iron County;</w:t>
      </w:r>
    </w:p>
    <w:p w14:paraId="71ABA04D" w14:textId="77777777" w:rsidR="00EF300F" w:rsidRDefault="008B0F9C" w:rsidP="00EF300F">
      <w:pPr>
        <w:pStyle w:val="Heading5"/>
        <w:ind w:left="1620" w:hanging="450"/>
      </w:pPr>
      <w:r>
        <w:t>Knox County;</w:t>
      </w:r>
    </w:p>
    <w:p w14:paraId="0DC86045" w14:textId="77777777" w:rsidR="00EF300F" w:rsidRDefault="008B0F9C" w:rsidP="00EF300F">
      <w:pPr>
        <w:pStyle w:val="Heading5"/>
        <w:ind w:left="1620" w:hanging="450"/>
      </w:pPr>
      <w:r>
        <w:t>Laclede County;</w:t>
      </w:r>
    </w:p>
    <w:p w14:paraId="7021B304" w14:textId="77777777" w:rsidR="00EF300F" w:rsidRDefault="008B0F9C" w:rsidP="00EF300F">
      <w:pPr>
        <w:pStyle w:val="Heading5"/>
        <w:ind w:left="1620" w:hanging="450"/>
      </w:pPr>
      <w:r>
        <w:t>Lewis County;</w:t>
      </w:r>
    </w:p>
    <w:p w14:paraId="521AFE0E" w14:textId="77777777" w:rsidR="00EF300F" w:rsidRDefault="008B0F9C" w:rsidP="00EF300F">
      <w:pPr>
        <w:pStyle w:val="Heading5"/>
        <w:ind w:left="1620" w:hanging="450"/>
      </w:pPr>
      <w:r>
        <w:t>Linn County;</w:t>
      </w:r>
    </w:p>
    <w:p w14:paraId="6DB9EB89" w14:textId="77777777" w:rsidR="00EF300F" w:rsidRDefault="008B0F9C" w:rsidP="00EF300F">
      <w:pPr>
        <w:pStyle w:val="Heading5"/>
        <w:ind w:left="1620" w:hanging="450"/>
      </w:pPr>
      <w:r>
        <w:t>Livingston County;</w:t>
      </w:r>
    </w:p>
    <w:p w14:paraId="2D5D4CD5" w14:textId="77777777" w:rsidR="00EF300F" w:rsidRDefault="008B0F9C" w:rsidP="00EF300F">
      <w:pPr>
        <w:pStyle w:val="Heading5"/>
        <w:ind w:left="1620" w:hanging="450"/>
      </w:pPr>
      <w:r>
        <w:t>Macon County;</w:t>
      </w:r>
    </w:p>
    <w:p w14:paraId="4D4B7799" w14:textId="77777777" w:rsidR="00EF300F" w:rsidRDefault="008B0F9C" w:rsidP="00EF300F">
      <w:pPr>
        <w:pStyle w:val="Heading5"/>
        <w:ind w:left="1620" w:hanging="450"/>
      </w:pPr>
      <w:r>
        <w:t>Maries County;</w:t>
      </w:r>
    </w:p>
    <w:p w14:paraId="6BCEA6F2" w14:textId="77777777" w:rsidR="00EF300F" w:rsidRDefault="008B0F9C" w:rsidP="00EF300F">
      <w:pPr>
        <w:pStyle w:val="Heading5"/>
        <w:ind w:left="1620" w:hanging="450"/>
      </w:pPr>
      <w:r>
        <w:t>Marion County;</w:t>
      </w:r>
    </w:p>
    <w:p w14:paraId="0B1A380E" w14:textId="77777777" w:rsidR="00EF300F" w:rsidRDefault="008B0F9C" w:rsidP="00EF300F">
      <w:pPr>
        <w:pStyle w:val="Heading5"/>
        <w:ind w:left="1620" w:hanging="450"/>
      </w:pPr>
      <w:r>
        <w:t>Mercer County;</w:t>
      </w:r>
    </w:p>
    <w:p w14:paraId="767812B6" w14:textId="77777777" w:rsidR="00EF300F" w:rsidRDefault="008B0F9C" w:rsidP="00EF300F">
      <w:pPr>
        <w:pStyle w:val="Heading5"/>
        <w:ind w:left="1620" w:hanging="450"/>
      </w:pPr>
      <w:r>
        <w:t>Miller County;</w:t>
      </w:r>
    </w:p>
    <w:p w14:paraId="0C645B57" w14:textId="77777777" w:rsidR="00EF300F" w:rsidRDefault="008B0F9C" w:rsidP="00EF300F">
      <w:pPr>
        <w:pStyle w:val="Heading5"/>
        <w:ind w:left="1620" w:hanging="450"/>
      </w:pPr>
      <w:r>
        <w:t>Mississippi County;</w:t>
      </w:r>
    </w:p>
    <w:p w14:paraId="4755D4EF" w14:textId="77777777" w:rsidR="00EF300F" w:rsidRDefault="008B0F9C" w:rsidP="00EF300F">
      <w:pPr>
        <w:pStyle w:val="Heading5"/>
        <w:ind w:left="1620" w:hanging="450"/>
      </w:pPr>
      <w:r>
        <w:t>Moniteau County;</w:t>
      </w:r>
    </w:p>
    <w:p w14:paraId="4C4F741B" w14:textId="77777777" w:rsidR="00EF300F" w:rsidRDefault="008B0F9C" w:rsidP="00EF300F">
      <w:pPr>
        <w:pStyle w:val="Heading5"/>
        <w:ind w:left="1620" w:hanging="450"/>
      </w:pPr>
      <w:r>
        <w:t>Monroe County;</w:t>
      </w:r>
    </w:p>
    <w:p w14:paraId="06488313" w14:textId="77777777" w:rsidR="00EF300F" w:rsidRDefault="008B0F9C" w:rsidP="00EF300F">
      <w:pPr>
        <w:pStyle w:val="Heading5"/>
        <w:ind w:left="1620" w:hanging="450"/>
      </w:pPr>
      <w:r>
        <w:t>Montgomery County;</w:t>
      </w:r>
    </w:p>
    <w:p w14:paraId="17F83D5C" w14:textId="77777777" w:rsidR="00EF300F" w:rsidRDefault="008B0F9C" w:rsidP="00EF300F">
      <w:pPr>
        <w:pStyle w:val="Heading5"/>
        <w:ind w:left="1620" w:hanging="450"/>
      </w:pPr>
      <w:r>
        <w:t>Morgan County;</w:t>
      </w:r>
    </w:p>
    <w:p w14:paraId="6955D3B1" w14:textId="77777777" w:rsidR="00EF300F" w:rsidRDefault="008B0F9C" w:rsidP="00EF300F">
      <w:pPr>
        <w:pStyle w:val="Heading5"/>
        <w:ind w:left="1620" w:hanging="450"/>
      </w:pPr>
      <w:r>
        <w:t>New Madrid County;</w:t>
      </w:r>
    </w:p>
    <w:p w14:paraId="74CC7442" w14:textId="77777777" w:rsidR="00EF300F" w:rsidRDefault="008B0F9C" w:rsidP="00EF300F">
      <w:pPr>
        <w:pStyle w:val="Heading5"/>
        <w:ind w:left="1620" w:hanging="450"/>
      </w:pPr>
      <w:r>
        <w:t>Nodaway County;</w:t>
      </w:r>
    </w:p>
    <w:p w14:paraId="1B6E41DA" w14:textId="77777777" w:rsidR="00EF300F" w:rsidRDefault="008B0F9C" w:rsidP="00EF300F">
      <w:pPr>
        <w:pStyle w:val="Heading5"/>
        <w:ind w:left="1620" w:hanging="450"/>
      </w:pPr>
      <w:r>
        <w:t>Osage County;</w:t>
      </w:r>
    </w:p>
    <w:p w14:paraId="052C7789" w14:textId="77777777" w:rsidR="00EF300F" w:rsidRDefault="008B0F9C" w:rsidP="00EF300F">
      <w:pPr>
        <w:pStyle w:val="Heading5"/>
        <w:ind w:left="1620" w:hanging="450"/>
      </w:pPr>
      <w:r>
        <w:t>Pemiscot County;</w:t>
      </w:r>
    </w:p>
    <w:p w14:paraId="1DFF2E43" w14:textId="77777777" w:rsidR="00EF300F" w:rsidRDefault="008B0F9C" w:rsidP="00EF300F">
      <w:pPr>
        <w:pStyle w:val="Heading5"/>
        <w:ind w:left="1620" w:hanging="450"/>
      </w:pPr>
      <w:r>
        <w:t>Pettis County;</w:t>
      </w:r>
    </w:p>
    <w:p w14:paraId="397356FD" w14:textId="77777777" w:rsidR="00EF300F" w:rsidRDefault="008B0F9C" w:rsidP="00EF300F">
      <w:pPr>
        <w:pStyle w:val="Heading5"/>
        <w:ind w:left="1620" w:hanging="450"/>
      </w:pPr>
      <w:r>
        <w:t>Phelps County;</w:t>
      </w:r>
    </w:p>
    <w:p w14:paraId="4B5A5F49" w14:textId="77777777" w:rsidR="00EF300F" w:rsidRDefault="008B0F9C" w:rsidP="00EF300F">
      <w:pPr>
        <w:pStyle w:val="Heading5"/>
        <w:ind w:left="1620" w:hanging="450"/>
      </w:pPr>
      <w:r>
        <w:t>Pulaski County;</w:t>
      </w:r>
    </w:p>
    <w:p w14:paraId="55EC2A22" w14:textId="77777777" w:rsidR="00EF300F" w:rsidRDefault="008B0F9C" w:rsidP="00EF300F">
      <w:pPr>
        <w:pStyle w:val="Heading5"/>
        <w:ind w:left="1620" w:hanging="450"/>
      </w:pPr>
      <w:r>
        <w:t>Putnam County;</w:t>
      </w:r>
    </w:p>
    <w:p w14:paraId="4296E3B5" w14:textId="77777777" w:rsidR="00EF300F" w:rsidRDefault="008B0F9C" w:rsidP="00EF300F">
      <w:pPr>
        <w:pStyle w:val="Heading5"/>
        <w:ind w:left="1620" w:hanging="450"/>
      </w:pPr>
      <w:r>
        <w:t>Ralls County;</w:t>
      </w:r>
    </w:p>
    <w:p w14:paraId="03604727" w14:textId="77777777" w:rsidR="00EF300F" w:rsidRDefault="008B0F9C" w:rsidP="00EF300F">
      <w:pPr>
        <w:pStyle w:val="Heading5"/>
        <w:ind w:left="1620" w:hanging="450"/>
      </w:pPr>
      <w:r>
        <w:t>Randolph County;</w:t>
      </w:r>
    </w:p>
    <w:p w14:paraId="3FFCC3B7" w14:textId="77777777" w:rsidR="00EF300F" w:rsidRDefault="008B0F9C" w:rsidP="00EF300F">
      <w:pPr>
        <w:pStyle w:val="Heading5"/>
        <w:ind w:left="1620" w:hanging="450"/>
      </w:pPr>
      <w:r>
        <w:t>Reynolds County;</w:t>
      </w:r>
    </w:p>
    <w:p w14:paraId="07805C4F" w14:textId="77777777" w:rsidR="00EF300F" w:rsidRDefault="008B0F9C" w:rsidP="00EF300F">
      <w:pPr>
        <w:pStyle w:val="Heading5"/>
        <w:ind w:left="1620" w:hanging="450"/>
      </w:pPr>
      <w:r>
        <w:t>Ripley County;</w:t>
      </w:r>
    </w:p>
    <w:p w14:paraId="1FFD20C4" w14:textId="77777777" w:rsidR="00EF300F" w:rsidRDefault="008B0F9C" w:rsidP="00EF300F">
      <w:pPr>
        <w:pStyle w:val="Heading5"/>
        <w:ind w:left="1620" w:hanging="450"/>
      </w:pPr>
      <w:r>
        <w:t>Saline County;</w:t>
      </w:r>
    </w:p>
    <w:p w14:paraId="4EBEDCAC" w14:textId="77777777" w:rsidR="00EF300F" w:rsidRDefault="008B0F9C" w:rsidP="00EF300F">
      <w:pPr>
        <w:pStyle w:val="Heading5"/>
        <w:ind w:left="1620" w:hanging="450"/>
      </w:pPr>
      <w:r>
        <w:t>Schuyler County;</w:t>
      </w:r>
    </w:p>
    <w:p w14:paraId="1BA4C1EB" w14:textId="77777777" w:rsidR="00EF300F" w:rsidRDefault="000962C2" w:rsidP="00EF300F">
      <w:pPr>
        <w:pStyle w:val="Heading5"/>
        <w:ind w:left="1620" w:hanging="450"/>
      </w:pPr>
      <w:r>
        <w:t>Scotland County;</w:t>
      </w:r>
    </w:p>
    <w:p w14:paraId="5A6406AD" w14:textId="77777777" w:rsidR="00EF300F" w:rsidRDefault="000962C2" w:rsidP="00EF300F">
      <w:pPr>
        <w:pStyle w:val="Heading5"/>
        <w:ind w:left="1620" w:hanging="450"/>
      </w:pPr>
      <w:r>
        <w:t>Scott County;</w:t>
      </w:r>
    </w:p>
    <w:p w14:paraId="7C449F90" w14:textId="77777777" w:rsidR="00EF300F" w:rsidRDefault="000962C2" w:rsidP="00EF300F">
      <w:pPr>
        <w:pStyle w:val="Heading5"/>
        <w:ind w:left="1620" w:hanging="450"/>
      </w:pPr>
      <w:r>
        <w:t>Shelby County;</w:t>
      </w:r>
    </w:p>
    <w:p w14:paraId="4AA5B5FD" w14:textId="77777777" w:rsidR="00EF300F" w:rsidRDefault="000962C2" w:rsidP="00EF300F">
      <w:pPr>
        <w:pStyle w:val="Heading5"/>
        <w:ind w:left="1620" w:hanging="450"/>
      </w:pPr>
      <w:r>
        <w:t>Stoddard County;</w:t>
      </w:r>
    </w:p>
    <w:p w14:paraId="5B39CC5D" w14:textId="77777777" w:rsidR="00EF300F" w:rsidRDefault="000962C2" w:rsidP="00EF300F">
      <w:pPr>
        <w:pStyle w:val="Heading5"/>
        <w:ind w:left="1620" w:hanging="450"/>
      </w:pPr>
      <w:r>
        <w:t>Sullivan County;</w:t>
      </w:r>
    </w:p>
    <w:p w14:paraId="613469BE" w14:textId="77777777" w:rsidR="00EF300F" w:rsidRDefault="000962C2" w:rsidP="00EF300F">
      <w:pPr>
        <w:pStyle w:val="Heading5"/>
        <w:ind w:left="1620" w:hanging="450"/>
      </w:pPr>
      <w:r>
        <w:t>Wayne County; and</w:t>
      </w:r>
    </w:p>
    <w:p w14:paraId="4A1F3AB2" w14:textId="040F7CD3" w:rsidR="000962C2" w:rsidRDefault="000962C2" w:rsidP="00EF300F">
      <w:pPr>
        <w:pStyle w:val="Heading5"/>
        <w:ind w:left="1620" w:hanging="450"/>
      </w:pPr>
      <w:r>
        <w:t>Worth County.</w:t>
      </w:r>
    </w:p>
    <w:p w14:paraId="11C97CEB" w14:textId="77DE2E4A" w:rsidR="000962C2" w:rsidRDefault="000962C2" w:rsidP="000962C2"/>
    <w:p w14:paraId="21A2B842" w14:textId="5C3269AF" w:rsidR="000962C2" w:rsidRDefault="000962C2" w:rsidP="0076783F">
      <w:pPr>
        <w:pStyle w:val="Heading4"/>
        <w:ind w:left="1170" w:hanging="450"/>
      </w:pPr>
      <w:r>
        <w:t>Eastern Region:</w:t>
      </w:r>
    </w:p>
    <w:p w14:paraId="6C2F96D0" w14:textId="77777777" w:rsidR="00400DD7" w:rsidRDefault="00400DD7" w:rsidP="00400DD7">
      <w:pPr>
        <w:pStyle w:val="Heading4"/>
        <w:numPr>
          <w:ilvl w:val="0"/>
          <w:numId w:val="0"/>
        </w:numPr>
        <w:ind w:left="1170"/>
      </w:pPr>
    </w:p>
    <w:p w14:paraId="2D3C496F" w14:textId="77777777" w:rsidR="0076783F" w:rsidRDefault="000962C2" w:rsidP="003D1878">
      <w:pPr>
        <w:pStyle w:val="Heading5"/>
        <w:ind w:left="1620" w:hanging="360"/>
      </w:pPr>
      <w:r>
        <w:t>Franklin County;</w:t>
      </w:r>
    </w:p>
    <w:p w14:paraId="462D1639" w14:textId="77777777" w:rsidR="0076783F" w:rsidRDefault="000962C2" w:rsidP="003D1878">
      <w:pPr>
        <w:pStyle w:val="Heading5"/>
        <w:ind w:left="1620" w:hanging="360"/>
      </w:pPr>
      <w:r>
        <w:t>Jefferson County;</w:t>
      </w:r>
    </w:p>
    <w:p w14:paraId="36793C80" w14:textId="77777777" w:rsidR="0076783F" w:rsidRDefault="000962C2" w:rsidP="003D1878">
      <w:pPr>
        <w:pStyle w:val="Heading5"/>
        <w:ind w:left="1620" w:hanging="360"/>
      </w:pPr>
      <w:r>
        <w:t>Lincoln County;</w:t>
      </w:r>
    </w:p>
    <w:p w14:paraId="549EB4C0" w14:textId="77777777" w:rsidR="0076783F" w:rsidRDefault="000962C2" w:rsidP="003D1878">
      <w:pPr>
        <w:pStyle w:val="Heading5"/>
        <w:ind w:left="1620" w:hanging="360"/>
      </w:pPr>
      <w:r>
        <w:t>Madison County;</w:t>
      </w:r>
    </w:p>
    <w:p w14:paraId="7B228142" w14:textId="77777777" w:rsidR="0076783F" w:rsidRDefault="000962C2" w:rsidP="003D1878">
      <w:pPr>
        <w:pStyle w:val="Heading5"/>
        <w:ind w:left="1620" w:hanging="360"/>
      </w:pPr>
      <w:r>
        <w:t>Perry County;</w:t>
      </w:r>
    </w:p>
    <w:p w14:paraId="70207ADC" w14:textId="77777777" w:rsidR="0076783F" w:rsidRDefault="000962C2" w:rsidP="003D1878">
      <w:pPr>
        <w:pStyle w:val="Heading5"/>
        <w:ind w:left="1620" w:hanging="360"/>
      </w:pPr>
      <w:r>
        <w:t>Pike County;</w:t>
      </w:r>
    </w:p>
    <w:p w14:paraId="3A2CD1D7" w14:textId="77777777" w:rsidR="0076783F" w:rsidRDefault="000962C2" w:rsidP="003D1878">
      <w:pPr>
        <w:pStyle w:val="Heading5"/>
        <w:ind w:left="1620" w:hanging="360"/>
      </w:pPr>
      <w:r>
        <w:t>St. Charles County;</w:t>
      </w:r>
    </w:p>
    <w:p w14:paraId="51A345BF" w14:textId="77777777" w:rsidR="0076783F" w:rsidRDefault="000962C2" w:rsidP="003D1878">
      <w:pPr>
        <w:pStyle w:val="Heading5"/>
        <w:ind w:left="1620" w:hanging="360"/>
      </w:pPr>
      <w:r>
        <w:t>St. Francois County;</w:t>
      </w:r>
    </w:p>
    <w:p w14:paraId="6CC93CBA" w14:textId="77777777" w:rsidR="0076783F" w:rsidRDefault="000962C2" w:rsidP="003D1878">
      <w:pPr>
        <w:pStyle w:val="Heading5"/>
        <w:ind w:left="1620" w:hanging="360"/>
      </w:pPr>
      <w:r>
        <w:t>Ste. Genevieve County;</w:t>
      </w:r>
    </w:p>
    <w:p w14:paraId="33C5566F" w14:textId="77777777" w:rsidR="0076783F" w:rsidRDefault="000962C2" w:rsidP="0076783F">
      <w:pPr>
        <w:pStyle w:val="Heading5"/>
        <w:ind w:left="1620" w:hanging="450"/>
      </w:pPr>
      <w:r>
        <w:t>St. Louis County;</w:t>
      </w:r>
    </w:p>
    <w:p w14:paraId="28C157C0" w14:textId="77777777" w:rsidR="0076783F" w:rsidRDefault="000962C2" w:rsidP="0076783F">
      <w:pPr>
        <w:pStyle w:val="Heading5"/>
        <w:ind w:left="1620" w:hanging="450"/>
      </w:pPr>
      <w:r>
        <w:t>Warren County;</w:t>
      </w:r>
    </w:p>
    <w:p w14:paraId="07877E9D" w14:textId="77777777" w:rsidR="0076783F" w:rsidRDefault="000962C2" w:rsidP="0076783F">
      <w:pPr>
        <w:pStyle w:val="Heading5"/>
        <w:ind w:left="1620" w:hanging="450"/>
      </w:pPr>
      <w:r>
        <w:t>Washington County; and</w:t>
      </w:r>
    </w:p>
    <w:p w14:paraId="6FA6F469" w14:textId="1B117378" w:rsidR="000962C2" w:rsidRDefault="000962C2" w:rsidP="0076783F">
      <w:pPr>
        <w:pStyle w:val="Heading5"/>
        <w:ind w:left="1620" w:hanging="450"/>
      </w:pPr>
      <w:r>
        <w:t>St. Louis City.</w:t>
      </w:r>
    </w:p>
    <w:p w14:paraId="380BB4CD" w14:textId="77777777" w:rsidR="000962C2" w:rsidRDefault="000962C2" w:rsidP="000962C2">
      <w:pPr>
        <w:pStyle w:val="Heading5"/>
        <w:numPr>
          <w:ilvl w:val="0"/>
          <w:numId w:val="0"/>
        </w:numPr>
        <w:ind w:left="1642"/>
      </w:pPr>
    </w:p>
    <w:p w14:paraId="38D11441" w14:textId="77777777" w:rsidR="000962C2" w:rsidRDefault="000962C2" w:rsidP="006E587D">
      <w:pPr>
        <w:pStyle w:val="Heading4"/>
        <w:ind w:left="1170" w:hanging="450"/>
      </w:pPr>
      <w:r>
        <w:t>Southwestern Region:</w:t>
      </w:r>
    </w:p>
    <w:p w14:paraId="1B34F153" w14:textId="77777777" w:rsidR="00400DD7" w:rsidRDefault="00400DD7" w:rsidP="00400DD7">
      <w:pPr>
        <w:pStyle w:val="Heading4"/>
        <w:numPr>
          <w:ilvl w:val="0"/>
          <w:numId w:val="0"/>
        </w:numPr>
        <w:ind w:left="1170"/>
      </w:pPr>
    </w:p>
    <w:p w14:paraId="56DEB786" w14:textId="77777777" w:rsidR="006E587D" w:rsidRDefault="009225E0" w:rsidP="003D1878">
      <w:pPr>
        <w:pStyle w:val="Heading5"/>
        <w:ind w:left="1620" w:hanging="360"/>
      </w:pPr>
      <w:r>
        <w:t>Barry County;</w:t>
      </w:r>
    </w:p>
    <w:p w14:paraId="39F0BF23" w14:textId="77777777" w:rsidR="006E587D" w:rsidRDefault="009225E0" w:rsidP="003D1878">
      <w:pPr>
        <w:pStyle w:val="Heading5"/>
        <w:ind w:left="1620" w:hanging="360"/>
      </w:pPr>
      <w:r>
        <w:t>Barton County;</w:t>
      </w:r>
    </w:p>
    <w:p w14:paraId="55DBF1A4" w14:textId="77777777" w:rsidR="006E587D" w:rsidRDefault="009225E0" w:rsidP="003D1878">
      <w:pPr>
        <w:pStyle w:val="Heading5"/>
        <w:ind w:left="1620" w:hanging="360"/>
      </w:pPr>
      <w:r>
        <w:t>Christian County;</w:t>
      </w:r>
    </w:p>
    <w:p w14:paraId="1591AC76" w14:textId="77777777" w:rsidR="006E587D" w:rsidRDefault="009225E0" w:rsidP="003D1878">
      <w:pPr>
        <w:pStyle w:val="Heading5"/>
        <w:ind w:left="1620" w:hanging="360"/>
      </w:pPr>
      <w:r>
        <w:t>Dade County;</w:t>
      </w:r>
    </w:p>
    <w:p w14:paraId="22E38BF2" w14:textId="77777777" w:rsidR="006E587D" w:rsidRDefault="009225E0" w:rsidP="003D1878">
      <w:pPr>
        <w:pStyle w:val="Heading5"/>
        <w:ind w:left="1620" w:hanging="360"/>
      </w:pPr>
      <w:r>
        <w:t>Dallas County;</w:t>
      </w:r>
    </w:p>
    <w:p w14:paraId="30E8C06E" w14:textId="77777777" w:rsidR="006E587D" w:rsidRDefault="009225E0" w:rsidP="003D1878">
      <w:pPr>
        <w:pStyle w:val="Heading5"/>
        <w:ind w:left="1620" w:hanging="360"/>
      </w:pPr>
      <w:r>
        <w:t>Douglas County;</w:t>
      </w:r>
    </w:p>
    <w:p w14:paraId="17B0AEE7" w14:textId="77777777" w:rsidR="006E587D" w:rsidRDefault="009225E0" w:rsidP="003D1878">
      <w:pPr>
        <w:pStyle w:val="Heading5"/>
        <w:ind w:left="1620" w:hanging="360"/>
      </w:pPr>
      <w:r>
        <w:t>Greene County;</w:t>
      </w:r>
    </w:p>
    <w:p w14:paraId="6F792BFE" w14:textId="77777777" w:rsidR="006E587D" w:rsidRDefault="009225E0" w:rsidP="003D1878">
      <w:pPr>
        <w:pStyle w:val="Heading5"/>
        <w:ind w:left="1620" w:hanging="360"/>
      </w:pPr>
      <w:r>
        <w:t>Hickory County;</w:t>
      </w:r>
    </w:p>
    <w:p w14:paraId="47BAF09F" w14:textId="77777777" w:rsidR="006E587D" w:rsidRDefault="009225E0" w:rsidP="003D1878">
      <w:pPr>
        <w:pStyle w:val="Heading5"/>
        <w:ind w:left="1620" w:hanging="360"/>
      </w:pPr>
      <w:r>
        <w:t>Howell County;</w:t>
      </w:r>
    </w:p>
    <w:p w14:paraId="07C9D9F6" w14:textId="77777777" w:rsidR="006E587D" w:rsidRDefault="009225E0" w:rsidP="006E587D">
      <w:pPr>
        <w:pStyle w:val="Heading5"/>
        <w:ind w:left="1620" w:hanging="450"/>
      </w:pPr>
      <w:r>
        <w:t>Jasper County;</w:t>
      </w:r>
    </w:p>
    <w:p w14:paraId="23529889" w14:textId="77777777" w:rsidR="006E587D" w:rsidRDefault="009225E0" w:rsidP="006E587D">
      <w:pPr>
        <w:pStyle w:val="Heading5"/>
        <w:ind w:left="1620" w:hanging="450"/>
      </w:pPr>
      <w:r>
        <w:t>Lawrence County;</w:t>
      </w:r>
    </w:p>
    <w:p w14:paraId="75D78B3D" w14:textId="77777777" w:rsidR="006E587D" w:rsidRDefault="009225E0" w:rsidP="006E587D">
      <w:pPr>
        <w:pStyle w:val="Heading5"/>
        <w:ind w:left="1620" w:hanging="450"/>
      </w:pPr>
      <w:r>
        <w:t>McDonald County;</w:t>
      </w:r>
    </w:p>
    <w:p w14:paraId="72AF49FA" w14:textId="77777777" w:rsidR="006E587D" w:rsidRDefault="009225E0" w:rsidP="006E587D">
      <w:pPr>
        <w:pStyle w:val="Heading5"/>
        <w:ind w:left="1620" w:hanging="450"/>
      </w:pPr>
      <w:r>
        <w:t>Newton County;</w:t>
      </w:r>
    </w:p>
    <w:p w14:paraId="30805560" w14:textId="77777777" w:rsidR="006E587D" w:rsidRDefault="009225E0" w:rsidP="006E587D">
      <w:pPr>
        <w:pStyle w:val="Heading5"/>
        <w:ind w:left="1620" w:hanging="450"/>
      </w:pPr>
      <w:r>
        <w:t>Oregon County;</w:t>
      </w:r>
    </w:p>
    <w:p w14:paraId="3404188B" w14:textId="77777777" w:rsidR="006E587D" w:rsidRDefault="009225E0" w:rsidP="006E587D">
      <w:pPr>
        <w:pStyle w:val="Heading5"/>
        <w:ind w:left="1620" w:hanging="450"/>
      </w:pPr>
      <w:r>
        <w:t>Ozark County;</w:t>
      </w:r>
    </w:p>
    <w:p w14:paraId="1A812E8A" w14:textId="310D532C" w:rsidR="006E587D" w:rsidRDefault="009225E0" w:rsidP="006E587D">
      <w:pPr>
        <w:pStyle w:val="Heading5"/>
        <w:ind w:left="1620" w:hanging="450"/>
      </w:pPr>
      <w:r>
        <w:t>Shannon County;</w:t>
      </w:r>
    </w:p>
    <w:p w14:paraId="21414328" w14:textId="77777777" w:rsidR="006E587D" w:rsidRDefault="009225E0" w:rsidP="006E587D">
      <w:pPr>
        <w:pStyle w:val="Heading5"/>
        <w:ind w:left="1620" w:hanging="450"/>
      </w:pPr>
      <w:r>
        <w:t>Stone County;</w:t>
      </w:r>
    </w:p>
    <w:p w14:paraId="1E88DA7E" w14:textId="26A4D195" w:rsidR="006E587D" w:rsidRDefault="009225E0" w:rsidP="006E587D">
      <w:pPr>
        <w:pStyle w:val="Heading5"/>
        <w:ind w:left="1620" w:hanging="450"/>
      </w:pPr>
      <w:r>
        <w:t>Taney County;</w:t>
      </w:r>
    </w:p>
    <w:p w14:paraId="65902E53" w14:textId="77777777" w:rsidR="006E587D" w:rsidRDefault="009225E0" w:rsidP="006E587D">
      <w:pPr>
        <w:pStyle w:val="Heading5"/>
        <w:ind w:left="1620" w:hanging="450"/>
      </w:pPr>
      <w:r>
        <w:t>Texas County;</w:t>
      </w:r>
    </w:p>
    <w:p w14:paraId="6852B074" w14:textId="77777777" w:rsidR="006E587D" w:rsidRDefault="009225E0" w:rsidP="006E587D">
      <w:pPr>
        <w:pStyle w:val="Heading5"/>
        <w:ind w:left="1620" w:hanging="450"/>
      </w:pPr>
      <w:r>
        <w:t>Webster County; and</w:t>
      </w:r>
    </w:p>
    <w:p w14:paraId="478E8A5A" w14:textId="3AE11796" w:rsidR="009225E0" w:rsidRDefault="009225E0" w:rsidP="006E587D">
      <w:pPr>
        <w:pStyle w:val="Heading5"/>
        <w:ind w:left="1620" w:hanging="450"/>
      </w:pPr>
      <w:r>
        <w:t>Wright County.</w:t>
      </w:r>
    </w:p>
    <w:p w14:paraId="0665F8ED" w14:textId="28E5B7BD" w:rsidR="009225E0" w:rsidRDefault="009225E0" w:rsidP="009225E0"/>
    <w:p w14:paraId="3EE9A5DF" w14:textId="2D96EC28" w:rsidR="009225E0" w:rsidRDefault="009225E0" w:rsidP="00200B40">
      <w:pPr>
        <w:pStyle w:val="Heading4"/>
        <w:ind w:left="1170" w:hanging="450"/>
      </w:pPr>
      <w:r>
        <w:t>Western Region:</w:t>
      </w:r>
    </w:p>
    <w:p w14:paraId="13C5F6AD" w14:textId="77777777" w:rsidR="00400DD7" w:rsidRDefault="00400DD7" w:rsidP="00400DD7">
      <w:pPr>
        <w:pStyle w:val="Heading4"/>
        <w:numPr>
          <w:ilvl w:val="0"/>
          <w:numId w:val="0"/>
        </w:numPr>
        <w:ind w:left="1170"/>
      </w:pPr>
    </w:p>
    <w:p w14:paraId="7EF1FC05" w14:textId="4C34C30B" w:rsidR="00200B40" w:rsidRDefault="009225E0" w:rsidP="003D1878">
      <w:pPr>
        <w:pStyle w:val="Heading5"/>
        <w:ind w:left="1620" w:hanging="360"/>
      </w:pPr>
      <w:r>
        <w:t>Bates County;</w:t>
      </w:r>
    </w:p>
    <w:p w14:paraId="54813FFD" w14:textId="7C3BBE18" w:rsidR="00200B40" w:rsidRDefault="009225E0" w:rsidP="003D1878">
      <w:pPr>
        <w:pStyle w:val="Heading5"/>
        <w:ind w:left="1620" w:hanging="360"/>
      </w:pPr>
      <w:r>
        <w:t>Cass County;</w:t>
      </w:r>
    </w:p>
    <w:p w14:paraId="49E96009" w14:textId="24B1AC83" w:rsidR="00200B40" w:rsidRDefault="009225E0" w:rsidP="003D1878">
      <w:pPr>
        <w:pStyle w:val="Heading5"/>
        <w:ind w:left="1620" w:hanging="360"/>
      </w:pPr>
      <w:r>
        <w:t>Cedar County;</w:t>
      </w:r>
    </w:p>
    <w:p w14:paraId="673C71B8" w14:textId="51116374" w:rsidR="00200B40" w:rsidRDefault="009225E0" w:rsidP="003D1878">
      <w:pPr>
        <w:pStyle w:val="Heading5"/>
        <w:ind w:left="1620" w:hanging="360"/>
      </w:pPr>
      <w:r>
        <w:t>Clay County;</w:t>
      </w:r>
    </w:p>
    <w:p w14:paraId="001AAEFD" w14:textId="77777777" w:rsidR="00200B40" w:rsidRDefault="009225E0" w:rsidP="003D1878">
      <w:pPr>
        <w:pStyle w:val="Heading5"/>
        <w:ind w:left="1620" w:hanging="360"/>
      </w:pPr>
      <w:r>
        <w:t>Henry County;</w:t>
      </w:r>
    </w:p>
    <w:p w14:paraId="4938E15D" w14:textId="7431DEBA" w:rsidR="00200B40" w:rsidRDefault="009225E0" w:rsidP="003D1878">
      <w:pPr>
        <w:pStyle w:val="Heading5"/>
        <w:ind w:left="1620" w:hanging="360"/>
      </w:pPr>
      <w:r>
        <w:t>Jackson County;</w:t>
      </w:r>
    </w:p>
    <w:p w14:paraId="1FF4991F" w14:textId="6E433C8E" w:rsidR="00200B40" w:rsidRDefault="009225E0" w:rsidP="003D1878">
      <w:pPr>
        <w:pStyle w:val="Heading5"/>
        <w:ind w:left="1620" w:hanging="360"/>
      </w:pPr>
      <w:r>
        <w:t>Johnson County;</w:t>
      </w:r>
    </w:p>
    <w:p w14:paraId="4E28F301" w14:textId="77777777" w:rsidR="00200B40" w:rsidRDefault="009225E0" w:rsidP="003D1878">
      <w:pPr>
        <w:pStyle w:val="Heading5"/>
        <w:ind w:left="1620" w:hanging="360"/>
      </w:pPr>
      <w:r>
        <w:t>Lafayette County;</w:t>
      </w:r>
    </w:p>
    <w:p w14:paraId="0FF266CA" w14:textId="77777777" w:rsidR="00200B40" w:rsidRDefault="009225E0" w:rsidP="003D1878">
      <w:pPr>
        <w:pStyle w:val="Heading5"/>
        <w:ind w:left="1620" w:hanging="360"/>
      </w:pPr>
      <w:r>
        <w:t>Platte County;</w:t>
      </w:r>
    </w:p>
    <w:p w14:paraId="7DC92EAE" w14:textId="52A46522" w:rsidR="00200B40" w:rsidRDefault="009225E0" w:rsidP="00200B40">
      <w:pPr>
        <w:pStyle w:val="Heading5"/>
        <w:ind w:left="1620" w:hanging="450"/>
      </w:pPr>
      <w:r>
        <w:t>Polk County;</w:t>
      </w:r>
    </w:p>
    <w:p w14:paraId="5EBC10D5" w14:textId="77777777" w:rsidR="00200B40" w:rsidRDefault="009225E0" w:rsidP="00200B40">
      <w:pPr>
        <w:pStyle w:val="Heading5"/>
        <w:ind w:left="1620" w:hanging="450"/>
      </w:pPr>
      <w:r>
        <w:t>Ray County;</w:t>
      </w:r>
    </w:p>
    <w:p w14:paraId="46527B40" w14:textId="5024D269" w:rsidR="00200B40" w:rsidRDefault="009225E0" w:rsidP="00200B40">
      <w:pPr>
        <w:pStyle w:val="Heading5"/>
        <w:ind w:left="1620" w:hanging="450"/>
      </w:pPr>
      <w:r>
        <w:t>St. Clair County; and</w:t>
      </w:r>
    </w:p>
    <w:p w14:paraId="09FBCB4E" w14:textId="43EC1C82" w:rsidR="009225E0" w:rsidRDefault="009225E0" w:rsidP="00200B40">
      <w:pPr>
        <w:pStyle w:val="Heading5"/>
        <w:ind w:left="1620" w:hanging="450"/>
      </w:pPr>
      <w:r>
        <w:t>Vernon County.</w:t>
      </w:r>
    </w:p>
    <w:p w14:paraId="76715B4B" w14:textId="49C07609" w:rsidR="009225E0" w:rsidRDefault="009225E0" w:rsidP="009225E0"/>
    <w:p w14:paraId="27D5D458" w14:textId="122E9F18" w:rsidR="009225E0" w:rsidRDefault="009225E0" w:rsidP="00200B40">
      <w:pPr>
        <w:pStyle w:val="Heading3"/>
      </w:pPr>
      <w:r>
        <w:t>The state agency will notify the health plan, via a contract amendment, if:</w:t>
      </w:r>
    </w:p>
    <w:p w14:paraId="0485D8D3" w14:textId="0952B4DA" w:rsidR="009225E0" w:rsidRDefault="009225E0" w:rsidP="009225E0"/>
    <w:p w14:paraId="6E432CA9" w14:textId="2437818A" w:rsidR="009225E0" w:rsidRDefault="009225E0" w:rsidP="00200B40">
      <w:pPr>
        <w:pStyle w:val="Heading4"/>
        <w:ind w:left="1170" w:hanging="450"/>
      </w:pPr>
      <w:r>
        <w:t xml:space="preserve">There are any significant changes in services, benefits, geographic areas, or payments, or; </w:t>
      </w:r>
    </w:p>
    <w:p w14:paraId="0F38638B" w14:textId="2D9D5291" w:rsidR="00706534" w:rsidRDefault="00706534" w:rsidP="00706534">
      <w:pPr>
        <w:pStyle w:val="Heading4"/>
        <w:numPr>
          <w:ilvl w:val="0"/>
          <w:numId w:val="0"/>
        </w:numPr>
        <w:ind w:left="1170"/>
      </w:pPr>
    </w:p>
    <w:p w14:paraId="4169F350" w14:textId="09BEE489" w:rsidR="009225E0" w:rsidRDefault="00C77BF2" w:rsidP="001D498B">
      <w:pPr>
        <w:pStyle w:val="Heading4"/>
        <w:ind w:left="1170" w:hanging="450"/>
      </w:pPr>
      <w:r w:rsidRPr="00286E2B">
        <w:rPr>
          <w:b/>
          <w:noProof/>
        </w:rPr>
        <mc:AlternateContent>
          <mc:Choice Requires="wps">
            <w:drawing>
              <wp:anchor distT="45720" distB="45720" distL="114300" distR="114300" simplePos="0" relativeHeight="251800576" behindDoc="0" locked="0" layoutInCell="1" allowOverlap="1" wp14:anchorId="6E47E3C9" wp14:editId="43DC258C">
                <wp:simplePos x="0" y="0"/>
                <wp:positionH relativeFrom="column">
                  <wp:posOffset>8467</wp:posOffset>
                </wp:positionH>
                <wp:positionV relativeFrom="paragraph">
                  <wp:posOffset>278765</wp:posOffset>
                </wp:positionV>
                <wp:extent cx="6346825" cy="749935"/>
                <wp:effectExtent l="0" t="0" r="15875" b="1206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CB63D0F" w14:textId="0054A750" w:rsidR="00EB0B20" w:rsidRPr="00B3576B" w:rsidRDefault="00EB0B20" w:rsidP="00C77BF2">
                            <w:pPr>
                              <w:pStyle w:val="TimesNewRomam"/>
                            </w:pPr>
                            <w:r w:rsidRPr="00B3576B">
                              <w:t>The following Amendment</w:t>
                            </w:r>
                            <w:r>
                              <w:t>(s)</w:t>
                            </w:r>
                            <w:r w:rsidRPr="00B3576B">
                              <w:t xml:space="preserve"> ha</w:t>
                            </w:r>
                            <w:r>
                              <w:t>ve</w:t>
                            </w:r>
                            <w:r w:rsidRPr="00B3576B">
                              <w:t xml:space="preserve"> revised this section:</w:t>
                            </w:r>
                          </w:p>
                          <w:p w14:paraId="0651436A" w14:textId="6103A60C" w:rsidR="00EB0B20" w:rsidRPr="00B3576B" w:rsidRDefault="00EB0B20" w:rsidP="00C77BF2">
                            <w:pPr>
                              <w:pStyle w:val="TimesNewRomam"/>
                            </w:pPr>
                            <w:r w:rsidRPr="00B3576B">
                              <w:t>Amendment 00</w:t>
                            </w:r>
                            <w:r>
                              <w:t>2; 006</w:t>
                            </w:r>
                            <w:r w:rsidR="00D054F9">
                              <w:t>; 009</w:t>
                            </w:r>
                            <w:r w:rsidR="004B0311">
                              <w:t>; 14</w:t>
                            </w:r>
                            <w:r w:rsidRPr="00B3576B">
                              <w:t xml:space="preserve"> Home State Health</w:t>
                            </w:r>
                          </w:p>
                          <w:p w14:paraId="7694009D" w14:textId="0C0AE0A4" w:rsidR="00EB0B20" w:rsidRPr="00B3576B" w:rsidRDefault="00EB0B20" w:rsidP="00C77BF2">
                            <w:pPr>
                              <w:pStyle w:val="TimesNewRomam"/>
                            </w:pPr>
                            <w:r w:rsidRPr="00B3576B">
                              <w:t>Amendment 00</w:t>
                            </w:r>
                            <w:r>
                              <w:t>2; 006</w:t>
                            </w:r>
                            <w:r w:rsidR="00D054F9">
                              <w:t>; 009</w:t>
                            </w:r>
                            <w:r w:rsidR="004B0311">
                              <w:t>; 14</w:t>
                            </w:r>
                            <w:r w:rsidRPr="00B3576B">
                              <w:t xml:space="preserve"> Healthy Blue</w:t>
                            </w:r>
                          </w:p>
                          <w:p w14:paraId="26E86F56" w14:textId="28FC8BFD" w:rsidR="00EB0B20" w:rsidRPr="00E779AF" w:rsidRDefault="00EB0B20" w:rsidP="00C77BF2">
                            <w:pPr>
                              <w:pStyle w:val="TimesNewRomam"/>
                            </w:pPr>
                            <w:r w:rsidRPr="00B3576B">
                              <w:t>Amendment 00</w:t>
                            </w:r>
                            <w:r>
                              <w:t>2; 006</w:t>
                            </w:r>
                            <w:r w:rsidR="00D054F9">
                              <w:t>; 009</w:t>
                            </w:r>
                            <w:r w:rsidR="004B0311">
                              <w:t>; 14</w:t>
                            </w:r>
                            <w:r w:rsidRPr="00B3576B">
                              <w:t xml:space="preserve"> United Health Care</w:t>
                            </w:r>
                          </w:p>
                          <w:p w14:paraId="3E040A16" w14:textId="77777777" w:rsidR="00EB0B20" w:rsidRDefault="00EB0B20" w:rsidP="00C77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7E3C9" id="_x0000_s1031" type="#_x0000_t202" style="position:absolute;left:0;text-align:left;margin-left:.65pt;margin-top:21.95pt;width:499.75pt;height:59.0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O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">
                <v:textbox>
                  <w:txbxContent>
                    <w:p w14:paraId="4CB63D0F" w14:textId="0054A750" w:rsidR="00EB0B20" w:rsidRPr="00B3576B" w:rsidRDefault="00EB0B20" w:rsidP="00C77BF2">
                      <w:pPr>
                        <w:pStyle w:val="TimesNewRomam"/>
                      </w:pPr>
                      <w:r w:rsidRPr="00B3576B">
                        <w:t>The following Amendment</w:t>
                      </w:r>
                      <w:r>
                        <w:t>(s)</w:t>
                      </w:r>
                      <w:r w:rsidRPr="00B3576B">
                        <w:t xml:space="preserve"> ha</w:t>
                      </w:r>
                      <w:r>
                        <w:t>ve</w:t>
                      </w:r>
                      <w:r w:rsidRPr="00B3576B">
                        <w:t xml:space="preserve"> revised this section:</w:t>
                      </w:r>
                    </w:p>
                    <w:p w14:paraId="0651436A" w14:textId="6103A60C" w:rsidR="00EB0B20" w:rsidRPr="00B3576B" w:rsidRDefault="00EB0B20" w:rsidP="00C77BF2">
                      <w:pPr>
                        <w:pStyle w:val="TimesNewRomam"/>
                      </w:pPr>
                      <w:r w:rsidRPr="00B3576B">
                        <w:t>Amendment 00</w:t>
                      </w:r>
                      <w:r>
                        <w:t>2; 006</w:t>
                      </w:r>
                      <w:r w:rsidR="00D054F9">
                        <w:t>; 009</w:t>
                      </w:r>
                      <w:r w:rsidR="004B0311">
                        <w:t>; 14</w:t>
                      </w:r>
                      <w:r w:rsidRPr="00B3576B">
                        <w:t xml:space="preserve"> Home State Health</w:t>
                      </w:r>
                    </w:p>
                    <w:p w14:paraId="7694009D" w14:textId="0C0AE0A4" w:rsidR="00EB0B20" w:rsidRPr="00B3576B" w:rsidRDefault="00EB0B20" w:rsidP="00C77BF2">
                      <w:pPr>
                        <w:pStyle w:val="TimesNewRomam"/>
                      </w:pPr>
                      <w:r w:rsidRPr="00B3576B">
                        <w:t>Amendment 00</w:t>
                      </w:r>
                      <w:r>
                        <w:t>2; 006</w:t>
                      </w:r>
                      <w:r w:rsidR="00D054F9">
                        <w:t>; 009</w:t>
                      </w:r>
                      <w:r w:rsidR="004B0311">
                        <w:t>; 14</w:t>
                      </w:r>
                      <w:r w:rsidRPr="00B3576B">
                        <w:t xml:space="preserve"> Healthy Blue</w:t>
                      </w:r>
                    </w:p>
                    <w:p w14:paraId="26E86F56" w14:textId="28FC8BFD" w:rsidR="00EB0B20" w:rsidRPr="00E779AF" w:rsidRDefault="00EB0B20" w:rsidP="00C77BF2">
                      <w:pPr>
                        <w:pStyle w:val="TimesNewRomam"/>
                      </w:pPr>
                      <w:r w:rsidRPr="00B3576B">
                        <w:t>Amendment 00</w:t>
                      </w:r>
                      <w:r>
                        <w:t>2; 006</w:t>
                      </w:r>
                      <w:r w:rsidR="00D054F9">
                        <w:t>; 009</w:t>
                      </w:r>
                      <w:r w:rsidR="004B0311">
                        <w:t>; 14</w:t>
                      </w:r>
                      <w:r w:rsidRPr="00B3576B">
                        <w:t xml:space="preserve"> United Health Care</w:t>
                      </w:r>
                    </w:p>
                    <w:p w14:paraId="3E040A16" w14:textId="77777777" w:rsidR="00EB0B20" w:rsidRDefault="00EB0B20" w:rsidP="00C77BF2"/>
                  </w:txbxContent>
                </v:textbox>
                <w10:wrap type="square"/>
              </v:shape>
            </w:pict>
          </mc:Fallback>
        </mc:AlternateContent>
      </w:r>
      <w:r w:rsidR="009225E0">
        <w:t>The state agency requires enrollment of a new population in the health plan.</w:t>
      </w:r>
    </w:p>
    <w:p w14:paraId="7EE72133" w14:textId="33E49146" w:rsidR="001B2023" w:rsidRDefault="001B2023" w:rsidP="00AD5D13">
      <w:pPr>
        <w:pStyle w:val="Heading3"/>
        <w:ind w:left="720" w:hanging="720"/>
      </w:pPr>
      <w:r w:rsidRPr="001B2023">
        <w:rPr>
          <w:b/>
        </w:rPr>
        <w:t>Medicaid Reform and Transformation</w:t>
      </w:r>
      <w:r>
        <w:t xml:space="preserve"> – The health plan shall provide programs involving: personal responsibility, promoting efficiency through state provider incentives, Value-Based Purchasing Strategies </w:t>
      </w:r>
      <w:r w:rsidR="000B5A69">
        <w:t xml:space="preserve"> and Alternative Payment Models </w:t>
      </w:r>
      <w:r>
        <w:t xml:space="preserve">designed to engage members, providers, and the health plan in transforming the state agency’s service delivery system, and increasing accountability and transparency.  </w:t>
      </w:r>
    </w:p>
    <w:p w14:paraId="596B4297" w14:textId="18636093" w:rsidR="001B2023" w:rsidRPr="001B2023" w:rsidRDefault="001B2023" w:rsidP="001B2023"/>
    <w:p w14:paraId="43F1A0CB" w14:textId="58D691AB" w:rsidR="008B0F9C" w:rsidRDefault="001B2023" w:rsidP="00E01473">
      <w:pPr>
        <w:pStyle w:val="Heading4"/>
        <w:ind w:left="1170" w:hanging="450"/>
      </w:pPr>
      <w:r w:rsidRPr="00F537B4">
        <w:rPr>
          <w:b/>
          <w:bCs/>
        </w:rPr>
        <w:t>Personal Responsibility</w:t>
      </w:r>
      <w:r>
        <w:t xml:space="preserve"> – The health plan shall offer member incentives to members in order to promote responsible behavior and encourage efficient use of health care services.</w:t>
      </w:r>
    </w:p>
    <w:p w14:paraId="1277F2D3" w14:textId="10C4AEEF" w:rsidR="001B2023" w:rsidRDefault="001B2023" w:rsidP="001B2023">
      <w:pPr>
        <w:pStyle w:val="Heading4"/>
        <w:numPr>
          <w:ilvl w:val="0"/>
          <w:numId w:val="0"/>
        </w:numPr>
        <w:ind w:left="1152"/>
      </w:pPr>
    </w:p>
    <w:p w14:paraId="6477CE3B" w14:textId="6936E5B5" w:rsidR="001B2023" w:rsidRDefault="001B2023" w:rsidP="00E01473">
      <w:pPr>
        <w:pStyle w:val="Heading5"/>
        <w:ind w:left="1620" w:hanging="450"/>
      </w:pPr>
      <w:r>
        <w:t>The health plan shall establish a member incentive program with the following activities in mind:</w:t>
      </w:r>
    </w:p>
    <w:p w14:paraId="4619CE94" w14:textId="26963ACC" w:rsidR="001B2023" w:rsidRDefault="001B2023" w:rsidP="001B2023"/>
    <w:p w14:paraId="6C5A5855" w14:textId="2004C3C8" w:rsidR="001B2023" w:rsidRDefault="00A9199A" w:rsidP="0075080C">
      <w:pPr>
        <w:pStyle w:val="ListParagraph"/>
        <w:numPr>
          <w:ilvl w:val="0"/>
          <w:numId w:val="12"/>
        </w:numPr>
        <w:ind w:left="2070" w:hanging="450"/>
      </w:pPr>
      <w:r>
        <w:t>To promote healthy behaviors and encourage members to take ownership of their health care by seeking early preventative care in appropriate settings;</w:t>
      </w:r>
    </w:p>
    <w:p w14:paraId="71D793C3" w14:textId="77777777" w:rsidR="00A9199A" w:rsidRDefault="00A9199A" w:rsidP="00A9199A">
      <w:pPr>
        <w:pStyle w:val="ListParagraph"/>
        <w:ind w:left="2160"/>
      </w:pPr>
    </w:p>
    <w:p w14:paraId="6C86C937" w14:textId="4A69A9F6" w:rsidR="00A9199A" w:rsidRDefault="00A9199A" w:rsidP="0075080C">
      <w:pPr>
        <w:pStyle w:val="ListParagraph"/>
        <w:numPr>
          <w:ilvl w:val="0"/>
          <w:numId w:val="12"/>
        </w:numPr>
        <w:ind w:left="2070" w:hanging="450"/>
      </w:pPr>
      <w:r>
        <w:t xml:space="preserve">To promote the adoption of healthier personal habits including, </w:t>
      </w:r>
      <w:r w:rsidR="00C91528">
        <w:t xml:space="preserve">at a minimum, </w:t>
      </w:r>
      <w:r>
        <w:t xml:space="preserve">tobacco </w:t>
      </w:r>
      <w:r w:rsidR="001D498B">
        <w:t>cessation</w:t>
      </w:r>
      <w:r>
        <w:t>, behaviors that lead to</w:t>
      </w:r>
      <w:r w:rsidR="001D498B">
        <w:t xml:space="preserve"> reducing</w:t>
      </w:r>
      <w:r>
        <w:t xml:space="preserve"> obesity, control of asthma, </w:t>
      </w:r>
      <w:r w:rsidR="001D498B">
        <w:t xml:space="preserve">and </w:t>
      </w:r>
      <w:r>
        <w:t>control of diabetes;</w:t>
      </w:r>
    </w:p>
    <w:p w14:paraId="1457B411" w14:textId="77777777" w:rsidR="00A9199A" w:rsidRDefault="00A9199A" w:rsidP="00A9199A">
      <w:pPr>
        <w:pStyle w:val="ListParagraph"/>
      </w:pPr>
    </w:p>
    <w:p w14:paraId="6CF66977" w14:textId="2EFDF488" w:rsidR="00A9199A" w:rsidRDefault="00A9199A" w:rsidP="0075080C">
      <w:pPr>
        <w:pStyle w:val="ListParagraph"/>
        <w:numPr>
          <w:ilvl w:val="0"/>
          <w:numId w:val="12"/>
        </w:numPr>
        <w:ind w:left="2070" w:hanging="450"/>
      </w:pPr>
      <w:r>
        <w:t>To promote enhanced engagement and greater health literacy among members; and</w:t>
      </w:r>
    </w:p>
    <w:p w14:paraId="0B118CFF" w14:textId="3DE6A13E" w:rsidR="00A9199A" w:rsidRDefault="00A9199A" w:rsidP="00A9199A">
      <w:pPr>
        <w:pStyle w:val="ListParagraph"/>
      </w:pPr>
    </w:p>
    <w:tbl>
      <w:tblPr>
        <w:tblStyle w:val="TableGrid"/>
        <w:tblW w:w="0" w:type="auto"/>
        <w:tblInd w:w="-95" w:type="dxa"/>
        <w:tblLook w:val="04A0" w:firstRow="1" w:lastRow="0" w:firstColumn="1" w:lastColumn="0" w:noHBand="0" w:noVBand="1"/>
      </w:tblPr>
      <w:tblGrid>
        <w:gridCol w:w="10165"/>
      </w:tblGrid>
      <w:tr w:rsidR="00C67F51" w14:paraId="689AA8C0" w14:textId="77777777" w:rsidTr="00C67F51">
        <w:tc>
          <w:tcPr>
            <w:tcW w:w="10165" w:type="dxa"/>
          </w:tcPr>
          <w:p w14:paraId="1EBA3547" w14:textId="3AD113E2" w:rsidR="00C67F51" w:rsidRDefault="00C67F51" w:rsidP="00530A36">
            <w:pPr>
              <w:pStyle w:val="ListParagraph"/>
              <w:ind w:left="0"/>
            </w:pPr>
            <w:r w:rsidRPr="00C847F1">
              <w:rPr>
                <w:b/>
                <w:i/>
              </w:rPr>
              <w:t xml:space="preserve">Addendum 02 </w:t>
            </w:r>
            <w:r w:rsidR="00530A36">
              <w:rPr>
                <w:b/>
                <w:i/>
              </w:rPr>
              <w:t xml:space="preserve">added a word to </w:t>
            </w:r>
            <w:r>
              <w:rPr>
                <w:b/>
                <w:i/>
              </w:rPr>
              <w:t>the subparagraph below.</w:t>
            </w:r>
          </w:p>
        </w:tc>
      </w:tr>
    </w:tbl>
    <w:p w14:paraId="5F9AC877" w14:textId="48A00B09" w:rsidR="00A9199A" w:rsidRDefault="00A9199A" w:rsidP="0075080C">
      <w:pPr>
        <w:pStyle w:val="ListParagraph"/>
        <w:numPr>
          <w:ilvl w:val="0"/>
          <w:numId w:val="12"/>
        </w:numPr>
        <w:ind w:left="2070" w:hanging="450"/>
      </w:pPr>
      <w:r>
        <w:t xml:space="preserve">To promote </w:t>
      </w:r>
      <w:r w:rsidR="00C67F51" w:rsidRPr="008E6CB9">
        <w:t>appropriate</w:t>
      </w:r>
      <w:r w:rsidR="00C67F51">
        <w:t xml:space="preserve"> </w:t>
      </w:r>
      <w:r>
        <w:t>use of emergency room services.</w:t>
      </w:r>
    </w:p>
    <w:p w14:paraId="2E3A74EC" w14:textId="77777777" w:rsidR="00A9199A" w:rsidRDefault="00A9199A" w:rsidP="00A9199A">
      <w:pPr>
        <w:pStyle w:val="ListParagraph"/>
      </w:pPr>
    </w:p>
    <w:p w14:paraId="10111CEF" w14:textId="46697F8A" w:rsidR="00A9199A" w:rsidRDefault="00A9199A" w:rsidP="00E01473">
      <w:pPr>
        <w:pStyle w:val="Heading5"/>
        <w:keepNext/>
        <w:ind w:left="1620" w:hanging="450"/>
      </w:pPr>
      <w:r>
        <w:t>The health plan’s member incentives:</w:t>
      </w:r>
    </w:p>
    <w:p w14:paraId="584EACFE" w14:textId="33CBCB53" w:rsidR="00A9199A" w:rsidRDefault="00A9199A" w:rsidP="00FD2BE5">
      <w:pPr>
        <w:keepNext/>
      </w:pPr>
    </w:p>
    <w:p w14:paraId="2C440FA9" w14:textId="44F88EE8" w:rsidR="00A9199A" w:rsidRDefault="00A9199A" w:rsidP="0075080C">
      <w:pPr>
        <w:pStyle w:val="ListParagraph"/>
        <w:keepNext/>
        <w:numPr>
          <w:ilvl w:val="0"/>
          <w:numId w:val="13"/>
        </w:numPr>
        <w:ind w:left="2070" w:hanging="450"/>
      </w:pPr>
      <w:r>
        <w:t>Must be directly related to a health plan quality initiative;</w:t>
      </w:r>
    </w:p>
    <w:p w14:paraId="0E8F3D0A" w14:textId="77777777" w:rsidR="00A9199A" w:rsidRDefault="00A9199A" w:rsidP="00A9199A">
      <w:pPr>
        <w:pStyle w:val="ListParagraph"/>
        <w:ind w:left="2160"/>
      </w:pPr>
    </w:p>
    <w:p w14:paraId="6600578D" w14:textId="1AF9096A" w:rsidR="00A9199A" w:rsidRDefault="00A9199A" w:rsidP="0075080C">
      <w:pPr>
        <w:pStyle w:val="ListParagraph"/>
        <w:numPr>
          <w:ilvl w:val="0"/>
          <w:numId w:val="13"/>
        </w:numPr>
        <w:ind w:left="2070" w:hanging="450"/>
      </w:pPr>
      <w:r>
        <w:t>Must be measurable and demonstrate improved health outcomes for members;</w:t>
      </w:r>
    </w:p>
    <w:p w14:paraId="10D440E2" w14:textId="77777777" w:rsidR="00A9199A" w:rsidRDefault="00A9199A" w:rsidP="00A9199A">
      <w:pPr>
        <w:pStyle w:val="ListParagraph"/>
      </w:pPr>
    </w:p>
    <w:p w14:paraId="5EEAEE8A" w14:textId="681CF8AB" w:rsidR="00A9199A" w:rsidRDefault="00A9199A" w:rsidP="0075080C">
      <w:pPr>
        <w:pStyle w:val="ListParagraph"/>
        <w:numPr>
          <w:ilvl w:val="0"/>
          <w:numId w:val="13"/>
        </w:numPr>
        <w:ind w:left="2070" w:hanging="450"/>
      </w:pPr>
      <w:r>
        <w:t>Cannot be used in conjunction with the health plan’s marketing activities; and</w:t>
      </w:r>
    </w:p>
    <w:p w14:paraId="4F1B707A" w14:textId="77777777" w:rsidR="00A9199A" w:rsidRDefault="00A9199A" w:rsidP="00A9199A">
      <w:pPr>
        <w:pStyle w:val="ListParagraph"/>
      </w:pPr>
    </w:p>
    <w:p w14:paraId="3A7C9ED9" w14:textId="732EA24B" w:rsidR="00A9199A" w:rsidRDefault="00A9199A" w:rsidP="0075080C">
      <w:pPr>
        <w:pStyle w:val="ListParagraph"/>
        <w:numPr>
          <w:ilvl w:val="0"/>
          <w:numId w:val="13"/>
        </w:numPr>
        <w:ind w:left="2070" w:hanging="450"/>
      </w:pPr>
      <w:r>
        <w:t>Cannot be convertible to cash or be eligible for redemption in any way for alcohol, tobacco products, firearms, or ammunition.</w:t>
      </w:r>
    </w:p>
    <w:p w14:paraId="17FFD5A9" w14:textId="77777777" w:rsidR="00A9199A" w:rsidRDefault="00A9199A" w:rsidP="00A9199A">
      <w:pPr>
        <w:pStyle w:val="ListParagraph"/>
      </w:pPr>
    </w:p>
    <w:p w14:paraId="5F151280" w14:textId="4A93ED63" w:rsidR="00A9199A" w:rsidRDefault="005A07A2" w:rsidP="00E01473">
      <w:pPr>
        <w:pStyle w:val="Heading5"/>
        <w:ind w:left="1620" w:hanging="450"/>
      </w:pPr>
      <w:r>
        <w:t xml:space="preserve">The health plan shall </w:t>
      </w:r>
      <w:r w:rsidR="002707F2">
        <w:t>understand and agree</w:t>
      </w:r>
      <w:r>
        <w:t xml:space="preserve"> that the member incentive program submitted in the health plan’s awarded proposal shall be subject to the state agency’s final review and approval.  Contract award does not constitute approval or acceptance of the member incentive program proposed in the health plan’s awarded proposal.  Member incentive programs from prior contracts will not be exempt from approval.  The state agency’s approval process includes an evaluation of the health plan’s member incentive program using a format provided by the state agency.  The health plan shall submit the member incentive proposal to the state agency for review at least 30 calendar days before the anticipated start date for the incentive program.  Please see </w:t>
      </w:r>
      <w:hyperlink r:id="rId57" w:history="1">
        <w:r w:rsidRPr="00F537B4">
          <w:rPr>
            <w:rStyle w:val="Hyperlink"/>
            <w:i/>
            <w:iCs/>
          </w:rPr>
          <w:t>Member Incentive Template</w:t>
        </w:r>
      </w:hyperlink>
      <w:r>
        <w:t xml:space="preserve"> locate</w:t>
      </w:r>
      <w:r w:rsidR="00BE243D">
        <w:t xml:space="preserve">d on the </w:t>
      </w:r>
      <w:r w:rsidR="00833BF4">
        <w:t>state agency</w:t>
      </w:r>
      <w:r w:rsidR="00BE243D">
        <w:t xml:space="preserve"> website </w:t>
      </w:r>
      <w:r>
        <w:t>for the form that must be submitted by health plans.</w:t>
      </w:r>
    </w:p>
    <w:p w14:paraId="30602918" w14:textId="2E80D89C" w:rsidR="00FD2BE5" w:rsidRDefault="00FD2BE5" w:rsidP="00FD2BE5"/>
    <w:p w14:paraId="01348D59" w14:textId="57F9A066" w:rsidR="00070D05" w:rsidRDefault="00FD2BE5" w:rsidP="0075080C">
      <w:pPr>
        <w:pStyle w:val="ListParagraph"/>
        <w:numPr>
          <w:ilvl w:val="0"/>
          <w:numId w:val="14"/>
        </w:numPr>
        <w:ind w:left="2070" w:hanging="450"/>
      </w:pPr>
      <w:r>
        <w:t xml:space="preserve">The health plan shall develop educational </w:t>
      </w:r>
      <w:r w:rsidR="00E91B78">
        <w:t xml:space="preserve">and outreach </w:t>
      </w:r>
      <w:r>
        <w:t>materials for members, parents/guardians, and providers that educate</w:t>
      </w:r>
      <w:r w:rsidR="00AE61B2">
        <w:t>s</w:t>
      </w:r>
      <w:r>
        <w:t xml:space="preserve"> about how the member incentive programs will be administered and provide information about any administrative requirements (e.g. prior authorization requirements, etc.).</w:t>
      </w:r>
    </w:p>
    <w:p w14:paraId="20029C7C" w14:textId="3D445318" w:rsidR="00FD2BE5" w:rsidRDefault="00FD2BE5" w:rsidP="00070D05">
      <w:pPr>
        <w:pStyle w:val="ListParagraph"/>
        <w:ind w:left="2070"/>
      </w:pPr>
      <w:r>
        <w:t xml:space="preserve"> </w:t>
      </w:r>
    </w:p>
    <w:p w14:paraId="195F67BB" w14:textId="28B03573" w:rsidR="00070D05" w:rsidRPr="00FD2BE5" w:rsidRDefault="00BE243D" w:rsidP="0075080C">
      <w:pPr>
        <w:pStyle w:val="ListParagraph"/>
        <w:numPr>
          <w:ilvl w:val="0"/>
          <w:numId w:val="14"/>
        </w:numPr>
        <w:ind w:left="2070" w:hanging="450"/>
      </w:pPr>
      <w:r>
        <w:t xml:space="preserve">The outreach or education </w:t>
      </w:r>
      <w:r w:rsidR="00E91B78">
        <w:t xml:space="preserve">materials </w:t>
      </w:r>
      <w:r>
        <w:t xml:space="preserve">related to the proposed member incentives </w:t>
      </w:r>
      <w:r w:rsidR="00E91B78">
        <w:t xml:space="preserve">are subject to a compliance audit at the discretion of the state agency.  </w:t>
      </w:r>
      <w:r>
        <w:t>Any activities that are passive in nature and not explicitly aimed at promoting greater member engagement will not be approved.  Marketing activities shall not be utilized in a way that could construe the marketing activities as incentives to join a particular health plan.</w:t>
      </w:r>
    </w:p>
    <w:p w14:paraId="56E2BBA2" w14:textId="77777777" w:rsidR="00A9199A" w:rsidRDefault="00A9199A" w:rsidP="00A9199A">
      <w:pPr>
        <w:pStyle w:val="ListParagraph"/>
        <w:ind w:left="2160"/>
      </w:pPr>
    </w:p>
    <w:p w14:paraId="6B9E78F5" w14:textId="08006F7B" w:rsidR="00A9199A" w:rsidRDefault="00572A7D" w:rsidP="00E01473">
      <w:pPr>
        <w:pStyle w:val="Heading5"/>
        <w:ind w:left="1620" w:hanging="450"/>
      </w:pPr>
      <w:r>
        <w:t>The health plan shall document its efforts to inform all members about the opportunity to participate in the member incentive program.  The health plan shall ensure that at a minimum:</w:t>
      </w:r>
    </w:p>
    <w:p w14:paraId="13C17144" w14:textId="65A0F1DD" w:rsidR="00572A7D" w:rsidRDefault="00572A7D" w:rsidP="00572A7D"/>
    <w:p w14:paraId="6A6B98D4" w14:textId="005DAA5D" w:rsidR="00572A7D" w:rsidRPr="00572A7D" w:rsidRDefault="00572A7D" w:rsidP="0075080C">
      <w:pPr>
        <w:pStyle w:val="ListParagraph"/>
        <w:numPr>
          <w:ilvl w:val="0"/>
          <w:numId w:val="15"/>
        </w:numPr>
        <w:ind w:left="2070" w:hanging="450"/>
      </w:pPr>
      <w:r>
        <w:t xml:space="preserve">15% of eligible members </w:t>
      </w:r>
      <w:r w:rsidR="00922889">
        <w:t xml:space="preserve">shall </w:t>
      </w:r>
      <w:r>
        <w:t xml:space="preserve">participate in the member incentive program.  The health plan shall maintain documentation demonstrating compliance with this requirement.  Such documentation is subject to audit.  </w:t>
      </w:r>
    </w:p>
    <w:p w14:paraId="4A191584" w14:textId="5C010160" w:rsidR="009C400F" w:rsidRDefault="009C400F" w:rsidP="009C400F"/>
    <w:p w14:paraId="2D9EA315" w14:textId="27B9E1B7" w:rsidR="00DD0E0E" w:rsidRDefault="00DD0E0E" w:rsidP="00EA01D1">
      <w:pPr>
        <w:pStyle w:val="Heading5"/>
        <w:ind w:left="1620" w:hanging="450"/>
      </w:pPr>
      <w:r>
        <w:t xml:space="preserve">Member incentive gifts related to the delivery of </w:t>
      </w:r>
      <w:r w:rsidR="00753B2A">
        <w:t xml:space="preserve">preventive </w:t>
      </w:r>
      <w:r>
        <w:t xml:space="preserve">care services as defined by the US Preventive </w:t>
      </w:r>
      <w:r w:rsidR="00753B2A">
        <w:t xml:space="preserve">Services </w:t>
      </w:r>
      <w:r>
        <w:t xml:space="preserve">Taskforce </w:t>
      </w:r>
      <w:r w:rsidR="00EA01D1">
        <w:t xml:space="preserve">shall be </w:t>
      </w:r>
      <w:r>
        <w:t>limited to a value of $</w:t>
      </w:r>
      <w:r w:rsidR="00D054F9">
        <w:t>5</w:t>
      </w:r>
      <w:r>
        <w:t>0.00 or less per eligible member, per month, per incentive.</w:t>
      </w:r>
    </w:p>
    <w:p w14:paraId="5073DC46" w14:textId="36780759" w:rsidR="00DD0E0E" w:rsidRDefault="00DD0E0E" w:rsidP="00DD0E0E"/>
    <w:p w14:paraId="35BEB733" w14:textId="70664261" w:rsidR="00DD0E0E" w:rsidRPr="00DD0E0E" w:rsidRDefault="00DD0E0E" w:rsidP="00EA01D1">
      <w:pPr>
        <w:pStyle w:val="Heading5"/>
        <w:ind w:left="1620" w:hanging="450"/>
      </w:pPr>
      <w:r>
        <w:t>Member incentive gifts not related to preventive care services</w:t>
      </w:r>
      <w:r w:rsidR="008D4F6D">
        <w:t>,</w:t>
      </w:r>
      <w:r>
        <w:t xml:space="preserve"> as defined by the </w:t>
      </w:r>
      <w:r w:rsidR="00715F4C">
        <w:t>US Preventative Services Taskforce</w:t>
      </w:r>
      <w:r w:rsidR="008D4F6D">
        <w:t>,</w:t>
      </w:r>
      <w:r w:rsidR="00715F4C">
        <w:t xml:space="preserve"> </w:t>
      </w:r>
      <w:r w:rsidR="00EA01D1">
        <w:t xml:space="preserve">shall be </w:t>
      </w:r>
      <w:r w:rsidR="00715F4C">
        <w:t>limited to a value of $</w:t>
      </w:r>
      <w:r w:rsidR="00D054F9">
        <w:t>2</w:t>
      </w:r>
      <w:r w:rsidR="00715F4C">
        <w:t>5.00 each or an aggregate annual value of $</w:t>
      </w:r>
      <w:r w:rsidR="00D054F9">
        <w:t>12</w:t>
      </w:r>
      <w:r w:rsidR="00715F4C">
        <w:t xml:space="preserve">5.00.  </w:t>
      </w:r>
    </w:p>
    <w:p w14:paraId="749966C4" w14:textId="77777777" w:rsidR="009C400F" w:rsidRPr="009C400F" w:rsidRDefault="009C400F" w:rsidP="009C400F"/>
    <w:p w14:paraId="6D47BF98" w14:textId="4C12C9C9" w:rsidR="005E350D" w:rsidRDefault="00F53BF1" w:rsidP="00EA01D1">
      <w:pPr>
        <w:pStyle w:val="Heading5"/>
        <w:ind w:left="1620" w:hanging="450"/>
      </w:pPr>
      <w:r>
        <w:t xml:space="preserve">The health plan shall regularly monitor their member incentive program to ensure that the member incentive program has met the health plan’s quality initiative and to evaluate on an ongoing basis the effectiveness of the member incentive program based on the program goals submitted to and approved by the state agency.  At a minimum, monitoring activities may include audits and secret shopper activities conducted by the state agency.  Member incentive programs that do not show progress must be revised annually or discontinued.   </w:t>
      </w:r>
    </w:p>
    <w:p w14:paraId="34572909" w14:textId="0CD31756" w:rsidR="004A3C95" w:rsidRDefault="004A3C95" w:rsidP="004A3C95"/>
    <w:p w14:paraId="1932E3EF" w14:textId="71656E05" w:rsidR="004A3C95" w:rsidRPr="004A3C95" w:rsidRDefault="004A3C95" w:rsidP="00EA01D1">
      <w:pPr>
        <w:pStyle w:val="Heading5"/>
        <w:ind w:left="1620" w:hanging="450"/>
      </w:pPr>
      <w:r>
        <w:t xml:space="preserve">Annually, the health plan shall report the status and state fiscal year results of the member incentive programs to the state agency.  </w:t>
      </w:r>
    </w:p>
    <w:p w14:paraId="4573518B" w14:textId="7D24EFDB" w:rsidR="005E350D" w:rsidRDefault="005E350D" w:rsidP="005E350D"/>
    <w:p w14:paraId="0D12A4C4" w14:textId="5CDB073B" w:rsidR="005E350D" w:rsidRDefault="00C2784B" w:rsidP="00EA01D1">
      <w:pPr>
        <w:pStyle w:val="Heading4"/>
        <w:ind w:left="1170" w:hanging="450"/>
      </w:pPr>
      <w:r w:rsidRPr="00F537B4">
        <w:rPr>
          <w:b/>
          <w:bCs/>
        </w:rPr>
        <w:t>State Provider Incentive Programs</w:t>
      </w:r>
      <w:r>
        <w:t>:</w:t>
      </w:r>
    </w:p>
    <w:p w14:paraId="59B14C02" w14:textId="52639852" w:rsidR="00C2784B" w:rsidRDefault="00C2784B" w:rsidP="00C2784B">
      <w:pPr>
        <w:pStyle w:val="Heading4"/>
        <w:numPr>
          <w:ilvl w:val="0"/>
          <w:numId w:val="0"/>
        </w:numPr>
        <w:ind w:left="1152"/>
      </w:pPr>
    </w:p>
    <w:p w14:paraId="51D7600C" w14:textId="67C234BD" w:rsidR="00C2784B" w:rsidRDefault="005147C1" w:rsidP="00EA01D1">
      <w:pPr>
        <w:pStyle w:val="Heading5"/>
        <w:ind w:left="1620" w:hanging="450"/>
      </w:pPr>
      <w:r>
        <w:t>The health plan shall use the state provider incentive program with providers and provider groups to promote and achieve the following goals:</w:t>
      </w:r>
    </w:p>
    <w:p w14:paraId="206E2FBF" w14:textId="28804750" w:rsidR="005147C1" w:rsidRDefault="005147C1" w:rsidP="005147C1"/>
    <w:p w14:paraId="5C3C8880" w14:textId="6D3EC87D" w:rsidR="005147C1" w:rsidRDefault="005147C1" w:rsidP="0075080C">
      <w:pPr>
        <w:pStyle w:val="ListParagraph"/>
        <w:numPr>
          <w:ilvl w:val="0"/>
          <w:numId w:val="15"/>
        </w:numPr>
        <w:ind w:left="2070" w:hanging="450"/>
      </w:pPr>
      <w:r>
        <w:t>Improve members’ health outcomes;</w:t>
      </w:r>
    </w:p>
    <w:p w14:paraId="1C9E51B5" w14:textId="77777777" w:rsidR="00AF7B24" w:rsidRDefault="00AF7B24" w:rsidP="00AF7B24">
      <w:pPr>
        <w:pStyle w:val="ListParagraph"/>
        <w:ind w:left="2070"/>
      </w:pPr>
    </w:p>
    <w:p w14:paraId="3A8D0C67" w14:textId="08654FBC" w:rsidR="00F36AFE" w:rsidRDefault="00F36AFE" w:rsidP="0075080C">
      <w:pPr>
        <w:pStyle w:val="ListParagraph"/>
        <w:numPr>
          <w:ilvl w:val="0"/>
          <w:numId w:val="15"/>
        </w:numPr>
        <w:ind w:left="2070" w:hanging="450"/>
      </w:pPr>
      <w:r>
        <w:t>Promote delivery of trauma</w:t>
      </w:r>
      <w:r w:rsidR="00C9124B">
        <w:t>-</w:t>
      </w:r>
      <w:r>
        <w:t>informed care;</w:t>
      </w:r>
    </w:p>
    <w:p w14:paraId="7A235B35" w14:textId="77777777" w:rsidR="00AF7B24" w:rsidRDefault="00AF7B24" w:rsidP="00AF7B24">
      <w:pPr>
        <w:pStyle w:val="ListParagraph"/>
        <w:ind w:left="2070"/>
      </w:pPr>
    </w:p>
    <w:p w14:paraId="46442629" w14:textId="44E85454" w:rsidR="00F36AFE" w:rsidRDefault="00F36AFE" w:rsidP="0075080C">
      <w:pPr>
        <w:pStyle w:val="ListParagraph"/>
        <w:numPr>
          <w:ilvl w:val="0"/>
          <w:numId w:val="15"/>
        </w:numPr>
        <w:ind w:left="2070" w:hanging="450"/>
      </w:pPr>
      <w:r>
        <w:t>Decrease inappropriate utilization of services;</w:t>
      </w:r>
      <w:r w:rsidR="00443B4B">
        <w:t xml:space="preserve"> and</w:t>
      </w:r>
    </w:p>
    <w:p w14:paraId="1FF806B7" w14:textId="77777777" w:rsidR="00AF7B24" w:rsidRDefault="00AF7B24" w:rsidP="00AF7B24">
      <w:pPr>
        <w:pStyle w:val="ListParagraph"/>
        <w:ind w:left="2070"/>
      </w:pPr>
    </w:p>
    <w:p w14:paraId="6E1D7E86" w14:textId="5F4DA1E9" w:rsidR="00F36AFE" w:rsidRDefault="00F36AFE" w:rsidP="0075080C">
      <w:pPr>
        <w:pStyle w:val="ListParagraph"/>
        <w:numPr>
          <w:ilvl w:val="0"/>
          <w:numId w:val="15"/>
        </w:numPr>
        <w:ind w:left="2070" w:hanging="450"/>
      </w:pPr>
      <w:r>
        <w:t>Decrease health risk factors in the populations the providers and provider groups serve.</w:t>
      </w:r>
    </w:p>
    <w:p w14:paraId="40495125" w14:textId="613AE107" w:rsidR="00F36AFE" w:rsidRDefault="00F36AFE" w:rsidP="00F36AFE">
      <w:pPr>
        <w:pStyle w:val="ListParagraph"/>
        <w:ind w:left="2070"/>
      </w:pPr>
    </w:p>
    <w:p w14:paraId="2AD7B6DD" w14:textId="62BCD9A0" w:rsidR="00F36AFE" w:rsidRDefault="00F36AFE" w:rsidP="00EA01D1">
      <w:pPr>
        <w:pStyle w:val="Heading5"/>
        <w:ind w:left="1620" w:hanging="450"/>
      </w:pPr>
      <w:r>
        <w:t>The health plan shall require that all subcontractors, including any health care services subcontractors, comply with all provider incentive requirements outlined herein.</w:t>
      </w:r>
    </w:p>
    <w:p w14:paraId="01F5BFBF" w14:textId="77777777" w:rsidR="00F36AFE" w:rsidRPr="00F36AFE" w:rsidRDefault="00F36AFE" w:rsidP="00F36AFE"/>
    <w:p w14:paraId="3B662860" w14:textId="61D67A3D" w:rsidR="009C1262" w:rsidRDefault="00922889" w:rsidP="00EA01D1">
      <w:pPr>
        <w:pStyle w:val="Heading5"/>
        <w:ind w:left="1620" w:hanging="450"/>
      </w:pPr>
      <w:r>
        <w:t xml:space="preserve">The health plan shall agree that the state provider incentive program submitted in the health plan’s awarded proposal shall be subject to the state agency’s final review and approval.  Contract award does not constitute approval or acceptance of the state provider incentive proposal proposed in the health plan’s awarded proposal.  The health plan shall submit a plan for the health plan’s state provider incentive program to the state agency for approval prior to implementation.  Please see </w:t>
      </w:r>
      <w:hyperlink r:id="rId58" w:history="1">
        <w:r w:rsidRPr="00F537B4">
          <w:rPr>
            <w:rStyle w:val="Hyperlink"/>
            <w:i/>
            <w:iCs/>
          </w:rPr>
          <w:t>State Provider Incentive Program T</w:t>
        </w:r>
        <w:r w:rsidR="001A5F33" w:rsidRPr="00F537B4">
          <w:rPr>
            <w:rStyle w:val="Hyperlink"/>
            <w:i/>
            <w:iCs/>
          </w:rPr>
          <w:t>emplate</w:t>
        </w:r>
      </w:hyperlink>
      <w:r>
        <w:t xml:space="preserve"> located on the </w:t>
      </w:r>
      <w:r w:rsidR="00833BF4">
        <w:t>state agency</w:t>
      </w:r>
      <w:r>
        <w:t xml:space="preserve"> website for the </w:t>
      </w:r>
      <w:r w:rsidR="001A5F33">
        <w:t xml:space="preserve">template </w:t>
      </w:r>
      <w:r>
        <w:t>that must</w:t>
      </w:r>
      <w:r w:rsidR="00777FE7">
        <w:t xml:space="preserve"> be used by</w:t>
      </w:r>
      <w:r>
        <w:t xml:space="preserve"> health plans</w:t>
      </w:r>
      <w:r w:rsidR="00777FE7">
        <w:t xml:space="preserve"> to submit their plan</w:t>
      </w:r>
      <w:r>
        <w:t xml:space="preserve">.  </w:t>
      </w:r>
    </w:p>
    <w:p w14:paraId="7E1580CC" w14:textId="77777777" w:rsidR="009C1262" w:rsidRDefault="009C1262" w:rsidP="009C1262">
      <w:pPr>
        <w:pStyle w:val="Heading5"/>
        <w:numPr>
          <w:ilvl w:val="0"/>
          <w:numId w:val="0"/>
        </w:numPr>
        <w:ind w:left="1642"/>
      </w:pPr>
    </w:p>
    <w:p w14:paraId="503E604C" w14:textId="7BD38EAD" w:rsidR="005E350D" w:rsidRDefault="00922889" w:rsidP="0075080C">
      <w:pPr>
        <w:pStyle w:val="Heading5"/>
        <w:numPr>
          <w:ilvl w:val="0"/>
          <w:numId w:val="16"/>
        </w:numPr>
        <w:ind w:left="2070" w:hanging="450"/>
      </w:pPr>
      <w:r>
        <w:t xml:space="preserve">The health plan must ensure 10% of the defined providers participate in the provider incentive program.  The health plan shall maintain documentation demonstrating compliance with this requirement.  The documentation is subject to audit.   </w:t>
      </w:r>
    </w:p>
    <w:p w14:paraId="6787A923" w14:textId="323B5596" w:rsidR="005E350D" w:rsidRDefault="005E350D" w:rsidP="005E350D"/>
    <w:p w14:paraId="294F19FC" w14:textId="24B9D157" w:rsidR="005E350D" w:rsidRDefault="00BE3A0D" w:rsidP="00EA01D1">
      <w:pPr>
        <w:pStyle w:val="Heading5"/>
        <w:ind w:left="1620" w:hanging="450"/>
      </w:pPr>
      <w:r>
        <w:t>The health plan’s state provider incentive program shall include, at a minimum, the following information:</w:t>
      </w:r>
    </w:p>
    <w:p w14:paraId="07A0C476" w14:textId="54A48E87" w:rsidR="00BE3A0D" w:rsidRDefault="00BE3A0D" w:rsidP="00BE3A0D"/>
    <w:p w14:paraId="464EC9BD" w14:textId="3FD8CE38" w:rsidR="00BE3A0D" w:rsidRDefault="00BE3A0D" w:rsidP="0075080C">
      <w:pPr>
        <w:pStyle w:val="ListParagraph"/>
        <w:numPr>
          <w:ilvl w:val="0"/>
          <w:numId w:val="16"/>
        </w:numPr>
        <w:ind w:left="2070" w:hanging="450"/>
      </w:pPr>
      <w:r>
        <w:t>Effective date of the state provider incentive program;</w:t>
      </w:r>
    </w:p>
    <w:p w14:paraId="7B6C0F02" w14:textId="77777777" w:rsidR="00BE3A0D" w:rsidRDefault="00BE3A0D" w:rsidP="00BE3A0D">
      <w:pPr>
        <w:pStyle w:val="ListParagraph"/>
        <w:ind w:left="2070"/>
      </w:pPr>
    </w:p>
    <w:p w14:paraId="2E1BC8FE" w14:textId="10D96DEA" w:rsidR="00BE3A0D" w:rsidRDefault="00BE3A0D" w:rsidP="0075080C">
      <w:pPr>
        <w:pStyle w:val="ListParagraph"/>
        <w:numPr>
          <w:ilvl w:val="0"/>
          <w:numId w:val="16"/>
        </w:numPr>
        <w:ind w:left="2070" w:hanging="450"/>
      </w:pPr>
      <w:r>
        <w:t>Type of state provider incentive program;</w:t>
      </w:r>
    </w:p>
    <w:p w14:paraId="08507C44" w14:textId="77777777" w:rsidR="00BE3A0D" w:rsidRDefault="00BE3A0D" w:rsidP="00BE3A0D">
      <w:pPr>
        <w:pStyle w:val="ListParagraph"/>
      </w:pPr>
    </w:p>
    <w:p w14:paraId="005A65E1" w14:textId="0E67EDF5" w:rsidR="00BE3A0D" w:rsidRDefault="00BE3A0D" w:rsidP="0075080C">
      <w:pPr>
        <w:pStyle w:val="ListParagraph"/>
        <w:numPr>
          <w:ilvl w:val="0"/>
          <w:numId w:val="16"/>
        </w:numPr>
        <w:ind w:left="2070" w:hanging="450"/>
      </w:pPr>
      <w:r>
        <w:t>Percent of withhold or bonus applied, if applicable;</w:t>
      </w:r>
    </w:p>
    <w:p w14:paraId="5D7DDCC6" w14:textId="77777777" w:rsidR="00BE3A0D" w:rsidRDefault="00BE3A0D" w:rsidP="00BE3A0D">
      <w:pPr>
        <w:pStyle w:val="ListParagraph"/>
      </w:pPr>
    </w:p>
    <w:p w14:paraId="442079D0" w14:textId="249B6AAC" w:rsidR="00BE3A0D" w:rsidRDefault="00BE3A0D" w:rsidP="0075080C">
      <w:pPr>
        <w:pStyle w:val="ListParagraph"/>
        <w:numPr>
          <w:ilvl w:val="0"/>
          <w:numId w:val="16"/>
        </w:numPr>
        <w:ind w:left="2070" w:hanging="450"/>
      </w:pPr>
      <w:r>
        <w:t>If rendering provider or provider group is at substantial financial risk, proof that the rendering provider or provider group has adequate s</w:t>
      </w:r>
      <w:r w:rsidR="00F112F6">
        <w:t>top-</w:t>
      </w:r>
      <w:r>
        <w:t>loss coverage;</w:t>
      </w:r>
    </w:p>
    <w:p w14:paraId="62B514FD" w14:textId="77777777" w:rsidR="00BE3A0D" w:rsidRDefault="00BE3A0D" w:rsidP="00BE3A0D"/>
    <w:p w14:paraId="3C81617F" w14:textId="5B199D4E" w:rsidR="00BE3A0D" w:rsidRDefault="00BE3A0D" w:rsidP="0075080C">
      <w:pPr>
        <w:pStyle w:val="ListParagraph"/>
        <w:numPr>
          <w:ilvl w:val="0"/>
          <w:numId w:val="16"/>
        </w:numPr>
        <w:ind w:left="2070" w:hanging="450"/>
      </w:pPr>
      <w:r>
        <w:t>Amount and type of stop-loss protection, if applicable;</w:t>
      </w:r>
    </w:p>
    <w:p w14:paraId="087AB768" w14:textId="77777777" w:rsidR="00BE3A0D" w:rsidRDefault="00BE3A0D" w:rsidP="00BE3A0D">
      <w:pPr>
        <w:pStyle w:val="ListParagraph"/>
      </w:pPr>
    </w:p>
    <w:p w14:paraId="00B4A550" w14:textId="657C7C47" w:rsidR="00BE3A0D" w:rsidRDefault="00BE3A0D" w:rsidP="0075080C">
      <w:pPr>
        <w:pStyle w:val="ListParagraph"/>
        <w:numPr>
          <w:ilvl w:val="0"/>
          <w:numId w:val="16"/>
        </w:numPr>
        <w:ind w:left="2070" w:hanging="450"/>
      </w:pPr>
      <w:r>
        <w:t>Patient panel size;</w:t>
      </w:r>
    </w:p>
    <w:p w14:paraId="7EAB82B8" w14:textId="77777777" w:rsidR="00BE3A0D" w:rsidRDefault="00BE3A0D" w:rsidP="00BE3A0D">
      <w:pPr>
        <w:pStyle w:val="ListParagraph"/>
      </w:pPr>
    </w:p>
    <w:p w14:paraId="73B88D73" w14:textId="64C22861" w:rsidR="00BE3A0D" w:rsidRDefault="00BE3A0D" w:rsidP="0075080C">
      <w:pPr>
        <w:pStyle w:val="ListParagraph"/>
        <w:numPr>
          <w:ilvl w:val="0"/>
          <w:numId w:val="16"/>
        </w:numPr>
        <w:ind w:left="2070" w:hanging="450"/>
      </w:pPr>
      <w:r>
        <w:t>If patient panel is pooled, a description of the approved method;</w:t>
      </w:r>
    </w:p>
    <w:p w14:paraId="59C7083F" w14:textId="77777777" w:rsidR="00BE3A0D" w:rsidRDefault="00BE3A0D" w:rsidP="00BE3A0D">
      <w:pPr>
        <w:pStyle w:val="ListParagraph"/>
      </w:pPr>
    </w:p>
    <w:p w14:paraId="07940AA0" w14:textId="10861D9A" w:rsidR="00BE3A0D" w:rsidRDefault="00BE3A0D" w:rsidP="0075080C">
      <w:pPr>
        <w:pStyle w:val="ListParagraph"/>
        <w:numPr>
          <w:ilvl w:val="0"/>
          <w:numId w:val="16"/>
        </w:numPr>
        <w:ind w:left="2070" w:hanging="450"/>
      </w:pPr>
      <w:r>
        <w:t>Computations of significant financial risk; and</w:t>
      </w:r>
    </w:p>
    <w:p w14:paraId="1DD004F9" w14:textId="77777777" w:rsidR="00BE3A0D" w:rsidRDefault="00BE3A0D" w:rsidP="00BE3A0D">
      <w:pPr>
        <w:pStyle w:val="ListParagraph"/>
      </w:pPr>
    </w:p>
    <w:p w14:paraId="042A5B71" w14:textId="7E938214" w:rsidR="00BE3A0D" w:rsidRDefault="00BE3A0D" w:rsidP="0075080C">
      <w:pPr>
        <w:pStyle w:val="ListParagraph"/>
        <w:numPr>
          <w:ilvl w:val="0"/>
          <w:numId w:val="16"/>
        </w:numPr>
        <w:ind w:left="2070" w:hanging="450"/>
      </w:pPr>
      <w:r>
        <w:t>Name, address, phone number, and other contact information for a person from the health plan who may be contacted with questions regarding the incentive program.</w:t>
      </w:r>
    </w:p>
    <w:p w14:paraId="7BB61B2C" w14:textId="77777777" w:rsidR="00BE3A0D" w:rsidRDefault="00BE3A0D" w:rsidP="00BE3A0D">
      <w:pPr>
        <w:pStyle w:val="ListParagraph"/>
      </w:pPr>
    </w:p>
    <w:p w14:paraId="7BF22D67" w14:textId="5BC75AF1" w:rsidR="00BE3A0D" w:rsidRPr="00BE3A0D" w:rsidRDefault="00DD693C" w:rsidP="00EA01D1">
      <w:pPr>
        <w:pStyle w:val="Heading5"/>
        <w:ind w:left="1620" w:hanging="450"/>
      </w:pPr>
      <w:r>
        <w:t xml:space="preserve">Once the state agency has approved the submitted state provider incentive program plan, the state agency </w:t>
      </w:r>
      <w:r w:rsidR="0005428A">
        <w:t>will</w:t>
      </w:r>
      <w:r w:rsidR="00EA01D1">
        <w:t xml:space="preserve"> </w:t>
      </w:r>
      <w:r>
        <w:t>regularly monitor the health plan’s activities based on the approved plan.  Monitoring activities may include, at a minimum, audits and secret shopper activities conducted by the state agency.</w:t>
      </w:r>
    </w:p>
    <w:p w14:paraId="6DE68D70" w14:textId="7939FA63" w:rsidR="005E350D" w:rsidRDefault="005E350D" w:rsidP="005E350D"/>
    <w:p w14:paraId="4047991B" w14:textId="6A499790" w:rsidR="005E350D" w:rsidRDefault="007D78AD" w:rsidP="00484666">
      <w:pPr>
        <w:pStyle w:val="Heading5"/>
        <w:ind w:left="1620" w:hanging="450"/>
      </w:pPr>
      <w:r>
        <w:t>T</w:t>
      </w:r>
      <w:r w:rsidR="00CE7C43">
        <w:t>he health plan shall submit a</w:t>
      </w:r>
      <w:r>
        <w:t>n annual</w:t>
      </w:r>
      <w:r w:rsidR="00CE7C43">
        <w:t xml:space="preserve"> disclosure plan to the state agency indicating whether there have been changes to the health plan’s state provider incentive program plan.  If no changes have been made to the state provider incentive program plan, the health plan shall submit a statement certifying no changes were made.  </w:t>
      </w:r>
      <w:r>
        <w:t>The disclosure plan or statement certifying no changes may be submitted in the health plan’s chosen format.</w:t>
      </w:r>
    </w:p>
    <w:p w14:paraId="5FD1CDB8" w14:textId="735FFD4C" w:rsidR="00CE7C43" w:rsidRDefault="00CE7C43" w:rsidP="00CE7C43"/>
    <w:p w14:paraId="4485300A" w14:textId="33C2F5CA" w:rsidR="00CE7C43" w:rsidRDefault="0094712C" w:rsidP="00484666">
      <w:pPr>
        <w:pStyle w:val="Heading5"/>
        <w:ind w:left="1620" w:hanging="450"/>
      </w:pPr>
      <w:r>
        <w:t>The health plan shall maintain all state provider incentive program plan reporting and disclosures in the health plan’s files for review by the state agency upon request.</w:t>
      </w:r>
    </w:p>
    <w:p w14:paraId="595C1582" w14:textId="72B6A704" w:rsidR="00E71220" w:rsidRDefault="00E71220" w:rsidP="00E71220"/>
    <w:p w14:paraId="643228C8" w14:textId="3CC95A7C" w:rsidR="00E71220" w:rsidRDefault="00E71220" w:rsidP="00484666">
      <w:pPr>
        <w:pStyle w:val="Heading5"/>
        <w:ind w:left="1620" w:hanging="450"/>
      </w:pPr>
      <w:r>
        <w:t>The health plan shall notify the state agency within five business days of any change to the health plan’s or the subcontractors’ state provider incentive program plan.</w:t>
      </w:r>
    </w:p>
    <w:p w14:paraId="13A12190" w14:textId="44779512" w:rsidR="00E71220" w:rsidRDefault="00E71220" w:rsidP="00E71220"/>
    <w:tbl>
      <w:tblPr>
        <w:tblStyle w:val="TableGrid"/>
        <w:tblW w:w="0" w:type="auto"/>
        <w:tblLook w:val="04A0" w:firstRow="1" w:lastRow="0" w:firstColumn="1" w:lastColumn="0" w:noHBand="0" w:noVBand="1"/>
      </w:tblPr>
      <w:tblGrid>
        <w:gridCol w:w="10070"/>
      </w:tblGrid>
      <w:tr w:rsidR="00735BF8" w14:paraId="0EE8970D" w14:textId="77777777" w:rsidTr="00735BF8">
        <w:tc>
          <w:tcPr>
            <w:tcW w:w="10070" w:type="dxa"/>
          </w:tcPr>
          <w:p w14:paraId="5B816ABC" w14:textId="1C0F58E4" w:rsidR="00735BF8" w:rsidRPr="00735BF8" w:rsidRDefault="00735BF8" w:rsidP="00530A36">
            <w:pPr>
              <w:rPr>
                <w:b/>
                <w:i/>
              </w:rPr>
            </w:pPr>
            <w:r w:rsidRPr="00735BF8">
              <w:rPr>
                <w:b/>
                <w:i/>
              </w:rPr>
              <w:t xml:space="preserve">Addendum 02 </w:t>
            </w:r>
            <w:r w:rsidR="00530A36">
              <w:rPr>
                <w:b/>
                <w:i/>
              </w:rPr>
              <w:t xml:space="preserve">added a word to the </w:t>
            </w:r>
            <w:r w:rsidRPr="00735BF8">
              <w:rPr>
                <w:b/>
                <w:i/>
              </w:rPr>
              <w:t>subparagraph below.</w:t>
            </w:r>
          </w:p>
        </w:tc>
      </w:tr>
    </w:tbl>
    <w:p w14:paraId="23478C2B" w14:textId="3D4F2C39" w:rsidR="00E71220" w:rsidRDefault="00E71220" w:rsidP="00484666">
      <w:pPr>
        <w:pStyle w:val="Heading5"/>
        <w:ind w:left="1620" w:hanging="450"/>
      </w:pPr>
      <w:r>
        <w:t xml:space="preserve">The health plan shall ensure that no financial or non-financial incentives offered directly or indirectly to a provider or provider group </w:t>
      </w:r>
      <w:r w:rsidR="00735BF8" w:rsidRPr="00070FB3">
        <w:t>to</w:t>
      </w:r>
      <w:r w:rsidR="00735BF8" w:rsidRPr="00735BF8">
        <w:rPr>
          <w:b/>
          <w:i/>
        </w:rPr>
        <w:t xml:space="preserve"> </w:t>
      </w:r>
      <w:r>
        <w:t>induce the provider group in any way to limit or reduce medically necessary services furnished to any member.</w:t>
      </w:r>
    </w:p>
    <w:p w14:paraId="16712151" w14:textId="65C1E644" w:rsidR="000F1D83" w:rsidRDefault="000F1D83" w:rsidP="000F1D83"/>
    <w:p w14:paraId="5AABBDEE" w14:textId="0F71DFFA" w:rsidR="000F1D83" w:rsidRDefault="000F1D83" w:rsidP="00A25A28">
      <w:pPr>
        <w:pStyle w:val="Heading5"/>
        <w:ind w:left="1620" w:hanging="540"/>
      </w:pPr>
      <w:bookmarkStart w:id="10" w:name="_Hlk206493561"/>
      <w:r w:rsidRPr="00F537B4">
        <w:rPr>
          <w:b/>
          <w:bCs/>
        </w:rPr>
        <w:t>Federal Physician Incentive Plan Requirements</w:t>
      </w:r>
      <w:r>
        <w:t>:</w:t>
      </w:r>
    </w:p>
    <w:p w14:paraId="1EAA219C" w14:textId="34DBBDFB" w:rsidR="000F1D83" w:rsidRDefault="000F1D83" w:rsidP="000F1D83"/>
    <w:p w14:paraId="6D14057F" w14:textId="23494BA2" w:rsidR="000F1D83" w:rsidRDefault="000F1D83" w:rsidP="0075080C">
      <w:pPr>
        <w:pStyle w:val="ListParagraph"/>
        <w:numPr>
          <w:ilvl w:val="0"/>
          <w:numId w:val="17"/>
        </w:numPr>
        <w:ind w:left="2070" w:hanging="450"/>
      </w:pPr>
      <w:r>
        <w:t xml:space="preserve">The health plan may establish </w:t>
      </w:r>
      <w:r w:rsidR="008E68D3">
        <w:t xml:space="preserve">physician incentive plans </w:t>
      </w:r>
      <w:r w:rsidR="004B0311">
        <w:t xml:space="preserve">according </w:t>
      </w:r>
      <w:r w:rsidR="008E68D3">
        <w:t>to federal and state regulations</w:t>
      </w:r>
      <w:r w:rsidR="008D4F6D">
        <w:t>,</w:t>
      </w:r>
      <w:r w:rsidR="008E68D3">
        <w:t xml:space="preserve"> including 42 CFR 422.208, 422.210, and 438.3(i).  The health plan shall require all subcontractors, including any health care services subcontractors, to comply with all physician incentive plan regulations.  The physician incentive plan regulations do not apply outside the scope of physician incentive plans for health</w:t>
      </w:r>
      <w:r w:rsidR="00830C22">
        <w:t xml:space="preserve"> </w:t>
      </w:r>
      <w:r w:rsidR="008E68D3">
        <w:t xml:space="preserve">care providers providing services to Medicare or </w:t>
      </w:r>
      <w:r w:rsidR="00833BF4">
        <w:t>state agency</w:t>
      </w:r>
      <w:r w:rsidR="008E68D3">
        <w:t xml:space="preserve"> Managed Care members</w:t>
      </w:r>
      <w:r w:rsidR="00671ED5">
        <w:t>;</w:t>
      </w:r>
    </w:p>
    <w:p w14:paraId="57FEBD57" w14:textId="77777777" w:rsidR="003550D3" w:rsidRDefault="003550D3" w:rsidP="003550D3">
      <w:pPr>
        <w:pStyle w:val="ListParagraph"/>
        <w:ind w:left="2070"/>
      </w:pPr>
    </w:p>
    <w:p w14:paraId="62A727CA" w14:textId="4DE752CD" w:rsidR="003550D3" w:rsidRDefault="00846463" w:rsidP="0075080C">
      <w:pPr>
        <w:pStyle w:val="ListParagraph"/>
        <w:numPr>
          <w:ilvl w:val="0"/>
          <w:numId w:val="17"/>
        </w:numPr>
        <w:ind w:left="2070" w:hanging="450"/>
      </w:pPr>
      <w:r>
        <w:t xml:space="preserve">The health plan shall not offer financial incentives to induce physicians to limit or reduce medically necessary services to a specific member.  The health plan shall not </w:t>
      </w:r>
      <w:r w:rsidR="004B0311">
        <w:t xml:space="preserve">provide </w:t>
      </w:r>
      <w:r>
        <w:t>non-financial incentives to</w:t>
      </w:r>
      <w:r w:rsidR="000C1539">
        <w:t xml:space="preserve"> limit</w:t>
      </w:r>
      <w:r>
        <w:t xml:space="preserve"> or reduce medically necessary services to a specific member</w:t>
      </w:r>
      <w:r w:rsidR="00671ED5">
        <w:t>;</w:t>
      </w:r>
      <w:r>
        <w:t xml:space="preserve">  </w:t>
      </w:r>
    </w:p>
    <w:p w14:paraId="7FF9EBDF" w14:textId="77777777" w:rsidR="00F112F6" w:rsidRDefault="00F112F6" w:rsidP="00F112F6">
      <w:pPr>
        <w:pStyle w:val="ListParagraph"/>
      </w:pPr>
    </w:p>
    <w:p w14:paraId="04D43A5E" w14:textId="1BF9B9AF" w:rsidR="00F112F6" w:rsidRDefault="00F112F6" w:rsidP="0075080C">
      <w:pPr>
        <w:pStyle w:val="ListParagraph"/>
        <w:numPr>
          <w:ilvl w:val="0"/>
          <w:numId w:val="17"/>
        </w:numPr>
        <w:ind w:left="2070" w:hanging="450"/>
      </w:pPr>
      <w:r>
        <w:t>A physician group is at “substantial” financial risk if more than 25% of its potential payment is at risk for services it does not provide</w:t>
      </w:r>
      <w:r w:rsidR="00671ED5">
        <w:t>:</w:t>
      </w:r>
    </w:p>
    <w:p w14:paraId="6AC7BDFE" w14:textId="77777777" w:rsidR="00F112F6" w:rsidRDefault="00F112F6" w:rsidP="00F112F6">
      <w:pPr>
        <w:pStyle w:val="ListParagraph"/>
      </w:pPr>
    </w:p>
    <w:p w14:paraId="78A3B5FA" w14:textId="20FFBBD6" w:rsidR="005F5C6B" w:rsidRDefault="00F112F6" w:rsidP="0075080C">
      <w:pPr>
        <w:pStyle w:val="ListParagraph"/>
        <w:numPr>
          <w:ilvl w:val="0"/>
          <w:numId w:val="18"/>
        </w:numPr>
        <w:ind w:left="2520" w:hanging="450"/>
      </w:pPr>
      <w:r>
        <w:t>If a physician group is at “substantial” financial risk, the health plan shall provide adequate protection to limit financial losses.  The health plan has the option of: (1) retaining the risk in its direct provider contracts, or (2) the Managed Care Organization (hereinafter referred to as MCO), intermediate entity, p</w:t>
      </w:r>
      <w:r w:rsidR="007352F3">
        <w:t>hysician, or physician group may</w:t>
      </w:r>
      <w:r>
        <w:t xml:space="preserve"> reinsure the risk through a reinsurance carrier.  Stop-loss protection</w:t>
      </w:r>
      <w:r w:rsidR="00501C2D">
        <w:t xml:space="preserve"> must cover at least 99% of the costs of referral amounts that exceed 25% of the total potential payment on either a per</w:t>
      </w:r>
      <w:r w:rsidR="008D4F6D">
        <w:t>-</w:t>
      </w:r>
      <w:r w:rsidR="00501C2D">
        <w:t>member, per</w:t>
      </w:r>
      <w:r w:rsidR="008D4F6D">
        <w:t>-</w:t>
      </w:r>
      <w:r w:rsidR="00501C2D">
        <w:t>year or an aggregate basis</w:t>
      </w:r>
      <w:r w:rsidR="00671ED5">
        <w:t>; and</w:t>
      </w:r>
    </w:p>
    <w:p w14:paraId="06732A1D" w14:textId="5A653B60" w:rsidR="00F112F6" w:rsidRDefault="00501C2D" w:rsidP="005F5C6B">
      <w:pPr>
        <w:pStyle w:val="ListParagraph"/>
        <w:ind w:left="2520"/>
      </w:pPr>
      <w:r>
        <w:t xml:space="preserve">  </w:t>
      </w:r>
    </w:p>
    <w:p w14:paraId="54926796" w14:textId="14E436A8" w:rsidR="005F5C6B" w:rsidRPr="000F1D83" w:rsidRDefault="005F5C6B" w:rsidP="0075080C">
      <w:pPr>
        <w:pStyle w:val="ListParagraph"/>
        <w:numPr>
          <w:ilvl w:val="0"/>
          <w:numId w:val="18"/>
        </w:numPr>
        <w:ind w:left="2520" w:hanging="450"/>
      </w:pPr>
      <w:r>
        <w:t xml:space="preserve">For the physician incentive plan regulation, the term “physician” is defined as doctors of medicine, doctors of osteopathy, doctors of dental surgery or dental medicine, doctors of podiatric medicine, doctors of optometry, chiropractors, and any limited practice provider that provides services </w:t>
      </w:r>
      <w:r w:rsidR="004B0311">
        <w:t xml:space="preserve">under the </w:t>
      </w:r>
      <w:r>
        <w:t>state agency authority to perform such services.</w:t>
      </w:r>
    </w:p>
    <w:p w14:paraId="43E4C055" w14:textId="5FB3FC61" w:rsidR="00E71220" w:rsidRDefault="00E71220" w:rsidP="00E71220"/>
    <w:p w14:paraId="16E60077" w14:textId="12117F2F" w:rsidR="00E71220" w:rsidRDefault="005F5C6B" w:rsidP="0075080C">
      <w:pPr>
        <w:pStyle w:val="ListParagraph"/>
        <w:numPr>
          <w:ilvl w:val="0"/>
          <w:numId w:val="19"/>
        </w:numPr>
        <w:ind w:left="2070" w:hanging="450"/>
      </w:pPr>
      <w:r>
        <w:t xml:space="preserve">If the health plan chooses to establish a physician incentive plan, the health plan shall submit the physician incentive plan to the state agency for approval </w:t>
      </w:r>
      <w:r w:rsidR="00A0767C">
        <w:t>before</w:t>
      </w:r>
      <w:r>
        <w:t xml:space="preserve"> implementation. The</w:t>
      </w:r>
      <w:r w:rsidR="00346BB2">
        <w:t xml:space="preserve"> following information shall be included in the health plan’s physician incentive plan:</w:t>
      </w:r>
    </w:p>
    <w:p w14:paraId="06EE89F5" w14:textId="47EDFCB4" w:rsidR="005F5C6B" w:rsidRDefault="005F5C6B" w:rsidP="005F5C6B">
      <w:pPr>
        <w:pStyle w:val="ListParagraph"/>
        <w:ind w:left="2070"/>
      </w:pPr>
    </w:p>
    <w:p w14:paraId="7E236C4E" w14:textId="665503C4" w:rsidR="005F5C6B" w:rsidRDefault="005F5C6B" w:rsidP="0075080C">
      <w:pPr>
        <w:pStyle w:val="ListParagraph"/>
        <w:numPr>
          <w:ilvl w:val="0"/>
          <w:numId w:val="20"/>
        </w:numPr>
        <w:ind w:left="2520" w:hanging="450"/>
      </w:pPr>
      <w:r>
        <w:t>Effective date of the physician incentive plan;</w:t>
      </w:r>
    </w:p>
    <w:p w14:paraId="43A2E017" w14:textId="19EF5541" w:rsidR="005F5C6B" w:rsidRDefault="005F5C6B" w:rsidP="005F5C6B">
      <w:pPr>
        <w:pStyle w:val="ListParagraph"/>
        <w:ind w:left="2520"/>
      </w:pPr>
    </w:p>
    <w:p w14:paraId="2AABA2B7" w14:textId="6EE6C9FA" w:rsidR="005F5C6B" w:rsidRDefault="005F5C6B" w:rsidP="0075080C">
      <w:pPr>
        <w:pStyle w:val="ListParagraph"/>
        <w:numPr>
          <w:ilvl w:val="0"/>
          <w:numId w:val="20"/>
        </w:numPr>
        <w:ind w:left="2520" w:hanging="450"/>
      </w:pPr>
      <w:r>
        <w:t>Type of incentive arrangement;</w:t>
      </w:r>
    </w:p>
    <w:p w14:paraId="605F0517" w14:textId="77777777" w:rsidR="005F5C6B" w:rsidRDefault="005F5C6B" w:rsidP="005F5C6B">
      <w:pPr>
        <w:pStyle w:val="ListParagraph"/>
      </w:pPr>
    </w:p>
    <w:p w14:paraId="2FD71B56" w14:textId="255D74FC" w:rsidR="005F5C6B" w:rsidRDefault="005F5C6B" w:rsidP="0075080C">
      <w:pPr>
        <w:pStyle w:val="ListParagraph"/>
        <w:numPr>
          <w:ilvl w:val="0"/>
          <w:numId w:val="20"/>
        </w:numPr>
        <w:ind w:left="2520" w:hanging="450"/>
      </w:pPr>
      <w:r>
        <w:t>Amount and type of stop-loss protection;</w:t>
      </w:r>
    </w:p>
    <w:p w14:paraId="7CB22C6B" w14:textId="75F3BB3E" w:rsidR="005F5C6B" w:rsidRDefault="005F5C6B" w:rsidP="005F5C6B">
      <w:pPr>
        <w:pStyle w:val="ListParagraph"/>
      </w:pPr>
    </w:p>
    <w:p w14:paraId="0752FA2E" w14:textId="363E0A80" w:rsidR="005F5C6B" w:rsidRDefault="005F5C6B" w:rsidP="0075080C">
      <w:pPr>
        <w:pStyle w:val="ListParagraph"/>
        <w:numPr>
          <w:ilvl w:val="0"/>
          <w:numId w:val="20"/>
        </w:numPr>
        <w:ind w:left="2520" w:hanging="450"/>
      </w:pPr>
      <w:r>
        <w:t>Patient panel size;</w:t>
      </w:r>
    </w:p>
    <w:p w14:paraId="2C93E9BF" w14:textId="654C582E" w:rsidR="005F5C6B" w:rsidRDefault="005F5C6B" w:rsidP="005F5C6B">
      <w:pPr>
        <w:pStyle w:val="ListParagraph"/>
      </w:pPr>
    </w:p>
    <w:p w14:paraId="264648D1" w14:textId="0C868742" w:rsidR="005F5C6B" w:rsidRDefault="005F5C6B" w:rsidP="0075080C">
      <w:pPr>
        <w:pStyle w:val="ListParagraph"/>
        <w:numPr>
          <w:ilvl w:val="0"/>
          <w:numId w:val="20"/>
        </w:numPr>
        <w:ind w:left="2520" w:hanging="450"/>
      </w:pPr>
      <w:r>
        <w:t xml:space="preserve">If </w:t>
      </w:r>
      <w:r w:rsidR="00DD3F1F">
        <w:t xml:space="preserve">the </w:t>
      </w:r>
      <w:r>
        <w:t xml:space="preserve">patient panel is pooled, a description of the </w:t>
      </w:r>
      <w:r w:rsidR="00714222">
        <w:t xml:space="preserve">pooling </w:t>
      </w:r>
      <w:r>
        <w:t>method;</w:t>
      </w:r>
    </w:p>
    <w:p w14:paraId="6EB9F1F8" w14:textId="1B8A2C99" w:rsidR="005F5C6B" w:rsidRDefault="005F5C6B" w:rsidP="005F5C6B">
      <w:pPr>
        <w:pStyle w:val="ListParagraph"/>
      </w:pPr>
    </w:p>
    <w:p w14:paraId="2A4015D9" w14:textId="4448F1BC" w:rsidR="005F5C6B" w:rsidRDefault="005F5C6B" w:rsidP="0075080C">
      <w:pPr>
        <w:pStyle w:val="ListParagraph"/>
        <w:numPr>
          <w:ilvl w:val="0"/>
          <w:numId w:val="20"/>
        </w:numPr>
        <w:ind w:left="2520" w:hanging="450"/>
      </w:pPr>
      <w:r>
        <w:t xml:space="preserve">Computations of significant financial risk; </w:t>
      </w:r>
    </w:p>
    <w:p w14:paraId="495D6F95" w14:textId="7A8B1069" w:rsidR="005F5C6B" w:rsidRDefault="005F5C6B" w:rsidP="005F5C6B">
      <w:pPr>
        <w:pStyle w:val="ListParagraph"/>
      </w:pPr>
    </w:p>
    <w:p w14:paraId="6349B66C" w14:textId="3D6E93F6" w:rsidR="005F5C6B" w:rsidRDefault="00297D76" w:rsidP="0075080C">
      <w:pPr>
        <w:pStyle w:val="ListParagraph"/>
        <w:numPr>
          <w:ilvl w:val="0"/>
          <w:numId w:val="20"/>
        </w:numPr>
        <w:ind w:left="2520" w:hanging="450"/>
      </w:pPr>
      <w:r>
        <w:t xml:space="preserve">Name, address, phone number, and other contact information for a person from the health plan who may be contacted with questions regarding </w:t>
      </w:r>
      <w:r w:rsidR="00DD3F1F">
        <w:t xml:space="preserve">the </w:t>
      </w:r>
      <w:r>
        <w:t>physician incentive plan</w:t>
      </w:r>
      <w:r w:rsidR="00DD3F1F">
        <w:t>; and</w:t>
      </w:r>
    </w:p>
    <w:p w14:paraId="503FF025" w14:textId="77777777" w:rsidR="00DD3F1F" w:rsidRDefault="00DD3F1F" w:rsidP="00FA2564">
      <w:pPr>
        <w:pStyle w:val="ListParagraph"/>
      </w:pPr>
    </w:p>
    <w:p w14:paraId="1F1DAB43" w14:textId="7BFCA366" w:rsidR="00DD3F1F" w:rsidRDefault="00DD3F1F" w:rsidP="0075080C">
      <w:pPr>
        <w:pStyle w:val="ListParagraph"/>
        <w:numPr>
          <w:ilvl w:val="0"/>
          <w:numId w:val="20"/>
        </w:numPr>
        <w:ind w:left="2520" w:hanging="450"/>
      </w:pPr>
      <w:r w:rsidRPr="00DD3F1F">
        <w:t xml:space="preserve">An attestation that they meet provider contracting requirements in </w:t>
      </w:r>
      <w:hyperlink r:id="rId59" w:history="1">
        <w:r w:rsidR="00AA304B" w:rsidRPr="000A442C">
          <w:rPr>
            <w:rStyle w:val="Hyperlink"/>
          </w:rPr>
          <w:t xml:space="preserve">42 CFR </w:t>
        </w:r>
        <w:r w:rsidRPr="000A442C">
          <w:rPr>
            <w:rStyle w:val="Hyperlink"/>
          </w:rPr>
          <w:t>438.3(i)(3)</w:t>
        </w:r>
      </w:hyperlink>
      <w:r>
        <w:t>.</w:t>
      </w:r>
    </w:p>
    <w:p w14:paraId="6D602F23" w14:textId="78EDF73C" w:rsidR="00297D76" w:rsidRDefault="00297D76" w:rsidP="00297D76">
      <w:pPr>
        <w:pStyle w:val="ListParagraph"/>
      </w:pPr>
    </w:p>
    <w:p w14:paraId="5A79AF4F" w14:textId="2244D81B" w:rsidR="00297D76" w:rsidRDefault="00DD3F1F" w:rsidP="0075080C">
      <w:pPr>
        <w:pStyle w:val="ListParagraph"/>
        <w:numPr>
          <w:ilvl w:val="0"/>
          <w:numId w:val="19"/>
        </w:numPr>
        <w:ind w:left="2070" w:hanging="450"/>
      </w:pPr>
      <w:r>
        <w:t>On an annual basis, t</w:t>
      </w:r>
      <w:r w:rsidR="00297D76">
        <w:t xml:space="preserve">he health plan shall submit </w:t>
      </w:r>
      <w:r>
        <w:t xml:space="preserve">its </w:t>
      </w:r>
      <w:r w:rsidR="00C4433D">
        <w:t>annual</w:t>
      </w:r>
      <w:r w:rsidR="00297D76">
        <w:t xml:space="preserve"> disclosure statement to the state agency indicating whether there have been changes to the health plan’s physician incentive plan</w:t>
      </w:r>
      <w:r w:rsidR="00C4433D">
        <w:t>.</w:t>
      </w:r>
      <w:r w:rsidR="00297D76">
        <w:t xml:space="preserve">  If no changes were made to the physician incentive plan</w:t>
      </w:r>
      <w:r w:rsidR="00C4433D">
        <w:t xml:space="preserve">, </w:t>
      </w:r>
      <w:r w:rsidR="00297D76">
        <w:t xml:space="preserve">the health plan shall submit a statement certifying no changes.  </w:t>
      </w:r>
      <w:r w:rsidR="00C4433D">
        <w:t>The disclosure plan or statement certifying no changes may be submitted in the health plan’s chosen format</w:t>
      </w:r>
      <w:r w:rsidR="00671ED5">
        <w:t>;</w:t>
      </w:r>
    </w:p>
    <w:p w14:paraId="64CAA7E5" w14:textId="248CE40A" w:rsidR="00913BF0" w:rsidRDefault="00913BF0" w:rsidP="00913BF0">
      <w:pPr>
        <w:pStyle w:val="ListParagraph"/>
        <w:ind w:left="2070"/>
      </w:pPr>
    </w:p>
    <w:p w14:paraId="75CB95E8" w14:textId="46234E5D" w:rsidR="00913BF0" w:rsidRDefault="00913BF0" w:rsidP="0075080C">
      <w:pPr>
        <w:pStyle w:val="ListParagraph"/>
        <w:numPr>
          <w:ilvl w:val="0"/>
          <w:numId w:val="19"/>
        </w:numPr>
        <w:ind w:left="2070" w:hanging="450"/>
      </w:pPr>
      <w:r>
        <w:t xml:space="preserve">The health plan shall maintain all </w:t>
      </w:r>
      <w:r w:rsidR="00C82073">
        <w:t xml:space="preserve">the following documentation regarding </w:t>
      </w:r>
      <w:r>
        <w:t xml:space="preserve">physician incentive plan </w:t>
      </w:r>
      <w:r w:rsidR="00C82073">
        <w:t xml:space="preserve">arrangements in its </w:t>
      </w:r>
      <w:r>
        <w:t>files for review by the state agency, upon request</w:t>
      </w:r>
      <w:r w:rsidR="008E7A2E">
        <w:t>:</w:t>
      </w:r>
    </w:p>
    <w:p w14:paraId="052D4703" w14:textId="77777777" w:rsidR="00947E0B" w:rsidRPr="00947E0B" w:rsidRDefault="00947E0B" w:rsidP="00947E0B">
      <w:pPr>
        <w:contextualSpacing/>
        <w:jc w:val="left"/>
        <w:rPr>
          <w:rFonts w:eastAsia="Aptos"/>
          <w:szCs w:val="22"/>
        </w:rPr>
      </w:pPr>
    </w:p>
    <w:p w14:paraId="3509F4F0" w14:textId="77777777" w:rsidR="00947E0B" w:rsidRDefault="00947E0B" w:rsidP="00FA2564">
      <w:pPr>
        <w:numPr>
          <w:ilvl w:val="0"/>
          <w:numId w:val="20"/>
        </w:numPr>
        <w:ind w:left="2520" w:hanging="450"/>
        <w:contextualSpacing/>
        <w:rPr>
          <w:rFonts w:eastAsia="Aptos"/>
          <w:szCs w:val="22"/>
        </w:rPr>
      </w:pPr>
      <w:r w:rsidRPr="00947E0B">
        <w:rPr>
          <w:rFonts w:eastAsia="Aptos"/>
          <w:szCs w:val="22"/>
        </w:rPr>
        <w:t>Physician contracts that meet the following:</w:t>
      </w:r>
    </w:p>
    <w:p w14:paraId="7CB732AC" w14:textId="77777777" w:rsidR="00947E0B" w:rsidRPr="00947E0B" w:rsidRDefault="00947E0B" w:rsidP="00FA2564">
      <w:pPr>
        <w:ind w:left="2520"/>
        <w:contextualSpacing/>
        <w:rPr>
          <w:rFonts w:eastAsia="Aptos"/>
          <w:szCs w:val="22"/>
        </w:rPr>
      </w:pPr>
    </w:p>
    <w:p w14:paraId="5A067387" w14:textId="77777777"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Include defined performance periods that can be tied to the applicable MLR reporting period;</w:t>
      </w:r>
    </w:p>
    <w:p w14:paraId="008B9F40" w14:textId="77777777" w:rsidR="00FA2564" w:rsidRPr="00947E0B" w:rsidRDefault="00FA2564" w:rsidP="00F860FA">
      <w:pPr>
        <w:ind w:left="2880" w:hanging="270"/>
        <w:contextualSpacing/>
        <w:rPr>
          <w:rFonts w:eastAsia="Aptos"/>
          <w:szCs w:val="22"/>
        </w:rPr>
      </w:pPr>
    </w:p>
    <w:p w14:paraId="448AE1CD" w14:textId="155CA935"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 xml:space="preserve">Include clearly defined, objectively measurable, and well-documented clinical or quality improvement standards that the provider must meet to receive the incentive payments; </w:t>
      </w:r>
    </w:p>
    <w:p w14:paraId="4AA90113" w14:textId="77777777" w:rsidR="00FA2564" w:rsidRPr="00947E0B" w:rsidRDefault="00FA2564" w:rsidP="00F860FA">
      <w:pPr>
        <w:ind w:left="2880" w:hanging="270"/>
        <w:contextualSpacing/>
        <w:rPr>
          <w:rFonts w:eastAsia="Aptos"/>
          <w:szCs w:val="22"/>
        </w:rPr>
      </w:pPr>
    </w:p>
    <w:p w14:paraId="1F05548F" w14:textId="5FA00D43"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 xml:space="preserve">Are signed and dated by all parties prior to the performance period; </w:t>
      </w:r>
      <w:r w:rsidR="00AB111F" w:rsidRPr="00F860FA">
        <w:rPr>
          <w:rFonts w:eastAsia="Aptos"/>
          <w:szCs w:val="22"/>
        </w:rPr>
        <w:t>and</w:t>
      </w:r>
    </w:p>
    <w:p w14:paraId="2D168779" w14:textId="77777777" w:rsidR="00FA2564" w:rsidRPr="00947E0B" w:rsidRDefault="00FA2564" w:rsidP="00F860FA">
      <w:pPr>
        <w:ind w:left="2880" w:hanging="270"/>
        <w:contextualSpacing/>
        <w:rPr>
          <w:rFonts w:eastAsia="Aptos"/>
          <w:szCs w:val="22"/>
        </w:rPr>
      </w:pPr>
    </w:p>
    <w:p w14:paraId="2A89B8AF" w14:textId="77777777" w:rsidR="00947E0B" w:rsidRPr="00F860FA" w:rsidRDefault="00947E0B" w:rsidP="00F860FA">
      <w:pPr>
        <w:pStyle w:val="ListParagraph"/>
        <w:numPr>
          <w:ilvl w:val="2"/>
          <w:numId w:val="359"/>
        </w:numPr>
        <w:ind w:left="2880" w:hanging="270"/>
        <w:rPr>
          <w:rFonts w:eastAsia="Aptos"/>
          <w:szCs w:val="22"/>
        </w:rPr>
      </w:pPr>
      <w:r w:rsidRPr="00F860FA">
        <w:rPr>
          <w:rFonts w:eastAsia="Aptos"/>
          <w:szCs w:val="22"/>
        </w:rPr>
        <w:t>Specify a dollar amount or a percentage of a verifiable dollar amount that is linked to the provider’s successful completion of the performance measures.</w:t>
      </w:r>
    </w:p>
    <w:p w14:paraId="007ED709" w14:textId="77777777" w:rsidR="00947E0B" w:rsidRPr="00947E0B" w:rsidRDefault="00947E0B" w:rsidP="00FA2564">
      <w:pPr>
        <w:ind w:left="2520"/>
        <w:contextualSpacing/>
        <w:rPr>
          <w:rFonts w:eastAsia="Aptos"/>
          <w:szCs w:val="22"/>
        </w:rPr>
      </w:pPr>
    </w:p>
    <w:p w14:paraId="1D0C365C" w14:textId="114BD26D" w:rsidR="00947E0B" w:rsidRPr="00947E0B" w:rsidRDefault="00947E0B" w:rsidP="00FA2564">
      <w:pPr>
        <w:numPr>
          <w:ilvl w:val="0"/>
          <w:numId w:val="20"/>
        </w:numPr>
        <w:ind w:left="2520" w:hanging="450"/>
        <w:contextualSpacing/>
        <w:rPr>
          <w:rFonts w:eastAsia="Aptos"/>
          <w:szCs w:val="22"/>
        </w:rPr>
      </w:pPr>
      <w:r w:rsidRPr="00947E0B">
        <w:rPr>
          <w:rFonts w:eastAsia="Aptos"/>
          <w:szCs w:val="22"/>
        </w:rPr>
        <w:t>Physician reporting related to incentives</w:t>
      </w:r>
      <w:r w:rsidR="00FA2564">
        <w:rPr>
          <w:rFonts w:eastAsia="Aptos"/>
          <w:szCs w:val="22"/>
        </w:rPr>
        <w:t>; and</w:t>
      </w:r>
    </w:p>
    <w:p w14:paraId="788E22D7" w14:textId="77777777" w:rsidR="00947E0B" w:rsidRPr="00947E0B" w:rsidRDefault="00947E0B" w:rsidP="00947E0B">
      <w:pPr>
        <w:ind w:left="2520"/>
        <w:contextualSpacing/>
        <w:rPr>
          <w:rFonts w:eastAsia="Aptos"/>
          <w:szCs w:val="22"/>
        </w:rPr>
      </w:pPr>
    </w:p>
    <w:p w14:paraId="7FDB7904" w14:textId="719FC0AF" w:rsidR="00947E0B" w:rsidRPr="00947E0B" w:rsidRDefault="00947E0B" w:rsidP="00947E0B">
      <w:pPr>
        <w:numPr>
          <w:ilvl w:val="0"/>
          <w:numId w:val="20"/>
        </w:numPr>
        <w:ind w:left="2520" w:hanging="450"/>
        <w:contextualSpacing/>
        <w:jc w:val="left"/>
        <w:rPr>
          <w:rFonts w:eastAsia="Aptos"/>
          <w:szCs w:val="22"/>
        </w:rPr>
      </w:pPr>
      <w:r w:rsidRPr="00947E0B">
        <w:rPr>
          <w:rFonts w:eastAsia="Aptos"/>
          <w:szCs w:val="22"/>
        </w:rPr>
        <w:t>Any disclosures regarding incentives</w:t>
      </w:r>
      <w:r w:rsidR="00AB111F">
        <w:rPr>
          <w:rFonts w:eastAsia="Aptos"/>
          <w:szCs w:val="22"/>
        </w:rPr>
        <w:t>.</w:t>
      </w:r>
    </w:p>
    <w:p w14:paraId="21BE8E0F" w14:textId="77777777" w:rsidR="00947E0B" w:rsidRPr="00947E0B" w:rsidRDefault="00947E0B" w:rsidP="00947E0B">
      <w:pPr>
        <w:ind w:left="2520"/>
        <w:contextualSpacing/>
        <w:rPr>
          <w:rFonts w:eastAsia="Aptos"/>
          <w:szCs w:val="22"/>
        </w:rPr>
      </w:pPr>
    </w:p>
    <w:p w14:paraId="27BA7C41" w14:textId="7A95F012" w:rsidR="008E7A2E" w:rsidRDefault="00947E0B" w:rsidP="00FA2564">
      <w:pPr>
        <w:pStyle w:val="ListParagraph"/>
        <w:numPr>
          <w:ilvl w:val="0"/>
          <w:numId w:val="356"/>
        </w:numPr>
        <w:ind w:left="2070" w:hanging="450"/>
      </w:pPr>
      <w:r w:rsidRPr="00947E0B">
        <w:rPr>
          <w:rFonts w:eastAsia="Aptos"/>
          <w:szCs w:val="22"/>
        </w:rPr>
        <w:t>Any physician incentive arrangement not meeting documentation requirements prescribed in this section may not be included in MLR calculations as defined herein and use of management attestation as the sole documentation of compliance with these standards is not permitted</w:t>
      </w:r>
      <w:r w:rsidR="00671ED5">
        <w:rPr>
          <w:rFonts w:eastAsia="Aptos"/>
          <w:szCs w:val="22"/>
        </w:rPr>
        <w:t>;</w:t>
      </w:r>
    </w:p>
    <w:p w14:paraId="5BCC78FA" w14:textId="2BB16825" w:rsidR="00913BF0" w:rsidRDefault="00913BF0" w:rsidP="00913BF0">
      <w:pPr>
        <w:pStyle w:val="ListParagraph"/>
      </w:pPr>
    </w:p>
    <w:p w14:paraId="071C5DEB" w14:textId="6689AF9B" w:rsidR="00913BF0" w:rsidRDefault="00913BF0" w:rsidP="0075080C">
      <w:pPr>
        <w:pStyle w:val="ListParagraph"/>
        <w:numPr>
          <w:ilvl w:val="0"/>
          <w:numId w:val="19"/>
        </w:numPr>
        <w:ind w:left="2070" w:hanging="450"/>
      </w:pPr>
      <w:r>
        <w:t>In compliance with federal regulation, the health plan shall disclose to members, upon request, whether the health plan uses a physician incentive plan, what type of physician incentive plan the health plan uses, and whether stop-loss insurance is provided</w:t>
      </w:r>
      <w:r w:rsidR="00671ED5">
        <w:t>; and</w:t>
      </w:r>
    </w:p>
    <w:p w14:paraId="246E7000" w14:textId="399F2186" w:rsidR="007F5C81" w:rsidRDefault="007F5C81" w:rsidP="007F5C81">
      <w:pPr>
        <w:pStyle w:val="ListParagraph"/>
      </w:pPr>
    </w:p>
    <w:p w14:paraId="4C7DB7ED" w14:textId="1C0D938A" w:rsidR="007F5C81" w:rsidRDefault="007F5C81" w:rsidP="0075080C">
      <w:pPr>
        <w:pStyle w:val="ListParagraph"/>
        <w:numPr>
          <w:ilvl w:val="0"/>
          <w:numId w:val="19"/>
        </w:numPr>
        <w:ind w:left="2070" w:hanging="450"/>
      </w:pPr>
      <w:r>
        <w:t>The health plan shall notify the state agency within five business days of any change to the health plan or the contractors’ physician incentive plans.</w:t>
      </w:r>
    </w:p>
    <w:bookmarkEnd w:id="10"/>
    <w:p w14:paraId="69F6FC6E" w14:textId="4FE1D07A" w:rsidR="007F5C81" w:rsidRDefault="00B94240" w:rsidP="007F5C81">
      <w:pPr>
        <w:pStyle w:val="ListParagraph"/>
      </w:pPr>
      <w:r w:rsidRPr="00286E2B">
        <w:rPr>
          <w:b/>
          <w:noProof/>
        </w:rPr>
        <mc:AlternateContent>
          <mc:Choice Requires="wps">
            <w:drawing>
              <wp:anchor distT="45720" distB="45720" distL="114300" distR="114300" simplePos="0" relativeHeight="251788288" behindDoc="0" locked="0" layoutInCell="1" allowOverlap="1" wp14:anchorId="62C9166E" wp14:editId="73B359FF">
                <wp:simplePos x="0" y="0"/>
                <wp:positionH relativeFrom="column">
                  <wp:posOffset>304800</wp:posOffset>
                </wp:positionH>
                <wp:positionV relativeFrom="paragraph">
                  <wp:posOffset>309245</wp:posOffset>
                </wp:positionV>
                <wp:extent cx="6346825" cy="749935"/>
                <wp:effectExtent l="0" t="0" r="15875" b="1206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B7C1D23" w14:textId="5D3FF779" w:rsidR="00EB0B20" w:rsidRPr="00B3576B" w:rsidRDefault="00EB0B20" w:rsidP="00E2105E">
                            <w:pPr>
                              <w:pStyle w:val="TimesNewRomam"/>
                            </w:pPr>
                            <w:r w:rsidRPr="00B3576B">
                              <w:t>The following Amendment</w:t>
                            </w:r>
                            <w:r>
                              <w:t>(s)</w:t>
                            </w:r>
                            <w:r w:rsidRPr="00B3576B">
                              <w:t xml:space="preserve"> ha</w:t>
                            </w:r>
                            <w:r>
                              <w:t>ve deleted and/or</w:t>
                            </w:r>
                            <w:r w:rsidRPr="00B3576B">
                              <w:t xml:space="preserve"> revised this section:</w:t>
                            </w:r>
                          </w:p>
                          <w:p w14:paraId="33768143" w14:textId="63AF2756" w:rsidR="00EB0B20" w:rsidRPr="00B3576B" w:rsidRDefault="00EB0B20" w:rsidP="00E2105E">
                            <w:pPr>
                              <w:pStyle w:val="TimesNewRomam"/>
                            </w:pPr>
                            <w:r w:rsidRPr="00B3576B">
                              <w:t>Amendment 00</w:t>
                            </w:r>
                            <w:r>
                              <w:t>6; 007</w:t>
                            </w:r>
                            <w:r w:rsidRPr="00B3576B">
                              <w:t xml:space="preserve"> Home State Health</w:t>
                            </w:r>
                          </w:p>
                          <w:p w14:paraId="6449ADFF" w14:textId="0F978C39" w:rsidR="00EB0B20" w:rsidRPr="00B3576B" w:rsidRDefault="00EB0B20" w:rsidP="00E2105E">
                            <w:pPr>
                              <w:pStyle w:val="TimesNewRomam"/>
                            </w:pPr>
                            <w:r w:rsidRPr="00B3576B">
                              <w:t>Amendment 00</w:t>
                            </w:r>
                            <w:r>
                              <w:t>6; 007</w:t>
                            </w:r>
                            <w:r w:rsidRPr="00B3576B">
                              <w:t xml:space="preserve"> Healthy Blue</w:t>
                            </w:r>
                          </w:p>
                          <w:p w14:paraId="79A4F47D" w14:textId="64D3CE13" w:rsidR="00EB0B20" w:rsidRPr="00E779AF" w:rsidRDefault="00EB0B20" w:rsidP="00E2105E">
                            <w:pPr>
                              <w:pStyle w:val="TimesNewRomam"/>
                            </w:pPr>
                            <w:r w:rsidRPr="00B3576B">
                              <w:t>Amendment 00</w:t>
                            </w:r>
                            <w:r>
                              <w:t>6; 007</w:t>
                            </w:r>
                            <w:r w:rsidRPr="00B3576B">
                              <w:t xml:space="preserve"> United Health Care</w:t>
                            </w:r>
                          </w:p>
                          <w:p w14:paraId="48444BFB" w14:textId="77777777" w:rsidR="00EB0B20" w:rsidRDefault="00EB0B20" w:rsidP="00E21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9166E" id="_x0000_s1032" type="#_x0000_t202" style="position:absolute;left:0;text-align:left;margin-left:24pt;margin-top:24.35pt;width:499.75pt;height:59.0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nP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">
                <v:textbox>
                  <w:txbxContent>
                    <w:p w14:paraId="0B7C1D23" w14:textId="5D3FF779" w:rsidR="00EB0B20" w:rsidRPr="00B3576B" w:rsidRDefault="00EB0B20" w:rsidP="00E2105E">
                      <w:pPr>
                        <w:pStyle w:val="TimesNewRomam"/>
                      </w:pPr>
                      <w:r w:rsidRPr="00B3576B">
                        <w:t>The following Amendment</w:t>
                      </w:r>
                      <w:r>
                        <w:t>(s)</w:t>
                      </w:r>
                      <w:r w:rsidRPr="00B3576B">
                        <w:t xml:space="preserve"> ha</w:t>
                      </w:r>
                      <w:r>
                        <w:t>ve deleted and/or</w:t>
                      </w:r>
                      <w:r w:rsidRPr="00B3576B">
                        <w:t xml:space="preserve"> revised this section:</w:t>
                      </w:r>
                    </w:p>
                    <w:p w14:paraId="33768143" w14:textId="63AF2756" w:rsidR="00EB0B20" w:rsidRPr="00B3576B" w:rsidRDefault="00EB0B20" w:rsidP="00E2105E">
                      <w:pPr>
                        <w:pStyle w:val="TimesNewRomam"/>
                      </w:pPr>
                      <w:r w:rsidRPr="00B3576B">
                        <w:t>Amendment 00</w:t>
                      </w:r>
                      <w:r>
                        <w:t>6; 007</w:t>
                      </w:r>
                      <w:r w:rsidRPr="00B3576B">
                        <w:t xml:space="preserve"> Home State Health</w:t>
                      </w:r>
                    </w:p>
                    <w:p w14:paraId="6449ADFF" w14:textId="0F978C39" w:rsidR="00EB0B20" w:rsidRPr="00B3576B" w:rsidRDefault="00EB0B20" w:rsidP="00E2105E">
                      <w:pPr>
                        <w:pStyle w:val="TimesNewRomam"/>
                      </w:pPr>
                      <w:r w:rsidRPr="00B3576B">
                        <w:t>Amendment 00</w:t>
                      </w:r>
                      <w:r>
                        <w:t>6; 007</w:t>
                      </w:r>
                      <w:r w:rsidRPr="00B3576B">
                        <w:t xml:space="preserve"> Healthy Blue</w:t>
                      </w:r>
                    </w:p>
                    <w:p w14:paraId="79A4F47D" w14:textId="64D3CE13" w:rsidR="00EB0B20" w:rsidRPr="00E779AF" w:rsidRDefault="00EB0B20" w:rsidP="00E2105E">
                      <w:pPr>
                        <w:pStyle w:val="TimesNewRomam"/>
                      </w:pPr>
                      <w:r w:rsidRPr="00B3576B">
                        <w:t>Amendment 00</w:t>
                      </w:r>
                      <w:r>
                        <w:t>6; 007</w:t>
                      </w:r>
                      <w:r w:rsidRPr="00B3576B">
                        <w:t xml:space="preserve"> United Health Care</w:t>
                      </w:r>
                    </w:p>
                    <w:p w14:paraId="48444BFB" w14:textId="77777777" w:rsidR="00EB0B20" w:rsidRDefault="00EB0B20" w:rsidP="00E2105E"/>
                  </w:txbxContent>
                </v:textbox>
                <w10:wrap type="square"/>
              </v:shape>
            </w:pict>
          </mc:Fallback>
        </mc:AlternateContent>
      </w:r>
    </w:p>
    <w:p w14:paraId="104DA354" w14:textId="6FFBF2A6" w:rsidR="007F5C81" w:rsidRDefault="00E2105E" w:rsidP="00484666">
      <w:pPr>
        <w:pStyle w:val="Heading4"/>
        <w:ind w:left="1170" w:hanging="450"/>
      </w:pPr>
      <w:r w:rsidRPr="00F537B4">
        <w:rPr>
          <w:b/>
          <w:bCs/>
        </w:rPr>
        <w:t>Alternative Payment Model</w:t>
      </w:r>
      <w:r w:rsidR="00F537B4">
        <w:t xml:space="preserve"> – </w:t>
      </w:r>
      <w:r>
        <w:t>long-term strategy</w:t>
      </w:r>
      <w:r w:rsidR="006D1FDB">
        <w:t>:</w:t>
      </w:r>
    </w:p>
    <w:p w14:paraId="14E3EA92" w14:textId="24F29C7C" w:rsidR="006D1FDB" w:rsidRDefault="006D1FDB" w:rsidP="006D1FDB">
      <w:pPr>
        <w:pStyle w:val="Heading4"/>
        <w:numPr>
          <w:ilvl w:val="0"/>
          <w:numId w:val="0"/>
        </w:numPr>
        <w:ind w:left="1152"/>
      </w:pPr>
    </w:p>
    <w:p w14:paraId="71AE9C4B" w14:textId="6F08AC44" w:rsidR="001E517E" w:rsidRDefault="00B069D5" w:rsidP="00FB4931">
      <w:pPr>
        <w:pStyle w:val="Heading4"/>
        <w:numPr>
          <w:ilvl w:val="0"/>
          <w:numId w:val="0"/>
        </w:numPr>
        <w:ind w:left="1620" w:hanging="450"/>
      </w:pPr>
      <w:r>
        <w:t>1)</w:t>
      </w:r>
      <w:r>
        <w:tab/>
      </w:r>
      <w:r w:rsidR="006D1FDB">
        <w:t xml:space="preserve">The health plan shall </w:t>
      </w:r>
      <w:r w:rsidR="00E2105E">
        <w:t>provide</w:t>
      </w:r>
      <w:r w:rsidR="008C7075">
        <w:t xml:space="preserve"> the initial annual report for the period of January 1 through June 30, 2024</w:t>
      </w:r>
      <w:r w:rsidR="00270A47">
        <w:t>,</w:t>
      </w:r>
      <w:r w:rsidR="008C7075">
        <w:t xml:space="preserve"> due July 31, 2024</w:t>
      </w:r>
      <w:r w:rsidR="00270A47">
        <w:t>,</w:t>
      </w:r>
      <w:r w:rsidR="008C7075">
        <w:t xml:space="preserve"> and annually thereafter due July 31</w:t>
      </w:r>
      <w:r w:rsidR="00E2105E">
        <w:t xml:space="preserve"> on the degree to which it engages in value-based stra</w:t>
      </w:r>
      <w:r w:rsidR="00B12C29">
        <w:t>t</w:t>
      </w:r>
      <w:r w:rsidR="00E2105E">
        <w:t>egies (as de</w:t>
      </w:r>
      <w:r w:rsidR="00B12C29">
        <w:t>s</w:t>
      </w:r>
      <w:r w:rsidR="00E2105E">
        <w:t>cribed in (d) below) and alternative payment models for the purpose of informing long-term strategy according to the following measures:</w:t>
      </w:r>
    </w:p>
    <w:p w14:paraId="7CFB1F64" w14:textId="77777777" w:rsidR="001E517E" w:rsidRDefault="001E517E" w:rsidP="00FB4931">
      <w:pPr>
        <w:pStyle w:val="ListParagraph"/>
        <w:ind w:left="2070"/>
      </w:pPr>
    </w:p>
    <w:p w14:paraId="08490186" w14:textId="7135F0CC" w:rsidR="001E517E" w:rsidRPr="00FB4A9E" w:rsidRDefault="001A2368" w:rsidP="0075080C">
      <w:pPr>
        <w:pStyle w:val="ListParagraph"/>
        <w:numPr>
          <w:ilvl w:val="0"/>
          <w:numId w:val="21"/>
        </w:numPr>
        <w:ind w:left="2070" w:hanging="450"/>
      </w:pPr>
      <w:r>
        <w:t>Referring to the framework published by the Health Care</w:t>
      </w:r>
      <w:r w:rsidR="008C7075">
        <w:t xml:space="preserve"> Payment </w:t>
      </w:r>
      <w:r>
        <w:t>Learning &amp; Action Network (</w:t>
      </w:r>
      <w:hyperlink r:id="rId60" w:history="1">
        <w:r w:rsidRPr="00BF0051">
          <w:rPr>
            <w:rStyle w:val="Hyperlink"/>
            <w:u w:val="none"/>
          </w:rPr>
          <w:t>hcp-lan.org</w:t>
        </w:r>
      </w:hyperlink>
      <w:r w:rsidRPr="00BF0051">
        <w:rPr>
          <w:rStyle w:val="Hyperlink"/>
          <w:color w:val="auto"/>
          <w:u w:val="none"/>
        </w:rPr>
        <w:t>)</w:t>
      </w:r>
      <w:r w:rsidRPr="00FB4A9E">
        <w:rPr>
          <w:rStyle w:val="Hyperlink"/>
          <w:color w:val="auto"/>
        </w:rPr>
        <w:t>,</w:t>
      </w:r>
      <w:r w:rsidRPr="00BF0051">
        <w:rPr>
          <w:rStyle w:val="Hyperlink"/>
          <w:color w:val="auto"/>
          <w:u w:val="none"/>
        </w:rPr>
        <w:t xml:space="preserve"> hereafter referred to as "the APM framework", the health plan shall provide the following information for each category of aid (COA) and each payment category and subcategory specified in the APM framework</w:t>
      </w:r>
      <w:r w:rsidR="001E517E" w:rsidRPr="00FB4A9E">
        <w:t>:</w:t>
      </w:r>
    </w:p>
    <w:p w14:paraId="1D9DA36C" w14:textId="77777777" w:rsidR="00784B88" w:rsidRDefault="00784B88" w:rsidP="00784B88">
      <w:pPr>
        <w:pStyle w:val="ListParagraph"/>
      </w:pPr>
    </w:p>
    <w:p w14:paraId="4D11AAB2" w14:textId="5B5B3E2B" w:rsidR="00FD3F67" w:rsidRDefault="001A2368" w:rsidP="0075080C">
      <w:pPr>
        <w:pStyle w:val="ListParagraph"/>
        <w:numPr>
          <w:ilvl w:val="0"/>
          <w:numId w:val="22"/>
        </w:numPr>
        <w:ind w:left="2520" w:hanging="450"/>
      </w:pPr>
      <w:r>
        <w:t>Percent of attributed lives whose care was paid via each payment category and subcategory,</w:t>
      </w:r>
    </w:p>
    <w:p w14:paraId="6DAF5AB5" w14:textId="566CE098" w:rsidR="00784B88" w:rsidRDefault="00784B88" w:rsidP="00FB4931">
      <w:pPr>
        <w:pStyle w:val="ListParagraph"/>
        <w:ind w:left="2520"/>
      </w:pPr>
    </w:p>
    <w:p w14:paraId="4CE1CDA1" w14:textId="375A7818" w:rsidR="001A2368" w:rsidRDefault="001A2368" w:rsidP="0075080C">
      <w:pPr>
        <w:pStyle w:val="ListParagraph"/>
        <w:numPr>
          <w:ilvl w:val="0"/>
          <w:numId w:val="22"/>
        </w:numPr>
        <w:ind w:left="2520" w:hanging="450"/>
      </w:pPr>
      <w:r>
        <w:t>Percent of total spending (i</w:t>
      </w:r>
      <w:r w:rsidR="008C7075">
        <w:t>.</w:t>
      </w:r>
      <w:r>
        <w:t>e</w:t>
      </w:r>
      <w:r w:rsidR="008C7075">
        <w:t>.</w:t>
      </w:r>
      <w:r>
        <w:t xml:space="preserve"> the denominator described in 2.30.4.b) that fell under each payment category and subcategory, and </w:t>
      </w:r>
    </w:p>
    <w:p w14:paraId="2F20EB0C" w14:textId="0C026AC9" w:rsidR="001A2368" w:rsidRDefault="001A2368" w:rsidP="00FB4931">
      <w:pPr>
        <w:pStyle w:val="ListParagraph"/>
        <w:ind w:left="2520"/>
      </w:pPr>
    </w:p>
    <w:p w14:paraId="3C8B0FF4" w14:textId="3D63B726" w:rsidR="00784B88" w:rsidRDefault="001A2368" w:rsidP="00FB4931">
      <w:pPr>
        <w:pStyle w:val="ListParagraph"/>
        <w:numPr>
          <w:ilvl w:val="0"/>
          <w:numId w:val="22"/>
        </w:numPr>
        <w:ind w:left="2520" w:hanging="450"/>
      </w:pPr>
      <w:r>
        <w:t>Explanation of percentages that sum to more than one hundred percent, if multiple models are in place.</w:t>
      </w:r>
    </w:p>
    <w:p w14:paraId="7E420CA6" w14:textId="2E4A59F9" w:rsidR="00784B88" w:rsidRDefault="00784B88" w:rsidP="00784B88">
      <w:pPr>
        <w:pStyle w:val="ListParagraph"/>
        <w:ind w:left="2520"/>
      </w:pPr>
    </w:p>
    <w:p w14:paraId="756A6FC8" w14:textId="1D9DA73B" w:rsidR="00784B88" w:rsidRDefault="008274F6" w:rsidP="0075080C">
      <w:pPr>
        <w:pStyle w:val="ListParagraph"/>
        <w:numPr>
          <w:ilvl w:val="0"/>
          <w:numId w:val="23"/>
        </w:numPr>
        <w:ind w:left="2070" w:hanging="450"/>
      </w:pPr>
      <w:r>
        <w:t>For each payment category and subcategory:</w:t>
      </w:r>
    </w:p>
    <w:p w14:paraId="79352B9C" w14:textId="42BD9B7A" w:rsidR="0034798E" w:rsidRDefault="0034798E" w:rsidP="00FB4931">
      <w:pPr>
        <w:pStyle w:val="Heading5"/>
        <w:numPr>
          <w:ilvl w:val="0"/>
          <w:numId w:val="0"/>
        </w:numPr>
        <w:ind w:left="1620"/>
      </w:pPr>
    </w:p>
    <w:p w14:paraId="0CBD0365" w14:textId="0A574BB9" w:rsidR="00B9576E" w:rsidRPr="00B9576E" w:rsidRDefault="008C7075" w:rsidP="00F823BB">
      <w:pPr>
        <w:pStyle w:val="ListParagraph"/>
        <w:numPr>
          <w:ilvl w:val="0"/>
          <w:numId w:val="24"/>
        </w:numPr>
        <w:ind w:left="2520" w:hanging="450"/>
      </w:pPr>
      <w:r>
        <w:t>Amount of up-front investment provided to contract provider, as a PMPM or equivalent calculation, prior to or during the reporting period</w:t>
      </w:r>
      <w:r w:rsidR="00B9576E" w:rsidRPr="00B9576E">
        <w:t xml:space="preserve">, </w:t>
      </w:r>
    </w:p>
    <w:p w14:paraId="4A37EB12" w14:textId="77777777" w:rsidR="00B9576E" w:rsidRPr="00B9576E" w:rsidRDefault="00B9576E" w:rsidP="00FB4931">
      <w:pPr>
        <w:pStyle w:val="ListParagraph"/>
        <w:ind w:left="2520"/>
      </w:pPr>
    </w:p>
    <w:p w14:paraId="5E41DFEA" w14:textId="77777777" w:rsidR="00B9576E" w:rsidRPr="00B9576E" w:rsidRDefault="00B9576E" w:rsidP="00F823BB">
      <w:pPr>
        <w:pStyle w:val="ListParagraph"/>
        <w:numPr>
          <w:ilvl w:val="0"/>
          <w:numId w:val="24"/>
        </w:numPr>
        <w:ind w:left="2520" w:hanging="450"/>
      </w:pPr>
      <w:r w:rsidRPr="00B9576E">
        <w:t>Contract performance, e.g. met, exceeded, did not meet target(s), including the measure(s) targeted,</w:t>
      </w:r>
    </w:p>
    <w:p w14:paraId="2037EDB3" w14:textId="6251DED0" w:rsidR="00B9576E" w:rsidRPr="00B9576E" w:rsidRDefault="00B9576E" w:rsidP="00FB4931">
      <w:pPr>
        <w:pStyle w:val="ListParagraph"/>
        <w:ind w:left="2520"/>
      </w:pPr>
    </w:p>
    <w:p w14:paraId="4FC18ED6" w14:textId="2E981C12" w:rsidR="00B75D2D" w:rsidRDefault="00B75D2D" w:rsidP="00F823BB">
      <w:pPr>
        <w:pStyle w:val="ListParagraph"/>
        <w:numPr>
          <w:ilvl w:val="0"/>
          <w:numId w:val="24"/>
        </w:numPr>
        <w:ind w:left="2520" w:hanging="450"/>
      </w:pPr>
      <w:r>
        <w:t>Total dollars available by APM category, and</w:t>
      </w:r>
    </w:p>
    <w:p w14:paraId="1C79AC64" w14:textId="77777777" w:rsidR="00B75D2D" w:rsidRDefault="00B75D2D" w:rsidP="00127018">
      <w:pPr>
        <w:pStyle w:val="ListParagraph"/>
        <w:ind w:left="2520"/>
      </w:pPr>
    </w:p>
    <w:p w14:paraId="161E5871" w14:textId="48F5900E" w:rsidR="004F1072" w:rsidRDefault="00B75D2D" w:rsidP="00F823BB">
      <w:pPr>
        <w:pStyle w:val="ListParagraph"/>
        <w:numPr>
          <w:ilvl w:val="0"/>
          <w:numId w:val="24"/>
        </w:numPr>
        <w:ind w:left="2520" w:hanging="450"/>
      </w:pPr>
      <w:r>
        <w:t>Total dollars earned by APM category</w:t>
      </w:r>
      <w:r w:rsidR="00B9576E" w:rsidRPr="00B9576E">
        <w:t>.</w:t>
      </w:r>
    </w:p>
    <w:p w14:paraId="662D4E74" w14:textId="6DC33509" w:rsidR="00AB5F84" w:rsidRDefault="00AB5F84" w:rsidP="00AB5F84"/>
    <w:p w14:paraId="74D6795A" w14:textId="27ED12B1" w:rsidR="00AB5F84" w:rsidRDefault="00F860FA" w:rsidP="00B362AA">
      <w:pPr>
        <w:pStyle w:val="Heading5"/>
        <w:numPr>
          <w:ilvl w:val="4"/>
          <w:numId w:val="224"/>
        </w:numPr>
        <w:ind w:left="1620" w:hanging="540"/>
      </w:pPr>
      <w:r w:rsidRPr="00286E2B">
        <w:rPr>
          <w:b/>
          <w:noProof/>
        </w:rPr>
        <mc:AlternateContent>
          <mc:Choice Requires="wps">
            <w:drawing>
              <wp:anchor distT="45720" distB="45720" distL="114300" distR="114300" simplePos="0" relativeHeight="251790336" behindDoc="0" locked="0" layoutInCell="1" allowOverlap="1" wp14:anchorId="02BB18A6" wp14:editId="589E7428">
                <wp:simplePos x="0" y="0"/>
                <wp:positionH relativeFrom="column">
                  <wp:posOffset>0</wp:posOffset>
                </wp:positionH>
                <wp:positionV relativeFrom="paragraph">
                  <wp:posOffset>787400</wp:posOffset>
                </wp:positionV>
                <wp:extent cx="6391910" cy="749935"/>
                <wp:effectExtent l="0" t="0" r="27940" b="1206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6D4479A" w14:textId="77777777" w:rsidR="00EB0B20" w:rsidRPr="00B3576B" w:rsidRDefault="00EB0B20" w:rsidP="00A6719D">
                            <w:pPr>
                              <w:pStyle w:val="TimesNewRomam"/>
                            </w:pPr>
                            <w:r w:rsidRPr="00B3576B">
                              <w:t>The following Amendment has revised this section:</w:t>
                            </w:r>
                          </w:p>
                          <w:p w14:paraId="18CB8922" w14:textId="77777777" w:rsidR="00EB0B20" w:rsidRPr="00B3576B" w:rsidRDefault="00EB0B20" w:rsidP="00A6719D">
                            <w:pPr>
                              <w:pStyle w:val="TimesNewRomam"/>
                            </w:pPr>
                            <w:r w:rsidRPr="00B3576B">
                              <w:t>Amendment 00</w:t>
                            </w:r>
                            <w:r>
                              <w:t>6</w:t>
                            </w:r>
                            <w:r w:rsidRPr="00B3576B">
                              <w:t xml:space="preserve"> Home State Health</w:t>
                            </w:r>
                          </w:p>
                          <w:p w14:paraId="53589AF1" w14:textId="77777777" w:rsidR="00EB0B20" w:rsidRPr="00B3576B" w:rsidRDefault="00EB0B20" w:rsidP="00A6719D">
                            <w:pPr>
                              <w:pStyle w:val="TimesNewRomam"/>
                            </w:pPr>
                            <w:r w:rsidRPr="00B3576B">
                              <w:t>Amendment 00</w:t>
                            </w:r>
                            <w:r>
                              <w:t>6</w:t>
                            </w:r>
                            <w:r w:rsidRPr="00B3576B">
                              <w:t xml:space="preserve"> Healthy Blue</w:t>
                            </w:r>
                          </w:p>
                          <w:p w14:paraId="093CF53B" w14:textId="77777777" w:rsidR="00EB0B20" w:rsidRPr="00E779AF" w:rsidRDefault="00EB0B20" w:rsidP="00A6719D">
                            <w:pPr>
                              <w:pStyle w:val="TimesNewRomam"/>
                            </w:pPr>
                            <w:r w:rsidRPr="00B3576B">
                              <w:t>Amendment 00</w:t>
                            </w:r>
                            <w:r>
                              <w:t>6</w:t>
                            </w:r>
                            <w:r w:rsidRPr="00B3576B">
                              <w:t xml:space="preserve"> United Health Care</w:t>
                            </w:r>
                          </w:p>
                          <w:p w14:paraId="02989E92" w14:textId="77777777" w:rsidR="00EB0B20" w:rsidRDefault="00EB0B20" w:rsidP="00A671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B18A6" id="_x0000_s1033" type="#_x0000_t202" style="position:absolute;left:0;text-align:left;margin-left:0;margin-top:62pt;width:503.3pt;height:59.0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p+6FQIAACY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">
                <v:textbox>
                  <w:txbxContent>
                    <w:p w14:paraId="06D4479A" w14:textId="77777777" w:rsidR="00EB0B20" w:rsidRPr="00B3576B" w:rsidRDefault="00EB0B20" w:rsidP="00A6719D">
                      <w:pPr>
                        <w:pStyle w:val="TimesNewRomam"/>
                      </w:pPr>
                      <w:r w:rsidRPr="00B3576B">
                        <w:t>The following Amendment has revised this section:</w:t>
                      </w:r>
                    </w:p>
                    <w:p w14:paraId="18CB8922" w14:textId="77777777" w:rsidR="00EB0B20" w:rsidRPr="00B3576B" w:rsidRDefault="00EB0B20" w:rsidP="00A6719D">
                      <w:pPr>
                        <w:pStyle w:val="TimesNewRomam"/>
                      </w:pPr>
                      <w:r w:rsidRPr="00B3576B">
                        <w:t>Amendment 00</w:t>
                      </w:r>
                      <w:r>
                        <w:t>6</w:t>
                      </w:r>
                      <w:r w:rsidRPr="00B3576B">
                        <w:t xml:space="preserve"> Home State Health</w:t>
                      </w:r>
                    </w:p>
                    <w:p w14:paraId="53589AF1" w14:textId="77777777" w:rsidR="00EB0B20" w:rsidRPr="00B3576B" w:rsidRDefault="00EB0B20" w:rsidP="00A6719D">
                      <w:pPr>
                        <w:pStyle w:val="TimesNewRomam"/>
                      </w:pPr>
                      <w:r w:rsidRPr="00B3576B">
                        <w:t>Amendment 00</w:t>
                      </w:r>
                      <w:r>
                        <w:t>6</w:t>
                      </w:r>
                      <w:r w:rsidRPr="00B3576B">
                        <w:t xml:space="preserve"> Healthy Blue</w:t>
                      </w:r>
                    </w:p>
                    <w:p w14:paraId="093CF53B" w14:textId="77777777" w:rsidR="00EB0B20" w:rsidRPr="00E779AF" w:rsidRDefault="00EB0B20" w:rsidP="00A6719D">
                      <w:pPr>
                        <w:pStyle w:val="TimesNewRomam"/>
                      </w:pPr>
                      <w:r w:rsidRPr="00B3576B">
                        <w:t>Amendment 00</w:t>
                      </w:r>
                      <w:r>
                        <w:t>6</w:t>
                      </w:r>
                      <w:r w:rsidRPr="00B3576B">
                        <w:t xml:space="preserve"> United Health Care</w:t>
                      </w:r>
                    </w:p>
                    <w:p w14:paraId="02989E92" w14:textId="77777777" w:rsidR="00EB0B20" w:rsidRDefault="00EB0B20" w:rsidP="00A6719D"/>
                  </w:txbxContent>
                </v:textbox>
                <w10:wrap type="square"/>
              </v:shape>
            </w:pict>
          </mc:Fallback>
        </mc:AlternateContent>
      </w:r>
      <w:r w:rsidR="00AB5F84">
        <w:t xml:space="preserve">The </w:t>
      </w:r>
      <w:r w:rsidR="009A0EED" w:rsidRPr="009A0EED">
        <w:t>health plan shall participate with MHD in designing payment strategies that will incentivize both health plans and providers to contract at higher framework levels and categories over time, with a goal of implementation of this design within one year of the implementation of reporting as described above.</w:t>
      </w:r>
    </w:p>
    <w:p w14:paraId="2BEC895A" w14:textId="5FFD788F" w:rsidR="00AB5F84" w:rsidRDefault="00AB5F84" w:rsidP="00AB5F84"/>
    <w:tbl>
      <w:tblPr>
        <w:tblStyle w:val="TableGrid"/>
        <w:tblW w:w="0" w:type="auto"/>
        <w:tblLook w:val="04A0" w:firstRow="1" w:lastRow="0" w:firstColumn="1" w:lastColumn="0" w:noHBand="0" w:noVBand="1"/>
      </w:tblPr>
      <w:tblGrid>
        <w:gridCol w:w="10070"/>
      </w:tblGrid>
      <w:tr w:rsidR="00735BF8" w14:paraId="5C3F528C" w14:textId="77777777" w:rsidTr="00735BF8">
        <w:tc>
          <w:tcPr>
            <w:tcW w:w="10070" w:type="dxa"/>
          </w:tcPr>
          <w:p w14:paraId="18B4697B" w14:textId="0A8AB3A8" w:rsidR="00735BF8" w:rsidRDefault="00735BF8" w:rsidP="00AB5F84">
            <w:r w:rsidRPr="00735BF8">
              <w:rPr>
                <w:b/>
                <w:i/>
              </w:rPr>
              <w:t>Adde</w:t>
            </w:r>
            <w:r>
              <w:rPr>
                <w:b/>
                <w:i/>
              </w:rPr>
              <w:t>ndum 02 added language to</w:t>
            </w:r>
            <w:r w:rsidRPr="00735BF8">
              <w:rPr>
                <w:b/>
                <w:i/>
              </w:rPr>
              <w:t xml:space="preserve"> the subparagraph below.</w:t>
            </w:r>
          </w:p>
        </w:tc>
      </w:tr>
    </w:tbl>
    <w:p w14:paraId="54707981" w14:textId="584EBAF2" w:rsidR="005E350D" w:rsidRDefault="00077F62" w:rsidP="00FB25C7">
      <w:pPr>
        <w:pStyle w:val="Heading4"/>
        <w:ind w:left="1170" w:hanging="450"/>
      </w:pPr>
      <w:r w:rsidRPr="00F537B4">
        <w:rPr>
          <w:b/>
          <w:bCs/>
        </w:rPr>
        <w:t xml:space="preserve">Value-Based </w:t>
      </w:r>
      <w:r w:rsidR="00CD6B1D" w:rsidRPr="00F537B4">
        <w:rPr>
          <w:b/>
          <w:bCs/>
        </w:rPr>
        <w:t xml:space="preserve">Models and </w:t>
      </w:r>
      <w:r w:rsidRPr="00F537B4">
        <w:rPr>
          <w:b/>
          <w:bCs/>
        </w:rPr>
        <w:t>Purchasing Strategies</w:t>
      </w:r>
      <w:r>
        <w:t xml:space="preserve"> – The health plan </w:t>
      </w:r>
      <w:r w:rsidR="000A1CE8">
        <w:t xml:space="preserve">shall </w:t>
      </w:r>
      <w:r>
        <w:t>implement innovative provider payment or innovative delivery system design strategies, or both</w:t>
      </w:r>
      <w:r w:rsidR="00270A47">
        <w:t>,</w:t>
      </w:r>
      <w:r>
        <w:t xml:space="preserve"> that incorporate performance and quality initiatives </w:t>
      </w:r>
      <w:r w:rsidR="00DD16BE">
        <w:t>in service delivery models, referred to generally herein as Value-Based Models and Purchasing Strategies.</w:t>
      </w:r>
      <w:r w:rsidR="000A1CE8">
        <w:t xml:space="preserve"> </w:t>
      </w:r>
      <w:r w:rsidR="00DD16BE">
        <w:t xml:space="preserve"> </w:t>
      </w:r>
      <w:r w:rsidR="00DD16BE" w:rsidRPr="009E33C6">
        <w:t>Innovative programs may impact the delivery system</w:t>
      </w:r>
      <w:r w:rsidR="00DD16BE">
        <w:t xml:space="preserve">, </w:t>
      </w:r>
      <w:r w:rsidR="00DD16BE" w:rsidRPr="009E33C6">
        <w:t>but may not require innovative provider payment.</w:t>
      </w:r>
      <w:r w:rsidR="00DD16BE">
        <w:t xml:space="preserve">  The s</w:t>
      </w:r>
      <w:r w:rsidR="00DD16BE" w:rsidRPr="009E33C6">
        <w:t>tate is interested in both</w:t>
      </w:r>
      <w:r w:rsidR="00DD16BE">
        <w:t xml:space="preserve">, </w:t>
      </w:r>
      <w:r w:rsidR="00DD16BE" w:rsidRPr="009E33C6">
        <w:t>as long as the strategies support the goals and objectives of</w:t>
      </w:r>
      <w:r w:rsidR="00806501">
        <w:t xml:space="preserve"> the Managed Care P</w:t>
      </w:r>
      <w:r w:rsidR="00DD16BE" w:rsidRPr="009E33C6">
        <w:t xml:space="preserve">rogram. </w:t>
      </w:r>
      <w:r w:rsidR="00DD16BE">
        <w:t xml:space="preserve"> The s</w:t>
      </w:r>
      <w:r w:rsidR="00DD16BE" w:rsidRPr="009E33C6">
        <w:t xml:space="preserve">tate seeks to ensure appropriate access to care, </w:t>
      </w:r>
      <w:r w:rsidR="00270A47">
        <w:t>cost-effective</w:t>
      </w:r>
      <w:r w:rsidR="00DD16BE" w:rsidRPr="009E33C6">
        <w:t xml:space="preserve"> delivery of that care, and a focus on prevention, all while achieving a superior member experience.</w:t>
      </w:r>
      <w:r w:rsidR="00735BF8">
        <w:t xml:space="preserve">  </w:t>
      </w:r>
      <w:r w:rsidR="00735BF8" w:rsidRPr="00AD4A60">
        <w:t>Innovative provider payment strategies that move beyond the fee-for-service payment continuum</w:t>
      </w:r>
      <w:r w:rsidR="00270A47">
        <w:t>,</w:t>
      </w:r>
      <w:r w:rsidR="00735BF8" w:rsidRPr="00AD4A60">
        <w:t xml:space="preserve"> such as provider incentives, </w:t>
      </w:r>
      <w:r w:rsidR="00270A47">
        <w:t>risk-sharing</w:t>
      </w:r>
      <w:r w:rsidR="00735BF8" w:rsidRPr="00AD4A60">
        <w:t xml:space="preserve"> arrangement</w:t>
      </w:r>
      <w:r w:rsidR="000B30BE" w:rsidRPr="00AD4A60">
        <w:t>s</w:t>
      </w:r>
      <w:r w:rsidR="00735BF8" w:rsidRPr="00AD4A60">
        <w:t>, episode payments, etc.</w:t>
      </w:r>
      <w:r w:rsidR="00270A47">
        <w:t>,</w:t>
      </w:r>
      <w:r w:rsidR="00735BF8" w:rsidRPr="00AD4A60">
        <w:t xml:space="preserve"> </w:t>
      </w:r>
      <w:r w:rsidR="00E0386D" w:rsidRPr="00AD4A60">
        <w:t>may</w:t>
      </w:r>
      <w:r w:rsidR="00735BF8" w:rsidRPr="00AD4A60">
        <w:t xml:space="preserve"> be considered for Value-Based Models or Purchasing </w:t>
      </w:r>
      <w:r w:rsidR="00BB5D5C">
        <w:t>S</w:t>
      </w:r>
      <w:r w:rsidR="00735BF8" w:rsidRPr="00AD4A60">
        <w:t>trategies, as long as all requirements specified herein are met, including reporting requirements.</w:t>
      </w:r>
    </w:p>
    <w:p w14:paraId="4982D496" w14:textId="28177B97" w:rsidR="005E350D" w:rsidRDefault="005E350D" w:rsidP="005E350D"/>
    <w:tbl>
      <w:tblPr>
        <w:tblStyle w:val="TableGrid"/>
        <w:tblW w:w="0" w:type="auto"/>
        <w:tblLook w:val="04A0" w:firstRow="1" w:lastRow="0" w:firstColumn="1" w:lastColumn="0" w:noHBand="0" w:noVBand="1"/>
      </w:tblPr>
      <w:tblGrid>
        <w:gridCol w:w="10070"/>
      </w:tblGrid>
      <w:tr w:rsidR="00662E55" w14:paraId="632B7AA2" w14:textId="77777777" w:rsidTr="00662E55">
        <w:tc>
          <w:tcPr>
            <w:tcW w:w="10070" w:type="dxa"/>
          </w:tcPr>
          <w:p w14:paraId="4A9F7A81" w14:textId="3999DC08" w:rsidR="00662E55" w:rsidRPr="00662E55" w:rsidRDefault="00662E55" w:rsidP="005E350D">
            <w:pPr>
              <w:rPr>
                <w:b/>
                <w:i/>
              </w:rPr>
            </w:pPr>
            <w:r w:rsidRPr="00662E55">
              <w:rPr>
                <w:b/>
                <w:i/>
              </w:rPr>
              <w:t>Addendum 02 added a word to the subparagraph below.</w:t>
            </w:r>
          </w:p>
        </w:tc>
      </w:tr>
    </w:tbl>
    <w:p w14:paraId="091A95F9" w14:textId="6BECEF70" w:rsidR="00FB317A" w:rsidRDefault="000455CC" w:rsidP="00F823BB">
      <w:pPr>
        <w:pStyle w:val="Heading4"/>
        <w:numPr>
          <w:ilvl w:val="0"/>
          <w:numId w:val="25"/>
        </w:numPr>
        <w:ind w:left="1620" w:hanging="468"/>
      </w:pPr>
      <w:r>
        <w:t>T</w:t>
      </w:r>
      <w:r w:rsidR="00877EE8">
        <w:t xml:space="preserve">he health </w:t>
      </w:r>
      <w:r w:rsidR="00662E55" w:rsidRPr="00980D1F">
        <w:t>plan</w:t>
      </w:r>
      <w:r w:rsidR="00662E55">
        <w:t xml:space="preserve"> </w:t>
      </w:r>
      <w:r w:rsidR="00877EE8">
        <w:t>shall have</w:t>
      </w:r>
      <w:r w:rsidR="00FB317A" w:rsidRPr="00FB317A">
        <w:t xml:space="preserve"> flexibility in designing </w:t>
      </w:r>
      <w:r>
        <w:t xml:space="preserve">Value-Based </w:t>
      </w:r>
      <w:r w:rsidR="00CD6B1D">
        <w:t xml:space="preserve">Models and </w:t>
      </w:r>
      <w:r>
        <w:t xml:space="preserve">Purchasing Strategies.  </w:t>
      </w:r>
      <w:r w:rsidR="004C51AF">
        <w:t xml:space="preserve">The health plan should </w:t>
      </w:r>
      <w:r w:rsidR="00944770">
        <w:t>develop Value-Based Models and Purchasing Strategies</w:t>
      </w:r>
      <w:r w:rsidR="007C2E04">
        <w:t xml:space="preserve"> that coordinate across state and l</w:t>
      </w:r>
      <w:r w:rsidR="00FB317A" w:rsidRPr="00FB317A">
        <w:t xml:space="preserve">ocal agencies, </w:t>
      </w:r>
      <w:r w:rsidR="008F0F42">
        <w:t>c</w:t>
      </w:r>
      <w:r w:rsidR="00FB317A" w:rsidRPr="00FB317A">
        <w:t>ommunity</w:t>
      </w:r>
      <w:r w:rsidR="00270A47">
        <w:t>-</w:t>
      </w:r>
      <w:r w:rsidR="008F0F42">
        <w:t>b</w:t>
      </w:r>
      <w:r w:rsidR="00FB317A" w:rsidRPr="00FB317A">
        <w:t xml:space="preserve">ased </w:t>
      </w:r>
      <w:r w:rsidR="008F0F42">
        <w:t>o</w:t>
      </w:r>
      <w:r w:rsidR="00FB317A" w:rsidRPr="00FB317A">
        <w:t>rganizations</w:t>
      </w:r>
      <w:r w:rsidR="007C2E04">
        <w:t xml:space="preserve">, </w:t>
      </w:r>
      <w:r w:rsidR="00FB317A" w:rsidRPr="00FB317A">
        <w:t xml:space="preserve">and </w:t>
      </w:r>
      <w:r w:rsidR="004C51AF">
        <w:t xml:space="preserve">that </w:t>
      </w:r>
      <w:r w:rsidR="00FB317A" w:rsidRPr="00FB317A">
        <w:t xml:space="preserve">coordinate across </w:t>
      </w:r>
      <w:r w:rsidR="008F4FCC">
        <w:t>health plans to leverage data</w:t>
      </w:r>
      <w:r w:rsidR="00FB317A" w:rsidRPr="00FB317A">
        <w:t xml:space="preserve"> </w:t>
      </w:r>
      <w:r w:rsidR="00944770">
        <w:t xml:space="preserve">and </w:t>
      </w:r>
      <w:r w:rsidR="00FB317A" w:rsidRPr="00FB317A">
        <w:t>better manage and coordinate health care and social determinants of health to deliver cost</w:t>
      </w:r>
      <w:r w:rsidR="00270A47">
        <w:t>-</w:t>
      </w:r>
      <w:r w:rsidR="00FB317A" w:rsidRPr="00FB317A">
        <w:t>effective, high</w:t>
      </w:r>
      <w:r w:rsidR="00270A47">
        <w:t>-</w:t>
      </w:r>
      <w:r w:rsidR="00FB317A" w:rsidRPr="00FB317A">
        <w:t xml:space="preserve">quality care. </w:t>
      </w:r>
      <w:r w:rsidR="007C2E04">
        <w:t xml:space="preserve"> </w:t>
      </w:r>
      <w:r w:rsidR="00FB317A" w:rsidRPr="00FB317A">
        <w:t>Health plans may build off and include strategies, programs, and activities leveraging existing work.</w:t>
      </w:r>
      <w:r w:rsidR="007C2E04">
        <w:t xml:space="preserve"> </w:t>
      </w:r>
      <w:r w:rsidR="00FB317A" w:rsidRPr="00FB317A">
        <w:t xml:space="preserve"> </w:t>
      </w:r>
    </w:p>
    <w:p w14:paraId="09F49476" w14:textId="77777777" w:rsidR="00751CC1" w:rsidRDefault="00751CC1" w:rsidP="00751CC1">
      <w:pPr>
        <w:pStyle w:val="Heading4"/>
        <w:numPr>
          <w:ilvl w:val="0"/>
          <w:numId w:val="0"/>
        </w:numPr>
        <w:ind w:left="1620"/>
      </w:pPr>
    </w:p>
    <w:p w14:paraId="5DDE9847" w14:textId="4E95BB80" w:rsidR="00751CC1" w:rsidRDefault="00CD6B1D" w:rsidP="00F823BB">
      <w:pPr>
        <w:pStyle w:val="Heading4"/>
        <w:numPr>
          <w:ilvl w:val="0"/>
          <w:numId w:val="25"/>
        </w:numPr>
        <w:ind w:left="1620" w:hanging="468"/>
      </w:pPr>
      <w:r>
        <w:t>Health plan proposals in response to the RFP may</w:t>
      </w:r>
      <w:r w:rsidR="00751CC1">
        <w:t xml:space="preserve"> include </w:t>
      </w:r>
      <w:r w:rsidR="008F4FCC">
        <w:t xml:space="preserve">Value-Based Models and Purchasing Strategies </w:t>
      </w:r>
      <w:r w:rsidR="00751CC1">
        <w:t xml:space="preserve">that are more successful for members, providers, and the state if implemented program-wide.  Such </w:t>
      </w:r>
      <w:r w:rsidR="008F4FCC">
        <w:t xml:space="preserve">models and </w:t>
      </w:r>
      <w:r w:rsidR="00B021F1">
        <w:t>strategies may</w:t>
      </w:r>
      <w:r w:rsidR="00751CC1">
        <w:t xml:space="preserve"> also include collabora</w:t>
      </w:r>
      <w:r w:rsidR="008F4FCC">
        <w:t xml:space="preserve">tion and coordination </w:t>
      </w:r>
      <w:r w:rsidR="009675D6">
        <w:t xml:space="preserve">between other contracted health plans </w:t>
      </w:r>
      <w:r w:rsidR="008F4FCC">
        <w:t xml:space="preserve">to </w:t>
      </w:r>
      <w:r w:rsidR="00751CC1">
        <w:t xml:space="preserve">achieve program outcomes and member satisfaction. </w:t>
      </w:r>
    </w:p>
    <w:p w14:paraId="71B05BBF" w14:textId="77777777" w:rsidR="00EB3DC6" w:rsidRDefault="00EB3DC6" w:rsidP="00EB3DC6">
      <w:pPr>
        <w:pStyle w:val="ListParagraph"/>
      </w:pPr>
    </w:p>
    <w:p w14:paraId="13470946" w14:textId="04F432FD" w:rsidR="00EB3DC6" w:rsidRDefault="00612D88" w:rsidP="00B362AA">
      <w:pPr>
        <w:pStyle w:val="Heading4"/>
        <w:numPr>
          <w:ilvl w:val="0"/>
          <w:numId w:val="175"/>
        </w:numPr>
        <w:ind w:left="2070"/>
      </w:pPr>
      <w:r>
        <w:t>The health plan</w:t>
      </w:r>
      <w:r w:rsidR="00B021F1">
        <w:t xml:space="preserve"> shall understand and agree that a</w:t>
      </w:r>
      <w:r w:rsidR="00EB3DC6">
        <w:t>ward of a contract does not constitute final approval of a he</w:t>
      </w:r>
      <w:r w:rsidR="00B021F1">
        <w:t>alth plan’s Value-Based Models</w:t>
      </w:r>
      <w:r w:rsidR="00EB3DC6">
        <w:t xml:space="preserve"> and Purchasing </w:t>
      </w:r>
      <w:r w:rsidR="00267D7A">
        <w:t>Strategies</w:t>
      </w:r>
      <w:r w:rsidR="00B021F1">
        <w:t>.</w:t>
      </w:r>
      <w:r w:rsidR="00EB3DC6">
        <w:t xml:space="preserve"> </w:t>
      </w:r>
    </w:p>
    <w:p w14:paraId="292B27A3" w14:textId="77777777" w:rsidR="00751CC1" w:rsidRDefault="00751CC1" w:rsidP="00751CC1">
      <w:pPr>
        <w:pStyle w:val="ListParagraph"/>
      </w:pPr>
    </w:p>
    <w:p w14:paraId="023C6A10" w14:textId="4C8E63BF" w:rsidR="00751CC1" w:rsidRDefault="00751CC1" w:rsidP="00F823BB">
      <w:pPr>
        <w:pStyle w:val="Heading4"/>
        <w:numPr>
          <w:ilvl w:val="0"/>
          <w:numId w:val="25"/>
        </w:numPr>
        <w:ind w:left="1620" w:hanging="468"/>
      </w:pPr>
      <w:r>
        <w:t>The s</w:t>
      </w:r>
      <w:r w:rsidRPr="002859BC">
        <w:t xml:space="preserve">tate </w:t>
      </w:r>
      <w:r w:rsidR="00EB3DC6">
        <w:t xml:space="preserve">agency </w:t>
      </w:r>
      <w:r w:rsidRPr="002859BC">
        <w:t xml:space="preserve">reserves the right to modify </w:t>
      </w:r>
      <w:r w:rsidR="00EB3DC6">
        <w:t xml:space="preserve">or revise </w:t>
      </w:r>
      <w:r w:rsidRPr="002859BC">
        <w:t>the proposed</w:t>
      </w:r>
      <w:r w:rsidR="00EB3DC6">
        <w:t xml:space="preserve"> Value-Based Models and Purchasing Strategies, </w:t>
      </w:r>
      <w:r w:rsidRPr="002859BC">
        <w:t>metrics</w:t>
      </w:r>
      <w:r w:rsidR="00EB3DC6">
        <w:t xml:space="preserve">, </w:t>
      </w:r>
      <w:r w:rsidRPr="002859BC">
        <w:t xml:space="preserve">and reporting requirements </w:t>
      </w:r>
      <w:r w:rsidR="00267D7A">
        <w:t xml:space="preserve">specified herein.  </w:t>
      </w:r>
    </w:p>
    <w:p w14:paraId="7BC9F16B" w14:textId="77777777" w:rsidR="00284BD6" w:rsidRDefault="00284BD6" w:rsidP="00284BD6">
      <w:pPr>
        <w:pStyle w:val="ListParagraph"/>
      </w:pPr>
    </w:p>
    <w:p w14:paraId="7658A06D" w14:textId="11136C53" w:rsidR="001701BE" w:rsidRDefault="008C2560" w:rsidP="00E87A60">
      <w:pPr>
        <w:pStyle w:val="Heading4"/>
        <w:ind w:left="1170" w:hanging="450"/>
      </w:pPr>
      <w:r w:rsidRPr="00BB5D5C">
        <w:rPr>
          <w:b/>
          <w:bCs/>
        </w:rPr>
        <w:t>Reporting Requirements for Value-Based Models and Purchasing Strategies</w:t>
      </w:r>
      <w:r>
        <w:t>:</w:t>
      </w:r>
    </w:p>
    <w:p w14:paraId="312F5849" w14:textId="130414D3" w:rsidR="008C2560" w:rsidRDefault="008C2560" w:rsidP="008C2560">
      <w:pPr>
        <w:pStyle w:val="Heading4"/>
        <w:numPr>
          <w:ilvl w:val="0"/>
          <w:numId w:val="0"/>
        </w:numPr>
        <w:ind w:left="1152"/>
      </w:pPr>
    </w:p>
    <w:p w14:paraId="25D04613" w14:textId="5BEF699B" w:rsidR="001A1FE1" w:rsidRDefault="001A1FE1" w:rsidP="00F823BB">
      <w:pPr>
        <w:pStyle w:val="Heading4"/>
        <w:numPr>
          <w:ilvl w:val="0"/>
          <w:numId w:val="27"/>
        </w:numPr>
        <w:ind w:left="1620" w:hanging="468"/>
      </w:pPr>
      <w:r>
        <w:t xml:space="preserve">Metrics, outcomes, and other measures and reports should be readily available to providers, the health plan, and the state agency to document the effectiveness and outcomes of </w:t>
      </w:r>
      <w:r w:rsidR="0016591C">
        <w:t xml:space="preserve">the </w:t>
      </w:r>
      <w:r>
        <w:t xml:space="preserve">Value-Based Models and Purchasing Strategies implemented under the contract, and should not be administratively burdensome.  </w:t>
      </w:r>
    </w:p>
    <w:p w14:paraId="78129A83" w14:textId="74CC239C" w:rsidR="001A1FE1" w:rsidRDefault="001A1FE1" w:rsidP="001A1FE1">
      <w:pPr>
        <w:pStyle w:val="ListParagraph"/>
      </w:pPr>
    </w:p>
    <w:p w14:paraId="271774AC" w14:textId="2D123F30" w:rsidR="008C2560" w:rsidRDefault="001A1FE1" w:rsidP="00F823BB">
      <w:pPr>
        <w:pStyle w:val="Heading4"/>
        <w:numPr>
          <w:ilvl w:val="0"/>
          <w:numId w:val="27"/>
        </w:numPr>
        <w:ind w:left="1620" w:hanging="468"/>
      </w:pPr>
      <w:r>
        <w:t>Metrics, outcomes, and other measures and reports, including any standardized measures and reports</w:t>
      </w:r>
      <w:r w:rsidR="00270A47">
        <w:t>,</w:t>
      </w:r>
      <w:r>
        <w:t xml:space="preserve"> shall be primarily based upon nationally </w:t>
      </w:r>
      <w:r w:rsidRPr="00770D81">
        <w:rPr>
          <w:szCs w:val="22"/>
        </w:rPr>
        <w:t>accepted measure sets (for example</w:t>
      </w:r>
      <w:r w:rsidR="00270A47">
        <w:rPr>
          <w:szCs w:val="22"/>
        </w:rPr>
        <w:t>,</w:t>
      </w:r>
      <w:r w:rsidRPr="00770D81">
        <w:rPr>
          <w:szCs w:val="22"/>
        </w:rPr>
        <w:t xml:space="preserve"> HEDIS and National Outcome Measures [NOMS])</w:t>
      </w:r>
      <w:r>
        <w:rPr>
          <w:szCs w:val="22"/>
        </w:rPr>
        <w:t xml:space="preserve">, </w:t>
      </w:r>
      <w:r w:rsidRPr="00770D81">
        <w:rPr>
          <w:szCs w:val="22"/>
        </w:rPr>
        <w:t>and not be self-defined in nature.</w:t>
      </w:r>
      <w:r>
        <w:rPr>
          <w:szCs w:val="22"/>
        </w:rPr>
        <w:t xml:space="preserve"> </w:t>
      </w:r>
      <w:r w:rsidRPr="00770D81">
        <w:rPr>
          <w:szCs w:val="22"/>
        </w:rPr>
        <w:t xml:space="preserve"> This is intended to align h</w:t>
      </w:r>
      <w:r>
        <w:rPr>
          <w:szCs w:val="22"/>
        </w:rPr>
        <w:t>ealth and other measures in the s</w:t>
      </w:r>
      <w:r w:rsidRPr="00770D81">
        <w:rPr>
          <w:szCs w:val="22"/>
        </w:rPr>
        <w:t xml:space="preserve">tate with national standards, to minimize the impact of reporting on the provider, and to allow for common data across the </w:t>
      </w:r>
      <w:r>
        <w:rPr>
          <w:szCs w:val="22"/>
        </w:rPr>
        <w:t xml:space="preserve">Managed Care Program.  </w:t>
      </w:r>
    </w:p>
    <w:p w14:paraId="5C669771" w14:textId="2A96D561" w:rsidR="008C2560" w:rsidRDefault="008C2560" w:rsidP="008C2560">
      <w:pPr>
        <w:pStyle w:val="Heading4"/>
        <w:numPr>
          <w:ilvl w:val="0"/>
          <w:numId w:val="0"/>
        </w:numPr>
        <w:ind w:left="1620"/>
      </w:pPr>
    </w:p>
    <w:p w14:paraId="762C0B2D" w14:textId="4EA7ADA6" w:rsidR="008C2560" w:rsidRPr="008C2560" w:rsidRDefault="008C2560" w:rsidP="00F823BB">
      <w:pPr>
        <w:pStyle w:val="Heading4"/>
        <w:numPr>
          <w:ilvl w:val="0"/>
          <w:numId w:val="27"/>
        </w:numPr>
        <w:ind w:left="1620" w:hanging="468"/>
      </w:pPr>
      <w:r>
        <w:t xml:space="preserve">The state </w:t>
      </w:r>
      <w:r w:rsidR="0016591C">
        <w:t xml:space="preserve">agency </w:t>
      </w:r>
      <w:r>
        <w:t>will review proposed metrics</w:t>
      </w:r>
      <w:r w:rsidR="001A1FE1">
        <w:t xml:space="preserve"> and reports </w:t>
      </w:r>
      <w:r>
        <w:t xml:space="preserve">included in </w:t>
      </w:r>
      <w:r w:rsidR="001A1FE1">
        <w:t>proposed</w:t>
      </w:r>
      <w:r>
        <w:t xml:space="preserve"> </w:t>
      </w:r>
      <w:r w:rsidR="001A1FE1">
        <w:t xml:space="preserve">Value-Based Models and Purchasing Strategies </w:t>
      </w:r>
      <w:r>
        <w:t xml:space="preserve">and may select some or all of those metrics </w:t>
      </w:r>
      <w:r w:rsidR="001A1FE1">
        <w:t xml:space="preserve">and reports, </w:t>
      </w:r>
      <w:r>
        <w:t xml:space="preserve">as well as potentially include additional metrics </w:t>
      </w:r>
      <w:r w:rsidR="001A1FE1">
        <w:t xml:space="preserve">and reports </w:t>
      </w:r>
      <w:r>
        <w:t xml:space="preserve">as part of the final reporting process.  </w:t>
      </w:r>
    </w:p>
    <w:p w14:paraId="1E9FA92A" w14:textId="1B493BAE" w:rsidR="008C2560" w:rsidRDefault="008C2560" w:rsidP="008C2560">
      <w:pPr>
        <w:pStyle w:val="Heading5"/>
        <w:numPr>
          <w:ilvl w:val="0"/>
          <w:numId w:val="0"/>
        </w:numPr>
        <w:ind w:left="1642"/>
      </w:pPr>
    </w:p>
    <w:tbl>
      <w:tblPr>
        <w:tblStyle w:val="TableGrid"/>
        <w:tblW w:w="0" w:type="auto"/>
        <w:tblLook w:val="04A0" w:firstRow="1" w:lastRow="0" w:firstColumn="1" w:lastColumn="0" w:noHBand="0" w:noVBand="1"/>
      </w:tblPr>
      <w:tblGrid>
        <w:gridCol w:w="10070"/>
      </w:tblGrid>
      <w:tr w:rsidR="00AB6ED7" w14:paraId="3B432FAA" w14:textId="77777777" w:rsidTr="00AB6ED7">
        <w:tc>
          <w:tcPr>
            <w:tcW w:w="10070" w:type="dxa"/>
          </w:tcPr>
          <w:p w14:paraId="14E5498C" w14:textId="40FABA70" w:rsidR="00AB6ED7" w:rsidRDefault="00AB6ED7" w:rsidP="00AB6ED7">
            <w:r w:rsidRPr="00662E55">
              <w:rPr>
                <w:b/>
                <w:i/>
              </w:rPr>
              <w:t xml:space="preserve">Addendum 02 </w:t>
            </w:r>
            <w:r>
              <w:rPr>
                <w:b/>
                <w:i/>
              </w:rPr>
              <w:t>deleted</w:t>
            </w:r>
            <w:r w:rsidRPr="00662E55">
              <w:rPr>
                <w:b/>
                <w:i/>
              </w:rPr>
              <w:t xml:space="preserve"> a word </w:t>
            </w:r>
            <w:r>
              <w:rPr>
                <w:b/>
                <w:i/>
              </w:rPr>
              <w:t>from</w:t>
            </w:r>
            <w:r w:rsidRPr="00662E55">
              <w:rPr>
                <w:b/>
                <w:i/>
              </w:rPr>
              <w:t xml:space="preserve"> the subparagraph below.</w:t>
            </w:r>
          </w:p>
        </w:tc>
      </w:tr>
    </w:tbl>
    <w:p w14:paraId="7497FBBC" w14:textId="14DB5746" w:rsidR="00A97D41" w:rsidRPr="00A97D41" w:rsidRDefault="00A97D41" w:rsidP="00E87A60">
      <w:pPr>
        <w:pStyle w:val="Heading4"/>
        <w:ind w:left="1170" w:hanging="450"/>
      </w:pPr>
      <w:r w:rsidRPr="00BB5D5C">
        <w:rPr>
          <w:b/>
          <w:bCs/>
        </w:rPr>
        <w:t>Accountability and Transparency</w:t>
      </w:r>
      <w:r>
        <w:t xml:space="preserve"> – The health plan shall </w:t>
      </w:r>
      <w:r w:rsidRPr="000D6243">
        <w:t>implement internal controls, policies, and procedures to prevent, detect, investigate, enforce</w:t>
      </w:r>
      <w:r>
        <w:t>,</w:t>
      </w:r>
      <w:r w:rsidRPr="000D6243">
        <w:t xml:space="preserve"> and report fraud, waste, and abuse. </w:t>
      </w:r>
      <w:r>
        <w:t xml:space="preserve"> </w:t>
      </w:r>
      <w:r w:rsidRPr="000D6243">
        <w:t>The health plan shall also ensure that all employees, subcontractors, providers</w:t>
      </w:r>
      <w:r>
        <w:t>,</w:t>
      </w:r>
      <w:r w:rsidRPr="000D6243">
        <w:t xml:space="preserve"> and members are properly educated about their individual responsibilities;</w:t>
      </w:r>
      <w:r w:rsidR="00BC07E2">
        <w:t xml:space="preserve"> the responsibilities of others;</w:t>
      </w:r>
      <w:r w:rsidRPr="000D6243">
        <w:t xml:space="preserve"> as well as how fraud, waste, and abuse </w:t>
      </w:r>
      <w:r w:rsidR="00270A47">
        <w:t>are</w:t>
      </w:r>
      <w:r w:rsidRPr="000D6243">
        <w:t xml:space="preserve"> defined</w:t>
      </w:r>
      <w:r w:rsidR="00BC07E2">
        <w:t xml:space="preserve">, </w:t>
      </w:r>
      <w:r w:rsidRPr="000D6243">
        <w:t>and how and in what instances to report it.</w:t>
      </w:r>
      <w:r>
        <w:t xml:space="preserve"> </w:t>
      </w:r>
      <w:r w:rsidRPr="000D6243">
        <w:t xml:space="preserve"> Finally, the health plan shall ensure that </w:t>
      </w:r>
      <w:r>
        <w:t xml:space="preserve">the health plan’s </w:t>
      </w:r>
      <w:r w:rsidRPr="000D6243">
        <w:t>employees, subcontractors, providers</w:t>
      </w:r>
      <w:r>
        <w:t>,</w:t>
      </w:r>
      <w:r w:rsidRPr="000D6243">
        <w:t xml:space="preserve"> and members meet all requirements outlined in the</w:t>
      </w:r>
      <w:r>
        <w:t xml:space="preserve"> Fraud, Waste, and Abuse and Program Integrity Policies, </w:t>
      </w:r>
      <w:r w:rsidRPr="000D6243">
        <w:t>Operational Data Reporting</w:t>
      </w:r>
      <w:r>
        <w:t xml:space="preserve">, Encounter Data and Transactions, Member Grievance System, and Provider Complaints and Appeals </w:t>
      </w:r>
      <w:r w:rsidRPr="000D6243">
        <w:t>section</w:t>
      </w:r>
      <w:r>
        <w:t>s</w:t>
      </w:r>
      <w:r w:rsidRPr="000D6243">
        <w:t xml:space="preserve"> of </w:t>
      </w:r>
      <w:r>
        <w:t>the</w:t>
      </w:r>
      <w:r w:rsidRPr="000D6243">
        <w:t xml:space="preserve"> contract.</w:t>
      </w:r>
    </w:p>
    <w:p w14:paraId="3689B28A" w14:textId="7784ABF3" w:rsidR="008C2560" w:rsidRDefault="006B393F" w:rsidP="008C2560">
      <w:r w:rsidRPr="00286E2B">
        <w:rPr>
          <w:b/>
          <w:noProof/>
        </w:rPr>
        <mc:AlternateContent>
          <mc:Choice Requires="wps">
            <w:drawing>
              <wp:anchor distT="45720" distB="45720" distL="114300" distR="114300" simplePos="0" relativeHeight="252017664" behindDoc="0" locked="0" layoutInCell="1" allowOverlap="1" wp14:anchorId="2596A8DB" wp14:editId="1EF628EF">
                <wp:simplePos x="0" y="0"/>
                <wp:positionH relativeFrom="column">
                  <wp:posOffset>152400</wp:posOffset>
                </wp:positionH>
                <wp:positionV relativeFrom="paragraph">
                  <wp:posOffset>259715</wp:posOffset>
                </wp:positionV>
                <wp:extent cx="6346825" cy="749935"/>
                <wp:effectExtent l="0" t="0" r="15875" b="12065"/>
                <wp:wrapSquare wrapText="bothSides"/>
                <wp:docPr id="903308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0EF96B8" w14:textId="77777777" w:rsidR="006B393F" w:rsidRPr="00B3576B" w:rsidRDefault="006B393F" w:rsidP="006B393F">
                            <w:pPr>
                              <w:pStyle w:val="TimesNewRomam"/>
                            </w:pPr>
                            <w:r w:rsidRPr="00B3576B">
                              <w:t>The following Amendment has revised this section:</w:t>
                            </w:r>
                          </w:p>
                          <w:p w14:paraId="627602CF" w14:textId="77777777" w:rsidR="006B393F" w:rsidRPr="00B3576B" w:rsidRDefault="006B393F" w:rsidP="006B393F">
                            <w:pPr>
                              <w:pStyle w:val="TimesNewRomam"/>
                            </w:pPr>
                            <w:r w:rsidRPr="00B3576B">
                              <w:t>Amendment 0</w:t>
                            </w:r>
                            <w:r>
                              <w:t>14</w:t>
                            </w:r>
                            <w:r w:rsidRPr="00B3576B">
                              <w:t xml:space="preserve"> Home State Health</w:t>
                            </w:r>
                          </w:p>
                          <w:p w14:paraId="6456A39A" w14:textId="77777777" w:rsidR="006B393F" w:rsidRPr="00B3576B" w:rsidRDefault="006B393F" w:rsidP="006B393F">
                            <w:pPr>
                              <w:pStyle w:val="TimesNewRomam"/>
                            </w:pPr>
                            <w:r w:rsidRPr="00B3576B">
                              <w:t>Amendment 0</w:t>
                            </w:r>
                            <w:r>
                              <w:t>14</w:t>
                            </w:r>
                            <w:r w:rsidRPr="00B3576B">
                              <w:t xml:space="preserve"> Healthy Blue</w:t>
                            </w:r>
                          </w:p>
                          <w:p w14:paraId="6ACF3411" w14:textId="77777777" w:rsidR="006B393F" w:rsidRPr="00E779AF" w:rsidRDefault="006B393F" w:rsidP="006B393F">
                            <w:pPr>
                              <w:pStyle w:val="TimesNewRomam"/>
                            </w:pPr>
                            <w:r w:rsidRPr="00B3576B">
                              <w:t>Amendment 0</w:t>
                            </w:r>
                            <w:r>
                              <w:t>14</w:t>
                            </w:r>
                            <w:r w:rsidRPr="00B3576B">
                              <w:t xml:space="preserve"> United Health Care</w:t>
                            </w:r>
                          </w:p>
                          <w:p w14:paraId="2A0D6A50" w14:textId="77777777" w:rsidR="006B393F" w:rsidRDefault="006B393F" w:rsidP="006B39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6A8DB" id="_x0000_s1034" type="#_x0000_t202" style="position:absolute;left:0;text-align:left;margin-left:12pt;margin-top:20.45pt;width:499.75pt;height:59.05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xJEwIAACY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">
                <v:textbox>
                  <w:txbxContent>
                    <w:p w14:paraId="60EF96B8" w14:textId="77777777" w:rsidR="006B393F" w:rsidRPr="00B3576B" w:rsidRDefault="006B393F" w:rsidP="006B393F">
                      <w:pPr>
                        <w:pStyle w:val="TimesNewRomam"/>
                      </w:pPr>
                      <w:r w:rsidRPr="00B3576B">
                        <w:t>The following Amendment has revised this section:</w:t>
                      </w:r>
                    </w:p>
                    <w:p w14:paraId="627602CF" w14:textId="77777777" w:rsidR="006B393F" w:rsidRPr="00B3576B" w:rsidRDefault="006B393F" w:rsidP="006B393F">
                      <w:pPr>
                        <w:pStyle w:val="TimesNewRomam"/>
                      </w:pPr>
                      <w:r w:rsidRPr="00B3576B">
                        <w:t>Amendment 0</w:t>
                      </w:r>
                      <w:r>
                        <w:t>14</w:t>
                      </w:r>
                      <w:r w:rsidRPr="00B3576B">
                        <w:t xml:space="preserve"> Home State Health</w:t>
                      </w:r>
                    </w:p>
                    <w:p w14:paraId="6456A39A" w14:textId="77777777" w:rsidR="006B393F" w:rsidRPr="00B3576B" w:rsidRDefault="006B393F" w:rsidP="006B393F">
                      <w:pPr>
                        <w:pStyle w:val="TimesNewRomam"/>
                      </w:pPr>
                      <w:r w:rsidRPr="00B3576B">
                        <w:t>Amendment 0</w:t>
                      </w:r>
                      <w:r>
                        <w:t>14</w:t>
                      </w:r>
                      <w:r w:rsidRPr="00B3576B">
                        <w:t xml:space="preserve"> Healthy Blue</w:t>
                      </w:r>
                    </w:p>
                    <w:p w14:paraId="6ACF3411" w14:textId="77777777" w:rsidR="006B393F" w:rsidRPr="00E779AF" w:rsidRDefault="006B393F" w:rsidP="006B393F">
                      <w:pPr>
                        <w:pStyle w:val="TimesNewRomam"/>
                      </w:pPr>
                      <w:r w:rsidRPr="00B3576B">
                        <w:t>Amendment 0</w:t>
                      </w:r>
                      <w:r>
                        <w:t>14</w:t>
                      </w:r>
                      <w:r w:rsidRPr="00B3576B">
                        <w:t xml:space="preserve"> United Health Care</w:t>
                      </w:r>
                    </w:p>
                    <w:p w14:paraId="2A0D6A50" w14:textId="77777777" w:rsidR="006B393F" w:rsidRDefault="006B393F" w:rsidP="006B393F"/>
                  </w:txbxContent>
                </v:textbox>
                <w10:wrap type="square"/>
              </v:shape>
            </w:pict>
          </mc:Fallback>
        </mc:AlternateContent>
      </w:r>
    </w:p>
    <w:p w14:paraId="15BCB7AD" w14:textId="63F2F802" w:rsidR="006B393F" w:rsidRDefault="006B393F" w:rsidP="008C2560"/>
    <w:p w14:paraId="6AB0F7E7" w14:textId="1C12EE1A" w:rsidR="00BC07E2" w:rsidRDefault="00BC07E2" w:rsidP="00E87A60">
      <w:pPr>
        <w:pStyle w:val="Heading4"/>
        <w:ind w:left="1170" w:hanging="450"/>
      </w:pPr>
      <w:bookmarkStart w:id="11" w:name="_Hlk203036434"/>
      <w:r>
        <w:t>The health plan shall participate in the</w:t>
      </w:r>
      <w:r w:rsidR="00606082">
        <w:t xml:space="preserve"> </w:t>
      </w:r>
      <w:r w:rsidR="00606082" w:rsidRPr="00606082">
        <w:rPr>
          <w:b/>
        </w:rPr>
        <w:t>Extension of Community Healthcare Outcomes (hereinafter referred to as</w:t>
      </w:r>
      <w:r w:rsidR="00606082">
        <w:rPr>
          <w:b/>
        </w:rPr>
        <w:t xml:space="preserve"> </w:t>
      </w:r>
      <w:r>
        <w:t>Show</w:t>
      </w:r>
      <w:r w:rsidR="00F253A4">
        <w:t>-</w:t>
      </w:r>
      <w:r>
        <w:t>Me ECHO</w:t>
      </w:r>
      <w:r w:rsidR="00606082">
        <w:t>)</w:t>
      </w:r>
      <w:r>
        <w:t xml:space="preserve"> project that focu</w:t>
      </w:r>
      <w:r w:rsidR="001651B8">
        <w:t xml:space="preserve">ses on the health care needs of </w:t>
      </w:r>
      <w:r>
        <w:t xml:space="preserve">Managed Care </w:t>
      </w:r>
      <w:r w:rsidR="006E0082">
        <w:t>Program m</w:t>
      </w:r>
      <w:r>
        <w:t>embers and aligns with the state’s health priorities.</w:t>
      </w:r>
      <w:bookmarkEnd w:id="11"/>
    </w:p>
    <w:p w14:paraId="0E5A3F06" w14:textId="77777777" w:rsidR="00BC07E2" w:rsidRDefault="00BC07E2" w:rsidP="00BC07E2">
      <w:pPr>
        <w:pStyle w:val="ListParagraph"/>
      </w:pPr>
    </w:p>
    <w:p w14:paraId="6F5AC613" w14:textId="1B394E6D" w:rsidR="00BC07E2" w:rsidRDefault="00BC07E2" w:rsidP="00BC07E2">
      <w:pPr>
        <w:pStyle w:val="Heading5"/>
        <w:ind w:left="1620" w:hanging="468"/>
      </w:pPr>
      <w:r>
        <w:t xml:space="preserve">The health </w:t>
      </w:r>
      <w:r w:rsidRPr="001A1884">
        <w:t xml:space="preserve">plan shall collaborate with the state to develop the focus of the project, create evidence-based goals and expected outcomes, and develop metrics to measure health outcomes and anticipated reduced health care costs. </w:t>
      </w:r>
      <w:r>
        <w:t xml:space="preserve"> </w:t>
      </w:r>
      <w:r w:rsidRPr="001A1884">
        <w:t>This may include activities such as attending meetings and engaging with existing projects.</w:t>
      </w:r>
    </w:p>
    <w:p w14:paraId="1AEE28C5" w14:textId="485E55BA" w:rsidR="00BC07E2" w:rsidRDefault="00BC07E2" w:rsidP="00BC07E2"/>
    <w:p w14:paraId="4374BBA7" w14:textId="208FCF34" w:rsidR="00BC07E2" w:rsidRDefault="00BC07E2" w:rsidP="00E87A60">
      <w:pPr>
        <w:pStyle w:val="Heading5"/>
        <w:ind w:left="1620" w:hanging="450"/>
      </w:pPr>
      <w:r>
        <w:t xml:space="preserve">The health plan </w:t>
      </w:r>
      <w:r w:rsidR="00E87A60">
        <w:t xml:space="preserve">shall </w:t>
      </w:r>
      <w:r w:rsidRPr="00BC07E2">
        <w:t>participate in Show</w:t>
      </w:r>
      <w:r w:rsidR="00F253A4">
        <w:t>-</w:t>
      </w:r>
      <w:r w:rsidRPr="00BC07E2">
        <w:t>Me ECHO projects that address the management of high-risk obstetrics cases, the reduction in the occurrence of neonatal abstinence syndrome, the management of opioid use disorder and the management of chronic pain.</w:t>
      </w:r>
    </w:p>
    <w:p w14:paraId="02944D91" w14:textId="6DBB9514" w:rsidR="00C97564" w:rsidRDefault="00C97564" w:rsidP="00C97564"/>
    <w:p w14:paraId="505314B4" w14:textId="2B3F2656" w:rsidR="00C97564" w:rsidRDefault="00C97564" w:rsidP="00E87A60">
      <w:pPr>
        <w:pStyle w:val="Heading5"/>
        <w:ind w:left="1620" w:hanging="450"/>
      </w:pPr>
      <w:r>
        <w:t xml:space="preserve">The health plan shall assist the Missouri Telehealth Network and the </w:t>
      </w:r>
      <w:r w:rsidR="00833BF4">
        <w:t>state agency</w:t>
      </w:r>
      <w:r>
        <w:t xml:space="preserve"> </w:t>
      </w:r>
      <w:r w:rsidR="001651B8">
        <w:t xml:space="preserve">in </w:t>
      </w:r>
      <w:r>
        <w:t>evaluat</w:t>
      </w:r>
      <w:r w:rsidR="001651B8">
        <w:t>ing</w:t>
      </w:r>
      <w:r>
        <w:t xml:space="preserve"> outcome measures for participants in the Show</w:t>
      </w:r>
      <w:r w:rsidR="00F253A4">
        <w:t>-</w:t>
      </w:r>
      <w:r>
        <w:t>Me ECHO program.</w:t>
      </w:r>
    </w:p>
    <w:p w14:paraId="0803A363" w14:textId="2A651373" w:rsidR="00C97564" w:rsidRDefault="00C97564" w:rsidP="00C97564"/>
    <w:tbl>
      <w:tblPr>
        <w:tblStyle w:val="TableGrid"/>
        <w:tblW w:w="0" w:type="auto"/>
        <w:tblLook w:val="04A0" w:firstRow="1" w:lastRow="0" w:firstColumn="1" w:lastColumn="0" w:noHBand="0" w:noVBand="1"/>
      </w:tblPr>
      <w:tblGrid>
        <w:gridCol w:w="10070"/>
      </w:tblGrid>
      <w:tr w:rsidR="0090741E" w14:paraId="12D4FCC8" w14:textId="77777777" w:rsidTr="0090741E">
        <w:tc>
          <w:tcPr>
            <w:tcW w:w="10070" w:type="dxa"/>
          </w:tcPr>
          <w:p w14:paraId="0EFCC9C3" w14:textId="2D823379" w:rsidR="0090741E" w:rsidRDefault="0090741E" w:rsidP="0090741E">
            <w:r w:rsidRPr="00662E55">
              <w:rPr>
                <w:b/>
                <w:i/>
              </w:rPr>
              <w:t xml:space="preserve">Addendum 02 </w:t>
            </w:r>
            <w:r>
              <w:rPr>
                <w:b/>
                <w:i/>
              </w:rPr>
              <w:t xml:space="preserve">revised </w:t>
            </w:r>
            <w:r w:rsidRPr="00662E55">
              <w:rPr>
                <w:b/>
                <w:i/>
              </w:rPr>
              <w:t>the subparagraph below.</w:t>
            </w:r>
          </w:p>
        </w:tc>
      </w:tr>
    </w:tbl>
    <w:p w14:paraId="3E8EE106" w14:textId="32DB3926" w:rsidR="00C97564" w:rsidRDefault="00C97564" w:rsidP="00E87A60">
      <w:pPr>
        <w:pStyle w:val="Heading5"/>
        <w:ind w:left="1620" w:hanging="450"/>
      </w:pPr>
      <w:r>
        <w:t xml:space="preserve">The health plan shall provide data to the Missouri Telehealth Network and the </w:t>
      </w:r>
      <w:r w:rsidR="00833BF4">
        <w:t>state agency</w:t>
      </w:r>
      <w:r w:rsidR="001651B8">
        <w:t xml:space="preserve"> for</w:t>
      </w:r>
      <w:r>
        <w:t xml:space="preserve"> evaluat</w:t>
      </w:r>
      <w:r w:rsidR="001651B8">
        <w:t>ing</w:t>
      </w:r>
      <w:r>
        <w:t xml:space="preserve"> out</w:t>
      </w:r>
      <w:r w:rsidR="0090741E">
        <w:t>comes for participants in Show</w:t>
      </w:r>
      <w:r w:rsidR="00F253A4">
        <w:t>-</w:t>
      </w:r>
      <w:r w:rsidR="0090741E" w:rsidRPr="00AD4A60">
        <w:t>M</w:t>
      </w:r>
      <w:r>
        <w:t>e ECHO projects.</w:t>
      </w:r>
    </w:p>
    <w:p w14:paraId="5679CB6B" w14:textId="20A72914" w:rsidR="00C97564" w:rsidRDefault="00C97564" w:rsidP="00C97564"/>
    <w:p w14:paraId="47DFAC6C" w14:textId="7BFE768C" w:rsidR="00C97564" w:rsidRPr="00C97564" w:rsidRDefault="00F17C50" w:rsidP="00E87A60">
      <w:pPr>
        <w:pStyle w:val="Heading5"/>
        <w:ind w:left="1620" w:hanging="450"/>
      </w:pPr>
      <w:r w:rsidRPr="00286E2B">
        <w:rPr>
          <w:b/>
          <w:noProof/>
        </w:rPr>
        <mc:AlternateContent>
          <mc:Choice Requires="wps">
            <w:drawing>
              <wp:anchor distT="45720" distB="45720" distL="114300" distR="114300" simplePos="0" relativeHeight="251915264" behindDoc="0" locked="0" layoutInCell="1" allowOverlap="1" wp14:anchorId="78C33790" wp14:editId="38B4E3B1">
                <wp:simplePos x="0" y="0"/>
                <wp:positionH relativeFrom="column">
                  <wp:posOffset>-50800</wp:posOffset>
                </wp:positionH>
                <wp:positionV relativeFrom="paragraph">
                  <wp:posOffset>603038</wp:posOffset>
                </wp:positionV>
                <wp:extent cx="6391910" cy="749935"/>
                <wp:effectExtent l="0" t="0" r="27940" b="12065"/>
                <wp:wrapSquare wrapText="bothSides"/>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03A27CB" w14:textId="39D0F7F6" w:rsidR="00F17C50" w:rsidRPr="00B3576B" w:rsidRDefault="00F17C50" w:rsidP="00F17C50">
                            <w:pPr>
                              <w:pStyle w:val="TimesNewRomam"/>
                            </w:pPr>
                            <w:r w:rsidRPr="00B3576B">
                              <w:t xml:space="preserve">The following Amendment has </w:t>
                            </w:r>
                            <w:r w:rsidR="004E5B1B" w:rsidRPr="00EC78C3">
                              <w:t>added</w:t>
                            </w:r>
                            <w:r w:rsidR="004E5B1B" w:rsidRPr="00B3576B">
                              <w:t xml:space="preserve"> </w:t>
                            </w:r>
                            <w:r w:rsidRPr="00B3576B">
                              <w:t>this section:</w:t>
                            </w:r>
                          </w:p>
                          <w:p w14:paraId="52154235" w14:textId="122DF3C2" w:rsidR="00F17C50" w:rsidRPr="00B3576B" w:rsidRDefault="00F17C50" w:rsidP="00F17C50">
                            <w:pPr>
                              <w:pStyle w:val="TimesNewRomam"/>
                            </w:pPr>
                            <w:r w:rsidRPr="00B3576B">
                              <w:t>Amendment 00</w:t>
                            </w:r>
                            <w:r w:rsidR="00F823BB">
                              <w:t>9</w:t>
                            </w:r>
                            <w:r w:rsidRPr="00B3576B">
                              <w:t xml:space="preserve"> Home State Health</w:t>
                            </w:r>
                          </w:p>
                          <w:p w14:paraId="1499C338" w14:textId="624A1643" w:rsidR="00F17C50" w:rsidRPr="00B3576B" w:rsidRDefault="00F17C50" w:rsidP="00F17C50">
                            <w:pPr>
                              <w:pStyle w:val="TimesNewRomam"/>
                            </w:pPr>
                            <w:r w:rsidRPr="00B3576B">
                              <w:t>Amendment 00</w:t>
                            </w:r>
                            <w:r w:rsidR="00F823BB">
                              <w:t>9</w:t>
                            </w:r>
                            <w:r w:rsidRPr="00B3576B">
                              <w:t xml:space="preserve"> Healthy Blue</w:t>
                            </w:r>
                          </w:p>
                          <w:p w14:paraId="69E2E800" w14:textId="79DE34D7" w:rsidR="00F17C50" w:rsidRPr="00E779AF" w:rsidRDefault="00F17C50" w:rsidP="00F17C50">
                            <w:pPr>
                              <w:pStyle w:val="TimesNewRomam"/>
                            </w:pPr>
                            <w:r w:rsidRPr="00B3576B">
                              <w:t>Amendment 00</w:t>
                            </w:r>
                            <w:r w:rsidR="00F823BB">
                              <w:t>9</w:t>
                            </w:r>
                            <w:r w:rsidRPr="00B3576B">
                              <w:t xml:space="preserve"> United Health Care</w:t>
                            </w:r>
                          </w:p>
                          <w:p w14:paraId="40EB2BBB" w14:textId="77777777" w:rsidR="00F17C50" w:rsidRDefault="00F17C50" w:rsidP="00F17C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33790" id="_x0000_s1035" type="#_x0000_t202" style="position:absolute;left:0;text-align:left;margin-left:-4pt;margin-top:47.5pt;width:503.3pt;height:59.05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">
                <v:textbox>
                  <w:txbxContent>
                    <w:p w14:paraId="003A27CB" w14:textId="39D0F7F6" w:rsidR="00F17C50" w:rsidRPr="00B3576B" w:rsidRDefault="00F17C50" w:rsidP="00F17C50">
                      <w:pPr>
                        <w:pStyle w:val="TimesNewRomam"/>
                      </w:pPr>
                      <w:r w:rsidRPr="00B3576B">
                        <w:t xml:space="preserve">The following Amendment has </w:t>
                      </w:r>
                      <w:r w:rsidR="004E5B1B" w:rsidRPr="00EC78C3">
                        <w:t>added</w:t>
                      </w:r>
                      <w:r w:rsidR="004E5B1B" w:rsidRPr="00B3576B">
                        <w:t xml:space="preserve"> </w:t>
                      </w:r>
                      <w:r w:rsidRPr="00B3576B">
                        <w:t>this section:</w:t>
                      </w:r>
                    </w:p>
                    <w:p w14:paraId="52154235" w14:textId="122DF3C2" w:rsidR="00F17C50" w:rsidRPr="00B3576B" w:rsidRDefault="00F17C50" w:rsidP="00F17C50">
                      <w:pPr>
                        <w:pStyle w:val="TimesNewRomam"/>
                      </w:pPr>
                      <w:r w:rsidRPr="00B3576B">
                        <w:t>Amendment 00</w:t>
                      </w:r>
                      <w:r w:rsidR="00F823BB">
                        <w:t>9</w:t>
                      </w:r>
                      <w:r w:rsidRPr="00B3576B">
                        <w:t xml:space="preserve"> Home State Health</w:t>
                      </w:r>
                    </w:p>
                    <w:p w14:paraId="1499C338" w14:textId="624A1643" w:rsidR="00F17C50" w:rsidRPr="00B3576B" w:rsidRDefault="00F17C50" w:rsidP="00F17C50">
                      <w:pPr>
                        <w:pStyle w:val="TimesNewRomam"/>
                      </w:pPr>
                      <w:r w:rsidRPr="00B3576B">
                        <w:t>Amendment 00</w:t>
                      </w:r>
                      <w:r w:rsidR="00F823BB">
                        <w:t>9</w:t>
                      </w:r>
                      <w:r w:rsidRPr="00B3576B">
                        <w:t xml:space="preserve"> Healthy Blue</w:t>
                      </w:r>
                    </w:p>
                    <w:p w14:paraId="69E2E800" w14:textId="79DE34D7" w:rsidR="00F17C50" w:rsidRPr="00E779AF" w:rsidRDefault="00F17C50" w:rsidP="00F17C50">
                      <w:pPr>
                        <w:pStyle w:val="TimesNewRomam"/>
                      </w:pPr>
                      <w:r w:rsidRPr="00B3576B">
                        <w:t>Amendment 00</w:t>
                      </w:r>
                      <w:r w:rsidR="00F823BB">
                        <w:t>9</w:t>
                      </w:r>
                      <w:r w:rsidRPr="00B3576B">
                        <w:t xml:space="preserve"> United Health Care</w:t>
                      </w:r>
                    </w:p>
                    <w:p w14:paraId="40EB2BBB" w14:textId="77777777" w:rsidR="00F17C50" w:rsidRDefault="00F17C50" w:rsidP="00F17C50"/>
                  </w:txbxContent>
                </v:textbox>
                <w10:wrap type="square"/>
              </v:shape>
            </w:pict>
          </mc:Fallback>
        </mc:AlternateContent>
      </w:r>
      <w:r w:rsidR="00C97564">
        <w:t xml:space="preserve">The health plan </w:t>
      </w:r>
      <w:r w:rsidR="00C97564" w:rsidRPr="001A1884">
        <w:t xml:space="preserve">shall work with the Missouri Telehealth Network to promote </w:t>
      </w:r>
      <w:r w:rsidR="0090741E">
        <w:t>Show</w:t>
      </w:r>
      <w:r w:rsidR="00F253A4">
        <w:t>-</w:t>
      </w:r>
      <w:r w:rsidR="00C97564" w:rsidRPr="001A1884">
        <w:t xml:space="preserve">Me ECHO to the health care providers in Missouri, focusing on health care providers in the </w:t>
      </w:r>
      <w:r w:rsidR="00F1431C">
        <w:t xml:space="preserve">health plan’s </w:t>
      </w:r>
      <w:r w:rsidR="00C97564" w:rsidRPr="001A1884">
        <w:t>contracted networks.</w:t>
      </w:r>
    </w:p>
    <w:p w14:paraId="5AFA4529" w14:textId="5EC176D1" w:rsidR="00F17C50" w:rsidRPr="00F17C50" w:rsidRDefault="00F17C50" w:rsidP="00B362AA">
      <w:pPr>
        <w:pStyle w:val="ListParagraph"/>
        <w:numPr>
          <w:ilvl w:val="0"/>
          <w:numId w:val="246"/>
        </w:numPr>
        <w:ind w:left="1170"/>
      </w:pPr>
      <w:bookmarkStart w:id="12" w:name="_Hlk171330808"/>
      <w:bookmarkStart w:id="13" w:name="_Hlk171332674"/>
      <w:r w:rsidRPr="00F17C50">
        <w:rPr>
          <w:b/>
        </w:rPr>
        <w:t>Transformation of Rural Community Health</w:t>
      </w:r>
      <w:r w:rsidR="00F537B4">
        <w:rPr>
          <w:b/>
        </w:rPr>
        <w:t>:</w:t>
      </w:r>
      <w:r w:rsidRPr="00F17C50">
        <w:rPr>
          <w:b/>
        </w:rPr>
        <w:t xml:space="preserve"> </w:t>
      </w:r>
    </w:p>
    <w:p w14:paraId="7F587C96" w14:textId="77777777" w:rsidR="00F17C50" w:rsidRPr="00F17C50" w:rsidRDefault="00F17C50" w:rsidP="00F823BB">
      <w:pPr>
        <w:pStyle w:val="ListParagraph"/>
        <w:ind w:left="1170"/>
      </w:pPr>
    </w:p>
    <w:p w14:paraId="4E3C2A8F" w14:textId="77777777" w:rsidR="00F17C50" w:rsidRPr="00F823BB" w:rsidRDefault="00F17C50" w:rsidP="00B362AA">
      <w:pPr>
        <w:pStyle w:val="ListParagraph"/>
        <w:numPr>
          <w:ilvl w:val="0"/>
          <w:numId w:val="243"/>
        </w:numPr>
        <w:spacing w:after="160" w:line="259" w:lineRule="auto"/>
        <w:ind w:left="1620"/>
        <w:rPr>
          <w:rFonts w:eastAsia="Calibri"/>
          <w:szCs w:val="22"/>
        </w:rPr>
      </w:pPr>
      <w:r w:rsidRPr="00F823BB">
        <w:rPr>
          <w:rFonts w:eastAsia="Calibri"/>
          <w:szCs w:val="22"/>
        </w:rPr>
        <w:t>The health plan shall participate in MHD’s Transformation of Rural Community Health (ToRCH) program at minimum in the following ways:</w:t>
      </w:r>
    </w:p>
    <w:p w14:paraId="753982AB"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providing, upon request, any data or analytics already available for other quality or compliance purposes but aggregated to the ToRCH county level;</w:t>
      </w:r>
    </w:p>
    <w:p w14:paraId="3E0BACB6" w14:textId="77777777" w:rsidR="00F823BB" w:rsidRPr="00F17C50" w:rsidRDefault="00F823BB" w:rsidP="00F823BB">
      <w:pPr>
        <w:spacing w:after="160" w:line="259" w:lineRule="auto"/>
        <w:ind w:left="2160" w:hanging="270"/>
        <w:contextualSpacing/>
        <w:rPr>
          <w:rFonts w:eastAsia="Calibri"/>
          <w:szCs w:val="22"/>
        </w:rPr>
      </w:pPr>
    </w:p>
    <w:p w14:paraId="3A56C857"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furnishing accurate descriptions and eligibility criteria for all Additional Health Benefits and In Lieu of Services for which ToRCH participants may be eligible, and providing updates to these details in a specific template semi-annually;</w:t>
      </w:r>
    </w:p>
    <w:p w14:paraId="57815ADA" w14:textId="77777777" w:rsidR="00F823BB" w:rsidRPr="00F17C50" w:rsidRDefault="00F823BB" w:rsidP="00ED76E6">
      <w:pPr>
        <w:spacing w:after="160" w:line="259" w:lineRule="auto"/>
        <w:ind w:left="2070" w:hanging="360"/>
        <w:contextualSpacing/>
        <w:rPr>
          <w:rFonts w:eastAsia="Calibri"/>
          <w:szCs w:val="22"/>
        </w:rPr>
      </w:pPr>
    </w:p>
    <w:p w14:paraId="2E5092F0"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participating in the ToRCH program’s closed-loop referral platform, at minimum, as a recipient of referrals for the above-mentioned AHBs and ILOSs; and</w:t>
      </w:r>
    </w:p>
    <w:p w14:paraId="61F8E49D" w14:textId="77777777" w:rsidR="00F823BB" w:rsidRPr="00F17C50" w:rsidRDefault="00F823BB" w:rsidP="00ED76E6">
      <w:pPr>
        <w:spacing w:after="160" w:line="259" w:lineRule="auto"/>
        <w:ind w:left="2070" w:hanging="360"/>
        <w:contextualSpacing/>
        <w:rPr>
          <w:rFonts w:eastAsia="Calibri"/>
          <w:szCs w:val="22"/>
        </w:rPr>
      </w:pPr>
    </w:p>
    <w:p w14:paraId="6421D927" w14:textId="77777777" w:rsidR="00F17C50" w:rsidRDefault="00F17C50" w:rsidP="00B362AA">
      <w:pPr>
        <w:numPr>
          <w:ilvl w:val="0"/>
          <w:numId w:val="242"/>
        </w:numPr>
        <w:spacing w:after="160" w:line="259" w:lineRule="auto"/>
        <w:ind w:left="2070"/>
        <w:contextualSpacing/>
        <w:rPr>
          <w:rFonts w:eastAsia="Calibri"/>
          <w:szCs w:val="22"/>
        </w:rPr>
      </w:pPr>
      <w:r w:rsidRPr="00F17C50">
        <w:rPr>
          <w:rFonts w:eastAsia="Calibri"/>
          <w:szCs w:val="22"/>
        </w:rPr>
        <w:t>By documenting the disposition of each referral (i.e., “closing the loop”) within the platform, and actively monitoring reasons for referrals not resulting in a service or item being provided to the member, to be reported to MHD upon request.</w:t>
      </w:r>
    </w:p>
    <w:p w14:paraId="458E1448" w14:textId="7A13BB94" w:rsidR="00F17C50" w:rsidRDefault="00F17C50" w:rsidP="00B362AA">
      <w:pPr>
        <w:pStyle w:val="ListParagraph"/>
        <w:numPr>
          <w:ilvl w:val="0"/>
          <w:numId w:val="243"/>
        </w:numPr>
        <w:ind w:left="1620"/>
      </w:pPr>
      <w:r w:rsidRPr="00F823BB">
        <w:rPr>
          <w:rFonts w:eastAsia="Calibri"/>
          <w:szCs w:val="22"/>
        </w:rPr>
        <w:t>Additionally, each health plan is invited to participate in the ToRCH Statewide Advisory Group to work collaboratively to improve the program in an advisory capacity.</w:t>
      </w:r>
      <w:bookmarkEnd w:id="12"/>
    </w:p>
    <w:bookmarkEnd w:id="13"/>
    <w:p w14:paraId="54F22410" w14:textId="122FB2D9" w:rsidR="00F17C50" w:rsidRDefault="00CB65D8" w:rsidP="00BC07E2">
      <w:r w:rsidRPr="00286E2B">
        <w:rPr>
          <w:b/>
          <w:noProof/>
        </w:rPr>
        <mc:AlternateContent>
          <mc:Choice Requires="wps">
            <w:drawing>
              <wp:anchor distT="45720" distB="45720" distL="114300" distR="114300" simplePos="0" relativeHeight="251962368" behindDoc="0" locked="0" layoutInCell="1" allowOverlap="1" wp14:anchorId="4AECF231" wp14:editId="7F1426F3">
                <wp:simplePos x="0" y="0"/>
                <wp:positionH relativeFrom="column">
                  <wp:posOffset>0</wp:posOffset>
                </wp:positionH>
                <wp:positionV relativeFrom="paragraph">
                  <wp:posOffset>206375</wp:posOffset>
                </wp:positionV>
                <wp:extent cx="6391910" cy="749935"/>
                <wp:effectExtent l="0" t="0" r="27940" b="12065"/>
                <wp:wrapSquare wrapText="bothSides"/>
                <wp:docPr id="1986378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50E111F9" w14:textId="096350C0" w:rsidR="00CB65D8" w:rsidRPr="00B3576B" w:rsidRDefault="00CB65D8" w:rsidP="00CB65D8">
                            <w:pPr>
                              <w:pStyle w:val="TimesNewRomam"/>
                            </w:pPr>
                            <w:r w:rsidRPr="00B3576B">
                              <w:t xml:space="preserve">The following Amendment has </w:t>
                            </w:r>
                            <w:r w:rsidRPr="00EC78C3">
                              <w:t>added</w:t>
                            </w:r>
                            <w:r w:rsidRPr="00B3576B">
                              <w:t xml:space="preserve"> th</w:t>
                            </w:r>
                            <w:r w:rsidR="00DE2609">
                              <w:t>e following</w:t>
                            </w:r>
                            <w:r w:rsidRPr="00B3576B">
                              <w:t xml:space="preserve"> </w:t>
                            </w:r>
                            <w:r w:rsidR="00DE2609">
                              <w:t>sub-</w:t>
                            </w:r>
                            <w:r w:rsidRPr="00B3576B">
                              <w:t>section</w:t>
                            </w:r>
                            <w:r w:rsidR="00DE2609">
                              <w:t>s</w:t>
                            </w:r>
                            <w:r w:rsidRPr="00B3576B">
                              <w:t>:</w:t>
                            </w:r>
                          </w:p>
                          <w:p w14:paraId="657B6887" w14:textId="6B2CA951" w:rsidR="00CB65D8" w:rsidRPr="00B3576B" w:rsidRDefault="00CB65D8" w:rsidP="00CB65D8">
                            <w:pPr>
                              <w:pStyle w:val="TimesNewRomam"/>
                            </w:pPr>
                            <w:r w:rsidRPr="00B3576B">
                              <w:t>Amendment 0</w:t>
                            </w:r>
                            <w:r>
                              <w:t>10</w:t>
                            </w:r>
                            <w:r w:rsidRPr="00B3576B">
                              <w:t xml:space="preserve"> Home State Health</w:t>
                            </w:r>
                          </w:p>
                          <w:p w14:paraId="4A65F289" w14:textId="280AB635" w:rsidR="00CB65D8" w:rsidRPr="00B3576B" w:rsidRDefault="00CB65D8" w:rsidP="00CB65D8">
                            <w:pPr>
                              <w:pStyle w:val="TimesNewRomam"/>
                            </w:pPr>
                            <w:r w:rsidRPr="00B3576B">
                              <w:t>Amendment 0</w:t>
                            </w:r>
                            <w:r>
                              <w:t>10</w:t>
                            </w:r>
                            <w:r w:rsidRPr="00B3576B">
                              <w:t xml:space="preserve"> Healthy Blue</w:t>
                            </w:r>
                          </w:p>
                          <w:p w14:paraId="44165666" w14:textId="31D1A650" w:rsidR="00CB65D8" w:rsidRPr="00E779AF" w:rsidRDefault="00CB65D8" w:rsidP="00CB65D8">
                            <w:pPr>
                              <w:pStyle w:val="TimesNewRomam"/>
                            </w:pPr>
                            <w:r w:rsidRPr="00B3576B">
                              <w:t>Amendment 0</w:t>
                            </w:r>
                            <w:r>
                              <w:t>10</w:t>
                            </w:r>
                            <w:r w:rsidRPr="00B3576B">
                              <w:t xml:space="preserve"> United Health Care</w:t>
                            </w:r>
                          </w:p>
                          <w:p w14:paraId="27FD5EB9" w14:textId="77777777" w:rsidR="00CB65D8" w:rsidRDefault="00CB65D8" w:rsidP="00CB65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CF231" id="_x0000_s1036" type="#_x0000_t202" style="position:absolute;left:0;text-align:left;margin-left:0;margin-top:16.25pt;width:503.3pt;height:59.05pt;z-index:25196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">
                <v:textbox>
                  <w:txbxContent>
                    <w:p w14:paraId="50E111F9" w14:textId="096350C0" w:rsidR="00CB65D8" w:rsidRPr="00B3576B" w:rsidRDefault="00CB65D8" w:rsidP="00CB65D8">
                      <w:pPr>
                        <w:pStyle w:val="TimesNewRomam"/>
                      </w:pPr>
                      <w:r w:rsidRPr="00B3576B">
                        <w:t xml:space="preserve">The following Amendment has </w:t>
                      </w:r>
                      <w:r w:rsidRPr="00EC78C3">
                        <w:t>added</w:t>
                      </w:r>
                      <w:r w:rsidRPr="00B3576B">
                        <w:t xml:space="preserve"> th</w:t>
                      </w:r>
                      <w:r w:rsidR="00DE2609">
                        <w:t>e following</w:t>
                      </w:r>
                      <w:r w:rsidRPr="00B3576B">
                        <w:t xml:space="preserve"> </w:t>
                      </w:r>
                      <w:r w:rsidR="00DE2609">
                        <w:t>sub-</w:t>
                      </w:r>
                      <w:r w:rsidRPr="00B3576B">
                        <w:t>section</w:t>
                      </w:r>
                      <w:r w:rsidR="00DE2609">
                        <w:t>s</w:t>
                      </w:r>
                      <w:r w:rsidRPr="00B3576B">
                        <w:t>:</w:t>
                      </w:r>
                    </w:p>
                    <w:p w14:paraId="657B6887" w14:textId="6B2CA951" w:rsidR="00CB65D8" w:rsidRPr="00B3576B" w:rsidRDefault="00CB65D8" w:rsidP="00CB65D8">
                      <w:pPr>
                        <w:pStyle w:val="TimesNewRomam"/>
                      </w:pPr>
                      <w:r w:rsidRPr="00B3576B">
                        <w:t>Amendment 0</w:t>
                      </w:r>
                      <w:r>
                        <w:t>10</w:t>
                      </w:r>
                      <w:r w:rsidRPr="00B3576B">
                        <w:t xml:space="preserve"> Home State Health</w:t>
                      </w:r>
                    </w:p>
                    <w:p w14:paraId="4A65F289" w14:textId="280AB635" w:rsidR="00CB65D8" w:rsidRPr="00B3576B" w:rsidRDefault="00CB65D8" w:rsidP="00CB65D8">
                      <w:pPr>
                        <w:pStyle w:val="TimesNewRomam"/>
                      </w:pPr>
                      <w:r w:rsidRPr="00B3576B">
                        <w:t>Amendment 0</w:t>
                      </w:r>
                      <w:r>
                        <w:t>10</w:t>
                      </w:r>
                      <w:r w:rsidRPr="00B3576B">
                        <w:t xml:space="preserve"> Healthy Blue</w:t>
                      </w:r>
                    </w:p>
                    <w:p w14:paraId="44165666" w14:textId="31D1A650" w:rsidR="00CB65D8" w:rsidRPr="00E779AF" w:rsidRDefault="00CB65D8" w:rsidP="00CB65D8">
                      <w:pPr>
                        <w:pStyle w:val="TimesNewRomam"/>
                      </w:pPr>
                      <w:r w:rsidRPr="00B3576B">
                        <w:t>Amendment 0</w:t>
                      </w:r>
                      <w:r>
                        <w:t>10</w:t>
                      </w:r>
                      <w:r w:rsidRPr="00B3576B">
                        <w:t xml:space="preserve"> United Health Care</w:t>
                      </w:r>
                    </w:p>
                    <w:p w14:paraId="27FD5EB9" w14:textId="77777777" w:rsidR="00CB65D8" w:rsidRDefault="00CB65D8" w:rsidP="00CB65D8"/>
                  </w:txbxContent>
                </v:textbox>
                <w10:wrap type="square"/>
              </v:shape>
            </w:pict>
          </mc:Fallback>
        </mc:AlternateContent>
      </w:r>
    </w:p>
    <w:p w14:paraId="3D53E7D0" w14:textId="77777777" w:rsidR="00CB65D8" w:rsidRDefault="00CB65D8" w:rsidP="00BC07E2">
      <w:bookmarkStart w:id="14" w:name="_Hlk180418125"/>
    </w:p>
    <w:p w14:paraId="7953DD2A" w14:textId="591D93F1" w:rsidR="00252840" w:rsidRPr="00433FE7" w:rsidRDefault="00252840" w:rsidP="00BF7CB1">
      <w:pPr>
        <w:pStyle w:val="ListParagraph"/>
        <w:numPr>
          <w:ilvl w:val="0"/>
          <w:numId w:val="285"/>
        </w:numPr>
        <w:spacing w:line="259" w:lineRule="auto"/>
        <w:ind w:left="1170"/>
        <w:rPr>
          <w:b/>
          <w:bCs/>
          <w:kern w:val="2"/>
          <w14:ligatures w14:val="standardContextual"/>
        </w:rPr>
      </w:pPr>
      <w:r w:rsidRPr="00433FE7">
        <w:rPr>
          <w:b/>
          <w:bCs/>
          <w:kern w:val="2"/>
          <w14:ligatures w14:val="standardContextual"/>
        </w:rPr>
        <w:t>Healthy Birth Weight Incentive (HBWI)</w:t>
      </w:r>
      <w:r w:rsidR="00F537B4">
        <w:rPr>
          <w:b/>
          <w:bCs/>
          <w:kern w:val="2"/>
          <w14:ligatures w14:val="standardContextual"/>
        </w:rPr>
        <w:t>:</w:t>
      </w:r>
    </w:p>
    <w:p w14:paraId="215895D0" w14:textId="77777777" w:rsidR="00252840" w:rsidRPr="00ED3167" w:rsidRDefault="00252840" w:rsidP="00896525"/>
    <w:p w14:paraId="5E780249"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HBWI program will utilize health care encounter data and birth certificate data to identify the total number of deliveries in a specified calendar year and provide an incentive to the health plan for newborns that are born with a healthy birth weight. For purposes of this incentive:</w:t>
      </w:r>
    </w:p>
    <w:p w14:paraId="3CFC8D6D" w14:textId="77777777" w:rsidR="00252840" w:rsidRPr="00ED3167" w:rsidRDefault="00252840" w:rsidP="005D77F9">
      <w:pPr>
        <w:pStyle w:val="ListParagraph"/>
      </w:pPr>
    </w:p>
    <w:p w14:paraId="3FCA5F72" w14:textId="4591BA33" w:rsidR="00252840" w:rsidRDefault="00252840" w:rsidP="00BF7CB1">
      <w:pPr>
        <w:numPr>
          <w:ilvl w:val="1"/>
          <w:numId w:val="284"/>
        </w:numPr>
        <w:spacing w:line="259" w:lineRule="auto"/>
        <w:ind w:left="2070"/>
        <w:contextualSpacing/>
        <w:rPr>
          <w:kern w:val="2"/>
          <w14:ligatures w14:val="standardContextual"/>
        </w:rPr>
      </w:pPr>
      <w:r>
        <w:rPr>
          <w:kern w:val="2"/>
          <w14:ligatures w14:val="standardContextual"/>
        </w:rPr>
        <w:t>L</w:t>
      </w:r>
      <w:r w:rsidRPr="00ED3167">
        <w:rPr>
          <w:kern w:val="2"/>
          <w14:ligatures w14:val="standardContextual"/>
        </w:rPr>
        <w:t>ow birth weight</w:t>
      </w:r>
      <w:r w:rsidR="00224F1D">
        <w:rPr>
          <w:kern w:val="2"/>
          <w14:ligatures w14:val="standardContextual"/>
        </w:rPr>
        <w:t xml:space="preserve"> (LBW)</w:t>
      </w:r>
      <w:r w:rsidRPr="00ED3167">
        <w:rPr>
          <w:kern w:val="2"/>
          <w14:ligatures w14:val="standardContextual"/>
        </w:rPr>
        <w:t xml:space="preserve"> status is defined as a birth weight of less than 2,500 grams as indicated on the birth certificate; and </w:t>
      </w:r>
    </w:p>
    <w:p w14:paraId="02520173" w14:textId="77777777" w:rsidR="005D77F9" w:rsidRDefault="005D77F9" w:rsidP="00B37543">
      <w:pPr>
        <w:spacing w:line="259" w:lineRule="auto"/>
        <w:ind w:left="2070"/>
        <w:contextualSpacing/>
        <w:rPr>
          <w:kern w:val="2"/>
          <w14:ligatures w14:val="standardContextual"/>
        </w:rPr>
      </w:pPr>
    </w:p>
    <w:p w14:paraId="456999EF" w14:textId="7043859D" w:rsidR="00252840" w:rsidRPr="005D77F9" w:rsidRDefault="005D77F9" w:rsidP="00BF7CB1">
      <w:pPr>
        <w:numPr>
          <w:ilvl w:val="1"/>
          <w:numId w:val="284"/>
        </w:numPr>
        <w:spacing w:line="259" w:lineRule="auto"/>
        <w:ind w:left="2070"/>
        <w:contextualSpacing/>
        <w:rPr>
          <w:kern w:val="2"/>
          <w14:ligatures w14:val="standardContextual"/>
        </w:rPr>
      </w:pPr>
      <w:r>
        <w:rPr>
          <w:kern w:val="2"/>
          <w14:ligatures w14:val="standardContextual"/>
        </w:rPr>
        <w:t>H</w:t>
      </w:r>
      <w:r w:rsidRPr="00ED3167">
        <w:rPr>
          <w:kern w:val="2"/>
          <w14:ligatures w14:val="standardContextual"/>
        </w:rPr>
        <w:t xml:space="preserve">ealthy birth weight status is defined as a birth weight of 2,500 grams or more as indicated on the birth certificate. </w:t>
      </w:r>
    </w:p>
    <w:p w14:paraId="7F432D74" w14:textId="77777777" w:rsidR="00252840" w:rsidRPr="00ED3167" w:rsidRDefault="00252840" w:rsidP="00896525">
      <w:pPr>
        <w:pStyle w:val="ListParagraph"/>
      </w:pPr>
    </w:p>
    <w:p w14:paraId="4F33ADDB" w14:textId="38EA7B49"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Once all births are identified through health plan encounter data, </w:t>
      </w:r>
      <w:r w:rsidR="0042323D">
        <w:rPr>
          <w:kern w:val="2"/>
          <w14:ligatures w14:val="standardContextual"/>
        </w:rPr>
        <w:t>these</w:t>
      </w:r>
      <w:r w:rsidRPr="00ED3167">
        <w:rPr>
          <w:kern w:val="2"/>
          <w14:ligatures w14:val="standardContextual"/>
        </w:rPr>
        <w:t xml:space="preserve"> data will be linked to the birth certificate data that </w:t>
      </w:r>
      <w:r w:rsidR="0042323D">
        <w:rPr>
          <w:kern w:val="2"/>
          <w14:ligatures w14:val="standardContextual"/>
        </w:rPr>
        <w:t>are</w:t>
      </w:r>
      <w:r w:rsidRPr="00ED3167">
        <w:rPr>
          <w:kern w:val="2"/>
          <w14:ligatures w14:val="standardContextual"/>
        </w:rPr>
        <w:t xml:space="preserve"> securely shared with Department of Health and Senior Services, which uses this information to identify the birth weight (in grams) recorded on the birth certificate. Th</w:t>
      </w:r>
      <w:r w:rsidR="0042323D">
        <w:rPr>
          <w:kern w:val="2"/>
          <w14:ligatures w14:val="standardContextual"/>
        </w:rPr>
        <w:t>e</w:t>
      </w:r>
      <w:r w:rsidRPr="00ED3167">
        <w:rPr>
          <w:kern w:val="2"/>
          <w14:ligatures w14:val="standardContextual"/>
        </w:rPr>
        <w:t>s</w:t>
      </w:r>
      <w:r w:rsidR="0042323D">
        <w:rPr>
          <w:kern w:val="2"/>
          <w14:ligatures w14:val="standardContextual"/>
        </w:rPr>
        <w:t>e</w:t>
      </w:r>
      <w:r w:rsidRPr="00ED3167">
        <w:rPr>
          <w:kern w:val="2"/>
          <w14:ligatures w14:val="standardContextual"/>
        </w:rPr>
        <w:t xml:space="preserve"> data will be compiled throughout the measurement year. </w:t>
      </w:r>
    </w:p>
    <w:p w14:paraId="0CA187FF" w14:textId="77777777" w:rsidR="00252840" w:rsidRPr="00ED3167" w:rsidRDefault="00252840" w:rsidP="00252840">
      <w:pPr>
        <w:spacing w:line="259" w:lineRule="auto"/>
        <w:ind w:left="720"/>
        <w:contextualSpacing/>
        <w:rPr>
          <w:kern w:val="2"/>
          <w14:ligatures w14:val="standardContextual"/>
        </w:rPr>
      </w:pPr>
    </w:p>
    <w:p w14:paraId="2BEB0885" w14:textId="77777777" w:rsidR="00252840" w:rsidRPr="00ED3167" w:rsidRDefault="00252840" w:rsidP="00BF7CB1">
      <w:pPr>
        <w:numPr>
          <w:ilvl w:val="1"/>
          <w:numId w:val="284"/>
        </w:numPr>
        <w:spacing w:line="259" w:lineRule="auto"/>
        <w:ind w:left="2070"/>
        <w:contextualSpacing/>
        <w:rPr>
          <w:kern w:val="2"/>
          <w14:ligatures w14:val="standardContextual"/>
        </w:rPr>
      </w:pPr>
      <w:r w:rsidRPr="00ED3167">
        <w:rPr>
          <w:kern w:val="2"/>
          <w14:ligatures w14:val="standardContextual"/>
        </w:rPr>
        <w:t>The birth certificate will be the sole source for birth weight validation.</w:t>
      </w:r>
    </w:p>
    <w:p w14:paraId="72B2A9B5" w14:textId="77777777" w:rsidR="00252840" w:rsidRPr="00ED3167" w:rsidRDefault="00252840" w:rsidP="00252840">
      <w:pPr>
        <w:spacing w:line="259" w:lineRule="auto"/>
        <w:ind w:left="720"/>
        <w:contextualSpacing/>
        <w:rPr>
          <w:kern w:val="2"/>
          <w14:ligatures w14:val="standardContextual"/>
        </w:rPr>
      </w:pPr>
    </w:p>
    <w:p w14:paraId="4B258B53"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state agency will assign the newborn baby to the health plan the mother was enrolled with during the birth event. All newborns will be included in the HBWI regardless of the length of time a mother is enrolled in a health plan prior to giving birth.</w:t>
      </w:r>
    </w:p>
    <w:p w14:paraId="7A5ED1AE" w14:textId="77777777" w:rsidR="00252840" w:rsidRPr="00ED3167" w:rsidRDefault="00252840" w:rsidP="00585722">
      <w:pPr>
        <w:spacing w:line="259" w:lineRule="auto"/>
        <w:ind w:left="1620" w:hanging="360"/>
        <w:contextualSpacing/>
        <w:rPr>
          <w:kern w:val="2"/>
          <w14:ligatures w14:val="standardContextual"/>
        </w:rPr>
      </w:pPr>
    </w:p>
    <w:p w14:paraId="229EFAF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All health plan attributed births that are matched to the birth certificate data will then be used to inform the cohort eligible for the HBWI.</w:t>
      </w:r>
    </w:p>
    <w:p w14:paraId="480DDDC5" w14:textId="77777777" w:rsidR="00252840" w:rsidRPr="00ED3167" w:rsidRDefault="00252840" w:rsidP="00585722">
      <w:pPr>
        <w:spacing w:line="259" w:lineRule="auto"/>
        <w:ind w:left="1620" w:hanging="360"/>
        <w:contextualSpacing/>
        <w:rPr>
          <w:kern w:val="2"/>
          <w14:ligatures w14:val="standardContextual"/>
        </w:rPr>
      </w:pPr>
    </w:p>
    <w:p w14:paraId="5701AFD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low birth weight rate for the health plan will be based on an evaluation of the total number of births occurring within the measurement year and calculated as follows.</w:t>
      </w:r>
    </w:p>
    <w:p w14:paraId="76C302A6" w14:textId="77777777" w:rsidR="00252840" w:rsidRPr="00ED3167" w:rsidRDefault="00252840" w:rsidP="00585722">
      <w:pPr>
        <w:pStyle w:val="ListParagraph"/>
      </w:pPr>
    </w:p>
    <w:p w14:paraId="324981B5" w14:textId="77777777" w:rsidR="00252840" w:rsidRPr="00ED3167" w:rsidRDefault="00252840" w:rsidP="00585722">
      <w:pPr>
        <w:spacing w:line="259" w:lineRule="auto"/>
        <w:ind w:left="1620" w:right="-630"/>
        <w:contextualSpacing/>
        <w:rPr>
          <w:kern w:val="2"/>
          <w14:ligatures w14:val="standardContextual"/>
        </w:rPr>
      </w:pPr>
      <m:oMathPara>
        <m:oMath>
          <m:r>
            <w:rPr>
              <w:rFonts w:ascii="Cambria Math" w:hAnsi="Cambria Math"/>
              <w:kern w:val="2"/>
              <w14:ligatures w14:val="standardContextual"/>
            </w:rPr>
            <m:t>Health Plan LBW Rate</m:t>
          </m:r>
          <m:r>
            <m:rPr>
              <m:sty m:val="p"/>
            </m:rPr>
            <w:rPr>
              <w:rFonts w:ascii="Cambria Math" w:hAnsi="Cambria Math"/>
              <w:kern w:val="2"/>
              <w14:ligatures w14:val="standardContextual"/>
            </w:rPr>
            <m:t>=</m:t>
          </m:r>
          <m:f>
            <m:fPr>
              <m:ctrlPr>
                <w:rPr>
                  <w:rFonts w:ascii="Cambria Math" w:hAnsi="Cambria Math"/>
                  <w:kern w:val="2"/>
                  <w14:ligatures w14:val="standardContextual"/>
                </w:rPr>
              </m:ctrlPr>
            </m:fPr>
            <m:num>
              <m:r>
                <m:rPr>
                  <m:sty m:val="p"/>
                </m:rPr>
                <w:rPr>
                  <w:rFonts w:ascii="Cambria Math" w:hAnsi="Cambria Math"/>
                  <w:kern w:val="2"/>
                  <w14:ligatures w14:val="standardContextual"/>
                </w:rPr>
                <m:t>LBW Counts [Members with LBW status based on the Birth Certificate data]</m:t>
              </m:r>
            </m:num>
            <m:den>
              <m:r>
                <m:rPr>
                  <m:sty m:val="p"/>
                </m:rPr>
                <w:rPr>
                  <w:rFonts w:ascii="Cambria Math" w:hAnsi="Cambria Math"/>
                  <w:kern w:val="2"/>
                  <w14:ligatures w14:val="standardContextual"/>
                </w:rPr>
                <m:t>Total Births [Deliveries from encounter data with a match to Birth Certificate data]</m:t>
              </m:r>
            </m:den>
          </m:f>
        </m:oMath>
      </m:oMathPara>
    </w:p>
    <w:p w14:paraId="4901C9B4" w14:textId="77777777" w:rsidR="00252840" w:rsidRPr="00ED3167" w:rsidRDefault="00252840" w:rsidP="00252840">
      <w:pPr>
        <w:spacing w:line="259" w:lineRule="auto"/>
        <w:ind w:left="1080" w:hanging="360"/>
        <w:contextualSpacing/>
        <w:rPr>
          <w:kern w:val="2"/>
          <w14:ligatures w14:val="standardContextual"/>
        </w:rPr>
      </w:pPr>
    </w:p>
    <w:p w14:paraId="64A3ED22"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The HBWI will be awarded to the health plan based on improvements made over the baseline year which will be an average across calendar years 2023 and 2024. This baseline will remain in place for the entirety of the health plan’s contract with the state agency. Performance years will align with calendar years, beginning January 1, 2025.</w:t>
      </w:r>
    </w:p>
    <w:p w14:paraId="7FCD1D05" w14:textId="77777777" w:rsidR="00252840" w:rsidRPr="00ED3167" w:rsidRDefault="00252840" w:rsidP="005D1AF8">
      <w:pPr>
        <w:spacing w:line="259" w:lineRule="auto"/>
        <w:ind w:left="1620" w:hanging="360"/>
        <w:contextualSpacing/>
        <w:rPr>
          <w:kern w:val="2"/>
          <w14:ligatures w14:val="standardContextual"/>
        </w:rPr>
      </w:pPr>
    </w:p>
    <w:p w14:paraId="7ADF49B1"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In performance year one (January 1, 2025 through December 31, 2025), a bonus payment of sixty-five thousand dollars ($65,000) will be paid for each LBW baby avoided, converting rates to counts, if the health plan lowers the low birth weight rate compared to the baseline year.  </w:t>
      </w:r>
    </w:p>
    <w:p w14:paraId="631AF553" w14:textId="77777777" w:rsidR="00252840" w:rsidRPr="00ED3167" w:rsidRDefault="00252840" w:rsidP="005D1AF8">
      <w:pPr>
        <w:spacing w:line="259" w:lineRule="auto"/>
        <w:ind w:left="1620" w:hanging="360"/>
        <w:contextualSpacing/>
        <w:rPr>
          <w:kern w:val="2"/>
          <w14:ligatures w14:val="standardContextual"/>
        </w:rPr>
      </w:pPr>
    </w:p>
    <w:p w14:paraId="1C424BE5" w14:textId="726C8765" w:rsidR="00252840"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In performance year two (January 1, 202</w:t>
      </w:r>
      <w:r w:rsidR="00DD1B1F">
        <w:rPr>
          <w:kern w:val="2"/>
          <w14:ligatures w14:val="standardContextual"/>
        </w:rPr>
        <w:t>6</w:t>
      </w:r>
      <w:r w:rsidRPr="00ED3167">
        <w:rPr>
          <w:kern w:val="2"/>
          <w14:ligatures w14:val="standardContextual"/>
        </w:rPr>
        <w:t xml:space="preserve"> through December 31, 2026) and forward, a bonus payment of forty thousand dollars ($40,000) will be awarded per LBW baby avoided if the health plan lowers the low birth weight rate compared to the baseline year. The health plan can also obtain a continuous improvement payment of twenty-five thousand dollars ($25,000) per LBW baby avoided if they lower the low birth weight percentage compared to the previous calendar year. </w:t>
      </w:r>
    </w:p>
    <w:p w14:paraId="36664265" w14:textId="77777777" w:rsidR="00252840" w:rsidRPr="00ED3167" w:rsidRDefault="00252840" w:rsidP="00252840">
      <w:pPr>
        <w:spacing w:line="259" w:lineRule="auto"/>
        <w:ind w:left="1080" w:hanging="360"/>
        <w:contextualSpacing/>
        <w:rPr>
          <w:kern w:val="2"/>
          <w14:ligatures w14:val="standardContextual"/>
        </w:rPr>
      </w:pPr>
    </w:p>
    <w:p w14:paraId="0C0DEAFF" w14:textId="77777777" w:rsidR="00252840" w:rsidRPr="00ED3167" w:rsidRDefault="00252840" w:rsidP="00BF7CB1">
      <w:pPr>
        <w:numPr>
          <w:ilvl w:val="1"/>
          <w:numId w:val="284"/>
        </w:numPr>
        <w:spacing w:line="259" w:lineRule="auto"/>
        <w:ind w:left="1980"/>
        <w:contextualSpacing/>
        <w:rPr>
          <w:kern w:val="2"/>
          <w14:ligatures w14:val="standardContextual"/>
        </w:rPr>
      </w:pPr>
      <w:r w:rsidRPr="00ED3167">
        <w:rPr>
          <w:kern w:val="2"/>
          <w14:ligatures w14:val="standardContextual"/>
        </w:rPr>
        <w:t>The health plan may receive only the baseline rate of $40,000, only the continuous improvement bonus of $25,000, or both, depending on their success.</w:t>
      </w:r>
    </w:p>
    <w:p w14:paraId="0CFCE4FF" w14:textId="77777777" w:rsidR="00252840" w:rsidRPr="00ED3167" w:rsidRDefault="00252840" w:rsidP="00252840">
      <w:pPr>
        <w:spacing w:line="259" w:lineRule="auto"/>
        <w:ind w:left="1080" w:hanging="360"/>
        <w:contextualSpacing/>
        <w:rPr>
          <w:kern w:val="2"/>
          <w14:ligatures w14:val="standardContextual"/>
        </w:rPr>
      </w:pPr>
    </w:p>
    <w:p w14:paraId="5CE9D27E" w14:textId="77777777" w:rsidR="00252840" w:rsidRPr="00ED3167" w:rsidRDefault="00252840" w:rsidP="00BF7CB1">
      <w:pPr>
        <w:numPr>
          <w:ilvl w:val="0"/>
          <w:numId w:val="284"/>
        </w:numPr>
        <w:spacing w:line="259" w:lineRule="auto"/>
        <w:ind w:left="1620"/>
        <w:contextualSpacing/>
        <w:rPr>
          <w:kern w:val="2"/>
          <w14:ligatures w14:val="standardContextual"/>
        </w:rPr>
      </w:pPr>
      <w:r w:rsidRPr="00ED3167">
        <w:rPr>
          <w:kern w:val="2"/>
          <w14:ligatures w14:val="standardContextual"/>
        </w:rPr>
        <w:t xml:space="preserve">The state agency will perform calculations according to the </w:t>
      </w:r>
      <w:r w:rsidRPr="00ED3167">
        <w:rPr>
          <w:i/>
          <w:iCs/>
          <w:kern w:val="2"/>
          <w14:ligatures w14:val="standardContextual"/>
        </w:rPr>
        <w:t>Healthy Birth Weight Incentive Technical Specifications</w:t>
      </w:r>
      <w:r w:rsidRPr="00ED3167">
        <w:rPr>
          <w:kern w:val="2"/>
          <w14:ligatures w14:val="standardContextual"/>
        </w:rPr>
        <w:t xml:space="preserve"> located and periodically updated on the state agency website </w:t>
      </w:r>
      <w:hyperlink r:id="rId61" w:history="1">
        <w:r w:rsidRPr="00ED3167">
          <w:rPr>
            <w:color w:val="0000FF"/>
            <w:kern w:val="2"/>
            <w:u w:val="single"/>
            <w14:ligatures w14:val="standardContextual"/>
          </w:rPr>
          <w:t>Reporting Templates &amp; Vendor Documents | mydss.mo.gov</w:t>
        </w:r>
      </w:hyperlink>
      <w:r w:rsidRPr="00ED3167">
        <w:rPr>
          <w:kern w:val="2"/>
          <w14:ligatures w14:val="standardContextual"/>
        </w:rPr>
        <w:t xml:space="preserve">. </w:t>
      </w:r>
    </w:p>
    <w:p w14:paraId="113D0D09" w14:textId="77777777" w:rsidR="00252840" w:rsidRPr="00ED3167" w:rsidRDefault="00252840" w:rsidP="005D1AF8">
      <w:pPr>
        <w:spacing w:line="259" w:lineRule="auto"/>
        <w:ind w:left="1620" w:hanging="360"/>
        <w:contextualSpacing/>
        <w:rPr>
          <w:kern w:val="2"/>
          <w14:ligatures w14:val="standardContextual"/>
        </w:rPr>
      </w:pPr>
    </w:p>
    <w:p w14:paraId="6E29BCE7" w14:textId="5F1B62B2" w:rsidR="00252840" w:rsidRPr="00ED3167" w:rsidRDefault="00252840"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 xml:space="preserve">The incentive payment schedule can be found in the </w:t>
      </w:r>
      <w:r w:rsidRPr="00ED3167">
        <w:rPr>
          <w:i/>
          <w:iCs/>
          <w:kern w:val="2"/>
          <w14:ligatures w14:val="standardContextual"/>
        </w:rPr>
        <w:t>Healthy Birth Weight Incentive Technical Specifications</w:t>
      </w:r>
      <w:r w:rsidR="00270A47">
        <w:rPr>
          <w:i/>
          <w:iCs/>
          <w:kern w:val="2"/>
          <w14:ligatures w14:val="standardContextual"/>
        </w:rPr>
        <w:t>,</w:t>
      </w:r>
      <w:r w:rsidRPr="00ED3167">
        <w:rPr>
          <w:kern w:val="2"/>
          <w14:ligatures w14:val="standardContextual"/>
        </w:rPr>
        <w:t xml:space="preserve"> located and periodically updated on the state agency website</w:t>
      </w:r>
      <w:r w:rsidR="00270A47">
        <w:rPr>
          <w:kern w:val="2"/>
          <w14:ligatures w14:val="standardContextual"/>
        </w:rPr>
        <w:t>,</w:t>
      </w:r>
      <w:r w:rsidRPr="00ED3167">
        <w:rPr>
          <w:kern w:val="2"/>
          <w14:ligatures w14:val="standardContextual"/>
        </w:rPr>
        <w:t xml:space="preserve"> </w:t>
      </w:r>
      <w:hyperlink r:id="rId62" w:history="1">
        <w:r w:rsidRPr="00ED3167">
          <w:rPr>
            <w:color w:val="0000FF"/>
            <w:kern w:val="2"/>
            <w:u w:val="single"/>
            <w14:ligatures w14:val="standardContextual"/>
          </w:rPr>
          <w:t>Reporting Templates &amp; Vendor Documents | mydss.mo.gov</w:t>
        </w:r>
      </w:hyperlink>
      <w:r w:rsidRPr="00ED3167">
        <w:rPr>
          <w:kern w:val="2"/>
          <w14:ligatures w14:val="standardContextual"/>
        </w:rPr>
        <w:t>.</w:t>
      </w:r>
    </w:p>
    <w:p w14:paraId="5240D151" w14:textId="77777777" w:rsidR="00252840" w:rsidRPr="00ED3167" w:rsidRDefault="00252840" w:rsidP="005D1AF8">
      <w:pPr>
        <w:spacing w:line="259" w:lineRule="auto"/>
        <w:ind w:left="1620" w:hanging="360"/>
        <w:contextualSpacing/>
        <w:rPr>
          <w:color w:val="242424"/>
          <w:kern w:val="2"/>
          <w14:ligatures w14:val="standardContextual"/>
        </w:rPr>
      </w:pPr>
    </w:p>
    <w:p w14:paraId="1BAB03BE" w14:textId="348CAAF4" w:rsidR="00252840" w:rsidRDefault="00252840"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For each contract period</w:t>
      </w:r>
      <w:r w:rsidR="00270A47">
        <w:rPr>
          <w:kern w:val="2"/>
          <w14:ligatures w14:val="standardContextual"/>
        </w:rPr>
        <w:t>,</w:t>
      </w:r>
      <w:r w:rsidRPr="00ED3167">
        <w:rPr>
          <w:kern w:val="2"/>
          <w14:ligatures w14:val="standardContextual"/>
        </w:rPr>
        <w:t xml:space="preserve"> the state agency will review and may change the bonus payment amount at the sole discretion of the state agency. The combined total payments to the health plan for the HBWI and Prenatal Care Adequacy (PCAI) incentive programs shall not exceed 105% of the capitation payments that are attributable to the enrollees or services covered by the incentive arrangements for the contract year as required in 42 C.F.R. § 438.6(b)(2). </w:t>
      </w:r>
    </w:p>
    <w:p w14:paraId="792B0DD3" w14:textId="77777777" w:rsidR="005D1AF8" w:rsidRDefault="005D1AF8" w:rsidP="005D1AF8">
      <w:pPr>
        <w:spacing w:line="259" w:lineRule="auto"/>
        <w:ind w:left="1620"/>
        <w:contextualSpacing/>
        <w:rPr>
          <w:kern w:val="2"/>
          <w14:ligatures w14:val="standardContextual"/>
        </w:rPr>
      </w:pPr>
    </w:p>
    <w:p w14:paraId="0E6CC6FD" w14:textId="296A7DE0" w:rsidR="005D1AF8" w:rsidRPr="00ED3167" w:rsidRDefault="005D1AF8" w:rsidP="00BF7CB1">
      <w:pPr>
        <w:numPr>
          <w:ilvl w:val="0"/>
          <w:numId w:val="284"/>
        </w:numPr>
        <w:spacing w:line="259" w:lineRule="auto"/>
        <w:ind w:left="1620" w:hanging="450"/>
        <w:contextualSpacing/>
        <w:rPr>
          <w:kern w:val="2"/>
          <w14:ligatures w14:val="standardContextual"/>
        </w:rPr>
      </w:pPr>
      <w:r w:rsidRPr="00ED3167">
        <w:rPr>
          <w:kern w:val="2"/>
          <w14:ligatures w14:val="standardContextual"/>
        </w:rPr>
        <w:t>The state agency reserves the right to terminate the incentive program after providing a minimum of sixty (60)</w:t>
      </w:r>
      <w:r w:rsidR="007E714B">
        <w:rPr>
          <w:kern w:val="2"/>
          <w14:ligatures w14:val="standardContextual"/>
        </w:rPr>
        <w:t xml:space="preserve"> calendar</w:t>
      </w:r>
      <w:r w:rsidRPr="00ED3167">
        <w:rPr>
          <w:kern w:val="2"/>
          <w14:ligatures w14:val="standardContextual"/>
        </w:rPr>
        <w:t xml:space="preserve"> days written notice to the </w:t>
      </w:r>
      <w:r w:rsidR="0075261D">
        <w:rPr>
          <w:kern w:val="2"/>
          <w14:ligatures w14:val="standardContextual"/>
        </w:rPr>
        <w:t>health plans.</w:t>
      </w:r>
      <w:bookmarkEnd w:id="14"/>
    </w:p>
    <w:p w14:paraId="7816FF6E" w14:textId="77777777" w:rsidR="005D1AF8" w:rsidRDefault="005D1AF8" w:rsidP="00BC07E2"/>
    <w:p w14:paraId="4777FCD5" w14:textId="46FA8260" w:rsidR="005527D5" w:rsidRPr="00433FE7" w:rsidRDefault="005527D5" w:rsidP="00BF7CB1">
      <w:pPr>
        <w:pStyle w:val="TimesNewRomam"/>
        <w:numPr>
          <w:ilvl w:val="0"/>
          <w:numId w:val="287"/>
        </w:numPr>
        <w:ind w:left="1170"/>
        <w:rPr>
          <w:b/>
          <w:bCs/>
        </w:rPr>
      </w:pPr>
      <w:r w:rsidRPr="00433FE7">
        <w:rPr>
          <w:b/>
          <w:bCs/>
        </w:rPr>
        <w:t>Prenatal Care Adequacy Index Incentive (PCAI)</w:t>
      </w:r>
      <w:r w:rsidR="00BB5D5C">
        <w:rPr>
          <w:b/>
          <w:bCs/>
        </w:rPr>
        <w:t>:</w:t>
      </w:r>
    </w:p>
    <w:p w14:paraId="612B5EDA" w14:textId="77777777" w:rsidR="005527D5" w:rsidRPr="009965FD" w:rsidRDefault="005527D5" w:rsidP="00433FE7">
      <w:pPr>
        <w:pStyle w:val="ListParagraph"/>
      </w:pPr>
    </w:p>
    <w:p w14:paraId="57E2CB7A" w14:textId="77777777" w:rsidR="005527D5" w:rsidRPr="009965FD" w:rsidRDefault="005527D5" w:rsidP="00BF7CB1">
      <w:pPr>
        <w:pStyle w:val="TimesNewRomam"/>
        <w:numPr>
          <w:ilvl w:val="0"/>
          <w:numId w:val="286"/>
        </w:numPr>
        <w:ind w:left="1620"/>
      </w:pPr>
      <w:r w:rsidRPr="009965FD">
        <w:t xml:space="preserve">The PCAI is established using a modified version of the Kotelchuck Index as the basis for determining the adequacy of prenatal care. Measuring the adequacy of prenatal care will rely on health plan encounter data to identify the birth events and prenatal visits, and birth certificate data to link the mother to the baby and determine gestational age at birth. </w:t>
      </w:r>
    </w:p>
    <w:p w14:paraId="32A4F1F2" w14:textId="77777777" w:rsidR="005527D5" w:rsidRPr="009965FD" w:rsidRDefault="005527D5" w:rsidP="00433FE7">
      <w:pPr>
        <w:ind w:left="1170" w:hanging="450"/>
      </w:pPr>
    </w:p>
    <w:p w14:paraId="7CE29698" w14:textId="77777777" w:rsidR="005527D5" w:rsidRPr="009965FD" w:rsidRDefault="005527D5" w:rsidP="00BF7CB1">
      <w:pPr>
        <w:pStyle w:val="TimesNewRomam"/>
        <w:numPr>
          <w:ilvl w:val="0"/>
          <w:numId w:val="286"/>
        </w:numPr>
        <w:ind w:left="1620"/>
      </w:pPr>
      <w:r w:rsidRPr="009965FD">
        <w:t>When defining an adequate number of visits that should occur during pregnancy, the state agency refers to the American College of Obstetricians and Gynecologists (ACOG) guidelines for prenatal care, which are:</w:t>
      </w:r>
    </w:p>
    <w:p w14:paraId="1BB84294" w14:textId="77777777" w:rsidR="005527D5" w:rsidRPr="009965FD" w:rsidRDefault="005527D5" w:rsidP="00433FE7">
      <w:pPr>
        <w:ind w:left="1170" w:hanging="450"/>
      </w:pPr>
    </w:p>
    <w:p w14:paraId="06DED6E6" w14:textId="05F211EF" w:rsidR="005527D5" w:rsidRPr="009965FD" w:rsidRDefault="005527D5" w:rsidP="00BF7CB1">
      <w:pPr>
        <w:pStyle w:val="TimesNewRomam"/>
        <w:numPr>
          <w:ilvl w:val="1"/>
          <w:numId w:val="286"/>
        </w:numPr>
        <w:ind w:left="1980"/>
      </w:pPr>
      <w:r>
        <w:t>One</w:t>
      </w:r>
      <w:r w:rsidRPr="009965FD">
        <w:t xml:space="preserve"> visit per month for the first 6 months (total = 6)</w:t>
      </w:r>
    </w:p>
    <w:p w14:paraId="2DE6F2B3" w14:textId="77777777" w:rsidR="005527D5" w:rsidRPr="009965FD" w:rsidRDefault="005527D5" w:rsidP="00433FE7">
      <w:pPr>
        <w:ind w:left="1980" w:hanging="360"/>
      </w:pPr>
    </w:p>
    <w:p w14:paraId="0FF978E6" w14:textId="77777777" w:rsidR="005527D5" w:rsidRPr="009965FD" w:rsidRDefault="005527D5" w:rsidP="00BF7CB1">
      <w:pPr>
        <w:pStyle w:val="TimesNewRomam"/>
        <w:numPr>
          <w:ilvl w:val="1"/>
          <w:numId w:val="286"/>
        </w:numPr>
        <w:ind w:left="1980"/>
      </w:pPr>
      <w:r>
        <w:t>B</w:t>
      </w:r>
      <w:r w:rsidRPr="009965FD">
        <w:t>iweekly visits during months 7-8 (total = 4)</w:t>
      </w:r>
    </w:p>
    <w:p w14:paraId="709FC80C" w14:textId="77777777" w:rsidR="005527D5" w:rsidRPr="009965FD" w:rsidRDefault="005527D5" w:rsidP="00433FE7">
      <w:pPr>
        <w:ind w:left="1980" w:hanging="360"/>
      </w:pPr>
    </w:p>
    <w:p w14:paraId="3CCA72EA" w14:textId="77777777" w:rsidR="005527D5" w:rsidRPr="009965FD" w:rsidRDefault="005527D5" w:rsidP="00BF7CB1">
      <w:pPr>
        <w:pStyle w:val="TimesNewRomam"/>
        <w:numPr>
          <w:ilvl w:val="1"/>
          <w:numId w:val="286"/>
        </w:numPr>
        <w:ind w:left="1980"/>
      </w:pPr>
      <w:r>
        <w:t>W</w:t>
      </w:r>
      <w:r w:rsidRPr="009965FD">
        <w:t>eekly visits during month 9 (total = 4)</w:t>
      </w:r>
    </w:p>
    <w:p w14:paraId="3DA74CE8" w14:textId="77777777" w:rsidR="005527D5" w:rsidRPr="009965FD" w:rsidRDefault="005527D5" w:rsidP="00433FE7">
      <w:pPr>
        <w:ind w:left="1170" w:hanging="450"/>
      </w:pPr>
    </w:p>
    <w:p w14:paraId="563E2836" w14:textId="77777777" w:rsidR="005527D5" w:rsidRPr="009965FD" w:rsidRDefault="005527D5" w:rsidP="00BF7CB1">
      <w:pPr>
        <w:pStyle w:val="TimesNewRomam"/>
        <w:numPr>
          <w:ilvl w:val="0"/>
          <w:numId w:val="286"/>
        </w:numPr>
        <w:ind w:left="1620"/>
      </w:pPr>
      <w:r w:rsidRPr="009965FD">
        <w:t>On a monthly basis, the state agency will update a file containing records for all newborn babies in Missouri Medicaid with dates of birth on or after January 1, 2025, based upon either of the following criteria:</w:t>
      </w:r>
    </w:p>
    <w:p w14:paraId="299987D8" w14:textId="77777777" w:rsidR="005527D5" w:rsidRPr="009965FD" w:rsidRDefault="005527D5" w:rsidP="00433FE7">
      <w:pPr>
        <w:ind w:left="1170" w:hanging="450"/>
      </w:pPr>
    </w:p>
    <w:p w14:paraId="01FD3659" w14:textId="77777777" w:rsidR="005527D5" w:rsidRPr="009965FD" w:rsidRDefault="005527D5" w:rsidP="00BF7CB1">
      <w:pPr>
        <w:pStyle w:val="TimesNewRomam"/>
        <w:numPr>
          <w:ilvl w:val="1"/>
          <w:numId w:val="286"/>
        </w:numPr>
        <w:ind w:left="1980"/>
      </w:pPr>
      <w:r w:rsidRPr="009965FD">
        <w:t>Eligibility exists and the eligibility begin date is between the birth date and 30 days after the birth date; or</w:t>
      </w:r>
    </w:p>
    <w:p w14:paraId="6A1AB5BE" w14:textId="77777777" w:rsidR="005527D5" w:rsidRPr="009965FD" w:rsidRDefault="005527D5" w:rsidP="00433FE7">
      <w:pPr>
        <w:ind w:left="1980" w:hanging="360"/>
      </w:pPr>
    </w:p>
    <w:p w14:paraId="1DBB29D2" w14:textId="710FF149" w:rsidR="005527D5" w:rsidRPr="009965FD" w:rsidRDefault="005527D5" w:rsidP="00BF7CB1">
      <w:pPr>
        <w:pStyle w:val="TimesNewRomam"/>
        <w:numPr>
          <w:ilvl w:val="1"/>
          <w:numId w:val="286"/>
        </w:numPr>
        <w:ind w:left="1980"/>
      </w:pPr>
      <w:r w:rsidRPr="009965FD">
        <w:t xml:space="preserve">There is at least one claim </w:t>
      </w:r>
      <w:r w:rsidR="0042323D">
        <w:t>(accepted by the State’s claims processing system as paid or denied)</w:t>
      </w:r>
      <w:r w:rsidRPr="009965FD">
        <w:t xml:space="preserve"> in fee-for-service or managed care encounter data such that the date of service fell between 5 days prior to the birth date and 30 days after the birth date.</w:t>
      </w:r>
    </w:p>
    <w:p w14:paraId="30402812" w14:textId="77777777" w:rsidR="005527D5" w:rsidRPr="009965FD" w:rsidRDefault="005527D5" w:rsidP="00433FE7">
      <w:pPr>
        <w:ind w:left="1170" w:hanging="450"/>
      </w:pPr>
    </w:p>
    <w:p w14:paraId="284DF8A8" w14:textId="4DB92DD6" w:rsidR="005527D5" w:rsidRPr="009965FD" w:rsidRDefault="005527D5" w:rsidP="00BF7CB1">
      <w:pPr>
        <w:pStyle w:val="TimesNewRomam"/>
        <w:numPr>
          <w:ilvl w:val="0"/>
          <w:numId w:val="286"/>
        </w:numPr>
        <w:ind w:left="1620"/>
      </w:pPr>
      <w:r w:rsidRPr="009965FD">
        <w:t>This method identifies all Missouri Medicaid births. The newborn’s DCN, First, Middle, and Last Names, sex, and date of birth are securely shared with the Missouri Department of Health and Senior Services (DHSS), which uses this information to look up the newborn birth certificate and retrieve the birth mother’s name, date of birth, and last four digits of her social security number. With this information from DHSS, the state agency links the mother to the baby using DCN, if possible, or using other data fields if DCN is not populated, in the Medicaid encounter data. In the latter case, if a single match is identified, it is assumed to be the mother’s record and is retained.  All non-matches are dropped from the analysis. The state agency is also able to retain the gestational age and birth weight (in grams) from the birth certificate data provided by DHSS</w:t>
      </w:r>
      <w:r w:rsidR="00270A47">
        <w:t>,</w:t>
      </w:r>
      <w:r w:rsidRPr="009965FD">
        <w:t xml:space="preserve"> which is vital in determining adequate prenatal care and downstream health outcomes. </w:t>
      </w:r>
    </w:p>
    <w:p w14:paraId="52490EC3" w14:textId="77777777" w:rsidR="005527D5" w:rsidRPr="009965FD" w:rsidRDefault="005527D5" w:rsidP="00433FE7">
      <w:pPr>
        <w:ind w:left="1170" w:hanging="450"/>
      </w:pPr>
    </w:p>
    <w:p w14:paraId="57C81E7D" w14:textId="77777777" w:rsidR="005527D5" w:rsidRPr="009965FD" w:rsidRDefault="005527D5" w:rsidP="00BF7CB1">
      <w:pPr>
        <w:pStyle w:val="TimesNewRomam"/>
        <w:numPr>
          <w:ilvl w:val="0"/>
          <w:numId w:val="286"/>
        </w:numPr>
        <w:ind w:left="1620"/>
      </w:pPr>
      <w:r w:rsidRPr="009965FD">
        <w:t xml:space="preserve">The state agency will perform calculations according to the </w:t>
      </w:r>
      <w:r w:rsidRPr="009965FD">
        <w:rPr>
          <w:i/>
          <w:iCs/>
        </w:rPr>
        <w:t>Prenatal Care Adequacy Index Technical Specifications</w:t>
      </w:r>
      <w:r w:rsidRPr="009965FD">
        <w:t xml:space="preserve"> located and periodically updated on the state agency website </w:t>
      </w:r>
      <w:hyperlink r:id="rId63" w:history="1">
        <w:r w:rsidRPr="009965FD">
          <w:rPr>
            <w:rStyle w:val="Hyperlink"/>
          </w:rPr>
          <w:t>Reporting Templates &amp; Vendor Documents | mydss.mo.gov</w:t>
        </w:r>
      </w:hyperlink>
      <w:r w:rsidRPr="009965FD">
        <w:t xml:space="preserve"> to determine if adequate prenatal care occurred.</w:t>
      </w:r>
    </w:p>
    <w:p w14:paraId="33467E79" w14:textId="77777777" w:rsidR="005527D5" w:rsidRPr="009965FD" w:rsidRDefault="005527D5" w:rsidP="00433FE7">
      <w:pPr>
        <w:ind w:left="1620" w:hanging="450"/>
      </w:pPr>
    </w:p>
    <w:p w14:paraId="326EB25D" w14:textId="77777777" w:rsidR="005527D5" w:rsidRPr="009965FD" w:rsidRDefault="005527D5" w:rsidP="00BF7CB1">
      <w:pPr>
        <w:pStyle w:val="TimesNewRomam"/>
        <w:numPr>
          <w:ilvl w:val="0"/>
          <w:numId w:val="286"/>
        </w:numPr>
        <w:ind w:left="1620"/>
      </w:pPr>
      <w:r w:rsidRPr="009965FD">
        <w:t xml:space="preserve">An incentive payment of five hundred dollars ($500) will be made on a quarterly basis to the health plan for each attributed pregnancy scored as Adequate Plus or Adequate. </w:t>
      </w:r>
    </w:p>
    <w:p w14:paraId="5BBD5B6C" w14:textId="77777777" w:rsidR="005527D5" w:rsidRPr="009965FD" w:rsidRDefault="005527D5" w:rsidP="00433FE7">
      <w:pPr>
        <w:ind w:left="1170" w:hanging="450"/>
      </w:pPr>
    </w:p>
    <w:p w14:paraId="0A691C93" w14:textId="711B6F66" w:rsidR="005527D5" w:rsidRPr="009965FD" w:rsidRDefault="005527D5" w:rsidP="00BF7CB1">
      <w:pPr>
        <w:pStyle w:val="TimesNewRomam"/>
        <w:numPr>
          <w:ilvl w:val="1"/>
          <w:numId w:val="286"/>
        </w:numPr>
        <w:ind w:left="1980"/>
      </w:pPr>
      <w:r w:rsidRPr="009965FD">
        <w:t xml:space="preserve">The incentive payment schedule can be found in the </w:t>
      </w:r>
      <w:r w:rsidRPr="009965FD">
        <w:rPr>
          <w:i/>
          <w:iCs/>
        </w:rPr>
        <w:t>Prenatal Care Adequacy Index Technical Specifications</w:t>
      </w:r>
      <w:r w:rsidR="00270A47">
        <w:rPr>
          <w:i/>
          <w:iCs/>
        </w:rPr>
        <w:t>,</w:t>
      </w:r>
      <w:r w:rsidRPr="009965FD">
        <w:rPr>
          <w:i/>
          <w:iCs/>
        </w:rPr>
        <w:t xml:space="preserve"> </w:t>
      </w:r>
      <w:r w:rsidRPr="009965FD">
        <w:t>located and periodically updated on the state agency website</w:t>
      </w:r>
      <w:r w:rsidR="00270A47">
        <w:t>,</w:t>
      </w:r>
      <w:r w:rsidRPr="009965FD">
        <w:t xml:space="preserve"> </w:t>
      </w:r>
      <w:hyperlink r:id="rId64" w:history="1">
        <w:r w:rsidRPr="009965FD">
          <w:rPr>
            <w:rStyle w:val="Hyperlink"/>
          </w:rPr>
          <w:t>Reporting Templates &amp; Vendor Documents | mydss.mo.gov</w:t>
        </w:r>
      </w:hyperlink>
      <w:r w:rsidRPr="009965FD">
        <w:t>.</w:t>
      </w:r>
    </w:p>
    <w:p w14:paraId="7D79DAD0" w14:textId="77777777" w:rsidR="005527D5" w:rsidRPr="009965FD" w:rsidRDefault="005527D5" w:rsidP="00433FE7">
      <w:pPr>
        <w:pStyle w:val="TimesNewRomam"/>
        <w:ind w:left="1980" w:hanging="360"/>
      </w:pPr>
    </w:p>
    <w:p w14:paraId="46CC4C3B" w14:textId="77777777" w:rsidR="005527D5" w:rsidRPr="009965FD" w:rsidRDefault="005527D5" w:rsidP="00BF7CB1">
      <w:pPr>
        <w:pStyle w:val="TimesNewRomam"/>
        <w:numPr>
          <w:ilvl w:val="1"/>
          <w:numId w:val="286"/>
        </w:numPr>
        <w:ind w:left="1980"/>
      </w:pPr>
      <w:r w:rsidRPr="009965FD">
        <w:t xml:space="preserve">Incentives not earned based on claims data present after a 6-month runout will be reassessed for up to two additional quarters to allow the score to increase once claims data are more complete. </w:t>
      </w:r>
    </w:p>
    <w:p w14:paraId="26955837" w14:textId="77777777" w:rsidR="005527D5" w:rsidRPr="009965FD" w:rsidRDefault="005527D5" w:rsidP="00433FE7">
      <w:pPr>
        <w:ind w:left="1620" w:hanging="450"/>
      </w:pPr>
    </w:p>
    <w:p w14:paraId="4A65F538" w14:textId="1ADF99F6" w:rsidR="005527D5" w:rsidRPr="009965FD" w:rsidRDefault="005527D5" w:rsidP="00BF7CB1">
      <w:pPr>
        <w:pStyle w:val="TimesNewRomam"/>
        <w:numPr>
          <w:ilvl w:val="0"/>
          <w:numId w:val="286"/>
        </w:numPr>
        <w:ind w:left="1620"/>
      </w:pPr>
      <w:r w:rsidRPr="009965FD">
        <w:t>For each contract period</w:t>
      </w:r>
      <w:r w:rsidR="00270A47">
        <w:t>,</w:t>
      </w:r>
      <w:r w:rsidRPr="009965FD">
        <w:t xml:space="preserve"> the state agency will review and may change the bonus payment amount at the sole discretion of the state agency. The combined total payments to the health plan for the Healthy Birth Weight Incentive and PCAI incentive program</w:t>
      </w:r>
      <w:r>
        <w:t>s</w:t>
      </w:r>
      <w:r w:rsidRPr="009965FD">
        <w:t xml:space="preserve"> shall not exceed 105% of the capitation payments that are attributable to the enrollees or services covered by the incentive arrangements for the contract year as required in 42 C.F.R. § 438.6(b)(2). </w:t>
      </w:r>
    </w:p>
    <w:p w14:paraId="447D4ADF" w14:textId="77777777" w:rsidR="005527D5" w:rsidRPr="009965FD" w:rsidRDefault="005527D5" w:rsidP="00433FE7">
      <w:pPr>
        <w:ind w:left="1620" w:hanging="450"/>
      </w:pPr>
    </w:p>
    <w:p w14:paraId="603096E5" w14:textId="34F5DD4D" w:rsidR="00CB65D8" w:rsidRDefault="005527D5" w:rsidP="00BF7CB1">
      <w:pPr>
        <w:pStyle w:val="TimesNewRomam"/>
        <w:numPr>
          <w:ilvl w:val="0"/>
          <w:numId w:val="286"/>
        </w:numPr>
        <w:ind w:left="1620"/>
      </w:pPr>
      <w:r w:rsidRPr="009965FD">
        <w:t>The state agency reserves the right to terminate the incentive program after providing a minimum of sixty (60)</w:t>
      </w:r>
      <w:r w:rsidR="00AA7F54">
        <w:t xml:space="preserve"> calendar</w:t>
      </w:r>
      <w:r w:rsidRPr="009965FD">
        <w:t xml:space="preserve"> days written notice to the </w:t>
      </w:r>
      <w:r w:rsidR="00AA7F54">
        <w:t>health plans</w:t>
      </w:r>
      <w:r w:rsidRPr="009965FD">
        <w:t>.</w:t>
      </w:r>
    </w:p>
    <w:p w14:paraId="1E366FFE" w14:textId="77777777" w:rsidR="00DE2609" w:rsidRPr="00BC07E2" w:rsidRDefault="00DE2609" w:rsidP="00BC07E2"/>
    <w:p w14:paraId="52962820" w14:textId="1333DBA5" w:rsidR="00BF6233" w:rsidRDefault="00BF6233" w:rsidP="00BF6233">
      <w:pPr>
        <w:pStyle w:val="Heading2"/>
      </w:pPr>
      <w:r>
        <w:t>Health Plan Administration</w:t>
      </w:r>
      <w:r w:rsidR="00D85A4A">
        <w:t xml:space="preserve"> Requirements</w:t>
      </w:r>
      <w:r>
        <w:t>:</w:t>
      </w:r>
    </w:p>
    <w:p w14:paraId="477E051C" w14:textId="17CFF04F" w:rsidR="001C572D" w:rsidRDefault="001C572D" w:rsidP="001C572D"/>
    <w:p w14:paraId="1F42C112" w14:textId="0E2EC316" w:rsidR="001C572D" w:rsidRDefault="001C572D" w:rsidP="001C572D">
      <w:pPr>
        <w:pStyle w:val="Heading3"/>
      </w:pPr>
      <w:r>
        <w:t>Within the past five years, the health plan should have experience in the following areas:</w:t>
      </w:r>
    </w:p>
    <w:p w14:paraId="2F5F6F70" w14:textId="5A047748" w:rsidR="001C572D" w:rsidRDefault="001C572D" w:rsidP="001C572D"/>
    <w:tbl>
      <w:tblPr>
        <w:tblStyle w:val="TableGrid"/>
        <w:tblW w:w="0" w:type="auto"/>
        <w:tblLook w:val="04A0" w:firstRow="1" w:lastRow="0" w:firstColumn="1" w:lastColumn="0" w:noHBand="0" w:noVBand="1"/>
      </w:tblPr>
      <w:tblGrid>
        <w:gridCol w:w="10070"/>
      </w:tblGrid>
      <w:tr w:rsidR="00323D54" w14:paraId="13D2774C" w14:textId="77777777" w:rsidTr="00323D54">
        <w:tc>
          <w:tcPr>
            <w:tcW w:w="10070" w:type="dxa"/>
          </w:tcPr>
          <w:p w14:paraId="650BE163" w14:textId="51AB3157" w:rsidR="00323D54" w:rsidRDefault="00323D54" w:rsidP="001C572D">
            <w:r w:rsidRPr="00662E55">
              <w:rPr>
                <w:b/>
                <w:i/>
              </w:rPr>
              <w:t xml:space="preserve">Addendum 02 </w:t>
            </w:r>
            <w:r>
              <w:rPr>
                <w:b/>
                <w:i/>
              </w:rPr>
              <w:t xml:space="preserve">revised </w:t>
            </w:r>
            <w:r w:rsidRPr="00662E55">
              <w:rPr>
                <w:b/>
                <w:i/>
              </w:rPr>
              <w:t>the subparagraph below.</w:t>
            </w:r>
          </w:p>
        </w:tc>
      </w:tr>
    </w:tbl>
    <w:p w14:paraId="11D16CEB" w14:textId="36630217" w:rsidR="001C572D" w:rsidRDefault="00323D54" w:rsidP="00FD1E4C">
      <w:pPr>
        <w:pStyle w:val="Heading4"/>
        <w:ind w:left="1170" w:hanging="450"/>
      </w:pPr>
      <w:r w:rsidRPr="00AE4E60">
        <w:t>Publicly</w:t>
      </w:r>
      <w:r w:rsidR="001C572D" w:rsidRPr="00323D54">
        <w:rPr>
          <w:b/>
          <w:i/>
        </w:rPr>
        <w:t xml:space="preserve"> </w:t>
      </w:r>
      <w:r w:rsidR="001C572D">
        <w:t>funded Managed Care contracts for Medicaid, CHIP, and/or other low-income individuals;</w:t>
      </w:r>
    </w:p>
    <w:p w14:paraId="0F53F4D0" w14:textId="77777777" w:rsidR="00E57AAC" w:rsidRDefault="00E57AAC" w:rsidP="00E57AAC">
      <w:pPr>
        <w:pStyle w:val="Heading4"/>
        <w:numPr>
          <w:ilvl w:val="0"/>
          <w:numId w:val="0"/>
        </w:numPr>
        <w:ind w:left="1152"/>
      </w:pPr>
    </w:p>
    <w:p w14:paraId="533904D1" w14:textId="63BC17DD" w:rsidR="001C572D" w:rsidRDefault="001C572D" w:rsidP="00FD1E4C">
      <w:pPr>
        <w:pStyle w:val="Heading4"/>
        <w:ind w:left="1170" w:hanging="450"/>
      </w:pPr>
      <w:r>
        <w:t>Managed Care contracts for populations other than Medicaid, CHIP, and/or other low-income individuals; and</w:t>
      </w:r>
    </w:p>
    <w:tbl>
      <w:tblPr>
        <w:tblStyle w:val="TableGrid"/>
        <w:tblW w:w="0" w:type="auto"/>
        <w:tblInd w:w="-5" w:type="dxa"/>
        <w:tblLook w:val="04A0" w:firstRow="1" w:lastRow="0" w:firstColumn="1" w:lastColumn="0" w:noHBand="0" w:noVBand="1"/>
      </w:tblPr>
      <w:tblGrid>
        <w:gridCol w:w="10075"/>
      </w:tblGrid>
      <w:tr w:rsidR="00323D54" w14:paraId="0235CB6E" w14:textId="77777777" w:rsidTr="00323D54">
        <w:tc>
          <w:tcPr>
            <w:tcW w:w="10075" w:type="dxa"/>
          </w:tcPr>
          <w:p w14:paraId="49093B53" w14:textId="7A6A1591" w:rsidR="00323D54" w:rsidRDefault="00323D54" w:rsidP="00323D54">
            <w:pPr>
              <w:pStyle w:val="Heading4"/>
              <w:numPr>
                <w:ilvl w:val="0"/>
                <w:numId w:val="0"/>
              </w:numPr>
            </w:pPr>
            <w:r w:rsidRPr="00662E55">
              <w:rPr>
                <w:b/>
                <w:i/>
              </w:rPr>
              <w:t xml:space="preserve">Addendum 02 </w:t>
            </w:r>
            <w:r>
              <w:rPr>
                <w:b/>
                <w:i/>
              </w:rPr>
              <w:t xml:space="preserve">revised </w:t>
            </w:r>
            <w:r w:rsidRPr="00662E55">
              <w:rPr>
                <w:b/>
                <w:i/>
              </w:rPr>
              <w:t>the subparagraph below.</w:t>
            </w:r>
          </w:p>
        </w:tc>
      </w:tr>
    </w:tbl>
    <w:p w14:paraId="13D454CD" w14:textId="7773DAE8" w:rsidR="001C572D" w:rsidRPr="001C572D" w:rsidRDefault="00323D54" w:rsidP="00FD1E4C">
      <w:pPr>
        <w:pStyle w:val="Heading4"/>
        <w:ind w:left="1170" w:hanging="450"/>
      </w:pPr>
      <w:r>
        <w:t>Non-</w:t>
      </w:r>
      <w:r w:rsidRPr="00AE4E60">
        <w:t>publicly</w:t>
      </w:r>
      <w:r w:rsidR="001C572D">
        <w:t xml:space="preserve"> funded Managed Care contracts for populations other than Medicaid, CHIP, and/or other low-income individuals.</w:t>
      </w:r>
    </w:p>
    <w:p w14:paraId="74817DEB" w14:textId="77777777" w:rsidR="00BF6233" w:rsidRDefault="00BF6233" w:rsidP="00BF6233">
      <w:pPr>
        <w:pStyle w:val="Heading2"/>
        <w:numPr>
          <w:ilvl w:val="0"/>
          <w:numId w:val="0"/>
        </w:numPr>
        <w:ind w:left="720"/>
      </w:pPr>
    </w:p>
    <w:p w14:paraId="15DA5CF2" w14:textId="39BC1CF9" w:rsidR="00BF6233" w:rsidRPr="007644CB" w:rsidRDefault="00FC437C" w:rsidP="00AD5D13">
      <w:pPr>
        <w:pStyle w:val="Heading3"/>
        <w:ind w:left="720" w:hanging="720"/>
      </w:pPr>
      <w:r>
        <w:t>The health plan shall have in place sufficient administrative</w:t>
      </w:r>
      <w:r w:rsidRPr="00405F46">
        <w:t xml:space="preserve"> </w:t>
      </w:r>
      <w:r>
        <w:t>personnel</w:t>
      </w:r>
      <w:r w:rsidRPr="00405F46">
        <w:t xml:space="preserve"> and </w:t>
      </w:r>
      <w:r>
        <w:t xml:space="preserve">an </w:t>
      </w:r>
      <w:r w:rsidRPr="00405F46">
        <w:t xml:space="preserve">organizational structure to comply with all requirements described herein. </w:t>
      </w:r>
      <w:r>
        <w:t xml:space="preserve"> </w:t>
      </w:r>
      <w:r w:rsidRPr="00405F46">
        <w:t xml:space="preserve">The health plan shall </w:t>
      </w:r>
      <w:r>
        <w:t>provide</w:t>
      </w:r>
      <w:r w:rsidRPr="00405F46">
        <w:t xml:space="preserve"> qualified persons in numbers appropriate to the health plan's size of enrollment</w:t>
      </w:r>
      <w:r>
        <w:t>.</w:t>
      </w:r>
      <w:r w:rsidRPr="00405F46">
        <w:t xml:space="preserve"> </w:t>
      </w:r>
      <w:r>
        <w:t xml:space="preserve"> </w:t>
      </w:r>
      <w:r w:rsidRPr="00405F46">
        <w:t xml:space="preserve">At a minimum, the health plan shall have the following </w:t>
      </w:r>
      <w:r>
        <w:t>personnel</w:t>
      </w:r>
      <w:r w:rsidRPr="00405F46">
        <w:t xml:space="preserve"> to perform the responsibilities listed.  Unless otherwise specified, the health plan may combine or split the listed responsibilities among the health plan’s </w:t>
      </w:r>
      <w:r>
        <w:t xml:space="preserve">personnel, </w:t>
      </w:r>
      <w:r w:rsidRPr="00405F46">
        <w:t>as long as the health plan demonstrates that the responsibilities are being met.  Similarly, the health plan may contract with a third party (subcontractor) to perform one or more of these responsibilities.</w:t>
      </w:r>
    </w:p>
    <w:p w14:paraId="2EA1D931" w14:textId="623FEEA1" w:rsidR="005E350D" w:rsidRDefault="005E350D" w:rsidP="005E350D"/>
    <w:p w14:paraId="49B27319" w14:textId="1B7CB926" w:rsidR="005E350D" w:rsidRDefault="00B93EE6" w:rsidP="00746D7F">
      <w:pPr>
        <w:pStyle w:val="Heading4"/>
        <w:ind w:left="1170" w:hanging="450"/>
      </w:pPr>
      <w:r>
        <w:t>A fu</w:t>
      </w:r>
      <w:r w:rsidR="00FC437C">
        <w:t xml:space="preserve">ll-time Health Plan Administrator </w:t>
      </w:r>
      <w:r>
        <w:t xml:space="preserve">or Chief Executive Officer (CEO) </w:t>
      </w:r>
      <w:r w:rsidR="00FC437C">
        <w:t>with clear authority over the general administration and implementation of th</w:t>
      </w:r>
      <w:r w:rsidR="004534F7">
        <w:t>e requirements set forth herein.</w:t>
      </w:r>
    </w:p>
    <w:p w14:paraId="5B44D37F" w14:textId="77777777" w:rsidR="00FC437C" w:rsidRDefault="00FC437C" w:rsidP="00FC437C">
      <w:pPr>
        <w:pStyle w:val="Heading4"/>
        <w:numPr>
          <w:ilvl w:val="0"/>
          <w:numId w:val="0"/>
        </w:numPr>
        <w:ind w:left="1152"/>
      </w:pPr>
    </w:p>
    <w:p w14:paraId="35B68D2D" w14:textId="697FD339" w:rsidR="00FC437C" w:rsidRDefault="00FC437C" w:rsidP="00746D7F">
      <w:pPr>
        <w:pStyle w:val="Heading4"/>
        <w:ind w:left="1170" w:hanging="450"/>
      </w:pPr>
      <w:r>
        <w:t>Clerical and support staff to ensure appropriate functioning</w:t>
      </w:r>
      <w:r w:rsidR="004534F7">
        <w:t xml:space="preserve"> of the health plan’s operation.</w:t>
      </w:r>
    </w:p>
    <w:p w14:paraId="59937478" w14:textId="67D724B8" w:rsidR="00985B76" w:rsidRDefault="00985B76" w:rsidP="004E5B1B">
      <w:pPr>
        <w:pStyle w:val="Heading4"/>
        <w:numPr>
          <w:ilvl w:val="0"/>
          <w:numId w:val="0"/>
        </w:numPr>
      </w:pPr>
      <w:r w:rsidRPr="00286E2B">
        <w:rPr>
          <w:b/>
          <w:noProof/>
        </w:rPr>
        <mc:AlternateContent>
          <mc:Choice Requires="wps">
            <w:drawing>
              <wp:anchor distT="45720" distB="45720" distL="114300" distR="114300" simplePos="0" relativeHeight="251978752" behindDoc="0" locked="0" layoutInCell="1" allowOverlap="1" wp14:anchorId="4A27324E" wp14:editId="3711F50F">
                <wp:simplePos x="0" y="0"/>
                <wp:positionH relativeFrom="column">
                  <wp:posOffset>0</wp:posOffset>
                </wp:positionH>
                <wp:positionV relativeFrom="paragraph">
                  <wp:posOffset>266065</wp:posOffset>
                </wp:positionV>
                <wp:extent cx="6391910" cy="749935"/>
                <wp:effectExtent l="0" t="0" r="27940" b="12065"/>
                <wp:wrapSquare wrapText="bothSides"/>
                <wp:docPr id="602249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DB75E9F" w14:textId="77777777" w:rsidR="00985B76" w:rsidRPr="00B3576B" w:rsidRDefault="00985B76" w:rsidP="00985B76">
                            <w:pPr>
                              <w:pStyle w:val="TimesNewRomam"/>
                            </w:pPr>
                            <w:r w:rsidRPr="00B3576B">
                              <w:t>The following Amendment has revised this section:</w:t>
                            </w:r>
                          </w:p>
                          <w:p w14:paraId="2EB5E1B0" w14:textId="136DE792" w:rsidR="00985B76" w:rsidRPr="00B3576B" w:rsidRDefault="00985B76" w:rsidP="00985B76">
                            <w:pPr>
                              <w:pStyle w:val="TimesNewRomam"/>
                            </w:pPr>
                            <w:r w:rsidRPr="00B3576B">
                              <w:t>Amendment 0</w:t>
                            </w:r>
                            <w:r>
                              <w:t>1</w:t>
                            </w:r>
                            <w:r w:rsidR="00146B39">
                              <w:t>3</w:t>
                            </w:r>
                            <w:r w:rsidRPr="00B3576B">
                              <w:t xml:space="preserve"> Home State Health</w:t>
                            </w:r>
                          </w:p>
                          <w:p w14:paraId="129FF462" w14:textId="3D7212F7" w:rsidR="00985B76" w:rsidRPr="00B3576B" w:rsidRDefault="00985B76" w:rsidP="00985B76">
                            <w:pPr>
                              <w:pStyle w:val="TimesNewRomam"/>
                            </w:pPr>
                            <w:r w:rsidRPr="00B3576B">
                              <w:t>Amendment 0</w:t>
                            </w:r>
                            <w:r>
                              <w:t>1</w:t>
                            </w:r>
                            <w:r w:rsidR="00146B39">
                              <w:t>3</w:t>
                            </w:r>
                            <w:r w:rsidRPr="00B3576B">
                              <w:t xml:space="preserve"> Healthy Blue</w:t>
                            </w:r>
                          </w:p>
                          <w:p w14:paraId="1D6F061B" w14:textId="62297880" w:rsidR="00985B76" w:rsidRPr="00E779AF" w:rsidRDefault="00985B76" w:rsidP="00985B76">
                            <w:pPr>
                              <w:pStyle w:val="TimesNewRomam"/>
                            </w:pPr>
                            <w:r w:rsidRPr="00B3576B">
                              <w:t>Amendment 0</w:t>
                            </w:r>
                            <w:r>
                              <w:t>1</w:t>
                            </w:r>
                            <w:r w:rsidR="00146B39">
                              <w:t>3</w:t>
                            </w:r>
                            <w:r w:rsidRPr="00B3576B">
                              <w:t xml:space="preserve"> United Health Care</w:t>
                            </w:r>
                          </w:p>
                          <w:p w14:paraId="4749FD9E" w14:textId="77777777" w:rsidR="00985B76" w:rsidRDefault="00985B76" w:rsidP="00985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7324E" id="_x0000_s1037" type="#_x0000_t202" style="position:absolute;left:0;text-align:left;margin-left:0;margin-top:20.95pt;width:503.3pt;height:59.05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Z+FAIAACc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">
                <v:textbox>
                  <w:txbxContent>
                    <w:p w14:paraId="6DB75E9F" w14:textId="77777777" w:rsidR="00985B76" w:rsidRPr="00B3576B" w:rsidRDefault="00985B76" w:rsidP="00985B76">
                      <w:pPr>
                        <w:pStyle w:val="TimesNewRomam"/>
                      </w:pPr>
                      <w:r w:rsidRPr="00B3576B">
                        <w:t>The following Amendment has revised this section:</w:t>
                      </w:r>
                    </w:p>
                    <w:p w14:paraId="2EB5E1B0" w14:textId="136DE792" w:rsidR="00985B76" w:rsidRPr="00B3576B" w:rsidRDefault="00985B76" w:rsidP="00985B76">
                      <w:pPr>
                        <w:pStyle w:val="TimesNewRomam"/>
                      </w:pPr>
                      <w:r w:rsidRPr="00B3576B">
                        <w:t>Amendment 0</w:t>
                      </w:r>
                      <w:r>
                        <w:t>1</w:t>
                      </w:r>
                      <w:r w:rsidR="00146B39">
                        <w:t>3</w:t>
                      </w:r>
                      <w:r w:rsidRPr="00B3576B">
                        <w:t xml:space="preserve"> Home State Health</w:t>
                      </w:r>
                    </w:p>
                    <w:p w14:paraId="129FF462" w14:textId="3D7212F7" w:rsidR="00985B76" w:rsidRPr="00B3576B" w:rsidRDefault="00985B76" w:rsidP="00985B76">
                      <w:pPr>
                        <w:pStyle w:val="TimesNewRomam"/>
                      </w:pPr>
                      <w:r w:rsidRPr="00B3576B">
                        <w:t>Amendment 0</w:t>
                      </w:r>
                      <w:r>
                        <w:t>1</w:t>
                      </w:r>
                      <w:r w:rsidR="00146B39">
                        <w:t>3</w:t>
                      </w:r>
                      <w:r w:rsidRPr="00B3576B">
                        <w:t xml:space="preserve"> Healthy Blue</w:t>
                      </w:r>
                    </w:p>
                    <w:p w14:paraId="1D6F061B" w14:textId="62297880" w:rsidR="00985B76" w:rsidRPr="00E779AF" w:rsidRDefault="00985B76" w:rsidP="00985B76">
                      <w:pPr>
                        <w:pStyle w:val="TimesNewRomam"/>
                      </w:pPr>
                      <w:r w:rsidRPr="00B3576B">
                        <w:t>Amendment 0</w:t>
                      </w:r>
                      <w:r>
                        <w:t>1</w:t>
                      </w:r>
                      <w:r w:rsidR="00146B39">
                        <w:t>3</w:t>
                      </w:r>
                      <w:r w:rsidRPr="00B3576B">
                        <w:t xml:space="preserve"> United Health Care</w:t>
                      </w:r>
                    </w:p>
                    <w:p w14:paraId="4749FD9E" w14:textId="77777777" w:rsidR="00985B76" w:rsidRDefault="00985B76" w:rsidP="00985B76"/>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10075"/>
      </w:tblGrid>
      <w:tr w:rsidR="00BA2C6F" w14:paraId="53833ED4" w14:textId="77777777" w:rsidTr="00BA2C6F">
        <w:tc>
          <w:tcPr>
            <w:tcW w:w="10075" w:type="dxa"/>
          </w:tcPr>
          <w:p w14:paraId="2807EFB2" w14:textId="57304D1B" w:rsidR="00BA2C6F" w:rsidRDefault="00BA2C6F" w:rsidP="00FC437C">
            <w:pPr>
              <w:pStyle w:val="ListParagraph"/>
              <w:ind w:left="0"/>
            </w:pPr>
            <w:r w:rsidRPr="00662E55">
              <w:rPr>
                <w:b/>
                <w:i/>
              </w:rPr>
              <w:t xml:space="preserve">Addendum 02 </w:t>
            </w:r>
            <w:r>
              <w:rPr>
                <w:b/>
                <w:i/>
              </w:rPr>
              <w:t xml:space="preserve">revised </w:t>
            </w:r>
            <w:r w:rsidRPr="00662E55">
              <w:rPr>
                <w:b/>
                <w:i/>
              </w:rPr>
              <w:t>the subparagraph below.</w:t>
            </w:r>
          </w:p>
        </w:tc>
      </w:tr>
    </w:tbl>
    <w:p w14:paraId="669F6437" w14:textId="4B1210EF" w:rsidR="00FC437C" w:rsidRDefault="00FC437C" w:rsidP="00746D7F">
      <w:pPr>
        <w:pStyle w:val="Heading4"/>
        <w:ind w:left="1170" w:hanging="450"/>
      </w:pPr>
      <w:r>
        <w:t>A Medi</w:t>
      </w:r>
      <w:r w:rsidR="00FD03A9">
        <w:t>cal Director, for physical and b</w:t>
      </w:r>
      <w:r>
        <w:t xml:space="preserve">ehavioral health, </w:t>
      </w:r>
      <w:r w:rsidRPr="001541FD">
        <w:t xml:space="preserve">who is a Missouri-licensed physician, </w:t>
      </w:r>
      <w:r w:rsidRPr="00BB08FF">
        <w:t xml:space="preserve">has or does practice medicine in the United States, is in good standing with the </w:t>
      </w:r>
      <w:r w:rsidR="00746D7F">
        <w:t xml:space="preserve">Missouri </w:t>
      </w:r>
      <w:r w:rsidRPr="00BB08FF">
        <w:t xml:space="preserve">State Board of Medical Licensure, </w:t>
      </w:r>
      <w:r>
        <w:t xml:space="preserve">and </w:t>
      </w:r>
      <w:r w:rsidRPr="00BB08FF">
        <w:t>has not had his</w:t>
      </w:r>
      <w:r>
        <w:t>/</w:t>
      </w:r>
      <w:r w:rsidRPr="00BB08FF">
        <w:t>her license revoked</w:t>
      </w:r>
      <w:r w:rsidR="00BA2C6F">
        <w:t xml:space="preserve"> or suspended under 20 CSR 2150</w:t>
      </w:r>
      <w:r w:rsidR="00BA2C6F" w:rsidRPr="00BA2C6F">
        <w:rPr>
          <w:b/>
          <w:i/>
        </w:rPr>
        <w:t>-</w:t>
      </w:r>
      <w:r w:rsidRPr="00BB08FF">
        <w:t>2.</w:t>
      </w:r>
      <w:r>
        <w:t xml:space="preserve"> </w:t>
      </w:r>
      <w:r w:rsidRPr="00BB08FF">
        <w:t>The Medical Director must be board-certified, board-eligible, or have sufficient experience in his</w:t>
      </w:r>
      <w:r>
        <w:t>/</w:t>
      </w:r>
      <w:r w:rsidRPr="00BB08FF">
        <w:t>her field or specialty to be determined competent by the health plan’s Credentials Committee.</w:t>
      </w:r>
      <w:r w:rsidRPr="001541FD">
        <w:t xml:space="preserve">  The Medical Director shall be </w:t>
      </w:r>
      <w:r w:rsidRPr="00BB08FF">
        <w:t>a primary leader of the organization, being</w:t>
      </w:r>
      <w:r w:rsidRPr="001541FD">
        <w:t xml:space="preserve"> actively involved in all clinical and quality program components of the health plan </w:t>
      </w:r>
      <w:r w:rsidRPr="00BB08FF">
        <w:t>and shall be responsible for the treatment policies, protocols, quality assurance activities, and utilization management decisions of the health plan.</w:t>
      </w:r>
      <w:r w:rsidRPr="001541FD">
        <w:t xml:space="preserve"> </w:t>
      </w:r>
      <w:r>
        <w:t xml:space="preserve"> </w:t>
      </w:r>
      <w:r w:rsidRPr="001541FD">
        <w:t>The Medical Director shall devote sufficient time to the health plan to ensure timely medical decisions, including after</w:t>
      </w:r>
      <w:r>
        <w:t>-</w:t>
      </w:r>
      <w:r w:rsidRPr="001541FD">
        <w:t xml:space="preserve">hours consultation as needed.  The Medical Director </w:t>
      </w:r>
      <w:r w:rsidRPr="00BB08FF">
        <w:t xml:space="preserve">shall report to the </w:t>
      </w:r>
      <w:r w:rsidRPr="00405F46">
        <w:t xml:space="preserve">Health </w:t>
      </w:r>
      <w:r w:rsidRPr="003C0607">
        <w:t xml:space="preserve">Plan Administrator and be responsible for the sufficiency and supervision of the health plan provider network; </w:t>
      </w:r>
      <w:r w:rsidR="004534F7">
        <w:t xml:space="preserve">shall </w:t>
      </w:r>
      <w:r w:rsidRPr="003C0607">
        <w:t>oversee the development of clinical care standards, practice guidelines, and protocols;</w:t>
      </w:r>
      <w:r>
        <w:t xml:space="preserve"> and</w:t>
      </w:r>
      <w:r w:rsidRPr="003C0607">
        <w:t xml:space="preserve"> </w:t>
      </w:r>
      <w:r w:rsidR="004534F7">
        <w:t xml:space="preserve">shall </w:t>
      </w:r>
      <w:r w:rsidRPr="003C0607">
        <w:t xml:space="preserve">maintain current medical information pertaining to clinical practice and guidelines. </w:t>
      </w:r>
      <w:r>
        <w:t xml:space="preserve"> </w:t>
      </w:r>
      <w:r w:rsidRPr="003C0607">
        <w:t>The Medical Director</w:t>
      </w:r>
      <w:r>
        <w:t xml:space="preserve"> must</w:t>
      </w:r>
      <w:r w:rsidRPr="00550BC1">
        <w:t xml:space="preserve"> be available to the health plan's medical staff for consultation on referrals, denials, grievances</w:t>
      </w:r>
      <w:r>
        <w:t>,</w:t>
      </w:r>
      <w:r w:rsidRPr="00550BC1">
        <w:t xml:space="preserve"> and appeals, and problems.  </w:t>
      </w:r>
      <w:r>
        <w:t>The following health plan staff shall report to the Medical Director: the Quality Assessment and Improvement Coordinator,</w:t>
      </w:r>
      <w:r w:rsidRPr="00951781">
        <w:t xml:space="preserve"> </w:t>
      </w:r>
      <w:r>
        <w:t xml:space="preserve">the </w:t>
      </w:r>
      <w:r w:rsidRPr="00951781">
        <w:t xml:space="preserve">Utilization Management Coordinator </w:t>
      </w:r>
      <w:r>
        <w:t xml:space="preserve">and the Care Management Supervisors.  </w:t>
      </w:r>
      <w:r w:rsidRPr="00550BC1">
        <w:t>The Medical</w:t>
      </w:r>
      <w:r w:rsidRPr="001541FD">
        <w:t xml:space="preserve"> Director shall ensure compliance with </w:t>
      </w:r>
      <w:r>
        <w:t xml:space="preserve">the </w:t>
      </w:r>
      <w:r w:rsidRPr="00BB08FF">
        <w:t>National Committee for Qua</w:t>
      </w:r>
      <w:r w:rsidR="004534F7">
        <w:t>lity Assurance (</w:t>
      </w:r>
      <w:r w:rsidR="00F044F2">
        <w:t xml:space="preserve">hereinafter referred to as </w:t>
      </w:r>
      <w:r w:rsidR="004534F7">
        <w:t>NCQA)</w:t>
      </w:r>
      <w:r w:rsidR="00985B76">
        <w:t xml:space="preserve"> or </w:t>
      </w:r>
      <w:r w:rsidR="00985B76" w:rsidRPr="00985B76">
        <w:t>Utilization Review Accreditation Commission (hereinafter referred to as URAC)</w:t>
      </w:r>
      <w:r w:rsidR="004534F7">
        <w:t>, and all f</w:t>
      </w:r>
      <w:r w:rsidRPr="00BB08FF">
        <w:t xml:space="preserve">ederal, </w:t>
      </w:r>
      <w:r w:rsidR="004534F7">
        <w:t>s</w:t>
      </w:r>
      <w:r w:rsidRPr="001541FD">
        <w:t>tate</w:t>
      </w:r>
      <w:r>
        <w:t>,</w:t>
      </w:r>
      <w:r w:rsidRPr="001541FD">
        <w:t xml:space="preserve"> and local reporting laws on communicable diseases, child abuse, neglect, etc.</w:t>
      </w:r>
    </w:p>
    <w:p w14:paraId="348BFF42" w14:textId="77777777" w:rsidR="00790255" w:rsidRDefault="00790255" w:rsidP="00790255">
      <w:pPr>
        <w:pStyle w:val="Heading4"/>
        <w:numPr>
          <w:ilvl w:val="0"/>
          <w:numId w:val="0"/>
        </w:numPr>
        <w:ind w:left="1152"/>
      </w:pPr>
    </w:p>
    <w:p w14:paraId="5E8D6B51" w14:textId="1D8C0B79" w:rsidR="00790255" w:rsidRDefault="00790255" w:rsidP="00746D7F">
      <w:pPr>
        <w:pStyle w:val="Heading4"/>
        <w:ind w:left="1170" w:hanging="450"/>
      </w:pPr>
      <w:r>
        <w:t>A Dental Consultant who is a Missouri-licensed dentist.  The Dental Consultant shall devote sufficient time to the health plan to ensure timely dental decisions and claim review.</w:t>
      </w:r>
    </w:p>
    <w:p w14:paraId="754D5CF6" w14:textId="77777777" w:rsidR="00790255" w:rsidRDefault="00790255" w:rsidP="00790255">
      <w:pPr>
        <w:pStyle w:val="ListParagraph"/>
      </w:pPr>
    </w:p>
    <w:p w14:paraId="20A0F04F" w14:textId="35935EF7" w:rsidR="00790255" w:rsidRDefault="00790255" w:rsidP="00746D7F">
      <w:pPr>
        <w:pStyle w:val="Heading4"/>
        <w:ind w:left="1170" w:hanging="450"/>
      </w:pPr>
      <w:r>
        <w:t>A full-time Chief Financial Officer (</w:t>
      </w:r>
      <w:r w:rsidR="00F044F2">
        <w:t xml:space="preserve">hereinafter referred to as </w:t>
      </w:r>
      <w:r>
        <w:t>CFO) to oversee the budget and accounting systems implemented by the health plan.</w:t>
      </w:r>
    </w:p>
    <w:p w14:paraId="1E91A9AA" w14:textId="77777777" w:rsidR="00790255" w:rsidRDefault="00790255" w:rsidP="00790255">
      <w:pPr>
        <w:pStyle w:val="ListParagraph"/>
      </w:pPr>
    </w:p>
    <w:p w14:paraId="17035ECF" w14:textId="61EC26B9" w:rsidR="00790255" w:rsidRDefault="00790255" w:rsidP="00746D7F">
      <w:pPr>
        <w:pStyle w:val="Heading4"/>
        <w:ind w:left="1170" w:hanging="450"/>
      </w:pPr>
      <w:r>
        <w:t xml:space="preserve">A full-time Quality Assessment and Improvement Coordinator who is a registered nurse, nurse practitioner, or physician.  The registered nurse or nurse practitioner must be licensed in the State of Missouri.  The Quality Assessment and Improvement Coordinator must have formal certification in quality improvement, risk management, or another parallel field.  The physician must be Missouri licensed </w:t>
      </w:r>
      <w:r w:rsidRPr="001541FD">
        <w:t xml:space="preserve">and </w:t>
      </w:r>
      <w:r w:rsidRPr="00BB08FF">
        <w:t>ha</w:t>
      </w:r>
      <w:r w:rsidR="002546C7">
        <w:t>ve</w:t>
      </w:r>
      <w:r w:rsidRPr="00BB08FF">
        <w:t xml:space="preserve"> </w:t>
      </w:r>
      <w:r>
        <w:t xml:space="preserve">practiced </w:t>
      </w:r>
      <w:r w:rsidR="00746D7F">
        <w:t>or currently</w:t>
      </w:r>
      <w:r w:rsidRPr="001541FD">
        <w:t xml:space="preserve"> practice</w:t>
      </w:r>
      <w:r>
        <w:t xml:space="preserve"> medicine in the United States.  The Quality Assessment and Improvement Coordinator must be board-certified, board-eligible, or have sufficient experience in his or her field or specialty to be determined competent by the health plan’s Medical Director or the Credentials Committee.</w:t>
      </w:r>
    </w:p>
    <w:p w14:paraId="3A24A4B2" w14:textId="77777777" w:rsidR="00341F5C" w:rsidRDefault="00341F5C" w:rsidP="00341F5C">
      <w:pPr>
        <w:pStyle w:val="ListParagraph"/>
      </w:pPr>
    </w:p>
    <w:p w14:paraId="173B43F8" w14:textId="7FF0EBDF" w:rsidR="00341F5C" w:rsidRDefault="00341F5C" w:rsidP="00746D7F">
      <w:pPr>
        <w:pStyle w:val="Heading4"/>
        <w:ind w:left="1170" w:hanging="450"/>
      </w:pPr>
      <w:r>
        <w:t>A full-time Utilization Management Coordinator who is a registered nurse, physician, or physician’s assistant licensed in the State of Missouri with experience in Medicaid managed care utilization management activities.  The primary duties of the Utilization Management Coordinator include development and oversight of the utilization management program in compliance with state requirements and federal regulations.  The Utilization Management Coordinator must be board-certified, board-eligible, or have sufficient experience in his or her field or specialty to be determined competent by the health plan’s Medical Director or the Credentials Committee.</w:t>
      </w:r>
    </w:p>
    <w:p w14:paraId="07A98BF4" w14:textId="77777777" w:rsidR="00341F5C" w:rsidRDefault="00341F5C" w:rsidP="00341F5C">
      <w:pPr>
        <w:pStyle w:val="ListParagraph"/>
      </w:pPr>
    </w:p>
    <w:p w14:paraId="4F021AA3" w14:textId="5DC0BD96" w:rsidR="00341F5C" w:rsidRDefault="00341F5C" w:rsidP="00746D7F">
      <w:pPr>
        <w:pStyle w:val="Heading4"/>
        <w:ind w:left="1170" w:hanging="450"/>
      </w:pPr>
      <w:r>
        <w:t>A full-time Network Development and Management Director who is responsible for network development, sufficiency, management, and provider education and training. The Network Development and Management Director shall ensure network adequacy and timely appointment access, develop</w:t>
      </w:r>
      <w:r w:rsidR="00746D7F">
        <w:t>ment</w:t>
      </w:r>
      <w:r>
        <w:t xml:space="preserve"> of network resources in response to identified unmet needs, and ensure a member’s choice of providers.</w:t>
      </w:r>
    </w:p>
    <w:p w14:paraId="4BCE3344" w14:textId="77777777" w:rsidR="00341F5C" w:rsidRDefault="00341F5C" w:rsidP="00341F5C">
      <w:pPr>
        <w:pStyle w:val="ListParagraph"/>
      </w:pPr>
    </w:p>
    <w:p w14:paraId="23F8535E" w14:textId="6F47062E" w:rsidR="00341F5C" w:rsidRDefault="00C55764" w:rsidP="00746D7F">
      <w:pPr>
        <w:pStyle w:val="Heading4"/>
        <w:ind w:left="1170" w:hanging="450"/>
      </w:pPr>
      <w:r>
        <w:t>A S</w:t>
      </w:r>
      <w:r w:rsidR="00341F5C">
        <w:t xml:space="preserve">pecial Programs Coordinator </w:t>
      </w:r>
      <w:r w:rsidR="00341F5C" w:rsidRPr="004B6B02">
        <w:t>who is either (1) a Missouri-licensed social worker; (2) a Missouri-licensed registered nurse including advanced practice nurse, physician, or physician's assistant; or (3) has a Master's degree in health services, public health, or health care administration</w:t>
      </w:r>
      <w:r w:rsidR="00341F5C">
        <w:t>.</w:t>
      </w:r>
      <w:r w:rsidR="00341F5C" w:rsidRPr="004B6B02">
        <w:t xml:space="preserve">  In addition, the Special Programs Coordinator should be familiar with the variety of services available through the Missouri human services agencies that interface with health care.  The duties of the Special Programs Coordinator shall include care coordination with all stakeholders and providers involved in the care of members.  These stakeholders and providers may include, </w:t>
      </w:r>
      <w:r w:rsidR="00341F5C">
        <w:t xml:space="preserve">at a minimum, </w:t>
      </w:r>
      <w:r w:rsidR="00341F5C" w:rsidRPr="004B6B02">
        <w:t>the state agency, the Department of Health and Senior Services</w:t>
      </w:r>
      <w:r w:rsidR="00341F5C">
        <w:t xml:space="preserve"> (</w:t>
      </w:r>
      <w:r w:rsidR="00E27F84">
        <w:t xml:space="preserve">hereinafter referred to as </w:t>
      </w:r>
      <w:r w:rsidR="00341F5C">
        <w:t>DHSS)</w:t>
      </w:r>
      <w:r w:rsidR="00341F5C" w:rsidRPr="004B6B02">
        <w:t>, local public health agencies, the Department of Mental Health</w:t>
      </w:r>
      <w:r w:rsidR="00341F5C">
        <w:t xml:space="preserve"> (</w:t>
      </w:r>
      <w:r w:rsidR="00E27F84">
        <w:t xml:space="preserve">hereinafter referred to as </w:t>
      </w:r>
      <w:r w:rsidR="00341F5C">
        <w:t>DMH)</w:t>
      </w:r>
      <w:r w:rsidR="00341F5C" w:rsidRPr="004B6B02">
        <w:t>, the Department of Elementary and Secondary Education</w:t>
      </w:r>
      <w:r w:rsidR="00341F5C">
        <w:t xml:space="preserve"> (</w:t>
      </w:r>
      <w:r w:rsidR="00E27F84">
        <w:t xml:space="preserve">hereinafter referred to as </w:t>
      </w:r>
      <w:r w:rsidR="00341F5C">
        <w:t>DESE)</w:t>
      </w:r>
      <w:r w:rsidR="00341F5C" w:rsidRPr="004B6B02">
        <w:t xml:space="preserve">, the </w:t>
      </w:r>
      <w:r w:rsidR="0080789B">
        <w:t xml:space="preserve">Department of Social Services (DSS) - </w:t>
      </w:r>
      <w:r w:rsidR="00341F5C" w:rsidRPr="004B6B02">
        <w:t>Family Support Division</w:t>
      </w:r>
      <w:r w:rsidR="00341F5C">
        <w:t xml:space="preserve"> (</w:t>
      </w:r>
      <w:r w:rsidR="00E27F84">
        <w:t xml:space="preserve">hereinafter referred to as </w:t>
      </w:r>
      <w:r w:rsidR="00341F5C">
        <w:t>FSD)</w:t>
      </w:r>
      <w:r w:rsidR="00341F5C" w:rsidRPr="004B6B02">
        <w:t xml:space="preserve">, </w:t>
      </w:r>
      <w:r w:rsidR="00341F5C">
        <w:t>the</w:t>
      </w:r>
      <w:r w:rsidR="0080789B">
        <w:t xml:space="preserve"> DSS - </w:t>
      </w:r>
      <w:r w:rsidR="00341F5C" w:rsidRPr="004B6B02">
        <w:t>Children’s Division</w:t>
      </w:r>
      <w:r w:rsidR="00341F5C">
        <w:t xml:space="preserve"> (CD)</w:t>
      </w:r>
      <w:r w:rsidR="00341F5C" w:rsidRPr="004B6B02">
        <w:t xml:space="preserve">, hospitals, the judicial system, schools, and </w:t>
      </w:r>
      <w:r w:rsidR="00341F5C">
        <w:t>CMHCs</w:t>
      </w:r>
      <w:r w:rsidR="00341F5C" w:rsidRPr="004B6B02">
        <w:t>.  The Special Programs Coordinator shall provide timely and comprehensive facilitation of the identification of medically necessary services and implementation of such when included in a member's Individualized Education Program</w:t>
      </w:r>
      <w:r w:rsidR="00341F5C">
        <w:t xml:space="preserve"> (</w:t>
      </w:r>
      <w:r w:rsidR="00E27F84">
        <w:t xml:space="preserve">hereinafter referred to as </w:t>
      </w:r>
      <w:r w:rsidR="00341F5C">
        <w:t>IEP)</w:t>
      </w:r>
      <w:r w:rsidR="00341F5C" w:rsidRPr="004B6B02">
        <w:t>/Individual Family Service Plan</w:t>
      </w:r>
      <w:r w:rsidR="00341F5C">
        <w:t xml:space="preserve"> (</w:t>
      </w:r>
      <w:r w:rsidR="00E27F84">
        <w:t xml:space="preserve">hereinafter referred to as </w:t>
      </w:r>
      <w:r w:rsidR="00341F5C">
        <w:t>IFSP)</w:t>
      </w:r>
      <w:r w:rsidR="00341F5C" w:rsidRPr="004B6B02">
        <w:t xml:space="preserve">.  The Special Programs Coordinator is </w:t>
      </w:r>
      <w:r w:rsidR="00341F5C" w:rsidRPr="00AA3C58">
        <w:t>the main point</w:t>
      </w:r>
      <w:r w:rsidR="00341F5C" w:rsidRPr="004B6B02">
        <w:t xml:space="preserve"> of contact for members, their representatives, providers, the state agencies, and local public health agencies.</w:t>
      </w:r>
    </w:p>
    <w:p w14:paraId="42155CBD" w14:textId="77777777" w:rsidR="003D68BC" w:rsidRDefault="003D68BC" w:rsidP="003D68BC">
      <w:pPr>
        <w:pStyle w:val="Heading4"/>
        <w:numPr>
          <w:ilvl w:val="0"/>
          <w:numId w:val="0"/>
        </w:numPr>
        <w:ind w:left="1152"/>
      </w:pPr>
    </w:p>
    <w:p w14:paraId="79E47FC7" w14:textId="2363D24D" w:rsidR="003D68BC" w:rsidRDefault="00A03AAC" w:rsidP="00746D7F">
      <w:pPr>
        <w:pStyle w:val="Heading4"/>
        <w:ind w:left="1170" w:hanging="450"/>
      </w:pPr>
      <w:r w:rsidRPr="00BB5D5C">
        <w:rPr>
          <w:b/>
          <w:bCs/>
        </w:rPr>
        <w:t>Care Management Supervisors</w:t>
      </w:r>
      <w:r>
        <w:t xml:space="preserve"> – Care Management Supervisors shall be </w:t>
      </w:r>
      <w:r w:rsidRPr="00590178">
        <w:t xml:space="preserve">responsible for all staff and activities related to the </w:t>
      </w:r>
      <w:r>
        <w:t>care</w:t>
      </w:r>
      <w:r w:rsidRPr="00590178">
        <w:t xml:space="preserve"> management program, and shall be responsible for ensuring the functioning of </w:t>
      </w:r>
      <w:r>
        <w:t>care</w:t>
      </w:r>
      <w:r w:rsidRPr="00590178">
        <w:t xml:space="preserve"> management activities across the continuum of care</w:t>
      </w:r>
      <w:r>
        <w:t xml:space="preserve">. </w:t>
      </w:r>
      <w:r w:rsidRPr="002A7D66">
        <w:t xml:space="preserve"> </w:t>
      </w:r>
      <w:r>
        <w:t>The health plan shall provide Care Management Supervisors with the following qualifications, unless otherwise</w:t>
      </w:r>
      <w:r w:rsidRPr="00590178">
        <w:t xml:space="preserve"> requested and justified by the health plan and approved by the state agency</w:t>
      </w:r>
      <w:r>
        <w:t>:</w:t>
      </w:r>
    </w:p>
    <w:p w14:paraId="31E907E6" w14:textId="6E2157EE" w:rsidR="00C915D2" w:rsidRDefault="00C915D2" w:rsidP="00C915D2">
      <w:pPr>
        <w:pStyle w:val="ListParagraph"/>
      </w:pPr>
    </w:p>
    <w:tbl>
      <w:tblPr>
        <w:tblStyle w:val="TableGrid"/>
        <w:tblW w:w="0" w:type="auto"/>
        <w:tblInd w:w="-185" w:type="dxa"/>
        <w:tblLook w:val="04A0" w:firstRow="1" w:lastRow="0" w:firstColumn="1" w:lastColumn="0" w:noHBand="0" w:noVBand="1"/>
      </w:tblPr>
      <w:tblGrid>
        <w:gridCol w:w="10255"/>
      </w:tblGrid>
      <w:tr w:rsidR="00CF2419" w14:paraId="1BBB5577" w14:textId="77777777" w:rsidTr="00CF2419">
        <w:tc>
          <w:tcPr>
            <w:tcW w:w="10255" w:type="dxa"/>
          </w:tcPr>
          <w:p w14:paraId="11AFAE38" w14:textId="1E8D4A10" w:rsidR="00CF2419" w:rsidRDefault="00CF2419" w:rsidP="00C915D2">
            <w:pPr>
              <w:pStyle w:val="ListParagraph"/>
              <w:ind w:left="0"/>
            </w:pPr>
            <w:r w:rsidRPr="00662E55">
              <w:rPr>
                <w:b/>
                <w:i/>
              </w:rPr>
              <w:t xml:space="preserve">Addendum 02 </w:t>
            </w:r>
            <w:r>
              <w:rPr>
                <w:b/>
                <w:i/>
              </w:rPr>
              <w:t xml:space="preserve">revised </w:t>
            </w:r>
            <w:r w:rsidRPr="00662E55">
              <w:rPr>
                <w:b/>
                <w:i/>
              </w:rPr>
              <w:t>the subparagraph below.</w:t>
            </w:r>
          </w:p>
        </w:tc>
      </w:tr>
    </w:tbl>
    <w:p w14:paraId="57D7EDA4" w14:textId="67979725" w:rsidR="00C915D2" w:rsidRDefault="00C915D2" w:rsidP="00746D7F">
      <w:pPr>
        <w:pStyle w:val="Heading5"/>
        <w:ind w:left="1620" w:hanging="450"/>
      </w:pPr>
      <w:r>
        <w:t>A Care Management Supervisor for behavioral health services that is either a Missouri-licensed Mental Health Clinical Nurse Specialist, Mental Health Nurse Practitioner, or a Missouri license</w:t>
      </w:r>
      <w:r w:rsidR="00CF2419" w:rsidRPr="00AE4E60">
        <w:t>d</w:t>
      </w:r>
      <w:r>
        <w:t xml:space="preserve"> Psychologist; or</w:t>
      </w:r>
    </w:p>
    <w:p w14:paraId="6393C9FC" w14:textId="77777777" w:rsidR="00C915D2" w:rsidRPr="00C915D2" w:rsidRDefault="00C915D2" w:rsidP="00C915D2"/>
    <w:p w14:paraId="47879CBA" w14:textId="6552894B" w:rsidR="00C915D2" w:rsidRDefault="00C915D2" w:rsidP="00746D7F">
      <w:pPr>
        <w:pStyle w:val="Heading5"/>
        <w:ind w:left="1620" w:hanging="450"/>
      </w:pPr>
      <w:r>
        <w:t>A Care Management Supervisor for medical services that is a Missouri-licensed registered nurse.</w:t>
      </w:r>
    </w:p>
    <w:p w14:paraId="70CD7EFD" w14:textId="3CC56521" w:rsidR="00C915D2" w:rsidRPr="00C915D2" w:rsidRDefault="00C915D2" w:rsidP="00C915D2"/>
    <w:p w14:paraId="199ECD22" w14:textId="6309908F" w:rsidR="005E350D" w:rsidRDefault="006E0DDB" w:rsidP="00746D7F">
      <w:pPr>
        <w:pStyle w:val="Heading4"/>
        <w:ind w:left="1170" w:hanging="450"/>
      </w:pPr>
      <w:r w:rsidRPr="00286E2B">
        <w:rPr>
          <w:b/>
          <w:noProof/>
        </w:rPr>
        <mc:AlternateContent>
          <mc:Choice Requires="wps">
            <w:drawing>
              <wp:anchor distT="45720" distB="45720" distL="114300" distR="114300" simplePos="0" relativeHeight="251980800" behindDoc="0" locked="0" layoutInCell="1" allowOverlap="1" wp14:anchorId="0E45F901" wp14:editId="44CA8100">
                <wp:simplePos x="0" y="0"/>
                <wp:positionH relativeFrom="column">
                  <wp:posOffset>0</wp:posOffset>
                </wp:positionH>
                <wp:positionV relativeFrom="paragraph">
                  <wp:posOffset>763270</wp:posOffset>
                </wp:positionV>
                <wp:extent cx="6391910" cy="749935"/>
                <wp:effectExtent l="0" t="0" r="27940" b="12065"/>
                <wp:wrapSquare wrapText="bothSides"/>
                <wp:docPr id="91163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5D3649E4" w14:textId="77777777" w:rsidR="006E0DDB" w:rsidRPr="00B3576B" w:rsidRDefault="006E0DDB" w:rsidP="006E0DDB">
                            <w:pPr>
                              <w:pStyle w:val="TimesNewRomam"/>
                            </w:pPr>
                            <w:r w:rsidRPr="00B3576B">
                              <w:t>The following Amendment has revised this section:</w:t>
                            </w:r>
                          </w:p>
                          <w:p w14:paraId="06BD9523" w14:textId="2A7B7F02" w:rsidR="006E0DDB" w:rsidRPr="00B3576B" w:rsidRDefault="006E0DDB" w:rsidP="006E0DDB">
                            <w:pPr>
                              <w:pStyle w:val="TimesNewRomam"/>
                            </w:pPr>
                            <w:r w:rsidRPr="00B3576B">
                              <w:t>Amendment 0</w:t>
                            </w:r>
                            <w:r>
                              <w:t>1</w:t>
                            </w:r>
                            <w:r w:rsidR="00146B39">
                              <w:t>3</w:t>
                            </w:r>
                            <w:r w:rsidRPr="00B3576B">
                              <w:t xml:space="preserve"> Home State Health</w:t>
                            </w:r>
                          </w:p>
                          <w:p w14:paraId="320F0302" w14:textId="75C5F335" w:rsidR="006E0DDB" w:rsidRPr="00B3576B" w:rsidRDefault="006E0DDB" w:rsidP="006E0DDB">
                            <w:pPr>
                              <w:pStyle w:val="TimesNewRomam"/>
                            </w:pPr>
                            <w:r w:rsidRPr="00B3576B">
                              <w:t>Amendment 0</w:t>
                            </w:r>
                            <w:r>
                              <w:t>1</w:t>
                            </w:r>
                            <w:r w:rsidR="00146B39">
                              <w:t>3</w:t>
                            </w:r>
                            <w:r w:rsidRPr="00B3576B">
                              <w:t xml:space="preserve"> Healthy Blue</w:t>
                            </w:r>
                          </w:p>
                          <w:p w14:paraId="04F32C69" w14:textId="46DD4A26" w:rsidR="006E0DDB" w:rsidRPr="00E779AF" w:rsidRDefault="006E0DDB" w:rsidP="006E0DDB">
                            <w:pPr>
                              <w:pStyle w:val="TimesNewRomam"/>
                            </w:pPr>
                            <w:r w:rsidRPr="00B3576B">
                              <w:t>Amendment 0</w:t>
                            </w:r>
                            <w:r>
                              <w:t>1</w:t>
                            </w:r>
                            <w:r w:rsidR="00146B39">
                              <w:t>3</w:t>
                            </w:r>
                            <w:r w:rsidRPr="00B3576B">
                              <w:t xml:space="preserve"> United Health Care</w:t>
                            </w:r>
                          </w:p>
                          <w:p w14:paraId="7FFB72F6" w14:textId="77777777" w:rsidR="006E0DDB" w:rsidRDefault="006E0DDB" w:rsidP="006E0D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5F901" id="_x0000_s1038" type="#_x0000_t202" style="position:absolute;left:0;text-align:left;margin-left:0;margin-top:60.1pt;width:503.3pt;height:59.0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6S/FgIAACc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">
                <v:textbox>
                  <w:txbxContent>
                    <w:p w14:paraId="5D3649E4" w14:textId="77777777" w:rsidR="006E0DDB" w:rsidRPr="00B3576B" w:rsidRDefault="006E0DDB" w:rsidP="006E0DDB">
                      <w:pPr>
                        <w:pStyle w:val="TimesNewRomam"/>
                      </w:pPr>
                      <w:r w:rsidRPr="00B3576B">
                        <w:t>The following Amendment has revised this section:</w:t>
                      </w:r>
                    </w:p>
                    <w:p w14:paraId="06BD9523" w14:textId="2A7B7F02" w:rsidR="006E0DDB" w:rsidRPr="00B3576B" w:rsidRDefault="006E0DDB" w:rsidP="006E0DDB">
                      <w:pPr>
                        <w:pStyle w:val="TimesNewRomam"/>
                      </w:pPr>
                      <w:r w:rsidRPr="00B3576B">
                        <w:t>Amendment 0</w:t>
                      </w:r>
                      <w:r>
                        <w:t>1</w:t>
                      </w:r>
                      <w:r w:rsidR="00146B39">
                        <w:t>3</w:t>
                      </w:r>
                      <w:r w:rsidRPr="00B3576B">
                        <w:t xml:space="preserve"> Home State Health</w:t>
                      </w:r>
                    </w:p>
                    <w:p w14:paraId="320F0302" w14:textId="75C5F335" w:rsidR="006E0DDB" w:rsidRPr="00B3576B" w:rsidRDefault="006E0DDB" w:rsidP="006E0DDB">
                      <w:pPr>
                        <w:pStyle w:val="TimesNewRomam"/>
                      </w:pPr>
                      <w:r w:rsidRPr="00B3576B">
                        <w:t>Amendment 0</w:t>
                      </w:r>
                      <w:r>
                        <w:t>1</w:t>
                      </w:r>
                      <w:r w:rsidR="00146B39">
                        <w:t>3</w:t>
                      </w:r>
                      <w:r w:rsidRPr="00B3576B">
                        <w:t xml:space="preserve"> Healthy Blue</w:t>
                      </w:r>
                    </w:p>
                    <w:p w14:paraId="04F32C69" w14:textId="46DD4A26" w:rsidR="006E0DDB" w:rsidRPr="00E779AF" w:rsidRDefault="006E0DDB" w:rsidP="006E0DDB">
                      <w:pPr>
                        <w:pStyle w:val="TimesNewRomam"/>
                      </w:pPr>
                      <w:r w:rsidRPr="00B3576B">
                        <w:t>Amendment 0</w:t>
                      </w:r>
                      <w:r>
                        <w:t>1</w:t>
                      </w:r>
                      <w:r w:rsidR="00146B39">
                        <w:t>3</w:t>
                      </w:r>
                      <w:r w:rsidRPr="00B3576B">
                        <w:t xml:space="preserve"> United Health Care</w:t>
                      </w:r>
                    </w:p>
                    <w:p w14:paraId="7FFB72F6" w14:textId="77777777" w:rsidR="006E0DDB" w:rsidRDefault="006E0DDB" w:rsidP="006E0DDB"/>
                  </w:txbxContent>
                </v:textbox>
                <w10:wrap type="square"/>
              </v:shape>
            </w:pict>
          </mc:Fallback>
        </mc:AlternateContent>
      </w:r>
      <w:r w:rsidR="007E5B7A">
        <w:t>A B</w:t>
      </w:r>
      <w:r w:rsidR="008C2884">
        <w:t>ehavioral Health Coordinator, who is licensed in the State of Missouri, and who is a Qualified Behavioral Healthcare Professional (</w:t>
      </w:r>
      <w:r w:rsidR="00F044F2">
        <w:t xml:space="preserve">hereinafter referred to as </w:t>
      </w:r>
      <w:r w:rsidR="008C2884">
        <w:t>QBHP), as specified herein, as possesses, at a minimum, a master’s degree.</w:t>
      </w:r>
    </w:p>
    <w:p w14:paraId="3899E2A8" w14:textId="145D86D0" w:rsidR="006E0DDB" w:rsidRDefault="006E0DDB" w:rsidP="006E0DDB">
      <w:pPr>
        <w:pStyle w:val="Heading4"/>
        <w:numPr>
          <w:ilvl w:val="0"/>
          <w:numId w:val="0"/>
        </w:numPr>
      </w:pPr>
    </w:p>
    <w:tbl>
      <w:tblPr>
        <w:tblStyle w:val="TableGrid"/>
        <w:tblW w:w="0" w:type="auto"/>
        <w:tblInd w:w="-5" w:type="dxa"/>
        <w:tblLook w:val="04A0" w:firstRow="1" w:lastRow="0" w:firstColumn="1" w:lastColumn="0" w:noHBand="0" w:noVBand="1"/>
      </w:tblPr>
      <w:tblGrid>
        <w:gridCol w:w="10075"/>
      </w:tblGrid>
      <w:tr w:rsidR="00BC0B5E" w14:paraId="609A4E45" w14:textId="77777777" w:rsidTr="006E0DDB">
        <w:tc>
          <w:tcPr>
            <w:tcW w:w="10075" w:type="dxa"/>
          </w:tcPr>
          <w:p w14:paraId="6FD1D9B8" w14:textId="44A69BD8" w:rsidR="00BC0B5E" w:rsidRDefault="00BC0B5E" w:rsidP="008C2884">
            <w:pPr>
              <w:pStyle w:val="Heading4"/>
              <w:numPr>
                <w:ilvl w:val="0"/>
                <w:numId w:val="0"/>
              </w:numPr>
            </w:pPr>
            <w:r w:rsidRPr="00662E55">
              <w:rPr>
                <w:b/>
                <w:i/>
              </w:rPr>
              <w:t xml:space="preserve">Addendum 02 </w:t>
            </w:r>
            <w:r>
              <w:rPr>
                <w:b/>
                <w:i/>
              </w:rPr>
              <w:t xml:space="preserve">revised </w:t>
            </w:r>
            <w:r w:rsidRPr="00662E55">
              <w:rPr>
                <w:b/>
                <w:i/>
              </w:rPr>
              <w:t>the subparagraph below.</w:t>
            </w:r>
          </w:p>
        </w:tc>
      </w:tr>
    </w:tbl>
    <w:p w14:paraId="56FD99D0" w14:textId="0F206F5A" w:rsidR="008C2884" w:rsidRDefault="008C2884" w:rsidP="00746D7F">
      <w:pPr>
        <w:pStyle w:val="Heading4"/>
        <w:ind w:left="1170" w:hanging="450"/>
      </w:pPr>
      <w:r>
        <w:t>Pri</w:t>
      </w:r>
      <w:r w:rsidRPr="00AE4E60">
        <w:t xml:space="preserve">or </w:t>
      </w:r>
      <w:r w:rsidR="00BC0B5E" w:rsidRPr="00AE4E60">
        <w:t>authorization s</w:t>
      </w:r>
      <w:r w:rsidRPr="00AE4E60">
        <w:t xml:space="preserve">taff that are available to authorize services 24 hours per day, seven days per week.  A Missouri-licensed registered nurse, physician, or physician’s assistant </w:t>
      </w:r>
      <w:r w:rsidR="00BC0B5E" w:rsidRPr="00AE4E60">
        <w:t>shall directly supervise prior auth</w:t>
      </w:r>
      <w:r w:rsidR="00BC0B5E">
        <w:t xml:space="preserve">orization </w:t>
      </w:r>
      <w:r w:rsidR="00BC0B5E" w:rsidRPr="00AE4E60">
        <w:t>s</w:t>
      </w:r>
      <w:r>
        <w:t xml:space="preserve">taff.  </w:t>
      </w:r>
      <w:r w:rsidR="00F45EB4">
        <w:t>Prior authorization functions for behavioral health services shall be supervised by a licensed QBHP.</w:t>
      </w:r>
    </w:p>
    <w:p w14:paraId="3E40FB92" w14:textId="77777777" w:rsidR="00F45EB4" w:rsidRDefault="00F45EB4" w:rsidP="00F45EB4">
      <w:pPr>
        <w:pStyle w:val="ListParagraph"/>
      </w:pPr>
    </w:p>
    <w:p w14:paraId="44B78FA6" w14:textId="12504F9A" w:rsidR="00F45EB4" w:rsidRDefault="00C25D1B" w:rsidP="00746D7F">
      <w:pPr>
        <w:pStyle w:val="Heading4"/>
        <w:ind w:left="1170" w:hanging="450"/>
      </w:pPr>
      <w:r>
        <w:t xml:space="preserve">Inpatient Certification Review Staff to conduct </w:t>
      </w:r>
      <w:r w:rsidRPr="00C25D1B">
        <w:t xml:space="preserve">inpatient initial, concurrent, and retrospective reviews.  The Inpatient Certification Review Staff shall consist of Missouri-licensed registered nurses, physicians, physician's assistants, or Missouri-licensed practical nurses experienced in inpatient reviews when under the direct supervision of a Missouri-licensed registered nurse, physician, or physician's assistant. </w:t>
      </w:r>
      <w:r>
        <w:t xml:space="preserve"> </w:t>
      </w:r>
      <w:r w:rsidRPr="00C25D1B">
        <w:t>Inpatient Certification Review Staff functions for b</w:t>
      </w:r>
      <w:r>
        <w:t xml:space="preserve">ehavioral health services shall </w:t>
      </w:r>
      <w:r w:rsidRPr="00C25D1B">
        <w:t>be performed by licensed QBHPs</w:t>
      </w:r>
      <w:r>
        <w:t>.</w:t>
      </w:r>
    </w:p>
    <w:p w14:paraId="673AD1DC" w14:textId="7855BD8A" w:rsidR="00C25D1B" w:rsidRDefault="00C25D1B" w:rsidP="00C25D1B">
      <w:pPr>
        <w:pStyle w:val="ListParagraph"/>
      </w:pPr>
    </w:p>
    <w:p w14:paraId="1434F3F0" w14:textId="3CD918CB" w:rsidR="00C25D1B" w:rsidRDefault="00C25D1B" w:rsidP="00746D7F">
      <w:pPr>
        <w:pStyle w:val="Heading4"/>
        <w:ind w:left="1170" w:hanging="450"/>
      </w:pPr>
      <w:r>
        <w:t xml:space="preserve">Member Services Staff to </w:t>
      </w:r>
      <w:r w:rsidRPr="00306B8F">
        <w:t>coordinate communications with members and act as member advocates.  The</w:t>
      </w:r>
      <w:r w:rsidRPr="00405F46">
        <w:t xml:space="preserve"> health plan shall provide sufficient </w:t>
      </w:r>
      <w:r>
        <w:t>Member S</w:t>
      </w:r>
      <w:r w:rsidRPr="00306B8F">
        <w:t xml:space="preserve">ervices </w:t>
      </w:r>
      <w:r>
        <w:t>S</w:t>
      </w:r>
      <w:r w:rsidRPr="00306B8F">
        <w:t xml:space="preserve">taff </w:t>
      </w:r>
      <w:r w:rsidRPr="00405F46">
        <w:t>to enable members to receive prompt resolution to their problems or inquiries.</w:t>
      </w:r>
    </w:p>
    <w:p w14:paraId="60AB036D" w14:textId="77777777" w:rsidR="00C25D1B" w:rsidRDefault="00C25D1B" w:rsidP="00C25D1B">
      <w:pPr>
        <w:pStyle w:val="ListParagraph"/>
      </w:pPr>
    </w:p>
    <w:p w14:paraId="28952ED8" w14:textId="093FA151" w:rsidR="00C25D1B" w:rsidRDefault="00C25D1B" w:rsidP="00C25D1B">
      <w:pPr>
        <w:pStyle w:val="Heading4"/>
        <w:tabs>
          <w:tab w:val="num" w:pos="360"/>
        </w:tabs>
        <w:ind w:left="1170" w:hanging="450"/>
      </w:pPr>
      <w:r>
        <w:t xml:space="preserve">Provider Services Staff </w:t>
      </w:r>
      <w:r w:rsidRPr="00C25D1B">
        <w:t>to coordinate communications between the health plan and providers.  The health plan shall provide sufficient Provider Services Staff to enable providers to receive prompt resolution to their problems or inquiries.</w:t>
      </w:r>
    </w:p>
    <w:p w14:paraId="01958938" w14:textId="5B84A076" w:rsidR="00C25D1B" w:rsidRDefault="00C25D1B" w:rsidP="00C25D1B">
      <w:pPr>
        <w:pStyle w:val="ListParagraph"/>
      </w:pPr>
    </w:p>
    <w:p w14:paraId="7C76DE5A" w14:textId="7582BC08" w:rsidR="00C25D1B" w:rsidRDefault="00C25D1B" w:rsidP="00C25D1B">
      <w:pPr>
        <w:pStyle w:val="Heading4"/>
        <w:tabs>
          <w:tab w:val="num" w:pos="360"/>
        </w:tabs>
        <w:ind w:left="1170" w:hanging="450"/>
      </w:pPr>
      <w:r>
        <w:t>A Complaint, Grievance, and Appeal Coordinator to manage and adjudicate member and provider complaints, grievances, and appeals in a timely manner.</w:t>
      </w:r>
    </w:p>
    <w:p w14:paraId="3523BB41" w14:textId="1FBDE57A" w:rsidR="00C25D1B" w:rsidRDefault="00C25D1B" w:rsidP="00C25D1B">
      <w:pPr>
        <w:pStyle w:val="ListParagraph"/>
      </w:pPr>
    </w:p>
    <w:p w14:paraId="2231DD1A" w14:textId="60F0ABD4" w:rsidR="00C25D1B" w:rsidRDefault="00C25D1B" w:rsidP="00C25D1B">
      <w:pPr>
        <w:pStyle w:val="Heading4"/>
        <w:tabs>
          <w:tab w:val="num" w:pos="360"/>
        </w:tabs>
        <w:ind w:left="1170" w:hanging="450"/>
      </w:pPr>
      <w:r>
        <w:t>A Claims Administrator/Management Information System (</w:t>
      </w:r>
      <w:r w:rsidR="00F044F2">
        <w:t xml:space="preserve">hereinafter referred to as </w:t>
      </w:r>
      <w:r>
        <w:t>MIS) Director</w:t>
      </w:r>
      <w:r w:rsidR="00CD0617">
        <w:t xml:space="preserve"> to oversee claims processing, information systems functions, and data reporting necessary to support the requirements specified herein.</w:t>
      </w:r>
    </w:p>
    <w:p w14:paraId="099C1034" w14:textId="2D0D7ED7" w:rsidR="00C25D1B" w:rsidRDefault="00C25D1B" w:rsidP="00C25D1B">
      <w:pPr>
        <w:pStyle w:val="ListParagraph"/>
      </w:pPr>
    </w:p>
    <w:p w14:paraId="3640FE8B" w14:textId="3915BACC" w:rsidR="00C25D1B" w:rsidRDefault="00746880" w:rsidP="00C25D1B">
      <w:pPr>
        <w:pStyle w:val="Heading4"/>
        <w:tabs>
          <w:tab w:val="num" w:pos="360"/>
        </w:tabs>
        <w:ind w:left="1170" w:hanging="450"/>
      </w:pPr>
      <w:r>
        <w:t>A Compliance Officer to oversee and assist with the health plan’s Special Investigations Unit to manage all fraud, waste and abuse, and compliance activities.</w:t>
      </w:r>
    </w:p>
    <w:p w14:paraId="21B69582" w14:textId="338B0E3D" w:rsidR="00746880" w:rsidRDefault="00746880" w:rsidP="00746880">
      <w:pPr>
        <w:pStyle w:val="ListParagraph"/>
      </w:pPr>
    </w:p>
    <w:tbl>
      <w:tblPr>
        <w:tblStyle w:val="TableGrid"/>
        <w:tblW w:w="0" w:type="auto"/>
        <w:tblInd w:w="-95" w:type="dxa"/>
        <w:tblLook w:val="04A0" w:firstRow="1" w:lastRow="0" w:firstColumn="1" w:lastColumn="0" w:noHBand="0" w:noVBand="1"/>
      </w:tblPr>
      <w:tblGrid>
        <w:gridCol w:w="10165"/>
      </w:tblGrid>
      <w:tr w:rsidR="007B5FB7" w14:paraId="53D6E714" w14:textId="77777777" w:rsidTr="007B5FB7">
        <w:tc>
          <w:tcPr>
            <w:tcW w:w="10165" w:type="dxa"/>
          </w:tcPr>
          <w:p w14:paraId="3CB3ABE9" w14:textId="1E23D469" w:rsidR="007B5FB7" w:rsidRDefault="007B5FB7" w:rsidP="007B5FB7">
            <w:pPr>
              <w:pStyle w:val="ListParagraph"/>
              <w:ind w:left="0"/>
            </w:pPr>
            <w:r w:rsidRPr="00662E55">
              <w:rPr>
                <w:b/>
                <w:i/>
              </w:rPr>
              <w:t xml:space="preserve">Addendum 02 </w:t>
            </w:r>
            <w:r>
              <w:rPr>
                <w:b/>
                <w:i/>
              </w:rPr>
              <w:t xml:space="preserve">deleted words in the </w:t>
            </w:r>
            <w:r w:rsidRPr="00662E55">
              <w:rPr>
                <w:b/>
                <w:i/>
              </w:rPr>
              <w:t>subparagraph below.</w:t>
            </w:r>
          </w:p>
        </w:tc>
      </w:tr>
    </w:tbl>
    <w:p w14:paraId="53ECE5EE" w14:textId="01A66D71" w:rsidR="00543E64" w:rsidRDefault="00543E64" w:rsidP="00543E64">
      <w:pPr>
        <w:pStyle w:val="Heading4"/>
        <w:tabs>
          <w:tab w:val="num" w:pos="360"/>
        </w:tabs>
        <w:ind w:left="1170" w:hanging="450"/>
      </w:pPr>
      <w:r w:rsidRPr="00286E2B">
        <w:rPr>
          <w:b/>
          <w:noProof/>
        </w:rPr>
        <mc:AlternateContent>
          <mc:Choice Requires="wps">
            <w:drawing>
              <wp:anchor distT="45720" distB="45720" distL="114300" distR="114300" simplePos="0" relativeHeight="251792384" behindDoc="0" locked="0" layoutInCell="1" allowOverlap="1" wp14:anchorId="1FDC088D" wp14:editId="3B24759E">
                <wp:simplePos x="0" y="0"/>
                <wp:positionH relativeFrom="column">
                  <wp:posOffset>-67945</wp:posOffset>
                </wp:positionH>
                <wp:positionV relativeFrom="paragraph">
                  <wp:posOffset>497840</wp:posOffset>
                </wp:positionV>
                <wp:extent cx="6473825" cy="749935"/>
                <wp:effectExtent l="0" t="0" r="22225" b="1206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749935"/>
                        </a:xfrm>
                        <a:prstGeom prst="rect">
                          <a:avLst/>
                        </a:prstGeom>
                        <a:solidFill>
                          <a:srgbClr val="FFFFFF"/>
                        </a:solidFill>
                        <a:ln w="9525">
                          <a:solidFill>
                            <a:srgbClr val="000000"/>
                          </a:solidFill>
                          <a:miter lim="800000"/>
                          <a:headEnd/>
                          <a:tailEnd/>
                        </a:ln>
                      </wps:spPr>
                      <wps:txbx>
                        <w:txbxContent>
                          <w:p w14:paraId="32664B76" w14:textId="6D5944DC" w:rsidR="00EB0B20" w:rsidRPr="00B3576B" w:rsidRDefault="00EB0B20" w:rsidP="00543E64">
                            <w:pPr>
                              <w:pStyle w:val="TimesNewRomam"/>
                            </w:pPr>
                            <w:r w:rsidRPr="00B3576B">
                              <w:t>The</w:t>
                            </w:r>
                            <w:r>
                              <w:t xml:space="preserve"> following Amendment has added</w:t>
                            </w:r>
                            <w:r w:rsidRPr="00B3576B">
                              <w:t xml:space="preserve"> this </w:t>
                            </w:r>
                            <w:r>
                              <w:t>sub-</w:t>
                            </w:r>
                            <w:r w:rsidRPr="00B3576B">
                              <w:t>section:</w:t>
                            </w:r>
                          </w:p>
                          <w:p w14:paraId="1969BFC4" w14:textId="77777777" w:rsidR="00EB0B20" w:rsidRPr="00B3576B" w:rsidRDefault="00EB0B20" w:rsidP="00543E64">
                            <w:pPr>
                              <w:pStyle w:val="TimesNewRomam"/>
                            </w:pPr>
                            <w:r w:rsidRPr="00B3576B">
                              <w:t>Amendment 00</w:t>
                            </w:r>
                            <w:r>
                              <w:t>6</w:t>
                            </w:r>
                            <w:r w:rsidRPr="00B3576B">
                              <w:t xml:space="preserve"> Home State Health</w:t>
                            </w:r>
                          </w:p>
                          <w:p w14:paraId="08EE8A23" w14:textId="77777777" w:rsidR="00EB0B20" w:rsidRPr="00B3576B" w:rsidRDefault="00EB0B20" w:rsidP="00543E64">
                            <w:pPr>
                              <w:pStyle w:val="TimesNewRomam"/>
                            </w:pPr>
                            <w:r w:rsidRPr="00B3576B">
                              <w:t>Amendment 00</w:t>
                            </w:r>
                            <w:r>
                              <w:t>6</w:t>
                            </w:r>
                            <w:r w:rsidRPr="00B3576B">
                              <w:t xml:space="preserve"> Healthy Blue</w:t>
                            </w:r>
                          </w:p>
                          <w:p w14:paraId="42362294" w14:textId="77777777" w:rsidR="00EB0B20" w:rsidRPr="00E779AF" w:rsidRDefault="00EB0B20" w:rsidP="00543E64">
                            <w:pPr>
                              <w:pStyle w:val="TimesNewRomam"/>
                            </w:pPr>
                            <w:r w:rsidRPr="00B3576B">
                              <w:t>Amendment 00</w:t>
                            </w:r>
                            <w:r>
                              <w:t>6</w:t>
                            </w:r>
                            <w:r w:rsidRPr="00B3576B">
                              <w:t xml:space="preserve"> United Health Care</w:t>
                            </w:r>
                          </w:p>
                          <w:p w14:paraId="31D954A5" w14:textId="77777777" w:rsidR="00EB0B20" w:rsidRDefault="00EB0B20" w:rsidP="00543E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C088D" id="_x0000_s1039" type="#_x0000_t202" style="position:absolute;left:0;text-align:left;margin-left:-5.35pt;margin-top:39.2pt;width:509.75pt;height:59.0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">
                <v:textbox>
                  <w:txbxContent>
                    <w:p w14:paraId="32664B76" w14:textId="6D5944DC" w:rsidR="00EB0B20" w:rsidRPr="00B3576B" w:rsidRDefault="00EB0B20" w:rsidP="00543E64">
                      <w:pPr>
                        <w:pStyle w:val="TimesNewRomam"/>
                      </w:pPr>
                      <w:r w:rsidRPr="00B3576B">
                        <w:t>The</w:t>
                      </w:r>
                      <w:r>
                        <w:t xml:space="preserve"> following Amendment has added</w:t>
                      </w:r>
                      <w:r w:rsidRPr="00B3576B">
                        <w:t xml:space="preserve"> this </w:t>
                      </w:r>
                      <w:r>
                        <w:t>sub-</w:t>
                      </w:r>
                      <w:r w:rsidRPr="00B3576B">
                        <w:t>section:</w:t>
                      </w:r>
                    </w:p>
                    <w:p w14:paraId="1969BFC4" w14:textId="77777777" w:rsidR="00EB0B20" w:rsidRPr="00B3576B" w:rsidRDefault="00EB0B20" w:rsidP="00543E64">
                      <w:pPr>
                        <w:pStyle w:val="TimesNewRomam"/>
                      </w:pPr>
                      <w:r w:rsidRPr="00B3576B">
                        <w:t>Amendment 00</w:t>
                      </w:r>
                      <w:r>
                        <w:t>6</w:t>
                      </w:r>
                      <w:r w:rsidRPr="00B3576B">
                        <w:t xml:space="preserve"> Home State Health</w:t>
                      </w:r>
                    </w:p>
                    <w:p w14:paraId="08EE8A23" w14:textId="77777777" w:rsidR="00EB0B20" w:rsidRPr="00B3576B" w:rsidRDefault="00EB0B20" w:rsidP="00543E64">
                      <w:pPr>
                        <w:pStyle w:val="TimesNewRomam"/>
                      </w:pPr>
                      <w:r w:rsidRPr="00B3576B">
                        <w:t>Amendment 00</w:t>
                      </w:r>
                      <w:r>
                        <w:t>6</w:t>
                      </w:r>
                      <w:r w:rsidRPr="00B3576B">
                        <w:t xml:space="preserve"> Healthy Blue</w:t>
                      </w:r>
                    </w:p>
                    <w:p w14:paraId="42362294" w14:textId="77777777" w:rsidR="00EB0B20" w:rsidRPr="00E779AF" w:rsidRDefault="00EB0B20" w:rsidP="00543E64">
                      <w:pPr>
                        <w:pStyle w:val="TimesNewRomam"/>
                      </w:pPr>
                      <w:r w:rsidRPr="00B3576B">
                        <w:t>Amendment 00</w:t>
                      </w:r>
                      <w:r>
                        <w:t>6</w:t>
                      </w:r>
                      <w:r w:rsidRPr="00B3576B">
                        <w:t xml:space="preserve"> United Health Care</w:t>
                      </w:r>
                    </w:p>
                    <w:p w14:paraId="31D954A5" w14:textId="77777777" w:rsidR="00EB0B20" w:rsidRDefault="00EB0B20" w:rsidP="00543E64"/>
                  </w:txbxContent>
                </v:textbox>
                <w10:wrap type="square"/>
              </v:shape>
            </w:pict>
          </mc:Fallback>
        </mc:AlternateContent>
      </w:r>
      <w:r w:rsidR="00746880">
        <w:t>One, full-time equivalent fraud, waste, and abuse investigator per 100,000 members</w:t>
      </w:r>
      <w:r w:rsidR="00CD0617">
        <w:t xml:space="preserve"> that shall form the health plan’s Special Investigations Unit</w:t>
      </w:r>
      <w:r w:rsidR="00746880">
        <w:t xml:space="preserve">. </w:t>
      </w:r>
    </w:p>
    <w:p w14:paraId="4A05D43F" w14:textId="7AD577F7" w:rsidR="00543E64" w:rsidRPr="00C25D1B" w:rsidRDefault="00543E64" w:rsidP="00C25D1B">
      <w:pPr>
        <w:pStyle w:val="Heading4"/>
        <w:tabs>
          <w:tab w:val="num" w:pos="360"/>
        </w:tabs>
        <w:ind w:left="1170" w:hanging="450"/>
      </w:pPr>
      <w:r>
        <w:t>I</w:t>
      </w:r>
      <w:r w:rsidRPr="00D83BE2">
        <w:rPr>
          <w:rFonts w:eastAsia="Calibri"/>
        </w:rPr>
        <w:t>f requested by the state, the contractor shall remove personnel within two business days of the request for personnel removal, or as otherwise agreed to between the contractor and the state.  As applicable, the state will provide written notification to the contractor regarding the performance of the key personnel in question.  The contractor may be given the opportunity to cure performance-related issues in lieu of personnel removal, at the sole discretion of the state.  However, the state reserves the right to request personnel removal without the opportunity for the contractor to provide a cure.</w:t>
      </w:r>
    </w:p>
    <w:p w14:paraId="7AED2571" w14:textId="7139CC8D" w:rsidR="00C25D1B" w:rsidRDefault="00C25D1B" w:rsidP="00C25D1B">
      <w:pPr>
        <w:pStyle w:val="Heading4"/>
        <w:numPr>
          <w:ilvl w:val="0"/>
          <w:numId w:val="0"/>
        </w:numPr>
        <w:ind w:left="1152"/>
      </w:pPr>
    </w:p>
    <w:p w14:paraId="59208B5C" w14:textId="2341DC0D" w:rsidR="005E350D" w:rsidRDefault="006B1EC5" w:rsidP="005267EC">
      <w:pPr>
        <w:pStyle w:val="Heading3"/>
        <w:ind w:left="720" w:hanging="720"/>
      </w:pPr>
      <w:r>
        <w:t>The health plan must have a physical presence in Missouri by having one or more offices located in the state.  Additionally, the following personnel, at a minimum, shall be located in and operate from within the State of Missouri:</w:t>
      </w:r>
    </w:p>
    <w:p w14:paraId="4E4E007C" w14:textId="3F6D3E5D" w:rsidR="006B1EC5" w:rsidRDefault="006B1EC5" w:rsidP="006B1EC5"/>
    <w:p w14:paraId="522C984D" w14:textId="3B4B61CA" w:rsidR="003F0DAB" w:rsidRDefault="006B1EC5" w:rsidP="003F0DAB">
      <w:pPr>
        <w:pStyle w:val="Heading4"/>
        <w:ind w:left="1170" w:hanging="450"/>
      </w:pPr>
      <w:r>
        <w:t>The Health Plan Administrator;</w:t>
      </w:r>
    </w:p>
    <w:p w14:paraId="52C05B63" w14:textId="5DEFB165" w:rsidR="003F0DAB" w:rsidRDefault="006B1EC5" w:rsidP="003F0DAB">
      <w:pPr>
        <w:pStyle w:val="Heading4"/>
        <w:ind w:left="1170" w:hanging="450"/>
      </w:pPr>
      <w:r>
        <w:t>Clerical and support staff;</w:t>
      </w:r>
    </w:p>
    <w:p w14:paraId="3A367D72" w14:textId="6865FC53" w:rsidR="003F0DAB" w:rsidRDefault="006B1EC5" w:rsidP="003F0DAB">
      <w:pPr>
        <w:pStyle w:val="Heading4"/>
        <w:ind w:left="1170" w:hanging="450"/>
      </w:pPr>
      <w:r>
        <w:t>The Medical Director;</w:t>
      </w:r>
    </w:p>
    <w:p w14:paraId="21387B78" w14:textId="77777777" w:rsidR="003F0DAB" w:rsidRDefault="006B1EC5" w:rsidP="003F0DAB">
      <w:pPr>
        <w:pStyle w:val="Heading4"/>
        <w:ind w:left="1170" w:hanging="450"/>
      </w:pPr>
      <w:r>
        <w:t>The Dental Consultant;</w:t>
      </w:r>
    </w:p>
    <w:p w14:paraId="2F68CFDD" w14:textId="77777777" w:rsidR="003F0DAB" w:rsidRDefault="006B1EC5" w:rsidP="003F0DAB">
      <w:pPr>
        <w:pStyle w:val="Heading4"/>
        <w:ind w:left="1170" w:hanging="450"/>
      </w:pPr>
      <w:r>
        <w:t>The CFO;</w:t>
      </w:r>
    </w:p>
    <w:p w14:paraId="1740FD96" w14:textId="77777777" w:rsidR="003F0DAB" w:rsidRDefault="006B1EC5" w:rsidP="003F0DAB">
      <w:pPr>
        <w:pStyle w:val="Heading4"/>
        <w:ind w:left="1170" w:hanging="450"/>
      </w:pPr>
      <w:r>
        <w:t>The Quality Assessment and Improvement Coordinator;</w:t>
      </w:r>
    </w:p>
    <w:p w14:paraId="40DA8B96" w14:textId="77777777" w:rsidR="003F0DAB" w:rsidRDefault="006B1EC5" w:rsidP="003F0DAB">
      <w:pPr>
        <w:pStyle w:val="Heading4"/>
        <w:ind w:left="1170" w:hanging="450"/>
      </w:pPr>
      <w:r>
        <w:t>The U</w:t>
      </w:r>
      <w:r w:rsidR="00F00D1E">
        <w:t>tilization Management Coordinator;</w:t>
      </w:r>
    </w:p>
    <w:p w14:paraId="0D9A46AD" w14:textId="77777777" w:rsidR="003F0DAB" w:rsidRDefault="00F00D1E" w:rsidP="003F0DAB">
      <w:pPr>
        <w:pStyle w:val="Heading4"/>
        <w:ind w:left="1170" w:hanging="450"/>
      </w:pPr>
      <w:r>
        <w:t>The Network Development and Management Director;</w:t>
      </w:r>
    </w:p>
    <w:p w14:paraId="534946C1" w14:textId="3A71A3B0" w:rsidR="003F0DAB" w:rsidRDefault="00F00D1E" w:rsidP="003F0DAB">
      <w:pPr>
        <w:pStyle w:val="Heading4"/>
        <w:ind w:left="1170" w:hanging="450"/>
      </w:pPr>
      <w:r>
        <w:t>Care Management Supervisors</w:t>
      </w:r>
      <w:r w:rsidR="00187102">
        <w:t>;</w:t>
      </w:r>
    </w:p>
    <w:p w14:paraId="47BCC998" w14:textId="77777777" w:rsidR="003F0DAB" w:rsidRDefault="00F00D1E" w:rsidP="003F0DAB">
      <w:pPr>
        <w:pStyle w:val="Heading4"/>
        <w:ind w:left="1170" w:hanging="450"/>
      </w:pPr>
      <w:r>
        <w:t>The Behavioral Health Coordinator;</w:t>
      </w:r>
    </w:p>
    <w:p w14:paraId="08027B80" w14:textId="77777777" w:rsidR="003F0DAB" w:rsidRDefault="004754E2" w:rsidP="003F0DAB">
      <w:pPr>
        <w:pStyle w:val="Heading4"/>
        <w:ind w:left="1170" w:hanging="450"/>
      </w:pPr>
      <w:r>
        <w:t>Inpatient Certification review Staff;</w:t>
      </w:r>
    </w:p>
    <w:p w14:paraId="2FC9B21C" w14:textId="77777777" w:rsidR="003F0DAB" w:rsidRDefault="004754E2" w:rsidP="003F0DAB">
      <w:pPr>
        <w:pStyle w:val="Heading4"/>
        <w:ind w:left="1170" w:hanging="450"/>
      </w:pPr>
      <w:r>
        <w:t>Members Services Staff;</w:t>
      </w:r>
    </w:p>
    <w:p w14:paraId="3076945E" w14:textId="77777777" w:rsidR="003F0DAB" w:rsidRDefault="004754E2" w:rsidP="003F0DAB">
      <w:pPr>
        <w:pStyle w:val="Heading4"/>
        <w:ind w:left="1170" w:hanging="450"/>
      </w:pPr>
      <w:r>
        <w:t>Provider Services Staff;</w:t>
      </w:r>
    </w:p>
    <w:p w14:paraId="671BFC98" w14:textId="77777777" w:rsidR="003F0DAB" w:rsidRDefault="004754E2" w:rsidP="003F0DAB">
      <w:pPr>
        <w:pStyle w:val="Heading4"/>
        <w:ind w:left="1170" w:hanging="450"/>
      </w:pPr>
      <w:r>
        <w:t>The Compliance Officer;</w:t>
      </w:r>
    </w:p>
    <w:p w14:paraId="7D542B6D" w14:textId="77777777" w:rsidR="003F0DAB" w:rsidRDefault="004754E2" w:rsidP="003F0DAB">
      <w:pPr>
        <w:pStyle w:val="Heading4"/>
        <w:ind w:left="1170" w:hanging="450"/>
      </w:pPr>
      <w:r>
        <w:t>The Complaint, Grievance, and Appeal Coordinator;</w:t>
      </w:r>
    </w:p>
    <w:p w14:paraId="48E0E2B7" w14:textId="77777777" w:rsidR="003F0DAB" w:rsidRDefault="004754E2" w:rsidP="003F0DAB">
      <w:pPr>
        <w:pStyle w:val="Heading4"/>
        <w:ind w:left="1170" w:hanging="450"/>
      </w:pPr>
      <w:r>
        <w:t>The Claim Administrator/MIS Director; and</w:t>
      </w:r>
    </w:p>
    <w:p w14:paraId="121ACFB2" w14:textId="44FBD9A9" w:rsidR="004754E2" w:rsidRDefault="004754E2" w:rsidP="003F0DAB">
      <w:pPr>
        <w:pStyle w:val="Heading4"/>
        <w:ind w:left="1170" w:hanging="450"/>
      </w:pPr>
      <w:r>
        <w:t xml:space="preserve">Fraud, waste, and abuse investigators. </w:t>
      </w:r>
    </w:p>
    <w:p w14:paraId="0CD9F773" w14:textId="77777777" w:rsidR="00CC1ADD" w:rsidRDefault="00CC1ADD" w:rsidP="00CC1ADD">
      <w:pPr>
        <w:pStyle w:val="Heading4"/>
        <w:numPr>
          <w:ilvl w:val="0"/>
          <w:numId w:val="0"/>
        </w:numPr>
        <w:ind w:left="1170"/>
      </w:pPr>
    </w:p>
    <w:p w14:paraId="25E70EBD" w14:textId="372FCBFE" w:rsidR="004754E2" w:rsidRPr="006B1EC5" w:rsidRDefault="004754E2" w:rsidP="00F05E19">
      <w:pPr>
        <w:pStyle w:val="Heading5"/>
        <w:ind w:left="1620" w:hanging="450"/>
      </w:pPr>
      <w:r>
        <w:t xml:space="preserve">The state agency may grant an exemption </w:t>
      </w:r>
      <w:r w:rsidR="006C4F4D">
        <w:t>i</w:t>
      </w:r>
      <w:r>
        <w:t>f the investigator lives in a bordering state.</w:t>
      </w:r>
    </w:p>
    <w:p w14:paraId="79C9682B" w14:textId="0BFFCA98" w:rsidR="005E350D" w:rsidRDefault="005E350D" w:rsidP="005E350D"/>
    <w:p w14:paraId="6F0BDB0B" w14:textId="30F11752" w:rsidR="005E350D" w:rsidRDefault="00C55764" w:rsidP="005267EC">
      <w:pPr>
        <w:pStyle w:val="Heading3"/>
        <w:ind w:left="720" w:hanging="720"/>
      </w:pPr>
      <w:r>
        <w:t xml:space="preserve">The health plan shall inform the state agency in writing within seven calendar days of staffing changes in the key positions listed below.  The health plan shall fill vacancies in any of such key positions with permanent, qualified </w:t>
      </w:r>
      <w:r w:rsidR="0043410F">
        <w:t>replacements within 90 calendar days</w:t>
      </w:r>
      <w:r>
        <w:t xml:space="preserve"> of the departure of the former health plan staff member.</w:t>
      </w:r>
    </w:p>
    <w:p w14:paraId="662F79B2" w14:textId="64C27907" w:rsidR="00C55764" w:rsidRDefault="00C55764" w:rsidP="00C55764"/>
    <w:p w14:paraId="0F6D3F79" w14:textId="77777777" w:rsidR="00D97396" w:rsidRDefault="00C55764" w:rsidP="00D97396">
      <w:pPr>
        <w:pStyle w:val="Heading4"/>
        <w:ind w:left="1170" w:hanging="450"/>
      </w:pPr>
      <w:r>
        <w:t>The Health Plan Administrator;</w:t>
      </w:r>
    </w:p>
    <w:p w14:paraId="36A9A36E" w14:textId="77777777" w:rsidR="00D97396" w:rsidRDefault="00C55764" w:rsidP="00D97396">
      <w:pPr>
        <w:pStyle w:val="Heading4"/>
        <w:ind w:left="1170" w:hanging="450"/>
      </w:pPr>
      <w:r>
        <w:t>The Medical Director;</w:t>
      </w:r>
    </w:p>
    <w:p w14:paraId="35503FD3" w14:textId="77777777" w:rsidR="00D97396" w:rsidRDefault="00C55764" w:rsidP="00D97396">
      <w:pPr>
        <w:pStyle w:val="Heading4"/>
        <w:ind w:left="1170" w:hanging="450"/>
      </w:pPr>
      <w:r>
        <w:t>A Care Management Supervisor;</w:t>
      </w:r>
    </w:p>
    <w:p w14:paraId="7995ACD1" w14:textId="77777777" w:rsidR="00D97396" w:rsidRDefault="00C55764" w:rsidP="00D97396">
      <w:pPr>
        <w:pStyle w:val="Heading4"/>
        <w:ind w:left="1170" w:hanging="450"/>
      </w:pPr>
      <w:r>
        <w:t>The Quality Assessment and Improvement Coordinator;</w:t>
      </w:r>
    </w:p>
    <w:p w14:paraId="23339722" w14:textId="77777777" w:rsidR="00D97396" w:rsidRDefault="00C55764" w:rsidP="00D97396">
      <w:pPr>
        <w:pStyle w:val="Heading4"/>
        <w:ind w:left="1170" w:hanging="450"/>
      </w:pPr>
      <w:r>
        <w:t>The Utilization Management Coordinator;</w:t>
      </w:r>
    </w:p>
    <w:p w14:paraId="327621BB" w14:textId="77777777" w:rsidR="00D97396" w:rsidRDefault="00C55764" w:rsidP="00D97396">
      <w:pPr>
        <w:pStyle w:val="Heading4"/>
        <w:ind w:left="1170" w:hanging="450"/>
      </w:pPr>
      <w:r>
        <w:t>The Network Development and Management Director;</w:t>
      </w:r>
    </w:p>
    <w:p w14:paraId="7D973AF4" w14:textId="77777777" w:rsidR="00D97396" w:rsidRDefault="00C55764" w:rsidP="00D97396">
      <w:pPr>
        <w:pStyle w:val="Heading4"/>
        <w:ind w:left="1170" w:hanging="450"/>
      </w:pPr>
      <w:r>
        <w:t>The Special Programs Coordinator;</w:t>
      </w:r>
    </w:p>
    <w:p w14:paraId="68AAB410" w14:textId="77777777" w:rsidR="00D97396" w:rsidRDefault="00C55764" w:rsidP="00D97396">
      <w:pPr>
        <w:pStyle w:val="Heading4"/>
        <w:ind w:left="1170" w:hanging="450"/>
      </w:pPr>
      <w:r>
        <w:t>The Claims Administrator/MIS Director;</w:t>
      </w:r>
    </w:p>
    <w:p w14:paraId="0B37B627" w14:textId="77777777" w:rsidR="00D97396" w:rsidRDefault="00C55764" w:rsidP="00D97396">
      <w:pPr>
        <w:pStyle w:val="Heading4"/>
        <w:ind w:left="1170" w:hanging="450"/>
      </w:pPr>
      <w:r>
        <w:t>The Behavioral Health Coordinator;</w:t>
      </w:r>
    </w:p>
    <w:p w14:paraId="7180BF8C" w14:textId="77777777" w:rsidR="00D97396" w:rsidRDefault="00C55764" w:rsidP="00D97396">
      <w:pPr>
        <w:pStyle w:val="Heading4"/>
        <w:ind w:left="1170" w:hanging="450"/>
      </w:pPr>
      <w:r>
        <w:t>The Compliance Officer;</w:t>
      </w:r>
    </w:p>
    <w:p w14:paraId="713363DE" w14:textId="77777777" w:rsidR="00D97396" w:rsidRDefault="00C55764" w:rsidP="00D97396">
      <w:pPr>
        <w:pStyle w:val="Heading4"/>
        <w:ind w:left="1170" w:hanging="450"/>
      </w:pPr>
      <w:r>
        <w:t>The Complaint, Grievance, and Appeal Coordinator;</w:t>
      </w:r>
      <w:r w:rsidR="00261034">
        <w:t xml:space="preserve"> and</w:t>
      </w:r>
    </w:p>
    <w:p w14:paraId="0FB326F1" w14:textId="6FB79747" w:rsidR="00C55764" w:rsidRDefault="00261034" w:rsidP="00D97396">
      <w:pPr>
        <w:pStyle w:val="Heading4"/>
        <w:ind w:left="1170" w:hanging="450"/>
      </w:pPr>
      <w:r>
        <w:t>The CFO.</w:t>
      </w:r>
    </w:p>
    <w:p w14:paraId="53CB51BF" w14:textId="1711CC0E" w:rsidR="00261034" w:rsidRDefault="00261034" w:rsidP="00261034">
      <w:pPr>
        <w:pStyle w:val="Heading4"/>
        <w:numPr>
          <w:ilvl w:val="0"/>
          <w:numId w:val="0"/>
        </w:numPr>
        <w:ind w:left="1152"/>
      </w:pPr>
    </w:p>
    <w:p w14:paraId="20CDEAA9" w14:textId="60388690" w:rsidR="00B0350A" w:rsidRDefault="00B0350A" w:rsidP="005267EC">
      <w:pPr>
        <w:pStyle w:val="Heading3"/>
        <w:ind w:left="720" w:hanging="720"/>
      </w:pPr>
      <w:r>
        <w:t xml:space="preserve">The health plan shall ensure that all staff has appropriate training, education, experience, liability coverage, and orientation to fulfill the requirements of the positions and have met all appropriate licensure requirements.  </w:t>
      </w:r>
    </w:p>
    <w:p w14:paraId="738F2A16" w14:textId="34C6019B" w:rsidR="00F31D41" w:rsidRDefault="00F31D41" w:rsidP="00F31D41"/>
    <w:p w14:paraId="2B387233" w14:textId="01E0D677" w:rsidR="00F31D41" w:rsidRPr="00F31D41" w:rsidRDefault="00F31D41" w:rsidP="005267EC">
      <w:pPr>
        <w:pStyle w:val="Heading3"/>
        <w:ind w:left="720" w:hanging="720"/>
      </w:pPr>
      <w:r>
        <w:t xml:space="preserve">The health plan shall </w:t>
      </w:r>
      <w:r w:rsidRPr="00405F46">
        <w:t xml:space="preserve">not knowingly </w:t>
      </w:r>
      <w:r w:rsidRPr="003C0607">
        <w:t>employ as a director, officer, partner, or employee</w:t>
      </w:r>
      <w:r>
        <w:t xml:space="preserve"> </w:t>
      </w:r>
      <w:r w:rsidRPr="00405F46">
        <w:t xml:space="preserve">with beneficial ownership of more than </w:t>
      </w:r>
      <w:r>
        <w:t xml:space="preserve">5% </w:t>
      </w:r>
      <w:r w:rsidRPr="00405F46">
        <w:t>of the health plan’s equity</w:t>
      </w:r>
      <w:r>
        <w:t>;</w:t>
      </w:r>
      <w:r w:rsidRPr="00405F46">
        <w:t xml:space="preserve"> a person who is debarred, suspended, or otherwise excluded from participating in procurement activities under the Federal Acquisition Regulation or from participating in non-procurement activities under regulations issued pursuant to Executive Order No. 12549 or under guidelines implementing such order; or is an affiliate (as defined in such Act) of such a person.  In addition, the health plan shall not have an employment, consulting, or other agreement with such a person described above for the provision of items and services that are significant and material to the health plan’s obligations required herein.</w:t>
      </w:r>
    </w:p>
    <w:p w14:paraId="50F9FCEC" w14:textId="09AACAEB" w:rsidR="00C55764" w:rsidRDefault="00C55764" w:rsidP="00C55764"/>
    <w:p w14:paraId="78375037" w14:textId="313202C5" w:rsidR="00007B05" w:rsidRPr="00C55764" w:rsidRDefault="00007B05" w:rsidP="005267EC">
      <w:pPr>
        <w:pStyle w:val="Heading3"/>
        <w:ind w:left="720" w:hanging="720"/>
      </w:pPr>
      <w:r>
        <w:t xml:space="preserve">In accordance with </w:t>
      </w:r>
      <w:r w:rsidRPr="00405F46">
        <w:t>45 CFR § 162.410</w:t>
      </w:r>
      <w:r>
        <w:t>, the health plan shall require each ordering and referring professional providing services to health plan members to have a national provider identifier (</w:t>
      </w:r>
      <w:r w:rsidR="00F044F2">
        <w:t xml:space="preserve">hereinafter referred to as </w:t>
      </w:r>
      <w:r>
        <w:t xml:space="preserve">NPI).  </w:t>
      </w:r>
      <w:r w:rsidRPr="00BB08FF">
        <w:t xml:space="preserve">The health plan shall require that the NPI be included in each claim for payment for services submitted </w:t>
      </w:r>
      <w:r>
        <w:t xml:space="preserve">to the health plan by an ordering or </w:t>
      </w:r>
      <w:r w:rsidRPr="00BB08FF">
        <w:t xml:space="preserve">referring </w:t>
      </w:r>
      <w:r>
        <w:t>professional.</w:t>
      </w:r>
    </w:p>
    <w:p w14:paraId="5025154F" w14:textId="3B01CE28" w:rsidR="005E350D" w:rsidRDefault="005E350D" w:rsidP="005E350D"/>
    <w:p w14:paraId="4F4EA1C8" w14:textId="689BEE0B" w:rsidR="005E350D" w:rsidRDefault="00007B05" w:rsidP="00007B05">
      <w:pPr>
        <w:pStyle w:val="Heading3"/>
        <w:rPr>
          <w:b/>
        </w:rPr>
      </w:pPr>
      <w:r w:rsidRPr="00007B05">
        <w:rPr>
          <w:b/>
        </w:rPr>
        <w:t>Non</w:t>
      </w:r>
      <w:r>
        <w:rPr>
          <w:b/>
        </w:rPr>
        <w:t>-</w:t>
      </w:r>
      <w:r w:rsidRPr="00007B05">
        <w:rPr>
          <w:b/>
        </w:rPr>
        <w:t>Discrimination in Hiring and Provision of Services:</w:t>
      </w:r>
    </w:p>
    <w:p w14:paraId="41081D8C" w14:textId="2CE2C3CF" w:rsidR="00007B05" w:rsidRDefault="00007B05" w:rsidP="00007B05"/>
    <w:p w14:paraId="16B54D89" w14:textId="1BBAC45D" w:rsidR="00F0749B" w:rsidRDefault="00007B05" w:rsidP="00153A4A">
      <w:pPr>
        <w:pStyle w:val="Heading4"/>
        <w:tabs>
          <w:tab w:val="num" w:pos="360"/>
        </w:tabs>
        <w:ind w:left="1170" w:hanging="450"/>
      </w:pPr>
      <w:r w:rsidRPr="00BB5D5C">
        <w:rPr>
          <w:b/>
          <w:bCs/>
        </w:rPr>
        <w:t xml:space="preserve">Non-Discrimination and </w:t>
      </w:r>
      <w:r w:rsidR="00AD6632" w:rsidRPr="00BB5D5C">
        <w:rPr>
          <w:b/>
          <w:bCs/>
        </w:rPr>
        <w:t xml:space="preserve">the </w:t>
      </w:r>
      <w:r w:rsidR="00014647" w:rsidRPr="00BB5D5C">
        <w:rPr>
          <w:b/>
          <w:bCs/>
        </w:rPr>
        <w:t>Americans with Disabilities Act (</w:t>
      </w:r>
      <w:r w:rsidR="00F044F2" w:rsidRPr="00BB5D5C">
        <w:rPr>
          <w:b/>
          <w:bCs/>
        </w:rPr>
        <w:t xml:space="preserve">hereinafter referred to as </w:t>
      </w:r>
      <w:r w:rsidRPr="00BB5D5C">
        <w:rPr>
          <w:b/>
          <w:bCs/>
        </w:rPr>
        <w:t>ADA</w:t>
      </w:r>
      <w:r w:rsidR="00014647" w:rsidRPr="00BB5D5C">
        <w:rPr>
          <w:b/>
          <w:bCs/>
        </w:rPr>
        <w:t>)</w:t>
      </w:r>
      <w:r w:rsidR="00014647">
        <w:t xml:space="preserve"> – The health plan </w:t>
      </w:r>
      <w:r w:rsidR="00014647" w:rsidRPr="00014647">
        <w:t xml:space="preserve">shall comply with all </w:t>
      </w:r>
      <w:r w:rsidR="00014647">
        <w:t>f</w:t>
      </w:r>
      <w:r w:rsidR="00014647" w:rsidRPr="00014647">
        <w:t xml:space="preserve">ederal and </w:t>
      </w:r>
      <w:r w:rsidR="00014647">
        <w:t>s</w:t>
      </w:r>
      <w:r w:rsidR="00014647" w:rsidRPr="00014647">
        <w:t>tate statutes, regulations</w:t>
      </w:r>
      <w:r w:rsidR="00014647">
        <w:t xml:space="preserve">, </w:t>
      </w:r>
      <w:r w:rsidR="00014647" w:rsidRPr="00014647">
        <w:t>and executive orders relating to nondiscrimination and equal employment opportunity to the extent applicable to the contract.  These include</w:t>
      </w:r>
      <w:r w:rsidR="00014647">
        <w:t>, at a minimum, the following:</w:t>
      </w:r>
    </w:p>
    <w:p w14:paraId="20F43C7A" w14:textId="1674830B" w:rsidR="00F0749B" w:rsidRDefault="00F0749B" w:rsidP="00F0749B">
      <w:pPr>
        <w:pStyle w:val="Heading4"/>
        <w:numPr>
          <w:ilvl w:val="0"/>
          <w:numId w:val="0"/>
        </w:numPr>
        <w:ind w:left="1170"/>
      </w:pPr>
    </w:p>
    <w:p w14:paraId="15E764C6" w14:textId="093907D1" w:rsidR="00F0749B" w:rsidRDefault="00F0749B" w:rsidP="00F0749B">
      <w:pPr>
        <w:pStyle w:val="Heading5"/>
        <w:ind w:left="1620" w:hanging="450"/>
      </w:pPr>
      <w:r>
        <w:t xml:space="preserve">Title VI </w:t>
      </w:r>
      <w:r w:rsidRPr="00F0749B">
        <w:t>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6BED86E2" w14:textId="0145B472" w:rsidR="00F0749B" w:rsidRDefault="00F0749B" w:rsidP="00F0749B"/>
    <w:p w14:paraId="6A28240C" w14:textId="0DB66508" w:rsidR="00F0749B" w:rsidRDefault="00F0749B" w:rsidP="00D97396">
      <w:pPr>
        <w:pStyle w:val="Heading5"/>
        <w:ind w:left="1620" w:hanging="450"/>
      </w:pPr>
      <w:r>
        <w:t>Equal Pay Act of 1963 (P.L. 88-38, as amended, 29 U.S.C. Section 206 (d));</w:t>
      </w:r>
    </w:p>
    <w:p w14:paraId="294EAA6A" w14:textId="6FD3B739" w:rsidR="00F0749B" w:rsidRDefault="00F0749B" w:rsidP="00F0749B"/>
    <w:p w14:paraId="2828E77E" w14:textId="529816C2" w:rsidR="00F0749B" w:rsidRDefault="00F0749B" w:rsidP="00D97396">
      <w:pPr>
        <w:pStyle w:val="Heading5"/>
        <w:ind w:left="1620" w:hanging="450"/>
      </w:pPr>
      <w:r>
        <w:t xml:space="preserve">Title IX </w:t>
      </w:r>
      <w:r w:rsidRPr="00430799">
        <w:t>of the Education Amendments of 1972, as amended (20 U.S.C 1681-1683 and 1685-1686) which prohibits discrimination on the basis of sex;</w:t>
      </w:r>
    </w:p>
    <w:p w14:paraId="2FADEFC9" w14:textId="4BB78995" w:rsidR="00F0749B" w:rsidRDefault="00F0749B" w:rsidP="00F0749B"/>
    <w:p w14:paraId="5B25FAC2" w14:textId="6178EA5D" w:rsidR="00F0749B" w:rsidRDefault="00F0749B" w:rsidP="00D97396">
      <w:pPr>
        <w:pStyle w:val="Heading5"/>
        <w:ind w:left="1620" w:hanging="450"/>
      </w:pPr>
      <w:r>
        <w:t xml:space="preserve">Section 504 of the Rehabilitation </w:t>
      </w:r>
      <w:r w:rsidRPr="00430799">
        <w:t>Act of 1973, as amended (29 U.S.C. 794) and the Americans with Disabilities Act of 1990 (42 U.S.C. 12101 et seq.) which prohibit discrimination on the basis of disabilities;</w:t>
      </w:r>
    </w:p>
    <w:p w14:paraId="76C3DC08" w14:textId="54B72BDE" w:rsidR="00F0749B" w:rsidRDefault="00F0749B" w:rsidP="00F0749B"/>
    <w:p w14:paraId="121AC1D6" w14:textId="37ADFAE5" w:rsidR="00F0749B" w:rsidRDefault="005004E5" w:rsidP="00D97396">
      <w:pPr>
        <w:pStyle w:val="Heading5"/>
        <w:ind w:left="1620" w:hanging="450"/>
      </w:pPr>
      <w:r>
        <w:t xml:space="preserve">The Age Discrimination </w:t>
      </w:r>
      <w:r w:rsidRPr="00430799">
        <w:t>Act of 1975, as amended (42 U.S.C. 6101-6107) which prohibits discrimination on the basis of age;</w:t>
      </w:r>
    </w:p>
    <w:p w14:paraId="287EFE02" w14:textId="43B011BE" w:rsidR="005004E5" w:rsidRDefault="005004E5" w:rsidP="005004E5"/>
    <w:p w14:paraId="43C8DE50" w14:textId="065F02B3" w:rsidR="005004E5" w:rsidRDefault="005004E5" w:rsidP="005004E5">
      <w:pPr>
        <w:pStyle w:val="Heading5"/>
        <w:ind w:left="1620" w:hanging="450"/>
      </w:pPr>
      <w:r>
        <w:t xml:space="preserve">Equal Employment Opportunity </w:t>
      </w:r>
      <w:r w:rsidRPr="005004E5">
        <w:t>– E.O. 11246, “Equal Employment Opportunity”, as amended by E.O. 11375, “Amending Executive Order 11246 Relating to Equal Employment Opportunity”;</w:t>
      </w:r>
    </w:p>
    <w:p w14:paraId="05F732DF" w14:textId="29FB7898" w:rsidR="007E216E" w:rsidRDefault="007E216E" w:rsidP="007E216E"/>
    <w:p w14:paraId="2F4E34A3" w14:textId="0F10F9A5" w:rsidR="007E216E" w:rsidRDefault="007E216E" w:rsidP="00D97396">
      <w:pPr>
        <w:pStyle w:val="Heading5"/>
        <w:ind w:left="1620" w:hanging="450"/>
      </w:pPr>
      <w:r>
        <w:t xml:space="preserve">Missouri State </w:t>
      </w:r>
      <w:r w:rsidRPr="00430799">
        <w:t>Regulation, 19 CSR 10-2.010</w:t>
      </w:r>
      <w:r>
        <w:t>, Civil Rights Requirements;</w:t>
      </w:r>
    </w:p>
    <w:p w14:paraId="1945F0CE" w14:textId="02C32108" w:rsidR="007E216E" w:rsidRDefault="007E216E" w:rsidP="007E216E"/>
    <w:p w14:paraId="12D6E136" w14:textId="4360FC94" w:rsidR="007E216E" w:rsidRDefault="007E216E" w:rsidP="00D97396">
      <w:pPr>
        <w:pStyle w:val="Heading5"/>
        <w:ind w:left="1620" w:hanging="450"/>
      </w:pPr>
      <w:r>
        <w:t xml:space="preserve">Missouri Governor’s </w:t>
      </w:r>
      <w:r w:rsidR="00357D11" w:rsidRPr="00195096">
        <w:t>E.O. #94-03 (excluding article II due to its repeal);</w:t>
      </w:r>
    </w:p>
    <w:p w14:paraId="7AC6988C" w14:textId="334CEAC9" w:rsidR="00357D11" w:rsidRDefault="00357D11" w:rsidP="00357D11"/>
    <w:p w14:paraId="28D7E056" w14:textId="79399084" w:rsidR="00357D11" w:rsidRDefault="00357D11" w:rsidP="00D97396">
      <w:pPr>
        <w:pStyle w:val="Heading5"/>
        <w:ind w:left="1620" w:hanging="450"/>
      </w:pPr>
      <w:r>
        <w:t>Missouri Governor’s E.O. #05-30;</w:t>
      </w:r>
    </w:p>
    <w:p w14:paraId="306A116A" w14:textId="7EABB973" w:rsidR="00357D11" w:rsidRDefault="00357D11" w:rsidP="00357D11"/>
    <w:p w14:paraId="1CF66F8F" w14:textId="5AB38C5C" w:rsidR="00357D11" w:rsidRDefault="00357D11" w:rsidP="004E5B1B">
      <w:pPr>
        <w:pStyle w:val="Heading5"/>
        <w:ind w:left="1620" w:hanging="540"/>
      </w:pPr>
      <w:r>
        <w:t>The ADA</w:t>
      </w:r>
      <w:r w:rsidR="00AD6632">
        <w:t xml:space="preserve"> of 1990 as amended;</w:t>
      </w:r>
    </w:p>
    <w:p w14:paraId="351C9777" w14:textId="46D0ABFD" w:rsidR="00AD6632" w:rsidRDefault="00AD6632" w:rsidP="004E5B1B">
      <w:pPr>
        <w:ind w:hanging="540"/>
      </w:pPr>
    </w:p>
    <w:p w14:paraId="6F6DB1C3" w14:textId="14E1E232" w:rsidR="00AD6632" w:rsidRPr="00AD6632" w:rsidRDefault="00AD6632" w:rsidP="004E5B1B">
      <w:pPr>
        <w:pStyle w:val="Heading5"/>
        <w:ind w:left="1620" w:hanging="540"/>
      </w:pPr>
      <w:r>
        <w:t>The ACA of 2010, Section 1551, the</w:t>
      </w:r>
      <w:r w:rsidRPr="00AD6632">
        <w:t xml:space="preserve"> non</w:t>
      </w:r>
      <w:r w:rsidR="00267B89">
        <w:t>-</w:t>
      </w:r>
      <w:r w:rsidRPr="00AD6632">
        <w:t>discrimination  provision of the ACA and states that individuals cannot be subject to discrimination based on their race, color, national origin, sex, age or disability; and</w:t>
      </w:r>
    </w:p>
    <w:p w14:paraId="5E497BDA" w14:textId="77777777" w:rsidR="00AD6632" w:rsidRPr="00AD6632" w:rsidRDefault="00AD6632" w:rsidP="004E5B1B">
      <w:pPr>
        <w:ind w:left="1620" w:hanging="450"/>
      </w:pPr>
      <w:r w:rsidRPr="00AD6632">
        <w:tab/>
      </w:r>
      <w:r w:rsidRPr="00AD6632">
        <w:tab/>
      </w:r>
      <w:r w:rsidRPr="00AD6632">
        <w:tab/>
      </w:r>
      <w:r w:rsidRPr="00AD6632">
        <w:tab/>
      </w:r>
    </w:p>
    <w:p w14:paraId="4E62F33C" w14:textId="5675852E" w:rsidR="00AD6632" w:rsidRDefault="00267B89" w:rsidP="004E5B1B">
      <w:pPr>
        <w:pStyle w:val="Heading5"/>
        <w:ind w:left="1620" w:hanging="540"/>
      </w:pPr>
      <w:r>
        <w:t>The requirements of any other non-discrimination federal and state statutes, re</w:t>
      </w:r>
      <w:r w:rsidR="00630AD9">
        <w:t xml:space="preserve">gulations, and executive orders, </w:t>
      </w:r>
      <w:r>
        <w:t>which may apply to the services provided via the contract.</w:t>
      </w:r>
    </w:p>
    <w:p w14:paraId="6925AC0A" w14:textId="21E55BE3" w:rsidR="00FF3BFB" w:rsidRDefault="00FF3BFB" w:rsidP="00FF3BFB"/>
    <w:p w14:paraId="7702CD28" w14:textId="0AC4674D" w:rsidR="00FF3BFB" w:rsidRDefault="00505BCF" w:rsidP="00D97396">
      <w:pPr>
        <w:pStyle w:val="Heading4"/>
        <w:ind w:left="1170" w:hanging="450"/>
      </w:pPr>
      <w:r>
        <w:t>The health plan shall incorporate in its policies, administration, and delivery of services the values of:</w:t>
      </w:r>
    </w:p>
    <w:p w14:paraId="2BBB9B1D" w14:textId="7E1A59EF" w:rsidR="00505BCF" w:rsidRDefault="00505BCF" w:rsidP="00505BCF">
      <w:pPr>
        <w:pStyle w:val="Heading4"/>
        <w:numPr>
          <w:ilvl w:val="0"/>
          <w:numId w:val="0"/>
        </w:numPr>
        <w:ind w:left="1152"/>
      </w:pPr>
    </w:p>
    <w:p w14:paraId="53F91CE2" w14:textId="67F324B8" w:rsidR="00505BCF" w:rsidRDefault="00505BCF" w:rsidP="004E5B1B">
      <w:pPr>
        <w:pStyle w:val="Heading5"/>
        <w:ind w:left="1620" w:hanging="450"/>
      </w:pPr>
      <w:r>
        <w:t>Honoring member’s beliefs;</w:t>
      </w:r>
    </w:p>
    <w:p w14:paraId="75D49583" w14:textId="475D4228" w:rsidR="00505BCF" w:rsidRDefault="00505BCF" w:rsidP="004E5B1B">
      <w:pPr>
        <w:ind w:hanging="450"/>
      </w:pPr>
    </w:p>
    <w:p w14:paraId="5FBFC961" w14:textId="3FF2B7CB" w:rsidR="00505BCF" w:rsidRDefault="00505BCF" w:rsidP="004E5B1B">
      <w:pPr>
        <w:pStyle w:val="Heading5"/>
        <w:ind w:left="1620" w:hanging="450"/>
      </w:pPr>
      <w:r>
        <w:t>Being sens</w:t>
      </w:r>
      <w:r w:rsidR="000762F4">
        <w:t>itive to cultural diversity; and</w:t>
      </w:r>
    </w:p>
    <w:p w14:paraId="6C693C8F" w14:textId="0ADFC4B7" w:rsidR="000762F4" w:rsidRDefault="000762F4" w:rsidP="004E5B1B">
      <w:pPr>
        <w:ind w:hanging="450"/>
      </w:pPr>
    </w:p>
    <w:p w14:paraId="458A4CC3" w14:textId="7833B9F9" w:rsidR="000762F4" w:rsidRDefault="000762F4" w:rsidP="004E5B1B">
      <w:pPr>
        <w:pStyle w:val="Heading5"/>
        <w:ind w:left="1620" w:hanging="450"/>
      </w:pPr>
      <w:r>
        <w:t xml:space="preserve">Fostering in staff and providers attitudes and interpersonal communication </w:t>
      </w:r>
      <w:r w:rsidR="00630AD9">
        <w:t>styles, which</w:t>
      </w:r>
      <w:r>
        <w:t xml:space="preserve"> respect the member’s cultural backgrounds.</w:t>
      </w:r>
    </w:p>
    <w:p w14:paraId="38C1A072" w14:textId="0CC906A6" w:rsidR="00124120" w:rsidRDefault="00124120" w:rsidP="00124120"/>
    <w:p w14:paraId="1710C7A1" w14:textId="17C10FCE" w:rsidR="00124120" w:rsidRDefault="00124120" w:rsidP="00D97396">
      <w:pPr>
        <w:pStyle w:val="Heading4"/>
        <w:ind w:left="1170" w:hanging="450"/>
      </w:pPr>
      <w:r>
        <w:t xml:space="preserve">The health plan </w:t>
      </w:r>
      <w:r w:rsidRPr="00405F46">
        <w:t>shall have specific policy statements on minority inclusion and non-discrimination and procedures to communicate the policy statements and procedures to subcontractors.</w:t>
      </w:r>
    </w:p>
    <w:p w14:paraId="648820E2" w14:textId="77777777" w:rsidR="00124120" w:rsidRDefault="00124120" w:rsidP="00124120">
      <w:pPr>
        <w:pStyle w:val="Heading4"/>
        <w:numPr>
          <w:ilvl w:val="0"/>
          <w:numId w:val="0"/>
        </w:numPr>
        <w:ind w:left="1152"/>
      </w:pPr>
    </w:p>
    <w:p w14:paraId="5FAF9EDF" w14:textId="6342FD8B" w:rsidR="00D5077F" w:rsidRDefault="00D5077F" w:rsidP="00D5077F">
      <w:pPr>
        <w:pStyle w:val="Heading4"/>
        <w:tabs>
          <w:tab w:val="num" w:pos="360"/>
        </w:tabs>
        <w:ind w:left="1170" w:hanging="450"/>
      </w:pPr>
      <w:r>
        <w:t xml:space="preserve">The health plan </w:t>
      </w:r>
      <w:r w:rsidRPr="00D5077F">
        <w:t xml:space="preserve">shall not discriminate </w:t>
      </w:r>
      <w:r w:rsidR="00630AD9" w:rsidRPr="00D5077F">
        <w:t>about</w:t>
      </w:r>
      <w:r w:rsidRPr="00D5077F">
        <w:t xml:space="preserve"> the participation, reimbursement, or indemnification of any provider who is acting within the scope of his or her license or certification under applicable </w:t>
      </w:r>
      <w:r>
        <w:t>s</w:t>
      </w:r>
      <w:r w:rsidRPr="00D5077F">
        <w:t xml:space="preserve">tate law, solely </w:t>
      </w:r>
      <w:r w:rsidR="00630AD9" w:rsidRPr="00D5077F">
        <w:t>based on</w:t>
      </w:r>
      <w:r w:rsidRPr="00D5077F">
        <w:t xml:space="preserve"> that license or certification.  If the health plan declines to include individual or groups of providers in its network, the health plan shall give the affected providers written notice of the reason for its decision.  The health plan’s provider selection policies and procedures cannot discriminate against particular providers that serve high-risk populations or specialize in conditions that require costly treatment.  This section may not be construed to:</w:t>
      </w:r>
    </w:p>
    <w:p w14:paraId="48671BFE" w14:textId="77777777" w:rsidR="00D5077F" w:rsidRDefault="00D5077F" w:rsidP="00D5077F">
      <w:pPr>
        <w:pStyle w:val="ListParagraph"/>
      </w:pPr>
    </w:p>
    <w:p w14:paraId="511AC3AB" w14:textId="57AFBC74" w:rsidR="00D5077F" w:rsidRDefault="00D5077F" w:rsidP="00D97396">
      <w:pPr>
        <w:pStyle w:val="Heading5"/>
        <w:ind w:left="1620" w:hanging="450"/>
      </w:pPr>
      <w:r>
        <w:t xml:space="preserve">Preclude the health plan </w:t>
      </w:r>
      <w:r w:rsidRPr="00405F46">
        <w:t>from using different reimbursement amounts for different specialties or for different practitioners in the same specialty; or</w:t>
      </w:r>
    </w:p>
    <w:p w14:paraId="0BDD9D56" w14:textId="7C56F098" w:rsidR="00D5077F" w:rsidRDefault="00D5077F" w:rsidP="00D5077F"/>
    <w:p w14:paraId="2E59001D" w14:textId="38EEEC18" w:rsidR="00D5077F" w:rsidRPr="00D5077F" w:rsidRDefault="00D5077F" w:rsidP="00D97396">
      <w:pPr>
        <w:pStyle w:val="Heading5"/>
        <w:ind w:left="1620" w:hanging="450"/>
      </w:pPr>
      <w:r>
        <w:t xml:space="preserve">Preclude the </w:t>
      </w:r>
      <w:r w:rsidRPr="00405F46">
        <w:t xml:space="preserve">health plan from establishing measures that are designed to maintain quality </w:t>
      </w:r>
      <w:r w:rsidRPr="00306B8F">
        <w:t>of services, control costs, and are consistent with its responsibilities to members.</w:t>
      </w:r>
    </w:p>
    <w:p w14:paraId="622E12AC" w14:textId="5A2A7DB4" w:rsidR="00124120" w:rsidRDefault="00124120" w:rsidP="00D5077F">
      <w:pPr>
        <w:pStyle w:val="Heading4"/>
        <w:numPr>
          <w:ilvl w:val="0"/>
          <w:numId w:val="0"/>
        </w:numPr>
        <w:ind w:left="1152"/>
      </w:pPr>
    </w:p>
    <w:tbl>
      <w:tblPr>
        <w:tblStyle w:val="TableGrid"/>
        <w:tblW w:w="0" w:type="auto"/>
        <w:tblInd w:w="-95" w:type="dxa"/>
        <w:tblLook w:val="04A0" w:firstRow="1" w:lastRow="0" w:firstColumn="1" w:lastColumn="0" w:noHBand="0" w:noVBand="1"/>
      </w:tblPr>
      <w:tblGrid>
        <w:gridCol w:w="10165"/>
      </w:tblGrid>
      <w:tr w:rsidR="00725EC8" w14:paraId="1340421C" w14:textId="77777777" w:rsidTr="00725EC8">
        <w:tc>
          <w:tcPr>
            <w:tcW w:w="10165" w:type="dxa"/>
          </w:tcPr>
          <w:p w14:paraId="3302F365" w14:textId="2B37BCFB" w:rsidR="00725EC8" w:rsidRDefault="00725EC8" w:rsidP="00725EC8">
            <w:pPr>
              <w:pStyle w:val="Heading4"/>
              <w:numPr>
                <w:ilvl w:val="0"/>
                <w:numId w:val="0"/>
              </w:numPr>
            </w:pPr>
            <w:r w:rsidRPr="00662E55">
              <w:rPr>
                <w:b/>
                <w:i/>
              </w:rPr>
              <w:t xml:space="preserve">Addendum 02 </w:t>
            </w:r>
            <w:r>
              <w:rPr>
                <w:b/>
                <w:i/>
              </w:rPr>
              <w:t xml:space="preserve">added a word to the </w:t>
            </w:r>
            <w:r w:rsidRPr="00662E55">
              <w:rPr>
                <w:b/>
                <w:i/>
              </w:rPr>
              <w:t>paragraph below.</w:t>
            </w:r>
          </w:p>
        </w:tc>
      </w:tr>
    </w:tbl>
    <w:p w14:paraId="54A583AF" w14:textId="63966B3D" w:rsidR="005004E5" w:rsidRDefault="00D5077F" w:rsidP="003D1878">
      <w:pPr>
        <w:pStyle w:val="Heading3"/>
        <w:ind w:left="720" w:hanging="720"/>
      </w:pPr>
      <w:r>
        <w:t xml:space="preserve">All services </w:t>
      </w:r>
      <w:r w:rsidRPr="00074829">
        <w:t>and functions provided by the health plan or its subcontractors under the contract shall be performed in the United States</w:t>
      </w:r>
      <w:r>
        <w:t xml:space="preserve"> in accordance with </w:t>
      </w:r>
      <w:r w:rsidR="00725EC8" w:rsidRPr="00AE4E60">
        <w:t>MO</w:t>
      </w:r>
      <w:r w:rsidR="00725EC8">
        <w:t xml:space="preserve"> </w:t>
      </w:r>
      <w:r>
        <w:t>Executive Order 04-09 (</w:t>
      </w:r>
      <w:hyperlink r:id="rId65" w:history="1">
        <w:r w:rsidRPr="00EE041B">
          <w:rPr>
            <w:rStyle w:val="Hyperlink"/>
          </w:rPr>
          <w:t>http://s1.sos.mo.gov/CMSImages/Library/Reference/Orders/2004/eo04_009.pdf</w:t>
        </w:r>
      </w:hyperlink>
      <w:r>
        <w:t>)</w:t>
      </w:r>
      <w:r w:rsidRPr="00074829">
        <w:t>.</w:t>
      </w:r>
      <w:r>
        <w:t xml:space="preserve">  Further, the health plan shall not store nor transmit any da</w:t>
      </w:r>
      <w:r w:rsidR="00806501">
        <w:t>ta related to the Managed Care P</w:t>
      </w:r>
      <w:r>
        <w:t>rogram to a site outside the United States.</w:t>
      </w:r>
    </w:p>
    <w:p w14:paraId="0C9B292F" w14:textId="77777777" w:rsidR="00400DD7" w:rsidRPr="00400DD7" w:rsidRDefault="00400DD7" w:rsidP="00400DD7"/>
    <w:p w14:paraId="0ED3EE4D" w14:textId="7546AC6E" w:rsidR="00F0749B" w:rsidRDefault="00D85A4A" w:rsidP="00D85A4A">
      <w:pPr>
        <w:pStyle w:val="Heading2"/>
      </w:pPr>
      <w:r>
        <w:t>Cultural Competency Requirements:</w:t>
      </w:r>
    </w:p>
    <w:p w14:paraId="3351E07D" w14:textId="55A09958" w:rsidR="00D85A4A" w:rsidRDefault="00D85A4A" w:rsidP="00D85A4A"/>
    <w:p w14:paraId="0D27B67D" w14:textId="6A9BF22F" w:rsidR="00D85A4A" w:rsidRDefault="00D85A4A" w:rsidP="005267EC">
      <w:pPr>
        <w:pStyle w:val="Heading3"/>
        <w:ind w:left="720" w:hanging="720"/>
      </w:pPr>
      <w:r>
        <w:t>The health plan shall ensure that all health plan members receive equitable and effective treatment in a culturally and linguistically appropriate manner.  The health plan shall exhibit congruent behaviors, attitudes, and policies that come together in a system that enables effective work in cross-cultural situations.  The health plan shall adhere to the following standards:</w:t>
      </w:r>
    </w:p>
    <w:p w14:paraId="7BA6DA86" w14:textId="77777777" w:rsidR="008E7224" w:rsidRPr="008E7224" w:rsidRDefault="008E7224" w:rsidP="008E7224"/>
    <w:p w14:paraId="4EC58290" w14:textId="643B83B8" w:rsidR="00031F0A" w:rsidRDefault="00031F0A" w:rsidP="00D97396">
      <w:pPr>
        <w:pStyle w:val="Heading4"/>
        <w:ind w:left="1170" w:hanging="450"/>
      </w:pPr>
      <w:r>
        <w:t>The health plan shall ensure that members receive from all providers and staff effective, understandable, and respectful care that is provided in a manner compatible with their cultural health beliefs and practices and preferred language.</w:t>
      </w:r>
    </w:p>
    <w:p w14:paraId="5A392792" w14:textId="77777777" w:rsidR="00031F0A" w:rsidRDefault="00031F0A" w:rsidP="00031F0A">
      <w:pPr>
        <w:pStyle w:val="Heading4"/>
        <w:numPr>
          <w:ilvl w:val="0"/>
          <w:numId w:val="0"/>
        </w:numPr>
        <w:ind w:left="1152"/>
      </w:pPr>
    </w:p>
    <w:p w14:paraId="0D817466" w14:textId="4E7DC02E" w:rsidR="00031F0A" w:rsidRDefault="00031F0A" w:rsidP="00D97396">
      <w:pPr>
        <w:pStyle w:val="Heading4"/>
        <w:ind w:left="1170" w:hanging="450"/>
      </w:pPr>
      <w:r>
        <w:t>The health plan shall implement strategies to recruit, retain, and promote, at all levels of the organization, a diverse staff and leadership that are representative of the demographic characteristics of regions covered by the contract.</w:t>
      </w:r>
    </w:p>
    <w:p w14:paraId="1AB028F1" w14:textId="77777777" w:rsidR="00031F0A" w:rsidRDefault="00031F0A" w:rsidP="00031F0A">
      <w:pPr>
        <w:pStyle w:val="ListParagraph"/>
      </w:pPr>
    </w:p>
    <w:p w14:paraId="49427123" w14:textId="1A66EA1A" w:rsidR="00031F0A" w:rsidRDefault="00031F0A" w:rsidP="00D97396">
      <w:pPr>
        <w:pStyle w:val="Heading4"/>
        <w:ind w:left="1170" w:hanging="450"/>
      </w:pPr>
      <w:r>
        <w:t>The health plan shall ensure that staff, at all levels and across all disciplines, receives ongoing education and training in culturally and linguistically appropriate service delivery.</w:t>
      </w:r>
    </w:p>
    <w:p w14:paraId="7C1412C0" w14:textId="77777777" w:rsidR="00031F0A" w:rsidRDefault="00031F0A" w:rsidP="00031F0A">
      <w:pPr>
        <w:pStyle w:val="ListParagraph"/>
      </w:pPr>
    </w:p>
    <w:p w14:paraId="792FB751" w14:textId="5654AC0D" w:rsidR="00031F0A" w:rsidRDefault="00031F0A" w:rsidP="00D97396">
      <w:pPr>
        <w:pStyle w:val="Heading4"/>
        <w:ind w:left="1170" w:hanging="450"/>
      </w:pPr>
      <w:r>
        <w:t>The health plan shall provide to members, in their preferred language, both verbal offers and written notices, when required, informing them of their right to receive language assistance services.</w:t>
      </w:r>
    </w:p>
    <w:p w14:paraId="26ADF393" w14:textId="77777777" w:rsidR="00031F0A" w:rsidRDefault="00031F0A" w:rsidP="00031F0A">
      <w:pPr>
        <w:pStyle w:val="ListParagraph"/>
      </w:pPr>
    </w:p>
    <w:p w14:paraId="09593FE0" w14:textId="24E9BF1E" w:rsidR="00031F0A" w:rsidRDefault="00031F0A" w:rsidP="00D97396">
      <w:pPr>
        <w:pStyle w:val="Heading4"/>
        <w:ind w:left="1170" w:hanging="450"/>
      </w:pPr>
      <w:r>
        <w:t xml:space="preserve">The health plan shall make available, </w:t>
      </w:r>
      <w:r w:rsidR="008E7224">
        <w:t>easily understood</w:t>
      </w:r>
      <w:r>
        <w:t xml:space="preserve"> member-related materials and post signage in the languages of the commonly encountered groups or groups represented in regions covered by the contract.</w:t>
      </w:r>
    </w:p>
    <w:p w14:paraId="73CABF73" w14:textId="77777777" w:rsidR="00031F0A" w:rsidRDefault="00031F0A" w:rsidP="00031F0A">
      <w:pPr>
        <w:pStyle w:val="ListParagraph"/>
      </w:pPr>
    </w:p>
    <w:p w14:paraId="7181FC34" w14:textId="60471EEF" w:rsidR="00031F0A" w:rsidRDefault="00031F0A" w:rsidP="00031F0A">
      <w:pPr>
        <w:pStyle w:val="Heading4"/>
        <w:tabs>
          <w:tab w:val="num" w:pos="360"/>
        </w:tabs>
        <w:ind w:left="1170" w:hanging="450"/>
      </w:pPr>
      <w:r>
        <w:t xml:space="preserve">The health plan </w:t>
      </w:r>
      <w:r w:rsidRPr="00031F0A">
        <w:t>shall develop, implement, and promote a written strategic plan that outlines clear goals, policies, operational plans, and management accountability/oversight mechanisms to provide culturally and ling</w:t>
      </w:r>
      <w:r>
        <w:t>uistically appropriate services.</w:t>
      </w:r>
    </w:p>
    <w:p w14:paraId="2BB1EBC1" w14:textId="77777777" w:rsidR="00031F0A" w:rsidRDefault="00031F0A" w:rsidP="00031F0A">
      <w:pPr>
        <w:pStyle w:val="ListParagraph"/>
      </w:pPr>
    </w:p>
    <w:p w14:paraId="237AA69F" w14:textId="55CAC5EB" w:rsidR="00031F0A" w:rsidRDefault="00031F0A" w:rsidP="00031F0A">
      <w:pPr>
        <w:pStyle w:val="Heading4"/>
        <w:tabs>
          <w:tab w:val="num" w:pos="360"/>
        </w:tabs>
        <w:ind w:left="1170" w:hanging="450"/>
      </w:pPr>
      <w:r>
        <w:t>The health plan shall ensure that data on the individual member's race, ethnicity, and spoken and written language are collected in health records, integrated into the health plan's management information systems, and periodically updated.</w:t>
      </w:r>
    </w:p>
    <w:p w14:paraId="29554545" w14:textId="77777777" w:rsidR="00031F0A" w:rsidRDefault="00031F0A" w:rsidP="00031F0A">
      <w:pPr>
        <w:pStyle w:val="ListParagraph"/>
      </w:pPr>
    </w:p>
    <w:p w14:paraId="5F17B457" w14:textId="21394339" w:rsidR="00031F0A" w:rsidRDefault="00031F0A" w:rsidP="00031F0A">
      <w:pPr>
        <w:pStyle w:val="Heading4"/>
        <w:tabs>
          <w:tab w:val="num" w:pos="360"/>
        </w:tabs>
        <w:ind w:left="1170" w:hanging="450"/>
      </w:pPr>
      <w:r>
        <w:t>The health plan shall maintain a current demographic, cultural, and epidemiological profile of the community</w:t>
      </w:r>
      <w:r w:rsidR="008E7224">
        <w:t xml:space="preserve">, </w:t>
      </w:r>
      <w:r>
        <w:t xml:space="preserve">as well as a </w:t>
      </w:r>
      <w:r w:rsidR="008E7224">
        <w:t xml:space="preserve">community </w:t>
      </w:r>
      <w:r>
        <w:t>needs assessment to accurately plan for and implement services that respond to the cultural and linguistic characteristics of regions covered by the contract.</w:t>
      </w:r>
    </w:p>
    <w:p w14:paraId="4244E207" w14:textId="77777777" w:rsidR="00031F0A" w:rsidRDefault="00031F0A" w:rsidP="00031F0A">
      <w:pPr>
        <w:pStyle w:val="ListParagraph"/>
      </w:pPr>
    </w:p>
    <w:p w14:paraId="4C556614" w14:textId="61267E5E" w:rsidR="00031F0A" w:rsidRDefault="00031F0A" w:rsidP="00031F0A">
      <w:pPr>
        <w:pStyle w:val="Heading4"/>
        <w:tabs>
          <w:tab w:val="num" w:pos="360"/>
        </w:tabs>
        <w:ind w:left="1170" w:hanging="450"/>
      </w:pPr>
      <w:r>
        <w:t>The health plan shall develop participatory, collaborative partnerships with communities and utilize a variety of formal and informal mechanisms to facilitate community and member involvement in designing and implementing culturally and linguistically appropriate services in health care.</w:t>
      </w:r>
    </w:p>
    <w:p w14:paraId="0118B0B4" w14:textId="17422A1F" w:rsidR="00031F0A" w:rsidRDefault="00031F0A" w:rsidP="00031F0A">
      <w:pPr>
        <w:pStyle w:val="ListParagraph"/>
      </w:pPr>
    </w:p>
    <w:p w14:paraId="786A54E3" w14:textId="673B560E" w:rsidR="00031F0A" w:rsidRDefault="00031F0A" w:rsidP="00031F0A">
      <w:pPr>
        <w:pStyle w:val="Heading4"/>
        <w:tabs>
          <w:tab w:val="num" w:pos="360"/>
        </w:tabs>
        <w:ind w:left="1170" w:hanging="450"/>
      </w:pPr>
      <w:r>
        <w:t>The health plan shall ensure that the grievance and appeal resolution processes are culturally and linguistically sensitive and capable of identifying, preventing, and resolving cross-cultural grievance and appeals by the member.</w:t>
      </w:r>
    </w:p>
    <w:p w14:paraId="6F6A08E3" w14:textId="41ADAB1A" w:rsidR="00031F0A" w:rsidRDefault="00031F0A" w:rsidP="00031F0A">
      <w:pPr>
        <w:pStyle w:val="ListParagraph"/>
      </w:pPr>
    </w:p>
    <w:p w14:paraId="59A83DBC" w14:textId="751AEF9C" w:rsidR="00031F0A" w:rsidRPr="00031F0A" w:rsidRDefault="00031F0A" w:rsidP="00031F0A">
      <w:pPr>
        <w:pStyle w:val="Heading4"/>
        <w:tabs>
          <w:tab w:val="num" w:pos="360"/>
        </w:tabs>
        <w:ind w:left="1170" w:hanging="450"/>
      </w:pPr>
      <w:r>
        <w:t>The health plan shall regularly make information available to the public about the health plan’s progress and successful innovations in implementing culturally and linguistically appropriate services and provide public notice in their communities about the availability of this information.</w:t>
      </w:r>
    </w:p>
    <w:p w14:paraId="062DB401" w14:textId="5DC8E84A" w:rsidR="00031F0A" w:rsidRPr="00031F0A" w:rsidRDefault="00031F0A" w:rsidP="00031F0A">
      <w:pPr>
        <w:pStyle w:val="Heading4"/>
        <w:numPr>
          <w:ilvl w:val="0"/>
          <w:numId w:val="0"/>
        </w:numPr>
        <w:ind w:left="1152"/>
      </w:pPr>
    </w:p>
    <w:p w14:paraId="127E99A5" w14:textId="2B5EE984" w:rsidR="00007B05" w:rsidRDefault="003C5F20" w:rsidP="003C5F20">
      <w:pPr>
        <w:pStyle w:val="Heading2"/>
      </w:pPr>
      <w:r>
        <w:t xml:space="preserve">Developing Resilience and Addressing Trauma </w:t>
      </w:r>
      <w:r w:rsidRPr="00B727B5">
        <w:t>Requirements:</w:t>
      </w:r>
    </w:p>
    <w:p w14:paraId="110A1111" w14:textId="30F74F88" w:rsidR="003C5F20" w:rsidRDefault="003C5F20" w:rsidP="003C5F20"/>
    <w:p w14:paraId="74A7D8BB" w14:textId="266A6592" w:rsidR="003C5F20" w:rsidRDefault="003C5F20" w:rsidP="003C5F20">
      <w:pPr>
        <w:pStyle w:val="Heading3"/>
      </w:pPr>
      <w:r w:rsidRPr="00BB5D5C">
        <w:rPr>
          <w:b/>
          <w:bCs/>
        </w:rPr>
        <w:t>Definitions</w:t>
      </w:r>
      <w:r>
        <w:t>:</w:t>
      </w:r>
    </w:p>
    <w:p w14:paraId="57AB9A84" w14:textId="737CC5DB" w:rsidR="003C5F20" w:rsidRDefault="003C5F20" w:rsidP="003C5F20"/>
    <w:p w14:paraId="58BB6F8C" w14:textId="3FB317A1" w:rsidR="003C5F20" w:rsidRDefault="003C5F20" w:rsidP="00D97396">
      <w:pPr>
        <w:pStyle w:val="Heading4"/>
        <w:ind w:left="1170" w:hanging="450"/>
      </w:pPr>
      <w:r w:rsidRPr="00BB5D5C">
        <w:rPr>
          <w:b/>
          <w:bCs/>
        </w:rPr>
        <w:t>Definition of Trauma</w:t>
      </w:r>
      <w:r w:rsidR="0012437B">
        <w:t xml:space="preserve"> – According </w:t>
      </w:r>
      <w:r w:rsidR="0012437B" w:rsidRPr="0036360F">
        <w:t>to the Substance Abuse and Mental Health Services Administration (</w:t>
      </w:r>
      <w:r w:rsidR="0012437B">
        <w:t xml:space="preserve">hereinafter referred to as </w:t>
      </w:r>
      <w:r w:rsidR="0012437B" w:rsidRPr="0036360F">
        <w:t>SAMHSA), “</w:t>
      </w:r>
      <w:r w:rsidR="0012437B" w:rsidRPr="0012437B">
        <w:rPr>
          <w:i/>
        </w:rPr>
        <w:t>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sidR="0012437B" w:rsidRPr="0036360F">
        <w:t xml:space="preserve"> (SAMHSA's Concept of Trauma and Guidance for a Trauma-Informed Approach, 2014)</w:t>
      </w:r>
      <w:r w:rsidR="0012437B">
        <w:t>.</w:t>
      </w:r>
    </w:p>
    <w:p w14:paraId="3A3BECE7" w14:textId="58527718" w:rsidR="0012437B" w:rsidRDefault="0012437B" w:rsidP="0012437B">
      <w:pPr>
        <w:pStyle w:val="Heading4"/>
        <w:numPr>
          <w:ilvl w:val="0"/>
          <w:numId w:val="0"/>
        </w:numPr>
        <w:ind w:left="1152"/>
      </w:pPr>
    </w:p>
    <w:p w14:paraId="30D986CE" w14:textId="12EE59FB" w:rsidR="0012437B" w:rsidRPr="003C5F20" w:rsidRDefault="0012437B" w:rsidP="00F823BB">
      <w:pPr>
        <w:pStyle w:val="Heading4"/>
        <w:numPr>
          <w:ilvl w:val="0"/>
          <w:numId w:val="26"/>
        </w:numPr>
        <w:ind w:left="1620" w:hanging="450"/>
      </w:pPr>
      <w:r>
        <w:t xml:space="preserve">A growing body </w:t>
      </w:r>
      <w:r w:rsidRPr="0036360F">
        <w:t>of evidence documents the potential long-term negative effects of trauma on physical and behavioral health, and highlights the need for a comprehensive public health approach to develop resilience and address trauma.</w:t>
      </w:r>
    </w:p>
    <w:p w14:paraId="7A51E1DC" w14:textId="607AB9AB" w:rsidR="005E350D" w:rsidRDefault="005E350D" w:rsidP="005E350D"/>
    <w:p w14:paraId="587F40E3" w14:textId="27F64387" w:rsidR="005E350D" w:rsidRDefault="008B661D" w:rsidP="00D97396">
      <w:pPr>
        <w:pStyle w:val="Heading4"/>
        <w:ind w:left="1170" w:hanging="450"/>
      </w:pPr>
      <w:r w:rsidRPr="00BB5D5C">
        <w:rPr>
          <w:b/>
          <w:bCs/>
        </w:rPr>
        <w:t>Definition of Trauma-</w:t>
      </w:r>
      <w:r w:rsidR="0012437B" w:rsidRPr="00BB5D5C">
        <w:rPr>
          <w:b/>
          <w:bCs/>
        </w:rPr>
        <w:t>Informed Care</w:t>
      </w:r>
      <w:r w:rsidR="0012437B">
        <w:t xml:space="preserve"> – According </w:t>
      </w:r>
      <w:r w:rsidR="0012437B" w:rsidRPr="0036360F">
        <w:t xml:space="preserve">to </w:t>
      </w:r>
      <w:r w:rsidR="0012437B">
        <w:t>SAMHSA</w:t>
      </w:r>
      <w:r w:rsidR="0012437B" w:rsidRPr="0036360F">
        <w:t>, trauma-informed care is a strengths-based approach to service delivery that, “</w:t>
      </w:r>
      <w:r w:rsidR="0012437B" w:rsidRPr="0036360F">
        <w:rPr>
          <w:i/>
          <w:iCs/>
        </w:rPr>
        <w:t>realizes the widespread impact of trauma and understands potential paths to recovery; recognizes the signs and symptoms of trauma in clients, families, staff, and others involved with the system; and responds by fully integrating knowledge about trauma into policies, procedures, and practices, and seeks to actively resist re</w:t>
      </w:r>
      <w:r w:rsidR="0012437B" w:rsidRPr="0036360F">
        <w:rPr>
          <w:i/>
          <w:iCs/>
        </w:rPr>
        <w:noBreakHyphen/>
        <w:t>traumatization.</w:t>
      </w:r>
      <w:r w:rsidR="0012437B" w:rsidRPr="0036360F">
        <w:t>” (ibid.)</w:t>
      </w:r>
    </w:p>
    <w:p w14:paraId="5409D392" w14:textId="2F91B35A" w:rsidR="005E350D" w:rsidRDefault="005E350D" w:rsidP="005E350D"/>
    <w:p w14:paraId="721FDC0A" w14:textId="6946E5C6" w:rsidR="005E350D" w:rsidRDefault="00B727B5" w:rsidP="00D97396">
      <w:pPr>
        <w:pStyle w:val="Heading3"/>
        <w:rPr>
          <w:b/>
        </w:rPr>
      </w:pPr>
      <w:r w:rsidRPr="00B727B5">
        <w:rPr>
          <w:b/>
        </w:rPr>
        <w:t>The Missouri Model:</w:t>
      </w:r>
    </w:p>
    <w:p w14:paraId="5FE9C142" w14:textId="230DC662" w:rsidR="00B727B5" w:rsidRDefault="00B727B5" w:rsidP="00B727B5"/>
    <w:p w14:paraId="2E4E2F62" w14:textId="0D968307" w:rsidR="00B727B5" w:rsidRPr="00B727B5" w:rsidRDefault="00B727B5" w:rsidP="00D97396">
      <w:pPr>
        <w:pStyle w:val="Heading4"/>
        <w:ind w:left="1170" w:hanging="450"/>
      </w:pPr>
      <w:r w:rsidRPr="006B7B87">
        <w:rPr>
          <w:b/>
          <w:bCs/>
        </w:rPr>
        <w:t>The Missouri Model</w:t>
      </w:r>
      <w:r>
        <w:t xml:space="preserve"> – A Developmental </w:t>
      </w:r>
      <w:r w:rsidRPr="0036360F">
        <w:rPr>
          <w:rFonts w:eastAsia="Calibri"/>
          <w:szCs w:val="22"/>
        </w:rPr>
        <w:t>Framework for Trauma-Informed (revised 2019) addresses the process of an organization moving along a continuum from trauma aware to trauma informed (</w:t>
      </w:r>
      <w:hyperlink r:id="rId66" w:history="1">
        <w:r w:rsidRPr="0036360F">
          <w:rPr>
            <w:rFonts w:eastAsia="Calibri"/>
            <w:color w:val="0563C1"/>
            <w:szCs w:val="22"/>
            <w:u w:val="single"/>
          </w:rPr>
          <w:t>https://www.cfechildwellbeing.org/becoming-trauma-informed</w:t>
        </w:r>
      </w:hyperlink>
      <w:r w:rsidRPr="0036360F">
        <w:rPr>
          <w:rFonts w:eastAsia="Calibri"/>
          <w:szCs w:val="22"/>
        </w:rPr>
        <w:t>).</w:t>
      </w:r>
    </w:p>
    <w:p w14:paraId="7CAE783E" w14:textId="5CB3FE16" w:rsidR="005E350D" w:rsidRDefault="005E350D" w:rsidP="005E350D"/>
    <w:p w14:paraId="0AAEA4EA" w14:textId="0BDA4537" w:rsidR="00B727B5" w:rsidRDefault="00B727B5" w:rsidP="00D97396">
      <w:pPr>
        <w:pStyle w:val="Heading4"/>
        <w:ind w:left="1170" w:hanging="450"/>
      </w:pPr>
      <w:r>
        <w:t xml:space="preserve">The Missouri Model </w:t>
      </w:r>
      <w:r>
        <w:rPr>
          <w:rFonts w:eastAsia="Calibri"/>
          <w:szCs w:val="22"/>
        </w:rPr>
        <w:t>is guided by five</w:t>
      </w:r>
      <w:r w:rsidRPr="0036360F">
        <w:rPr>
          <w:rFonts w:eastAsia="Calibri"/>
          <w:szCs w:val="22"/>
        </w:rPr>
        <w:t xml:space="preserve"> key principles: safety, trustworthiness, choice, collaboration, and empowerment. It identifies key tasks for organizations as they move toward a trauma informed approach from trauma aware to trauma informed.</w:t>
      </w:r>
    </w:p>
    <w:p w14:paraId="2108403E" w14:textId="15D6647E" w:rsidR="005E350D" w:rsidRDefault="005E350D" w:rsidP="005E350D"/>
    <w:p w14:paraId="0AD70BA2" w14:textId="33D956A9" w:rsidR="005E350D" w:rsidRDefault="00896525" w:rsidP="005267EC">
      <w:pPr>
        <w:pStyle w:val="Heading3"/>
        <w:ind w:left="720" w:hanging="720"/>
      </w:pPr>
      <w:r w:rsidRPr="00FE2F5F">
        <w:rPr>
          <w:rFonts w:ascii="Calibri" w:eastAsia="Calibri" w:hAnsi="Calibri"/>
          <w:noProof/>
          <w:szCs w:val="22"/>
        </w:rPr>
        <mc:AlternateContent>
          <mc:Choice Requires="wps">
            <w:drawing>
              <wp:anchor distT="45720" distB="45720" distL="114300" distR="114300" simplePos="0" relativeHeight="251816960" behindDoc="0" locked="0" layoutInCell="1" allowOverlap="1" wp14:anchorId="61C4E0D4" wp14:editId="6A5DC3D6">
                <wp:simplePos x="0" y="0"/>
                <wp:positionH relativeFrom="column">
                  <wp:posOffset>177800</wp:posOffset>
                </wp:positionH>
                <wp:positionV relativeFrom="paragraph">
                  <wp:posOffset>1124585</wp:posOffset>
                </wp:positionV>
                <wp:extent cx="6346825" cy="749935"/>
                <wp:effectExtent l="0" t="0" r="15875" b="1206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8AFF2A8" w14:textId="2AD4E6C0" w:rsidR="00EB0B20" w:rsidRPr="00B3576B" w:rsidRDefault="00EB0B20" w:rsidP="00FE2F5F">
                            <w:pPr>
                              <w:pStyle w:val="TimesNewRomam"/>
                            </w:pPr>
                            <w:r w:rsidRPr="00B3576B">
                              <w:t>The following Amendment</w:t>
                            </w:r>
                            <w:r>
                              <w:t>(s)</w:t>
                            </w:r>
                            <w:r w:rsidRPr="00B3576B">
                              <w:t xml:space="preserve"> ha</w:t>
                            </w:r>
                            <w:r>
                              <w:t>ve</w:t>
                            </w:r>
                            <w:r w:rsidRPr="00B3576B">
                              <w:t xml:space="preserve"> revised this section:</w:t>
                            </w:r>
                          </w:p>
                          <w:p w14:paraId="20FCE2B6" w14:textId="5E5DDA5D" w:rsidR="00EB0B20" w:rsidRPr="00B3576B" w:rsidRDefault="00EB0B20" w:rsidP="00FE2F5F">
                            <w:pPr>
                              <w:pStyle w:val="TimesNewRomam"/>
                            </w:pPr>
                            <w:r w:rsidRPr="00B3576B">
                              <w:t>Amendment 00</w:t>
                            </w:r>
                            <w:r>
                              <w:t>7; 008</w:t>
                            </w:r>
                            <w:r w:rsidRPr="00B3576B">
                              <w:t xml:space="preserve"> Home State Health</w:t>
                            </w:r>
                          </w:p>
                          <w:p w14:paraId="20922521" w14:textId="1A58E28D" w:rsidR="00EB0B20" w:rsidRPr="00B3576B" w:rsidRDefault="00EB0B20" w:rsidP="00FE2F5F">
                            <w:pPr>
                              <w:pStyle w:val="TimesNewRomam"/>
                            </w:pPr>
                            <w:r w:rsidRPr="00B3576B">
                              <w:t>Amendment 00</w:t>
                            </w:r>
                            <w:r>
                              <w:t>7; 008</w:t>
                            </w:r>
                            <w:r w:rsidRPr="00B3576B">
                              <w:t xml:space="preserve"> Healthy Blue</w:t>
                            </w:r>
                          </w:p>
                          <w:p w14:paraId="21A721A1" w14:textId="2358D3B3" w:rsidR="00EB0B20" w:rsidRPr="00E779AF" w:rsidRDefault="00EB0B20" w:rsidP="00FE2F5F">
                            <w:pPr>
                              <w:pStyle w:val="TimesNewRomam"/>
                            </w:pPr>
                            <w:r w:rsidRPr="00B3576B">
                              <w:t>Amendment 00</w:t>
                            </w:r>
                            <w:r>
                              <w:t>7; 008</w:t>
                            </w:r>
                            <w:r w:rsidRPr="00B3576B">
                              <w:t xml:space="preserve"> United Health Care</w:t>
                            </w:r>
                          </w:p>
                          <w:p w14:paraId="23C1F1A3" w14:textId="77777777" w:rsidR="00EB0B20" w:rsidRDefault="00EB0B20" w:rsidP="00FE2F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4E0D4" id="_x0000_s1040" type="#_x0000_t202" style="position:absolute;left:0;text-align:left;margin-left:14pt;margin-top:88.55pt;width:499.75pt;height:59.0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AO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">
                <v:textbox>
                  <w:txbxContent>
                    <w:p w14:paraId="48AFF2A8" w14:textId="2AD4E6C0" w:rsidR="00EB0B20" w:rsidRPr="00B3576B" w:rsidRDefault="00EB0B20" w:rsidP="00FE2F5F">
                      <w:pPr>
                        <w:pStyle w:val="TimesNewRomam"/>
                      </w:pPr>
                      <w:r w:rsidRPr="00B3576B">
                        <w:t>The following Amendment</w:t>
                      </w:r>
                      <w:r>
                        <w:t>(s)</w:t>
                      </w:r>
                      <w:r w:rsidRPr="00B3576B">
                        <w:t xml:space="preserve"> ha</w:t>
                      </w:r>
                      <w:r>
                        <w:t>ve</w:t>
                      </w:r>
                      <w:r w:rsidRPr="00B3576B">
                        <w:t xml:space="preserve"> revised this section:</w:t>
                      </w:r>
                    </w:p>
                    <w:p w14:paraId="20FCE2B6" w14:textId="5E5DDA5D" w:rsidR="00EB0B20" w:rsidRPr="00B3576B" w:rsidRDefault="00EB0B20" w:rsidP="00FE2F5F">
                      <w:pPr>
                        <w:pStyle w:val="TimesNewRomam"/>
                      </w:pPr>
                      <w:r w:rsidRPr="00B3576B">
                        <w:t>Amendment 00</w:t>
                      </w:r>
                      <w:r>
                        <w:t>7; 008</w:t>
                      </w:r>
                      <w:r w:rsidRPr="00B3576B">
                        <w:t xml:space="preserve"> Home State Health</w:t>
                      </w:r>
                    </w:p>
                    <w:p w14:paraId="20922521" w14:textId="1A58E28D" w:rsidR="00EB0B20" w:rsidRPr="00B3576B" w:rsidRDefault="00EB0B20" w:rsidP="00FE2F5F">
                      <w:pPr>
                        <w:pStyle w:val="TimesNewRomam"/>
                      </w:pPr>
                      <w:r w:rsidRPr="00B3576B">
                        <w:t>Amendment 00</w:t>
                      </w:r>
                      <w:r>
                        <w:t>7; 008</w:t>
                      </w:r>
                      <w:r w:rsidRPr="00B3576B">
                        <w:t xml:space="preserve"> Healthy Blue</w:t>
                      </w:r>
                    </w:p>
                    <w:p w14:paraId="21A721A1" w14:textId="2358D3B3" w:rsidR="00EB0B20" w:rsidRPr="00E779AF" w:rsidRDefault="00EB0B20" w:rsidP="00FE2F5F">
                      <w:pPr>
                        <w:pStyle w:val="TimesNewRomam"/>
                      </w:pPr>
                      <w:r w:rsidRPr="00B3576B">
                        <w:t>Amendment 00</w:t>
                      </w:r>
                      <w:r>
                        <w:t>7; 008</w:t>
                      </w:r>
                      <w:r w:rsidRPr="00B3576B">
                        <w:t xml:space="preserve"> United Health Care</w:t>
                      </w:r>
                    </w:p>
                    <w:p w14:paraId="23C1F1A3" w14:textId="77777777" w:rsidR="00EB0B20" w:rsidRDefault="00EB0B20" w:rsidP="00FE2F5F"/>
                  </w:txbxContent>
                </v:textbox>
                <w10:wrap type="square"/>
              </v:shape>
            </w:pict>
          </mc:Fallback>
        </mc:AlternateContent>
      </w:r>
      <w:r w:rsidR="00B727B5" w:rsidRPr="00B727B5">
        <w:rPr>
          <w:b/>
        </w:rPr>
        <w:t>Clarification – Trauma Informed Care and Trauma Specific Treatme</w:t>
      </w:r>
      <w:r w:rsidR="00B727B5">
        <w:rPr>
          <w:b/>
        </w:rPr>
        <w:t xml:space="preserve">nts - </w:t>
      </w:r>
      <w:r w:rsidR="00B727B5" w:rsidRPr="00B727B5">
        <w:t xml:space="preserve">While </w:t>
      </w:r>
      <w:r w:rsidR="00B727B5">
        <w:t xml:space="preserve">a trauma </w:t>
      </w:r>
      <w:r w:rsidR="00B727B5" w:rsidRPr="0036360F">
        <w:t>informed approach to providing care is an ongoing organizational change process that applies to a wide variety of organizations, trauma specific treatments refer to evidence-based treatment models for behavioral health services that address the impacts of trauma on individuals.</w:t>
      </w:r>
      <w:r w:rsidR="00B727B5">
        <w:t xml:space="preserve"> </w:t>
      </w:r>
      <w:r w:rsidR="00B727B5" w:rsidRPr="0036360F">
        <w:t xml:space="preserve"> Examples of trauma specific treatments include dialectical behavior therapy, eye movement desensitization reprocessing, and trauma-focused cognitive behavioral therapy.</w:t>
      </w:r>
    </w:p>
    <w:p w14:paraId="2B579A20" w14:textId="2C3FB243" w:rsidR="00B727B5" w:rsidRDefault="00B727B5" w:rsidP="00B727B5"/>
    <w:p w14:paraId="7D47C3EF" w14:textId="69C7DF95" w:rsidR="00B727B5" w:rsidRDefault="00B727B5" w:rsidP="004B7845">
      <w:pPr>
        <w:pStyle w:val="Heading2"/>
        <w:keepNext/>
      </w:pPr>
      <w:r>
        <w:t>Health Plan Provider Networks Requirements:</w:t>
      </w:r>
    </w:p>
    <w:p w14:paraId="37D565A4" w14:textId="1BC47FEC" w:rsidR="00FE2F5F" w:rsidRPr="00064EFC" w:rsidRDefault="00FE2F5F" w:rsidP="00FE2F5F">
      <w:pPr>
        <w:pStyle w:val="TimesNewRomam"/>
      </w:pPr>
    </w:p>
    <w:p w14:paraId="10A92251" w14:textId="67C2A027" w:rsidR="00FE2F5F" w:rsidRPr="00064EFC" w:rsidRDefault="00FE2F5F" w:rsidP="00B362AA">
      <w:pPr>
        <w:pStyle w:val="TimesNewRomam"/>
        <w:numPr>
          <w:ilvl w:val="0"/>
          <w:numId w:val="225"/>
        </w:numPr>
      </w:pPr>
      <w:r w:rsidRPr="006B7B87">
        <w:rPr>
          <w:b/>
          <w:bCs/>
        </w:rPr>
        <w:t>Provider Network Adequacy Standards</w:t>
      </w:r>
      <w:r w:rsidRPr="00064EFC">
        <w:t xml:space="preserve"> – The State has developed time and distance standards for provider types specified in 42 CFR 438.68. Required provider types include the following: </w:t>
      </w:r>
    </w:p>
    <w:p w14:paraId="439639D1" w14:textId="0667BAF6" w:rsidR="00FE2F5F" w:rsidRPr="00064EFC" w:rsidRDefault="00FE2F5F" w:rsidP="004E5B1B">
      <w:pPr>
        <w:ind w:left="1620" w:hanging="450"/>
      </w:pPr>
    </w:p>
    <w:p w14:paraId="7534F032" w14:textId="11F0E66E" w:rsidR="00FE2F5F" w:rsidRPr="00064EFC" w:rsidRDefault="00FE2F5F" w:rsidP="00B362AA">
      <w:pPr>
        <w:pStyle w:val="TimesNewRomam"/>
        <w:numPr>
          <w:ilvl w:val="0"/>
          <w:numId w:val="226"/>
        </w:numPr>
        <w:ind w:left="1620" w:hanging="540"/>
      </w:pPr>
      <w:r w:rsidRPr="00064EFC">
        <w:t>Primary care, adult and pediatric (pediatric standards apply to members age 0-20),</w:t>
      </w:r>
    </w:p>
    <w:p w14:paraId="0AEFB63D" w14:textId="56709B63" w:rsidR="00FE2F5F" w:rsidRPr="00064EFC" w:rsidRDefault="00FE2F5F" w:rsidP="004E5B1B">
      <w:pPr>
        <w:ind w:left="1620" w:hanging="450"/>
      </w:pPr>
    </w:p>
    <w:p w14:paraId="292EF03E" w14:textId="54E7A750" w:rsidR="00FE2F5F" w:rsidRPr="00064EFC" w:rsidRDefault="00FE2F5F" w:rsidP="00B362AA">
      <w:pPr>
        <w:pStyle w:val="TimesNewRomam"/>
        <w:numPr>
          <w:ilvl w:val="0"/>
          <w:numId w:val="226"/>
        </w:numPr>
        <w:ind w:left="1620" w:hanging="540"/>
      </w:pPr>
      <w:r w:rsidRPr="00064EFC">
        <w:t>OB/GYN,</w:t>
      </w:r>
    </w:p>
    <w:p w14:paraId="08C34934" w14:textId="34FDB558" w:rsidR="00FE2F5F" w:rsidRPr="00064EFC" w:rsidRDefault="00FE2F5F" w:rsidP="004E5B1B">
      <w:pPr>
        <w:ind w:left="1620" w:hanging="450"/>
      </w:pPr>
    </w:p>
    <w:p w14:paraId="46DBF8BA" w14:textId="222B6DFA" w:rsidR="00FE2F5F" w:rsidRPr="00064EFC" w:rsidRDefault="00FE2F5F" w:rsidP="00B362AA">
      <w:pPr>
        <w:pStyle w:val="TimesNewRomam"/>
        <w:numPr>
          <w:ilvl w:val="0"/>
          <w:numId w:val="226"/>
        </w:numPr>
        <w:ind w:left="1620" w:hanging="540"/>
      </w:pPr>
      <w:r w:rsidRPr="00064EFC">
        <w:t>Behavioral Health (mental health and SUD), adult and pediatric,</w:t>
      </w:r>
    </w:p>
    <w:p w14:paraId="7FE1D12E" w14:textId="4AF02CB6" w:rsidR="00FE2F5F" w:rsidRPr="00064EFC" w:rsidRDefault="00FE2F5F" w:rsidP="004E5B1B">
      <w:pPr>
        <w:ind w:left="1620" w:hanging="450"/>
      </w:pPr>
    </w:p>
    <w:p w14:paraId="1522DB35" w14:textId="73C3B189" w:rsidR="00FE2F5F" w:rsidRPr="00064EFC" w:rsidRDefault="00FE2F5F" w:rsidP="00B362AA">
      <w:pPr>
        <w:pStyle w:val="TimesNewRomam"/>
        <w:numPr>
          <w:ilvl w:val="0"/>
          <w:numId w:val="226"/>
        </w:numPr>
        <w:ind w:left="1620" w:hanging="540"/>
      </w:pPr>
      <w:r w:rsidRPr="00064EFC">
        <w:t>Specialists, adult and pediatric (pediatric standards apply to members age 0-20),</w:t>
      </w:r>
    </w:p>
    <w:p w14:paraId="75403FB7" w14:textId="10DDAAAD" w:rsidR="00FE2F5F" w:rsidRPr="00064EFC" w:rsidRDefault="00FE2F5F" w:rsidP="004E5B1B">
      <w:pPr>
        <w:ind w:left="1620" w:hanging="450"/>
      </w:pPr>
    </w:p>
    <w:p w14:paraId="3CD949EA" w14:textId="235ACA1E" w:rsidR="00FE2F5F" w:rsidRDefault="00FE2F5F" w:rsidP="00B362AA">
      <w:pPr>
        <w:pStyle w:val="TimesNewRomam"/>
        <w:numPr>
          <w:ilvl w:val="0"/>
          <w:numId w:val="226"/>
        </w:numPr>
        <w:ind w:left="1620" w:hanging="540"/>
      </w:pPr>
      <w:r w:rsidRPr="00064EFC">
        <w:t>Hospital, and</w:t>
      </w:r>
    </w:p>
    <w:p w14:paraId="0ABCD0B0" w14:textId="77777777" w:rsidR="004E5B1B" w:rsidRDefault="004E5B1B" w:rsidP="004E5B1B">
      <w:pPr>
        <w:pStyle w:val="TimesNewRomam"/>
      </w:pPr>
    </w:p>
    <w:p w14:paraId="3FB13670" w14:textId="20A2A296" w:rsidR="00FE2F5F" w:rsidRPr="00064EFC" w:rsidRDefault="00FE2F5F" w:rsidP="00B362AA">
      <w:pPr>
        <w:pStyle w:val="TimesNewRomam"/>
        <w:numPr>
          <w:ilvl w:val="0"/>
          <w:numId w:val="226"/>
        </w:numPr>
        <w:ind w:left="1620" w:hanging="540"/>
      </w:pPr>
      <w:r w:rsidRPr="00064EFC">
        <w:t>Pediatric Dental (pediatric standards apply to members ages 0-20)</w:t>
      </w:r>
    </w:p>
    <w:p w14:paraId="0C823657" w14:textId="76703D41" w:rsidR="00FE2F5F" w:rsidRDefault="00FE2F5F" w:rsidP="00FE2F5F">
      <w:pPr>
        <w:pStyle w:val="TimesNewRomam"/>
        <w:ind w:left="1080"/>
      </w:pPr>
    </w:p>
    <w:p w14:paraId="7A6B5E4D" w14:textId="36751F80" w:rsidR="00FE2F5F" w:rsidRDefault="00FE2F5F" w:rsidP="00FE2F5F">
      <w:pPr>
        <w:pStyle w:val="TimesNewRomam"/>
        <w:ind w:left="1080"/>
      </w:pPr>
      <w:r w:rsidRPr="00064EFC">
        <w:t xml:space="preserve">Detailed </w:t>
      </w:r>
      <w:r>
        <w:t>Provider</w:t>
      </w:r>
      <w:r w:rsidRPr="00064EFC">
        <w:t xml:space="preserve"> Network Adequacy standards are available at </w:t>
      </w:r>
      <w:hyperlink r:id="rId67" w:history="1">
        <w:r w:rsidR="000C6B8B" w:rsidRPr="000C6B8B">
          <w:rPr>
            <w:rFonts w:eastAsia="Times New Roman" w:cs="Times New Roman"/>
            <w:noProof w:val="0"/>
            <w:color w:val="0000FF"/>
            <w:szCs w:val="20"/>
            <w:u w:val="single"/>
          </w:rPr>
          <w:t>Reporting Templates &amp; Vendor Documents | mydss.mo.gov</w:t>
        </w:r>
      </w:hyperlink>
      <w:r w:rsidRPr="00064EFC">
        <w:t xml:space="preserve">. </w:t>
      </w:r>
    </w:p>
    <w:p w14:paraId="040DA0BE" w14:textId="52595D41" w:rsidR="00FE2F5F" w:rsidRPr="00064EFC" w:rsidRDefault="00FE2F5F" w:rsidP="00FE2F5F">
      <w:pPr>
        <w:pStyle w:val="TimesNewRomam"/>
        <w:ind w:left="1080"/>
      </w:pPr>
    </w:p>
    <w:p w14:paraId="19DC5ABD" w14:textId="2497D071" w:rsidR="00FE2F5F" w:rsidRDefault="00FE2F5F" w:rsidP="00B362AA">
      <w:pPr>
        <w:pStyle w:val="TimesNewRomam"/>
        <w:numPr>
          <w:ilvl w:val="0"/>
          <w:numId w:val="225"/>
        </w:numPr>
      </w:pPr>
      <w:r w:rsidRPr="00064EFC">
        <w:t xml:space="preserve">Health plans must submit provider network files to MO HealthNet in the format and frequency specified within the Provider Network Adequacy Standards document. Provider network files will not be reviewed by MHD for accuracy prior to being submitted to our vendor for analysis. </w:t>
      </w:r>
    </w:p>
    <w:p w14:paraId="52BD0260" w14:textId="5F9932B3" w:rsidR="00FE2F5F" w:rsidRDefault="00FE2F5F" w:rsidP="00FE2F5F">
      <w:pPr>
        <w:pStyle w:val="TimesNewRomam"/>
        <w:ind w:left="1080"/>
      </w:pPr>
    </w:p>
    <w:p w14:paraId="3591C39A" w14:textId="3E08293E" w:rsidR="00FE2F5F" w:rsidRDefault="00167390" w:rsidP="00B362AA">
      <w:pPr>
        <w:pStyle w:val="TimesNewRomam"/>
        <w:numPr>
          <w:ilvl w:val="0"/>
          <w:numId w:val="225"/>
        </w:numPr>
      </w:pPr>
      <w:r w:rsidRPr="00654A80">
        <w:rPr>
          <w:rFonts w:ascii="Calibri" w:eastAsia="Calibri" w:hAnsi="Calibri" w:cs="Times New Roman"/>
          <w:b/>
        </w:rPr>
        <mc:AlternateContent>
          <mc:Choice Requires="wps">
            <w:drawing>
              <wp:anchor distT="45720" distB="45720" distL="114300" distR="114300" simplePos="0" relativeHeight="251819008" behindDoc="0" locked="0" layoutInCell="1" allowOverlap="1" wp14:anchorId="164E95D8" wp14:editId="5BCB1F04">
                <wp:simplePos x="0" y="0"/>
                <wp:positionH relativeFrom="column">
                  <wp:posOffset>93134</wp:posOffset>
                </wp:positionH>
                <wp:positionV relativeFrom="paragraph">
                  <wp:posOffset>385022</wp:posOffset>
                </wp:positionV>
                <wp:extent cx="6346825" cy="749935"/>
                <wp:effectExtent l="0" t="0" r="15875" b="12065"/>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DA8D88" w14:textId="44A52D5D" w:rsidR="00EB0B20" w:rsidRPr="00B3576B" w:rsidRDefault="00EB0B20" w:rsidP="00654A80">
                            <w:pPr>
                              <w:pStyle w:val="TimesNewRomam"/>
                            </w:pPr>
                            <w:r w:rsidRPr="00B3576B">
                              <w:t>The following Amendment</w:t>
                            </w:r>
                            <w:r>
                              <w:t>(s)</w:t>
                            </w:r>
                            <w:r w:rsidRPr="00B3576B">
                              <w:t xml:space="preserve"> ha</w:t>
                            </w:r>
                            <w:r>
                              <w:t>ve</w:t>
                            </w:r>
                            <w:r w:rsidRPr="00B3576B">
                              <w:t xml:space="preserve"> revised this section:</w:t>
                            </w:r>
                          </w:p>
                          <w:p w14:paraId="02746A35" w14:textId="3C8908AB" w:rsidR="00EB0B20" w:rsidRPr="00B3576B" w:rsidRDefault="00EB0B20" w:rsidP="00654A80">
                            <w:pPr>
                              <w:pStyle w:val="TimesNewRomam"/>
                            </w:pPr>
                            <w:r w:rsidRPr="00B3576B">
                              <w:t>Amendment 00</w:t>
                            </w:r>
                            <w:r>
                              <w:t>7; 008</w:t>
                            </w:r>
                            <w:r w:rsidR="00752CC7">
                              <w:t>; 009</w:t>
                            </w:r>
                            <w:r w:rsidRPr="00B3576B">
                              <w:t xml:space="preserve"> Home State Health</w:t>
                            </w:r>
                          </w:p>
                          <w:p w14:paraId="471B37E3" w14:textId="57022FF1" w:rsidR="00EB0B20" w:rsidRPr="00B3576B" w:rsidRDefault="00EB0B20" w:rsidP="00654A80">
                            <w:pPr>
                              <w:pStyle w:val="TimesNewRomam"/>
                            </w:pPr>
                            <w:r w:rsidRPr="00B3576B">
                              <w:t>Amendment 00</w:t>
                            </w:r>
                            <w:r>
                              <w:t>7; 008</w:t>
                            </w:r>
                            <w:r w:rsidR="00752CC7">
                              <w:t>; 009</w:t>
                            </w:r>
                            <w:r w:rsidRPr="00B3576B">
                              <w:t xml:space="preserve"> Healthy Blue</w:t>
                            </w:r>
                          </w:p>
                          <w:p w14:paraId="7A3BE7FD" w14:textId="5DB27FDB" w:rsidR="00EB0B20" w:rsidRPr="00E779AF" w:rsidRDefault="00EB0B20" w:rsidP="00654A80">
                            <w:pPr>
                              <w:pStyle w:val="TimesNewRomam"/>
                            </w:pPr>
                            <w:r w:rsidRPr="00B3576B">
                              <w:t>Amendment 00</w:t>
                            </w:r>
                            <w:r>
                              <w:t>7; 008</w:t>
                            </w:r>
                            <w:r w:rsidR="00752CC7">
                              <w:t>; 009</w:t>
                            </w:r>
                            <w:r w:rsidRPr="00B3576B">
                              <w:t xml:space="preserve"> United Health Care</w:t>
                            </w:r>
                          </w:p>
                          <w:p w14:paraId="673FD4A9" w14:textId="77777777" w:rsidR="00EB0B20" w:rsidRDefault="00EB0B20" w:rsidP="00654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E95D8" id="_x0000_s1041" type="#_x0000_t202" style="position:absolute;left:0;text-align:left;margin-left:7.35pt;margin-top:30.3pt;width:499.75pt;height:59.0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">
                <v:textbox>
                  <w:txbxContent>
                    <w:p w14:paraId="53DA8D88" w14:textId="44A52D5D" w:rsidR="00EB0B20" w:rsidRPr="00B3576B" w:rsidRDefault="00EB0B20" w:rsidP="00654A80">
                      <w:pPr>
                        <w:pStyle w:val="TimesNewRomam"/>
                      </w:pPr>
                      <w:r w:rsidRPr="00B3576B">
                        <w:t>The following Amendment</w:t>
                      </w:r>
                      <w:r>
                        <w:t>(s)</w:t>
                      </w:r>
                      <w:r w:rsidRPr="00B3576B">
                        <w:t xml:space="preserve"> ha</w:t>
                      </w:r>
                      <w:r>
                        <w:t>ve</w:t>
                      </w:r>
                      <w:r w:rsidRPr="00B3576B">
                        <w:t xml:space="preserve"> revised this section:</w:t>
                      </w:r>
                    </w:p>
                    <w:p w14:paraId="02746A35" w14:textId="3C8908AB" w:rsidR="00EB0B20" w:rsidRPr="00B3576B" w:rsidRDefault="00EB0B20" w:rsidP="00654A80">
                      <w:pPr>
                        <w:pStyle w:val="TimesNewRomam"/>
                      </w:pPr>
                      <w:r w:rsidRPr="00B3576B">
                        <w:t>Amendment 00</w:t>
                      </w:r>
                      <w:r>
                        <w:t>7; 008</w:t>
                      </w:r>
                      <w:r w:rsidR="00752CC7">
                        <w:t>; 009</w:t>
                      </w:r>
                      <w:r w:rsidRPr="00B3576B">
                        <w:t xml:space="preserve"> Home State Health</w:t>
                      </w:r>
                    </w:p>
                    <w:p w14:paraId="471B37E3" w14:textId="57022FF1" w:rsidR="00EB0B20" w:rsidRPr="00B3576B" w:rsidRDefault="00EB0B20" w:rsidP="00654A80">
                      <w:pPr>
                        <w:pStyle w:val="TimesNewRomam"/>
                      </w:pPr>
                      <w:r w:rsidRPr="00B3576B">
                        <w:t>Amendment 00</w:t>
                      </w:r>
                      <w:r>
                        <w:t>7; 008</w:t>
                      </w:r>
                      <w:r w:rsidR="00752CC7">
                        <w:t>; 009</w:t>
                      </w:r>
                      <w:r w:rsidRPr="00B3576B">
                        <w:t xml:space="preserve"> Healthy Blue</w:t>
                      </w:r>
                    </w:p>
                    <w:p w14:paraId="7A3BE7FD" w14:textId="5DB27FDB" w:rsidR="00EB0B20" w:rsidRPr="00E779AF" w:rsidRDefault="00EB0B20" w:rsidP="00654A80">
                      <w:pPr>
                        <w:pStyle w:val="TimesNewRomam"/>
                      </w:pPr>
                      <w:r w:rsidRPr="00B3576B">
                        <w:t>Amendment 00</w:t>
                      </w:r>
                      <w:r>
                        <w:t>7; 008</w:t>
                      </w:r>
                      <w:r w:rsidR="00752CC7">
                        <w:t>; 009</w:t>
                      </w:r>
                      <w:r w:rsidRPr="00B3576B">
                        <w:t xml:space="preserve"> United Health Care</w:t>
                      </w:r>
                    </w:p>
                    <w:p w14:paraId="673FD4A9" w14:textId="77777777" w:rsidR="00EB0B20" w:rsidRDefault="00EB0B20" w:rsidP="00654A80"/>
                  </w:txbxContent>
                </v:textbox>
                <w10:wrap type="square"/>
              </v:shape>
            </w:pict>
          </mc:Fallback>
        </mc:AlternateContent>
      </w:r>
      <w:r w:rsidR="00FE2F5F">
        <w:t xml:space="preserve">Provider </w:t>
      </w:r>
      <w:r w:rsidR="00FE2F5F" w:rsidRPr="00064EFC">
        <w:t>Network Adequacy standards an</w:t>
      </w:r>
      <w:r w:rsidR="00FE2F5F">
        <w:t>d results will be posted public</w:t>
      </w:r>
      <w:r w:rsidR="00FE2F5F" w:rsidRPr="00064EFC">
        <w:t>ly on the MO HealthNet website</w:t>
      </w:r>
      <w:r w:rsidR="00FE2F5F">
        <w:t>; results will be refreshed after each provider network file submission</w:t>
      </w:r>
      <w:r w:rsidR="00FE2F5F" w:rsidRPr="00064EFC">
        <w:t>.</w:t>
      </w:r>
    </w:p>
    <w:p w14:paraId="2590D9A1" w14:textId="1F6D15C0" w:rsidR="00B727B5" w:rsidRDefault="00120CAE" w:rsidP="004B7845">
      <w:pPr>
        <w:pStyle w:val="Heading3"/>
        <w:keepNext/>
      </w:pPr>
      <w:r w:rsidRPr="006B7B87">
        <w:rPr>
          <w:b/>
          <w:bCs/>
        </w:rPr>
        <w:t>General</w:t>
      </w:r>
      <w:r>
        <w:t>:</w:t>
      </w:r>
    </w:p>
    <w:p w14:paraId="23FFFC0F" w14:textId="17506B88" w:rsidR="00120CAE" w:rsidRDefault="00120CAE" w:rsidP="00120CAE"/>
    <w:p w14:paraId="5DDD6914" w14:textId="13BC2AA1" w:rsidR="00120CAE" w:rsidRDefault="00120CAE" w:rsidP="00120CAE">
      <w:pPr>
        <w:pStyle w:val="Heading4"/>
        <w:tabs>
          <w:tab w:val="num" w:pos="360"/>
        </w:tabs>
        <w:ind w:left="1170" w:hanging="450"/>
      </w:pPr>
      <w:bookmarkStart w:id="15" w:name="_Hlk171332889"/>
      <w:r>
        <w:t xml:space="preserve">The health plan shall </w:t>
      </w:r>
      <w:r w:rsidRPr="00120CAE">
        <w:t xml:space="preserve">establish and maintain health plan provider networks in geographically accessible locations, in accordance with </w:t>
      </w:r>
      <w:r w:rsidR="00654A80" w:rsidRPr="00654A80">
        <w:t xml:space="preserve">Provider Network Adequacy Standards located at </w:t>
      </w:r>
      <w:hyperlink r:id="rId68" w:history="1">
        <w:r w:rsidR="006C6F3E" w:rsidRPr="006C6F3E">
          <w:rPr>
            <w:rStyle w:val="Hyperlink"/>
          </w:rPr>
          <w:t>Reporting Templates &amp; Vendor Documents | mydss.mo.gov</w:t>
        </w:r>
      </w:hyperlink>
      <w:r w:rsidRPr="00120CAE">
        <w:t>. The health plan’s network shall consist of, at minimum, hospitals, physicians, advanced practice nurses, mental health providers, substance use disorder providers, dentists, emergent and non-emergent transportation services, safety net hospitals (including acute care</w:t>
      </w:r>
      <w:r w:rsidR="00752CC7">
        <w:t xml:space="preserve"> </w:t>
      </w:r>
      <w:r w:rsidRPr="00120CAE">
        <w:t>hospitals as defined in 13 CSR 70-15.010 of the Code of State Regulations, as amended), and all other provider types necessary to ensure sufficient capacity to make available all services in accordance with the service accessibility standards specified herein.  In order to maintain geographically accessible locations for members, the health plan shall look to providers in contiguous and other counties for full development of the network.</w:t>
      </w:r>
      <w:bookmarkEnd w:id="15"/>
    </w:p>
    <w:p w14:paraId="343FE7C8" w14:textId="77777777" w:rsidR="00120CAE" w:rsidRDefault="00120CAE" w:rsidP="00120CAE">
      <w:pPr>
        <w:pStyle w:val="Heading4"/>
        <w:numPr>
          <w:ilvl w:val="0"/>
          <w:numId w:val="0"/>
        </w:numPr>
        <w:ind w:left="1170"/>
      </w:pPr>
    </w:p>
    <w:p w14:paraId="56F66658" w14:textId="0587277F" w:rsidR="00120CAE" w:rsidRDefault="00120CAE" w:rsidP="00120CAE">
      <w:pPr>
        <w:pStyle w:val="Heading4"/>
        <w:tabs>
          <w:tab w:val="num" w:pos="360"/>
        </w:tabs>
        <w:ind w:left="1170" w:hanging="450"/>
      </w:pPr>
      <w:r>
        <w:t>In order to ensure that members have access to a broad range of providers and to limit the potential for disenrollment due to lack of access to providers or services, the health plan shall not have a contract arrangement with any service provider in which the provider represents or agrees that it will not contract with another health plan or in which the health plan represents or agrees that it will not contract with another provider.  The health plan shall not advertise or otherwise hold itself out as having an exclusive relationship with any service provider.</w:t>
      </w:r>
    </w:p>
    <w:p w14:paraId="657CD37C" w14:textId="77777777" w:rsidR="00120CAE" w:rsidRDefault="00120CAE" w:rsidP="00120CAE">
      <w:pPr>
        <w:pStyle w:val="ListParagraph"/>
      </w:pPr>
    </w:p>
    <w:p w14:paraId="32B22213" w14:textId="4DCE6BB3" w:rsidR="00120CAE" w:rsidRDefault="00120CAE" w:rsidP="00120CAE">
      <w:pPr>
        <w:pStyle w:val="Heading4"/>
        <w:tabs>
          <w:tab w:val="num" w:pos="360"/>
        </w:tabs>
        <w:ind w:left="1170" w:hanging="450"/>
      </w:pPr>
      <w:r>
        <w:t xml:space="preserve">The health plan shall </w:t>
      </w:r>
      <w:r w:rsidRPr="004B6B02">
        <w:t xml:space="preserve">regularly monitor its provider network to ensure that </w:t>
      </w:r>
      <w:r>
        <w:t xml:space="preserve">the </w:t>
      </w:r>
      <w:r w:rsidRPr="004B6B02">
        <w:t>service accessibility standards described herein are being met, that provider listings of panel status (open and closed) are accurate, that members have and use their primary care providers</w:t>
      </w:r>
      <w:r>
        <w:t xml:space="preserve"> (</w:t>
      </w:r>
      <w:r w:rsidR="00F044F2">
        <w:t xml:space="preserve">hereinafter referred to as </w:t>
      </w:r>
      <w:r>
        <w:t>PCPs)</w:t>
      </w:r>
      <w:r w:rsidRPr="004B6B02">
        <w:t>, and that emergency rooms are not being used unnecessarily.  As part of th</w:t>
      </w:r>
      <w:r>
        <w:t>e</w:t>
      </w:r>
      <w:r w:rsidRPr="004B6B02">
        <w:t xml:space="preserve"> monitoring</w:t>
      </w:r>
      <w:r>
        <w:t>,</w:t>
      </w:r>
      <w:r w:rsidRPr="004B6B02">
        <w:t xml:space="preserve"> the health plan shall, at a minimum, require that its providers report on the number of members </w:t>
      </w:r>
      <w:r w:rsidR="005C2E73">
        <w:t>providers</w:t>
      </w:r>
      <w:r w:rsidR="005C2E73" w:rsidRPr="004B6B02">
        <w:t xml:space="preserve"> </w:t>
      </w:r>
      <w:r w:rsidRPr="004B6B02">
        <w:t xml:space="preserve">will take as </w:t>
      </w:r>
      <w:r w:rsidRPr="00AA3C58">
        <w:t>patients or</w:t>
      </w:r>
      <w:r>
        <w:t xml:space="preserve"> the</w:t>
      </w:r>
      <w:r w:rsidRPr="00AA3C58">
        <w:t xml:space="preserve"> limitations to the number of referrals accepted and report to the health plan when </w:t>
      </w:r>
      <w:r w:rsidR="005C2E73">
        <w:t>providers</w:t>
      </w:r>
      <w:r w:rsidR="005C2E73" w:rsidRPr="00AA3C58">
        <w:t xml:space="preserve"> </w:t>
      </w:r>
      <w:r w:rsidRPr="00AA3C58">
        <w:t>ha</w:t>
      </w:r>
      <w:r>
        <w:t>ve reached 85%</w:t>
      </w:r>
      <w:r w:rsidRPr="00AA3C58">
        <w:t xml:space="preserve"> of capacity. </w:t>
      </w:r>
      <w:r>
        <w:t xml:space="preserve"> </w:t>
      </w:r>
      <w:r w:rsidRPr="00AA3C58">
        <w:t>The health plan shall have and implement policies and procedures that</w:t>
      </w:r>
      <w:r w:rsidRPr="004B6B02">
        <w:t xml:space="preserve"> describe its network development and monitoring activities</w:t>
      </w:r>
      <w:r>
        <w:t>,</w:t>
      </w:r>
      <w:r w:rsidRPr="004B6B02">
        <w:t xml:space="preserve"> </w:t>
      </w:r>
      <w:r>
        <w:t>including</w:t>
      </w:r>
      <w:r w:rsidRPr="004B6B02">
        <w:t xml:space="preserve"> methods for ensuring adequate capacity for members.</w:t>
      </w:r>
    </w:p>
    <w:p w14:paraId="35FD4F38" w14:textId="15695CCA" w:rsidR="00F133D5" w:rsidRDefault="00F133D5" w:rsidP="00F133D5">
      <w:pPr>
        <w:pStyle w:val="ListParagraph"/>
      </w:pPr>
    </w:p>
    <w:p w14:paraId="63EFEE1E" w14:textId="2C162A74" w:rsidR="00F133D5" w:rsidRDefault="00F133D5" w:rsidP="003D1878">
      <w:pPr>
        <w:pStyle w:val="Heading4"/>
        <w:tabs>
          <w:tab w:val="num" w:pos="360"/>
        </w:tabs>
        <w:ind w:left="1170" w:hanging="450"/>
      </w:pPr>
      <w:r>
        <w:t xml:space="preserve">If the health plan is unable to provide medically necessary covered services to a member in a timely manner or within applicable </w:t>
      </w:r>
      <w:r w:rsidR="00654A80">
        <w:t xml:space="preserve">time or </w:t>
      </w:r>
      <w:r>
        <w:t>distance standards, the health plan must adequately and timely cover these services by an out-of-network provider for as long as the health plan’s provider network is unable to provide these services.</w:t>
      </w:r>
    </w:p>
    <w:p w14:paraId="0F659E4C" w14:textId="749AAA93" w:rsidR="00400DD7" w:rsidRDefault="00DF0576" w:rsidP="00DF0576">
      <w:r w:rsidRPr="00286E2B">
        <w:rPr>
          <w:noProof/>
        </w:rPr>
        <mc:AlternateContent>
          <mc:Choice Requires="wps">
            <w:drawing>
              <wp:anchor distT="45720" distB="45720" distL="114300" distR="114300" simplePos="0" relativeHeight="251821056" behindDoc="0" locked="0" layoutInCell="1" allowOverlap="1" wp14:anchorId="02068F99" wp14:editId="0C48EBFC">
                <wp:simplePos x="0" y="0"/>
                <wp:positionH relativeFrom="column">
                  <wp:posOffset>93345</wp:posOffset>
                </wp:positionH>
                <wp:positionV relativeFrom="paragraph">
                  <wp:posOffset>197062</wp:posOffset>
                </wp:positionV>
                <wp:extent cx="6346825" cy="749935"/>
                <wp:effectExtent l="0" t="0" r="15875" b="12065"/>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A0CDFF6" w14:textId="77777777" w:rsidR="00EB0B20" w:rsidRPr="00B3576B" w:rsidRDefault="00EB0B20" w:rsidP="00654A80">
                            <w:pPr>
                              <w:pStyle w:val="TimesNewRomam"/>
                            </w:pPr>
                            <w:r w:rsidRPr="00B3576B">
                              <w:t>The following Amendment has revised this section:</w:t>
                            </w:r>
                          </w:p>
                          <w:p w14:paraId="3AF8B650" w14:textId="77777777" w:rsidR="00EB0B20" w:rsidRPr="00B3576B" w:rsidRDefault="00EB0B20" w:rsidP="00654A80">
                            <w:pPr>
                              <w:pStyle w:val="TimesNewRomam"/>
                            </w:pPr>
                            <w:r w:rsidRPr="00B3576B">
                              <w:t>Amendment 00</w:t>
                            </w:r>
                            <w:r>
                              <w:t>7</w:t>
                            </w:r>
                            <w:r w:rsidRPr="00B3576B">
                              <w:t xml:space="preserve"> Home State Health</w:t>
                            </w:r>
                          </w:p>
                          <w:p w14:paraId="7276DBA6" w14:textId="77777777" w:rsidR="00EB0B20" w:rsidRPr="00B3576B" w:rsidRDefault="00EB0B20" w:rsidP="00654A80">
                            <w:pPr>
                              <w:pStyle w:val="TimesNewRomam"/>
                            </w:pPr>
                            <w:r w:rsidRPr="00B3576B">
                              <w:t>Amendment 00</w:t>
                            </w:r>
                            <w:r>
                              <w:t>7</w:t>
                            </w:r>
                            <w:r w:rsidRPr="00B3576B">
                              <w:t xml:space="preserve"> Healthy Blue</w:t>
                            </w:r>
                          </w:p>
                          <w:p w14:paraId="54D55F2C" w14:textId="77777777" w:rsidR="00EB0B20" w:rsidRPr="00E779AF" w:rsidRDefault="00EB0B20" w:rsidP="00654A80">
                            <w:pPr>
                              <w:pStyle w:val="TimesNewRomam"/>
                            </w:pPr>
                            <w:r w:rsidRPr="00B3576B">
                              <w:t>Amendment 00</w:t>
                            </w:r>
                            <w:r>
                              <w:t>7</w:t>
                            </w:r>
                            <w:r w:rsidRPr="00B3576B">
                              <w:t xml:space="preserve"> United Health Care</w:t>
                            </w:r>
                          </w:p>
                          <w:p w14:paraId="18B0FC2B" w14:textId="77777777" w:rsidR="00EB0B20" w:rsidRDefault="00EB0B20" w:rsidP="00654A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68F99" id="_x0000_s1042" type="#_x0000_t202" style="position:absolute;left:0;text-align:left;margin-left:7.35pt;margin-top:15.5pt;width:499.75pt;height:59.0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w5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">
                <v:textbox>
                  <w:txbxContent>
                    <w:p w14:paraId="5A0CDFF6" w14:textId="77777777" w:rsidR="00EB0B20" w:rsidRPr="00B3576B" w:rsidRDefault="00EB0B20" w:rsidP="00654A80">
                      <w:pPr>
                        <w:pStyle w:val="TimesNewRomam"/>
                      </w:pPr>
                      <w:r w:rsidRPr="00B3576B">
                        <w:t>The following Amendment has revised this section:</w:t>
                      </w:r>
                    </w:p>
                    <w:p w14:paraId="3AF8B650" w14:textId="77777777" w:rsidR="00EB0B20" w:rsidRPr="00B3576B" w:rsidRDefault="00EB0B20" w:rsidP="00654A80">
                      <w:pPr>
                        <w:pStyle w:val="TimesNewRomam"/>
                      </w:pPr>
                      <w:r w:rsidRPr="00B3576B">
                        <w:t>Amendment 00</w:t>
                      </w:r>
                      <w:r>
                        <w:t>7</w:t>
                      </w:r>
                      <w:r w:rsidRPr="00B3576B">
                        <w:t xml:space="preserve"> Home State Health</w:t>
                      </w:r>
                    </w:p>
                    <w:p w14:paraId="7276DBA6" w14:textId="77777777" w:rsidR="00EB0B20" w:rsidRPr="00B3576B" w:rsidRDefault="00EB0B20" w:rsidP="00654A80">
                      <w:pPr>
                        <w:pStyle w:val="TimesNewRomam"/>
                      </w:pPr>
                      <w:r w:rsidRPr="00B3576B">
                        <w:t>Amendment 00</w:t>
                      </w:r>
                      <w:r>
                        <w:t>7</w:t>
                      </w:r>
                      <w:r w:rsidRPr="00B3576B">
                        <w:t xml:space="preserve"> Healthy Blue</w:t>
                      </w:r>
                    </w:p>
                    <w:p w14:paraId="54D55F2C" w14:textId="77777777" w:rsidR="00EB0B20" w:rsidRPr="00E779AF" w:rsidRDefault="00EB0B20" w:rsidP="00654A80">
                      <w:pPr>
                        <w:pStyle w:val="TimesNewRomam"/>
                      </w:pPr>
                      <w:r w:rsidRPr="00B3576B">
                        <w:t>Amendment 00</w:t>
                      </w:r>
                      <w:r>
                        <w:t>7</w:t>
                      </w:r>
                      <w:r w:rsidRPr="00B3576B">
                        <w:t xml:space="preserve"> United Health Care</w:t>
                      </w:r>
                    </w:p>
                    <w:p w14:paraId="18B0FC2B" w14:textId="77777777" w:rsidR="00EB0B20" w:rsidRDefault="00EB0B20" w:rsidP="00654A80"/>
                  </w:txbxContent>
                </v:textbox>
                <w10:wrap type="square"/>
              </v:shape>
            </w:pict>
          </mc:Fallback>
        </mc:AlternateContent>
      </w:r>
    </w:p>
    <w:p w14:paraId="3A4FC208" w14:textId="09591669" w:rsidR="00F133D5" w:rsidRDefault="00F133D5" w:rsidP="005267EC">
      <w:pPr>
        <w:pStyle w:val="Heading3"/>
        <w:ind w:left="720" w:hanging="720"/>
      </w:pPr>
      <w:r w:rsidRPr="00F133D5">
        <w:rPr>
          <w:b/>
        </w:rPr>
        <w:t>Network Development and Management Plan</w:t>
      </w:r>
      <w:r>
        <w:t xml:space="preserve"> – The health plan shall </w:t>
      </w:r>
      <w:r w:rsidRPr="00753702">
        <w:t>develop and maintain a Network Development and Management Plan to demonstrate that it maintains a health plan network of providers that is sufficient in number and mix in accordance with the time and distance standards and contracting requirements</w:t>
      </w:r>
      <w:r w:rsidR="00993DD9">
        <w:t xml:space="preserve"> outlined </w:t>
      </w:r>
      <w:r w:rsidR="00654A80">
        <w:t>here</w:t>
      </w:r>
      <w:r w:rsidR="00993DD9">
        <w:t xml:space="preserve">in </w:t>
      </w:r>
      <w:r w:rsidR="00654A80">
        <w:t>under Provider Network Adequacy Standards</w:t>
      </w:r>
      <w:r w:rsidRPr="00753702">
        <w:t xml:space="preserve">. </w:t>
      </w:r>
      <w:r w:rsidR="00993DD9">
        <w:t xml:space="preserve"> </w:t>
      </w:r>
      <w:r w:rsidRPr="00753702">
        <w:t>The Network Development and Management Plan must also demonstrate that the health plan directly meets the needs of the anticipated and existing members in the service area and ensures the provision of covered services.</w:t>
      </w:r>
    </w:p>
    <w:p w14:paraId="7CF86A4B" w14:textId="4FBF2507" w:rsidR="00F133D5" w:rsidRDefault="00F133D5" w:rsidP="00F133D5"/>
    <w:p w14:paraId="72FC708E" w14:textId="21F26B2E" w:rsidR="00F133D5" w:rsidRDefault="00F133D5" w:rsidP="003A3306">
      <w:pPr>
        <w:pStyle w:val="Heading4"/>
        <w:ind w:left="1170" w:hanging="450"/>
      </w:pPr>
      <w:r>
        <w:t>The Network Development and Management Plan shall, at a minimum, include the following:</w:t>
      </w:r>
    </w:p>
    <w:p w14:paraId="6C067516" w14:textId="0F857CA5" w:rsidR="00F133D5" w:rsidRDefault="00F133D5" w:rsidP="00F133D5">
      <w:pPr>
        <w:pStyle w:val="Heading4"/>
        <w:numPr>
          <w:ilvl w:val="0"/>
          <w:numId w:val="0"/>
        </w:numPr>
        <w:ind w:left="1152"/>
      </w:pPr>
    </w:p>
    <w:p w14:paraId="0F0B894E" w14:textId="3D3AE8E3" w:rsidR="00F133D5" w:rsidRDefault="00F133D5" w:rsidP="00BF69A3">
      <w:pPr>
        <w:pStyle w:val="Heading5"/>
        <w:ind w:left="1620" w:hanging="468"/>
      </w:pPr>
      <w:r>
        <w:t>A summary of health plan network providers by provider type and geographical location;</w:t>
      </w:r>
    </w:p>
    <w:p w14:paraId="18052BC7" w14:textId="3B9F6D56" w:rsidR="00F133D5" w:rsidRDefault="00F133D5" w:rsidP="00F133D5"/>
    <w:p w14:paraId="6E325135" w14:textId="129E3475" w:rsidR="00F133D5" w:rsidRDefault="00F133D5" w:rsidP="00BF69A3">
      <w:pPr>
        <w:pStyle w:val="Heading5"/>
        <w:ind w:left="1620" w:hanging="468"/>
      </w:pPr>
      <w:r>
        <w:t xml:space="preserve">A summary of the health plan’s monitoring activities </w:t>
      </w:r>
      <w:r w:rsidR="007900E7">
        <w:t>to</w:t>
      </w:r>
      <w:r>
        <w:t xml:space="preserve"> ensure that health plan network standards are met;</w:t>
      </w:r>
    </w:p>
    <w:p w14:paraId="54A85257" w14:textId="47C798C6" w:rsidR="00F133D5" w:rsidRDefault="00F133D5" w:rsidP="00F133D5"/>
    <w:p w14:paraId="4F3CCEDA" w14:textId="08DEDC5A" w:rsidR="00F133D5" w:rsidRDefault="00F133D5" w:rsidP="00BF69A3">
      <w:pPr>
        <w:pStyle w:val="Heading5"/>
        <w:ind w:left="1620" w:hanging="468"/>
      </w:pPr>
      <w:r>
        <w:t>A</w:t>
      </w:r>
      <w:r w:rsidR="00D50715">
        <w:t>n</w:t>
      </w:r>
      <w:r>
        <w:t xml:space="preserve"> attestation that the health plan’s provider network meets network standards, or a description of the areas in which the health plan is not meeting network standards and the steps the health plan is taking to ensure network standards are met; and</w:t>
      </w:r>
    </w:p>
    <w:p w14:paraId="578E4054" w14:textId="34273140" w:rsidR="00BF69A3" w:rsidRDefault="00BF69A3" w:rsidP="00BF69A3"/>
    <w:p w14:paraId="5E993BC4" w14:textId="1680BD0B" w:rsidR="00BF69A3" w:rsidRPr="00BF69A3" w:rsidRDefault="00BF69A3" w:rsidP="00BF69A3">
      <w:pPr>
        <w:pStyle w:val="Heading5"/>
        <w:ind w:left="1620" w:hanging="468"/>
      </w:pPr>
      <w:r>
        <w:t>A summary of the health plan activities to develop and expand its health plan network to better serve the needs of its members.</w:t>
      </w:r>
    </w:p>
    <w:p w14:paraId="6C96A9D8" w14:textId="485AB88F" w:rsidR="00120CAE" w:rsidRPr="00120CAE" w:rsidRDefault="00120CAE" w:rsidP="00120CAE">
      <w:pPr>
        <w:pStyle w:val="Heading4"/>
        <w:numPr>
          <w:ilvl w:val="0"/>
          <w:numId w:val="0"/>
        </w:numPr>
        <w:ind w:left="1152"/>
      </w:pPr>
    </w:p>
    <w:p w14:paraId="07C2E0BB" w14:textId="11A20E74" w:rsidR="00B727B5" w:rsidRDefault="00BF69A3" w:rsidP="003A3306">
      <w:pPr>
        <w:pStyle w:val="Heading4"/>
        <w:ind w:left="1170" w:hanging="450"/>
      </w:pPr>
      <w:r>
        <w:t>The health plan shall submit the Network Development and Management Plan to the state agency a</w:t>
      </w:r>
      <w:r w:rsidR="00FD03A9">
        <w:t>t</w:t>
      </w:r>
      <w:r>
        <w:t xml:space="preserve"> each of the </w:t>
      </w:r>
      <w:r w:rsidR="00FD03A9">
        <w:t>following times</w:t>
      </w:r>
      <w:r>
        <w:t>:</w:t>
      </w:r>
    </w:p>
    <w:p w14:paraId="0F497F23" w14:textId="3C02E805" w:rsidR="0048457D" w:rsidRDefault="0048457D" w:rsidP="0048457D">
      <w:pPr>
        <w:pStyle w:val="Heading4"/>
        <w:numPr>
          <w:ilvl w:val="0"/>
          <w:numId w:val="0"/>
        </w:numPr>
        <w:ind w:left="1152"/>
      </w:pPr>
    </w:p>
    <w:p w14:paraId="568BE5ED" w14:textId="1A2FAB41" w:rsidR="0048457D" w:rsidRDefault="0048457D" w:rsidP="003A3306">
      <w:pPr>
        <w:pStyle w:val="Heading5"/>
        <w:ind w:left="1620" w:hanging="450"/>
      </w:pPr>
      <w:r>
        <w:t>At the time the health plan enters into a contract with the state agency;</w:t>
      </w:r>
    </w:p>
    <w:p w14:paraId="31C9A286" w14:textId="137AF99E" w:rsidR="0048457D" w:rsidRDefault="0048457D" w:rsidP="0048457D"/>
    <w:p w14:paraId="6FC6E442" w14:textId="461D85A7" w:rsidR="0048457D" w:rsidRDefault="0048457D" w:rsidP="00232D65">
      <w:pPr>
        <w:pStyle w:val="Heading5"/>
        <w:ind w:left="1620" w:hanging="450"/>
      </w:pPr>
      <w:r>
        <w:t>On an annual basis;</w:t>
      </w:r>
    </w:p>
    <w:p w14:paraId="759D3015" w14:textId="0324D90C" w:rsidR="0048457D" w:rsidRDefault="0048457D" w:rsidP="0048457D"/>
    <w:p w14:paraId="37A7506A" w14:textId="5AAAB0AE" w:rsidR="0048457D" w:rsidRDefault="0048457D" w:rsidP="00232D65">
      <w:pPr>
        <w:pStyle w:val="Heading5"/>
        <w:ind w:left="1620" w:hanging="450"/>
      </w:pPr>
      <w:r>
        <w:t>At any time there is a significant change, as defined by the state agency, in the health plan’s operations that would affect adequacy of capacity of services, including changes in the health plan’s services, benefits, geographic service area, composition of or payments to its health plan provider network enrollment of a new population in the health plan; and</w:t>
      </w:r>
    </w:p>
    <w:p w14:paraId="6148DC99" w14:textId="1CE8F634" w:rsidR="0048457D" w:rsidRDefault="0048457D" w:rsidP="0048457D"/>
    <w:p w14:paraId="3039E728" w14:textId="14B7617C" w:rsidR="0048457D" w:rsidRDefault="0048457D" w:rsidP="00232D65">
      <w:pPr>
        <w:pStyle w:val="Heading5"/>
        <w:ind w:left="1620" w:hanging="450"/>
      </w:pPr>
      <w:r>
        <w:t>At any time upon state agency request.</w:t>
      </w:r>
    </w:p>
    <w:p w14:paraId="5A239EC6" w14:textId="69897763" w:rsidR="0048457D" w:rsidRDefault="0048457D" w:rsidP="0048457D"/>
    <w:p w14:paraId="59B60D92" w14:textId="7823408E" w:rsidR="0048457D" w:rsidRDefault="0048457D" w:rsidP="005267EC">
      <w:pPr>
        <w:pStyle w:val="Heading3"/>
        <w:ind w:left="720" w:hanging="720"/>
      </w:pPr>
      <w:r w:rsidRPr="0048457D">
        <w:rPr>
          <w:b/>
        </w:rPr>
        <w:t xml:space="preserve">Primary Care Provider </w:t>
      </w:r>
      <w:r w:rsidR="00E7312D">
        <w:rPr>
          <w:b/>
        </w:rPr>
        <w:t xml:space="preserve">(PCP) </w:t>
      </w:r>
      <w:r w:rsidRPr="0048457D">
        <w:rPr>
          <w:b/>
        </w:rPr>
        <w:t>Responsibilities</w:t>
      </w:r>
      <w:r>
        <w:t xml:space="preserve"> – The health plan shall have written </w:t>
      </w:r>
      <w:r w:rsidR="006E4A3D" w:rsidRPr="00405F46">
        <w:t xml:space="preserve">policies and procedures for all its </w:t>
      </w:r>
      <w:r w:rsidR="00E7312D">
        <w:t>PCP</w:t>
      </w:r>
      <w:r w:rsidR="006E4A3D" w:rsidRPr="00405F46">
        <w:t xml:space="preserve"> activities required herein.  At a minimum, these policies and procedures </w:t>
      </w:r>
      <w:r w:rsidR="006E4A3D">
        <w:t xml:space="preserve">shall </w:t>
      </w:r>
      <w:r w:rsidR="006E4A3D" w:rsidRPr="00405F46">
        <w:t xml:space="preserve">provide for </w:t>
      </w:r>
      <w:r w:rsidR="006E4A3D">
        <w:t xml:space="preserve">the </w:t>
      </w:r>
      <w:r w:rsidR="006E4A3D" w:rsidRPr="00405F46">
        <w:t xml:space="preserve">linking </w:t>
      </w:r>
      <w:r w:rsidR="006E4A3D">
        <w:t xml:space="preserve">of </w:t>
      </w:r>
      <w:r w:rsidR="006E4A3D" w:rsidRPr="00405F46">
        <w:t xml:space="preserve">every member to a </w:t>
      </w:r>
      <w:r w:rsidR="00E7312D">
        <w:t>PCP</w:t>
      </w:r>
      <w:r w:rsidR="00341A49">
        <w:t xml:space="preserve">, </w:t>
      </w:r>
      <w:r w:rsidR="006E4A3D">
        <w:t xml:space="preserve">the </w:t>
      </w:r>
      <w:r w:rsidR="006E4A3D" w:rsidRPr="00405F46">
        <w:t xml:space="preserve">monitoring of </w:t>
      </w:r>
      <w:r w:rsidR="00E7312D">
        <w:t>PCPs</w:t>
      </w:r>
      <w:r w:rsidR="006E4A3D" w:rsidRPr="00405F46">
        <w:t xml:space="preserve"> to ensure they are performing the duties described below and are operating in compliance with health plan </w:t>
      </w:r>
      <w:r w:rsidR="006E4A3D">
        <w:t xml:space="preserve">policies </w:t>
      </w:r>
      <w:r w:rsidR="006E4A3D" w:rsidRPr="00405F46">
        <w:t>and</w:t>
      </w:r>
      <w:r w:rsidR="006E4A3D">
        <w:t xml:space="preserve"> procedures described herein</w:t>
      </w:r>
      <w:r w:rsidR="00341A49">
        <w:t>,</w:t>
      </w:r>
      <w:r w:rsidR="006E4A3D">
        <w:t xml:space="preserve"> </w:t>
      </w:r>
      <w:r w:rsidR="006E4A3D" w:rsidRPr="001C3F2C">
        <w:t xml:space="preserve">the use of specialists as </w:t>
      </w:r>
      <w:r w:rsidR="00E7312D">
        <w:t>PCPs</w:t>
      </w:r>
      <w:r w:rsidR="00341A49">
        <w:t xml:space="preserve">, </w:t>
      </w:r>
      <w:r w:rsidR="00E7312D">
        <w:t>and notifying PCPs</w:t>
      </w:r>
      <w:r w:rsidR="006E4A3D" w:rsidRPr="001C3F2C">
        <w:t xml:space="preserve"> of their assigned m</w:t>
      </w:r>
      <w:r w:rsidR="006E4A3D" w:rsidRPr="00405F46">
        <w:t xml:space="preserve">ember(s) prior to the member’s effective date with the </w:t>
      </w:r>
      <w:r w:rsidR="00E7312D">
        <w:t>PCP</w:t>
      </w:r>
      <w:r w:rsidR="006E4A3D" w:rsidRPr="00405F46">
        <w:t>.</w:t>
      </w:r>
    </w:p>
    <w:p w14:paraId="3F78E379" w14:textId="18C2BE3E" w:rsidR="00341A49" w:rsidRDefault="00341A49" w:rsidP="00341A49"/>
    <w:p w14:paraId="020909C6" w14:textId="41DC1B7A" w:rsidR="00341A49" w:rsidRDefault="00B92C61" w:rsidP="00232D65">
      <w:pPr>
        <w:pStyle w:val="Heading4"/>
        <w:ind w:left="1170" w:hanging="450"/>
      </w:pPr>
      <w:r>
        <w:t xml:space="preserve">The </w:t>
      </w:r>
      <w:r w:rsidR="00E7312D">
        <w:t>PCP</w:t>
      </w:r>
      <w:r>
        <w:t xml:space="preserve"> shall serve as the member’s initial and most important contact.  As such, </w:t>
      </w:r>
      <w:r w:rsidR="00E7312D">
        <w:t>PCP</w:t>
      </w:r>
      <w:r>
        <w:t xml:space="preserve"> responsibilities must include, at a minimum, the following: </w:t>
      </w:r>
    </w:p>
    <w:p w14:paraId="067D3235" w14:textId="104BF127" w:rsidR="00B92C61" w:rsidRDefault="00B92C61" w:rsidP="00B92C61">
      <w:pPr>
        <w:pStyle w:val="Heading4"/>
        <w:numPr>
          <w:ilvl w:val="0"/>
          <w:numId w:val="0"/>
        </w:numPr>
        <w:ind w:left="1152"/>
      </w:pPr>
    </w:p>
    <w:p w14:paraId="4C6F2468" w14:textId="3BDF00C3" w:rsidR="00B92C61" w:rsidRDefault="00B92C61" w:rsidP="00232D65">
      <w:pPr>
        <w:pStyle w:val="Heading5"/>
        <w:ind w:left="1620" w:hanging="450"/>
      </w:pPr>
      <w:r>
        <w:t>Maintaining continuity of each member’s health care;</w:t>
      </w:r>
    </w:p>
    <w:p w14:paraId="752D1479" w14:textId="06E93EEA" w:rsidR="00B92C61" w:rsidRDefault="00B92C61" w:rsidP="00B92C61"/>
    <w:p w14:paraId="3D1F53A0" w14:textId="797B1A55" w:rsidR="00B92C61" w:rsidRDefault="00B92C61" w:rsidP="00232D65">
      <w:pPr>
        <w:pStyle w:val="Heading5"/>
        <w:ind w:left="1620" w:hanging="450"/>
      </w:pPr>
      <w:r>
        <w:t>Making referrals for specialty care and other medically necessary services to both in-network and out-of-network providers;</w:t>
      </w:r>
    </w:p>
    <w:p w14:paraId="02AE17DC" w14:textId="7DD9C170" w:rsidR="00B92C61" w:rsidRDefault="00B92C61" w:rsidP="00B92C61"/>
    <w:p w14:paraId="25DEE272" w14:textId="00140B4A" w:rsidR="00B92C61" w:rsidRDefault="00B92C61" w:rsidP="00232D65">
      <w:pPr>
        <w:pStyle w:val="Heading5"/>
        <w:ind w:left="1620" w:hanging="450"/>
      </w:pPr>
      <w:r>
        <w:t>Working with health plan care managers in developing plans of care for members receiving care management services;</w:t>
      </w:r>
    </w:p>
    <w:p w14:paraId="1C01D3B4" w14:textId="4800FD4F" w:rsidR="00B92C61" w:rsidRDefault="00B92C61" w:rsidP="00B92C61"/>
    <w:p w14:paraId="690296B0" w14:textId="3B8E7CBD" w:rsidR="00B92C61" w:rsidRDefault="00B92C61" w:rsidP="00232D65">
      <w:pPr>
        <w:pStyle w:val="Heading5"/>
        <w:ind w:left="1620" w:hanging="450"/>
      </w:pPr>
      <w:r>
        <w:t>Conducting behavioral health screens to determine whether the member needs behavioral health services;</w:t>
      </w:r>
    </w:p>
    <w:p w14:paraId="64543799" w14:textId="198EF1FD" w:rsidR="00B92C61" w:rsidRDefault="00B92C61" w:rsidP="00B92C61"/>
    <w:p w14:paraId="1BE64609" w14:textId="35DD6FEA" w:rsidR="00B92C61" w:rsidRDefault="00B92C61" w:rsidP="00232D65">
      <w:pPr>
        <w:pStyle w:val="Heading5"/>
        <w:ind w:left="1620" w:hanging="450"/>
      </w:pPr>
      <w:r>
        <w:t xml:space="preserve">Maintaining a comprehensive, current medical record for the member, including documentation of all services provided to the member by the </w:t>
      </w:r>
      <w:r w:rsidR="00E7312D">
        <w:t>PCP</w:t>
      </w:r>
      <w:r>
        <w:t>, as well as any specialty or referral services, diagnostic reports, physical and behavioral screens, etc., and;</w:t>
      </w:r>
    </w:p>
    <w:p w14:paraId="0A53F781" w14:textId="48A6A9EA" w:rsidR="00B92C61" w:rsidRDefault="00B92C61" w:rsidP="00B92C61"/>
    <w:p w14:paraId="3CD14728" w14:textId="5395EDE6" w:rsidR="00B92C61" w:rsidRPr="00B92C61" w:rsidRDefault="00B92C61" w:rsidP="00232D65">
      <w:pPr>
        <w:pStyle w:val="Heading5"/>
        <w:ind w:left="1620" w:hanging="450"/>
      </w:pPr>
      <w:r>
        <w:t>Participating in the health plan’s care management team, as applicable and medically necessary.</w:t>
      </w:r>
    </w:p>
    <w:p w14:paraId="4864286C" w14:textId="77777777" w:rsidR="00B727B5" w:rsidRPr="00B727B5" w:rsidRDefault="00B727B5" w:rsidP="00B727B5"/>
    <w:p w14:paraId="44C684A6" w14:textId="47768975" w:rsidR="005E350D" w:rsidRDefault="00E7312D" w:rsidP="00232D65">
      <w:pPr>
        <w:pStyle w:val="Heading4"/>
        <w:ind w:left="1170" w:hanging="450"/>
      </w:pPr>
      <w:r>
        <w:t>PCPs</w:t>
      </w:r>
      <w:r w:rsidR="001937C6">
        <w:t xml:space="preserve"> may have formalized relationships with </w:t>
      </w:r>
      <w:r w:rsidR="001937C6" w:rsidRPr="00405F46">
        <w:t xml:space="preserve">other </w:t>
      </w:r>
      <w:r>
        <w:t>PCPs</w:t>
      </w:r>
      <w:r w:rsidR="001937C6" w:rsidRPr="00405F46">
        <w:t xml:space="preserve"> to see their members for after-hours care, during certain days, for certain services, or other reasons to extend their practice.  </w:t>
      </w:r>
      <w:r w:rsidR="001937C6">
        <w:t>P</w:t>
      </w:r>
      <w:r>
        <w:t>CPs</w:t>
      </w:r>
      <w:r w:rsidR="001937C6">
        <w:t xml:space="preserve"> may also, in addition to working with the health plan’s care managers, provide additional care management support for their members.  </w:t>
      </w:r>
      <w:r w:rsidR="001937C6" w:rsidRPr="00405F46">
        <w:t xml:space="preserve">However, the </w:t>
      </w:r>
      <w:r>
        <w:t>PCPs</w:t>
      </w:r>
      <w:r w:rsidR="001937C6" w:rsidRPr="00405F46">
        <w:t xml:space="preserve"> shall be ultimately responsible for the activities </w:t>
      </w:r>
      <w:r w:rsidR="001937C6">
        <w:t xml:space="preserve">listed in this section </w:t>
      </w:r>
      <w:r w:rsidR="001937C6" w:rsidRPr="00405F46">
        <w:t>for the members assigned to them.</w:t>
      </w:r>
      <w:r w:rsidR="001937C6" w:rsidRPr="00242F14">
        <w:t xml:space="preserve">  The </w:t>
      </w:r>
      <w:r w:rsidR="001937C6">
        <w:t>health plan</w:t>
      </w:r>
      <w:r w:rsidR="001937C6" w:rsidRPr="00242F14">
        <w:t xml:space="preserve"> shall support the PCP with resources they may have available to which the PCP does not have access.</w:t>
      </w:r>
    </w:p>
    <w:p w14:paraId="4DD57784" w14:textId="090D7B4A" w:rsidR="005E350D" w:rsidRDefault="005E350D" w:rsidP="005E350D"/>
    <w:p w14:paraId="653F8439" w14:textId="7BA14A69" w:rsidR="005E350D" w:rsidRDefault="00E7312D" w:rsidP="005267EC">
      <w:pPr>
        <w:pStyle w:val="Heading3"/>
        <w:ind w:left="720" w:hanging="720"/>
      </w:pPr>
      <w:r>
        <w:rPr>
          <w:b/>
        </w:rPr>
        <w:t>PCP</w:t>
      </w:r>
      <w:r w:rsidR="007C768F" w:rsidRPr="007C768F">
        <w:rPr>
          <w:b/>
        </w:rPr>
        <w:t>s – Eligible Specialties</w:t>
      </w:r>
      <w:r w:rsidR="007C768F">
        <w:t xml:space="preserve"> – The health plan </w:t>
      </w:r>
      <w:r w:rsidR="007C768F" w:rsidRPr="00405F46">
        <w:t xml:space="preserve">shall limit its </w:t>
      </w:r>
      <w:r>
        <w:t>PCPs</w:t>
      </w:r>
      <w:r w:rsidR="007C768F" w:rsidRPr="00405F46">
        <w:t xml:space="preserve"> to </w:t>
      </w:r>
      <w:r w:rsidR="007C768F" w:rsidRPr="00306B8F">
        <w:t xml:space="preserve">licensed </w:t>
      </w:r>
      <w:r w:rsidR="007C768F" w:rsidRPr="00BB08FF">
        <w:t>physicians</w:t>
      </w:r>
      <w:r w:rsidR="007C768F" w:rsidRPr="00306B8F">
        <w:t xml:space="preserve"> specializing in family and general practice, pediatrics, obstetrics and gynecology (</w:t>
      </w:r>
      <w:r w:rsidR="00F044F2">
        <w:t xml:space="preserve">hereinafter referred to as </w:t>
      </w:r>
      <w:r w:rsidR="007C768F" w:rsidRPr="00306B8F">
        <w:t xml:space="preserve">OB/GYN), and internal medicine; </w:t>
      </w:r>
      <w:r w:rsidR="007C768F">
        <w:t xml:space="preserve">and </w:t>
      </w:r>
      <w:r w:rsidR="007C768F" w:rsidRPr="00306B8F">
        <w:t xml:space="preserve">registered nurses who are advanced practice nurses with specialties in family practice, pediatric practice, </w:t>
      </w:r>
      <w:r w:rsidR="007C768F" w:rsidRPr="00BB08FF">
        <w:t>behavioral health</w:t>
      </w:r>
      <w:r w:rsidR="007C768F">
        <w:t>,</w:t>
      </w:r>
      <w:r w:rsidR="007C768F" w:rsidRPr="00306B8F">
        <w:t xml:space="preserve"> and OB</w:t>
      </w:r>
      <w:r w:rsidR="007C768F" w:rsidRPr="00405F46">
        <w:t xml:space="preserve">/GYN practice.  To the maximum extent possible, the health plan </w:t>
      </w:r>
      <w:r w:rsidR="007C768F">
        <w:t>shall</w:t>
      </w:r>
      <w:r w:rsidR="007C768F" w:rsidRPr="00405F46">
        <w:t xml:space="preserve"> include all of these specialties in </w:t>
      </w:r>
      <w:r w:rsidR="007C768F">
        <w:t>the</w:t>
      </w:r>
      <w:r w:rsidR="007C768F" w:rsidRPr="00405F46">
        <w:t xml:space="preserve"> health plan</w:t>
      </w:r>
      <w:r w:rsidR="007C768F">
        <w:t>’s</w:t>
      </w:r>
      <w:r w:rsidR="007C768F" w:rsidRPr="00405F46">
        <w:t xml:space="preserve"> provider network.</w:t>
      </w:r>
    </w:p>
    <w:p w14:paraId="5B17C070" w14:textId="4E35E417" w:rsidR="005E350D" w:rsidRDefault="005E350D" w:rsidP="005E350D"/>
    <w:p w14:paraId="22FE8793" w14:textId="24A69980" w:rsidR="005E350D" w:rsidRDefault="00E7312D" w:rsidP="005267EC">
      <w:pPr>
        <w:pStyle w:val="Heading3"/>
        <w:ind w:left="720" w:hanging="720"/>
        <w:rPr>
          <w:b/>
        </w:rPr>
      </w:pPr>
      <w:r>
        <w:rPr>
          <w:b/>
        </w:rPr>
        <w:t>PCP</w:t>
      </w:r>
      <w:r w:rsidR="00E047B9" w:rsidRPr="00814361">
        <w:rPr>
          <w:b/>
        </w:rPr>
        <w:t xml:space="preserve"> Teams and Primary Care Clinics</w:t>
      </w:r>
      <w:r w:rsidR="00E047B9">
        <w:t xml:space="preserve"> – </w:t>
      </w:r>
      <w:r w:rsidR="00E047B9" w:rsidRPr="00E047B9">
        <w:t xml:space="preserve">The responsibilities of a </w:t>
      </w:r>
      <w:r>
        <w:t>PCP</w:t>
      </w:r>
      <w:r w:rsidR="00E047B9" w:rsidRPr="00E047B9">
        <w:t xml:space="preserve"> team and a primary care clinic shall be the same as the responsibilities listed herein for </w:t>
      </w:r>
      <w:r>
        <w:t>PCPs</w:t>
      </w:r>
      <w:r w:rsidR="00E047B9" w:rsidRPr="00E047B9">
        <w:t xml:space="preserve">.  </w:t>
      </w:r>
    </w:p>
    <w:p w14:paraId="2479EE71" w14:textId="3FABB1AA" w:rsidR="00E047B9" w:rsidRDefault="00E047B9" w:rsidP="00E047B9"/>
    <w:p w14:paraId="6D400F2C" w14:textId="5B7B0EE7" w:rsidR="00E047B9" w:rsidRDefault="00E047B9" w:rsidP="00232D65">
      <w:pPr>
        <w:pStyle w:val="Heading4"/>
        <w:ind w:left="1170" w:hanging="450"/>
      </w:pPr>
      <w:r>
        <w:t xml:space="preserve">If the health plan provider </w:t>
      </w:r>
      <w:r w:rsidRPr="00405F46">
        <w:t xml:space="preserve">network includes institutions with teaching programs, </w:t>
      </w:r>
      <w:r w:rsidR="00E7312D">
        <w:t>PCP</w:t>
      </w:r>
      <w:r w:rsidRPr="00405F46">
        <w:t xml:space="preserve"> teams </w:t>
      </w:r>
      <w:r>
        <w:t>(</w:t>
      </w:r>
      <w:r w:rsidRPr="00405F46">
        <w:t>comprised of residents and a supervising faculty physician</w:t>
      </w:r>
      <w:r>
        <w:t>)</w:t>
      </w:r>
      <w:r w:rsidRPr="00405F46">
        <w:t xml:space="preserve"> may serve as a </w:t>
      </w:r>
      <w:r w:rsidR="00E7312D">
        <w:t>PCP</w:t>
      </w:r>
      <w:r w:rsidRPr="00405F46">
        <w:t xml:space="preserve">.  </w:t>
      </w:r>
      <w:r>
        <w:t xml:space="preserve">If </w:t>
      </w:r>
      <w:r w:rsidR="00E7312D">
        <w:t>PCP</w:t>
      </w:r>
      <w:r>
        <w:t xml:space="preserve"> teams are included within the health plan’s provider network, </w:t>
      </w:r>
      <w:r w:rsidRPr="00405F46">
        <w:t xml:space="preserve">the </w:t>
      </w:r>
      <w:r w:rsidR="00E7312D">
        <w:t>PCP</w:t>
      </w:r>
      <w:r w:rsidRPr="00306B8F">
        <w:t xml:space="preserve"> teams </w:t>
      </w:r>
      <w:r w:rsidRPr="00BB08FF">
        <w:t>may</w:t>
      </w:r>
      <w:r w:rsidRPr="00306B8F">
        <w:t xml:space="preserve"> include</w:t>
      </w:r>
      <w:r w:rsidRPr="00405F46">
        <w:t xml:space="preserve"> advanced practice nurses or physician assistants recognized by the Board of Healing Arts who, at the member's discretion, may serve as the point of first contact for the member.  In both instances, the health plan shall organize its </w:t>
      </w:r>
      <w:r w:rsidR="00E7312D">
        <w:t>PCP</w:t>
      </w:r>
      <w:r w:rsidRPr="00405F46">
        <w:t xml:space="preserve"> teams </w:t>
      </w:r>
      <w:r w:rsidR="00993DD9" w:rsidRPr="00405F46">
        <w:t>to</w:t>
      </w:r>
      <w:r w:rsidRPr="00405F46">
        <w:t xml:space="preserve"> ensure continuity of care to members and identify a "lead physician" within the team for each member.  The "lead physician" must be an attending physician and not a resident.</w:t>
      </w:r>
    </w:p>
    <w:p w14:paraId="175F457B" w14:textId="7E5DE9EB" w:rsidR="00E047B9" w:rsidRDefault="00E047B9" w:rsidP="00E047B9">
      <w:pPr>
        <w:pStyle w:val="Heading4"/>
        <w:numPr>
          <w:ilvl w:val="0"/>
          <w:numId w:val="0"/>
        </w:numPr>
        <w:ind w:left="1152"/>
      </w:pPr>
    </w:p>
    <w:p w14:paraId="6ED0950A" w14:textId="1086DD66" w:rsidR="00E047B9" w:rsidRDefault="003E292B" w:rsidP="00232D65">
      <w:pPr>
        <w:pStyle w:val="Heading4"/>
        <w:ind w:left="1170" w:hanging="450"/>
      </w:pPr>
      <w:r w:rsidRPr="00286E2B">
        <w:rPr>
          <w:b/>
          <w:noProof/>
        </w:rPr>
        <mc:AlternateContent>
          <mc:Choice Requires="wps">
            <w:drawing>
              <wp:anchor distT="45720" distB="45720" distL="114300" distR="114300" simplePos="0" relativeHeight="251794432" behindDoc="0" locked="0" layoutInCell="1" allowOverlap="1" wp14:anchorId="361529D2" wp14:editId="649AA1EC">
                <wp:simplePos x="0" y="0"/>
                <wp:positionH relativeFrom="column">
                  <wp:posOffset>-33867</wp:posOffset>
                </wp:positionH>
                <wp:positionV relativeFrom="paragraph">
                  <wp:posOffset>538269</wp:posOffset>
                </wp:positionV>
                <wp:extent cx="6346825" cy="749935"/>
                <wp:effectExtent l="0" t="0" r="15875" b="1206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F129ECB" w14:textId="4AA365E1" w:rsidR="00EB0B20" w:rsidRPr="00B3576B" w:rsidRDefault="00EB0B20" w:rsidP="003E292B">
                            <w:pPr>
                              <w:pStyle w:val="TimesNewRomam"/>
                            </w:pPr>
                            <w:r w:rsidRPr="00B3576B">
                              <w:t xml:space="preserve">The following Amendment has </w:t>
                            </w:r>
                            <w:r>
                              <w:t>deleted</w:t>
                            </w:r>
                            <w:r w:rsidRPr="00B3576B">
                              <w:t xml:space="preserve"> this section:</w:t>
                            </w:r>
                          </w:p>
                          <w:p w14:paraId="7862987A" w14:textId="77777777" w:rsidR="00EB0B20" w:rsidRPr="00B3576B" w:rsidRDefault="00EB0B20" w:rsidP="003E292B">
                            <w:pPr>
                              <w:pStyle w:val="TimesNewRomam"/>
                            </w:pPr>
                            <w:r w:rsidRPr="00B3576B">
                              <w:t>Amendment 00</w:t>
                            </w:r>
                            <w:r>
                              <w:t>6</w:t>
                            </w:r>
                            <w:r w:rsidRPr="00B3576B">
                              <w:t xml:space="preserve"> Home State Health</w:t>
                            </w:r>
                          </w:p>
                          <w:p w14:paraId="79806C24" w14:textId="77777777" w:rsidR="00EB0B20" w:rsidRPr="00B3576B" w:rsidRDefault="00EB0B20" w:rsidP="003E292B">
                            <w:pPr>
                              <w:pStyle w:val="TimesNewRomam"/>
                            </w:pPr>
                            <w:r w:rsidRPr="00B3576B">
                              <w:t>Amendment 00</w:t>
                            </w:r>
                            <w:r>
                              <w:t>6</w:t>
                            </w:r>
                            <w:r w:rsidRPr="00B3576B">
                              <w:t xml:space="preserve"> Healthy Blue</w:t>
                            </w:r>
                          </w:p>
                          <w:p w14:paraId="4EC1899A" w14:textId="77777777" w:rsidR="00EB0B20" w:rsidRPr="00E779AF" w:rsidRDefault="00EB0B20" w:rsidP="003E292B">
                            <w:pPr>
                              <w:pStyle w:val="TimesNewRomam"/>
                            </w:pPr>
                            <w:r w:rsidRPr="00B3576B">
                              <w:t>Amendment 00</w:t>
                            </w:r>
                            <w:r>
                              <w:t>6</w:t>
                            </w:r>
                            <w:r w:rsidRPr="00B3576B">
                              <w:t xml:space="preserve"> United Health Care</w:t>
                            </w:r>
                          </w:p>
                          <w:p w14:paraId="71C8C1C4" w14:textId="77777777" w:rsidR="00EB0B20" w:rsidRDefault="00EB0B20" w:rsidP="003E29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529D2" id="_x0000_s1043" type="#_x0000_t202" style="position:absolute;left:0;text-align:left;margin-left:-2.65pt;margin-top:42.4pt;width:499.75pt;height:59.0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">
                <v:textbox>
                  <w:txbxContent>
                    <w:p w14:paraId="2F129ECB" w14:textId="4AA365E1" w:rsidR="00EB0B20" w:rsidRPr="00B3576B" w:rsidRDefault="00EB0B20" w:rsidP="003E292B">
                      <w:pPr>
                        <w:pStyle w:val="TimesNewRomam"/>
                      </w:pPr>
                      <w:r w:rsidRPr="00B3576B">
                        <w:t xml:space="preserve">The following Amendment has </w:t>
                      </w:r>
                      <w:r>
                        <w:t>deleted</w:t>
                      </w:r>
                      <w:r w:rsidRPr="00B3576B">
                        <w:t xml:space="preserve"> this section:</w:t>
                      </w:r>
                    </w:p>
                    <w:p w14:paraId="7862987A" w14:textId="77777777" w:rsidR="00EB0B20" w:rsidRPr="00B3576B" w:rsidRDefault="00EB0B20" w:rsidP="003E292B">
                      <w:pPr>
                        <w:pStyle w:val="TimesNewRomam"/>
                      </w:pPr>
                      <w:r w:rsidRPr="00B3576B">
                        <w:t>Amendment 00</w:t>
                      </w:r>
                      <w:r>
                        <w:t>6</w:t>
                      </w:r>
                      <w:r w:rsidRPr="00B3576B">
                        <w:t xml:space="preserve"> Home State Health</w:t>
                      </w:r>
                    </w:p>
                    <w:p w14:paraId="79806C24" w14:textId="77777777" w:rsidR="00EB0B20" w:rsidRPr="00B3576B" w:rsidRDefault="00EB0B20" w:rsidP="003E292B">
                      <w:pPr>
                        <w:pStyle w:val="TimesNewRomam"/>
                      </w:pPr>
                      <w:r w:rsidRPr="00B3576B">
                        <w:t>Amendment 00</w:t>
                      </w:r>
                      <w:r>
                        <w:t>6</w:t>
                      </w:r>
                      <w:r w:rsidRPr="00B3576B">
                        <w:t xml:space="preserve"> Healthy Blue</w:t>
                      </w:r>
                    </w:p>
                    <w:p w14:paraId="4EC1899A" w14:textId="77777777" w:rsidR="00EB0B20" w:rsidRPr="00E779AF" w:rsidRDefault="00EB0B20" w:rsidP="003E292B">
                      <w:pPr>
                        <w:pStyle w:val="TimesNewRomam"/>
                      </w:pPr>
                      <w:r w:rsidRPr="00B3576B">
                        <w:t>Amendment 00</w:t>
                      </w:r>
                      <w:r>
                        <w:t>6</w:t>
                      </w:r>
                      <w:r w:rsidRPr="00B3576B">
                        <w:t xml:space="preserve"> United Health Care</w:t>
                      </w:r>
                    </w:p>
                    <w:p w14:paraId="71C8C1C4" w14:textId="77777777" w:rsidR="00EB0B20" w:rsidRDefault="00EB0B20" w:rsidP="003E292B"/>
                  </w:txbxContent>
                </v:textbox>
                <w10:wrap type="square"/>
              </v:shape>
            </w:pict>
          </mc:Fallback>
        </mc:AlternateContent>
      </w:r>
      <w:r w:rsidR="00E047B9">
        <w:t xml:space="preserve">The health plan </w:t>
      </w:r>
      <w:r w:rsidR="00E047B9" w:rsidRPr="00405F46">
        <w:t xml:space="preserve">may elect to make </w:t>
      </w:r>
      <w:r w:rsidR="00E047B9">
        <w:t xml:space="preserve">primary care </w:t>
      </w:r>
      <w:r w:rsidR="00E047B9" w:rsidRPr="00405F46">
        <w:t xml:space="preserve">clinics available to serve as </w:t>
      </w:r>
      <w:r w:rsidR="00E7312D">
        <w:t>PCPs</w:t>
      </w:r>
      <w:r w:rsidR="00E047B9" w:rsidRPr="00405F46">
        <w:t xml:space="preserve">.  The primary care clinic must provide the range of services required of all </w:t>
      </w:r>
      <w:r w:rsidR="00E7312D">
        <w:t>PCPs</w:t>
      </w:r>
      <w:r w:rsidR="00E047B9" w:rsidRPr="00405F46">
        <w:t>.  A centralized medical record shall be maintained on each member enrolled with the primary care clinic.</w:t>
      </w:r>
    </w:p>
    <w:p w14:paraId="20E84888" w14:textId="59276E79" w:rsidR="000947C2" w:rsidRPr="00980D1F" w:rsidRDefault="000947C2" w:rsidP="00232D65">
      <w:pPr>
        <w:pStyle w:val="Heading4"/>
        <w:ind w:left="1170" w:hanging="450"/>
        <w:rPr>
          <w:b/>
          <w:i/>
        </w:rPr>
      </w:pPr>
      <w:r w:rsidRPr="00980D1F">
        <w:rPr>
          <w:b/>
          <w:i/>
        </w:rPr>
        <w:t>DELETED</w:t>
      </w:r>
    </w:p>
    <w:p w14:paraId="13B149AC" w14:textId="77777777" w:rsidR="00180F27" w:rsidRDefault="00180F27" w:rsidP="00980D1F">
      <w:pPr>
        <w:pStyle w:val="Heading4"/>
        <w:numPr>
          <w:ilvl w:val="0"/>
          <w:numId w:val="0"/>
        </w:numPr>
        <w:ind w:left="1170"/>
      </w:pPr>
    </w:p>
    <w:p w14:paraId="0D06C4EB" w14:textId="64990CA4" w:rsidR="00180F27" w:rsidRDefault="00E7312D" w:rsidP="005267EC">
      <w:pPr>
        <w:pStyle w:val="Heading3"/>
        <w:ind w:left="720" w:hanging="720"/>
      </w:pPr>
      <w:r>
        <w:rPr>
          <w:b/>
        </w:rPr>
        <w:t>PCP</w:t>
      </w:r>
      <w:r w:rsidR="00814361" w:rsidRPr="00814361">
        <w:rPr>
          <w:b/>
        </w:rPr>
        <w:t>s – Selection and Assignment</w:t>
      </w:r>
      <w:r w:rsidR="00814361">
        <w:t xml:space="preserve"> – The health plan shall </w:t>
      </w:r>
      <w:r w:rsidR="00814361" w:rsidRPr="00405F46">
        <w:t xml:space="preserve">offer its members freedom of choice in selecting a </w:t>
      </w:r>
      <w:r>
        <w:t>PCP</w:t>
      </w:r>
      <w:r w:rsidR="00814361" w:rsidRPr="00405F46">
        <w:t xml:space="preserve">.  The </w:t>
      </w:r>
      <w:r w:rsidR="00814361">
        <w:t xml:space="preserve">health plan shall decrease the </w:t>
      </w:r>
      <w:r w:rsidR="00814361" w:rsidRPr="00405F46">
        <w:t xml:space="preserve">number of members assigned to a </w:t>
      </w:r>
      <w:r>
        <w:t>PCP</w:t>
      </w:r>
      <w:r w:rsidR="00814361" w:rsidRPr="00405F46">
        <w:t xml:space="preserve"> if necessary to maintain the </w:t>
      </w:r>
      <w:r w:rsidR="00814361" w:rsidRPr="00B108B1">
        <w:rPr>
          <w:color w:val="000000"/>
        </w:rPr>
        <w:t>appointment availability standards</w:t>
      </w:r>
      <w:r w:rsidR="00814361" w:rsidRPr="00B108B1">
        <w:t xml:space="preserve"> </w:t>
      </w:r>
      <w:r w:rsidR="00814361" w:rsidRPr="00405F46">
        <w:t xml:space="preserve">described herein.  To the degree possible, </w:t>
      </w:r>
      <w:r w:rsidR="00814361">
        <w:t>the health plan</w:t>
      </w:r>
      <w:r w:rsidR="00814361" w:rsidRPr="00405F46">
        <w:t xml:space="preserve"> </w:t>
      </w:r>
      <w:r w:rsidR="00814361">
        <w:t>shall</w:t>
      </w:r>
      <w:r w:rsidR="00814361" w:rsidRPr="00405F46">
        <w:t xml:space="preserve"> </w:t>
      </w:r>
      <w:r w:rsidR="00814361">
        <w:t>a</w:t>
      </w:r>
      <w:r>
        <w:t>djust the PCP</w:t>
      </w:r>
      <w:r w:rsidR="00814361">
        <w:t>s member assignments</w:t>
      </w:r>
      <w:r w:rsidR="00814361" w:rsidRPr="00405F46">
        <w:t xml:space="preserve"> prospectively (before care has been initiated) and the health plan </w:t>
      </w:r>
      <w:r w:rsidR="00814361">
        <w:t>shall</w:t>
      </w:r>
      <w:r w:rsidR="00814361" w:rsidRPr="00405F46">
        <w:t xml:space="preserve"> take steps to minimize the need for such </w:t>
      </w:r>
      <w:r w:rsidR="00814361">
        <w:t xml:space="preserve">adjustment to the </w:t>
      </w:r>
      <w:r>
        <w:t>PCPs</w:t>
      </w:r>
      <w:r w:rsidR="00814361">
        <w:t xml:space="preserve"> member assignments</w:t>
      </w:r>
      <w:r w:rsidR="00814361" w:rsidRPr="00405F46">
        <w:t>.</w:t>
      </w:r>
    </w:p>
    <w:p w14:paraId="2064D150" w14:textId="1BD1FA3A" w:rsidR="00814361" w:rsidRDefault="00814361" w:rsidP="00814361"/>
    <w:p w14:paraId="2AC2014C" w14:textId="7163EF8B" w:rsidR="00814361" w:rsidRDefault="00814361" w:rsidP="005267EC">
      <w:pPr>
        <w:pStyle w:val="Heading3"/>
        <w:ind w:left="720" w:hanging="720"/>
      </w:pPr>
      <w:r>
        <w:rPr>
          <w:b/>
        </w:rPr>
        <w:t xml:space="preserve">Specialists </w:t>
      </w:r>
      <w:r w:rsidRPr="00814361">
        <w:rPr>
          <w:b/>
        </w:rPr>
        <w:t xml:space="preserve">as </w:t>
      </w:r>
      <w:r w:rsidR="00E7312D">
        <w:rPr>
          <w:b/>
        </w:rPr>
        <w:t>PCPs</w:t>
      </w:r>
      <w:r>
        <w:t xml:space="preserve"> – The health plan shall </w:t>
      </w:r>
      <w:r w:rsidRPr="00814361">
        <w:t xml:space="preserve">allow specialists to serve as </w:t>
      </w:r>
      <w:r w:rsidR="00E7312D">
        <w:t>PCPS</w:t>
      </w:r>
      <w:r w:rsidRPr="00814361">
        <w:t xml:space="preserve"> for members with disabling conditions or chronic </w:t>
      </w:r>
      <w:r w:rsidR="00055A19" w:rsidRPr="00814361">
        <w:t>conditions that</w:t>
      </w:r>
      <w:r w:rsidRPr="00814361">
        <w:t xml:space="preserve"> require ongoing care from a specialist so long as the specialist agrees, in writing, to accept the member as a primary care patient and to assume the responsibilities listed herein.</w:t>
      </w:r>
    </w:p>
    <w:p w14:paraId="23767543" w14:textId="0BCAD3BB" w:rsidR="00814361" w:rsidRDefault="00814361" w:rsidP="00814361"/>
    <w:p w14:paraId="2811ED38" w14:textId="34AD6501" w:rsidR="00814361" w:rsidRPr="00814361" w:rsidRDefault="00814361" w:rsidP="005267EC">
      <w:pPr>
        <w:pStyle w:val="Heading3"/>
        <w:ind w:left="720" w:hanging="720"/>
      </w:pPr>
      <w:r w:rsidRPr="00814361">
        <w:rPr>
          <w:b/>
        </w:rPr>
        <w:t>Physician Specialists</w:t>
      </w:r>
      <w:r>
        <w:t xml:space="preserve"> – The health plan </w:t>
      </w:r>
      <w:r w:rsidRPr="00814361">
        <w:t xml:space="preserve">shall employ or contract with physician specialists in sufficient numbers to ensure specialty services are available in accordance with </w:t>
      </w:r>
      <w:r>
        <w:t xml:space="preserve">the </w:t>
      </w:r>
      <w:r w:rsidRPr="00814361">
        <w:t xml:space="preserve">travel distance and appointment standards described herein.  The health plan shall have protocols for coordinating care between </w:t>
      </w:r>
      <w:r w:rsidR="00E7312D">
        <w:t>PCPs</w:t>
      </w:r>
      <w:r w:rsidRPr="00814361">
        <w:t xml:space="preserve"> and specialists.  These protocols shall include the expected response time for consults between </w:t>
      </w:r>
      <w:r w:rsidR="00E7312D">
        <w:t>PCPs</w:t>
      </w:r>
      <w:r w:rsidRPr="00814361">
        <w:t xml:space="preserve"> and specialists.</w:t>
      </w:r>
    </w:p>
    <w:p w14:paraId="7F296A5F" w14:textId="640BED51" w:rsidR="00814361" w:rsidRPr="00814361" w:rsidRDefault="00814361" w:rsidP="00814361">
      <w:pPr>
        <w:pStyle w:val="Heading3"/>
        <w:numPr>
          <w:ilvl w:val="0"/>
          <w:numId w:val="0"/>
        </w:numPr>
        <w:ind w:left="720"/>
      </w:pPr>
    </w:p>
    <w:p w14:paraId="4B33C753" w14:textId="5B1376BD" w:rsidR="001E2EA5" w:rsidRPr="001E2EA5" w:rsidRDefault="001E2EA5" w:rsidP="005267EC">
      <w:pPr>
        <w:pStyle w:val="Heading3"/>
        <w:ind w:left="720" w:hanging="720"/>
      </w:pPr>
      <w:r w:rsidRPr="001E2EA5">
        <w:rPr>
          <w:b/>
        </w:rPr>
        <w:t>Behavioral Health Providers</w:t>
      </w:r>
      <w:r>
        <w:t xml:space="preserve"> – Behavioral Health encompasses </w:t>
      </w:r>
      <w:r w:rsidRPr="001E2EA5">
        <w:t>mental health and substance use disorder treatment.  To ensure a broad range of treatment options are available, the health plan shall include in its network</w:t>
      </w:r>
      <w:r>
        <w:t xml:space="preserve">, </w:t>
      </w:r>
      <w:r w:rsidRPr="001E2EA5">
        <w:t>a mix of mental health and substance use disorder treatment providers with experience in treating children, adolescents, and adults.</w:t>
      </w:r>
    </w:p>
    <w:p w14:paraId="6179466E" w14:textId="09098658" w:rsidR="00814361" w:rsidRDefault="00814361" w:rsidP="001E2EA5">
      <w:pPr>
        <w:pStyle w:val="Heading3"/>
        <w:numPr>
          <w:ilvl w:val="0"/>
          <w:numId w:val="0"/>
        </w:numPr>
        <w:ind w:left="720"/>
      </w:pPr>
    </w:p>
    <w:p w14:paraId="0E7164C6" w14:textId="53D4593C" w:rsidR="00814361" w:rsidRDefault="001E2EA5" w:rsidP="00232D65">
      <w:pPr>
        <w:pStyle w:val="Heading4"/>
        <w:ind w:left="1170" w:hanging="450"/>
      </w:pPr>
      <w:r>
        <w:t xml:space="preserve">The health plan shall </w:t>
      </w:r>
      <w:r w:rsidRPr="00590178">
        <w:t>include in the health plan provider network,</w:t>
      </w:r>
      <w:r>
        <w:t xml:space="preserve"> </w:t>
      </w:r>
      <w:r w:rsidR="00055A19">
        <w:t xml:space="preserve">all CMHCs within each county where the health plan has covered lives, </w:t>
      </w:r>
      <w:r>
        <w:t>unless otherwise authorized by the state agency</w:t>
      </w:r>
      <w:r w:rsidR="00055A19">
        <w:t xml:space="preserve">.  </w:t>
      </w:r>
      <w:r w:rsidRPr="00590178">
        <w:t>If there is not a CMHC in that county, the health plan must contract with a CMHC within 30 miles of a county where the health plan has covered lives.  If there is not a CMHC within 30 miles of that county, the health plan must contract with a CMHC in the Department of Mental Health (DMH)</w:t>
      </w:r>
      <w:r w:rsidR="00F044F2">
        <w:t xml:space="preserve">, </w:t>
      </w:r>
      <w:r w:rsidRPr="00590178">
        <w:t>CMHC catchment area for any county where the health plan has covered lives.  A map of the DMH</w:t>
      </w:r>
      <w:r w:rsidR="00F044F2">
        <w:t xml:space="preserve">, </w:t>
      </w:r>
      <w:r w:rsidRPr="00590178">
        <w:t>CMHC catchment areas may be found at</w:t>
      </w:r>
      <w:r>
        <w:rPr>
          <w:rStyle w:val="Hyperlink"/>
        </w:rPr>
        <w:t xml:space="preserve"> </w:t>
      </w:r>
      <w:hyperlink r:id="rId69" w:history="1">
        <w:r w:rsidRPr="001D22BC">
          <w:rPr>
            <w:rStyle w:val="Hyperlink"/>
          </w:rPr>
          <w:t>https://dmh.mo.gov/mental-illness/help/community-mental-health-centers</w:t>
        </w:r>
      </w:hyperlink>
      <w:r>
        <w:t xml:space="preserve">.  </w:t>
      </w:r>
      <w:r w:rsidRPr="00590178">
        <w:t xml:space="preserve">To the maximum extent possible, the health plan shall include all CMHCs in its network.  A listing of CMHCs is provided in </w:t>
      </w:r>
      <w:r w:rsidR="009E24B9">
        <w:t>Attachment 6 – Federally Qualified Health Clinics, Rural Health Clinics, Community Mental Health Centers, Safety Net Hospitals, Family Planning, and ST</w:t>
      </w:r>
      <w:r w:rsidR="00055A23">
        <w:t>D P</w:t>
      </w:r>
      <w:r w:rsidR="009E24B9">
        <w:t xml:space="preserve">roviders.  </w:t>
      </w:r>
      <w:r w:rsidRPr="00590178">
        <w:t>The health plan shall have protocols f</w:t>
      </w:r>
      <w:r w:rsidR="009E24B9">
        <w:t>or coordinating care between</w:t>
      </w:r>
      <w:r w:rsidRPr="00590178">
        <w:t xml:space="preserve"> </w:t>
      </w:r>
      <w:r w:rsidR="00E7312D">
        <w:t>PCPs</w:t>
      </w:r>
      <w:r w:rsidRPr="00590178">
        <w:t xml:space="preserve"> and the CMHC providers.  The protocols shall indicate the expected response time for consults between </w:t>
      </w:r>
      <w:r w:rsidR="00E7312D">
        <w:t>PCPs</w:t>
      </w:r>
      <w:r w:rsidRPr="00590178">
        <w:t xml:space="preserve"> and the CMHC</w:t>
      </w:r>
      <w:r>
        <w:t>.</w:t>
      </w:r>
    </w:p>
    <w:p w14:paraId="243DE6B5" w14:textId="77777777" w:rsidR="00557E1F" w:rsidRDefault="00557E1F" w:rsidP="00557E1F">
      <w:pPr>
        <w:pStyle w:val="Heading4"/>
        <w:numPr>
          <w:ilvl w:val="0"/>
          <w:numId w:val="0"/>
        </w:numPr>
        <w:ind w:left="1152"/>
      </w:pPr>
    </w:p>
    <w:p w14:paraId="15B94285" w14:textId="027BCC26" w:rsidR="00DA78FD" w:rsidRPr="00030470" w:rsidRDefault="00557E1F" w:rsidP="00DA78FD">
      <w:pPr>
        <w:pStyle w:val="Heading4"/>
        <w:tabs>
          <w:tab w:val="num" w:pos="360"/>
        </w:tabs>
        <w:ind w:left="1170" w:hanging="450"/>
      </w:pPr>
      <w:r w:rsidRPr="006B7B87">
        <w:rPr>
          <w:b/>
          <w:bCs/>
        </w:rPr>
        <w:t>Certified Community Behavioral Health Organizations (</w:t>
      </w:r>
      <w:r w:rsidR="00171BB3" w:rsidRPr="006B7B87">
        <w:rPr>
          <w:b/>
          <w:bCs/>
        </w:rPr>
        <w:t xml:space="preserve">hereinafter referred to as </w:t>
      </w:r>
      <w:r w:rsidRPr="006B7B87">
        <w:rPr>
          <w:b/>
          <w:bCs/>
        </w:rPr>
        <w:t>CCBHO)</w:t>
      </w:r>
      <w:r>
        <w:t xml:space="preserve"> – The </w:t>
      </w:r>
      <w:r w:rsidR="00171BB3">
        <w:t xml:space="preserve">health plan shall </w:t>
      </w:r>
      <w:r w:rsidR="00DA78FD">
        <w:t xml:space="preserve">include in the health plan provider network, all </w:t>
      </w:r>
      <w:r w:rsidR="00DA78FD" w:rsidRPr="00DA78FD">
        <w:t>CCBHOs within each DMH service area. A list of the DMH CCBHOs and designated service areas may be found at</w:t>
      </w:r>
      <w:r w:rsidR="00DA78FD">
        <w:t xml:space="preserve"> the following address</w:t>
      </w:r>
      <w:r w:rsidR="00DA78FD" w:rsidRPr="00DA78FD">
        <w:t xml:space="preserve">:  </w:t>
      </w:r>
      <w:hyperlink r:id="rId70" w:history="1">
        <w:r w:rsidR="00DA78FD" w:rsidRPr="00DA78FD">
          <w:rPr>
            <w:color w:val="0000FF"/>
            <w:u w:val="single"/>
          </w:rPr>
          <w:t>https://dmh.mo.gov/media/pdf/updated-list-certified-community-behavioral-health-clinics</w:t>
        </w:r>
      </w:hyperlink>
      <w:r w:rsidR="00DA78FD" w:rsidRPr="00DA78FD">
        <w:rPr>
          <w:color w:val="0000FF"/>
          <w:u w:val="single"/>
        </w:rPr>
        <w:t>.</w:t>
      </w:r>
    </w:p>
    <w:p w14:paraId="51A45FE4" w14:textId="77777777" w:rsidR="00030470" w:rsidRDefault="00030470" w:rsidP="00030470">
      <w:pPr>
        <w:pStyle w:val="ListParagraph"/>
      </w:pPr>
    </w:p>
    <w:p w14:paraId="4BEC65BD" w14:textId="1E621527" w:rsidR="00030470" w:rsidRDefault="004156ED" w:rsidP="00DA78FD">
      <w:pPr>
        <w:pStyle w:val="Heading4"/>
        <w:tabs>
          <w:tab w:val="num" w:pos="360"/>
        </w:tabs>
        <w:ind w:left="1170" w:hanging="450"/>
      </w:pPr>
      <w:r w:rsidRPr="006B7B87">
        <w:rPr>
          <w:b/>
          <w:bCs/>
        </w:rPr>
        <w:t>Psychiatric Residential Treatment Facilities (hereinafter referred to as PRTFs)</w:t>
      </w:r>
      <w:r>
        <w:t xml:space="preserve"> – The health plan shall include in the health plan provider network,</w:t>
      </w:r>
      <w:r w:rsidRPr="00902680">
        <w:t xml:space="preserve"> both state- and privately- operated</w:t>
      </w:r>
      <w:r>
        <w:t xml:space="preserve"> PRTFs</w:t>
      </w:r>
      <w:r w:rsidRPr="00902680">
        <w:t xml:space="preserve"> that deliver psychiatric residential treatment services to youth with serious emotional disturbance when the youth cannot be treated in an alternative level of care</w:t>
      </w:r>
      <w:r>
        <w:t>.</w:t>
      </w:r>
    </w:p>
    <w:p w14:paraId="411E70CC" w14:textId="223DBD71" w:rsidR="004156ED" w:rsidRDefault="004156ED" w:rsidP="004156ED">
      <w:pPr>
        <w:pStyle w:val="ListParagraph"/>
      </w:pPr>
    </w:p>
    <w:tbl>
      <w:tblPr>
        <w:tblStyle w:val="TableGrid"/>
        <w:tblW w:w="0" w:type="auto"/>
        <w:tblInd w:w="-185" w:type="dxa"/>
        <w:tblLook w:val="04A0" w:firstRow="1" w:lastRow="0" w:firstColumn="1" w:lastColumn="0" w:noHBand="0" w:noVBand="1"/>
      </w:tblPr>
      <w:tblGrid>
        <w:gridCol w:w="10255"/>
      </w:tblGrid>
      <w:tr w:rsidR="008B661D" w14:paraId="71ABC14C" w14:textId="77777777" w:rsidTr="008B661D">
        <w:tc>
          <w:tcPr>
            <w:tcW w:w="10255" w:type="dxa"/>
          </w:tcPr>
          <w:p w14:paraId="7BA7DBE4" w14:textId="382FF676" w:rsidR="008B661D" w:rsidRDefault="008B661D" w:rsidP="008B661D">
            <w:pPr>
              <w:pStyle w:val="ListParagraph"/>
              <w:ind w:left="0"/>
            </w:pPr>
            <w:r w:rsidRPr="00662E55">
              <w:rPr>
                <w:b/>
                <w:i/>
              </w:rPr>
              <w:t xml:space="preserve">Addendum 02 </w:t>
            </w:r>
            <w:r>
              <w:rPr>
                <w:b/>
                <w:i/>
              </w:rPr>
              <w:t xml:space="preserve">added and revised language in </w:t>
            </w:r>
            <w:r w:rsidRPr="00662E55">
              <w:rPr>
                <w:b/>
                <w:i/>
              </w:rPr>
              <w:t>the subparagraph below.</w:t>
            </w:r>
          </w:p>
        </w:tc>
      </w:tr>
    </w:tbl>
    <w:p w14:paraId="03EC9948" w14:textId="052DE879" w:rsidR="004156ED" w:rsidRDefault="004C6DDA" w:rsidP="00DA78FD">
      <w:pPr>
        <w:pStyle w:val="Heading4"/>
        <w:tabs>
          <w:tab w:val="num" w:pos="360"/>
        </w:tabs>
        <w:ind w:left="1170" w:hanging="450"/>
      </w:pPr>
      <w:r>
        <w:t xml:space="preserve">To be considered adequate, </w:t>
      </w:r>
      <w:r w:rsidRPr="00BB08FF">
        <w:t>the behavioral health provider network shall, at a minimum, include QBHP</w:t>
      </w:r>
      <w:r>
        <w:t>s</w:t>
      </w:r>
      <w:r w:rsidRPr="00BB08FF">
        <w:t xml:space="preserve">, licensed psychiatrists, licensed psychologists, </w:t>
      </w:r>
      <w:r>
        <w:t xml:space="preserve">provisional licensed psychologists, </w:t>
      </w:r>
      <w:r w:rsidRPr="00BB08FF">
        <w:t>licensed</w:t>
      </w:r>
      <w:r>
        <w:t xml:space="preserve"> advanced practice</w:t>
      </w:r>
      <w:r w:rsidRPr="00BB08FF">
        <w:t xml:space="preserve"> psychiatric nurse</w:t>
      </w:r>
      <w:r>
        <w:t xml:space="preserve"> practitioners</w:t>
      </w:r>
      <w:r w:rsidRPr="00BB08FF">
        <w:t xml:space="preserve">, </w:t>
      </w:r>
      <w:r w:rsidR="008B661D" w:rsidRPr="00AE4E60">
        <w:t>licensed psychiatric clinical nurse specialists,</w:t>
      </w:r>
      <w:r w:rsidR="008B661D">
        <w:t xml:space="preserve"> </w:t>
      </w:r>
      <w:r w:rsidRPr="00BB08FF">
        <w:t xml:space="preserve">licensed professional counselors, </w:t>
      </w:r>
      <w:r>
        <w:t>provisional licensed professional counselors,</w:t>
      </w:r>
      <w:r w:rsidRPr="00BB08FF">
        <w:t xml:space="preserve"> licensed clinical social workers, </w:t>
      </w:r>
      <w:r>
        <w:t>licensed master social workers,</w:t>
      </w:r>
      <w:r w:rsidRPr="00BB08FF">
        <w:t xml:space="preserve"> </w:t>
      </w:r>
      <w:r>
        <w:t xml:space="preserve">licensed </w:t>
      </w:r>
      <w:r w:rsidRPr="00AE4E60">
        <w:t>mar</w:t>
      </w:r>
      <w:r w:rsidR="008B661D" w:rsidRPr="00AE4E60">
        <w:t>i</w:t>
      </w:r>
      <w:r w:rsidRPr="00AE4E60">
        <w:t>tal</w:t>
      </w:r>
      <w:r>
        <w:t xml:space="preserve"> and family therapists </w:t>
      </w:r>
      <w:r w:rsidR="008B661D">
        <w:t xml:space="preserve">and provisional licensed </w:t>
      </w:r>
      <w:r w:rsidR="008B661D" w:rsidRPr="00AE4E60">
        <w:t>marital</w:t>
      </w:r>
      <w:r>
        <w:t xml:space="preserve"> and family therapists.</w:t>
      </w:r>
    </w:p>
    <w:p w14:paraId="3E328662" w14:textId="77777777" w:rsidR="004C6DDA" w:rsidRDefault="004C6DDA" w:rsidP="004C6DDA">
      <w:pPr>
        <w:pStyle w:val="ListParagraph"/>
      </w:pPr>
    </w:p>
    <w:p w14:paraId="1319CB48" w14:textId="03171EEC" w:rsidR="004C6DDA" w:rsidRDefault="004C6DDA" w:rsidP="00232D65">
      <w:pPr>
        <w:pStyle w:val="Heading5"/>
        <w:ind w:left="1620" w:hanging="450"/>
      </w:pPr>
      <w:r>
        <w:t>A QBHP shall be one of the following and shall provide services within their defined scope of practice:</w:t>
      </w:r>
    </w:p>
    <w:p w14:paraId="55F59D31" w14:textId="0C388D41" w:rsidR="004C6DDA" w:rsidRDefault="004C6DDA" w:rsidP="004C6DDA"/>
    <w:tbl>
      <w:tblPr>
        <w:tblStyle w:val="TableGrid"/>
        <w:tblW w:w="0" w:type="auto"/>
        <w:tblInd w:w="-185" w:type="dxa"/>
        <w:tblLook w:val="04A0" w:firstRow="1" w:lastRow="0" w:firstColumn="1" w:lastColumn="0" w:noHBand="0" w:noVBand="1"/>
      </w:tblPr>
      <w:tblGrid>
        <w:gridCol w:w="10255"/>
      </w:tblGrid>
      <w:tr w:rsidR="00C3512C" w14:paraId="560162C7" w14:textId="77777777" w:rsidTr="00C3512C">
        <w:tc>
          <w:tcPr>
            <w:tcW w:w="10255" w:type="dxa"/>
          </w:tcPr>
          <w:p w14:paraId="18DC49A1" w14:textId="2A0D2D2C" w:rsidR="00C3512C" w:rsidRDefault="00C3512C" w:rsidP="00C3512C">
            <w:r w:rsidRPr="00662E55">
              <w:rPr>
                <w:b/>
                <w:i/>
              </w:rPr>
              <w:t xml:space="preserve">Addendum 02 </w:t>
            </w:r>
            <w:r>
              <w:rPr>
                <w:b/>
                <w:i/>
              </w:rPr>
              <w:t xml:space="preserve">deleted and added language in </w:t>
            </w:r>
            <w:r w:rsidRPr="00662E55">
              <w:rPr>
                <w:b/>
                <w:i/>
              </w:rPr>
              <w:t>the subparagraph below.</w:t>
            </w:r>
          </w:p>
        </w:tc>
      </w:tr>
    </w:tbl>
    <w:p w14:paraId="2DF2CD3D" w14:textId="2979F461" w:rsidR="004C6DDA" w:rsidRDefault="004C6DDA" w:rsidP="00F823BB">
      <w:pPr>
        <w:pStyle w:val="ListParagraph"/>
        <w:numPr>
          <w:ilvl w:val="0"/>
          <w:numId w:val="26"/>
        </w:numPr>
        <w:ind w:left="2070" w:hanging="450"/>
      </w:pPr>
      <w:r>
        <w:t xml:space="preserve">A physician, </w:t>
      </w:r>
      <w:r w:rsidRPr="00405F46">
        <w:t>licensed</w:t>
      </w:r>
      <w:r w:rsidRPr="00AE4E60">
        <w:t xml:space="preserve"> </w:t>
      </w:r>
      <w:r w:rsidR="00C3512C" w:rsidRPr="00AE4E60">
        <w:t>by the state</w:t>
      </w:r>
      <w:r w:rsidRPr="00405F46">
        <w:t xml:space="preserve"> to practice medicine or osteopathy who has either specialized training in </w:t>
      </w:r>
      <w:r>
        <w:t>behavioral</w:t>
      </w:r>
      <w:r w:rsidRPr="00405F46">
        <w:t xml:space="preserve"> health services or one (1) year of experience, under supervision, in treating problems related to </w:t>
      </w:r>
      <w:r>
        <w:t>behavioral</w:t>
      </w:r>
      <w:r w:rsidRPr="00405F46">
        <w:t xml:space="preserve"> </w:t>
      </w:r>
      <w:r>
        <w:t>health or specialized training.</w:t>
      </w:r>
    </w:p>
    <w:p w14:paraId="37ADB8BF" w14:textId="7EC92926" w:rsidR="004C6DDA" w:rsidRDefault="004C6DDA" w:rsidP="004C6DDA">
      <w:pPr>
        <w:pStyle w:val="ListParagraph"/>
        <w:ind w:left="2070"/>
      </w:pPr>
    </w:p>
    <w:tbl>
      <w:tblPr>
        <w:tblStyle w:val="TableGrid"/>
        <w:tblW w:w="0" w:type="auto"/>
        <w:tblInd w:w="-185" w:type="dxa"/>
        <w:tblLook w:val="04A0" w:firstRow="1" w:lastRow="0" w:firstColumn="1" w:lastColumn="0" w:noHBand="0" w:noVBand="1"/>
      </w:tblPr>
      <w:tblGrid>
        <w:gridCol w:w="10255"/>
      </w:tblGrid>
      <w:tr w:rsidR="00C3512C" w14:paraId="3812FCA4" w14:textId="77777777" w:rsidTr="00C3512C">
        <w:tc>
          <w:tcPr>
            <w:tcW w:w="10255" w:type="dxa"/>
          </w:tcPr>
          <w:p w14:paraId="30E764CE" w14:textId="104ADD44" w:rsidR="00C3512C" w:rsidRDefault="00C3512C"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31B0D4E6" w14:textId="3F474352" w:rsidR="004C6DDA" w:rsidRDefault="004C6DDA" w:rsidP="00F823BB">
      <w:pPr>
        <w:pStyle w:val="ListParagraph"/>
        <w:numPr>
          <w:ilvl w:val="0"/>
          <w:numId w:val="26"/>
        </w:numPr>
        <w:ind w:left="2070" w:hanging="450"/>
      </w:pPr>
      <w:r>
        <w:t>A psychiatrist licensed</w:t>
      </w:r>
      <w:r w:rsidRPr="00AE4E60">
        <w:t xml:space="preserve"> </w:t>
      </w:r>
      <w:r w:rsidR="00C3512C" w:rsidRPr="00AE4E60">
        <w:t>by the state</w:t>
      </w:r>
      <w:r w:rsidRPr="00AE4E60">
        <w:t xml:space="preserve"> </w:t>
      </w:r>
      <w:r w:rsidRPr="00405F46">
        <w:t>who has successfully completed a training program in psychiatry approved by the American Medical Association, the American Osteopathic Association, or other training program identified as</w:t>
      </w:r>
      <w:r>
        <w:t xml:space="preserve"> equivalent by the state agency.</w:t>
      </w:r>
    </w:p>
    <w:p w14:paraId="2030ACDD" w14:textId="19A6936A" w:rsidR="004C6DDA" w:rsidRDefault="004C6DDA" w:rsidP="004C6DDA">
      <w:pPr>
        <w:pStyle w:val="ListParagraph"/>
      </w:pPr>
    </w:p>
    <w:tbl>
      <w:tblPr>
        <w:tblStyle w:val="TableGrid"/>
        <w:tblW w:w="0" w:type="auto"/>
        <w:tblInd w:w="-185" w:type="dxa"/>
        <w:tblLook w:val="04A0" w:firstRow="1" w:lastRow="0" w:firstColumn="1" w:lastColumn="0" w:noHBand="0" w:noVBand="1"/>
      </w:tblPr>
      <w:tblGrid>
        <w:gridCol w:w="10255"/>
      </w:tblGrid>
      <w:tr w:rsidR="00DF57D6" w14:paraId="33825FD0" w14:textId="77777777" w:rsidTr="00DF57D6">
        <w:tc>
          <w:tcPr>
            <w:tcW w:w="10255" w:type="dxa"/>
          </w:tcPr>
          <w:p w14:paraId="15CEA450" w14:textId="4902AABD"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6D0DB498" w14:textId="394F7FEC" w:rsidR="004C6DDA" w:rsidRDefault="004C6DDA" w:rsidP="00F823BB">
      <w:pPr>
        <w:pStyle w:val="MO-Level7"/>
        <w:numPr>
          <w:ilvl w:val="0"/>
          <w:numId w:val="28"/>
        </w:numPr>
        <w:spacing w:before="0" w:after="0"/>
        <w:ind w:left="2070" w:hanging="450"/>
        <w:jc w:val="both"/>
      </w:pPr>
      <w:r>
        <w:t xml:space="preserve">A psychologist </w:t>
      </w:r>
      <w:r w:rsidRPr="00405F46">
        <w:t xml:space="preserve">licensed </w:t>
      </w:r>
      <w:r w:rsidR="00DF57D6" w:rsidRPr="00AE4E60">
        <w:t>by the state</w:t>
      </w:r>
      <w:r w:rsidR="00DF57D6">
        <w:t xml:space="preserve"> </w:t>
      </w:r>
      <w:r w:rsidRPr="00405F46">
        <w:t xml:space="preserve">to practice psychology with specialized training in </w:t>
      </w:r>
      <w:r>
        <w:t>behavioral health services.</w:t>
      </w:r>
    </w:p>
    <w:p w14:paraId="45708189" w14:textId="07682227" w:rsidR="004C6DDA" w:rsidRDefault="004C6DDA" w:rsidP="004C6DDA">
      <w:pPr>
        <w:pStyle w:val="MO-Level7"/>
        <w:spacing w:before="0" w:after="0"/>
        <w:ind w:left="1980" w:firstLine="0"/>
        <w:jc w:val="both"/>
      </w:pPr>
    </w:p>
    <w:tbl>
      <w:tblPr>
        <w:tblStyle w:val="TableGrid"/>
        <w:tblW w:w="0" w:type="auto"/>
        <w:tblInd w:w="-185" w:type="dxa"/>
        <w:tblLook w:val="04A0" w:firstRow="1" w:lastRow="0" w:firstColumn="1" w:lastColumn="0" w:noHBand="0" w:noVBand="1"/>
      </w:tblPr>
      <w:tblGrid>
        <w:gridCol w:w="10255"/>
      </w:tblGrid>
      <w:tr w:rsidR="00DF57D6" w14:paraId="32075D27" w14:textId="77777777" w:rsidTr="00DF57D6">
        <w:tc>
          <w:tcPr>
            <w:tcW w:w="10255" w:type="dxa"/>
          </w:tcPr>
          <w:p w14:paraId="05734414" w14:textId="05CCB82F" w:rsidR="00DF57D6" w:rsidRDefault="00DF57D6" w:rsidP="004C6DDA">
            <w:pPr>
              <w:pStyle w:val="MO-Level7"/>
              <w:spacing w:before="0" w:after="0"/>
              <w:ind w:left="0" w:firstLine="0"/>
              <w:jc w:val="both"/>
            </w:pPr>
            <w:r w:rsidRPr="00662E55">
              <w:rPr>
                <w:b/>
                <w:i/>
              </w:rPr>
              <w:t xml:space="preserve">Addendum 02 </w:t>
            </w:r>
            <w:r>
              <w:rPr>
                <w:b/>
                <w:i/>
              </w:rPr>
              <w:t xml:space="preserve">deleted and added language in </w:t>
            </w:r>
            <w:r w:rsidRPr="00662E55">
              <w:rPr>
                <w:b/>
                <w:i/>
              </w:rPr>
              <w:t>the subparagraph below.</w:t>
            </w:r>
          </w:p>
        </w:tc>
      </w:tr>
    </w:tbl>
    <w:p w14:paraId="73B533A3" w14:textId="376944D4" w:rsidR="004C6DDA" w:rsidRDefault="004C6DDA" w:rsidP="00F823BB">
      <w:pPr>
        <w:pStyle w:val="ListParagraph"/>
        <w:numPr>
          <w:ilvl w:val="0"/>
          <w:numId w:val="26"/>
        </w:numPr>
        <w:ind w:left="2070" w:hanging="450"/>
      </w:pPr>
      <w:r>
        <w:t>A professional counselor l</w:t>
      </w:r>
      <w:r w:rsidR="00DF57D6">
        <w:t xml:space="preserve">icensed </w:t>
      </w:r>
      <w:r w:rsidR="00DF57D6" w:rsidRPr="00AE4E60">
        <w:t>by the state</w:t>
      </w:r>
      <w:r>
        <w:t xml:space="preserve"> to practice counseling who has specialized training in behavioral health services.</w:t>
      </w:r>
    </w:p>
    <w:p w14:paraId="44EE24C4" w14:textId="2C833AD6" w:rsidR="004C6DDA" w:rsidRDefault="004C6DDA" w:rsidP="004C6DDA">
      <w:pPr>
        <w:pStyle w:val="ListParagraph"/>
        <w:ind w:left="2070"/>
      </w:pPr>
    </w:p>
    <w:tbl>
      <w:tblPr>
        <w:tblStyle w:val="TableGrid"/>
        <w:tblW w:w="0" w:type="auto"/>
        <w:tblInd w:w="-185" w:type="dxa"/>
        <w:tblLook w:val="04A0" w:firstRow="1" w:lastRow="0" w:firstColumn="1" w:lastColumn="0" w:noHBand="0" w:noVBand="1"/>
      </w:tblPr>
      <w:tblGrid>
        <w:gridCol w:w="10255"/>
      </w:tblGrid>
      <w:tr w:rsidR="00DF57D6" w14:paraId="0301EF42" w14:textId="77777777" w:rsidTr="00DF57D6">
        <w:tc>
          <w:tcPr>
            <w:tcW w:w="10255" w:type="dxa"/>
          </w:tcPr>
          <w:p w14:paraId="50C0797F" w14:textId="520A4144"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5A653012" w14:textId="46C23CC8" w:rsidR="004C6DDA" w:rsidRDefault="004C6DDA" w:rsidP="00F823BB">
      <w:pPr>
        <w:pStyle w:val="ListParagraph"/>
        <w:numPr>
          <w:ilvl w:val="0"/>
          <w:numId w:val="26"/>
        </w:numPr>
        <w:ind w:left="2070" w:hanging="450"/>
      </w:pPr>
      <w:r>
        <w:t xml:space="preserve">A clinical social worker licensed </w:t>
      </w:r>
      <w:r w:rsidR="00DF57D6" w:rsidRPr="00AE4E60">
        <w:t>by the state</w:t>
      </w:r>
      <w:r>
        <w:t xml:space="preserve"> </w:t>
      </w:r>
      <w:r w:rsidRPr="00405F46">
        <w:t xml:space="preserve">with a Master's Degree in social work from an accredited program who has specialized training in </w:t>
      </w:r>
      <w:r>
        <w:t>behavioral health services.</w:t>
      </w:r>
    </w:p>
    <w:p w14:paraId="1CE8C882" w14:textId="2195F13F" w:rsidR="004C6DDA" w:rsidRDefault="004C6DDA" w:rsidP="004C6DDA">
      <w:pPr>
        <w:pStyle w:val="ListParagraph"/>
      </w:pPr>
    </w:p>
    <w:tbl>
      <w:tblPr>
        <w:tblStyle w:val="TableGrid"/>
        <w:tblW w:w="0" w:type="auto"/>
        <w:tblInd w:w="-185" w:type="dxa"/>
        <w:tblLook w:val="04A0" w:firstRow="1" w:lastRow="0" w:firstColumn="1" w:lastColumn="0" w:noHBand="0" w:noVBand="1"/>
      </w:tblPr>
      <w:tblGrid>
        <w:gridCol w:w="10255"/>
      </w:tblGrid>
      <w:tr w:rsidR="00DF57D6" w14:paraId="1479F877" w14:textId="77777777" w:rsidTr="00F36F83">
        <w:tc>
          <w:tcPr>
            <w:tcW w:w="10255" w:type="dxa"/>
          </w:tcPr>
          <w:p w14:paraId="62529062" w14:textId="0790C98D" w:rsidR="00DF57D6" w:rsidRDefault="00DF57D6" w:rsidP="004C6DDA">
            <w:pPr>
              <w:pStyle w:val="ListParagraph"/>
              <w:ind w:left="0"/>
            </w:pPr>
            <w:r w:rsidRPr="00662E55">
              <w:rPr>
                <w:b/>
                <w:i/>
              </w:rPr>
              <w:t xml:space="preserve">Addendum 02 </w:t>
            </w:r>
            <w:r>
              <w:rPr>
                <w:b/>
                <w:i/>
              </w:rPr>
              <w:t xml:space="preserve">deleted and added language in </w:t>
            </w:r>
            <w:r w:rsidRPr="00662E55">
              <w:rPr>
                <w:b/>
                <w:i/>
              </w:rPr>
              <w:t>the subparagraph below.</w:t>
            </w:r>
          </w:p>
        </w:tc>
      </w:tr>
    </w:tbl>
    <w:p w14:paraId="666CED0A" w14:textId="60FAA56D" w:rsidR="004C6DDA" w:rsidRDefault="00F36F83" w:rsidP="00F823BB">
      <w:pPr>
        <w:pStyle w:val="MO-Level7"/>
        <w:numPr>
          <w:ilvl w:val="0"/>
          <w:numId w:val="29"/>
        </w:numPr>
        <w:spacing w:before="0" w:after="0"/>
        <w:ind w:left="2070" w:hanging="450"/>
        <w:jc w:val="both"/>
      </w:pPr>
      <w:r>
        <w:t xml:space="preserve">A psychiatric nurse </w:t>
      </w:r>
      <w:r w:rsidRPr="00E81721">
        <w:t>and</w:t>
      </w:r>
      <w:r w:rsidR="004C6DDA" w:rsidRPr="00F36F83">
        <w:rPr>
          <w:b/>
          <w:i/>
        </w:rPr>
        <w:t xml:space="preserve"> </w:t>
      </w:r>
      <w:r w:rsidR="004C6DDA" w:rsidRPr="00405F46">
        <w:t xml:space="preserve">a registered professional nurse, licensed </w:t>
      </w:r>
      <w:r w:rsidRPr="00E81721">
        <w:t xml:space="preserve">by the state, </w:t>
      </w:r>
      <w:r w:rsidR="004C6DDA">
        <w:t xml:space="preserve">who has at least two </w:t>
      </w:r>
      <w:r w:rsidR="004C6DDA" w:rsidRPr="00405F46">
        <w:t>years of experience in a psychiatric setting or a Master'</w:t>
      </w:r>
      <w:r w:rsidR="004C6DDA">
        <w:t>s Degree in psychiatric nursing.</w:t>
      </w:r>
    </w:p>
    <w:p w14:paraId="0AAB1424" w14:textId="516E5258" w:rsidR="004C6DDA" w:rsidRDefault="004C6DDA" w:rsidP="004C6DDA">
      <w:pPr>
        <w:pStyle w:val="MO-Level7"/>
        <w:spacing w:before="0" w:after="0"/>
        <w:ind w:left="2070" w:firstLine="0"/>
        <w:jc w:val="both"/>
      </w:pPr>
    </w:p>
    <w:tbl>
      <w:tblPr>
        <w:tblStyle w:val="TableGrid"/>
        <w:tblW w:w="0" w:type="auto"/>
        <w:tblInd w:w="-185" w:type="dxa"/>
        <w:tblLook w:val="04A0" w:firstRow="1" w:lastRow="0" w:firstColumn="1" w:lastColumn="0" w:noHBand="0" w:noVBand="1"/>
      </w:tblPr>
      <w:tblGrid>
        <w:gridCol w:w="10255"/>
      </w:tblGrid>
      <w:tr w:rsidR="00780207" w14:paraId="2ACFA494" w14:textId="77777777" w:rsidTr="00780207">
        <w:tc>
          <w:tcPr>
            <w:tcW w:w="10255" w:type="dxa"/>
          </w:tcPr>
          <w:p w14:paraId="6DF6A973" w14:textId="1D7F06D6" w:rsidR="00780207" w:rsidRDefault="00780207" w:rsidP="00780207">
            <w:pPr>
              <w:pStyle w:val="MO-Level7"/>
              <w:spacing w:before="0" w:after="0"/>
              <w:ind w:left="0" w:firstLine="0"/>
              <w:jc w:val="both"/>
            </w:pPr>
            <w:r w:rsidRPr="00662E55">
              <w:rPr>
                <w:b/>
                <w:i/>
              </w:rPr>
              <w:t xml:space="preserve">Addendum 02 </w:t>
            </w:r>
            <w:r>
              <w:rPr>
                <w:b/>
                <w:i/>
              </w:rPr>
              <w:t xml:space="preserve">deleted </w:t>
            </w:r>
            <w:r w:rsidRPr="00662E55">
              <w:rPr>
                <w:b/>
                <w:i/>
              </w:rPr>
              <w:t>the subparagraph below.</w:t>
            </w:r>
          </w:p>
        </w:tc>
      </w:tr>
    </w:tbl>
    <w:p w14:paraId="3651E185" w14:textId="642BE339" w:rsidR="004C6DDA" w:rsidRPr="00780207" w:rsidRDefault="009749D3" w:rsidP="00F823BB">
      <w:pPr>
        <w:pStyle w:val="MO-Level7"/>
        <w:numPr>
          <w:ilvl w:val="0"/>
          <w:numId w:val="29"/>
        </w:numPr>
        <w:spacing w:before="0" w:after="0"/>
        <w:ind w:left="2070" w:hanging="450"/>
        <w:jc w:val="both"/>
        <w:rPr>
          <w:b/>
          <w:i/>
        </w:rPr>
      </w:pPr>
      <w:r>
        <w:rPr>
          <w:b/>
          <w:i/>
        </w:rPr>
        <w:t>DELETED</w:t>
      </w:r>
    </w:p>
    <w:p w14:paraId="2C5045F5" w14:textId="77777777" w:rsidR="002D15D5" w:rsidRDefault="002D15D5" w:rsidP="002D15D5">
      <w:pPr>
        <w:pStyle w:val="ListParagraph"/>
      </w:pPr>
    </w:p>
    <w:p w14:paraId="0ED4CF1B" w14:textId="06BE9FF2" w:rsidR="002D15D5" w:rsidRDefault="002D15D5" w:rsidP="00F823BB">
      <w:pPr>
        <w:pStyle w:val="MO-Level7"/>
        <w:numPr>
          <w:ilvl w:val="0"/>
          <w:numId w:val="29"/>
        </w:numPr>
        <w:spacing w:before="0" w:after="0"/>
        <w:ind w:left="2070" w:hanging="450"/>
        <w:jc w:val="both"/>
      </w:pPr>
      <w:r>
        <w:t>An advanced practice nurse, as set forth in Section 335.011, RSMo, who has had education beyond the basic nursing education and is certified by a nationally recognized professional organization as having a nursing specialty, or who meets criteria for advanced practice nurses established by the Board of Nursing.  An advanced practice nurse must also have either specialized training in behavioral health services or one year of experience, under supervision, in treating problems related to behavioral health.</w:t>
      </w:r>
    </w:p>
    <w:p w14:paraId="7426F1D5" w14:textId="5EC5886A" w:rsidR="00780207" w:rsidRDefault="00780207" w:rsidP="00780207">
      <w:pPr>
        <w:pStyle w:val="ListParagraph"/>
      </w:pPr>
    </w:p>
    <w:tbl>
      <w:tblPr>
        <w:tblStyle w:val="TableGrid"/>
        <w:tblW w:w="0" w:type="auto"/>
        <w:tblInd w:w="-185" w:type="dxa"/>
        <w:tblLook w:val="04A0" w:firstRow="1" w:lastRow="0" w:firstColumn="1" w:lastColumn="0" w:noHBand="0" w:noVBand="1"/>
      </w:tblPr>
      <w:tblGrid>
        <w:gridCol w:w="10255"/>
      </w:tblGrid>
      <w:tr w:rsidR="00780207" w14:paraId="6FCF71BF" w14:textId="77777777" w:rsidTr="00780207">
        <w:tc>
          <w:tcPr>
            <w:tcW w:w="10255" w:type="dxa"/>
          </w:tcPr>
          <w:p w14:paraId="79132DC2" w14:textId="4E837293" w:rsidR="00780207" w:rsidRDefault="00780207" w:rsidP="00780207">
            <w:pPr>
              <w:pStyle w:val="ListParagraph"/>
              <w:ind w:left="0"/>
            </w:pPr>
            <w:r w:rsidRPr="00662E55">
              <w:rPr>
                <w:b/>
                <w:i/>
              </w:rPr>
              <w:t xml:space="preserve">Addendum 02 </w:t>
            </w:r>
            <w:r>
              <w:rPr>
                <w:b/>
                <w:i/>
              </w:rPr>
              <w:t xml:space="preserve">added </w:t>
            </w:r>
            <w:r w:rsidRPr="00662E55">
              <w:rPr>
                <w:b/>
                <w:i/>
              </w:rPr>
              <w:t>the subparagraph below.</w:t>
            </w:r>
          </w:p>
        </w:tc>
      </w:tr>
    </w:tbl>
    <w:p w14:paraId="066C6481" w14:textId="7D104504" w:rsidR="00780207" w:rsidRPr="00E81721" w:rsidRDefault="00780207" w:rsidP="00F823BB">
      <w:pPr>
        <w:pStyle w:val="MO-Level7"/>
        <w:numPr>
          <w:ilvl w:val="0"/>
          <w:numId w:val="29"/>
        </w:numPr>
        <w:spacing w:before="0" w:after="0"/>
        <w:ind w:left="2070" w:hanging="450"/>
        <w:jc w:val="both"/>
      </w:pPr>
      <w:r w:rsidRPr="00E81721">
        <w:t>A marital and family therapist licensed by the state to practice marital and family therapy.</w:t>
      </w:r>
    </w:p>
    <w:p w14:paraId="4D7962C8" w14:textId="56D5D37D" w:rsidR="00780207" w:rsidRPr="00E81721" w:rsidRDefault="00780207" w:rsidP="00780207">
      <w:pPr>
        <w:pStyle w:val="MO-Level7"/>
        <w:spacing w:before="0" w:after="0"/>
        <w:ind w:left="2070" w:firstLine="0"/>
        <w:jc w:val="both"/>
      </w:pPr>
    </w:p>
    <w:tbl>
      <w:tblPr>
        <w:tblStyle w:val="TableGrid"/>
        <w:tblW w:w="0" w:type="auto"/>
        <w:tblInd w:w="-185" w:type="dxa"/>
        <w:tblLook w:val="04A0" w:firstRow="1" w:lastRow="0" w:firstColumn="1" w:lastColumn="0" w:noHBand="0" w:noVBand="1"/>
      </w:tblPr>
      <w:tblGrid>
        <w:gridCol w:w="10255"/>
      </w:tblGrid>
      <w:tr w:rsidR="00780207" w14:paraId="55503C75" w14:textId="77777777" w:rsidTr="00780207">
        <w:tc>
          <w:tcPr>
            <w:tcW w:w="10255" w:type="dxa"/>
          </w:tcPr>
          <w:p w14:paraId="64ACD40F" w14:textId="0F60FA84" w:rsidR="00780207" w:rsidRDefault="00780207" w:rsidP="00780207">
            <w:pPr>
              <w:pStyle w:val="MO-Level7"/>
              <w:spacing w:before="0" w:after="0"/>
              <w:ind w:left="0" w:firstLine="0"/>
              <w:jc w:val="both"/>
              <w:rPr>
                <w:b/>
                <w:i/>
              </w:rPr>
            </w:pPr>
            <w:r w:rsidRPr="00662E55">
              <w:rPr>
                <w:b/>
                <w:i/>
              </w:rPr>
              <w:t xml:space="preserve">Addendum 02 </w:t>
            </w:r>
            <w:r>
              <w:rPr>
                <w:b/>
                <w:i/>
              </w:rPr>
              <w:t xml:space="preserve">added </w:t>
            </w:r>
            <w:r w:rsidRPr="00662E55">
              <w:rPr>
                <w:b/>
                <w:i/>
              </w:rPr>
              <w:t>the subparagraph below.</w:t>
            </w:r>
          </w:p>
        </w:tc>
      </w:tr>
    </w:tbl>
    <w:p w14:paraId="6395FA41" w14:textId="45E84F5F" w:rsidR="00780207" w:rsidRPr="00E81721" w:rsidRDefault="00780207" w:rsidP="00F823BB">
      <w:pPr>
        <w:pStyle w:val="MO-Level7"/>
        <w:numPr>
          <w:ilvl w:val="0"/>
          <w:numId w:val="29"/>
        </w:numPr>
        <w:spacing w:before="0" w:after="0"/>
        <w:ind w:left="2070" w:hanging="450"/>
        <w:jc w:val="both"/>
      </w:pPr>
      <w:r w:rsidRPr="00E81721">
        <w:t>An advanced practice psychiatric nurse licensed by the state to practice psychiatric nursing.</w:t>
      </w:r>
    </w:p>
    <w:p w14:paraId="363FCE2D" w14:textId="154207E8" w:rsidR="00F2426E" w:rsidRDefault="00F2426E" w:rsidP="00666E34">
      <w:pPr>
        <w:pStyle w:val="ListParagraph"/>
      </w:pPr>
      <w:r w:rsidRPr="00286E2B">
        <w:rPr>
          <w:noProof/>
        </w:rPr>
        <mc:AlternateContent>
          <mc:Choice Requires="wps">
            <w:drawing>
              <wp:anchor distT="45720" distB="45720" distL="114300" distR="114300" simplePos="0" relativeHeight="251960320" behindDoc="0" locked="0" layoutInCell="1" allowOverlap="1" wp14:anchorId="76FCA2BB" wp14:editId="54FBCCA7">
                <wp:simplePos x="0" y="0"/>
                <wp:positionH relativeFrom="column">
                  <wp:posOffset>0</wp:posOffset>
                </wp:positionH>
                <wp:positionV relativeFrom="paragraph">
                  <wp:posOffset>205740</wp:posOffset>
                </wp:positionV>
                <wp:extent cx="6346825" cy="749935"/>
                <wp:effectExtent l="0" t="0" r="15875" b="12065"/>
                <wp:wrapSquare wrapText="bothSides"/>
                <wp:docPr id="131737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177CAE2" w14:textId="77777777" w:rsidR="00F2426E" w:rsidRPr="00B3576B" w:rsidRDefault="00F2426E" w:rsidP="00F2426E">
                            <w:pPr>
                              <w:pStyle w:val="TimesNewRomam"/>
                            </w:pPr>
                            <w:r w:rsidRPr="00B3576B">
                              <w:t>The following Amendment has revised this section:</w:t>
                            </w:r>
                          </w:p>
                          <w:p w14:paraId="6BAEE94F" w14:textId="64037BD3" w:rsidR="00F2426E" w:rsidRPr="00B3576B" w:rsidRDefault="00F2426E" w:rsidP="00F2426E">
                            <w:pPr>
                              <w:pStyle w:val="TimesNewRomam"/>
                            </w:pPr>
                            <w:r w:rsidRPr="00B3576B">
                              <w:t>Amendment 0</w:t>
                            </w:r>
                            <w:r>
                              <w:t>10</w:t>
                            </w:r>
                            <w:r w:rsidRPr="00B3576B">
                              <w:t xml:space="preserve"> Home State Health</w:t>
                            </w:r>
                          </w:p>
                          <w:p w14:paraId="30397828" w14:textId="7BDB4C71" w:rsidR="00F2426E" w:rsidRPr="00B3576B" w:rsidRDefault="00F2426E" w:rsidP="00F2426E">
                            <w:pPr>
                              <w:pStyle w:val="TimesNewRomam"/>
                            </w:pPr>
                            <w:r w:rsidRPr="00B3576B">
                              <w:t>Amendment 0</w:t>
                            </w:r>
                            <w:r>
                              <w:t>10</w:t>
                            </w:r>
                            <w:r w:rsidRPr="00B3576B">
                              <w:t xml:space="preserve"> Healthy Blue</w:t>
                            </w:r>
                          </w:p>
                          <w:p w14:paraId="27C370AC" w14:textId="7831FF85" w:rsidR="00F2426E" w:rsidRPr="00E779AF" w:rsidRDefault="00F2426E" w:rsidP="00F2426E">
                            <w:pPr>
                              <w:pStyle w:val="TimesNewRomam"/>
                            </w:pPr>
                            <w:r w:rsidRPr="00B3576B">
                              <w:t>Amendment 0</w:t>
                            </w:r>
                            <w:r>
                              <w:t>10</w:t>
                            </w:r>
                            <w:r w:rsidRPr="00B3576B">
                              <w:t xml:space="preserve"> United Health Care</w:t>
                            </w:r>
                          </w:p>
                          <w:p w14:paraId="0FC63DAB" w14:textId="77777777" w:rsidR="00F2426E" w:rsidRDefault="00F2426E" w:rsidP="00F24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CA2BB" id="_x0000_s1044" type="#_x0000_t202" style="position:absolute;left:0;text-align:left;margin-left:0;margin-top:16.2pt;width:499.75pt;height:59.05pt;z-index:25196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m/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">
                <v:textbox>
                  <w:txbxContent>
                    <w:p w14:paraId="0177CAE2" w14:textId="77777777" w:rsidR="00F2426E" w:rsidRPr="00B3576B" w:rsidRDefault="00F2426E" w:rsidP="00F2426E">
                      <w:pPr>
                        <w:pStyle w:val="TimesNewRomam"/>
                      </w:pPr>
                      <w:r w:rsidRPr="00B3576B">
                        <w:t>The following Amendment has revised this section:</w:t>
                      </w:r>
                    </w:p>
                    <w:p w14:paraId="6BAEE94F" w14:textId="64037BD3" w:rsidR="00F2426E" w:rsidRPr="00B3576B" w:rsidRDefault="00F2426E" w:rsidP="00F2426E">
                      <w:pPr>
                        <w:pStyle w:val="TimesNewRomam"/>
                      </w:pPr>
                      <w:r w:rsidRPr="00B3576B">
                        <w:t>Amendment 0</w:t>
                      </w:r>
                      <w:r>
                        <w:t>10</w:t>
                      </w:r>
                      <w:r w:rsidRPr="00B3576B">
                        <w:t xml:space="preserve"> Home State Health</w:t>
                      </w:r>
                    </w:p>
                    <w:p w14:paraId="30397828" w14:textId="7BDB4C71" w:rsidR="00F2426E" w:rsidRPr="00B3576B" w:rsidRDefault="00F2426E" w:rsidP="00F2426E">
                      <w:pPr>
                        <w:pStyle w:val="TimesNewRomam"/>
                      </w:pPr>
                      <w:r w:rsidRPr="00B3576B">
                        <w:t>Amendment 0</w:t>
                      </w:r>
                      <w:r>
                        <w:t>10</w:t>
                      </w:r>
                      <w:r w:rsidRPr="00B3576B">
                        <w:t xml:space="preserve"> Healthy Blue</w:t>
                      </w:r>
                    </w:p>
                    <w:p w14:paraId="27C370AC" w14:textId="7831FF85" w:rsidR="00F2426E" w:rsidRPr="00E779AF" w:rsidRDefault="00F2426E" w:rsidP="00F2426E">
                      <w:pPr>
                        <w:pStyle w:val="TimesNewRomam"/>
                      </w:pPr>
                      <w:r w:rsidRPr="00B3576B">
                        <w:t>Amendment 0</w:t>
                      </w:r>
                      <w:r>
                        <w:t>10</w:t>
                      </w:r>
                      <w:r w:rsidRPr="00B3576B">
                        <w:t xml:space="preserve"> United Health Care</w:t>
                      </w:r>
                    </w:p>
                    <w:p w14:paraId="0FC63DAB" w14:textId="77777777" w:rsidR="00F2426E" w:rsidRDefault="00F2426E" w:rsidP="00F2426E"/>
                  </w:txbxContent>
                </v:textbox>
                <w10:wrap type="square"/>
              </v:shape>
            </w:pict>
          </mc:Fallback>
        </mc:AlternateContent>
      </w:r>
    </w:p>
    <w:p w14:paraId="7A3FC640" w14:textId="18F06570" w:rsidR="00666E34" w:rsidRDefault="00666E34" w:rsidP="005267EC">
      <w:pPr>
        <w:pStyle w:val="Heading3"/>
        <w:ind w:left="720" w:hanging="720"/>
      </w:pPr>
      <w:bookmarkStart w:id="16" w:name="_Hlk179981590"/>
      <w:r w:rsidRPr="00666E34">
        <w:rPr>
          <w:b/>
        </w:rPr>
        <w:t>F</w:t>
      </w:r>
      <w:r w:rsidR="00B21B9A">
        <w:rPr>
          <w:b/>
        </w:rPr>
        <w:t xml:space="preserve">ederally </w:t>
      </w:r>
      <w:r w:rsidRPr="00666E34">
        <w:rPr>
          <w:b/>
        </w:rPr>
        <w:t>Q</w:t>
      </w:r>
      <w:r w:rsidR="00B21B9A">
        <w:rPr>
          <w:b/>
        </w:rPr>
        <w:t xml:space="preserve">ualified </w:t>
      </w:r>
      <w:r w:rsidRPr="00666E34">
        <w:rPr>
          <w:b/>
        </w:rPr>
        <w:t>H</w:t>
      </w:r>
      <w:r w:rsidR="00B21B9A">
        <w:rPr>
          <w:b/>
        </w:rPr>
        <w:t xml:space="preserve">ealth </w:t>
      </w:r>
      <w:r w:rsidRPr="00666E34">
        <w:rPr>
          <w:b/>
        </w:rPr>
        <w:t>C</w:t>
      </w:r>
      <w:r w:rsidR="00F50A6A">
        <w:rPr>
          <w:b/>
        </w:rPr>
        <w:t>enter</w:t>
      </w:r>
      <w:r w:rsidRPr="00666E34">
        <w:rPr>
          <w:b/>
        </w:rPr>
        <w:t>s</w:t>
      </w:r>
      <w:r w:rsidR="00B21B9A">
        <w:rPr>
          <w:b/>
        </w:rPr>
        <w:t xml:space="preserve"> (hereinafter referred to FQHCs)</w:t>
      </w:r>
      <w:r w:rsidR="00F2426E">
        <w:rPr>
          <w:b/>
        </w:rPr>
        <w:t>,</w:t>
      </w:r>
      <w:r w:rsidRPr="00666E34">
        <w:rPr>
          <w:b/>
        </w:rPr>
        <w:t xml:space="preserve"> Rural Health Clinics</w:t>
      </w:r>
      <w:r>
        <w:t xml:space="preserve"> </w:t>
      </w:r>
      <w:r w:rsidRPr="00232D65">
        <w:rPr>
          <w:b/>
        </w:rPr>
        <w:t>(hereinafter refer</w:t>
      </w:r>
      <w:r w:rsidR="00F2426E">
        <w:rPr>
          <w:b/>
        </w:rPr>
        <w:t>r</w:t>
      </w:r>
      <w:r w:rsidRPr="00232D65">
        <w:rPr>
          <w:b/>
        </w:rPr>
        <w:t>ed to RHC</w:t>
      </w:r>
      <w:r w:rsidR="00DD1B1F">
        <w:rPr>
          <w:b/>
        </w:rPr>
        <w:t>s</w:t>
      </w:r>
      <w:r w:rsidRPr="00232D65">
        <w:rPr>
          <w:b/>
        </w:rPr>
        <w:t>)</w:t>
      </w:r>
      <w:r w:rsidR="00F2426E">
        <w:rPr>
          <w:b/>
        </w:rPr>
        <w:t xml:space="preserve">, </w:t>
      </w:r>
      <w:r w:rsidR="00F2426E" w:rsidRPr="00666E34">
        <w:rPr>
          <w:b/>
        </w:rPr>
        <w:t xml:space="preserve">and </w:t>
      </w:r>
      <w:r w:rsidR="00F2426E">
        <w:rPr>
          <w:b/>
        </w:rPr>
        <w:t>Rural Emergency Hospitals</w:t>
      </w:r>
      <w:r w:rsidRPr="00232D65">
        <w:rPr>
          <w:b/>
        </w:rPr>
        <w:t xml:space="preserve"> </w:t>
      </w:r>
      <w:r w:rsidR="00DD1B1F">
        <w:rPr>
          <w:b/>
        </w:rPr>
        <w:t>(hereinafter referred to REHs)</w:t>
      </w:r>
      <w:r w:rsidR="006B7B87">
        <w:rPr>
          <w:b/>
        </w:rPr>
        <w:t xml:space="preserve"> </w:t>
      </w:r>
      <w:r w:rsidRPr="00232D65">
        <w:rPr>
          <w:b/>
        </w:rPr>
        <w:t>–</w:t>
      </w:r>
      <w:r>
        <w:t xml:space="preserve"> Federal law requires health plans </w:t>
      </w:r>
      <w:r w:rsidRPr="00590178">
        <w:t>to include at least one</w:t>
      </w:r>
      <w:r>
        <w:t xml:space="preserve"> FQHC in the health plan’s </w:t>
      </w:r>
      <w:r w:rsidRPr="00590178">
        <w:t>provider network</w:t>
      </w:r>
      <w:r w:rsidRPr="00394216">
        <w:t xml:space="preserve">. The health plan shall include in the health plan provider network, the majority of FQHCs within each county where the health plan has covered </w:t>
      </w:r>
      <w:r w:rsidR="008933C8">
        <w:t>members</w:t>
      </w:r>
      <w:r w:rsidRPr="00590178">
        <w:t>. The health plan shall offer a contract to all FQHCs</w:t>
      </w:r>
      <w:r>
        <w:t>, Provider-Based Rural Health Clinics (</w:t>
      </w:r>
      <w:r w:rsidR="00B21B9A">
        <w:t xml:space="preserve">hereinafter referred to </w:t>
      </w:r>
      <w:r>
        <w:t>PBR</w:t>
      </w:r>
      <w:r w:rsidRPr="00590178">
        <w:t>HCs)</w:t>
      </w:r>
      <w:r>
        <w:t>,</w:t>
      </w:r>
      <w:r w:rsidRPr="00590178">
        <w:t xml:space="preserve"> and Independent Rural Health Clinics (</w:t>
      </w:r>
      <w:r w:rsidR="00B21B9A">
        <w:t xml:space="preserve">hereinafter referred to </w:t>
      </w:r>
      <w:r w:rsidRPr="00590178">
        <w:t>I</w:t>
      </w:r>
      <w:r>
        <w:t xml:space="preserve">RHCs) at the rates established </w:t>
      </w:r>
      <w:r w:rsidRPr="00590178">
        <w:t>herein. If there is not an FQHC in the county, the health plan must have a contract with an FQHC</w:t>
      </w:r>
      <w:r>
        <w:t xml:space="preserve"> </w:t>
      </w:r>
      <w:r w:rsidRPr="00590178">
        <w:t xml:space="preserve">within 30 miles of a county where the health plan has covered </w:t>
      </w:r>
      <w:r w:rsidR="008933C8">
        <w:t>members</w:t>
      </w:r>
      <w:r w:rsidRPr="00590178">
        <w:t xml:space="preserve">.  </w:t>
      </w:r>
      <w:r w:rsidRPr="00394216">
        <w:t>To the maximum extent possible, the health plan shall include all FQHCs in its network.</w:t>
      </w:r>
      <w:r w:rsidRPr="00590178">
        <w:t xml:space="preserve"> </w:t>
      </w:r>
      <w:r>
        <w:t xml:space="preserve"> </w:t>
      </w:r>
      <w:r w:rsidRPr="00590178">
        <w:t xml:space="preserve">A description of FQHC and RHC services is in </w:t>
      </w:r>
      <w:hyperlink r:id="rId71" w:history="1">
        <w:r w:rsidRPr="004625E2">
          <w:rPr>
            <w:rStyle w:val="Hyperlink"/>
          </w:rPr>
          <w:t>Federally Qualified Health Center and Rural Health Clinic Services</w:t>
        </w:r>
      </w:hyperlink>
      <w:r w:rsidRPr="00590178">
        <w:t xml:space="preserve"> located on the </w:t>
      </w:r>
      <w:r w:rsidR="00833BF4">
        <w:t>state agency</w:t>
      </w:r>
      <w:r w:rsidRPr="00590178">
        <w:t xml:space="preserve"> website</w:t>
      </w:r>
      <w:r w:rsidR="001651B8">
        <w:t>.</w:t>
      </w:r>
      <w:r>
        <w:t xml:space="preserve"> </w:t>
      </w:r>
      <w:r w:rsidRPr="00590178">
        <w:t>A listing of FQHCs and RHCs may be</w:t>
      </w:r>
      <w:r>
        <w:t xml:space="preserve"> </w:t>
      </w:r>
      <w:r w:rsidRPr="00590178">
        <w:t xml:space="preserve">found in </w:t>
      </w:r>
      <w:r w:rsidR="004625E2">
        <w:t xml:space="preserve">Attachment 6 – Federally Qualified Health Clinics, Rural Health Clinics, Community Mental Health Centers, Safety Net Hospitals, Family Planning, and STD Providers. </w:t>
      </w:r>
      <w:r w:rsidRPr="00590178">
        <w:t>The health plan shall have protocols fo</w:t>
      </w:r>
      <w:r w:rsidR="004625E2">
        <w:t xml:space="preserve">r coordinating care between </w:t>
      </w:r>
      <w:r w:rsidR="00E7312D">
        <w:t>PCP</w:t>
      </w:r>
      <w:r w:rsidR="004625E2">
        <w:t>s</w:t>
      </w:r>
      <w:r w:rsidRPr="00590178">
        <w:t xml:space="preserve"> and the FQHC and RHC providers. The protocols shall indicate the expected response time for consults between the FQHC, RHC</w:t>
      </w:r>
      <w:r>
        <w:t>,</w:t>
      </w:r>
      <w:r w:rsidRPr="00590178">
        <w:t xml:space="preserve"> and the </w:t>
      </w:r>
      <w:r w:rsidR="00E7312D">
        <w:t>PCP</w:t>
      </w:r>
      <w:r w:rsidRPr="00DD46B4">
        <w:t>.</w:t>
      </w:r>
    </w:p>
    <w:p w14:paraId="7A2B575B" w14:textId="77777777" w:rsidR="00F2426E" w:rsidRDefault="00F2426E" w:rsidP="00F2426E">
      <w:bookmarkStart w:id="17" w:name="_Hlk179982554"/>
    </w:p>
    <w:p w14:paraId="09A7857B" w14:textId="3F7E2271" w:rsidR="00F2426E" w:rsidRPr="00F2426E" w:rsidRDefault="00F2426E" w:rsidP="00BF7CB1">
      <w:pPr>
        <w:pStyle w:val="ListParagraph"/>
        <w:numPr>
          <w:ilvl w:val="0"/>
          <w:numId w:val="283"/>
        </w:numPr>
        <w:ind w:left="1170" w:hanging="450"/>
      </w:pPr>
      <w:r w:rsidRPr="006B7B87">
        <w:rPr>
          <w:rFonts w:eastAsia="Calibri"/>
          <w:b/>
          <w:bCs/>
          <w:szCs w:val="22"/>
        </w:rPr>
        <w:t>Rural Emergency Hospitals</w:t>
      </w:r>
      <w:r w:rsidR="00B21B9A" w:rsidRPr="006B7B87">
        <w:rPr>
          <w:rFonts w:eastAsia="Calibri"/>
          <w:b/>
          <w:bCs/>
          <w:szCs w:val="22"/>
        </w:rPr>
        <w:t xml:space="preserve"> (REHs)</w:t>
      </w:r>
      <w:r w:rsidR="006B7B87">
        <w:rPr>
          <w:rFonts w:eastAsia="Calibri"/>
          <w:b/>
          <w:bCs/>
          <w:szCs w:val="22"/>
        </w:rPr>
        <w:t xml:space="preserve"> </w:t>
      </w:r>
      <w:r w:rsidR="006B7B87" w:rsidRPr="00232D65">
        <w:rPr>
          <w:b/>
        </w:rPr>
        <w:t>–</w:t>
      </w:r>
      <w:r w:rsidR="006B7B87">
        <w:t xml:space="preserve"> </w:t>
      </w:r>
      <w:r w:rsidRPr="00F2426E">
        <w:rPr>
          <w:rFonts w:eastAsia="Calibri"/>
          <w:szCs w:val="22"/>
        </w:rPr>
        <w:t xml:space="preserve">Hospitals that meet the federal definition found in 42 CFR 485.502. Health plans shall reimburse REHs within network for outpatient services based on the State-plan approved FFS outpatient fee schedule and will receive the same 40% additional payment as Critical Access Hospitals. </w:t>
      </w:r>
      <w:bookmarkEnd w:id="16"/>
      <w:bookmarkEnd w:id="17"/>
    </w:p>
    <w:p w14:paraId="42EAA737" w14:textId="73CFBA4F" w:rsidR="004C6DDA" w:rsidRPr="004C6DDA" w:rsidRDefault="004C6DDA" w:rsidP="004C6DDA">
      <w:pPr>
        <w:pStyle w:val="ListParagraph"/>
        <w:ind w:left="2070"/>
      </w:pPr>
    </w:p>
    <w:p w14:paraId="572291A3" w14:textId="7F3F70C5" w:rsidR="00557E1F" w:rsidRDefault="00BC6DFB" w:rsidP="005267EC">
      <w:pPr>
        <w:pStyle w:val="Heading3"/>
        <w:ind w:left="720" w:hanging="720"/>
      </w:pPr>
      <w:r w:rsidRPr="00BC6DFB">
        <w:rPr>
          <w:b/>
        </w:rPr>
        <w:t>Family Planning and Sexually Transmitted Disease (</w:t>
      </w:r>
      <w:r>
        <w:rPr>
          <w:b/>
        </w:rPr>
        <w:t xml:space="preserve">hereinafter referred to as </w:t>
      </w:r>
      <w:r w:rsidRPr="00BC6DFB">
        <w:rPr>
          <w:b/>
        </w:rPr>
        <w:t>STD) Treatment Providers</w:t>
      </w:r>
      <w:r>
        <w:t xml:space="preserve"> – The health plan </w:t>
      </w:r>
      <w:r w:rsidRPr="00590178">
        <w:t xml:space="preserve">shall include Title X and STD providers in its provider network to serve members covered under the comprehensive and extended family planning, women's reproductive health, and sexually transmitted diseases benefit packages.  The health plan shall establish an agreement with each Family Planning and STD treatment provider not in the provider network describing, at a minimum, care coordination, medical record management, and billing procedures.  The health plan shall allow for full freedom of choice for the provision of these services.  A listing of </w:t>
      </w:r>
      <w:bookmarkStart w:id="18" w:name="OLE_LINK4"/>
      <w:r w:rsidRPr="00590178">
        <w:t xml:space="preserve">Family Planning and STD treatment providers </w:t>
      </w:r>
      <w:bookmarkEnd w:id="18"/>
      <w:r w:rsidRPr="00590178">
        <w:t xml:space="preserve">is </w:t>
      </w:r>
      <w:r w:rsidR="002B780F" w:rsidRPr="00590178">
        <w:t>prov</w:t>
      </w:r>
      <w:r w:rsidR="002B780F">
        <w:t>id</w:t>
      </w:r>
      <w:r w:rsidR="002B780F" w:rsidRPr="00590178">
        <w:t>ed</w:t>
      </w:r>
      <w:r w:rsidRPr="00590178">
        <w:t xml:space="preserve"> in </w:t>
      </w:r>
      <w:r w:rsidR="005C7C6E">
        <w:t xml:space="preserve">Attachment 6 – Federally Qualified Health Clinics, Rural Health Clinics, Community Mental Health Centers, Safety Net Hospitals, Family Planning, and STD Providers.  </w:t>
      </w:r>
    </w:p>
    <w:p w14:paraId="002F963F" w14:textId="3FD62A4E" w:rsidR="00E00B68" w:rsidRDefault="00FE4B98" w:rsidP="00E00B68">
      <w:r w:rsidRPr="00286E2B">
        <w:rPr>
          <w:b/>
          <w:noProof/>
        </w:rPr>
        <mc:AlternateContent>
          <mc:Choice Requires="wps">
            <w:drawing>
              <wp:anchor distT="45720" distB="45720" distL="114300" distR="114300" simplePos="0" relativeHeight="251796480" behindDoc="0" locked="0" layoutInCell="1" allowOverlap="1" wp14:anchorId="12697D59" wp14:editId="7C25057A">
                <wp:simplePos x="0" y="0"/>
                <wp:positionH relativeFrom="column">
                  <wp:posOffset>101600</wp:posOffset>
                </wp:positionH>
                <wp:positionV relativeFrom="paragraph">
                  <wp:posOffset>242570</wp:posOffset>
                </wp:positionV>
                <wp:extent cx="6346825" cy="749935"/>
                <wp:effectExtent l="0" t="0" r="15875" b="1206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0981B36" w14:textId="5BD0B323" w:rsidR="00EB0B20" w:rsidRPr="00B3576B" w:rsidRDefault="00EB0B20" w:rsidP="00EE1204">
                            <w:pPr>
                              <w:pStyle w:val="TimesNewRomam"/>
                            </w:pPr>
                            <w:r w:rsidRPr="00B3576B">
                              <w:t>The following Amendment has revised this section:</w:t>
                            </w:r>
                          </w:p>
                          <w:p w14:paraId="0658B898" w14:textId="7FB6A8A1" w:rsidR="00EB0B20" w:rsidRPr="00B3576B" w:rsidRDefault="00EB0B20" w:rsidP="00EE1204">
                            <w:pPr>
                              <w:pStyle w:val="TimesNewRomam"/>
                            </w:pPr>
                            <w:r w:rsidRPr="00B3576B">
                              <w:t>Amendment 00</w:t>
                            </w:r>
                            <w:r>
                              <w:t>6</w:t>
                            </w:r>
                            <w:r w:rsidRPr="00B3576B">
                              <w:t xml:space="preserve"> Home State Health</w:t>
                            </w:r>
                          </w:p>
                          <w:p w14:paraId="14AE47C2" w14:textId="5B645DAC" w:rsidR="00EB0B20" w:rsidRPr="00B3576B" w:rsidRDefault="00EB0B20" w:rsidP="00EE1204">
                            <w:pPr>
                              <w:pStyle w:val="TimesNewRomam"/>
                            </w:pPr>
                            <w:r w:rsidRPr="00B3576B">
                              <w:t>Amendment 00</w:t>
                            </w:r>
                            <w:r>
                              <w:t>6</w:t>
                            </w:r>
                            <w:r w:rsidRPr="00B3576B">
                              <w:t xml:space="preserve"> Healthy Blue</w:t>
                            </w:r>
                          </w:p>
                          <w:p w14:paraId="7D039B37" w14:textId="718638F4" w:rsidR="00EB0B20" w:rsidRPr="00E779AF" w:rsidRDefault="00EB0B20" w:rsidP="00EE1204">
                            <w:pPr>
                              <w:pStyle w:val="TimesNewRomam"/>
                            </w:pPr>
                            <w:r w:rsidRPr="00B3576B">
                              <w:t>Amendment 00</w:t>
                            </w:r>
                            <w:r>
                              <w:t>6</w:t>
                            </w:r>
                            <w:r w:rsidRPr="00B3576B">
                              <w:t xml:space="preserve"> United Health Care</w:t>
                            </w:r>
                          </w:p>
                          <w:p w14:paraId="0E668099" w14:textId="77777777" w:rsidR="00EB0B20" w:rsidRDefault="00EB0B20" w:rsidP="00EE12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97D59" id="_x0000_s1045" type="#_x0000_t202" style="position:absolute;left:0;text-align:left;margin-left:8pt;margin-top:19.1pt;width:499.75pt;height:59.0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dJ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">
                <v:textbox>
                  <w:txbxContent>
                    <w:p w14:paraId="20981B36" w14:textId="5BD0B323" w:rsidR="00EB0B20" w:rsidRPr="00B3576B" w:rsidRDefault="00EB0B20" w:rsidP="00EE1204">
                      <w:pPr>
                        <w:pStyle w:val="TimesNewRomam"/>
                      </w:pPr>
                      <w:r w:rsidRPr="00B3576B">
                        <w:t>The following Amendment has revised this section:</w:t>
                      </w:r>
                    </w:p>
                    <w:p w14:paraId="0658B898" w14:textId="7FB6A8A1" w:rsidR="00EB0B20" w:rsidRPr="00B3576B" w:rsidRDefault="00EB0B20" w:rsidP="00EE1204">
                      <w:pPr>
                        <w:pStyle w:val="TimesNewRomam"/>
                      </w:pPr>
                      <w:r w:rsidRPr="00B3576B">
                        <w:t>Amendment 00</w:t>
                      </w:r>
                      <w:r>
                        <w:t>6</w:t>
                      </w:r>
                      <w:r w:rsidRPr="00B3576B">
                        <w:t xml:space="preserve"> Home State Health</w:t>
                      </w:r>
                    </w:p>
                    <w:p w14:paraId="14AE47C2" w14:textId="5B645DAC" w:rsidR="00EB0B20" w:rsidRPr="00B3576B" w:rsidRDefault="00EB0B20" w:rsidP="00EE1204">
                      <w:pPr>
                        <w:pStyle w:val="TimesNewRomam"/>
                      </w:pPr>
                      <w:r w:rsidRPr="00B3576B">
                        <w:t>Amendment 00</w:t>
                      </w:r>
                      <w:r>
                        <w:t>6</w:t>
                      </w:r>
                      <w:r w:rsidRPr="00B3576B">
                        <w:t xml:space="preserve"> Healthy Blue</w:t>
                      </w:r>
                    </w:p>
                    <w:p w14:paraId="7D039B37" w14:textId="718638F4" w:rsidR="00EB0B20" w:rsidRPr="00E779AF" w:rsidRDefault="00EB0B20" w:rsidP="00EE1204">
                      <w:pPr>
                        <w:pStyle w:val="TimesNewRomam"/>
                      </w:pPr>
                      <w:r w:rsidRPr="00B3576B">
                        <w:t>Amendment 00</w:t>
                      </w:r>
                      <w:r>
                        <w:t>6</w:t>
                      </w:r>
                      <w:r w:rsidRPr="00B3576B">
                        <w:t xml:space="preserve"> United Health Care</w:t>
                      </w:r>
                    </w:p>
                    <w:p w14:paraId="0E668099" w14:textId="77777777" w:rsidR="00EB0B20" w:rsidRDefault="00EB0B20" w:rsidP="00EE1204"/>
                  </w:txbxContent>
                </v:textbox>
                <w10:wrap type="square"/>
              </v:shape>
            </w:pict>
          </mc:Fallback>
        </mc:AlternateContent>
      </w:r>
    </w:p>
    <w:p w14:paraId="3A114AA2" w14:textId="60B9E35D" w:rsidR="00E00B68" w:rsidRDefault="00E00B68" w:rsidP="005267EC">
      <w:pPr>
        <w:pStyle w:val="Heading3"/>
        <w:ind w:left="720" w:hanging="720"/>
      </w:pPr>
      <w:r w:rsidRPr="00E00B68">
        <w:rPr>
          <w:b/>
        </w:rPr>
        <w:t>Local Public Health Agencies</w:t>
      </w:r>
      <w:r>
        <w:t xml:space="preserve"> </w:t>
      </w:r>
      <w:r w:rsidRPr="00FB6302">
        <w:rPr>
          <w:b/>
        </w:rPr>
        <w:t>(hereinafter referred to LPHA)</w:t>
      </w:r>
      <w:r>
        <w:t xml:space="preserve"> – The health plan </w:t>
      </w:r>
      <w:r w:rsidRPr="00E00B68">
        <w:t xml:space="preserve">shall include </w:t>
      </w:r>
      <w:r>
        <w:t>LPHAs</w:t>
      </w:r>
      <w:r w:rsidRPr="00E00B68">
        <w:t xml:space="preserve"> in its provider network for the </w:t>
      </w:r>
      <w:r>
        <w:t>LPHA</w:t>
      </w:r>
      <w:r w:rsidRPr="00E00B68">
        <w:t xml:space="preserve"> services described herein and for other services such as care management.  A listing of </w:t>
      </w:r>
      <w:r>
        <w:t>LPHAs</w:t>
      </w:r>
      <w:r w:rsidRPr="00E00B68">
        <w:t xml:space="preserve"> is provided in </w:t>
      </w:r>
      <w:r w:rsidR="002B780F">
        <w:t xml:space="preserve">Attachment 6 – Federally Qualified Health Clinics, Rural Health Clinics, Community Mental Health Centers, Safety Net Hospitals, Family Planning, and STD Providers.  </w:t>
      </w:r>
      <w:r w:rsidRPr="00E00B68">
        <w:t xml:space="preserve">The health plan should establish an agreement with each </w:t>
      </w:r>
      <w:r>
        <w:t>LPHA</w:t>
      </w:r>
      <w:r w:rsidRPr="00E00B68">
        <w:t xml:space="preserve"> not in the provider network describing, at a minimum, care coordination, medical record management, and billing procedures.  The health plan shall comply with requirements for reimbursement for certain services provided by </w:t>
      </w:r>
      <w:r>
        <w:t>LPHAs</w:t>
      </w:r>
      <w:r w:rsidRPr="00E00B68">
        <w:t xml:space="preserve"> as specified herein.  The health plan shall comply with all statutorily mandated disease and condition reporting requirements, regardless of the site of the service.  </w:t>
      </w:r>
      <w:hyperlink r:id="rId72" w:history="1">
        <w:r w:rsidRPr="002B780F">
          <w:rPr>
            <w:color w:val="0000FF"/>
            <w:u w:val="single"/>
          </w:rPr>
          <w:t>Managed Care Provider Coordination with Local Public Health Agencies</w:t>
        </w:r>
      </w:hyperlink>
      <w:r w:rsidRPr="00E00B68">
        <w:t xml:space="preserve"> </w:t>
      </w:r>
      <w:r w:rsidR="002B780F">
        <w:t xml:space="preserve">information </w:t>
      </w:r>
      <w:r w:rsidRPr="00E00B68">
        <w:t xml:space="preserve">is located and periodically updated on the </w:t>
      </w:r>
      <w:r w:rsidR="00833BF4">
        <w:t>state agency</w:t>
      </w:r>
      <w:r w:rsidRPr="00E00B68">
        <w:t xml:space="preserve"> website</w:t>
      </w:r>
      <w:r w:rsidR="001651B8">
        <w:t>.</w:t>
      </w:r>
    </w:p>
    <w:p w14:paraId="4E55B8B7" w14:textId="08377FE6" w:rsidR="00A22329" w:rsidRDefault="00EF38E0" w:rsidP="00A22329">
      <w:r w:rsidRPr="00286E2B">
        <w:rPr>
          <w:b/>
          <w:noProof/>
        </w:rPr>
        <mc:AlternateContent>
          <mc:Choice Requires="wps">
            <w:drawing>
              <wp:anchor distT="45720" distB="45720" distL="114300" distR="114300" simplePos="0" relativeHeight="251823104" behindDoc="0" locked="0" layoutInCell="1" allowOverlap="1" wp14:anchorId="08442931" wp14:editId="54DBD76A">
                <wp:simplePos x="0" y="0"/>
                <wp:positionH relativeFrom="column">
                  <wp:posOffset>44450</wp:posOffset>
                </wp:positionH>
                <wp:positionV relativeFrom="paragraph">
                  <wp:posOffset>238760</wp:posOffset>
                </wp:positionV>
                <wp:extent cx="6346825" cy="749935"/>
                <wp:effectExtent l="0" t="0" r="15875" b="1206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533C440" w14:textId="77777777" w:rsidR="00EB0B20" w:rsidRPr="00B3576B" w:rsidRDefault="00EB0B20" w:rsidP="00EF38E0">
                            <w:pPr>
                              <w:pStyle w:val="TimesNewRomam"/>
                            </w:pPr>
                            <w:r w:rsidRPr="00B3576B">
                              <w:t>The following Amendment has revised this section:</w:t>
                            </w:r>
                          </w:p>
                          <w:p w14:paraId="7DFC8910" w14:textId="77777777" w:rsidR="00EB0B20" w:rsidRPr="00B3576B" w:rsidRDefault="00EB0B20" w:rsidP="00EF38E0">
                            <w:pPr>
                              <w:pStyle w:val="TimesNewRomam"/>
                            </w:pPr>
                            <w:r w:rsidRPr="00B3576B">
                              <w:t>Amendment 00</w:t>
                            </w:r>
                            <w:r>
                              <w:t>7</w:t>
                            </w:r>
                            <w:r w:rsidRPr="00B3576B">
                              <w:t xml:space="preserve"> Home State Health</w:t>
                            </w:r>
                          </w:p>
                          <w:p w14:paraId="5C232565" w14:textId="77777777" w:rsidR="00EB0B20" w:rsidRPr="00B3576B" w:rsidRDefault="00EB0B20" w:rsidP="00EF38E0">
                            <w:pPr>
                              <w:pStyle w:val="TimesNewRomam"/>
                            </w:pPr>
                            <w:r w:rsidRPr="00B3576B">
                              <w:t>Amendment 00</w:t>
                            </w:r>
                            <w:r>
                              <w:t>7</w:t>
                            </w:r>
                            <w:r w:rsidRPr="00B3576B">
                              <w:t xml:space="preserve"> Healthy Blue</w:t>
                            </w:r>
                          </w:p>
                          <w:p w14:paraId="4B5E73D3" w14:textId="77777777" w:rsidR="00EB0B20" w:rsidRPr="00E779AF" w:rsidRDefault="00EB0B20" w:rsidP="00EF38E0">
                            <w:pPr>
                              <w:pStyle w:val="TimesNewRomam"/>
                            </w:pPr>
                            <w:r w:rsidRPr="00B3576B">
                              <w:t>Amendment 00</w:t>
                            </w:r>
                            <w:r>
                              <w:t>7</w:t>
                            </w:r>
                            <w:r w:rsidRPr="00B3576B">
                              <w:t xml:space="preserve"> United Health Care</w:t>
                            </w:r>
                          </w:p>
                          <w:p w14:paraId="018E4138" w14:textId="77777777" w:rsidR="00EB0B20" w:rsidRDefault="00EB0B20" w:rsidP="00EF38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42931" id="_x0000_s1046" type="#_x0000_t202" style="position:absolute;left:0;text-align:left;margin-left:3.5pt;margin-top:18.8pt;width:499.75pt;height:59.0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TZ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">
                <v:textbox>
                  <w:txbxContent>
                    <w:p w14:paraId="1533C440" w14:textId="77777777" w:rsidR="00EB0B20" w:rsidRPr="00B3576B" w:rsidRDefault="00EB0B20" w:rsidP="00EF38E0">
                      <w:pPr>
                        <w:pStyle w:val="TimesNewRomam"/>
                      </w:pPr>
                      <w:r w:rsidRPr="00B3576B">
                        <w:t>The following Amendment has revised this section:</w:t>
                      </w:r>
                    </w:p>
                    <w:p w14:paraId="7DFC8910" w14:textId="77777777" w:rsidR="00EB0B20" w:rsidRPr="00B3576B" w:rsidRDefault="00EB0B20" w:rsidP="00EF38E0">
                      <w:pPr>
                        <w:pStyle w:val="TimesNewRomam"/>
                      </w:pPr>
                      <w:r w:rsidRPr="00B3576B">
                        <w:t>Amendment 00</w:t>
                      </w:r>
                      <w:r>
                        <w:t>7</w:t>
                      </w:r>
                      <w:r w:rsidRPr="00B3576B">
                        <w:t xml:space="preserve"> Home State Health</w:t>
                      </w:r>
                    </w:p>
                    <w:p w14:paraId="5C232565" w14:textId="77777777" w:rsidR="00EB0B20" w:rsidRPr="00B3576B" w:rsidRDefault="00EB0B20" w:rsidP="00EF38E0">
                      <w:pPr>
                        <w:pStyle w:val="TimesNewRomam"/>
                      </w:pPr>
                      <w:r w:rsidRPr="00B3576B">
                        <w:t>Amendment 00</w:t>
                      </w:r>
                      <w:r>
                        <w:t>7</w:t>
                      </w:r>
                      <w:r w:rsidRPr="00B3576B">
                        <w:t xml:space="preserve"> Healthy Blue</w:t>
                      </w:r>
                    </w:p>
                    <w:p w14:paraId="4B5E73D3" w14:textId="77777777" w:rsidR="00EB0B20" w:rsidRPr="00E779AF" w:rsidRDefault="00EB0B20" w:rsidP="00EF38E0">
                      <w:pPr>
                        <w:pStyle w:val="TimesNewRomam"/>
                      </w:pPr>
                      <w:r w:rsidRPr="00B3576B">
                        <w:t>Amendment 00</w:t>
                      </w:r>
                      <w:r>
                        <w:t>7</w:t>
                      </w:r>
                      <w:r w:rsidRPr="00B3576B">
                        <w:t xml:space="preserve"> United Health Care</w:t>
                      </w:r>
                    </w:p>
                    <w:p w14:paraId="018E4138" w14:textId="77777777" w:rsidR="00EB0B20" w:rsidRDefault="00EB0B20" w:rsidP="00EF38E0"/>
                  </w:txbxContent>
                </v:textbox>
                <w10:wrap type="square"/>
              </v:shape>
            </w:pict>
          </mc:Fallback>
        </mc:AlternateContent>
      </w:r>
    </w:p>
    <w:p w14:paraId="2057A1EF" w14:textId="2BEA5B75" w:rsidR="00A22329" w:rsidRDefault="00A22329" w:rsidP="002B780F">
      <w:pPr>
        <w:pStyle w:val="Heading3"/>
        <w:keepNext/>
        <w:rPr>
          <w:b/>
        </w:rPr>
      </w:pPr>
      <w:r w:rsidRPr="00A22329">
        <w:rPr>
          <w:b/>
        </w:rPr>
        <w:t>Significant Network Changes:</w:t>
      </w:r>
    </w:p>
    <w:p w14:paraId="58C370F8" w14:textId="2166E0EA" w:rsidR="00A22329" w:rsidRDefault="00A22329" w:rsidP="002B780F">
      <w:pPr>
        <w:keepNext/>
      </w:pPr>
    </w:p>
    <w:p w14:paraId="1E921210" w14:textId="4E715C59" w:rsidR="00A22329" w:rsidRPr="00A22329" w:rsidRDefault="00A22329" w:rsidP="002B780F">
      <w:pPr>
        <w:pStyle w:val="Heading4"/>
        <w:keepNext/>
        <w:ind w:left="1170" w:hanging="450"/>
      </w:pPr>
      <w:r>
        <w:t xml:space="preserve">The health plan </w:t>
      </w:r>
      <w:r w:rsidRPr="00405F46">
        <w:t xml:space="preserve">shall notify the state agency </w:t>
      </w:r>
      <w:r w:rsidRPr="00A63EAB">
        <w:t>within</w:t>
      </w:r>
      <w:r w:rsidRPr="00405F46">
        <w:t xml:space="preserve"> five business days</w:t>
      </w:r>
      <w:r>
        <w:t>, and submit an updated Network Development and Monitoring Plan,</w:t>
      </w:r>
      <w:r w:rsidRPr="00405F46">
        <w:t xml:space="preserve"> of first awareness/notification of change</w:t>
      </w:r>
      <w:r>
        <w:t>s</w:t>
      </w:r>
      <w:r w:rsidRPr="00405F46">
        <w:t xml:space="preserve"> to the composition of the health plan provider network or the health care service subcontractors’ provider network that materially affect the health plan’s ability to make available all covered services in a timely manner.  At a minimum, this means the health plan shall notify the state agency when there is:</w:t>
      </w:r>
    </w:p>
    <w:p w14:paraId="02E0276C" w14:textId="55F60BB7" w:rsidR="00A22329" w:rsidRDefault="00A22329" w:rsidP="00A22329"/>
    <w:p w14:paraId="01032AA9" w14:textId="63105F83" w:rsidR="00A22329" w:rsidRDefault="00A22329" w:rsidP="00152EE5">
      <w:pPr>
        <w:pStyle w:val="Heading5"/>
        <w:ind w:left="1620" w:hanging="450"/>
      </w:pPr>
      <w:r>
        <w:t xml:space="preserve">A decrease in the total number of </w:t>
      </w:r>
      <w:r w:rsidR="00E7312D">
        <w:t>PCPs</w:t>
      </w:r>
      <w:r>
        <w:t xml:space="preserve"> by more than 5%;</w:t>
      </w:r>
    </w:p>
    <w:p w14:paraId="0D5A3D1E" w14:textId="1856F250" w:rsidR="00A22329" w:rsidRDefault="00A22329" w:rsidP="00A22329"/>
    <w:tbl>
      <w:tblPr>
        <w:tblStyle w:val="TableGrid"/>
        <w:tblW w:w="0" w:type="auto"/>
        <w:tblLook w:val="04A0" w:firstRow="1" w:lastRow="0" w:firstColumn="1" w:lastColumn="0" w:noHBand="0" w:noVBand="1"/>
      </w:tblPr>
      <w:tblGrid>
        <w:gridCol w:w="10070"/>
      </w:tblGrid>
      <w:tr w:rsidR="0016513B" w14:paraId="5DD8EF03" w14:textId="77777777" w:rsidTr="0016513B">
        <w:tc>
          <w:tcPr>
            <w:tcW w:w="10070" w:type="dxa"/>
          </w:tcPr>
          <w:p w14:paraId="4C9DD3F3" w14:textId="172AEB47" w:rsidR="0016513B" w:rsidRDefault="0016513B" w:rsidP="00A22329">
            <w:r w:rsidRPr="00662E55">
              <w:rPr>
                <w:b/>
                <w:i/>
              </w:rPr>
              <w:t xml:space="preserve">Addendum 02 </w:t>
            </w:r>
            <w:r>
              <w:rPr>
                <w:b/>
                <w:i/>
              </w:rPr>
              <w:t xml:space="preserve">revised </w:t>
            </w:r>
            <w:r w:rsidRPr="00662E55">
              <w:rPr>
                <w:b/>
                <w:i/>
              </w:rPr>
              <w:t>the subparagraph below.</w:t>
            </w:r>
          </w:p>
        </w:tc>
      </w:tr>
    </w:tbl>
    <w:p w14:paraId="0E1FD536" w14:textId="2F2BEEC0" w:rsidR="00A22329" w:rsidRDefault="00A22329" w:rsidP="00152EE5">
      <w:pPr>
        <w:pStyle w:val="Heading5"/>
        <w:ind w:left="1620" w:hanging="450"/>
      </w:pPr>
      <w:r>
        <w:t xml:space="preserve">A loss of providers that will result in the health plan failing to meet the service accessibility standards defined herein </w:t>
      </w:r>
      <w:r w:rsidR="00EF38E0">
        <w:t>or the Provider Network Adequacy Standards</w:t>
      </w:r>
      <w:r>
        <w:t>;</w:t>
      </w:r>
    </w:p>
    <w:p w14:paraId="31455DC7" w14:textId="22B81D59" w:rsidR="00A22329" w:rsidRDefault="00A22329" w:rsidP="00A22329"/>
    <w:p w14:paraId="0C4AA0BF" w14:textId="437311D8" w:rsidR="00A22329" w:rsidRDefault="00A22329" w:rsidP="00152EE5">
      <w:pPr>
        <w:pStyle w:val="Heading5"/>
        <w:ind w:left="1620" w:hanging="450"/>
      </w:pPr>
      <w:r>
        <w:t xml:space="preserve">A loss of any </w:t>
      </w:r>
      <w:r w:rsidRPr="00405F46">
        <w:t>hospital</w:t>
      </w:r>
      <w:r>
        <w:t xml:space="preserve">, </w:t>
      </w:r>
      <w:r w:rsidRPr="00405F46">
        <w:t xml:space="preserve">regardless of whether the loss will result in the health plan failing to meet the </w:t>
      </w:r>
      <w:r>
        <w:t xml:space="preserve">service </w:t>
      </w:r>
      <w:r w:rsidRPr="00405F46">
        <w:t>access</w:t>
      </w:r>
      <w:r>
        <w:t>ibility</w:t>
      </w:r>
      <w:r w:rsidRPr="00405F46">
        <w:t xml:space="preserve"> standards defined </w:t>
      </w:r>
      <w:r>
        <w:t xml:space="preserve">herein and in </w:t>
      </w:r>
      <w:r w:rsidR="00EF38E0">
        <w:t>the Provider Network Adequacy Standards</w:t>
      </w:r>
      <w:r>
        <w:t>; and</w:t>
      </w:r>
    </w:p>
    <w:p w14:paraId="0C5E6E0A" w14:textId="28D86677" w:rsidR="00A22329" w:rsidRDefault="00A22329" w:rsidP="00A22329"/>
    <w:p w14:paraId="10DFAD6A" w14:textId="62787F4B" w:rsidR="00A22329" w:rsidRPr="00A22329" w:rsidRDefault="00A22329" w:rsidP="00152EE5">
      <w:pPr>
        <w:pStyle w:val="Heading5"/>
        <w:ind w:left="1620" w:hanging="450"/>
      </w:pPr>
      <w:r>
        <w:t xml:space="preserve">Any other </w:t>
      </w:r>
      <w:r w:rsidRPr="00405F46">
        <w:t>adverse change to the composition of the provider network which impair</w:t>
      </w:r>
      <w:r>
        <w:t>s</w:t>
      </w:r>
      <w:r w:rsidRPr="00405F46">
        <w:t xml:space="preserve"> or den</w:t>
      </w:r>
      <w:r>
        <w:t>ies</w:t>
      </w:r>
      <w:r w:rsidRPr="00405F46">
        <w:t xml:space="preserve"> the members adequate access to in-network providers</w:t>
      </w:r>
      <w:r>
        <w:t xml:space="preserve"> including, at a minimum, reporting to the state agency when a provider has reached 85% of capacity.</w:t>
      </w:r>
    </w:p>
    <w:p w14:paraId="0EDB851B" w14:textId="68300EA5" w:rsidR="00E00B68" w:rsidRPr="00E00B68" w:rsidRDefault="00E00B68" w:rsidP="00E00B68">
      <w:pPr>
        <w:pStyle w:val="Heading3"/>
        <w:numPr>
          <w:ilvl w:val="0"/>
          <w:numId w:val="0"/>
        </w:numPr>
        <w:ind w:left="720"/>
      </w:pPr>
    </w:p>
    <w:p w14:paraId="6B9BB46D" w14:textId="04A363AC" w:rsidR="005E350D" w:rsidRDefault="002356E4" w:rsidP="00152EE5">
      <w:pPr>
        <w:pStyle w:val="Heading4"/>
        <w:ind w:left="1170" w:hanging="450"/>
      </w:pPr>
      <w:r>
        <w:t xml:space="preserve">If a </w:t>
      </w:r>
      <w:r w:rsidR="00E7312D">
        <w:t>PCP</w:t>
      </w:r>
      <w:r>
        <w:t xml:space="preserve"> </w:t>
      </w:r>
      <w:r w:rsidRPr="00405F46">
        <w:t xml:space="preserve">ceases participation in the health plan’s provider network, the health plan shall send written notices to the members who have chosen or are assigned to that provider as their </w:t>
      </w:r>
      <w:r w:rsidR="00E7312D">
        <w:t>PCP</w:t>
      </w:r>
      <w:r w:rsidRPr="00405F46">
        <w:t xml:space="preserve">.  The health plan shall mail this notice, with information about how to select a new </w:t>
      </w:r>
      <w:r w:rsidR="00E7312D">
        <w:t>PCP</w:t>
      </w:r>
      <w:r>
        <w:t xml:space="preserve">. </w:t>
      </w:r>
      <w:r w:rsidR="00062DB1">
        <w:t xml:space="preserve"> </w:t>
      </w:r>
      <w:r>
        <w:t>Notice to the enrollee shall be provided by the later of 30 calendar days prior to the effective date of the termination or 15</w:t>
      </w:r>
      <w:r w:rsidR="005A2B1F">
        <w:t xml:space="preserve"> </w:t>
      </w:r>
      <w:r>
        <w:t>calendar days after receipt or issuance of the termination notice pursuant to Managed Care Final Rule 42 CFR 438.10(f)(1</w:t>
      </w:r>
      <w:r w:rsidRPr="00915972">
        <w:t>).</w:t>
      </w:r>
    </w:p>
    <w:p w14:paraId="0935FDB5" w14:textId="7D7A1ECD" w:rsidR="006B5975" w:rsidRDefault="006B5975" w:rsidP="006B5975">
      <w:pPr>
        <w:pStyle w:val="Heading4"/>
        <w:numPr>
          <w:ilvl w:val="0"/>
          <w:numId w:val="0"/>
        </w:numPr>
        <w:ind w:left="1152"/>
      </w:pPr>
    </w:p>
    <w:p w14:paraId="50FC95E8" w14:textId="576EBB13" w:rsidR="006B5975" w:rsidRDefault="006B5975" w:rsidP="00152EE5">
      <w:pPr>
        <w:pStyle w:val="Heading4"/>
        <w:ind w:left="1170" w:hanging="450"/>
      </w:pPr>
      <w:r>
        <w:t xml:space="preserve">If a member </w:t>
      </w:r>
      <w:r w:rsidRPr="00405F46">
        <w:t>is in a prior</w:t>
      </w:r>
      <w:r>
        <w:t>-</w:t>
      </w:r>
      <w:r w:rsidRPr="00405F46">
        <w:t>authorized</w:t>
      </w:r>
      <w:r>
        <w:t>,</w:t>
      </w:r>
      <w:r w:rsidRPr="00405F46">
        <w:t xml:space="preserve"> ongoing course of treatment with </w:t>
      </w:r>
      <w:r w:rsidRPr="001F45A7">
        <w:t>any other participating</w:t>
      </w:r>
      <w:r w:rsidRPr="00405F46">
        <w:t xml:space="preserve"> provider who becomes unavailable to continue to provide services, the health plan shall notify the member in writing </w:t>
      </w:r>
      <w:r w:rsidRPr="00126173">
        <w:t>by the later of 30 calendar days</w:t>
      </w:r>
      <w:r>
        <w:t xml:space="preserve"> prior to the effective date of the termination, or 15 calendar days </w:t>
      </w:r>
      <w:r w:rsidRPr="00126173">
        <w:t>after receipt or issuance of the termination notice pursuant to Managed Care Final Rule 42 CFR 438.10(f)(1).</w:t>
      </w:r>
    </w:p>
    <w:p w14:paraId="561620B9" w14:textId="77777777" w:rsidR="006B5975" w:rsidRDefault="006B5975" w:rsidP="006B5975">
      <w:pPr>
        <w:pStyle w:val="ListParagraph"/>
      </w:pPr>
    </w:p>
    <w:p w14:paraId="25A6992F" w14:textId="6DBFC4CC" w:rsidR="006B5975" w:rsidRDefault="00631F33" w:rsidP="00152EE5">
      <w:pPr>
        <w:pStyle w:val="Heading4"/>
        <w:ind w:left="1170" w:hanging="450"/>
      </w:pPr>
      <w:r>
        <w:t xml:space="preserve">The requirements to provide notice </w:t>
      </w:r>
      <w:r w:rsidRPr="00405F46">
        <w:t>prior to the effective dates of termination shall be waived in instances where a provider (1) becomes physically unable to care for members due to illness, (2)</w:t>
      </w:r>
      <w:r>
        <w:t> </w:t>
      </w:r>
      <w:r w:rsidRPr="00405F46">
        <w:t>dies, (3) relocates outside of the region, (4) fails to notify the health plan, or (5) fail</w:t>
      </w:r>
      <w:r>
        <w:t>s</w:t>
      </w:r>
      <w:r w:rsidRPr="00405F46">
        <w:t xml:space="preserve"> credentialing.  Under these circumstances,</w:t>
      </w:r>
      <w:r>
        <w:t xml:space="preserve"> the health plan shall issue</w:t>
      </w:r>
      <w:r w:rsidRPr="00405F46">
        <w:t xml:space="preserve"> </w:t>
      </w:r>
      <w:r>
        <w:t xml:space="preserve">the </w:t>
      </w:r>
      <w:r w:rsidRPr="00405F46">
        <w:t>notice immediatel</w:t>
      </w:r>
      <w:r>
        <w:t xml:space="preserve">y upon becoming </w:t>
      </w:r>
      <w:r w:rsidRPr="00405F46">
        <w:t>aware of the circumstances.</w:t>
      </w:r>
    </w:p>
    <w:p w14:paraId="24E64E0E" w14:textId="77777777" w:rsidR="00631F33" w:rsidRDefault="00631F33" w:rsidP="00631F33">
      <w:pPr>
        <w:pStyle w:val="ListParagraph"/>
      </w:pPr>
    </w:p>
    <w:p w14:paraId="70EDCA94" w14:textId="6D2477C3" w:rsidR="00631F33" w:rsidRPr="00E047B9" w:rsidRDefault="00631F33" w:rsidP="00152EE5">
      <w:pPr>
        <w:pStyle w:val="Heading4"/>
        <w:ind w:left="1170" w:hanging="450"/>
      </w:pPr>
      <w:r>
        <w:t xml:space="preserve">The health plan </w:t>
      </w:r>
      <w:r w:rsidRPr="00405F46">
        <w:t>shall have procedures to address changes in its provider network that negatively affect the ability of members to access services, including access to a culturally diverse provider network.  Material changes in network composition that negatively affect member access to services may be ground</w:t>
      </w:r>
      <w:r>
        <w:t>s for contract cancellation or s</w:t>
      </w:r>
      <w:r w:rsidRPr="00405F46">
        <w:t>tate determined sanctions.</w:t>
      </w:r>
    </w:p>
    <w:p w14:paraId="7B42F951" w14:textId="4EAE17AE" w:rsidR="005E350D" w:rsidRDefault="005E350D" w:rsidP="005E350D"/>
    <w:p w14:paraId="2915F28E" w14:textId="6CF64682" w:rsidR="00631F33" w:rsidRDefault="00631F33" w:rsidP="005267EC">
      <w:pPr>
        <w:pStyle w:val="Heading3"/>
        <w:ind w:left="720" w:hanging="720"/>
      </w:pPr>
      <w:r w:rsidRPr="00631F33">
        <w:rPr>
          <w:b/>
        </w:rPr>
        <w:t>Mainstreaming</w:t>
      </w:r>
      <w:r>
        <w:t xml:space="preserve"> – The state agency considers mainstreaming </w:t>
      </w:r>
      <w:r w:rsidRPr="00631F33">
        <w:t>of Managed Care members into the broader health delivery system to be important.  The health plan therefore shall ensure that all of the in-network providers accept members for treatment and that in-network providers do not intentionally segregate members in any way from other persons receiving services.</w:t>
      </w:r>
    </w:p>
    <w:p w14:paraId="530112DE" w14:textId="58E89BAF" w:rsidR="009F0FFD" w:rsidRDefault="009F0FFD" w:rsidP="009F0FFD"/>
    <w:p w14:paraId="6EA961BD" w14:textId="6C494033" w:rsidR="009F0FFD" w:rsidRDefault="009F0FFD" w:rsidP="00152EE5">
      <w:pPr>
        <w:pStyle w:val="Heading4"/>
        <w:ind w:left="1170" w:hanging="450"/>
      </w:pPr>
      <w:r>
        <w:t xml:space="preserve">To ensure </w:t>
      </w:r>
      <w:r w:rsidRPr="00405F46">
        <w:t xml:space="preserve">mainstreaming of members, the health plan shall </w:t>
      </w:r>
      <w:r>
        <w:t xml:space="preserve">take affirmative action so that </w:t>
      </w:r>
      <w:r w:rsidRPr="00405F46">
        <w:t xml:space="preserve">members are provided covered services without regard to race, color, creed, </w:t>
      </w:r>
      <w:r w:rsidRPr="002E6785">
        <w:t>gender,</w:t>
      </w:r>
      <w:r w:rsidRPr="00405F46">
        <w:t xml:space="preserve"> religion, age, national origin, ancestry, marital status, sexual</w:t>
      </w:r>
      <w:r>
        <w:t xml:space="preserve"> </w:t>
      </w:r>
      <w:r w:rsidRPr="007D1D73">
        <w:t>orientation</w:t>
      </w:r>
      <w:r w:rsidRPr="00405F46">
        <w:t xml:space="preserve">, health status, income status, program membership, or physical or </w:t>
      </w:r>
      <w:r>
        <w:t>behavioral</w:t>
      </w:r>
      <w:r w:rsidRPr="00405F46">
        <w:t xml:space="preserve"> disability, except where medically indicated.  Examples of prohibited practices include, </w:t>
      </w:r>
      <w:r>
        <w:t xml:space="preserve">at a minimum, </w:t>
      </w:r>
      <w:r w:rsidRPr="00405F46">
        <w:t>the following:</w:t>
      </w:r>
    </w:p>
    <w:p w14:paraId="2052B49F" w14:textId="1CF03DEE" w:rsidR="009F0FFD" w:rsidRDefault="009F0FFD" w:rsidP="009F0FFD">
      <w:pPr>
        <w:pStyle w:val="Heading4"/>
        <w:numPr>
          <w:ilvl w:val="0"/>
          <w:numId w:val="0"/>
        </w:numPr>
        <w:ind w:left="1152"/>
      </w:pPr>
    </w:p>
    <w:p w14:paraId="47848EBB" w14:textId="74296BA8" w:rsidR="009F0FFD" w:rsidRDefault="009F0FFD" w:rsidP="00AA09E6">
      <w:pPr>
        <w:pStyle w:val="Heading5"/>
        <w:ind w:left="1620" w:hanging="450"/>
      </w:pPr>
      <w:r>
        <w:t>Denying or not providing to a member, any covered service or availability of a facility;</w:t>
      </w:r>
    </w:p>
    <w:p w14:paraId="74141346" w14:textId="05680532" w:rsidR="009F0FFD" w:rsidRDefault="009F0FFD" w:rsidP="009F0FFD"/>
    <w:p w14:paraId="029BFCA6" w14:textId="6FEA5B7E" w:rsidR="009F0FFD" w:rsidRDefault="009F0FFD" w:rsidP="00AA09E6">
      <w:pPr>
        <w:pStyle w:val="Heading5"/>
        <w:ind w:left="1620" w:hanging="450"/>
      </w:pPr>
      <w:r>
        <w:t xml:space="preserve">Providing to a member, </w:t>
      </w:r>
      <w:r w:rsidRPr="00405F46">
        <w:t>any covered service which is different, or is provided in a different manner, or at a different time from that provided to other members, other public or private patients, or the public at large</w:t>
      </w:r>
      <w:r>
        <w:t>; and</w:t>
      </w:r>
    </w:p>
    <w:p w14:paraId="0CC4F5A0" w14:textId="42A3DCD1" w:rsidR="009F0FFD" w:rsidRDefault="009F0FFD" w:rsidP="009F0FFD"/>
    <w:p w14:paraId="235B1751" w14:textId="739CB935" w:rsidR="009F0FFD" w:rsidRDefault="009F0FFD" w:rsidP="00AA09E6">
      <w:pPr>
        <w:pStyle w:val="Heading5"/>
        <w:ind w:left="1620" w:hanging="450"/>
      </w:pPr>
      <w:r>
        <w:t>Subjecting a member to segregation or separate treatment in a manner related to the receipt of any covered service.</w:t>
      </w:r>
    </w:p>
    <w:p w14:paraId="5E7A191E" w14:textId="2B7F09AC" w:rsidR="009F0FFD" w:rsidRDefault="009F0FFD" w:rsidP="009F0FFD"/>
    <w:p w14:paraId="43A2E15A" w14:textId="7C375345" w:rsidR="009F0FFD" w:rsidRPr="009F0FFD" w:rsidRDefault="009F0FFD" w:rsidP="00AA09E6">
      <w:pPr>
        <w:pStyle w:val="Heading4"/>
        <w:ind w:left="1170" w:hanging="450"/>
      </w:pPr>
      <w:r>
        <w:t xml:space="preserve">If the health plan knowingly </w:t>
      </w:r>
      <w:r w:rsidRPr="00405F46">
        <w:t xml:space="preserve">executes a subcontract with a provider with the intent of allowing or permitting the subcontractor to implement barriers to care (i.e., the terms of the subcontract are more restrictive than </w:t>
      </w:r>
      <w:r>
        <w:t>the contract), the s</w:t>
      </w:r>
      <w:r w:rsidRPr="00A77971">
        <w:t xml:space="preserve">tate </w:t>
      </w:r>
      <w:r w:rsidR="00F873AE">
        <w:t>will</w:t>
      </w:r>
      <w:r w:rsidRPr="00A77971">
        <w:t xml:space="preserve"> consider the health plan to have breached the provisions and requireme</w:t>
      </w:r>
      <w:r w:rsidRPr="00405F46">
        <w:t>nts of the contract.  In addition, if the h</w:t>
      </w:r>
      <w:r>
        <w:t xml:space="preserve">ealth plan becomes aware of any </w:t>
      </w:r>
      <w:r w:rsidRPr="00405F46">
        <w:t xml:space="preserve">of </w:t>
      </w:r>
      <w:r>
        <w:t>the health plan’s</w:t>
      </w:r>
      <w:r w:rsidRPr="00405F46">
        <w:t xml:space="preserve"> existing subcontractors' failure to comply with this section and does not take action to correct </w:t>
      </w:r>
      <w:r>
        <w:t>such</w:t>
      </w:r>
      <w:r w:rsidRPr="00405F46">
        <w:t xml:space="preserve"> within 30 calendar days, the </w:t>
      </w:r>
      <w:r>
        <w:t>s</w:t>
      </w:r>
      <w:r w:rsidR="00F873AE">
        <w:t>tate will</w:t>
      </w:r>
      <w:r w:rsidRPr="00405F46">
        <w:t xml:space="preserve"> consider the health plan to have breached the provisions and requirements of the contract.</w:t>
      </w:r>
    </w:p>
    <w:p w14:paraId="07CF4E0C" w14:textId="44D2433B" w:rsidR="00631F33" w:rsidRDefault="00631F33" w:rsidP="00631F33">
      <w:pPr>
        <w:pStyle w:val="Heading3"/>
        <w:numPr>
          <w:ilvl w:val="0"/>
          <w:numId w:val="0"/>
        </w:numPr>
        <w:ind w:left="720"/>
      </w:pPr>
    </w:p>
    <w:p w14:paraId="4A0F1660" w14:textId="72C513A4" w:rsidR="00C165D0" w:rsidRDefault="00C165D0" w:rsidP="005267EC">
      <w:pPr>
        <w:pStyle w:val="Heading3"/>
        <w:ind w:left="720" w:hanging="720"/>
      </w:pPr>
      <w:r w:rsidRPr="00C165D0">
        <w:rPr>
          <w:b/>
        </w:rPr>
        <w:t>Home Health Agencies</w:t>
      </w:r>
      <w:r>
        <w:t xml:space="preserve"> – The health plan </w:t>
      </w:r>
      <w:r w:rsidRPr="00C165D0">
        <w:t xml:space="preserve">shall comply with any applicable </w:t>
      </w:r>
      <w:r>
        <w:t>f</w:t>
      </w:r>
      <w:r w:rsidRPr="00C165D0">
        <w:t xml:space="preserve">ederal requirements with respect to home health agencies, as amended.  Federal regulations regarding home health agencies are available via the Internet at </w:t>
      </w:r>
      <w:hyperlink r:id="rId73" w:history="1">
        <w:r w:rsidRPr="00C165D0">
          <w:rPr>
            <w:color w:val="0000FF"/>
            <w:u w:val="single"/>
          </w:rPr>
          <w:t>www.ecfr.gov</w:t>
        </w:r>
      </w:hyperlink>
      <w:r w:rsidRPr="00C165D0">
        <w:t xml:space="preserve"> (42 Code of Federal Regulations (CFR) 484, Subpart A, B, C and 42 CFR 441.15).</w:t>
      </w:r>
    </w:p>
    <w:p w14:paraId="0D8F6222" w14:textId="0AB8CCC7" w:rsidR="00C165D0" w:rsidRDefault="00C165D0" w:rsidP="00C165D0"/>
    <w:p w14:paraId="6E94A79D" w14:textId="4FADF787" w:rsidR="00C165D0" w:rsidRDefault="00C165D0" w:rsidP="005267EC">
      <w:pPr>
        <w:pStyle w:val="Heading3"/>
        <w:ind w:left="720" w:hanging="720"/>
      </w:pPr>
      <w:r w:rsidRPr="00C165D0">
        <w:rPr>
          <w:b/>
        </w:rPr>
        <w:t>S</w:t>
      </w:r>
      <w:r w:rsidR="00F873AE">
        <w:rPr>
          <w:b/>
        </w:rPr>
        <w:t>chool-</w:t>
      </w:r>
      <w:r w:rsidRPr="00C165D0">
        <w:rPr>
          <w:b/>
        </w:rPr>
        <w:t>Based Dental Services</w:t>
      </w:r>
      <w:r>
        <w:t xml:space="preserve"> – The health plan </w:t>
      </w:r>
      <w:r w:rsidRPr="00405F46">
        <w:t xml:space="preserve">shall contract </w:t>
      </w:r>
      <w:r>
        <w:t xml:space="preserve">with </w:t>
      </w:r>
      <w:r w:rsidRPr="00405F46">
        <w:t>and reimburse any licensed dental provider who provide</w:t>
      </w:r>
      <w:r>
        <w:t>s</w:t>
      </w:r>
      <w:r w:rsidRPr="00405F46">
        <w:t xml:space="preserve"> </w:t>
      </w:r>
      <w:r>
        <w:t>preventive dental services (i.e., dental exams, prophylaxis, and sealants)</w:t>
      </w:r>
      <w:r w:rsidRPr="00405F46">
        <w:t xml:space="preserve"> in a school setting</w:t>
      </w:r>
      <w:r>
        <w:t xml:space="preserve">.  The health plan shall </w:t>
      </w:r>
      <w:r w:rsidRPr="00405F46">
        <w:t xml:space="preserve">ensure that dental providers </w:t>
      </w:r>
      <w:r>
        <w:t>who</w:t>
      </w:r>
      <w:r w:rsidRPr="00405F46">
        <w:t xml:space="preserve"> participate </w:t>
      </w:r>
      <w:r>
        <w:t>in the health plan’s</w:t>
      </w:r>
      <w:r w:rsidRPr="00405F46">
        <w:t xml:space="preserve"> provider </w:t>
      </w:r>
      <w:r w:rsidRPr="005F4592">
        <w:t>network are qualified under the credentialing criteria of the health plan and are willing to accept th</w:t>
      </w:r>
      <w:r>
        <w:t>e health plan’s operating terms</w:t>
      </w:r>
      <w:r w:rsidRPr="005F4592">
        <w:t xml:space="preserve"> including</w:t>
      </w:r>
      <w:r>
        <w:t>, at a minimum</w:t>
      </w:r>
      <w:r w:rsidRPr="005F4592">
        <w:t>, the health plan’s fee</w:t>
      </w:r>
      <w:r w:rsidRPr="00405F46">
        <w:t xml:space="preserve"> schedule, covered expenses, and quality standards.  Nothing shall prevent </w:t>
      </w:r>
      <w:r>
        <w:t xml:space="preserve">the </w:t>
      </w:r>
      <w:r w:rsidRPr="00405F46">
        <w:t>health plan from instituting reasonable credentialing criteria for school-based dental services or establishing other reasonable measures designed to maintain quality of care or control costs.</w:t>
      </w:r>
    </w:p>
    <w:p w14:paraId="54360D08" w14:textId="3ADD7BB8" w:rsidR="00F31742" w:rsidRDefault="00F31742" w:rsidP="00F31742"/>
    <w:p w14:paraId="3F2F0952" w14:textId="46357621" w:rsidR="00F31742" w:rsidRDefault="00F31742" w:rsidP="005267EC">
      <w:pPr>
        <w:pStyle w:val="Heading3"/>
        <w:ind w:left="720" w:hanging="720"/>
      </w:pPr>
      <w:r w:rsidRPr="00F31742">
        <w:rPr>
          <w:b/>
        </w:rPr>
        <w:t>Tertiary Care</w:t>
      </w:r>
      <w:r>
        <w:t xml:space="preserve"> – Tertiary Care is </w:t>
      </w:r>
      <w:r w:rsidRPr="00F31742">
        <w:t xml:space="preserve">defined as health services provided by </w:t>
      </w:r>
      <w:r w:rsidR="007900E7" w:rsidRPr="00F31742">
        <w:t>highly specialized</w:t>
      </w:r>
      <w:r w:rsidRPr="00F31742">
        <w:t xml:space="preserve"> providers, such as medical sub-specialists.  These services frequently require complex technological and support facilities.  The health plan shall provide tertiary care services including trauma centers, burn centers,  stroke centers, ST-Elevation Myocardial Infarction (STEMI) centers, level III (high risk) nurseries, rehabilitation facilities, and medical sub-specialists available</w:t>
      </w:r>
      <w:r w:rsidR="00AA09E6">
        <w:t xml:space="preserve"> </w:t>
      </w:r>
      <w:r w:rsidRPr="00F31742">
        <w:t>24 hours per day in the regions covered by the contract.  If the health plan does not have a full range of tertiary care services, the health plan shall have a process for providing such services including transfer protocols and arrangements with out-of-network providers.</w:t>
      </w:r>
    </w:p>
    <w:p w14:paraId="0F33C54D" w14:textId="20B7832D" w:rsidR="00E3094D" w:rsidRPr="00E3094D" w:rsidRDefault="00E3094D" w:rsidP="00E3094D">
      <w:r w:rsidRPr="00286E2B">
        <w:rPr>
          <w:b/>
          <w:noProof/>
        </w:rPr>
        <mc:AlternateContent>
          <mc:Choice Requires="wps">
            <w:drawing>
              <wp:anchor distT="45720" distB="45720" distL="114300" distR="114300" simplePos="0" relativeHeight="251907072" behindDoc="0" locked="0" layoutInCell="1" allowOverlap="1" wp14:anchorId="174A0BE4" wp14:editId="7D27F1BD">
                <wp:simplePos x="0" y="0"/>
                <wp:positionH relativeFrom="column">
                  <wp:posOffset>-34290</wp:posOffset>
                </wp:positionH>
                <wp:positionV relativeFrom="paragraph">
                  <wp:posOffset>558165</wp:posOffset>
                </wp:positionV>
                <wp:extent cx="6442710" cy="749935"/>
                <wp:effectExtent l="0" t="0" r="15240" b="1206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49935"/>
                        </a:xfrm>
                        <a:prstGeom prst="rect">
                          <a:avLst/>
                        </a:prstGeom>
                        <a:solidFill>
                          <a:srgbClr val="FFFFFF"/>
                        </a:solidFill>
                        <a:ln w="9525">
                          <a:solidFill>
                            <a:srgbClr val="000000"/>
                          </a:solidFill>
                          <a:miter lim="800000"/>
                          <a:headEnd/>
                          <a:tailEnd/>
                        </a:ln>
                      </wps:spPr>
                      <wps:txbx>
                        <w:txbxContent>
                          <w:p w14:paraId="006106D2" w14:textId="77777777" w:rsidR="00A91E31" w:rsidRPr="00B3576B" w:rsidRDefault="00A91E31" w:rsidP="00A91E31">
                            <w:pPr>
                              <w:pStyle w:val="TimesNewRomam"/>
                            </w:pPr>
                            <w:r w:rsidRPr="00B3576B">
                              <w:t>The following Amendment has revised this section:</w:t>
                            </w:r>
                          </w:p>
                          <w:p w14:paraId="254F6588" w14:textId="77777777" w:rsidR="00A91E31" w:rsidRPr="00B3576B" w:rsidRDefault="00A91E31" w:rsidP="00A91E31">
                            <w:pPr>
                              <w:pStyle w:val="TimesNewRomam"/>
                            </w:pPr>
                            <w:r w:rsidRPr="00B3576B">
                              <w:t>Amendment 00</w:t>
                            </w:r>
                            <w:r>
                              <w:t>9</w:t>
                            </w:r>
                            <w:r w:rsidRPr="00B3576B">
                              <w:t xml:space="preserve"> Home State Health</w:t>
                            </w:r>
                          </w:p>
                          <w:p w14:paraId="71F6D192" w14:textId="77777777" w:rsidR="00A91E31" w:rsidRPr="00B3576B" w:rsidRDefault="00A91E31" w:rsidP="00A91E31">
                            <w:pPr>
                              <w:pStyle w:val="TimesNewRomam"/>
                            </w:pPr>
                            <w:r w:rsidRPr="00B3576B">
                              <w:t>Amendment 00</w:t>
                            </w:r>
                            <w:r>
                              <w:t>9</w:t>
                            </w:r>
                            <w:r w:rsidRPr="00B3576B">
                              <w:t xml:space="preserve"> Healthy Blue</w:t>
                            </w:r>
                          </w:p>
                          <w:p w14:paraId="24D2BAFD" w14:textId="77777777" w:rsidR="00A91E31" w:rsidRPr="00E779AF" w:rsidRDefault="00A91E31" w:rsidP="00A91E31">
                            <w:pPr>
                              <w:pStyle w:val="TimesNewRomam"/>
                            </w:pPr>
                            <w:r w:rsidRPr="00B3576B">
                              <w:t>Amendment 00</w:t>
                            </w:r>
                            <w:r>
                              <w:t>9</w:t>
                            </w:r>
                            <w:r w:rsidRPr="00B3576B">
                              <w:t xml:space="preserve"> United Health Care</w:t>
                            </w:r>
                          </w:p>
                          <w:p w14:paraId="435C3395" w14:textId="77777777" w:rsidR="00A91E31" w:rsidRDefault="00A91E31" w:rsidP="00A91E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A0BE4" id="_x0000_s1047" type="#_x0000_t202" style="position:absolute;left:0;text-align:left;margin-left:-2.7pt;margin-top:43.95pt;width:507.3pt;height:59.0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">
                <v:textbox>
                  <w:txbxContent>
                    <w:p w14:paraId="006106D2" w14:textId="77777777" w:rsidR="00A91E31" w:rsidRPr="00B3576B" w:rsidRDefault="00A91E31" w:rsidP="00A91E31">
                      <w:pPr>
                        <w:pStyle w:val="TimesNewRomam"/>
                      </w:pPr>
                      <w:r w:rsidRPr="00B3576B">
                        <w:t>The following Amendment has revised this section:</w:t>
                      </w:r>
                    </w:p>
                    <w:p w14:paraId="254F6588" w14:textId="77777777" w:rsidR="00A91E31" w:rsidRPr="00B3576B" w:rsidRDefault="00A91E31" w:rsidP="00A91E31">
                      <w:pPr>
                        <w:pStyle w:val="TimesNewRomam"/>
                      </w:pPr>
                      <w:r w:rsidRPr="00B3576B">
                        <w:t>Amendment 00</w:t>
                      </w:r>
                      <w:r>
                        <w:t>9</w:t>
                      </w:r>
                      <w:r w:rsidRPr="00B3576B">
                        <w:t xml:space="preserve"> Home State Health</w:t>
                      </w:r>
                    </w:p>
                    <w:p w14:paraId="71F6D192" w14:textId="77777777" w:rsidR="00A91E31" w:rsidRPr="00B3576B" w:rsidRDefault="00A91E31" w:rsidP="00A91E31">
                      <w:pPr>
                        <w:pStyle w:val="TimesNewRomam"/>
                      </w:pPr>
                      <w:r w:rsidRPr="00B3576B">
                        <w:t>Amendment 00</w:t>
                      </w:r>
                      <w:r>
                        <w:t>9</w:t>
                      </w:r>
                      <w:r w:rsidRPr="00B3576B">
                        <w:t xml:space="preserve"> Healthy Blue</w:t>
                      </w:r>
                    </w:p>
                    <w:p w14:paraId="24D2BAFD" w14:textId="77777777" w:rsidR="00A91E31" w:rsidRPr="00E779AF" w:rsidRDefault="00A91E31" w:rsidP="00A91E31">
                      <w:pPr>
                        <w:pStyle w:val="TimesNewRomam"/>
                      </w:pPr>
                      <w:r w:rsidRPr="00B3576B">
                        <w:t>Amendment 00</w:t>
                      </w:r>
                      <w:r>
                        <w:t>9</w:t>
                      </w:r>
                      <w:r w:rsidRPr="00B3576B">
                        <w:t xml:space="preserve"> United Health Care</w:t>
                      </w:r>
                    </w:p>
                    <w:p w14:paraId="435C3395" w14:textId="77777777" w:rsidR="00A91E31" w:rsidRDefault="00A91E31" w:rsidP="00A91E31"/>
                  </w:txbxContent>
                </v:textbox>
                <w10:wrap type="square"/>
              </v:shape>
            </w:pict>
          </mc:Fallback>
        </mc:AlternateContent>
      </w:r>
    </w:p>
    <w:tbl>
      <w:tblPr>
        <w:tblStyle w:val="TableGrid"/>
        <w:tblpPr w:leftFromText="180" w:rightFromText="180" w:vertAnchor="text" w:horzAnchor="margin" w:tblpX="-10" w:tblpY="1"/>
        <w:tblW w:w="10085" w:type="dxa"/>
        <w:tblLook w:val="04A0" w:firstRow="1" w:lastRow="0" w:firstColumn="1" w:lastColumn="0" w:noHBand="0" w:noVBand="1"/>
      </w:tblPr>
      <w:tblGrid>
        <w:gridCol w:w="10085"/>
      </w:tblGrid>
      <w:tr w:rsidR="00E3094D" w14:paraId="20617887" w14:textId="77777777" w:rsidTr="008624BF">
        <w:trPr>
          <w:trHeight w:val="438"/>
        </w:trPr>
        <w:tc>
          <w:tcPr>
            <w:tcW w:w="10085" w:type="dxa"/>
          </w:tcPr>
          <w:p w14:paraId="3760BD0A" w14:textId="77777777" w:rsidR="00E3094D" w:rsidRPr="00813DC2" w:rsidRDefault="00E3094D" w:rsidP="008624BF">
            <w:pPr>
              <w:rPr>
                <w:b/>
                <w:i/>
              </w:rPr>
            </w:pPr>
            <w:r w:rsidRPr="00813DC2">
              <w:rPr>
                <w:b/>
                <w:i/>
              </w:rPr>
              <w:t>Addendum 03 revised the paragraph below.</w:t>
            </w:r>
          </w:p>
        </w:tc>
      </w:tr>
    </w:tbl>
    <w:p w14:paraId="0A5047D8" w14:textId="2A839473" w:rsidR="00380176" w:rsidRDefault="00380176" w:rsidP="005267EC">
      <w:pPr>
        <w:pStyle w:val="Heading3"/>
        <w:ind w:left="720" w:hanging="720"/>
      </w:pPr>
      <w:r w:rsidRPr="00380176">
        <w:rPr>
          <w:b/>
        </w:rPr>
        <w:t>Specialty Pediatric Hospitals</w:t>
      </w:r>
      <w:r>
        <w:t xml:space="preserve"> – The health plan shall include specialty pediatric hospitals a</w:t>
      </w:r>
      <w:r w:rsidR="00813DC2">
        <w:t>s defined in 13 CSR 70-15.010 (</w:t>
      </w:r>
      <w:r w:rsidR="00813DC2" w:rsidRPr="00E81721">
        <w:t>2</w:t>
      </w:r>
      <w:r>
        <w:t>)(</w:t>
      </w:r>
      <w:r w:rsidR="00A91E31">
        <w:t>L</w:t>
      </w:r>
      <w:r>
        <w:t xml:space="preserve">), as amended, in its provider network.  </w:t>
      </w:r>
    </w:p>
    <w:p w14:paraId="36C14809" w14:textId="7901DD1E" w:rsidR="006910CD" w:rsidRDefault="006910CD" w:rsidP="006910CD"/>
    <w:p w14:paraId="655598E2" w14:textId="7DBF352E" w:rsidR="00A91E31" w:rsidRPr="00A91E31" w:rsidRDefault="00E81721" w:rsidP="00A91E31">
      <w:pPr>
        <w:pStyle w:val="Heading3"/>
        <w:tabs>
          <w:tab w:val="left" w:pos="720"/>
        </w:tabs>
        <w:ind w:left="720" w:hanging="720"/>
      </w:pPr>
      <w:r>
        <w:rPr>
          <w:noProof/>
        </w:rPr>
        <mc:AlternateContent>
          <mc:Choice Requires="wps">
            <w:drawing>
              <wp:anchor distT="45720" distB="45720" distL="114300" distR="114300" simplePos="0" relativeHeight="251659264" behindDoc="0" locked="0" layoutInCell="1" allowOverlap="1" wp14:anchorId="7A60EE2E" wp14:editId="67EB7AA1">
                <wp:simplePos x="0" y="0"/>
                <wp:positionH relativeFrom="column">
                  <wp:posOffset>16510</wp:posOffset>
                </wp:positionH>
                <wp:positionV relativeFrom="paragraph">
                  <wp:posOffset>666750</wp:posOffset>
                </wp:positionV>
                <wp:extent cx="6346825" cy="140462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404620"/>
                        </a:xfrm>
                        <a:prstGeom prst="rect">
                          <a:avLst/>
                        </a:prstGeom>
                        <a:solidFill>
                          <a:srgbClr val="FFFFFF"/>
                        </a:solidFill>
                        <a:ln w="9525">
                          <a:solidFill>
                            <a:srgbClr val="000000"/>
                          </a:solidFill>
                          <a:miter lim="800000"/>
                          <a:headEnd/>
                          <a:tailEnd/>
                        </a:ln>
                      </wps:spPr>
                      <wps:txbx>
                        <w:txbxContent>
                          <w:p w14:paraId="7BEB1826" w14:textId="0FCA2BEB" w:rsidR="00EB0B20" w:rsidRDefault="00EB0B20">
                            <w:r>
                              <w:t>The following Amendment(s) have added this section:</w:t>
                            </w:r>
                          </w:p>
                          <w:p w14:paraId="2F88C8CB" w14:textId="3BE54572" w:rsidR="00EB0B20" w:rsidRDefault="00EB0B20">
                            <w:r>
                              <w:t>Amendment 001; 008 Home State Health Plan</w:t>
                            </w:r>
                          </w:p>
                          <w:p w14:paraId="00904DC7" w14:textId="7436AEB6" w:rsidR="00EB0B20" w:rsidRDefault="00EB0B20">
                            <w:r>
                              <w:t>Amendment 001; 008 Healthy Blue</w:t>
                            </w:r>
                          </w:p>
                          <w:p w14:paraId="498C4369" w14:textId="44C93DD8" w:rsidR="00EB0B20" w:rsidRDefault="00EB0B20">
                            <w:r>
                              <w:t>Amendment 001; 008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0EE2E" id="_x0000_s1048" type="#_x0000_t202" style="position:absolute;left:0;text-align:left;margin-left:1.3pt;margin-top:52.5pt;width:499.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">
                <v:textbox style="mso-fit-shape-to-text:t">
                  <w:txbxContent>
                    <w:p w14:paraId="7BEB1826" w14:textId="0FCA2BEB" w:rsidR="00EB0B20" w:rsidRDefault="00EB0B20">
                      <w:r>
                        <w:t>The following Amendment(s) have added this section:</w:t>
                      </w:r>
                    </w:p>
                    <w:p w14:paraId="2F88C8CB" w14:textId="3BE54572" w:rsidR="00EB0B20" w:rsidRDefault="00EB0B20">
                      <w:r>
                        <w:t>Amendment 001; 008 Home State Health Plan</w:t>
                      </w:r>
                    </w:p>
                    <w:p w14:paraId="00904DC7" w14:textId="7436AEB6" w:rsidR="00EB0B20" w:rsidRDefault="00EB0B20">
                      <w:r>
                        <w:t>Amendment 001; 008 Healthy Blue</w:t>
                      </w:r>
                    </w:p>
                    <w:p w14:paraId="498C4369" w14:textId="44C93DD8" w:rsidR="00EB0B20" w:rsidRDefault="00EB0B20">
                      <w:r>
                        <w:t>Amendment 001; 008 United Health Care</w:t>
                      </w:r>
                    </w:p>
                  </w:txbxContent>
                </v:textbox>
                <w10:wrap type="square"/>
              </v:shape>
            </w:pict>
          </mc:Fallback>
        </mc:AlternateContent>
      </w:r>
      <w:r w:rsidR="006910CD" w:rsidRPr="006910CD">
        <w:rPr>
          <w:b/>
        </w:rPr>
        <w:t>American Indian/Alaskan Natives</w:t>
      </w:r>
      <w:r w:rsidR="006910CD">
        <w:t xml:space="preserve"> – The health </w:t>
      </w:r>
      <w:r w:rsidR="006910CD" w:rsidRPr="006910CD">
        <w:t>shall ensure that American Indian/Alaskan Natives are permitted to receive care from Indian Health Care Providers (IHCP) as defined in 42 CFR 438.14. The health plan must comply with the provisions of 42 CFR 438.14 and 42 CFR 447.56.</w:t>
      </w:r>
    </w:p>
    <w:p w14:paraId="4AF04738" w14:textId="022AD639" w:rsidR="001D5D1B" w:rsidRDefault="001D5D1B" w:rsidP="005B0138">
      <w:pPr>
        <w:pStyle w:val="Heading3"/>
      </w:pPr>
      <w:r w:rsidRPr="001D5D1B">
        <w:rPr>
          <w:b/>
        </w:rPr>
        <w:t>Electronic Visit Verification (EVV)</w:t>
      </w:r>
      <w:r w:rsidR="006B7B87">
        <w:t xml:space="preserve"> </w:t>
      </w:r>
      <w:r w:rsidR="006B7B87" w:rsidRPr="00232D65">
        <w:rPr>
          <w:b/>
        </w:rPr>
        <w:t>–</w:t>
      </w:r>
      <w:r w:rsidR="006B7B87">
        <w:t xml:space="preserve"> </w:t>
      </w:r>
      <w:r w:rsidRPr="001D5D1B">
        <w:t xml:space="preserve">In accordance with state requirements specified at 13 CSR 70-3.320 </w:t>
      </w:r>
      <w:r>
        <w:t xml:space="preserve"> </w:t>
      </w:r>
    </w:p>
    <w:p w14:paraId="06E98572" w14:textId="1223F603" w:rsidR="001D5D1B" w:rsidRPr="001D5D1B" w:rsidRDefault="001D5D1B" w:rsidP="005B0138">
      <w:pPr>
        <w:ind w:left="720"/>
      </w:pPr>
      <w:r w:rsidRPr="001D5D1B">
        <w:t xml:space="preserve">and through additional information provided at, </w:t>
      </w:r>
      <w:hyperlink r:id="rId74" w:history="1">
        <w:r w:rsidR="00141D5A" w:rsidRPr="00141D5A">
          <w:rPr>
            <w:rStyle w:val="Hyperlink"/>
          </w:rPr>
          <w:t>Provider Information | mydss.mo.gov</w:t>
        </w:r>
      </w:hyperlink>
      <w:r w:rsidRPr="001D5D1B">
        <w:t>, the health plan shall adhere to EVV for Personal Care Service (PCS) providers. This covers PCS and Home Health Care Services (HHCS) delivered under the Managed Care Program.</w:t>
      </w:r>
    </w:p>
    <w:p w14:paraId="355C5B02" w14:textId="43346B79" w:rsidR="001D5D1B" w:rsidRDefault="001D5D1B" w:rsidP="006910CD"/>
    <w:p w14:paraId="0FE1F4EA" w14:textId="5CDE5C79" w:rsidR="006910CD" w:rsidRDefault="006910CD" w:rsidP="006910CD">
      <w:pPr>
        <w:pStyle w:val="Heading2"/>
      </w:pPr>
      <w:r>
        <w:t>Service Accessibility Standards</w:t>
      </w:r>
      <w:r w:rsidR="00B04CCF">
        <w:t xml:space="preserve"> Requirements</w:t>
      </w:r>
      <w:r>
        <w:t>:</w:t>
      </w:r>
    </w:p>
    <w:p w14:paraId="7AC64FE8" w14:textId="78CDB023" w:rsidR="006910CD" w:rsidRDefault="006910CD" w:rsidP="006910CD"/>
    <w:p w14:paraId="05EB2E06" w14:textId="7871BC33" w:rsidR="006910CD" w:rsidRDefault="00B17713" w:rsidP="00AA09E6">
      <w:pPr>
        <w:pStyle w:val="Heading3"/>
        <w:rPr>
          <w:b/>
        </w:rPr>
      </w:pPr>
      <w:r w:rsidRPr="00B17713">
        <w:rPr>
          <w:b/>
        </w:rPr>
        <w:t>24 Hour Coverage:</w:t>
      </w:r>
    </w:p>
    <w:p w14:paraId="3E4DF706" w14:textId="6E80B6E7" w:rsidR="00B17713" w:rsidRDefault="00B17713" w:rsidP="00B17713"/>
    <w:p w14:paraId="5AF5B394" w14:textId="351C96C0" w:rsidR="00B17713" w:rsidRDefault="00B17713" w:rsidP="00AA09E6">
      <w:pPr>
        <w:pStyle w:val="Heading4"/>
        <w:ind w:left="1170" w:hanging="450"/>
      </w:pPr>
      <w:r>
        <w:t>The health plan shall ensure that</w:t>
      </w:r>
      <w:r w:rsidRPr="00405F46">
        <w:t xml:space="preserve"> emergency medical/</w:t>
      </w:r>
      <w:r>
        <w:t>behavioral</w:t>
      </w:r>
      <w:r w:rsidRPr="00405F46">
        <w:t xml:space="preserve"> health services </w:t>
      </w:r>
      <w:r>
        <w:t xml:space="preserve">are available </w:t>
      </w:r>
      <w:r w:rsidRPr="00405F46">
        <w:t>24 hour</w:t>
      </w:r>
      <w:r>
        <w:t>s</w:t>
      </w:r>
      <w:r w:rsidRPr="00405F46">
        <w:t xml:space="preserve"> </w:t>
      </w:r>
      <w:r>
        <w:t xml:space="preserve">per day, </w:t>
      </w:r>
      <w:r w:rsidRPr="00405F46">
        <w:t>seven day</w:t>
      </w:r>
      <w:r>
        <w:t>s</w:t>
      </w:r>
      <w:r w:rsidRPr="00405F46">
        <w:t xml:space="preserve"> per week to treat an emergency medical</w:t>
      </w:r>
      <w:r>
        <w:t>/behavioral health</w:t>
      </w:r>
      <w:r w:rsidRPr="00405F46">
        <w:t xml:space="preserve"> condition.</w:t>
      </w:r>
    </w:p>
    <w:p w14:paraId="39C4FD93" w14:textId="77777777" w:rsidR="007C7F8A" w:rsidRDefault="007C7F8A" w:rsidP="007C7F8A">
      <w:pPr>
        <w:pStyle w:val="Heading4"/>
        <w:numPr>
          <w:ilvl w:val="0"/>
          <w:numId w:val="0"/>
        </w:numPr>
        <w:ind w:left="1152"/>
      </w:pPr>
    </w:p>
    <w:p w14:paraId="0030DA4C" w14:textId="7002BA86" w:rsidR="007C7F8A" w:rsidRDefault="007C7F8A" w:rsidP="00AA09E6">
      <w:pPr>
        <w:pStyle w:val="Heading4"/>
        <w:ind w:left="1170" w:hanging="450"/>
      </w:pPr>
      <w:r>
        <w:t xml:space="preserve">The health plan </w:t>
      </w:r>
      <w:r w:rsidRPr="00405F46">
        <w:t xml:space="preserve">shall provide an accommodation, if needed, to ensure all members equal access to </w:t>
      </w:r>
      <w:r>
        <w:t xml:space="preserve">24 </w:t>
      </w:r>
      <w:r w:rsidR="009749D3">
        <w:t xml:space="preserve"> </w:t>
      </w:r>
      <w:r w:rsidRPr="00405F46">
        <w:t>hour per day health care coverage.</w:t>
      </w:r>
    </w:p>
    <w:p w14:paraId="7941A13D" w14:textId="33BA8F48" w:rsidR="00396F98" w:rsidRDefault="007B5FF5" w:rsidP="00396F98">
      <w:pPr>
        <w:pStyle w:val="ListParagraph"/>
      </w:pPr>
      <w:r w:rsidRPr="00286E2B">
        <w:rPr>
          <w:b/>
          <w:noProof/>
        </w:rPr>
        <mc:AlternateContent>
          <mc:Choice Requires="wps">
            <w:drawing>
              <wp:anchor distT="45720" distB="45720" distL="114300" distR="114300" simplePos="0" relativeHeight="251825152" behindDoc="0" locked="0" layoutInCell="1" allowOverlap="1" wp14:anchorId="45F09211" wp14:editId="178A135F">
                <wp:simplePos x="0" y="0"/>
                <wp:positionH relativeFrom="column">
                  <wp:posOffset>16510</wp:posOffset>
                </wp:positionH>
                <wp:positionV relativeFrom="paragraph">
                  <wp:posOffset>184785</wp:posOffset>
                </wp:positionV>
                <wp:extent cx="6346825" cy="749935"/>
                <wp:effectExtent l="0" t="0" r="15875" b="12065"/>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2766D7B" w14:textId="5A0395C2" w:rsidR="00EB0B20" w:rsidRPr="00B3576B" w:rsidRDefault="00EB0B20" w:rsidP="00FD175B">
                            <w:pPr>
                              <w:pStyle w:val="TimesNewRomam"/>
                            </w:pPr>
                            <w:r w:rsidRPr="00B3576B">
                              <w:t>The following Amendment</w:t>
                            </w:r>
                            <w:r>
                              <w:t>(s)</w:t>
                            </w:r>
                            <w:r w:rsidRPr="00B3576B">
                              <w:t xml:space="preserve"> ha</w:t>
                            </w:r>
                            <w:r>
                              <w:t>ve</w:t>
                            </w:r>
                            <w:r w:rsidRPr="00B3576B">
                              <w:t xml:space="preserve"> revised this section:</w:t>
                            </w:r>
                          </w:p>
                          <w:p w14:paraId="6452D3CF" w14:textId="1C0B7F0A" w:rsidR="00EB0B20" w:rsidRPr="00B3576B" w:rsidRDefault="00EB0B20" w:rsidP="00FD175B">
                            <w:pPr>
                              <w:pStyle w:val="TimesNewRomam"/>
                            </w:pPr>
                            <w:r w:rsidRPr="00B3576B">
                              <w:t>Amendment 00</w:t>
                            </w:r>
                            <w:r>
                              <w:t>7; 008</w:t>
                            </w:r>
                            <w:r w:rsidRPr="00B3576B">
                              <w:t xml:space="preserve"> Home State Health</w:t>
                            </w:r>
                          </w:p>
                          <w:p w14:paraId="58949B04" w14:textId="2B9E230A" w:rsidR="00EB0B20" w:rsidRPr="00B3576B" w:rsidRDefault="00EB0B20" w:rsidP="00FD175B">
                            <w:pPr>
                              <w:pStyle w:val="TimesNewRomam"/>
                            </w:pPr>
                            <w:r w:rsidRPr="00B3576B">
                              <w:t>Amendment 00</w:t>
                            </w:r>
                            <w:r>
                              <w:t>7; 008</w:t>
                            </w:r>
                            <w:r w:rsidRPr="00B3576B">
                              <w:t xml:space="preserve"> Healthy Blue</w:t>
                            </w:r>
                          </w:p>
                          <w:p w14:paraId="580BDB18" w14:textId="3F470248" w:rsidR="00EB0B20" w:rsidRPr="00E779AF" w:rsidRDefault="00EB0B20" w:rsidP="00FD175B">
                            <w:pPr>
                              <w:pStyle w:val="TimesNewRomam"/>
                            </w:pPr>
                            <w:r w:rsidRPr="00B3576B">
                              <w:t>Amendment 00</w:t>
                            </w:r>
                            <w:r>
                              <w:t>7; 008</w:t>
                            </w:r>
                            <w:r w:rsidRPr="00B3576B">
                              <w:t xml:space="preserve"> United Health Care</w:t>
                            </w:r>
                          </w:p>
                          <w:p w14:paraId="59E0FE1C" w14:textId="77777777" w:rsidR="00EB0B20" w:rsidRDefault="00EB0B20" w:rsidP="00FD17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09211" id="_x0000_s1049" type="#_x0000_t202" style="position:absolute;left:0;text-align:left;margin-left:1.3pt;margin-top:14.55pt;width:499.75pt;height:59.0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YYFAIAACc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">
                <v:textbox>
                  <w:txbxContent>
                    <w:p w14:paraId="12766D7B" w14:textId="5A0395C2" w:rsidR="00EB0B20" w:rsidRPr="00B3576B" w:rsidRDefault="00EB0B20" w:rsidP="00FD175B">
                      <w:pPr>
                        <w:pStyle w:val="TimesNewRomam"/>
                      </w:pPr>
                      <w:r w:rsidRPr="00B3576B">
                        <w:t>The following Amendment</w:t>
                      </w:r>
                      <w:r>
                        <w:t>(s)</w:t>
                      </w:r>
                      <w:r w:rsidRPr="00B3576B">
                        <w:t xml:space="preserve"> ha</w:t>
                      </w:r>
                      <w:r>
                        <w:t>ve</w:t>
                      </w:r>
                      <w:r w:rsidRPr="00B3576B">
                        <w:t xml:space="preserve"> revised this section:</w:t>
                      </w:r>
                    </w:p>
                    <w:p w14:paraId="6452D3CF" w14:textId="1C0B7F0A" w:rsidR="00EB0B20" w:rsidRPr="00B3576B" w:rsidRDefault="00EB0B20" w:rsidP="00FD175B">
                      <w:pPr>
                        <w:pStyle w:val="TimesNewRomam"/>
                      </w:pPr>
                      <w:r w:rsidRPr="00B3576B">
                        <w:t>Amendment 00</w:t>
                      </w:r>
                      <w:r>
                        <w:t>7; 008</w:t>
                      </w:r>
                      <w:r w:rsidRPr="00B3576B">
                        <w:t xml:space="preserve"> Home State Health</w:t>
                      </w:r>
                    </w:p>
                    <w:p w14:paraId="58949B04" w14:textId="2B9E230A" w:rsidR="00EB0B20" w:rsidRPr="00B3576B" w:rsidRDefault="00EB0B20" w:rsidP="00FD175B">
                      <w:pPr>
                        <w:pStyle w:val="TimesNewRomam"/>
                      </w:pPr>
                      <w:r w:rsidRPr="00B3576B">
                        <w:t>Amendment 00</w:t>
                      </w:r>
                      <w:r>
                        <w:t>7; 008</w:t>
                      </w:r>
                      <w:r w:rsidRPr="00B3576B">
                        <w:t xml:space="preserve"> Healthy Blue</w:t>
                      </w:r>
                    </w:p>
                    <w:p w14:paraId="580BDB18" w14:textId="3F470248" w:rsidR="00EB0B20" w:rsidRPr="00E779AF" w:rsidRDefault="00EB0B20" w:rsidP="00FD175B">
                      <w:pPr>
                        <w:pStyle w:val="TimesNewRomam"/>
                      </w:pPr>
                      <w:r w:rsidRPr="00B3576B">
                        <w:t>Amendment 00</w:t>
                      </w:r>
                      <w:r>
                        <w:t>7; 008</w:t>
                      </w:r>
                      <w:r w:rsidRPr="00B3576B">
                        <w:t xml:space="preserve"> United Health Care</w:t>
                      </w:r>
                    </w:p>
                    <w:p w14:paraId="59E0FE1C" w14:textId="77777777" w:rsidR="00EB0B20" w:rsidRDefault="00EB0B20" w:rsidP="00FD175B"/>
                  </w:txbxContent>
                </v:textbox>
                <w10:wrap type="square"/>
              </v:shape>
            </w:pict>
          </mc:Fallback>
        </mc:AlternateContent>
      </w:r>
    </w:p>
    <w:p w14:paraId="3A64A263" w14:textId="1A3D4AD9" w:rsidR="00FD175B" w:rsidRPr="00B17713" w:rsidRDefault="007B5FF5" w:rsidP="005267EC">
      <w:pPr>
        <w:pStyle w:val="Heading3"/>
        <w:tabs>
          <w:tab w:val="left" w:pos="720"/>
        </w:tabs>
        <w:ind w:left="720" w:hanging="720"/>
      </w:pPr>
      <w:r w:rsidRPr="00286E2B">
        <w:rPr>
          <w:b/>
          <w:noProof/>
        </w:rPr>
        <mc:AlternateContent>
          <mc:Choice Requires="wps">
            <w:drawing>
              <wp:anchor distT="45720" distB="45720" distL="114300" distR="114300" simplePos="0" relativeHeight="251911168" behindDoc="0" locked="0" layoutInCell="1" allowOverlap="1" wp14:anchorId="7C3F80A7" wp14:editId="09CF987C">
                <wp:simplePos x="0" y="0"/>
                <wp:positionH relativeFrom="column">
                  <wp:posOffset>20955</wp:posOffset>
                </wp:positionH>
                <wp:positionV relativeFrom="paragraph">
                  <wp:posOffset>1121410</wp:posOffset>
                </wp:positionV>
                <wp:extent cx="6397625" cy="749935"/>
                <wp:effectExtent l="0" t="0" r="22225" b="12065"/>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749935"/>
                        </a:xfrm>
                        <a:prstGeom prst="rect">
                          <a:avLst/>
                        </a:prstGeom>
                        <a:solidFill>
                          <a:srgbClr val="FFFFFF"/>
                        </a:solidFill>
                        <a:ln w="9525">
                          <a:solidFill>
                            <a:srgbClr val="000000"/>
                          </a:solidFill>
                          <a:miter lim="800000"/>
                          <a:headEnd/>
                          <a:tailEnd/>
                        </a:ln>
                      </wps:spPr>
                      <wps:txbx>
                        <w:txbxContent>
                          <w:p w14:paraId="3353CC1F" w14:textId="4F611B24" w:rsidR="008624BF" w:rsidRPr="00B3576B" w:rsidRDefault="008624BF" w:rsidP="008624BF">
                            <w:pPr>
                              <w:pStyle w:val="TimesNewRomam"/>
                            </w:pPr>
                            <w:r w:rsidRPr="00B3576B">
                              <w:t>The following Amendment</w:t>
                            </w:r>
                            <w:r w:rsidR="00130E63">
                              <w:t>(s)</w:t>
                            </w:r>
                            <w:r w:rsidRPr="00B3576B">
                              <w:t xml:space="preserve"> ha</w:t>
                            </w:r>
                            <w:r w:rsidR="00130E63">
                              <w:t>ve</w:t>
                            </w:r>
                            <w:r w:rsidRPr="00B3576B">
                              <w:t xml:space="preserve"> revised this section:</w:t>
                            </w:r>
                          </w:p>
                          <w:p w14:paraId="30CA94BC" w14:textId="5607EAF5" w:rsidR="008624BF" w:rsidRPr="00B3576B" w:rsidRDefault="008624BF" w:rsidP="008624BF">
                            <w:pPr>
                              <w:pStyle w:val="TimesNewRomam"/>
                            </w:pPr>
                            <w:r w:rsidRPr="00B3576B">
                              <w:t>Amendment 00</w:t>
                            </w:r>
                            <w:r>
                              <w:t>9</w:t>
                            </w:r>
                            <w:r w:rsidR="00130E63">
                              <w:t>; 010</w:t>
                            </w:r>
                            <w:r w:rsidR="00D6104B">
                              <w:t>; 014</w:t>
                            </w:r>
                            <w:r w:rsidRPr="00B3576B">
                              <w:t xml:space="preserve"> Home State Health</w:t>
                            </w:r>
                          </w:p>
                          <w:p w14:paraId="66B8B11C" w14:textId="56EAE495" w:rsidR="008624BF" w:rsidRPr="00B3576B" w:rsidRDefault="008624BF" w:rsidP="008624BF">
                            <w:pPr>
                              <w:pStyle w:val="TimesNewRomam"/>
                            </w:pPr>
                            <w:r w:rsidRPr="00B3576B">
                              <w:t>Amendment 00</w:t>
                            </w:r>
                            <w:r>
                              <w:t>9</w:t>
                            </w:r>
                            <w:r w:rsidR="00130E63">
                              <w:t>; 010</w:t>
                            </w:r>
                            <w:r w:rsidR="00D6104B">
                              <w:t>; 014</w:t>
                            </w:r>
                            <w:r w:rsidRPr="00B3576B">
                              <w:t xml:space="preserve"> Healthy Blue</w:t>
                            </w:r>
                          </w:p>
                          <w:p w14:paraId="566F5D95" w14:textId="1D112768" w:rsidR="008624BF" w:rsidRPr="00E779AF" w:rsidRDefault="008624BF" w:rsidP="008624BF">
                            <w:pPr>
                              <w:pStyle w:val="TimesNewRomam"/>
                            </w:pPr>
                            <w:r w:rsidRPr="00B3576B">
                              <w:t>Amendment 00</w:t>
                            </w:r>
                            <w:r>
                              <w:t>9</w:t>
                            </w:r>
                            <w:r w:rsidR="00130E63">
                              <w:t>; 010</w:t>
                            </w:r>
                            <w:r w:rsidR="00D6104B">
                              <w:t>; 014</w:t>
                            </w:r>
                            <w:r w:rsidRPr="00B3576B">
                              <w:t xml:space="preserve"> United Health Care</w:t>
                            </w:r>
                          </w:p>
                          <w:p w14:paraId="0965F1E0" w14:textId="77777777" w:rsidR="008624BF" w:rsidRDefault="008624BF" w:rsidP="008624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80A7" id="_x0000_s1050" type="#_x0000_t202" style="position:absolute;left:0;text-align:left;margin-left:1.65pt;margin-top:88.3pt;width:503.75pt;height:59.0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">
                <v:textbox>
                  <w:txbxContent>
                    <w:p w14:paraId="3353CC1F" w14:textId="4F611B24" w:rsidR="008624BF" w:rsidRPr="00B3576B" w:rsidRDefault="008624BF" w:rsidP="008624BF">
                      <w:pPr>
                        <w:pStyle w:val="TimesNewRomam"/>
                      </w:pPr>
                      <w:r w:rsidRPr="00B3576B">
                        <w:t>The following Amendment</w:t>
                      </w:r>
                      <w:r w:rsidR="00130E63">
                        <w:t>(s)</w:t>
                      </w:r>
                      <w:r w:rsidRPr="00B3576B">
                        <w:t xml:space="preserve"> ha</w:t>
                      </w:r>
                      <w:r w:rsidR="00130E63">
                        <w:t>ve</w:t>
                      </w:r>
                      <w:r w:rsidRPr="00B3576B">
                        <w:t xml:space="preserve"> revised this section:</w:t>
                      </w:r>
                    </w:p>
                    <w:p w14:paraId="30CA94BC" w14:textId="5607EAF5" w:rsidR="008624BF" w:rsidRPr="00B3576B" w:rsidRDefault="008624BF" w:rsidP="008624BF">
                      <w:pPr>
                        <w:pStyle w:val="TimesNewRomam"/>
                      </w:pPr>
                      <w:r w:rsidRPr="00B3576B">
                        <w:t>Amendment 00</w:t>
                      </w:r>
                      <w:r>
                        <w:t>9</w:t>
                      </w:r>
                      <w:r w:rsidR="00130E63">
                        <w:t>; 010</w:t>
                      </w:r>
                      <w:r w:rsidR="00D6104B">
                        <w:t>; 014</w:t>
                      </w:r>
                      <w:r w:rsidRPr="00B3576B">
                        <w:t xml:space="preserve"> Home State Health</w:t>
                      </w:r>
                    </w:p>
                    <w:p w14:paraId="66B8B11C" w14:textId="56EAE495" w:rsidR="008624BF" w:rsidRPr="00B3576B" w:rsidRDefault="008624BF" w:rsidP="008624BF">
                      <w:pPr>
                        <w:pStyle w:val="TimesNewRomam"/>
                      </w:pPr>
                      <w:r w:rsidRPr="00B3576B">
                        <w:t>Amendment 00</w:t>
                      </w:r>
                      <w:r>
                        <w:t>9</w:t>
                      </w:r>
                      <w:r w:rsidR="00130E63">
                        <w:t>; 010</w:t>
                      </w:r>
                      <w:r w:rsidR="00D6104B">
                        <w:t>; 014</w:t>
                      </w:r>
                      <w:r w:rsidRPr="00B3576B">
                        <w:t xml:space="preserve"> Healthy Blue</w:t>
                      </w:r>
                    </w:p>
                    <w:p w14:paraId="566F5D95" w14:textId="1D112768" w:rsidR="008624BF" w:rsidRPr="00E779AF" w:rsidRDefault="008624BF" w:rsidP="008624BF">
                      <w:pPr>
                        <w:pStyle w:val="TimesNewRomam"/>
                      </w:pPr>
                      <w:r w:rsidRPr="00B3576B">
                        <w:t>Amendment 00</w:t>
                      </w:r>
                      <w:r>
                        <w:t>9</w:t>
                      </w:r>
                      <w:r w:rsidR="00130E63">
                        <w:t>; 010</w:t>
                      </w:r>
                      <w:r w:rsidR="00D6104B">
                        <w:t>; 014</w:t>
                      </w:r>
                      <w:r w:rsidRPr="00B3576B">
                        <w:t xml:space="preserve"> United Health Care</w:t>
                      </w:r>
                    </w:p>
                    <w:p w14:paraId="0965F1E0" w14:textId="77777777" w:rsidR="008624BF" w:rsidRDefault="008624BF" w:rsidP="008624BF"/>
                  </w:txbxContent>
                </v:textbox>
                <w10:wrap type="square"/>
              </v:shape>
            </w:pict>
          </mc:Fallback>
        </mc:AlternateContent>
      </w:r>
      <w:r w:rsidR="00FD175B" w:rsidRPr="00FD175B">
        <w:rPr>
          <w:b/>
        </w:rPr>
        <w:t xml:space="preserve">Time and Travel Distance – </w:t>
      </w:r>
      <w:r w:rsidR="00FD175B" w:rsidRPr="00127018">
        <w:t xml:space="preserve">The health plan shall comply with Provider Network Adequacy Standards located at </w:t>
      </w:r>
      <w:hyperlink r:id="rId75" w:history="1">
        <w:r w:rsidR="0096025F">
          <w:rPr>
            <w:rStyle w:val="Hyperlink"/>
          </w:rPr>
          <w:t>Reporting Templates &amp; Vendor Documents | mydss.mo.gov</w:t>
        </w:r>
      </w:hyperlink>
      <w:r w:rsidR="00FD175B" w:rsidRPr="00127018">
        <w:t>. The health plan must provide medically necessary services to all members within a timely manner, including those providers not addressed in the Provider Network Adequacy Standards. If a network provider is not available the health plan must ensure services are covered by an out-of-network provider for as long as the health plan’s provider network is unable to provide these services.</w:t>
      </w:r>
    </w:p>
    <w:p w14:paraId="398BA624" w14:textId="554D86E8" w:rsidR="00B17713" w:rsidRDefault="00B17713" w:rsidP="00127018">
      <w:pPr>
        <w:pStyle w:val="Heading3"/>
        <w:numPr>
          <w:ilvl w:val="0"/>
          <w:numId w:val="0"/>
        </w:numPr>
      </w:pPr>
    </w:p>
    <w:p w14:paraId="390075A7" w14:textId="64FC2CA8" w:rsidR="00B17713" w:rsidRDefault="00396F98" w:rsidP="00B67D3E">
      <w:pPr>
        <w:pStyle w:val="Heading3"/>
        <w:keepNext/>
        <w:rPr>
          <w:b/>
        </w:rPr>
      </w:pPr>
      <w:r w:rsidRPr="00396F98">
        <w:rPr>
          <w:b/>
        </w:rPr>
        <w:t>Appointment Standards</w:t>
      </w:r>
      <w:r w:rsidR="004E286D">
        <w:rPr>
          <w:b/>
        </w:rPr>
        <w:t xml:space="preserve"> (Adult and Pediatric)</w:t>
      </w:r>
      <w:r w:rsidRPr="00396F98">
        <w:rPr>
          <w:b/>
        </w:rPr>
        <w:t>:</w:t>
      </w:r>
    </w:p>
    <w:p w14:paraId="5AF7DC4F" w14:textId="77777777" w:rsidR="004E286D" w:rsidRPr="004E286D" w:rsidRDefault="004E286D" w:rsidP="004E286D">
      <w:pPr>
        <w:ind w:left="360"/>
        <w:rPr>
          <w:rFonts w:eastAsia="Aptos"/>
          <w:b/>
          <w:bCs/>
          <w:sz w:val="21"/>
          <w:szCs w:val="21"/>
        </w:rPr>
      </w:pPr>
    </w:p>
    <w:p w14:paraId="71CBA766" w14:textId="6ABCEB60" w:rsidR="004E286D" w:rsidRPr="004E286D" w:rsidRDefault="004E286D" w:rsidP="004E286D">
      <w:pPr>
        <w:numPr>
          <w:ilvl w:val="0"/>
          <w:numId w:val="347"/>
        </w:numPr>
        <w:jc w:val="left"/>
        <w:rPr>
          <w:rFonts w:eastAsia="Aptos"/>
          <w:sz w:val="21"/>
          <w:szCs w:val="21"/>
        </w:rPr>
      </w:pPr>
      <w:r w:rsidRPr="004E286D">
        <w:rPr>
          <w:rFonts w:eastAsia="Aptos"/>
          <w:b/>
          <w:bCs/>
          <w:sz w:val="21"/>
          <w:szCs w:val="21"/>
        </w:rPr>
        <w:t>General Appointment Wait Time Requirements</w:t>
      </w:r>
      <w:r w:rsidRPr="004E286D">
        <w:rPr>
          <w:rFonts w:eastAsia="Aptos"/>
          <w:sz w:val="21"/>
          <w:szCs w:val="21"/>
        </w:rPr>
        <w:t>: The health plan shall ensure that waiting times (defined as time spent in the lobby and the examination room before being seen by a provider) for appointments do not exceed one hour from the scheduled appointment time.</w:t>
      </w:r>
    </w:p>
    <w:p w14:paraId="2CE1F90E" w14:textId="77777777" w:rsidR="004E286D" w:rsidRPr="004E286D" w:rsidRDefault="004E286D" w:rsidP="004E286D">
      <w:pPr>
        <w:ind w:left="360" w:hanging="360"/>
        <w:rPr>
          <w:rFonts w:eastAsia="Aptos"/>
          <w:sz w:val="21"/>
          <w:szCs w:val="21"/>
        </w:rPr>
      </w:pPr>
    </w:p>
    <w:p w14:paraId="741C5172" w14:textId="21296F35" w:rsidR="004E286D" w:rsidRPr="004E286D" w:rsidRDefault="004E286D" w:rsidP="004E286D">
      <w:pPr>
        <w:numPr>
          <w:ilvl w:val="0"/>
          <w:numId w:val="347"/>
        </w:numPr>
        <w:jc w:val="left"/>
        <w:rPr>
          <w:rFonts w:eastAsia="Aptos"/>
          <w:sz w:val="21"/>
          <w:szCs w:val="21"/>
        </w:rPr>
      </w:pPr>
      <w:r w:rsidRPr="004E286D">
        <w:rPr>
          <w:rFonts w:eastAsia="Aptos"/>
          <w:b/>
          <w:bCs/>
          <w:sz w:val="21"/>
          <w:szCs w:val="21"/>
        </w:rPr>
        <w:t>Compliance With Federal and State Standards</w:t>
      </w:r>
      <w:r w:rsidRPr="004E286D">
        <w:rPr>
          <w:rFonts w:eastAsia="Aptos"/>
          <w:sz w:val="21"/>
          <w:szCs w:val="21"/>
        </w:rPr>
        <w:t xml:space="preserve">: </w:t>
      </w:r>
      <w:bookmarkStart w:id="19" w:name="_Hlk209794746"/>
      <w:bookmarkStart w:id="20" w:name="_Hlk209794720"/>
      <w:r w:rsidRPr="004E286D">
        <w:rPr>
          <w:rFonts w:eastAsia="Aptos"/>
          <w:sz w:val="21"/>
          <w:szCs w:val="21"/>
        </w:rPr>
        <w:t>The health plan shall adhere to appointment standards for all provider types in accordance with:</w:t>
      </w:r>
    </w:p>
    <w:p w14:paraId="7D6D6790" w14:textId="77777777" w:rsidR="004E286D" w:rsidRPr="004E286D" w:rsidRDefault="004E286D" w:rsidP="004E286D">
      <w:pPr>
        <w:ind w:left="360"/>
        <w:rPr>
          <w:rFonts w:eastAsia="Aptos"/>
          <w:sz w:val="21"/>
          <w:szCs w:val="21"/>
        </w:rPr>
      </w:pPr>
      <w:bookmarkStart w:id="21" w:name="_Hlk209794794"/>
      <w:bookmarkEnd w:id="19"/>
    </w:p>
    <w:p w14:paraId="692B07E8" w14:textId="3781BE67" w:rsidR="004E286D" w:rsidRPr="004E286D" w:rsidRDefault="004E286D" w:rsidP="004E286D">
      <w:pPr>
        <w:numPr>
          <w:ilvl w:val="0"/>
          <w:numId w:val="348"/>
        </w:numPr>
        <w:ind w:left="1530"/>
        <w:jc w:val="left"/>
        <w:rPr>
          <w:rFonts w:eastAsia="Aptos"/>
          <w:sz w:val="21"/>
          <w:szCs w:val="21"/>
        </w:rPr>
      </w:pPr>
      <w:r w:rsidRPr="004E286D">
        <w:rPr>
          <w:rFonts w:eastAsia="Aptos"/>
          <w:sz w:val="21"/>
          <w:szCs w:val="21"/>
        </w:rPr>
        <w:t>42 CFR 438.68 and 42 CFR 438.206, which set forth federal appointment availability and network adequacy requirements</w:t>
      </w:r>
      <w:r w:rsidR="005F7387">
        <w:rPr>
          <w:rFonts w:eastAsia="Aptos"/>
          <w:sz w:val="21"/>
          <w:szCs w:val="21"/>
        </w:rPr>
        <w:t>;</w:t>
      </w:r>
    </w:p>
    <w:p w14:paraId="32DB2E37" w14:textId="77777777" w:rsidR="004E286D" w:rsidRPr="004E286D" w:rsidRDefault="004E286D" w:rsidP="004E286D">
      <w:pPr>
        <w:ind w:left="1530"/>
        <w:rPr>
          <w:rFonts w:eastAsia="Aptos"/>
          <w:sz w:val="21"/>
          <w:szCs w:val="21"/>
        </w:rPr>
      </w:pPr>
    </w:p>
    <w:p w14:paraId="1D88D324" w14:textId="4F978130" w:rsidR="004E286D" w:rsidRPr="004E286D" w:rsidRDefault="004E286D" w:rsidP="004E286D">
      <w:pPr>
        <w:numPr>
          <w:ilvl w:val="0"/>
          <w:numId w:val="348"/>
        </w:numPr>
        <w:ind w:left="1530"/>
        <w:jc w:val="left"/>
        <w:rPr>
          <w:rFonts w:eastAsia="Aptos"/>
          <w:sz w:val="21"/>
          <w:szCs w:val="21"/>
        </w:rPr>
      </w:pPr>
      <w:r w:rsidRPr="004E286D">
        <w:rPr>
          <w:rFonts w:eastAsia="Aptos"/>
          <w:sz w:val="21"/>
          <w:szCs w:val="21"/>
        </w:rPr>
        <w:t>The appointment standards outlined in this contract ensure timely access to care</w:t>
      </w:r>
      <w:r w:rsidR="00F0080C">
        <w:rPr>
          <w:rFonts w:eastAsia="Aptos"/>
          <w:sz w:val="21"/>
          <w:szCs w:val="21"/>
        </w:rPr>
        <w:t>; and</w:t>
      </w:r>
    </w:p>
    <w:p w14:paraId="2518D9C8" w14:textId="77777777" w:rsidR="004E286D" w:rsidRPr="004E286D" w:rsidRDefault="004E286D" w:rsidP="004E286D">
      <w:pPr>
        <w:ind w:left="720"/>
        <w:jc w:val="left"/>
        <w:rPr>
          <w:rFonts w:eastAsia="Aptos"/>
          <w:szCs w:val="22"/>
        </w:rPr>
      </w:pPr>
    </w:p>
    <w:p w14:paraId="45678EFE" w14:textId="77777777" w:rsidR="004E286D" w:rsidRPr="00902EE5" w:rsidRDefault="004E286D" w:rsidP="00902EE5">
      <w:pPr>
        <w:pStyle w:val="ListParagraph"/>
        <w:numPr>
          <w:ilvl w:val="0"/>
          <w:numId w:val="348"/>
        </w:numPr>
        <w:ind w:left="1530"/>
        <w:jc w:val="left"/>
        <w:rPr>
          <w:rFonts w:eastAsia="Aptos"/>
          <w:szCs w:val="22"/>
        </w:rPr>
      </w:pPr>
      <w:r w:rsidRPr="00902EE5">
        <w:rPr>
          <w:rFonts w:eastAsia="Aptos"/>
          <w:szCs w:val="22"/>
        </w:rPr>
        <w:t>The health plan must ensure that the time elapsed between the request for an appointment and the scheduled appointment does not exceed the following:</w:t>
      </w:r>
      <w:bookmarkEnd w:id="20"/>
      <w:bookmarkEnd w:id="21"/>
    </w:p>
    <w:p w14:paraId="30E58F19" w14:textId="77777777" w:rsidR="004E286D" w:rsidRPr="004E286D" w:rsidRDefault="004E286D" w:rsidP="004E286D">
      <w:pPr>
        <w:ind w:left="1170"/>
        <w:jc w:val="left"/>
        <w:rPr>
          <w:rFonts w:eastAsia="Aptos"/>
          <w:szCs w:val="22"/>
        </w:rPr>
      </w:pPr>
    </w:p>
    <w:tbl>
      <w:tblPr>
        <w:tblStyle w:val="ListTable3-Accent41"/>
        <w:tblW w:w="91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410"/>
      </w:tblGrid>
      <w:tr w:rsidR="004E286D" w:rsidRPr="004E286D" w14:paraId="1E450CCC" w14:textId="77777777" w:rsidTr="00AA474A">
        <w:trPr>
          <w:cnfStyle w:val="100000000000" w:firstRow="1" w:lastRow="0" w:firstColumn="0" w:lastColumn="0" w:oddVBand="0" w:evenVBand="0" w:oddHBand="0" w:evenHBand="0" w:firstRowFirstColumn="0" w:firstRowLastColumn="0" w:lastRowFirstColumn="0" w:lastRowLastColumn="0"/>
          <w:trHeight w:val="395"/>
        </w:trPr>
        <w:tc>
          <w:tcPr>
            <w:cnfStyle w:val="001000000100" w:firstRow="0" w:lastRow="0" w:firstColumn="1" w:lastColumn="0" w:oddVBand="0" w:evenVBand="0" w:oddHBand="0" w:evenHBand="0" w:firstRowFirstColumn="1" w:firstRowLastColumn="0" w:lastRowFirstColumn="0" w:lastRowLastColumn="0"/>
            <w:tcW w:w="4770" w:type="dxa"/>
          </w:tcPr>
          <w:p w14:paraId="0BB53E87" w14:textId="77777777" w:rsidR="0063651C" w:rsidRPr="00D85BFC" w:rsidRDefault="0063651C" w:rsidP="004E286D">
            <w:pPr>
              <w:jc w:val="center"/>
              <w:rPr>
                <w:rFonts w:ascii="Times New Roman" w:hAnsi="Times New Roman"/>
                <w:b w:val="0"/>
                <w:bCs w:val="0"/>
                <w:color w:val="000000"/>
              </w:rPr>
            </w:pPr>
            <w:bookmarkStart w:id="22" w:name="_Hlk209794834"/>
          </w:p>
          <w:p w14:paraId="71AF9057" w14:textId="2B8440C3" w:rsidR="004E286D" w:rsidRPr="00D85BFC" w:rsidRDefault="004E286D" w:rsidP="004E286D">
            <w:pPr>
              <w:jc w:val="center"/>
              <w:rPr>
                <w:rFonts w:ascii="Times New Roman" w:hAnsi="Times New Roman"/>
                <w:color w:val="000000"/>
              </w:rPr>
            </w:pPr>
            <w:r w:rsidRPr="00D85BFC">
              <w:rPr>
                <w:rFonts w:ascii="Times New Roman" w:hAnsi="Times New Roman"/>
                <w:color w:val="000000"/>
              </w:rPr>
              <w:t>Appointment Type (Adult and Pediatric)</w:t>
            </w:r>
          </w:p>
        </w:tc>
        <w:tc>
          <w:tcPr>
            <w:tcW w:w="4410" w:type="dxa"/>
          </w:tcPr>
          <w:p w14:paraId="476FA964" w14:textId="77777777" w:rsidR="0063651C" w:rsidRPr="00D85BFC" w:rsidRDefault="0063651C" w:rsidP="004E28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rPr>
            </w:pPr>
          </w:p>
          <w:p w14:paraId="774146C6" w14:textId="05AFE1A2" w:rsidR="004E286D" w:rsidRPr="00D85BFC" w:rsidRDefault="004E286D" w:rsidP="004E28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rPr>
            </w:pPr>
            <w:r w:rsidRPr="00D85BFC">
              <w:rPr>
                <w:rFonts w:ascii="Times New Roman" w:hAnsi="Times New Roman"/>
                <w:color w:val="000000"/>
              </w:rPr>
              <w:t>Required Timeframe</w:t>
            </w:r>
          </w:p>
        </w:tc>
      </w:tr>
      <w:tr w:rsidR="00926BDE" w:rsidRPr="004E286D" w14:paraId="53D6C8B7"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5A08B31E" w14:textId="77777777" w:rsidR="004E286D" w:rsidRPr="004E286D" w:rsidRDefault="004E286D" w:rsidP="004E286D">
            <w:pPr>
              <w:jc w:val="left"/>
              <w:rPr>
                <w:rFonts w:ascii="Times New Roman" w:hAnsi="Times New Roman"/>
              </w:rPr>
            </w:pPr>
          </w:p>
          <w:p w14:paraId="1ACC6AE8" w14:textId="77777777" w:rsidR="004E286D" w:rsidRPr="004E286D" w:rsidRDefault="004E286D" w:rsidP="004E286D">
            <w:pPr>
              <w:jc w:val="left"/>
              <w:rPr>
                <w:rFonts w:ascii="Times New Roman" w:hAnsi="Times New Roman"/>
              </w:rPr>
            </w:pPr>
            <w:r w:rsidRPr="004E286D">
              <w:rPr>
                <w:rFonts w:ascii="Times New Roman" w:hAnsi="Times New Roman"/>
              </w:rPr>
              <w:t xml:space="preserve">Urgent Care </w:t>
            </w:r>
            <w:r w:rsidRPr="004E286D">
              <w:rPr>
                <w:rFonts w:ascii="Times New Roman" w:hAnsi="Times New Roman"/>
                <w:b w:val="0"/>
                <w:bCs w:val="0"/>
              </w:rPr>
              <w:t>(for physical or behavioral health illnesses/injuries requiring immediate care but not emergency services, e.g., high fever, persistent vomiting/diarrhea, severe onset of symptoms)</w:t>
            </w:r>
          </w:p>
        </w:tc>
        <w:tc>
          <w:tcPr>
            <w:tcW w:w="4410" w:type="dxa"/>
          </w:tcPr>
          <w:p w14:paraId="2F2DF410"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0F8E2FB"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7287081"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570DCFB"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5DA5409"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 xml:space="preserve">Within 24 hours </w:t>
            </w:r>
          </w:p>
        </w:tc>
      </w:tr>
      <w:tr w:rsidR="00926BDE" w:rsidRPr="004E286D" w14:paraId="540B7AE7"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71DF0099" w14:textId="77777777" w:rsidR="004E286D" w:rsidRPr="004E286D" w:rsidRDefault="004E286D" w:rsidP="004E286D">
            <w:pPr>
              <w:jc w:val="left"/>
              <w:rPr>
                <w:rFonts w:ascii="Times New Roman" w:hAnsi="Times New Roman"/>
              </w:rPr>
            </w:pPr>
          </w:p>
          <w:p w14:paraId="1326F1E9" w14:textId="77777777" w:rsidR="004E286D" w:rsidRPr="004E286D" w:rsidRDefault="004E286D" w:rsidP="004E286D">
            <w:pPr>
              <w:jc w:val="left"/>
              <w:rPr>
                <w:rFonts w:ascii="Times New Roman" w:hAnsi="Times New Roman"/>
              </w:rPr>
            </w:pPr>
            <w:r w:rsidRPr="004E286D">
              <w:rPr>
                <w:rFonts w:ascii="Times New Roman" w:hAnsi="Times New Roman"/>
              </w:rPr>
              <w:t>Non-Urgent Care with Symptoms</w:t>
            </w:r>
            <w:r w:rsidRPr="004E286D">
              <w:rPr>
                <w:rFonts w:ascii="Times New Roman" w:hAnsi="Times New Roman"/>
                <w:b w:val="0"/>
                <w:bCs w:val="0"/>
              </w:rPr>
              <w:t xml:space="preserve"> (physical or behavioral, e.g., persistent rash, recurring high-grade fever, nonspecific pain)</w:t>
            </w:r>
          </w:p>
        </w:tc>
        <w:tc>
          <w:tcPr>
            <w:tcW w:w="4410" w:type="dxa"/>
          </w:tcPr>
          <w:p w14:paraId="581B22BA"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410246C"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1A51F776"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58F347F"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rPr>
              <w:t xml:space="preserve">Within five business days </w:t>
            </w:r>
          </w:p>
        </w:tc>
      </w:tr>
      <w:tr w:rsidR="00926BDE" w:rsidRPr="004E286D" w14:paraId="73E92599"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63825F2E" w14:textId="77777777" w:rsidR="004E286D" w:rsidRPr="004E286D" w:rsidRDefault="004E286D" w:rsidP="004E286D">
            <w:pPr>
              <w:jc w:val="left"/>
              <w:rPr>
                <w:rFonts w:ascii="Times New Roman" w:hAnsi="Times New Roman"/>
              </w:rPr>
            </w:pPr>
          </w:p>
          <w:p w14:paraId="1B8A5D20" w14:textId="4888FF89" w:rsidR="004E286D" w:rsidRPr="004E286D" w:rsidRDefault="004E286D" w:rsidP="004E286D">
            <w:pPr>
              <w:jc w:val="left"/>
              <w:rPr>
                <w:rFonts w:ascii="Times New Roman" w:hAnsi="Times New Roman"/>
              </w:rPr>
            </w:pPr>
            <w:r w:rsidRPr="004E286D">
              <w:rPr>
                <w:rFonts w:ascii="Times New Roman" w:hAnsi="Times New Roman"/>
              </w:rPr>
              <w:t xml:space="preserve">Routine Care without </w:t>
            </w:r>
            <w:r w:rsidR="00AA474A">
              <w:rPr>
                <w:rFonts w:ascii="Times New Roman" w:hAnsi="Times New Roman"/>
              </w:rPr>
              <w:t xml:space="preserve">Physical or Behavioral Health </w:t>
            </w:r>
            <w:r w:rsidRPr="004E286D">
              <w:rPr>
                <w:rFonts w:ascii="Times New Roman" w:hAnsi="Times New Roman"/>
              </w:rPr>
              <w:t xml:space="preserve">Symptoms </w:t>
            </w:r>
            <w:r w:rsidRPr="004E286D">
              <w:rPr>
                <w:rFonts w:ascii="Times New Roman" w:hAnsi="Times New Roman"/>
                <w:b w:val="0"/>
                <w:bCs w:val="0"/>
              </w:rPr>
              <w:t>(e.g., well-child exams, routine physicals)</w:t>
            </w:r>
          </w:p>
        </w:tc>
        <w:tc>
          <w:tcPr>
            <w:tcW w:w="4410" w:type="dxa"/>
          </w:tcPr>
          <w:p w14:paraId="2623604E"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36325559" w14:textId="77777777" w:rsid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10BAD7F8" w14:textId="77777777" w:rsidR="00AA474A" w:rsidRPr="004E286D" w:rsidRDefault="00AA474A"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400F5F9" w14:textId="67505B15"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 xml:space="preserve">Within </w:t>
            </w:r>
            <w:r w:rsidR="00AA474A">
              <w:rPr>
                <w:rFonts w:ascii="Times New Roman" w:hAnsi="Times New Roman"/>
              </w:rPr>
              <w:t xml:space="preserve">30 calendar </w:t>
            </w:r>
            <w:r w:rsidRPr="004E286D">
              <w:rPr>
                <w:rFonts w:ascii="Times New Roman" w:hAnsi="Times New Roman"/>
              </w:rPr>
              <w:t xml:space="preserve">days </w:t>
            </w:r>
          </w:p>
        </w:tc>
      </w:tr>
      <w:tr w:rsidR="00926BDE" w:rsidRPr="004E286D" w14:paraId="1A0A8215"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52545E1C" w14:textId="77777777" w:rsidR="004E286D" w:rsidRPr="004E286D" w:rsidRDefault="004E286D" w:rsidP="004E286D">
            <w:pPr>
              <w:jc w:val="left"/>
              <w:rPr>
                <w:rFonts w:ascii="Times New Roman" w:hAnsi="Times New Roman"/>
              </w:rPr>
            </w:pPr>
          </w:p>
          <w:p w14:paraId="09AB3802" w14:textId="77777777" w:rsidR="004E286D" w:rsidRPr="004E286D" w:rsidRDefault="004E286D" w:rsidP="004E286D">
            <w:pPr>
              <w:jc w:val="left"/>
              <w:rPr>
                <w:rFonts w:ascii="Times New Roman" w:hAnsi="Times New Roman"/>
              </w:rPr>
            </w:pPr>
            <w:r w:rsidRPr="004E286D">
              <w:rPr>
                <w:rFonts w:ascii="Times New Roman" w:hAnsi="Times New Roman"/>
              </w:rPr>
              <w:t>Aftercare Following Hospital Discharge</w:t>
            </w:r>
          </w:p>
        </w:tc>
        <w:tc>
          <w:tcPr>
            <w:tcW w:w="4410" w:type="dxa"/>
          </w:tcPr>
          <w:p w14:paraId="0890646B"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6691F7C"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rPr>
              <w:t xml:space="preserve">Within seven calendar days of discharge </w:t>
            </w:r>
          </w:p>
        </w:tc>
      </w:tr>
      <w:tr w:rsidR="00926BDE" w:rsidRPr="004E286D" w14:paraId="556D086F" w14:textId="77777777" w:rsidTr="00AA47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025AA5AC" w14:textId="77777777" w:rsidR="004E286D" w:rsidRPr="004E286D" w:rsidRDefault="004E286D" w:rsidP="004E286D">
            <w:pPr>
              <w:jc w:val="left"/>
              <w:rPr>
                <w:rFonts w:ascii="Times New Roman" w:hAnsi="Times New Roman"/>
              </w:rPr>
            </w:pPr>
          </w:p>
          <w:p w14:paraId="6A925E4C" w14:textId="77777777" w:rsidR="004E286D" w:rsidRPr="004E286D" w:rsidRDefault="004E286D" w:rsidP="004E286D">
            <w:pPr>
              <w:jc w:val="left"/>
              <w:rPr>
                <w:rFonts w:ascii="Times New Roman" w:hAnsi="Times New Roman"/>
              </w:rPr>
            </w:pPr>
            <w:r w:rsidRPr="004E286D">
              <w:rPr>
                <w:rFonts w:ascii="Times New Roman" w:hAnsi="Times New Roman"/>
              </w:rPr>
              <w:t>Behavioral Health Follow-Up After Hospitalization</w:t>
            </w:r>
          </w:p>
        </w:tc>
        <w:tc>
          <w:tcPr>
            <w:tcW w:w="4410" w:type="dxa"/>
          </w:tcPr>
          <w:p w14:paraId="0C3866E7" w14:textId="77777777"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E602002" w14:textId="77777777" w:rsidR="005F7387" w:rsidRDefault="005F7387"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6AD05580" w14:textId="67D41615" w:rsidR="004E286D" w:rsidRPr="004E286D" w:rsidRDefault="004E286D" w:rsidP="004E286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E286D">
              <w:rPr>
                <w:rFonts w:ascii="Times New Roman" w:hAnsi="Times New Roman"/>
              </w:rPr>
              <w:t>Within seven calendar days of discharge</w:t>
            </w:r>
          </w:p>
        </w:tc>
      </w:tr>
      <w:tr w:rsidR="00926BDE" w:rsidRPr="004E286D" w14:paraId="781E6CA0" w14:textId="77777777" w:rsidTr="00AA474A">
        <w:tc>
          <w:tcPr>
            <w:cnfStyle w:val="001000000000" w:firstRow="0" w:lastRow="0" w:firstColumn="1" w:lastColumn="0" w:oddVBand="0" w:evenVBand="0" w:oddHBand="0" w:evenHBand="0" w:firstRowFirstColumn="0" w:firstRowLastColumn="0" w:lastRowFirstColumn="0" w:lastRowLastColumn="0"/>
            <w:tcW w:w="4770" w:type="dxa"/>
          </w:tcPr>
          <w:p w14:paraId="09DF21C9" w14:textId="77777777" w:rsidR="004E286D" w:rsidRPr="004E286D" w:rsidRDefault="004E286D" w:rsidP="004E286D">
            <w:pPr>
              <w:jc w:val="left"/>
              <w:rPr>
                <w:rFonts w:ascii="Times New Roman" w:hAnsi="Times New Roman"/>
              </w:rPr>
            </w:pPr>
          </w:p>
          <w:p w14:paraId="501FCD8C" w14:textId="77777777" w:rsidR="004E286D" w:rsidRPr="004E286D" w:rsidRDefault="004E286D" w:rsidP="004E286D">
            <w:pPr>
              <w:jc w:val="left"/>
              <w:rPr>
                <w:rFonts w:ascii="Times New Roman" w:hAnsi="Times New Roman"/>
              </w:rPr>
            </w:pPr>
          </w:p>
          <w:p w14:paraId="6F1D502B" w14:textId="77777777" w:rsidR="004E286D" w:rsidRPr="004E286D" w:rsidRDefault="004E286D" w:rsidP="004E286D">
            <w:pPr>
              <w:jc w:val="left"/>
              <w:rPr>
                <w:rFonts w:ascii="Times New Roman" w:hAnsi="Times New Roman"/>
              </w:rPr>
            </w:pPr>
          </w:p>
          <w:p w14:paraId="5299796E" w14:textId="77777777" w:rsidR="004E286D" w:rsidRPr="004E286D" w:rsidRDefault="004E286D" w:rsidP="004E286D">
            <w:pPr>
              <w:jc w:val="left"/>
              <w:rPr>
                <w:rFonts w:ascii="Times New Roman" w:hAnsi="Times New Roman"/>
              </w:rPr>
            </w:pPr>
          </w:p>
          <w:p w14:paraId="64D45BE2" w14:textId="77777777" w:rsidR="004E286D" w:rsidRPr="004E286D" w:rsidRDefault="004E286D" w:rsidP="004E286D">
            <w:pPr>
              <w:jc w:val="left"/>
              <w:rPr>
                <w:rFonts w:ascii="Times New Roman" w:hAnsi="Times New Roman"/>
              </w:rPr>
            </w:pPr>
          </w:p>
          <w:p w14:paraId="41D5CEA9" w14:textId="77777777" w:rsidR="004E286D" w:rsidRPr="004E286D" w:rsidRDefault="004E286D" w:rsidP="004E286D">
            <w:pPr>
              <w:jc w:val="left"/>
              <w:rPr>
                <w:rFonts w:ascii="Times New Roman" w:hAnsi="Times New Roman"/>
              </w:rPr>
            </w:pPr>
          </w:p>
          <w:p w14:paraId="4265EFE7" w14:textId="77777777" w:rsidR="004E286D" w:rsidRPr="004E286D" w:rsidRDefault="004E286D" w:rsidP="004E286D">
            <w:pPr>
              <w:jc w:val="left"/>
              <w:rPr>
                <w:rFonts w:ascii="Times New Roman" w:hAnsi="Times New Roman"/>
              </w:rPr>
            </w:pPr>
          </w:p>
          <w:p w14:paraId="5BB147D5" w14:textId="77777777" w:rsidR="004E286D" w:rsidRPr="004E286D" w:rsidRDefault="004E286D" w:rsidP="004E286D">
            <w:pPr>
              <w:jc w:val="left"/>
              <w:rPr>
                <w:rFonts w:ascii="Times New Roman" w:hAnsi="Times New Roman"/>
              </w:rPr>
            </w:pPr>
          </w:p>
          <w:p w14:paraId="3B1DAB31" w14:textId="77777777" w:rsidR="004E286D" w:rsidRPr="004E286D" w:rsidRDefault="004E286D" w:rsidP="004E286D">
            <w:pPr>
              <w:jc w:val="left"/>
              <w:rPr>
                <w:rFonts w:ascii="Times New Roman" w:hAnsi="Times New Roman"/>
              </w:rPr>
            </w:pPr>
          </w:p>
          <w:p w14:paraId="7C3D5774" w14:textId="77777777" w:rsidR="004E286D" w:rsidRPr="004E286D" w:rsidRDefault="004E286D" w:rsidP="004E286D">
            <w:pPr>
              <w:jc w:val="left"/>
              <w:rPr>
                <w:rFonts w:ascii="Times New Roman" w:hAnsi="Times New Roman"/>
              </w:rPr>
            </w:pPr>
          </w:p>
          <w:p w14:paraId="5851097B" w14:textId="77777777" w:rsidR="004E286D" w:rsidRDefault="004E286D" w:rsidP="004E286D">
            <w:pPr>
              <w:jc w:val="left"/>
              <w:rPr>
                <w:rFonts w:ascii="Times New Roman" w:hAnsi="Times New Roman"/>
                <w:b w:val="0"/>
                <w:bCs w:val="0"/>
                <w:color w:val="FFFFFF"/>
              </w:rPr>
            </w:pPr>
          </w:p>
          <w:p w14:paraId="7CA8D017" w14:textId="77777777" w:rsidR="00AA474A" w:rsidRPr="004E286D" w:rsidRDefault="00AA474A" w:rsidP="004E286D">
            <w:pPr>
              <w:jc w:val="left"/>
              <w:rPr>
                <w:rFonts w:ascii="Times New Roman" w:hAnsi="Times New Roman"/>
              </w:rPr>
            </w:pPr>
          </w:p>
          <w:p w14:paraId="37E595C4" w14:textId="77777777" w:rsidR="004E286D" w:rsidRPr="004E286D" w:rsidRDefault="004E286D" w:rsidP="004E286D">
            <w:pPr>
              <w:jc w:val="left"/>
              <w:rPr>
                <w:rFonts w:ascii="Times New Roman" w:hAnsi="Times New Roman"/>
              </w:rPr>
            </w:pPr>
          </w:p>
          <w:p w14:paraId="49C8190F" w14:textId="77777777" w:rsidR="004E286D" w:rsidRPr="004E286D" w:rsidRDefault="004E286D" w:rsidP="004E286D">
            <w:pPr>
              <w:jc w:val="left"/>
              <w:rPr>
                <w:rFonts w:ascii="Times New Roman" w:hAnsi="Times New Roman"/>
              </w:rPr>
            </w:pPr>
          </w:p>
          <w:p w14:paraId="1C762599" w14:textId="77777777" w:rsidR="004E286D" w:rsidRPr="004E286D" w:rsidRDefault="004E286D" w:rsidP="004E286D">
            <w:pPr>
              <w:jc w:val="left"/>
              <w:rPr>
                <w:rFonts w:ascii="Times New Roman" w:hAnsi="Times New Roman"/>
              </w:rPr>
            </w:pPr>
            <w:r w:rsidRPr="004E286D">
              <w:rPr>
                <w:rFonts w:ascii="Times New Roman" w:hAnsi="Times New Roman"/>
              </w:rPr>
              <w:t>Maternity Care – Initial Prenatal Appointments</w:t>
            </w:r>
          </w:p>
        </w:tc>
        <w:tc>
          <w:tcPr>
            <w:tcW w:w="4410" w:type="dxa"/>
          </w:tcPr>
          <w:p w14:paraId="7B8D2D8E"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p>
          <w:p w14:paraId="72198BA8"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First Trimester</w:t>
            </w:r>
            <w:r w:rsidRPr="004E286D">
              <w:rPr>
                <w:rFonts w:ascii="Times New Roman" w:hAnsi="Times New Roman"/>
              </w:rPr>
              <w:t>: Within seven calendar days of the first request;</w:t>
            </w:r>
          </w:p>
          <w:p w14:paraId="590F9B99"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46D12841"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Second Trimester</w:t>
            </w:r>
            <w:r w:rsidRPr="004E286D">
              <w:rPr>
                <w:rFonts w:ascii="Times New Roman" w:hAnsi="Times New Roman"/>
              </w:rPr>
              <w:t>: Within seven calendar days of the first request;</w:t>
            </w:r>
          </w:p>
          <w:p w14:paraId="61022020"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99755A6"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Third Trimester</w:t>
            </w:r>
            <w:r w:rsidRPr="004E286D">
              <w:rPr>
                <w:rFonts w:ascii="Times New Roman" w:hAnsi="Times New Roman"/>
              </w:rPr>
              <w:t>: Within three calendar days of the first request; and</w:t>
            </w:r>
          </w:p>
          <w:p w14:paraId="2DBD9BF8"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E154AB0" w14:textId="77777777" w:rsidR="004E286D" w:rsidRPr="004E286D" w:rsidRDefault="004E286D" w:rsidP="004E286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E286D">
              <w:rPr>
                <w:rFonts w:ascii="Times New Roman" w:hAnsi="Times New Roman"/>
                <w:b/>
                <w:bCs/>
              </w:rPr>
              <w:t>High Risk Pregnancies:</w:t>
            </w:r>
            <w:r w:rsidRPr="004E286D">
              <w:rPr>
                <w:rFonts w:ascii="Times New Roman" w:hAnsi="Times New Roman"/>
              </w:rPr>
              <w:t xml:space="preserve"> Within three calendar days of identification of high risk to the health plan or maternity care provider, or immediately if an emergency exists.</w:t>
            </w:r>
          </w:p>
        </w:tc>
      </w:tr>
      <w:bookmarkEnd w:id="22"/>
    </w:tbl>
    <w:p w14:paraId="1BDC9D8E" w14:textId="77777777" w:rsidR="004E286D" w:rsidRPr="004E286D" w:rsidRDefault="004E286D" w:rsidP="004E286D">
      <w:pPr>
        <w:jc w:val="left"/>
        <w:rPr>
          <w:rFonts w:eastAsia="Aptos"/>
          <w:szCs w:val="22"/>
        </w:rPr>
      </w:pPr>
    </w:p>
    <w:p w14:paraId="79951C09" w14:textId="04394F0A" w:rsidR="004E286D" w:rsidRPr="004E286D" w:rsidRDefault="004E286D" w:rsidP="004E286D">
      <w:pPr>
        <w:numPr>
          <w:ilvl w:val="0"/>
          <w:numId w:val="347"/>
        </w:numPr>
        <w:jc w:val="left"/>
        <w:rPr>
          <w:rFonts w:eastAsia="Aptos"/>
          <w:sz w:val="21"/>
          <w:szCs w:val="21"/>
        </w:rPr>
      </w:pPr>
      <w:r w:rsidRPr="004E286D">
        <w:rPr>
          <w:rFonts w:eastAsia="Aptos"/>
          <w:sz w:val="21"/>
          <w:szCs w:val="21"/>
        </w:rPr>
        <w:t xml:space="preserve">Secret Shopper Survey </w:t>
      </w:r>
      <w:bookmarkStart w:id="23" w:name="_Hlk209795076"/>
      <w:r w:rsidRPr="004E286D">
        <w:rPr>
          <w:rFonts w:eastAsia="Aptos"/>
          <w:sz w:val="21"/>
          <w:szCs w:val="21"/>
        </w:rPr>
        <w:t>Compliance Monitoring: The health plan shall be subject to annual Secret Shopper surveys to assess compliance with these appointment standards. Secret Shopper methodology shall include:</w:t>
      </w:r>
      <w:bookmarkEnd w:id="23"/>
    </w:p>
    <w:p w14:paraId="68618219" w14:textId="77777777" w:rsidR="004E286D" w:rsidRPr="004E286D" w:rsidRDefault="004E286D" w:rsidP="004E286D">
      <w:pPr>
        <w:ind w:left="360"/>
        <w:rPr>
          <w:rFonts w:eastAsia="Aptos"/>
          <w:sz w:val="21"/>
          <w:szCs w:val="21"/>
        </w:rPr>
      </w:pPr>
    </w:p>
    <w:p w14:paraId="7FC8EA98" w14:textId="73147B07" w:rsidR="004E286D" w:rsidRPr="004E286D" w:rsidRDefault="004E286D" w:rsidP="002A1880">
      <w:pPr>
        <w:numPr>
          <w:ilvl w:val="0"/>
          <w:numId w:val="349"/>
        </w:numPr>
        <w:ind w:left="1620" w:hanging="450"/>
        <w:jc w:val="left"/>
        <w:rPr>
          <w:rFonts w:eastAsia="Aptos"/>
          <w:sz w:val="21"/>
          <w:szCs w:val="21"/>
        </w:rPr>
      </w:pPr>
      <w:bookmarkStart w:id="24" w:name="_Hlk209795109"/>
      <w:r w:rsidRPr="004E286D">
        <w:rPr>
          <w:rFonts w:eastAsia="Aptos"/>
          <w:sz w:val="21"/>
          <w:szCs w:val="21"/>
        </w:rPr>
        <w:t xml:space="preserve">A statistically valid representative sample across all provider types and geographic regions; </w:t>
      </w:r>
    </w:p>
    <w:p w14:paraId="59DCD08A" w14:textId="77777777" w:rsidR="004E286D" w:rsidRPr="004E286D" w:rsidRDefault="004E286D" w:rsidP="002A1880">
      <w:pPr>
        <w:rPr>
          <w:rFonts w:eastAsia="Aptos"/>
          <w:sz w:val="21"/>
          <w:szCs w:val="21"/>
        </w:rPr>
      </w:pPr>
    </w:p>
    <w:p w14:paraId="073919C6" w14:textId="1456F94B" w:rsidR="004E286D" w:rsidRPr="004E286D" w:rsidRDefault="004E286D" w:rsidP="002A1880">
      <w:pPr>
        <w:numPr>
          <w:ilvl w:val="0"/>
          <w:numId w:val="349"/>
        </w:numPr>
        <w:ind w:left="1620" w:hanging="450"/>
        <w:jc w:val="left"/>
        <w:rPr>
          <w:rFonts w:eastAsia="Aptos"/>
          <w:sz w:val="21"/>
          <w:szCs w:val="21"/>
        </w:rPr>
      </w:pPr>
      <w:r w:rsidRPr="004E286D">
        <w:rPr>
          <w:rFonts w:eastAsia="Aptos"/>
          <w:sz w:val="21"/>
          <w:szCs w:val="21"/>
        </w:rPr>
        <w:t xml:space="preserve">Measurement of actual appointment scheduling times compared to the contractual standards; </w:t>
      </w:r>
    </w:p>
    <w:p w14:paraId="349E7A07" w14:textId="77777777" w:rsidR="004E286D" w:rsidRPr="004E286D" w:rsidRDefault="004E286D" w:rsidP="002A1880">
      <w:pPr>
        <w:rPr>
          <w:rFonts w:eastAsia="Aptos"/>
          <w:sz w:val="21"/>
          <w:szCs w:val="21"/>
        </w:rPr>
      </w:pPr>
    </w:p>
    <w:p w14:paraId="3EBC21C1" w14:textId="4387E4CA" w:rsidR="004E286D" w:rsidRPr="004E286D" w:rsidRDefault="004E286D" w:rsidP="002A1880">
      <w:pPr>
        <w:numPr>
          <w:ilvl w:val="0"/>
          <w:numId w:val="349"/>
        </w:numPr>
        <w:ind w:left="1620" w:hanging="450"/>
        <w:jc w:val="left"/>
        <w:rPr>
          <w:rFonts w:eastAsia="Aptos"/>
          <w:sz w:val="21"/>
          <w:szCs w:val="21"/>
        </w:rPr>
      </w:pPr>
      <w:r w:rsidRPr="004E286D">
        <w:rPr>
          <w:rFonts w:eastAsia="Aptos"/>
          <w:sz w:val="21"/>
          <w:szCs w:val="21"/>
        </w:rPr>
        <w:t>Verification of the following provider directory elements from each health plan’s most current electronic provider directory, as required under 42 CFR 438.68(f)(l)(ii):</w:t>
      </w:r>
    </w:p>
    <w:p w14:paraId="714A40D6" w14:textId="559920CB" w:rsidR="004E286D" w:rsidRPr="004E286D" w:rsidRDefault="004E286D" w:rsidP="00746837">
      <w:pPr>
        <w:rPr>
          <w:rFonts w:eastAsia="Aptos"/>
        </w:rPr>
      </w:pPr>
    </w:p>
    <w:p w14:paraId="48A64847"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active network status with the health plan; </w:t>
      </w:r>
    </w:p>
    <w:p w14:paraId="2E2FB36C" w14:textId="77777777" w:rsidR="004E286D" w:rsidRPr="004E286D" w:rsidRDefault="004E286D" w:rsidP="002A1880">
      <w:pPr>
        <w:contextualSpacing/>
        <w:rPr>
          <w:rFonts w:eastAsia="Aptos"/>
          <w:kern w:val="2"/>
          <w:szCs w:val="22"/>
          <w14:ligatures w14:val="standardContextual"/>
        </w:rPr>
      </w:pPr>
    </w:p>
    <w:p w14:paraId="7702F1B9"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street address(es); </w:t>
      </w:r>
    </w:p>
    <w:p w14:paraId="47004EF3" w14:textId="77777777" w:rsidR="004E286D" w:rsidRPr="004E286D" w:rsidRDefault="004E286D" w:rsidP="002A1880">
      <w:pPr>
        <w:contextualSpacing/>
        <w:rPr>
          <w:rFonts w:eastAsia="Aptos"/>
          <w:kern w:val="2"/>
          <w:szCs w:val="22"/>
          <w14:ligatures w14:val="standardContextual"/>
        </w:rPr>
      </w:pPr>
    </w:p>
    <w:p w14:paraId="71E1AD25" w14:textId="77777777" w:rsidR="004E286D" w:rsidRPr="004E286D" w:rsidRDefault="004E286D" w:rsidP="002A1880">
      <w:pPr>
        <w:numPr>
          <w:ilvl w:val="0"/>
          <w:numId w:val="350"/>
        </w:numPr>
        <w:spacing w:after="160" w:line="259" w:lineRule="auto"/>
        <w:ind w:left="1980" w:hanging="270"/>
        <w:contextualSpacing/>
        <w:jc w:val="left"/>
        <w:rPr>
          <w:rFonts w:eastAsia="Aptos"/>
          <w:kern w:val="2"/>
          <w:szCs w:val="22"/>
          <w14:ligatures w14:val="standardContextual"/>
        </w:rPr>
      </w:pPr>
      <w:r w:rsidRPr="004E286D">
        <w:rPr>
          <w:rFonts w:eastAsia="Aptos"/>
          <w:kern w:val="2"/>
          <w:szCs w:val="22"/>
          <w14:ligatures w14:val="standardContextual"/>
        </w:rPr>
        <w:t xml:space="preserve">The provider’s telephone number(s); and </w:t>
      </w:r>
    </w:p>
    <w:p w14:paraId="79BC61B8" w14:textId="77777777" w:rsidR="004E286D" w:rsidRPr="004E286D" w:rsidRDefault="004E286D" w:rsidP="002A1880">
      <w:pPr>
        <w:contextualSpacing/>
        <w:rPr>
          <w:rFonts w:eastAsia="Aptos"/>
          <w:kern w:val="2"/>
          <w:szCs w:val="22"/>
          <w14:ligatures w14:val="standardContextual"/>
        </w:rPr>
      </w:pPr>
    </w:p>
    <w:p w14:paraId="4AFDC4A8" w14:textId="77777777" w:rsidR="004E286D" w:rsidRPr="004E286D" w:rsidRDefault="004E286D" w:rsidP="002A1880">
      <w:pPr>
        <w:numPr>
          <w:ilvl w:val="0"/>
          <w:numId w:val="350"/>
        </w:numPr>
        <w:ind w:left="1980" w:hanging="270"/>
        <w:jc w:val="left"/>
        <w:rPr>
          <w:rFonts w:eastAsia="Aptos"/>
          <w:sz w:val="21"/>
          <w:szCs w:val="21"/>
        </w:rPr>
      </w:pPr>
      <w:r w:rsidRPr="004E286D">
        <w:rPr>
          <w:rFonts w:eastAsia="Aptos"/>
          <w:kern w:val="2"/>
          <w:szCs w:val="22"/>
          <w14:ligatures w14:val="standardContextual"/>
        </w:rPr>
        <w:t xml:space="preserve">Whether the provider is accepting new enrollees. </w:t>
      </w:r>
    </w:p>
    <w:p w14:paraId="046E41C5" w14:textId="77777777" w:rsidR="004E286D" w:rsidRPr="004E286D" w:rsidRDefault="004E286D" w:rsidP="00A84B3C">
      <w:pPr>
        <w:jc w:val="left"/>
        <w:rPr>
          <w:rFonts w:eastAsia="Aptos"/>
          <w:szCs w:val="22"/>
        </w:rPr>
      </w:pPr>
    </w:p>
    <w:p w14:paraId="14DDC2CA" w14:textId="77777777" w:rsidR="004E286D" w:rsidRPr="00902EE5" w:rsidRDefault="004E286D" w:rsidP="00902EE5">
      <w:pPr>
        <w:pStyle w:val="ListParagraph"/>
        <w:numPr>
          <w:ilvl w:val="0"/>
          <w:numId w:val="349"/>
        </w:numPr>
        <w:ind w:left="1620" w:hanging="450"/>
        <w:jc w:val="left"/>
        <w:rPr>
          <w:rFonts w:eastAsia="Aptos"/>
          <w:szCs w:val="22"/>
        </w:rPr>
      </w:pPr>
      <w:r w:rsidRPr="00902EE5">
        <w:rPr>
          <w:rFonts w:eastAsia="Aptos"/>
          <w:szCs w:val="22"/>
        </w:rPr>
        <w:t>The health plan will be deemed compliant with the established appointment standards when Secret Shopper survey results reflect a minimum compliance rate of 90%.</w:t>
      </w:r>
      <w:bookmarkEnd w:id="24"/>
    </w:p>
    <w:p w14:paraId="1A8676E8" w14:textId="77777777" w:rsidR="004E286D" w:rsidRPr="004E286D" w:rsidRDefault="004E286D" w:rsidP="00A84B3C">
      <w:pPr>
        <w:jc w:val="left"/>
        <w:rPr>
          <w:rFonts w:eastAsia="Aptos"/>
          <w:szCs w:val="22"/>
        </w:rPr>
      </w:pPr>
    </w:p>
    <w:p w14:paraId="338C6C9C" w14:textId="2E6D6C8B" w:rsidR="004E286D" w:rsidRPr="004E286D" w:rsidRDefault="004E286D" w:rsidP="00F0080C">
      <w:pPr>
        <w:numPr>
          <w:ilvl w:val="0"/>
          <w:numId w:val="347"/>
        </w:numPr>
        <w:rPr>
          <w:rFonts w:eastAsia="Aptos"/>
          <w:sz w:val="21"/>
          <w:szCs w:val="21"/>
        </w:rPr>
      </w:pPr>
      <w:r w:rsidRPr="004E286D">
        <w:rPr>
          <w:rFonts w:eastAsia="Aptos"/>
          <w:sz w:val="21"/>
          <w:szCs w:val="21"/>
        </w:rPr>
        <w:t>The health plan shall have policies and procedures in accordance with these appointment standards.  These policies and procedures shall address methods for educating providers and members about appointment standards. The health plan shall disseminate these appointment standard policies and procedures to its in-network providers and members. The health plan shall monitor compliance with appointment standards and shall have a corrective action plan when appointment standards are not met.</w:t>
      </w:r>
    </w:p>
    <w:p w14:paraId="2D2F7DB5" w14:textId="77777777" w:rsidR="004E286D" w:rsidRPr="004E286D" w:rsidRDefault="004E286D" w:rsidP="00A84B3C">
      <w:pPr>
        <w:jc w:val="left"/>
        <w:rPr>
          <w:rFonts w:eastAsia="Aptos"/>
          <w:szCs w:val="22"/>
        </w:rPr>
      </w:pPr>
    </w:p>
    <w:p w14:paraId="11F644D9" w14:textId="04AD4930" w:rsidR="004E286D" w:rsidRPr="004E286D" w:rsidRDefault="004E286D" w:rsidP="004E286D">
      <w:pPr>
        <w:numPr>
          <w:ilvl w:val="0"/>
          <w:numId w:val="347"/>
        </w:numPr>
        <w:jc w:val="left"/>
        <w:rPr>
          <w:rFonts w:eastAsia="Aptos"/>
          <w:szCs w:val="22"/>
        </w:rPr>
      </w:pPr>
      <w:r w:rsidRPr="004E286D">
        <w:rPr>
          <w:rFonts w:eastAsia="Aptos"/>
          <w:szCs w:val="22"/>
        </w:rPr>
        <w:t xml:space="preserve">Corrective Action and Enforcement Measures: If a health plan fails to meet appointment standards, the </w:t>
      </w:r>
      <w:r w:rsidR="00DC00D7">
        <w:rPr>
          <w:rFonts w:eastAsia="Aptos"/>
          <w:szCs w:val="22"/>
        </w:rPr>
        <w:t>s</w:t>
      </w:r>
      <w:r w:rsidRPr="004E286D">
        <w:rPr>
          <w:rFonts w:eastAsia="Aptos"/>
          <w:szCs w:val="22"/>
        </w:rPr>
        <w:t xml:space="preserve">tate </w:t>
      </w:r>
      <w:r w:rsidR="00902EE5">
        <w:rPr>
          <w:rFonts w:eastAsia="Aptos"/>
          <w:szCs w:val="22"/>
        </w:rPr>
        <w:t xml:space="preserve">agency </w:t>
      </w:r>
      <w:r w:rsidRPr="004E286D">
        <w:rPr>
          <w:rFonts w:eastAsia="Aptos"/>
          <w:szCs w:val="22"/>
        </w:rPr>
        <w:t>may impose the following:</w:t>
      </w:r>
    </w:p>
    <w:p w14:paraId="2FBC063C" w14:textId="77777777" w:rsidR="004E286D" w:rsidRPr="004E286D" w:rsidRDefault="004E286D" w:rsidP="00A84B3C">
      <w:pPr>
        <w:jc w:val="left"/>
        <w:rPr>
          <w:rFonts w:eastAsia="Aptos"/>
          <w:szCs w:val="22"/>
        </w:rPr>
      </w:pPr>
    </w:p>
    <w:p w14:paraId="5B47F79F" w14:textId="3EDEAE27" w:rsidR="004E286D" w:rsidRPr="004E286D" w:rsidRDefault="004E286D" w:rsidP="002A1880">
      <w:pPr>
        <w:numPr>
          <w:ilvl w:val="0"/>
          <w:numId w:val="351"/>
        </w:numPr>
        <w:ind w:left="1620" w:hanging="450"/>
        <w:jc w:val="left"/>
        <w:rPr>
          <w:rFonts w:eastAsia="Aptos"/>
          <w:szCs w:val="22"/>
        </w:rPr>
      </w:pPr>
      <w:bookmarkStart w:id="25" w:name="_Hlk209795686"/>
      <w:r w:rsidRPr="004E286D">
        <w:rPr>
          <w:rFonts w:eastAsia="Aptos"/>
          <w:szCs w:val="22"/>
        </w:rPr>
        <w:t>Corrective Action Plan: The health plan shall be subject to a corrective action plan for not meeting appointment standards</w:t>
      </w:r>
      <w:r w:rsidR="00AF1DE5">
        <w:rPr>
          <w:rFonts w:eastAsia="Aptos"/>
          <w:szCs w:val="22"/>
        </w:rPr>
        <w:t>;</w:t>
      </w:r>
    </w:p>
    <w:p w14:paraId="72F38811" w14:textId="77777777" w:rsidR="004E286D" w:rsidRPr="004E286D" w:rsidRDefault="004E286D" w:rsidP="002A1880">
      <w:pPr>
        <w:ind w:left="1620" w:hanging="450"/>
        <w:jc w:val="left"/>
        <w:rPr>
          <w:rFonts w:eastAsia="Aptos"/>
          <w:szCs w:val="22"/>
        </w:rPr>
      </w:pPr>
    </w:p>
    <w:p w14:paraId="03B7F74E" w14:textId="3F001292" w:rsidR="004E286D" w:rsidRPr="004E286D" w:rsidRDefault="004E286D" w:rsidP="002A1880">
      <w:pPr>
        <w:numPr>
          <w:ilvl w:val="0"/>
          <w:numId w:val="351"/>
        </w:numPr>
        <w:ind w:left="1620" w:hanging="450"/>
        <w:jc w:val="left"/>
        <w:rPr>
          <w:rFonts w:eastAsia="Aptos"/>
          <w:szCs w:val="22"/>
        </w:rPr>
      </w:pPr>
      <w:r w:rsidRPr="004E286D">
        <w:rPr>
          <w:rFonts w:eastAsia="Aptos"/>
          <w:szCs w:val="22"/>
        </w:rPr>
        <w:t xml:space="preserve">Liquidated Damages: The </w:t>
      </w:r>
      <w:r w:rsidR="00DC00D7">
        <w:rPr>
          <w:rFonts w:eastAsia="Aptos"/>
          <w:szCs w:val="22"/>
        </w:rPr>
        <w:t>s</w:t>
      </w:r>
      <w:r w:rsidRPr="004E286D">
        <w:rPr>
          <w:rFonts w:eastAsia="Aptos"/>
          <w:szCs w:val="22"/>
        </w:rPr>
        <w:t xml:space="preserve">tate </w:t>
      </w:r>
      <w:r w:rsidR="00902EE5">
        <w:rPr>
          <w:rFonts w:eastAsia="Aptos"/>
          <w:szCs w:val="22"/>
        </w:rPr>
        <w:t xml:space="preserve">agency </w:t>
      </w:r>
      <w:r w:rsidRPr="004E286D">
        <w:rPr>
          <w:rFonts w:eastAsia="Aptos"/>
          <w:szCs w:val="22"/>
        </w:rPr>
        <w:t>reserves the right to assess financial penalties for continued non-compliance with appointment standards</w:t>
      </w:r>
      <w:r w:rsidR="00AF1DE5">
        <w:rPr>
          <w:rFonts w:eastAsia="Aptos"/>
          <w:szCs w:val="22"/>
        </w:rPr>
        <w:t>; and</w:t>
      </w:r>
    </w:p>
    <w:p w14:paraId="43971A04" w14:textId="77777777" w:rsidR="004E286D" w:rsidRPr="004E286D" w:rsidRDefault="004E286D" w:rsidP="002A1880">
      <w:pPr>
        <w:ind w:left="1620" w:hanging="450"/>
        <w:jc w:val="left"/>
        <w:rPr>
          <w:rFonts w:eastAsia="Aptos"/>
          <w:szCs w:val="22"/>
        </w:rPr>
      </w:pPr>
    </w:p>
    <w:p w14:paraId="516A08A6" w14:textId="3E614BBD" w:rsidR="00631F33" w:rsidRPr="004E286D" w:rsidRDefault="00017794" w:rsidP="002A1880">
      <w:pPr>
        <w:numPr>
          <w:ilvl w:val="0"/>
          <w:numId w:val="351"/>
        </w:numPr>
        <w:ind w:left="1620" w:hanging="450"/>
        <w:jc w:val="left"/>
        <w:rPr>
          <w:rFonts w:eastAsia="Aptos"/>
          <w:szCs w:val="22"/>
        </w:rPr>
      </w:pPr>
      <w:r w:rsidRPr="00136885">
        <w:rPr>
          <w:rFonts w:ascii="Calibri" w:eastAsia="Calibri" w:hAnsi="Calibri"/>
          <w:b/>
          <w:noProof/>
          <w:szCs w:val="22"/>
        </w:rPr>
        <mc:AlternateContent>
          <mc:Choice Requires="wps">
            <w:drawing>
              <wp:anchor distT="45720" distB="45720" distL="114300" distR="114300" simplePos="0" relativeHeight="251864064" behindDoc="0" locked="0" layoutInCell="1" allowOverlap="1" wp14:anchorId="3CE5AD14" wp14:editId="4083A5CF">
                <wp:simplePos x="0" y="0"/>
                <wp:positionH relativeFrom="column">
                  <wp:posOffset>38100</wp:posOffset>
                </wp:positionH>
                <wp:positionV relativeFrom="paragraph">
                  <wp:posOffset>701675</wp:posOffset>
                </wp:positionV>
                <wp:extent cx="6415405" cy="838200"/>
                <wp:effectExtent l="0" t="0" r="23495" b="1905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838200"/>
                        </a:xfrm>
                        <a:prstGeom prst="rect">
                          <a:avLst/>
                        </a:prstGeom>
                        <a:solidFill>
                          <a:srgbClr val="FFFFFF"/>
                        </a:solidFill>
                        <a:ln w="9525">
                          <a:solidFill>
                            <a:srgbClr val="000000"/>
                          </a:solidFill>
                          <a:miter lim="800000"/>
                          <a:headEnd/>
                          <a:tailEnd/>
                        </a:ln>
                      </wps:spPr>
                      <wps:txbx>
                        <w:txbxContent>
                          <w:p w14:paraId="4C14CA6E" w14:textId="569526F1" w:rsidR="00EB0B20" w:rsidRPr="00B3576B" w:rsidRDefault="00EB0B20" w:rsidP="00136885">
                            <w:pPr>
                              <w:pStyle w:val="TimesNewRomam"/>
                            </w:pPr>
                            <w:r w:rsidRPr="00B3576B">
                              <w:t xml:space="preserve">The following Amendment has </w:t>
                            </w:r>
                            <w:r w:rsidRPr="0040373B">
                              <w:rPr>
                                <w:b/>
                                <w:i/>
                              </w:rPr>
                              <w:t>DELETED</w:t>
                            </w:r>
                            <w:r w:rsidRPr="00B3576B">
                              <w:t xml:space="preserve"> this section:</w:t>
                            </w:r>
                          </w:p>
                          <w:p w14:paraId="54A6C68F" w14:textId="77777777" w:rsidR="00EB0B20" w:rsidRPr="00B3576B" w:rsidRDefault="00EB0B20" w:rsidP="00136885">
                            <w:pPr>
                              <w:pStyle w:val="TimesNewRomam"/>
                            </w:pPr>
                            <w:r w:rsidRPr="00B3576B">
                              <w:t>Amendment 00</w:t>
                            </w:r>
                            <w:r>
                              <w:t>8</w:t>
                            </w:r>
                            <w:r w:rsidRPr="00B3576B">
                              <w:t xml:space="preserve"> Home State Health</w:t>
                            </w:r>
                          </w:p>
                          <w:p w14:paraId="1D1C4BAB" w14:textId="77777777" w:rsidR="00EB0B20" w:rsidRPr="00B3576B" w:rsidRDefault="00EB0B20" w:rsidP="00136885">
                            <w:pPr>
                              <w:pStyle w:val="TimesNewRomam"/>
                            </w:pPr>
                            <w:r w:rsidRPr="00B3576B">
                              <w:t>Amendment 00</w:t>
                            </w:r>
                            <w:r>
                              <w:t>8</w:t>
                            </w:r>
                            <w:r w:rsidRPr="00B3576B">
                              <w:t xml:space="preserve"> Healthy Blue</w:t>
                            </w:r>
                          </w:p>
                          <w:p w14:paraId="618FB24A" w14:textId="77777777" w:rsidR="00EB0B20" w:rsidRPr="00E779AF" w:rsidRDefault="00EB0B20" w:rsidP="00136885">
                            <w:pPr>
                              <w:pStyle w:val="TimesNewRomam"/>
                            </w:pPr>
                            <w:r w:rsidRPr="00B3576B">
                              <w:t>Amendment 00</w:t>
                            </w:r>
                            <w:r>
                              <w:t>8</w:t>
                            </w:r>
                            <w:r w:rsidRPr="00B3576B">
                              <w:t xml:space="preserve"> United Health Care</w:t>
                            </w:r>
                          </w:p>
                          <w:p w14:paraId="60B7B28C" w14:textId="77777777" w:rsidR="00EB0B20" w:rsidRDefault="00EB0B20" w:rsidP="00136885"/>
                          <w:p w14:paraId="024993C2" w14:textId="77777777" w:rsidR="00EB0B20" w:rsidRDefault="00EB0B20" w:rsidP="001368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5AD14" id="_x0000_s1051" type="#_x0000_t202" style="position:absolute;left:0;text-align:left;margin-left:3pt;margin-top:55.25pt;width:505.15pt;height:66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">
                <v:textbox>
                  <w:txbxContent>
                    <w:p w14:paraId="4C14CA6E" w14:textId="569526F1" w:rsidR="00EB0B20" w:rsidRPr="00B3576B" w:rsidRDefault="00EB0B20" w:rsidP="00136885">
                      <w:pPr>
                        <w:pStyle w:val="TimesNewRomam"/>
                      </w:pPr>
                      <w:r w:rsidRPr="00B3576B">
                        <w:t xml:space="preserve">The following Amendment has </w:t>
                      </w:r>
                      <w:r w:rsidRPr="0040373B">
                        <w:rPr>
                          <w:b/>
                          <w:i/>
                        </w:rPr>
                        <w:t>DELETED</w:t>
                      </w:r>
                      <w:r w:rsidRPr="00B3576B">
                        <w:t xml:space="preserve"> this section:</w:t>
                      </w:r>
                    </w:p>
                    <w:p w14:paraId="54A6C68F" w14:textId="77777777" w:rsidR="00EB0B20" w:rsidRPr="00B3576B" w:rsidRDefault="00EB0B20" w:rsidP="00136885">
                      <w:pPr>
                        <w:pStyle w:val="TimesNewRomam"/>
                      </w:pPr>
                      <w:r w:rsidRPr="00B3576B">
                        <w:t>Amendment 00</w:t>
                      </w:r>
                      <w:r>
                        <w:t>8</w:t>
                      </w:r>
                      <w:r w:rsidRPr="00B3576B">
                        <w:t xml:space="preserve"> Home State Health</w:t>
                      </w:r>
                    </w:p>
                    <w:p w14:paraId="1D1C4BAB" w14:textId="77777777" w:rsidR="00EB0B20" w:rsidRPr="00B3576B" w:rsidRDefault="00EB0B20" w:rsidP="00136885">
                      <w:pPr>
                        <w:pStyle w:val="TimesNewRomam"/>
                      </w:pPr>
                      <w:r w:rsidRPr="00B3576B">
                        <w:t>Amendment 00</w:t>
                      </w:r>
                      <w:r>
                        <w:t>8</w:t>
                      </w:r>
                      <w:r w:rsidRPr="00B3576B">
                        <w:t xml:space="preserve"> Healthy Blue</w:t>
                      </w:r>
                    </w:p>
                    <w:p w14:paraId="618FB24A" w14:textId="77777777" w:rsidR="00EB0B20" w:rsidRPr="00E779AF" w:rsidRDefault="00EB0B20" w:rsidP="00136885">
                      <w:pPr>
                        <w:pStyle w:val="TimesNewRomam"/>
                      </w:pPr>
                      <w:r w:rsidRPr="00B3576B">
                        <w:t>Amendment 00</w:t>
                      </w:r>
                      <w:r>
                        <w:t>8</w:t>
                      </w:r>
                      <w:r w:rsidRPr="00B3576B">
                        <w:t xml:space="preserve"> United Health Care</w:t>
                      </w:r>
                    </w:p>
                    <w:p w14:paraId="60B7B28C" w14:textId="77777777" w:rsidR="00EB0B20" w:rsidRDefault="00EB0B20" w:rsidP="00136885"/>
                    <w:p w14:paraId="024993C2" w14:textId="77777777" w:rsidR="00EB0B20" w:rsidRDefault="00EB0B20" w:rsidP="00136885"/>
                  </w:txbxContent>
                </v:textbox>
                <w10:wrap type="square"/>
              </v:shape>
            </w:pict>
          </mc:Fallback>
        </mc:AlternateContent>
      </w:r>
      <w:r w:rsidR="004E286D" w:rsidRPr="004E286D">
        <w:rPr>
          <w:rFonts w:eastAsia="Aptos"/>
          <w:szCs w:val="22"/>
        </w:rPr>
        <w:t>Member Impact Mitigation: If delays result in barriers to care, the health plan must implement member outreach and alternative scheduling options, such as telehealth, expanded provider contracting, or increased referral assistance.</w:t>
      </w:r>
      <w:bookmarkEnd w:id="25"/>
    </w:p>
    <w:p w14:paraId="03119451" w14:textId="77777777" w:rsidR="00017794" w:rsidRDefault="00017794" w:rsidP="005E350D"/>
    <w:p w14:paraId="156CA70A" w14:textId="3455105B" w:rsidR="00631F33" w:rsidRDefault="00631F33" w:rsidP="005E350D"/>
    <w:p w14:paraId="10230BA8" w14:textId="733B6009" w:rsidR="00631F33" w:rsidRPr="005F5AA2" w:rsidRDefault="00F903A6" w:rsidP="00865545">
      <w:pPr>
        <w:pStyle w:val="Heading3"/>
        <w:rPr>
          <w:b/>
          <w:bCs/>
        </w:rPr>
      </w:pPr>
      <w:r w:rsidRPr="005F5AA2">
        <w:rPr>
          <w:b/>
          <w:bCs/>
          <w:noProof/>
        </w:rPr>
        <mc:AlternateContent>
          <mc:Choice Requires="wps">
            <w:drawing>
              <wp:anchor distT="45720" distB="45720" distL="114300" distR="114300" simplePos="0" relativeHeight="251950080" behindDoc="0" locked="0" layoutInCell="1" allowOverlap="1" wp14:anchorId="1B4799B8" wp14:editId="45DA98DB">
                <wp:simplePos x="0" y="0"/>
                <wp:positionH relativeFrom="column">
                  <wp:posOffset>33867</wp:posOffset>
                </wp:positionH>
                <wp:positionV relativeFrom="paragraph">
                  <wp:posOffset>300990</wp:posOffset>
                </wp:positionV>
                <wp:extent cx="6346825" cy="749935"/>
                <wp:effectExtent l="0" t="0" r="15875" b="12065"/>
                <wp:wrapSquare wrapText="bothSides"/>
                <wp:docPr id="1617047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6CBFB0E" w14:textId="79D3241B" w:rsidR="00F903A6" w:rsidRPr="00B3576B" w:rsidRDefault="00F903A6" w:rsidP="00F903A6">
                            <w:pPr>
                              <w:pStyle w:val="TimesNewRomam"/>
                            </w:pPr>
                            <w:r w:rsidRPr="00B3576B">
                              <w:t>The following Amendment</w:t>
                            </w:r>
                            <w:r w:rsidR="00B921ED">
                              <w:t>(s)</w:t>
                            </w:r>
                            <w:r w:rsidRPr="00B3576B">
                              <w:t xml:space="preserve"> ha</w:t>
                            </w:r>
                            <w:r w:rsidR="00B921ED">
                              <w:t>ve</w:t>
                            </w:r>
                            <w:r w:rsidRPr="00B3576B">
                              <w:t xml:space="preserve"> revised this section:</w:t>
                            </w:r>
                          </w:p>
                          <w:p w14:paraId="1A6B1ACF" w14:textId="2E7E70B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Home State Health</w:t>
                            </w:r>
                          </w:p>
                          <w:p w14:paraId="19F03F0F" w14:textId="0581764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Healthy Blue</w:t>
                            </w:r>
                          </w:p>
                          <w:p w14:paraId="30AFDD58" w14:textId="1267CAB8" w:rsidR="00F903A6" w:rsidRPr="00E779AF"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United Health Care</w:t>
                            </w:r>
                          </w:p>
                          <w:p w14:paraId="65CB49F7" w14:textId="77777777" w:rsidR="00F903A6" w:rsidRDefault="00F903A6" w:rsidP="00F903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799B8" id="_x0000_s1052" type="#_x0000_t202" style="position:absolute;left:0;text-align:left;margin-left:2.65pt;margin-top:23.7pt;width:499.75pt;height:59.05pt;z-index:25195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CB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">
                <v:textbox>
                  <w:txbxContent>
                    <w:p w14:paraId="46CBFB0E" w14:textId="79D3241B" w:rsidR="00F903A6" w:rsidRPr="00B3576B" w:rsidRDefault="00F903A6" w:rsidP="00F903A6">
                      <w:pPr>
                        <w:pStyle w:val="TimesNewRomam"/>
                      </w:pPr>
                      <w:r w:rsidRPr="00B3576B">
                        <w:t>The following Amendment</w:t>
                      </w:r>
                      <w:r w:rsidR="00B921ED">
                        <w:t>(s)</w:t>
                      </w:r>
                      <w:r w:rsidRPr="00B3576B">
                        <w:t xml:space="preserve"> ha</w:t>
                      </w:r>
                      <w:r w:rsidR="00B921ED">
                        <w:t>ve</w:t>
                      </w:r>
                      <w:r w:rsidRPr="00B3576B">
                        <w:t xml:space="preserve"> revised this section:</w:t>
                      </w:r>
                    </w:p>
                    <w:p w14:paraId="1A6B1ACF" w14:textId="2E7E70B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Home State Health</w:t>
                      </w:r>
                    </w:p>
                    <w:p w14:paraId="19F03F0F" w14:textId="05817644" w:rsidR="00F903A6" w:rsidRPr="00B3576B"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Healthy Blue</w:t>
                      </w:r>
                    </w:p>
                    <w:p w14:paraId="30AFDD58" w14:textId="1267CAB8" w:rsidR="00F903A6" w:rsidRPr="00E779AF" w:rsidRDefault="00F903A6" w:rsidP="00F903A6">
                      <w:pPr>
                        <w:pStyle w:val="TimesNewRomam"/>
                      </w:pPr>
                      <w:r w:rsidRPr="00B3576B">
                        <w:t>Amendment 0</w:t>
                      </w:r>
                      <w:r>
                        <w:t>10</w:t>
                      </w:r>
                      <w:r w:rsidR="00384EEC">
                        <w:t>; 011</w:t>
                      </w:r>
                      <w:r w:rsidR="0053551A">
                        <w:t>; 01</w:t>
                      </w:r>
                      <w:r w:rsidR="003814D5">
                        <w:t>3</w:t>
                      </w:r>
                      <w:r w:rsidR="00457BF6">
                        <w:t>; 014</w:t>
                      </w:r>
                      <w:r w:rsidRPr="00B3576B">
                        <w:t xml:space="preserve"> United Health Care</w:t>
                      </w:r>
                    </w:p>
                    <w:p w14:paraId="65CB49F7" w14:textId="77777777" w:rsidR="00F903A6" w:rsidRDefault="00F903A6" w:rsidP="00F903A6"/>
                  </w:txbxContent>
                </v:textbox>
                <w10:wrap type="square"/>
              </v:shape>
            </w:pict>
          </mc:Fallback>
        </mc:AlternateContent>
      </w:r>
      <w:r w:rsidR="005F5AA2" w:rsidRPr="005F5AA2">
        <w:rPr>
          <w:b/>
          <w:bCs/>
        </w:rPr>
        <w:t>DELETED</w:t>
      </w:r>
    </w:p>
    <w:p w14:paraId="74BCC887" w14:textId="46C36C57" w:rsidR="00631F33" w:rsidRDefault="00631F33" w:rsidP="005E350D">
      <w:bookmarkStart w:id="26" w:name="_Hlk184714762"/>
    </w:p>
    <w:p w14:paraId="0E90671F" w14:textId="522812A0" w:rsidR="00631F33" w:rsidRDefault="008A35DE" w:rsidP="00865545">
      <w:pPr>
        <w:pStyle w:val="Heading3"/>
        <w:rPr>
          <w:b/>
        </w:rPr>
      </w:pPr>
      <w:r w:rsidRPr="002947A2">
        <w:rPr>
          <w:b/>
        </w:rPr>
        <w:t>Prior Authori</w:t>
      </w:r>
      <w:r w:rsidR="002947A2" w:rsidRPr="002947A2">
        <w:rPr>
          <w:b/>
        </w:rPr>
        <w:t>zation:</w:t>
      </w:r>
    </w:p>
    <w:p w14:paraId="1BCABA78" w14:textId="2F8CCE03" w:rsidR="002947A2" w:rsidRDefault="002947A2" w:rsidP="002947A2"/>
    <w:p w14:paraId="26672B26" w14:textId="5697CF8A" w:rsidR="002947A2" w:rsidRDefault="002947A2" w:rsidP="00865545">
      <w:pPr>
        <w:pStyle w:val="Heading4"/>
        <w:ind w:left="1170" w:hanging="450"/>
      </w:pPr>
      <w:r>
        <w:t xml:space="preserve">The health plan </w:t>
      </w:r>
      <w:r w:rsidRPr="00405F46">
        <w:t>is prohibited from requiring prior authorization for emergency medical/</w:t>
      </w:r>
      <w:r>
        <w:t>behavioral</w:t>
      </w:r>
      <w:r w:rsidRPr="00405F46">
        <w:t xml:space="preserve"> health services as defined herein.</w:t>
      </w:r>
    </w:p>
    <w:p w14:paraId="4266C068" w14:textId="09C7A605" w:rsidR="002947A2" w:rsidRDefault="002947A2" w:rsidP="002947A2">
      <w:pPr>
        <w:pStyle w:val="Heading4"/>
        <w:numPr>
          <w:ilvl w:val="0"/>
          <w:numId w:val="0"/>
        </w:numPr>
        <w:ind w:left="1152"/>
      </w:pPr>
    </w:p>
    <w:p w14:paraId="5ED563F5" w14:textId="380EE380" w:rsidR="00CA6235" w:rsidRDefault="002947A2" w:rsidP="00AC48D9">
      <w:pPr>
        <w:pStyle w:val="Heading4"/>
        <w:ind w:left="1170" w:hanging="450"/>
      </w:pPr>
      <w:r>
        <w:t xml:space="preserve">The health plan’s prior authorization policy, procedures, and practices shall comply with the </w:t>
      </w:r>
      <w:hyperlink r:id="rId76" w:history="1">
        <w:r w:rsidRPr="000E144F">
          <w:rPr>
            <w:rStyle w:val="Hyperlink"/>
          </w:rPr>
          <w:t>Wellstone – Domenici Mental Health Parity and Addiction Equality Act of 2008</w:t>
        </w:r>
      </w:hyperlink>
      <w:r>
        <w:t xml:space="preserve"> (</w:t>
      </w:r>
      <w:r w:rsidR="00660817">
        <w:t xml:space="preserve">hereinafter referred to as the </w:t>
      </w:r>
      <w:r>
        <w:t>MHPAEA), 45 CFR Parts 146 and 147</w:t>
      </w:r>
      <w:r w:rsidRPr="00D90876">
        <w:t xml:space="preserve"> , and the CMS Final rule on MHPAEA for Medicaid.</w:t>
      </w:r>
    </w:p>
    <w:p w14:paraId="060B38C8" w14:textId="77777777" w:rsidR="00384EEC" w:rsidRDefault="00384EEC" w:rsidP="005F1CBF">
      <w:pPr>
        <w:pStyle w:val="Heading4"/>
        <w:numPr>
          <w:ilvl w:val="0"/>
          <w:numId w:val="0"/>
        </w:numPr>
        <w:ind w:left="540"/>
      </w:pPr>
    </w:p>
    <w:p w14:paraId="5A4DD339" w14:textId="500C8023" w:rsidR="00384EEC" w:rsidRDefault="00220D71" w:rsidP="00AC48D9">
      <w:pPr>
        <w:pStyle w:val="Heading4"/>
        <w:ind w:left="1170" w:hanging="450"/>
      </w:pPr>
      <w:r w:rsidRPr="00384EEC">
        <w:t>The health plan shall specify, in writing, the procedures for prior authorization of non-emergency services and the timeframes in which authorizations shall be processed (approved or denied) and providers and members are notified.</w:t>
      </w:r>
    </w:p>
    <w:p w14:paraId="171742D2" w14:textId="77777777" w:rsidR="00384EEC" w:rsidRDefault="00384EEC" w:rsidP="005F1CBF">
      <w:pPr>
        <w:pStyle w:val="Heading4"/>
        <w:numPr>
          <w:ilvl w:val="0"/>
          <w:numId w:val="0"/>
        </w:numPr>
        <w:ind w:left="540"/>
      </w:pPr>
    </w:p>
    <w:p w14:paraId="6D56B514" w14:textId="14BFACC6" w:rsidR="00384EEC" w:rsidRDefault="00384EEC" w:rsidP="00AC48D9">
      <w:pPr>
        <w:pStyle w:val="Heading4"/>
        <w:ind w:left="1170" w:hanging="450"/>
      </w:pPr>
      <w:bookmarkStart w:id="27" w:name="_Hlk192665212"/>
      <w:r w:rsidRPr="00384EEC">
        <w:t>If the health plan requires a referral, assessment, or other requirement prior to the member accessing requested medical or behavioral health, such requirements shall not be an impediment to the timely delivery of the medically necessary service.  The health plan shall assist the member to make any necessary arrangements to fulfill such requirements (e.g. scheduling appointments, providing comprehensive lists of available providers, etc.).  If such arrangements cannot be made timely, the requested services shall be approved.</w:t>
      </w:r>
      <w:bookmarkEnd w:id="27"/>
    </w:p>
    <w:bookmarkEnd w:id="26"/>
    <w:p w14:paraId="644269C9" w14:textId="010A550C" w:rsidR="000B3C8C" w:rsidRDefault="000B3C8C" w:rsidP="000B3C8C">
      <w:pPr>
        <w:pStyle w:val="ListParagraph"/>
      </w:pPr>
    </w:p>
    <w:p w14:paraId="1D817611" w14:textId="671102E1" w:rsidR="000B3C8C" w:rsidRDefault="000B3C8C" w:rsidP="00865545">
      <w:pPr>
        <w:pStyle w:val="Heading4"/>
        <w:tabs>
          <w:tab w:val="num" w:pos="360"/>
        </w:tabs>
        <w:ind w:left="1170" w:hanging="450"/>
      </w:pPr>
      <w:r>
        <w:t>The health plan shall have and implement prior authorization policies and procedures that meet the following minimum requirements:</w:t>
      </w:r>
    </w:p>
    <w:p w14:paraId="56559AF5" w14:textId="554D3268" w:rsidR="000B3C8C" w:rsidRDefault="000B3C8C" w:rsidP="000B3C8C">
      <w:pPr>
        <w:pStyle w:val="ListParagraph"/>
      </w:pPr>
    </w:p>
    <w:p w14:paraId="200A5476" w14:textId="3B042DB2" w:rsidR="000B3C8C" w:rsidRDefault="00212124" w:rsidP="00865545">
      <w:pPr>
        <w:pStyle w:val="Heading5"/>
        <w:ind w:left="1620" w:hanging="450"/>
      </w:pPr>
      <w:r>
        <w:t>All denials, reconsideration requests, and appeals</w:t>
      </w:r>
      <w:r w:rsidRPr="00405F46">
        <w:t xml:space="preserve"> mu</w:t>
      </w:r>
      <w:r>
        <w:t>st be reviewed by a professional who has appropriate clinical</w:t>
      </w:r>
      <w:r w:rsidRPr="00405F46">
        <w:t xml:space="preserve"> expertise </w:t>
      </w:r>
      <w:r>
        <w:t>in treating the member’s condition or disease.</w:t>
      </w:r>
    </w:p>
    <w:p w14:paraId="5B7FEAD8" w14:textId="6F26432F" w:rsidR="00212124" w:rsidRDefault="00212124" w:rsidP="00212124"/>
    <w:p w14:paraId="1DAB4555" w14:textId="54A65393" w:rsidR="00212124" w:rsidRDefault="00212124" w:rsidP="00212124">
      <w:pPr>
        <w:pStyle w:val="Heading5"/>
        <w:ind w:left="1620" w:hanging="450"/>
      </w:pPr>
      <w:r>
        <w:t xml:space="preserve">There is a set of written </w:t>
      </w:r>
      <w:r w:rsidRPr="00212124">
        <w:t>criteria for review based on sound medical evidence that is updated regularly and consistently applied</w:t>
      </w:r>
      <w:r>
        <w:t xml:space="preserve">, </w:t>
      </w:r>
      <w:r w:rsidRPr="00212124">
        <w:t>and for consultations with the requesting provider when appropriate.</w:t>
      </w:r>
    </w:p>
    <w:p w14:paraId="0BE107B8" w14:textId="3706C0D4" w:rsidR="00212124" w:rsidRDefault="00212124" w:rsidP="00212124"/>
    <w:p w14:paraId="192067A0" w14:textId="10DC5BBA" w:rsidR="00212124" w:rsidRDefault="00212124" w:rsidP="001F419B">
      <w:pPr>
        <w:pStyle w:val="Heading5"/>
        <w:ind w:left="1620" w:hanging="450"/>
      </w:pPr>
      <w:r>
        <w:t xml:space="preserve">Reasons for decisions </w:t>
      </w:r>
      <w:r w:rsidRPr="00405F46">
        <w:t xml:space="preserve">are clearly documented and assigned a prior authorization </w:t>
      </w:r>
      <w:r w:rsidR="007900E7" w:rsidRPr="00405F46">
        <w:t>number, which</w:t>
      </w:r>
      <w:r w:rsidRPr="00405F46">
        <w:t xml:space="preserve"> refers to and documents approvals and denials</w:t>
      </w:r>
      <w:r>
        <w:t>.</w:t>
      </w:r>
    </w:p>
    <w:p w14:paraId="3937897F" w14:textId="54F6EB0E" w:rsidR="00212124" w:rsidRDefault="00212124" w:rsidP="00212124"/>
    <w:p w14:paraId="1FA44A5C" w14:textId="5F33EF42" w:rsidR="00212124" w:rsidRDefault="00212124" w:rsidP="00A43041">
      <w:pPr>
        <w:pStyle w:val="Heading5"/>
        <w:ind w:left="1620" w:hanging="450"/>
      </w:pPr>
      <w:r>
        <w:t xml:space="preserve">All decisions resulting in a denial </w:t>
      </w:r>
      <w:r w:rsidR="000E1C0D">
        <w:t>shall</w:t>
      </w:r>
      <w:r>
        <w:t xml:space="preserve"> be easily assessable to the state for evaluation of outcomes to exclude potential adverse trends or negative impacts on member services.</w:t>
      </w:r>
    </w:p>
    <w:p w14:paraId="1CA64988" w14:textId="1BF0CBBE" w:rsidR="00212124" w:rsidRDefault="00212124" w:rsidP="00212124"/>
    <w:p w14:paraId="28FEDECB" w14:textId="76384F4D" w:rsidR="00212124" w:rsidRDefault="00212124" w:rsidP="00212124">
      <w:pPr>
        <w:pStyle w:val="Heading5"/>
        <w:ind w:left="1620" w:hanging="450"/>
      </w:pPr>
      <w:r>
        <w:t xml:space="preserve">Documentation shall be maintained </w:t>
      </w:r>
      <w:r w:rsidRPr="00212124">
        <w:t>on any alternative service(s) approved in lieu of the original request.</w:t>
      </w:r>
    </w:p>
    <w:p w14:paraId="69473634" w14:textId="7041446C" w:rsidR="00212124" w:rsidRDefault="00212124" w:rsidP="00212124"/>
    <w:p w14:paraId="12EAD07C" w14:textId="6DD77C7A" w:rsidR="00212124" w:rsidRDefault="00212124" w:rsidP="00A43041">
      <w:pPr>
        <w:pStyle w:val="Heading5"/>
        <w:ind w:left="1620" w:hanging="450"/>
      </w:pPr>
      <w:r>
        <w:t>There is a well-publicized review process for both providers and members.</w:t>
      </w:r>
    </w:p>
    <w:p w14:paraId="7ECF4396" w14:textId="1B609769" w:rsidR="00212124" w:rsidRDefault="00212124" w:rsidP="00212124"/>
    <w:p w14:paraId="639D57BB" w14:textId="58EA7C2B" w:rsidR="00212124" w:rsidRDefault="00212124" w:rsidP="00A43041">
      <w:pPr>
        <w:pStyle w:val="Heading5"/>
        <w:ind w:left="1620" w:hanging="450"/>
      </w:pPr>
      <w:r>
        <w:t>When the health plan makes a decision that results in a denial, the health plan must notify the provider and offer an opportunity to request reconsideration. The health plan must offer a peer-to-peer consultation within a mutually agreed upon time, within 24 hours of a provider’s request for reconsideration.</w:t>
      </w:r>
    </w:p>
    <w:p w14:paraId="33DB16E5" w14:textId="00FA2812" w:rsidR="00212124" w:rsidRDefault="00212124" w:rsidP="00212124">
      <w:bookmarkStart w:id="28" w:name="_Hlk207790335"/>
    </w:p>
    <w:p w14:paraId="7F8C030A" w14:textId="066D17D9" w:rsidR="00212124" w:rsidRPr="00212124" w:rsidRDefault="00927513" w:rsidP="00E86736">
      <w:pPr>
        <w:pStyle w:val="Heading5"/>
        <w:ind w:left="1620" w:hanging="450"/>
      </w:pPr>
      <w:r>
        <w:t xml:space="preserve">The review process must be </w:t>
      </w:r>
      <w:r w:rsidR="00212124" w:rsidRPr="00212124">
        <w:t>completed and communicated to the provider in a timely manner, as indicated below, or the denials shall be deemed approved. Services that are deemed approved must be medically necessary and are not exempt from fraud, waste, and abuse reviews and requirements.  For the purpose of this section, “necessary information” includes the results of any face-to-face clinical evaluation or second opinion that may be required.</w:t>
      </w:r>
    </w:p>
    <w:p w14:paraId="732008A6" w14:textId="79D543C6" w:rsidR="00212124" w:rsidRDefault="00212124" w:rsidP="00746837">
      <w:pPr>
        <w:pStyle w:val="Heading5"/>
        <w:numPr>
          <w:ilvl w:val="0"/>
          <w:numId w:val="0"/>
        </w:numPr>
      </w:pPr>
    </w:p>
    <w:p w14:paraId="3233885B" w14:textId="3989226B" w:rsidR="00212124" w:rsidRDefault="00212124" w:rsidP="00E86736">
      <w:pPr>
        <w:pStyle w:val="ListParagraph"/>
        <w:numPr>
          <w:ilvl w:val="0"/>
          <w:numId w:val="30"/>
        </w:numPr>
        <w:ind w:left="2070" w:hanging="450"/>
      </w:pPr>
      <w:r>
        <w:t xml:space="preserve">Approval or denial </w:t>
      </w:r>
      <w:r w:rsidRPr="00405F46">
        <w:t>shall be provided within</w:t>
      </w:r>
      <w:r w:rsidR="00A43041">
        <w:t xml:space="preserve"> </w:t>
      </w:r>
      <w:r w:rsidRPr="00405F46">
        <w:t xml:space="preserve">24 hours of request for services determined to be </w:t>
      </w:r>
      <w:r w:rsidR="006B2714">
        <w:t xml:space="preserve">expedited (i.e., </w:t>
      </w:r>
      <w:r w:rsidRPr="00405F46">
        <w:t>urgent</w:t>
      </w:r>
      <w:r w:rsidR="006B2714">
        <w:t>)</w:t>
      </w:r>
      <w:r w:rsidRPr="00405F46">
        <w:t xml:space="preserve"> by the treating provider</w:t>
      </w:r>
      <w:r w:rsidR="00E86736">
        <w:t>;</w:t>
      </w:r>
    </w:p>
    <w:p w14:paraId="19637FDC" w14:textId="6780CFC4" w:rsidR="00212124" w:rsidRDefault="00212124" w:rsidP="00E86736">
      <w:pPr>
        <w:pStyle w:val="ListParagraph"/>
      </w:pPr>
    </w:p>
    <w:p w14:paraId="56A90D6D" w14:textId="095B52A9" w:rsidR="00212124" w:rsidRDefault="00212124" w:rsidP="00E86736">
      <w:pPr>
        <w:pStyle w:val="ListParagraph"/>
        <w:numPr>
          <w:ilvl w:val="0"/>
          <w:numId w:val="30"/>
        </w:numPr>
        <w:ind w:left="2070" w:hanging="450"/>
      </w:pPr>
      <w:r>
        <w:t xml:space="preserve">Approval or denial </w:t>
      </w:r>
      <w:r w:rsidRPr="00F61561">
        <w:rPr>
          <w:szCs w:val="22"/>
        </w:rPr>
        <w:t xml:space="preserve">shall be provided within </w:t>
      </w:r>
      <w:r>
        <w:rPr>
          <w:szCs w:val="22"/>
        </w:rPr>
        <w:t>36</w:t>
      </w:r>
      <w:r w:rsidRPr="00F61561">
        <w:rPr>
          <w:szCs w:val="22"/>
        </w:rPr>
        <w:t xml:space="preserve"> hours, which shall include one </w:t>
      </w:r>
      <w:r w:rsidR="00E7312D">
        <w:rPr>
          <w:szCs w:val="22"/>
        </w:rPr>
        <w:t>business</w:t>
      </w:r>
      <w:r w:rsidRPr="00F61561">
        <w:rPr>
          <w:szCs w:val="22"/>
        </w:rPr>
        <w:t xml:space="preserve"> day of obtaining all necessary information for </w:t>
      </w:r>
      <w:r w:rsidR="006B2714">
        <w:rPr>
          <w:szCs w:val="22"/>
        </w:rPr>
        <w:t>standard (i.e., non-urgent)</w:t>
      </w:r>
      <w:r w:rsidR="006B2714" w:rsidRPr="00F61561">
        <w:rPr>
          <w:szCs w:val="22"/>
        </w:rPr>
        <w:t xml:space="preserve"> </w:t>
      </w:r>
      <w:r w:rsidRPr="00F61561">
        <w:rPr>
          <w:szCs w:val="22"/>
        </w:rPr>
        <w:t xml:space="preserve">services.  The health plan shall notify the requesting provider within </w:t>
      </w:r>
      <w:r w:rsidR="000B3A3E">
        <w:rPr>
          <w:szCs w:val="22"/>
        </w:rPr>
        <w:t>36</w:t>
      </w:r>
      <w:r w:rsidRPr="00F61561">
        <w:rPr>
          <w:szCs w:val="22"/>
        </w:rPr>
        <w:t xml:space="preserve"> hours, which shall include one </w:t>
      </w:r>
      <w:r w:rsidR="00E7312D">
        <w:rPr>
          <w:szCs w:val="22"/>
        </w:rPr>
        <w:t>business</w:t>
      </w:r>
      <w:r w:rsidRPr="00F61561">
        <w:rPr>
          <w:szCs w:val="22"/>
        </w:rPr>
        <w:t xml:space="preserve"> day following the receipt of the request of service regarding any additional information necessary to make a determination.  </w:t>
      </w:r>
      <w:r>
        <w:rPr>
          <w:szCs w:val="22"/>
        </w:rPr>
        <w:t>The</w:t>
      </w:r>
      <w:r w:rsidRPr="00F61561">
        <w:rPr>
          <w:szCs w:val="22"/>
        </w:rPr>
        <w:t xml:space="preserve"> health plan </w:t>
      </w:r>
      <w:r>
        <w:rPr>
          <w:szCs w:val="22"/>
        </w:rPr>
        <w:t xml:space="preserve">shall not </w:t>
      </w:r>
      <w:r w:rsidRPr="00F61561">
        <w:rPr>
          <w:szCs w:val="22"/>
        </w:rPr>
        <w:t xml:space="preserve">exceed </w:t>
      </w:r>
      <w:r w:rsidR="00AF0D62">
        <w:rPr>
          <w:szCs w:val="22"/>
        </w:rPr>
        <w:t>the timeframes listed in</w:t>
      </w:r>
      <w:r w:rsidR="006B2714">
        <w:rPr>
          <w:szCs w:val="22"/>
        </w:rPr>
        <w:t xml:space="preserve"> 4</w:t>
      </w:r>
      <w:r w:rsidR="00AF0D62">
        <w:rPr>
          <w:szCs w:val="22"/>
        </w:rPr>
        <w:t>2 CFR 4</w:t>
      </w:r>
      <w:r w:rsidR="006B2714">
        <w:rPr>
          <w:szCs w:val="22"/>
        </w:rPr>
        <w:t>38.210(d)(1)(ii),</w:t>
      </w:r>
      <w:r w:rsidRPr="00F61561">
        <w:rPr>
          <w:szCs w:val="22"/>
        </w:rPr>
        <w:t xml:space="preserve"> following the receipt of the request of service to provide approval or denial</w:t>
      </w:r>
      <w:r>
        <w:rPr>
          <w:szCs w:val="22"/>
        </w:rPr>
        <w:t xml:space="preserve"> with the possible extension of up to 14 additional calendar days if the enrollee or the provider requests extension or if the health plan justifies a need (to the state agency, upon request) for additional information and shows how the extension is in the enrollee’s best interest</w:t>
      </w:r>
      <w:r w:rsidR="00E86736">
        <w:t>; and</w:t>
      </w:r>
    </w:p>
    <w:p w14:paraId="39DC4DD6" w14:textId="52D712CD" w:rsidR="000B3A3E" w:rsidRDefault="000B3A3E" w:rsidP="00E86736">
      <w:pPr>
        <w:pStyle w:val="ListParagraph"/>
      </w:pPr>
    </w:p>
    <w:p w14:paraId="3603EA87" w14:textId="121FDF8F" w:rsidR="000B3A3E" w:rsidRPr="00212124" w:rsidRDefault="0053551A" w:rsidP="00E86736">
      <w:pPr>
        <w:pStyle w:val="ListParagraph"/>
        <w:numPr>
          <w:ilvl w:val="0"/>
          <w:numId w:val="30"/>
        </w:numPr>
        <w:ind w:left="2070" w:hanging="450"/>
      </w:pPr>
      <w:r w:rsidRPr="0053551A">
        <w:t>The health plan shall only be responsible for court</w:t>
      </w:r>
      <w:r w:rsidR="00111AD0">
        <w:t>-</w:t>
      </w:r>
      <w:r w:rsidRPr="0053551A">
        <w:t>ordered treatment, including inpatient or residential days, if it is medically necessary.</w:t>
      </w:r>
    </w:p>
    <w:p w14:paraId="29EC5876" w14:textId="329D18F7" w:rsidR="00212124" w:rsidRPr="00212124" w:rsidRDefault="00212124" w:rsidP="00212124">
      <w:pPr>
        <w:pStyle w:val="Heading5"/>
        <w:numPr>
          <w:ilvl w:val="0"/>
          <w:numId w:val="0"/>
        </w:numPr>
        <w:ind w:left="1642"/>
      </w:pPr>
    </w:p>
    <w:bookmarkEnd w:id="28"/>
    <w:p w14:paraId="2EACBFC7" w14:textId="63B84395" w:rsidR="002947A2" w:rsidRDefault="00DD6EDC" w:rsidP="00A43041">
      <w:pPr>
        <w:pStyle w:val="Heading4"/>
        <w:ind w:left="1170" w:hanging="450"/>
      </w:pPr>
      <w:r>
        <w:t xml:space="preserve">The health plan </w:t>
      </w:r>
      <w:r w:rsidRPr="00405F46">
        <w:t xml:space="preserve">shall ensure that members are not without necessary medical supplies, oxygen, nutrition, etc., and </w:t>
      </w:r>
      <w:r>
        <w:t>shall</w:t>
      </w:r>
      <w:r w:rsidRPr="00405F46">
        <w:t xml:space="preserve"> have written procedures for making an interim supply of an item available.</w:t>
      </w:r>
    </w:p>
    <w:p w14:paraId="2F059B99" w14:textId="77777777" w:rsidR="00DD6EDC" w:rsidRDefault="00DD6EDC" w:rsidP="00DD6EDC">
      <w:pPr>
        <w:pStyle w:val="Heading4"/>
        <w:numPr>
          <w:ilvl w:val="0"/>
          <w:numId w:val="0"/>
        </w:numPr>
        <w:ind w:left="1152"/>
      </w:pPr>
    </w:p>
    <w:p w14:paraId="56351DBA" w14:textId="79748BC9" w:rsidR="00DD6EDC" w:rsidRDefault="00DD6EDC" w:rsidP="00A43041">
      <w:pPr>
        <w:pStyle w:val="Heading4"/>
        <w:ind w:left="1170" w:hanging="450"/>
      </w:pPr>
      <w:r>
        <w:t xml:space="preserve">The health plan </w:t>
      </w:r>
      <w:r w:rsidRPr="00405F46">
        <w:t>shall ensure that the member's treatment regimens are not interrupted or delayed (</w:t>
      </w:r>
      <w:r>
        <w:t>e.g.</w:t>
      </w:r>
      <w:r w:rsidRPr="00405F46">
        <w:t xml:space="preserve"> physical, occupational, and speech therapy; psychological counseling; home health services; personal care, etc.) by the prior authorization process.</w:t>
      </w:r>
    </w:p>
    <w:p w14:paraId="362E3791" w14:textId="77777777" w:rsidR="00DD6EDC" w:rsidRDefault="00DD6EDC" w:rsidP="00DD6EDC">
      <w:pPr>
        <w:pStyle w:val="ListParagraph"/>
      </w:pPr>
    </w:p>
    <w:p w14:paraId="1C9B2EA7" w14:textId="07B3BCEE" w:rsidR="00DD6EDC" w:rsidRDefault="00DD6EDC" w:rsidP="00DD6EDC">
      <w:pPr>
        <w:pStyle w:val="Heading4"/>
        <w:tabs>
          <w:tab w:val="num" w:pos="360"/>
        </w:tabs>
        <w:ind w:left="1170" w:hanging="450"/>
      </w:pPr>
      <w:r>
        <w:t xml:space="preserve">The health plan </w:t>
      </w:r>
      <w:r w:rsidRPr="00DD6EDC">
        <w:t xml:space="preserve">is responsible for payment of custom items (e.g. custom or power wheelchairs, eyeglasses, hearing aids, dentures, custom </w:t>
      </w:r>
      <w:r w:rsidR="00507AF6">
        <w:t>Healthy Children and Youth/Early and Periodic Screening, Diagnostic, and Treatment Services (</w:t>
      </w:r>
      <w:r w:rsidRPr="00DD6EDC">
        <w:t>HCY/EPSDT</w:t>
      </w:r>
      <w:r w:rsidR="00507AF6">
        <w:t>)</w:t>
      </w:r>
      <w:r w:rsidRPr="00DD6EDC">
        <w:t xml:space="preserve"> equipment, or augmentative communication devices) that are delivered or placed within six months of approval, even if the member’s enrollment in the health plan ends.</w:t>
      </w:r>
    </w:p>
    <w:p w14:paraId="7A35B487" w14:textId="77777777" w:rsidR="00DD6EDC" w:rsidRDefault="00DD6EDC" w:rsidP="00DD6EDC">
      <w:pPr>
        <w:pStyle w:val="ListParagraph"/>
      </w:pPr>
    </w:p>
    <w:p w14:paraId="6E13578C" w14:textId="20DF3EC4" w:rsidR="00DD6EDC" w:rsidRDefault="00DD6EDC" w:rsidP="00DD6EDC">
      <w:pPr>
        <w:pStyle w:val="Heading4"/>
        <w:tabs>
          <w:tab w:val="num" w:pos="360"/>
        </w:tabs>
        <w:ind w:left="1170" w:hanging="450"/>
      </w:pPr>
      <w:r>
        <w:t xml:space="preserve">If the health plan </w:t>
      </w:r>
      <w:r w:rsidRPr="00405F46">
        <w:t>prior authorizes health care services, the health plan shall not subsequ</w:t>
      </w:r>
      <w:r>
        <w:t xml:space="preserve">ently </w:t>
      </w:r>
      <w:r w:rsidRPr="00405F46">
        <w:t>retract its authorization after the services have been provided, or reduce payment for an item or service unless:</w:t>
      </w:r>
    </w:p>
    <w:p w14:paraId="1D6F59A3" w14:textId="77777777" w:rsidR="00DD6EDC" w:rsidRDefault="00DD6EDC" w:rsidP="00DD6EDC">
      <w:pPr>
        <w:pStyle w:val="ListParagraph"/>
      </w:pPr>
    </w:p>
    <w:p w14:paraId="2F77B108" w14:textId="388ECCAE" w:rsidR="00DD6EDC" w:rsidRDefault="00DD6EDC" w:rsidP="00C913D9">
      <w:pPr>
        <w:pStyle w:val="Heading5"/>
        <w:ind w:left="1620" w:hanging="450"/>
      </w:pPr>
      <w:r>
        <w:t>The authorization is based on material misrepresentation or omission about the treated person’s health condition or the cause of the health condition; or</w:t>
      </w:r>
    </w:p>
    <w:p w14:paraId="143539A4" w14:textId="4B89E0CA" w:rsidR="00DD6EDC" w:rsidRDefault="00DD6EDC" w:rsidP="00DD6EDC"/>
    <w:p w14:paraId="03817D6D" w14:textId="75AA1C79" w:rsidR="00DD6EDC" w:rsidRDefault="00DD6EDC" w:rsidP="00C913D9">
      <w:pPr>
        <w:pStyle w:val="Heading5"/>
        <w:ind w:left="1620" w:hanging="450"/>
      </w:pPr>
      <w:r>
        <w:t>The health plan’s contract terminates before the health care services are provided; or</w:t>
      </w:r>
    </w:p>
    <w:p w14:paraId="1A134339" w14:textId="58B176C5" w:rsidR="00DD6EDC" w:rsidRDefault="00DD6EDC" w:rsidP="00DD6EDC"/>
    <w:p w14:paraId="2B2639E3" w14:textId="5D917090" w:rsidR="00DD6EDC" w:rsidRPr="00DD6EDC" w:rsidRDefault="00DD6EDC" w:rsidP="00C913D9">
      <w:pPr>
        <w:pStyle w:val="Heading5"/>
        <w:ind w:left="1620" w:hanging="450"/>
      </w:pPr>
      <w:r>
        <w:t>The covered person’s coverage under the health plan terminates before the health care services are provided.</w:t>
      </w:r>
    </w:p>
    <w:p w14:paraId="07239589" w14:textId="25D3EA28" w:rsidR="00DD6EDC" w:rsidRPr="002947A2" w:rsidRDefault="00DD6EDC" w:rsidP="00DD6EDC">
      <w:pPr>
        <w:pStyle w:val="Heading4"/>
        <w:numPr>
          <w:ilvl w:val="0"/>
          <w:numId w:val="0"/>
        </w:numPr>
        <w:ind w:left="1152"/>
      </w:pPr>
    </w:p>
    <w:p w14:paraId="12727B40" w14:textId="0A6C3738" w:rsidR="002947A2" w:rsidRDefault="00DD6EDC" w:rsidP="00C913D9">
      <w:pPr>
        <w:pStyle w:val="Heading4"/>
        <w:ind w:left="1170" w:hanging="450"/>
      </w:pPr>
      <w:r>
        <w:t xml:space="preserve">The health plan shall </w:t>
      </w:r>
      <w:r w:rsidRPr="006A7BB5">
        <w:t xml:space="preserve">not deny physician requested continuing coverage of an inpatient hospital stay unless an alternative service is recommended by the health plan and such alternative care is available and has been scheduled within seven </w:t>
      </w:r>
      <w:r>
        <w:t>calendar</w:t>
      </w:r>
      <w:r w:rsidRPr="006A7BB5">
        <w:t xml:space="preserve"> days of discharge and is appropriate to meet the medical needs of the member</w:t>
      </w:r>
      <w:r>
        <w:t>.</w:t>
      </w:r>
    </w:p>
    <w:p w14:paraId="5DF33DA0" w14:textId="77777777" w:rsidR="00613C5B" w:rsidRDefault="00613C5B" w:rsidP="00551D10">
      <w:pPr>
        <w:pStyle w:val="Heading4"/>
        <w:numPr>
          <w:ilvl w:val="0"/>
          <w:numId w:val="0"/>
        </w:numPr>
        <w:ind w:left="540"/>
      </w:pPr>
    </w:p>
    <w:p w14:paraId="635BAAC3" w14:textId="5D1E133A" w:rsidR="001A685A" w:rsidRDefault="00551D10" w:rsidP="0095456E">
      <w:pPr>
        <w:pStyle w:val="Heading4"/>
        <w:ind w:left="1170" w:hanging="450"/>
      </w:pPr>
      <w:r w:rsidRPr="00551D10">
        <w:t>Upon posting annual prior authorization metrics to its website, the health plan shall submit an attestation to the state agency by March 31, as required under 42 CFR 438.210(f).</w:t>
      </w:r>
    </w:p>
    <w:p w14:paraId="2E177426" w14:textId="4EBF0ACD" w:rsidR="002947A2" w:rsidRPr="002947A2" w:rsidRDefault="002947A2" w:rsidP="002947A2"/>
    <w:p w14:paraId="45EF07E1" w14:textId="79E7F325" w:rsidR="00631F33" w:rsidRPr="0056229C" w:rsidRDefault="0056229C" w:rsidP="00ED06DD">
      <w:pPr>
        <w:pStyle w:val="Heading3"/>
        <w:keepNext/>
        <w:rPr>
          <w:b/>
        </w:rPr>
      </w:pPr>
      <w:r w:rsidRPr="0056229C">
        <w:rPr>
          <w:b/>
        </w:rPr>
        <w:t>Certification Review:</w:t>
      </w:r>
    </w:p>
    <w:p w14:paraId="74D56F2B" w14:textId="23DF0DE0" w:rsidR="0056229C" w:rsidRDefault="0056229C" w:rsidP="00ED06DD">
      <w:pPr>
        <w:keepNext/>
      </w:pPr>
    </w:p>
    <w:p w14:paraId="196A65D3" w14:textId="0E6DAC7C" w:rsidR="0056229C" w:rsidRPr="0056229C" w:rsidRDefault="0056229C" w:rsidP="00ED06DD">
      <w:pPr>
        <w:pStyle w:val="Heading4"/>
        <w:keepNext/>
        <w:ind w:left="1170" w:hanging="450"/>
      </w:pPr>
      <w:r>
        <w:t xml:space="preserve">The health plan shall </w:t>
      </w:r>
      <w:r w:rsidRPr="00405F46">
        <w:t xml:space="preserve">have written policies and procedures that specify the steps for obtaining initial, concurrent, and retrospective reviews for inpatient admissions and the </w:t>
      </w:r>
      <w:r>
        <w:t>timeframe</w:t>
      </w:r>
      <w:r w:rsidRPr="00405F46">
        <w:t xml:space="preserve">s in which authorizations will be processed (approved or denied) and providers and members are notified. </w:t>
      </w:r>
      <w:r>
        <w:t xml:space="preserve"> </w:t>
      </w:r>
      <w:r w:rsidRPr="00405F46">
        <w:t>The health plan shall ensure that these policies and procedures meet the following minimum requirements:</w:t>
      </w:r>
    </w:p>
    <w:p w14:paraId="310CA20E" w14:textId="402F7AE4" w:rsidR="00631F33" w:rsidRDefault="00631F33" w:rsidP="005E350D"/>
    <w:p w14:paraId="08902B3E" w14:textId="2DE7BBCE" w:rsidR="0056229C" w:rsidRDefault="0056229C" w:rsidP="009A1C08">
      <w:pPr>
        <w:pStyle w:val="Heading5"/>
        <w:ind w:left="1620" w:hanging="468"/>
      </w:pPr>
      <w:r>
        <w:t xml:space="preserve">A professional </w:t>
      </w:r>
      <w:r w:rsidRPr="00405F46">
        <w:t>with experience or expertise comparable to the provider requesting the authorization reviews all denials</w:t>
      </w:r>
      <w:r>
        <w:t>, reconsideration requests, and appeals</w:t>
      </w:r>
      <w:r w:rsidRPr="00405F46">
        <w:t>.</w:t>
      </w:r>
    </w:p>
    <w:p w14:paraId="584354D3" w14:textId="54D3C1A6" w:rsidR="0056229C" w:rsidRDefault="0056229C" w:rsidP="0056229C"/>
    <w:p w14:paraId="7C84CF6D" w14:textId="49E94AD3" w:rsidR="0056229C" w:rsidRDefault="0056229C" w:rsidP="009A1C08">
      <w:pPr>
        <w:pStyle w:val="Heading5"/>
        <w:ind w:left="1620" w:hanging="468"/>
      </w:pPr>
      <w:r>
        <w:t xml:space="preserve">There are standard </w:t>
      </w:r>
      <w:r w:rsidRPr="00405F46">
        <w:t>policies and procedures for inpatient hospital admissions, continued stay reviews, and retrospective reviews and for making determinations on certifications or extensions of stays based on sound medical evidence that is updated regularly and consistently applied and for consultations with the requesting provider when appropriate.</w:t>
      </w:r>
    </w:p>
    <w:p w14:paraId="3AE4763A" w14:textId="2E1CA774" w:rsidR="00CF4489" w:rsidRPr="00CF4489" w:rsidRDefault="006D1628" w:rsidP="00CF4489">
      <w:r w:rsidRPr="006D1628">
        <w:rPr>
          <w:rFonts w:ascii="Calibri" w:eastAsia="Calibri" w:hAnsi="Calibri"/>
          <w:b/>
          <w:noProof/>
          <w:szCs w:val="22"/>
        </w:rPr>
        <mc:AlternateContent>
          <mc:Choice Requires="wps">
            <w:drawing>
              <wp:anchor distT="45720" distB="45720" distL="114300" distR="114300" simplePos="0" relativeHeight="251827200" behindDoc="0" locked="0" layoutInCell="1" allowOverlap="1" wp14:anchorId="3A129736" wp14:editId="6D7F29CF">
                <wp:simplePos x="0" y="0"/>
                <wp:positionH relativeFrom="column">
                  <wp:posOffset>0</wp:posOffset>
                </wp:positionH>
                <wp:positionV relativeFrom="paragraph">
                  <wp:posOffset>382270</wp:posOffset>
                </wp:positionV>
                <wp:extent cx="6326505" cy="749935"/>
                <wp:effectExtent l="0" t="0" r="17145" b="12065"/>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749935"/>
                        </a:xfrm>
                        <a:prstGeom prst="rect">
                          <a:avLst/>
                        </a:prstGeom>
                        <a:solidFill>
                          <a:srgbClr val="FFFFFF"/>
                        </a:solidFill>
                        <a:ln w="9525">
                          <a:solidFill>
                            <a:srgbClr val="000000"/>
                          </a:solidFill>
                          <a:miter lim="800000"/>
                          <a:headEnd/>
                          <a:tailEnd/>
                        </a:ln>
                      </wps:spPr>
                      <wps:txbx>
                        <w:txbxContent>
                          <w:p w14:paraId="380EB19B" w14:textId="77777777" w:rsidR="00EB0B20" w:rsidRPr="00B3576B" w:rsidRDefault="00EB0B20" w:rsidP="006D1628">
                            <w:pPr>
                              <w:pStyle w:val="TimesNewRomam"/>
                            </w:pPr>
                            <w:r w:rsidRPr="00B3576B">
                              <w:t>The following Amendment has revised this section:</w:t>
                            </w:r>
                          </w:p>
                          <w:p w14:paraId="26C05A7B" w14:textId="77777777" w:rsidR="00EB0B20" w:rsidRPr="00B3576B" w:rsidRDefault="00EB0B20" w:rsidP="006D1628">
                            <w:pPr>
                              <w:pStyle w:val="TimesNewRomam"/>
                            </w:pPr>
                            <w:r w:rsidRPr="00B3576B">
                              <w:t>Amendment 00</w:t>
                            </w:r>
                            <w:r>
                              <w:t>7</w:t>
                            </w:r>
                            <w:r w:rsidRPr="00B3576B">
                              <w:t xml:space="preserve"> Home State Health</w:t>
                            </w:r>
                          </w:p>
                          <w:p w14:paraId="3C5BEBFD" w14:textId="77777777" w:rsidR="00EB0B20" w:rsidRPr="00B3576B" w:rsidRDefault="00EB0B20" w:rsidP="006D1628">
                            <w:pPr>
                              <w:pStyle w:val="TimesNewRomam"/>
                            </w:pPr>
                            <w:r w:rsidRPr="00B3576B">
                              <w:t>Amendment 00</w:t>
                            </w:r>
                            <w:r>
                              <w:t>7</w:t>
                            </w:r>
                            <w:r w:rsidRPr="00B3576B">
                              <w:t xml:space="preserve"> Healthy Blue</w:t>
                            </w:r>
                          </w:p>
                          <w:p w14:paraId="2D791171" w14:textId="77777777" w:rsidR="00EB0B20" w:rsidRPr="00E779AF" w:rsidRDefault="00EB0B20" w:rsidP="006D1628">
                            <w:pPr>
                              <w:pStyle w:val="TimesNewRomam"/>
                            </w:pPr>
                            <w:r w:rsidRPr="00B3576B">
                              <w:t>Amendment 00</w:t>
                            </w:r>
                            <w:r>
                              <w:t>7</w:t>
                            </w:r>
                            <w:r w:rsidRPr="00B3576B">
                              <w:t xml:space="preserve"> United Health Care</w:t>
                            </w:r>
                          </w:p>
                          <w:p w14:paraId="189EEF4D" w14:textId="77777777" w:rsidR="00EB0B20" w:rsidRDefault="00EB0B20" w:rsidP="006D16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29736" id="_x0000_s1053" type="#_x0000_t202" style="position:absolute;left:0;text-align:left;margin-left:0;margin-top:30.1pt;width:498.15pt;height:59.0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">
                <v:textbox>
                  <w:txbxContent>
                    <w:p w14:paraId="380EB19B" w14:textId="77777777" w:rsidR="00EB0B20" w:rsidRPr="00B3576B" w:rsidRDefault="00EB0B20" w:rsidP="006D1628">
                      <w:pPr>
                        <w:pStyle w:val="TimesNewRomam"/>
                      </w:pPr>
                      <w:r w:rsidRPr="00B3576B">
                        <w:t>The following Amendment has revised this section:</w:t>
                      </w:r>
                    </w:p>
                    <w:p w14:paraId="26C05A7B" w14:textId="77777777" w:rsidR="00EB0B20" w:rsidRPr="00B3576B" w:rsidRDefault="00EB0B20" w:rsidP="006D1628">
                      <w:pPr>
                        <w:pStyle w:val="TimesNewRomam"/>
                      </w:pPr>
                      <w:r w:rsidRPr="00B3576B">
                        <w:t>Amendment 00</w:t>
                      </w:r>
                      <w:r>
                        <w:t>7</w:t>
                      </w:r>
                      <w:r w:rsidRPr="00B3576B">
                        <w:t xml:space="preserve"> Home State Health</w:t>
                      </w:r>
                    </w:p>
                    <w:p w14:paraId="3C5BEBFD" w14:textId="77777777" w:rsidR="00EB0B20" w:rsidRPr="00B3576B" w:rsidRDefault="00EB0B20" w:rsidP="006D1628">
                      <w:pPr>
                        <w:pStyle w:val="TimesNewRomam"/>
                      </w:pPr>
                      <w:r w:rsidRPr="00B3576B">
                        <w:t>Amendment 00</w:t>
                      </w:r>
                      <w:r>
                        <w:t>7</w:t>
                      </w:r>
                      <w:r w:rsidRPr="00B3576B">
                        <w:t xml:space="preserve"> Healthy Blue</w:t>
                      </w:r>
                    </w:p>
                    <w:p w14:paraId="2D791171" w14:textId="77777777" w:rsidR="00EB0B20" w:rsidRPr="00E779AF" w:rsidRDefault="00EB0B20" w:rsidP="006D1628">
                      <w:pPr>
                        <w:pStyle w:val="TimesNewRomam"/>
                      </w:pPr>
                      <w:r w:rsidRPr="00B3576B">
                        <w:t>Amendment 00</w:t>
                      </w:r>
                      <w:r>
                        <w:t>7</w:t>
                      </w:r>
                      <w:r w:rsidRPr="00B3576B">
                        <w:t xml:space="preserve"> United Health Care</w:t>
                      </w:r>
                    </w:p>
                    <w:p w14:paraId="189EEF4D" w14:textId="77777777" w:rsidR="00EB0B20" w:rsidRDefault="00EB0B20" w:rsidP="006D1628"/>
                  </w:txbxContent>
                </v:textbox>
                <w10:wrap type="square"/>
              </v:shape>
            </w:pict>
          </mc:Fallback>
        </mc:AlternateContent>
      </w:r>
    </w:p>
    <w:tbl>
      <w:tblPr>
        <w:tblStyle w:val="TableGrid"/>
        <w:tblW w:w="0" w:type="auto"/>
        <w:tblLook w:val="04A0" w:firstRow="1" w:lastRow="0" w:firstColumn="1" w:lastColumn="0" w:noHBand="0" w:noVBand="1"/>
      </w:tblPr>
      <w:tblGrid>
        <w:gridCol w:w="10070"/>
      </w:tblGrid>
      <w:tr w:rsidR="00CF4489" w14:paraId="7DE8FBE3" w14:textId="77777777" w:rsidTr="00CF4489">
        <w:tc>
          <w:tcPr>
            <w:tcW w:w="10070" w:type="dxa"/>
          </w:tcPr>
          <w:p w14:paraId="78C6CE65" w14:textId="732CE348" w:rsidR="00CF4489" w:rsidRPr="00CF4489" w:rsidRDefault="00CF4489" w:rsidP="00627E10">
            <w:pPr>
              <w:rPr>
                <w:b/>
                <w:i/>
              </w:rPr>
            </w:pPr>
            <w:r w:rsidRPr="00CF4489">
              <w:rPr>
                <w:b/>
                <w:i/>
              </w:rPr>
              <w:t>Addendum 03 revised the subparagraph below.</w:t>
            </w:r>
          </w:p>
        </w:tc>
      </w:tr>
    </w:tbl>
    <w:p w14:paraId="617FAD3F" w14:textId="6CF96D91" w:rsidR="000E1C0D" w:rsidRDefault="00627E10" w:rsidP="00F823BB">
      <w:pPr>
        <w:pStyle w:val="ListParagraph"/>
        <w:numPr>
          <w:ilvl w:val="0"/>
          <w:numId w:val="31"/>
        </w:numPr>
        <w:ind w:left="2070" w:hanging="450"/>
      </w:pPr>
      <w:r>
        <w:t xml:space="preserve">For inpatient hospital admissions, </w:t>
      </w:r>
      <w:r w:rsidRPr="00F61561">
        <w:rPr>
          <w:szCs w:val="22"/>
        </w:rPr>
        <w:t xml:space="preserve">continued stay reviews, and retrospective reviews </w:t>
      </w:r>
      <w:r w:rsidR="006D1628">
        <w:rPr>
          <w:szCs w:val="22"/>
        </w:rPr>
        <w:t>of</w:t>
      </w:r>
      <w:r w:rsidR="006D1628" w:rsidRPr="00F61561">
        <w:rPr>
          <w:szCs w:val="22"/>
        </w:rPr>
        <w:t xml:space="preserve"> </w:t>
      </w:r>
      <w:r w:rsidRPr="00F61561">
        <w:rPr>
          <w:szCs w:val="22"/>
        </w:rPr>
        <w:t xml:space="preserve">specialty pediatric hospitals, the health plan shall use the same criteria as </w:t>
      </w:r>
      <w:r>
        <w:rPr>
          <w:szCs w:val="22"/>
        </w:rPr>
        <w:t xml:space="preserve">the </w:t>
      </w:r>
      <w:r w:rsidR="00833BF4">
        <w:rPr>
          <w:szCs w:val="22"/>
        </w:rPr>
        <w:t>state agency</w:t>
      </w:r>
      <w:r w:rsidRPr="00F61561">
        <w:rPr>
          <w:szCs w:val="22"/>
        </w:rPr>
        <w:t xml:space="preserve"> Fee-For-Service Program found in </w:t>
      </w:r>
      <w:r w:rsidR="006D1628">
        <w:rPr>
          <w:szCs w:val="22"/>
        </w:rPr>
        <w:t>the</w:t>
      </w:r>
      <w:r w:rsidRPr="00F61561">
        <w:rPr>
          <w:szCs w:val="22"/>
        </w:rPr>
        <w:t xml:space="preserve"> Hospital Provider Manual on the state agency website</w:t>
      </w:r>
      <w:r w:rsidR="00CF4489">
        <w:rPr>
          <w:szCs w:val="22"/>
        </w:rPr>
        <w:t>.</w:t>
      </w:r>
      <w:r w:rsidR="00CF4489">
        <w:t xml:space="preserve"> </w:t>
      </w:r>
    </w:p>
    <w:p w14:paraId="070140D4" w14:textId="146D3E7F" w:rsidR="00E57AAC" w:rsidRDefault="00E57AAC" w:rsidP="00EC0D02">
      <w:pPr>
        <w:pStyle w:val="ListParagraph"/>
        <w:ind w:left="2070"/>
      </w:pPr>
      <w:r w:rsidRPr="00286E2B">
        <w:rPr>
          <w:b/>
          <w:noProof/>
        </w:rPr>
        <mc:AlternateContent>
          <mc:Choice Requires="wps">
            <w:drawing>
              <wp:anchor distT="45720" distB="45720" distL="114300" distR="114300" simplePos="0" relativeHeight="251741184" behindDoc="0" locked="0" layoutInCell="1" allowOverlap="1" wp14:anchorId="3E0351DF" wp14:editId="4EBC2A41">
                <wp:simplePos x="0" y="0"/>
                <wp:positionH relativeFrom="column">
                  <wp:posOffset>45720</wp:posOffset>
                </wp:positionH>
                <wp:positionV relativeFrom="paragraph">
                  <wp:posOffset>208280</wp:posOffset>
                </wp:positionV>
                <wp:extent cx="6284595" cy="749935"/>
                <wp:effectExtent l="0" t="0" r="20955" b="1206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4595" cy="749935"/>
                        </a:xfrm>
                        <a:prstGeom prst="rect">
                          <a:avLst/>
                        </a:prstGeom>
                        <a:solidFill>
                          <a:srgbClr val="FFFFFF"/>
                        </a:solidFill>
                        <a:ln w="9525">
                          <a:solidFill>
                            <a:srgbClr val="000000"/>
                          </a:solidFill>
                          <a:miter lim="800000"/>
                          <a:headEnd/>
                          <a:tailEnd/>
                        </a:ln>
                      </wps:spPr>
                      <wps:txbx>
                        <w:txbxContent>
                          <w:p w14:paraId="55A1B2EE" w14:textId="77777777" w:rsidR="00EB0B20" w:rsidRPr="005B0138" w:rsidRDefault="00EB0B20" w:rsidP="00E57AAC">
                            <w:r w:rsidRPr="005B0138">
                              <w:t>The following Amendment has revised this section:</w:t>
                            </w:r>
                          </w:p>
                          <w:p w14:paraId="375A2888" w14:textId="77777777" w:rsidR="00EB0B20" w:rsidRPr="005B0138" w:rsidRDefault="00EB0B20" w:rsidP="00E57AAC">
                            <w:r w:rsidRPr="005B0138">
                              <w:t>Amendment 00</w:t>
                            </w:r>
                            <w:r>
                              <w:t>5</w:t>
                            </w:r>
                            <w:r w:rsidRPr="005B0138">
                              <w:t xml:space="preserve"> Home State Health</w:t>
                            </w:r>
                          </w:p>
                          <w:p w14:paraId="18D1BB9B" w14:textId="77777777" w:rsidR="00EB0B20" w:rsidRPr="005B0138" w:rsidRDefault="00EB0B20" w:rsidP="00E57AAC">
                            <w:r w:rsidRPr="005B0138">
                              <w:t>Amendment 00</w:t>
                            </w:r>
                            <w:r>
                              <w:t>5</w:t>
                            </w:r>
                            <w:r w:rsidRPr="005B0138">
                              <w:t xml:space="preserve"> Healthy Blue</w:t>
                            </w:r>
                          </w:p>
                          <w:p w14:paraId="4116E6C0" w14:textId="77777777" w:rsidR="00EB0B20" w:rsidRPr="00E779AF" w:rsidRDefault="00EB0B20" w:rsidP="00E57AAC">
                            <w:r w:rsidRPr="005B0138">
                              <w:t>Am</w:t>
                            </w:r>
                            <w:r w:rsidRPr="00E779AF">
                              <w:t>endment 00</w:t>
                            </w:r>
                            <w:r>
                              <w:t>5</w:t>
                            </w:r>
                            <w:r w:rsidRPr="005B0138">
                              <w:t xml:space="preserve"> United Health Care</w:t>
                            </w:r>
                          </w:p>
                          <w:p w14:paraId="269F2B7E" w14:textId="77777777" w:rsidR="00EB0B20" w:rsidRDefault="00EB0B20" w:rsidP="00E57A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351DF" id="_x0000_s1054" type="#_x0000_t202" style="position:absolute;left:0;text-align:left;margin-left:3.6pt;margin-top:16.4pt;width:494.85pt;height:59.0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KOFgIAACc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">
                <v:textbox>
                  <w:txbxContent>
                    <w:p w14:paraId="55A1B2EE" w14:textId="77777777" w:rsidR="00EB0B20" w:rsidRPr="005B0138" w:rsidRDefault="00EB0B20" w:rsidP="00E57AAC">
                      <w:r w:rsidRPr="005B0138">
                        <w:t>The following Amendment has revised this section:</w:t>
                      </w:r>
                    </w:p>
                    <w:p w14:paraId="375A2888" w14:textId="77777777" w:rsidR="00EB0B20" w:rsidRPr="005B0138" w:rsidRDefault="00EB0B20" w:rsidP="00E57AAC">
                      <w:r w:rsidRPr="005B0138">
                        <w:t>Amendment 00</w:t>
                      </w:r>
                      <w:r>
                        <w:t>5</w:t>
                      </w:r>
                      <w:r w:rsidRPr="005B0138">
                        <w:t xml:space="preserve"> Home State Health</w:t>
                      </w:r>
                    </w:p>
                    <w:p w14:paraId="18D1BB9B" w14:textId="77777777" w:rsidR="00EB0B20" w:rsidRPr="005B0138" w:rsidRDefault="00EB0B20" w:rsidP="00E57AAC">
                      <w:r w:rsidRPr="005B0138">
                        <w:t>Amendment 00</w:t>
                      </w:r>
                      <w:r>
                        <w:t>5</w:t>
                      </w:r>
                      <w:r w:rsidRPr="005B0138">
                        <w:t xml:space="preserve"> Healthy Blue</w:t>
                      </w:r>
                    </w:p>
                    <w:p w14:paraId="4116E6C0" w14:textId="77777777" w:rsidR="00EB0B20" w:rsidRPr="00E779AF" w:rsidRDefault="00EB0B20" w:rsidP="00E57AAC">
                      <w:r w:rsidRPr="005B0138">
                        <w:t>Am</w:t>
                      </w:r>
                      <w:r w:rsidRPr="00E779AF">
                        <w:t>endment 00</w:t>
                      </w:r>
                      <w:r>
                        <w:t>5</w:t>
                      </w:r>
                      <w:r w:rsidRPr="005B0138">
                        <w:t xml:space="preserve"> United Health Care</w:t>
                      </w:r>
                    </w:p>
                    <w:p w14:paraId="269F2B7E" w14:textId="77777777" w:rsidR="00EB0B20" w:rsidRDefault="00EB0B20" w:rsidP="00E57AAC"/>
                  </w:txbxContent>
                </v:textbox>
                <w10:wrap type="square"/>
              </v:shape>
            </w:pict>
          </mc:Fallback>
        </mc:AlternateContent>
      </w:r>
    </w:p>
    <w:p w14:paraId="534F154D" w14:textId="1F0B7958" w:rsidR="00627E10" w:rsidRDefault="00627E10" w:rsidP="00F823BB">
      <w:pPr>
        <w:pStyle w:val="ListParagraph"/>
        <w:numPr>
          <w:ilvl w:val="0"/>
          <w:numId w:val="31"/>
        </w:numPr>
        <w:ind w:left="2070" w:hanging="450"/>
      </w:pPr>
      <w:r>
        <w:t xml:space="preserve">For psychiatric inpatient hospital and PRTF </w:t>
      </w:r>
      <w:r w:rsidRPr="00405F46">
        <w:t xml:space="preserve">admissions, continued stay reviews, and retrospective reviews, the health plan </w:t>
      </w:r>
      <w:r>
        <w:t xml:space="preserve">shall </w:t>
      </w:r>
      <w:r w:rsidRPr="00405F46">
        <w:t>use</w:t>
      </w:r>
      <w:r>
        <w:t xml:space="preserve"> the Level of Care Utilization System (hereinafter referred to as LOCUS) for members over age 18, the Child and Adolescent Level of Care/Service Intensity Utilization System (hereinafter referred to as CALOCUS-CASII) for members </w:t>
      </w:r>
      <w:r w:rsidR="00845DAC">
        <w:t xml:space="preserve">aged </w:t>
      </w:r>
      <w:r>
        <w:t>6-18, and the Early Childhood Service Intensity Instrument (</w:t>
      </w:r>
      <w:r w:rsidR="00FC1750">
        <w:t xml:space="preserve">hereinafter referred to as </w:t>
      </w:r>
      <w:r>
        <w:t>EC</w:t>
      </w:r>
      <w:r w:rsidR="00E57AAC">
        <w:t>S</w:t>
      </w:r>
      <w:r>
        <w:t xml:space="preserve">II) for members </w:t>
      </w:r>
      <w:r w:rsidR="00845DAC">
        <w:t xml:space="preserve">aged </w:t>
      </w:r>
      <w:r>
        <w:t>0-5</w:t>
      </w:r>
      <w:r w:rsidRPr="00405F46">
        <w:t>.</w:t>
      </w:r>
      <w:r>
        <w:t xml:space="preserve"> </w:t>
      </w:r>
      <w:r w:rsidR="00845DAC">
        <w:t xml:space="preserve"> </w:t>
      </w:r>
      <w:r>
        <w:t xml:space="preserve">If the member scores less than the current placement </w:t>
      </w:r>
      <w:r w:rsidR="00FE7DC8">
        <w:t>level</w:t>
      </w:r>
      <w:r>
        <w:t xml:space="preserve"> but the services recommended are not available, the health plan shall continue to authorize the current level of care.  In the event of disagreement, the health plan shall provide full detail of its scoring of the LOCUS/CALOCUS-CASII/EC</w:t>
      </w:r>
      <w:r w:rsidR="00E57AAC">
        <w:t>S</w:t>
      </w:r>
      <w:r>
        <w:t>II to the provider of service.</w:t>
      </w:r>
    </w:p>
    <w:p w14:paraId="38436039" w14:textId="77777777" w:rsidR="00FE7DC8" w:rsidRDefault="00FE7DC8" w:rsidP="00FE7DC8">
      <w:pPr>
        <w:pStyle w:val="ListParagraph"/>
      </w:pPr>
    </w:p>
    <w:p w14:paraId="574D2899" w14:textId="77593B44" w:rsidR="00FE7DC8" w:rsidRPr="00627E10" w:rsidRDefault="00FE7DC8" w:rsidP="00F823BB">
      <w:pPr>
        <w:pStyle w:val="ListParagraph"/>
        <w:numPr>
          <w:ilvl w:val="0"/>
          <w:numId w:val="31"/>
        </w:numPr>
        <w:ind w:left="2070" w:hanging="450"/>
      </w:pPr>
      <w:r>
        <w:t xml:space="preserve">The health plan’s certification review policy, procedures, and practices shall comply with the </w:t>
      </w:r>
      <w:r w:rsidR="00660817">
        <w:t>MHPAEA</w:t>
      </w:r>
      <w:r>
        <w:t>.</w:t>
      </w:r>
    </w:p>
    <w:p w14:paraId="79A429D2" w14:textId="2C1AD508" w:rsidR="00631F33" w:rsidRDefault="00631F33" w:rsidP="005E350D"/>
    <w:p w14:paraId="1C6B6CD9" w14:textId="6C0CDA7A" w:rsidR="00631F33" w:rsidRDefault="008602B9" w:rsidP="009A1C08">
      <w:pPr>
        <w:pStyle w:val="Heading5"/>
        <w:ind w:left="1620" w:hanging="468"/>
      </w:pPr>
      <w:r>
        <w:t xml:space="preserve">Reasons for decisions </w:t>
      </w:r>
      <w:r w:rsidRPr="00405F46">
        <w:t>are clearly documented and assigned a certification number, which refers to and documents approvals and denials.</w:t>
      </w:r>
    </w:p>
    <w:p w14:paraId="442671C2" w14:textId="4B5D9DBC" w:rsidR="008602B9" w:rsidRDefault="008602B9" w:rsidP="008602B9"/>
    <w:p w14:paraId="61791068" w14:textId="5A5F8534" w:rsidR="008602B9" w:rsidRDefault="008602B9" w:rsidP="009A1C08">
      <w:pPr>
        <w:pStyle w:val="Heading5"/>
        <w:ind w:left="1620" w:hanging="468"/>
      </w:pPr>
      <w:r>
        <w:t xml:space="preserve">All decisions resulting in a denial </w:t>
      </w:r>
      <w:r w:rsidR="00132230">
        <w:t>shall</w:t>
      </w:r>
      <w:r>
        <w:t xml:space="preserve"> be easily accessible to the state for evaluation of outcomes to exclude potential adverse trends or negative impacts on member services.</w:t>
      </w:r>
    </w:p>
    <w:p w14:paraId="75B2F544" w14:textId="7F1679C6" w:rsidR="008602B9" w:rsidRDefault="008602B9" w:rsidP="008602B9"/>
    <w:p w14:paraId="2A64D0EE" w14:textId="32608D4A" w:rsidR="008602B9" w:rsidRDefault="008602B9" w:rsidP="008602B9">
      <w:pPr>
        <w:pStyle w:val="Heading5"/>
        <w:ind w:left="1620" w:hanging="450"/>
      </w:pPr>
      <w:r>
        <w:t xml:space="preserve">Documentation </w:t>
      </w:r>
      <w:r w:rsidRPr="008602B9">
        <w:t>is maintained on any alternative service approved in lieu of the original request.</w:t>
      </w:r>
    </w:p>
    <w:p w14:paraId="3D19156B" w14:textId="0988121E" w:rsidR="008602B9" w:rsidRDefault="008602B9" w:rsidP="008602B9"/>
    <w:p w14:paraId="442BB927" w14:textId="68E69448" w:rsidR="008602B9" w:rsidRPr="008602B9" w:rsidRDefault="008602B9" w:rsidP="009A1C08">
      <w:pPr>
        <w:pStyle w:val="Heading5"/>
        <w:ind w:left="1620" w:hanging="468"/>
      </w:pPr>
      <w:r>
        <w:t xml:space="preserve">There are fair and unbiased </w:t>
      </w:r>
      <w:r w:rsidRPr="00405F46">
        <w:t>policies and procedures for reconsideration requests when the attending physician, the hospital, or the member disagrees with the health plan’s determination regarding inpatient hospital admission or continued stays.</w:t>
      </w:r>
    </w:p>
    <w:p w14:paraId="1C4A8F60" w14:textId="5F37222B" w:rsidR="008602B9" w:rsidRPr="008602B9" w:rsidRDefault="008602B9" w:rsidP="008602B9">
      <w:pPr>
        <w:pStyle w:val="Heading5"/>
        <w:numPr>
          <w:ilvl w:val="0"/>
          <w:numId w:val="0"/>
        </w:numPr>
        <w:ind w:left="1642"/>
      </w:pPr>
    </w:p>
    <w:p w14:paraId="65AD7C1B" w14:textId="7549FC9B" w:rsidR="008602B9" w:rsidRDefault="009A1C08" w:rsidP="009A1C08">
      <w:pPr>
        <w:pStyle w:val="Heading5"/>
        <w:ind w:left="1620" w:hanging="468"/>
      </w:pPr>
      <w:r>
        <w:t>When the health plan makes a decision that results in a denial, the health plan must notify the provider and offer an opportunity to request reconsideration. The health plan must offer a peer-to-peer consultation within a mutually agreed upon time, within 24 hours of a provider’s request for reconsideration.</w:t>
      </w:r>
    </w:p>
    <w:p w14:paraId="7428EE46" w14:textId="7B8C30BF" w:rsidR="009A1C08" w:rsidRDefault="009A1C08" w:rsidP="009A1C08">
      <w:r>
        <w:t xml:space="preserve"> </w:t>
      </w:r>
    </w:p>
    <w:p w14:paraId="4C3710A3" w14:textId="7FBD1522" w:rsidR="009A1C08" w:rsidRDefault="005F5C05" w:rsidP="009A1C08">
      <w:pPr>
        <w:pStyle w:val="Heading5"/>
        <w:ind w:left="1620" w:hanging="468"/>
      </w:pPr>
      <w:r>
        <w:t xml:space="preserve">For the purpose of this section, “necessary information” shall include the results of any required face-to-face clinical evaluation or second opinion.  </w:t>
      </w:r>
      <w:r w:rsidR="009A1C08">
        <w:t xml:space="preserve">There are </w:t>
      </w:r>
      <w:r w:rsidR="009A1C08" w:rsidRPr="00405F46">
        <w:t>policies and procedures followed to address the failure or inability of a provider or a member to provide all necessary information for review.  In cases where the provider or a member will not release necessary information, the health plan may deny certification of an admission.</w:t>
      </w:r>
    </w:p>
    <w:p w14:paraId="6E74BBF0" w14:textId="77777777" w:rsidR="009A1C08" w:rsidRPr="009A1C08" w:rsidRDefault="009A1C08" w:rsidP="009A1C08"/>
    <w:p w14:paraId="44891970" w14:textId="250D43F2" w:rsidR="00631F33" w:rsidRDefault="009A1C08" w:rsidP="009A1C08">
      <w:pPr>
        <w:pStyle w:val="Heading5"/>
        <w:ind w:left="1620" w:hanging="468"/>
      </w:pPr>
      <w:r>
        <w:t>There is a well-publicized review process for both providers and members.</w:t>
      </w:r>
    </w:p>
    <w:p w14:paraId="08F452BD" w14:textId="79A33FDE" w:rsidR="009A1C08" w:rsidRDefault="009A1C08" w:rsidP="009A1C08"/>
    <w:p w14:paraId="06D6302C" w14:textId="32B6323A" w:rsidR="009A1C08" w:rsidRPr="009551D1" w:rsidRDefault="009A1C08" w:rsidP="00167390">
      <w:pPr>
        <w:pStyle w:val="Heading5"/>
        <w:ind w:left="1620" w:hanging="540"/>
      </w:pPr>
      <w:r w:rsidRPr="009551D1">
        <w:t>To the extent known, the health plan shall inform inpatient providers of the member’s recent health care service history at the time of authorization of a psychiatric inpatient admission.  Such information shall include psychiatric inpatient admissions and emergency room visits for the prior year, psychiatric outpatient services for the prior six months, and medications for the prior</w:t>
      </w:r>
      <w:r w:rsidR="00C913D9">
        <w:t xml:space="preserve"> </w:t>
      </w:r>
      <w:r w:rsidRPr="009551D1">
        <w:t xml:space="preserve">90 calendar days.  The date, diagnosis, provider, and procedure shall be provided for each episode of care.  Services related to </w:t>
      </w:r>
      <w:r w:rsidR="009551D1">
        <w:t>SUD</w:t>
      </w:r>
      <w:r w:rsidRPr="009551D1">
        <w:t xml:space="preserve"> or HIV disorders are exempt from this requirement.  Claims history from </w:t>
      </w:r>
      <w:proofErr w:type="spellStart"/>
      <w:r w:rsidRPr="009551D1">
        <w:t>CyberAccess</w:t>
      </w:r>
      <w:r w:rsidRPr="009551D1">
        <w:rPr>
          <w:vertAlign w:val="superscript"/>
        </w:rPr>
        <w:t>sm</w:t>
      </w:r>
      <w:proofErr w:type="spellEnd"/>
      <w:r w:rsidRPr="009551D1">
        <w:t xml:space="preserve"> may be used to fulfill this requirement.</w:t>
      </w:r>
    </w:p>
    <w:p w14:paraId="43F73526" w14:textId="1D433B95" w:rsidR="00631F33" w:rsidRDefault="00631F33" w:rsidP="005E350D"/>
    <w:p w14:paraId="3751757B" w14:textId="69032800" w:rsidR="009A1C08" w:rsidRDefault="00F71FE5" w:rsidP="00C913D9">
      <w:pPr>
        <w:pStyle w:val="Heading4"/>
        <w:ind w:left="1170" w:hanging="450"/>
      </w:pPr>
      <w:r>
        <w:t xml:space="preserve">The review </w:t>
      </w:r>
      <w:r w:rsidRPr="00405F46">
        <w:t xml:space="preserve">process shall be completed and communicated to the provider and member in a timely manner, as indicated below </w:t>
      </w:r>
      <w:r w:rsidRPr="00D62BFC">
        <w:t>or the denials shall be deemed approved</w:t>
      </w:r>
      <w:r w:rsidRPr="00405F46">
        <w:t>.</w:t>
      </w:r>
      <w:r>
        <w:t xml:space="preserve"> Services that are deemed approved must be medically necessary and are not exempt from fraud, waste, and abuse reviews and requirements.</w:t>
      </w:r>
      <w:r w:rsidRPr="00405F46">
        <w:t xml:space="preserve">  For the purpose of this section, “necessary information” includes the results of any face-to-face clinical evaluation or second opinion that may be required.</w:t>
      </w:r>
    </w:p>
    <w:p w14:paraId="3922685C" w14:textId="2EFBDEED" w:rsidR="00F71FE5" w:rsidRDefault="00F71FE5" w:rsidP="00F71FE5">
      <w:pPr>
        <w:pStyle w:val="Heading4"/>
        <w:numPr>
          <w:ilvl w:val="0"/>
          <w:numId w:val="0"/>
        </w:numPr>
        <w:ind w:left="1152"/>
      </w:pPr>
    </w:p>
    <w:p w14:paraId="0DBB1BDB" w14:textId="4BF8E08F" w:rsidR="00F71FE5" w:rsidRDefault="00F71FE5" w:rsidP="00F71FE5">
      <w:pPr>
        <w:pStyle w:val="Heading5"/>
        <w:ind w:left="1620" w:hanging="450"/>
      </w:pPr>
      <w:r>
        <w:t xml:space="preserve">Approval or denial </w:t>
      </w:r>
      <w:r w:rsidRPr="00F71FE5">
        <w:t xml:space="preserve">for initial determinations shall be provided by the health plan within 36 hours, which shall include one </w:t>
      </w:r>
      <w:r w:rsidR="00E7312D">
        <w:t>business</w:t>
      </w:r>
      <w:r w:rsidRPr="00F71FE5">
        <w:t xml:space="preserve"> day, of obtaining all necessary information.</w:t>
      </w:r>
    </w:p>
    <w:p w14:paraId="10A40951" w14:textId="3F8ADC5C" w:rsidR="00F71FE5" w:rsidRDefault="00F71FE5" w:rsidP="00F71FE5"/>
    <w:p w14:paraId="4D349674" w14:textId="788BCC59" w:rsidR="00F71FE5" w:rsidRDefault="00F71FE5" w:rsidP="00C913D9">
      <w:pPr>
        <w:pStyle w:val="Heading5"/>
        <w:ind w:left="1620" w:hanging="450"/>
      </w:pPr>
      <w:r>
        <w:t xml:space="preserve">Approval or denial </w:t>
      </w:r>
      <w:r w:rsidRPr="00405F46">
        <w:t xml:space="preserve">for concurrent review determinations shall be provided by the health plan within one </w:t>
      </w:r>
      <w:r w:rsidR="00E7312D">
        <w:t>business</w:t>
      </w:r>
      <w:r w:rsidRPr="00405F46">
        <w:t xml:space="preserve"> day of obtaining all necessary information.</w:t>
      </w:r>
    </w:p>
    <w:p w14:paraId="1ACFA538" w14:textId="7BB80A80" w:rsidR="00F71FE5" w:rsidRDefault="00F71FE5" w:rsidP="00F71FE5"/>
    <w:p w14:paraId="5E77C59D" w14:textId="060E731F" w:rsidR="00F71FE5" w:rsidRDefault="00F71FE5" w:rsidP="00C913D9">
      <w:pPr>
        <w:pStyle w:val="Heading5"/>
        <w:ind w:left="1620" w:hanging="450"/>
      </w:pPr>
      <w:r>
        <w:t xml:space="preserve">Approval or denial </w:t>
      </w:r>
      <w:r w:rsidRPr="00405F46">
        <w:t xml:space="preserve">for retrospective review determinations shall be provided by the health plan within 30 </w:t>
      </w:r>
      <w:r w:rsidR="00E7312D">
        <w:t>business</w:t>
      </w:r>
      <w:r w:rsidRPr="00405F46">
        <w:t xml:space="preserve"> days of receiving all necessary information.</w:t>
      </w:r>
    </w:p>
    <w:p w14:paraId="3DB6AA32" w14:textId="65F225E1" w:rsidR="00F71FE5" w:rsidRDefault="00F71FE5" w:rsidP="00F71FE5"/>
    <w:p w14:paraId="15A41DC7" w14:textId="254CA5F2" w:rsidR="00F71FE5" w:rsidRDefault="00F71FE5" w:rsidP="00C913D9">
      <w:pPr>
        <w:pStyle w:val="Heading5"/>
        <w:ind w:left="1620" w:hanging="450"/>
      </w:pPr>
      <w:r>
        <w:t xml:space="preserve">The health plan </w:t>
      </w:r>
      <w:r w:rsidRPr="00F61561">
        <w:t xml:space="preserve">shall notify the requesting provider within </w:t>
      </w:r>
      <w:r>
        <w:rPr>
          <w:szCs w:val="22"/>
        </w:rPr>
        <w:t xml:space="preserve">36 </w:t>
      </w:r>
      <w:r w:rsidRPr="00F61561">
        <w:rPr>
          <w:szCs w:val="22"/>
        </w:rPr>
        <w:t xml:space="preserve">hours, which shall include one </w:t>
      </w:r>
      <w:r w:rsidR="00E7312D">
        <w:rPr>
          <w:szCs w:val="22"/>
        </w:rPr>
        <w:t>business</w:t>
      </w:r>
      <w:r w:rsidRPr="00F61561">
        <w:rPr>
          <w:szCs w:val="22"/>
        </w:rPr>
        <w:t xml:space="preserve"> day,</w:t>
      </w:r>
      <w:r w:rsidRPr="00F61561">
        <w:t xml:space="preserve"> following the receipt of the request of service regarding any additional information necessary to make a determination</w:t>
      </w:r>
      <w:r w:rsidRPr="00405F46">
        <w:t>.</w:t>
      </w:r>
    </w:p>
    <w:p w14:paraId="171F9FCF" w14:textId="334CA36B" w:rsidR="00F71FE5" w:rsidRDefault="00F71FE5" w:rsidP="00F71FE5"/>
    <w:p w14:paraId="1E261272" w14:textId="0DC3D079" w:rsidR="00F71FE5" w:rsidRDefault="00F71FE5" w:rsidP="00C913D9">
      <w:pPr>
        <w:pStyle w:val="Heading5"/>
        <w:ind w:left="1620" w:hanging="450"/>
        <w:rPr>
          <w:szCs w:val="22"/>
        </w:rPr>
      </w:pPr>
      <w:r>
        <w:t xml:space="preserve">The health plan </w:t>
      </w:r>
      <w:r>
        <w:rPr>
          <w:szCs w:val="22"/>
        </w:rPr>
        <w:t xml:space="preserve">shall not </w:t>
      </w:r>
      <w:r w:rsidRPr="00F61561">
        <w:rPr>
          <w:szCs w:val="22"/>
        </w:rPr>
        <w:t>exceed 14 calendar days following the receipt of the request of service to provide approval or denial</w:t>
      </w:r>
      <w:r>
        <w:rPr>
          <w:szCs w:val="22"/>
        </w:rPr>
        <w:t xml:space="preserve"> for an initial or concurrent review with the possible extension of up to 14 additional calendar days if the enrollee or the provider requests extension or if the health plan justifies a need (to the state agency, upon request) for additional information and shows how the extension is in the enrollee’s best interest.</w:t>
      </w:r>
    </w:p>
    <w:p w14:paraId="2297A47C" w14:textId="0FD43191" w:rsidR="00606075" w:rsidRDefault="00606075" w:rsidP="00606075"/>
    <w:p w14:paraId="5A7E3023" w14:textId="17576079" w:rsidR="00606075" w:rsidRDefault="00606075" w:rsidP="005267EC">
      <w:pPr>
        <w:pStyle w:val="Heading3"/>
        <w:ind w:left="720" w:hanging="720"/>
      </w:pPr>
      <w:r w:rsidRPr="00606075">
        <w:rPr>
          <w:b/>
        </w:rPr>
        <w:t>Behavioral Health In-Network Self-Referrals</w:t>
      </w:r>
      <w:r>
        <w:t xml:space="preserve"> </w:t>
      </w:r>
      <w:r w:rsidR="006B7B87" w:rsidRPr="00232D65">
        <w:rPr>
          <w:b/>
        </w:rPr>
        <w:t>–</w:t>
      </w:r>
      <w:r w:rsidR="006B7B87">
        <w:t xml:space="preserve"> </w:t>
      </w:r>
      <w:r w:rsidRPr="00606075">
        <w:t xml:space="preserve">The health plan shall have written policies and procedures that permit members to seek in-network behavioral health services without a referral or authorization from the </w:t>
      </w:r>
      <w:r w:rsidR="00E7312D">
        <w:t>PCP</w:t>
      </w:r>
      <w:r w:rsidRPr="00606075">
        <w:t>.  The policies and procedures shall permit members to contact an in-network behavioral health provider directly to access behavioral health services</w:t>
      </w:r>
      <w:r w:rsidRPr="009A277D">
        <w:rPr>
          <w:sz w:val="20"/>
        </w:rPr>
        <w:t xml:space="preserve">. </w:t>
      </w:r>
      <w:r w:rsidRPr="00606075">
        <w:t xml:space="preserve">The health plan shall require that the health plan’s behavioral health providers complete a health status screen, at the initial point of contact and as part of the re-assessment process for members in treatment.  The health plan shall require the health plan’s behavioral health providers to refer members with physical health conditions (as indicated by the screen) to their </w:t>
      </w:r>
      <w:r w:rsidR="00E7312D">
        <w:t>PCP</w:t>
      </w:r>
      <w:r w:rsidRPr="00606075">
        <w:t xml:space="preserve"> for evaluation and treatment of the physical health condition.</w:t>
      </w:r>
    </w:p>
    <w:p w14:paraId="684E77B9" w14:textId="66FB8339" w:rsidR="009A277D" w:rsidRDefault="009A277D" w:rsidP="009A277D"/>
    <w:p w14:paraId="59E601C4" w14:textId="5652B035" w:rsidR="009A277D" w:rsidRDefault="009A277D" w:rsidP="005267EC">
      <w:pPr>
        <w:pStyle w:val="Heading3"/>
        <w:ind w:left="720" w:hanging="720"/>
      </w:pPr>
      <w:r>
        <w:t xml:space="preserve">The health plan </w:t>
      </w:r>
      <w:r w:rsidR="00C913D9">
        <w:t xml:space="preserve">shall be </w:t>
      </w:r>
      <w:r>
        <w:t>prohibited from requiring prior authorization for in-network behavioral health services unless approved in advance by the state agency in writing. The health plan’s request for approval must include the list of behavioral health services the health plan is proposing to be subject to prior authorization, as well as a summary of the health plan’s analysis that demonstrates that the prior authorization requirements comport with the mental health parity requirements in 42 CFR 438.910(d).</w:t>
      </w:r>
    </w:p>
    <w:p w14:paraId="0369BC9D" w14:textId="26874C57" w:rsidR="009A277D" w:rsidRDefault="009A277D" w:rsidP="009A277D"/>
    <w:p w14:paraId="2F8879FA" w14:textId="5FCD6657" w:rsidR="009A277D" w:rsidRPr="009A277D" w:rsidRDefault="009A277D" w:rsidP="009A6E5B">
      <w:pPr>
        <w:pStyle w:val="Heading3"/>
        <w:keepNext/>
        <w:rPr>
          <w:b/>
        </w:rPr>
      </w:pPr>
      <w:r w:rsidRPr="009A277D">
        <w:rPr>
          <w:b/>
        </w:rPr>
        <w:t>Direct Access and Standing Referrals:</w:t>
      </w:r>
    </w:p>
    <w:p w14:paraId="65DBF27E" w14:textId="0DE90F5E" w:rsidR="009A277D" w:rsidRDefault="009A277D" w:rsidP="009A6E5B">
      <w:pPr>
        <w:keepNext/>
      </w:pPr>
    </w:p>
    <w:p w14:paraId="40FF4C82" w14:textId="6B4EE052" w:rsidR="009A277D" w:rsidRDefault="009A277D" w:rsidP="009A6E5B">
      <w:pPr>
        <w:pStyle w:val="Heading4"/>
        <w:keepNext/>
        <w:ind w:left="1170" w:hanging="450"/>
      </w:pPr>
      <w:r>
        <w:t>The health plan shall have direct access and standing referral policies and procedures that address how a member including, at a minimum, those with special health care needs, may request and obtain:</w:t>
      </w:r>
    </w:p>
    <w:p w14:paraId="1B2AF33C" w14:textId="436FAE67" w:rsidR="009A277D" w:rsidRDefault="009A277D" w:rsidP="009A277D">
      <w:pPr>
        <w:pStyle w:val="Heading4"/>
        <w:numPr>
          <w:ilvl w:val="0"/>
          <w:numId w:val="0"/>
        </w:numPr>
        <w:ind w:left="1152"/>
      </w:pPr>
    </w:p>
    <w:p w14:paraId="4B31CB45" w14:textId="700B942E" w:rsidR="009A277D" w:rsidRDefault="009A277D" w:rsidP="009A277D">
      <w:pPr>
        <w:pStyle w:val="Heading5"/>
        <w:ind w:left="1620" w:hanging="450"/>
      </w:pPr>
      <w:r>
        <w:t xml:space="preserve">A referral to an out-of-network provider </w:t>
      </w:r>
      <w:r w:rsidRPr="009A277D">
        <w:t>when the health plan does not have a health care provider in the network with appropriate training or experience to meet the particular health care needs of the member;</w:t>
      </w:r>
    </w:p>
    <w:p w14:paraId="7D459961" w14:textId="3FE3A4C0" w:rsidR="009A277D" w:rsidRDefault="009A277D" w:rsidP="009A277D"/>
    <w:p w14:paraId="1B343C49" w14:textId="6665D6BC" w:rsidR="009A277D" w:rsidRDefault="009A277D" w:rsidP="006F4F74">
      <w:pPr>
        <w:pStyle w:val="Heading5"/>
        <w:ind w:left="1620" w:hanging="450"/>
      </w:pPr>
      <w:r>
        <w:t>A standing referral from a specialist</w:t>
      </w:r>
      <w:r w:rsidDel="00DF285F">
        <w:t xml:space="preserve"> </w:t>
      </w:r>
      <w:r>
        <w:t>if the member has a condition which requires on-going care from a specialist; and</w:t>
      </w:r>
    </w:p>
    <w:p w14:paraId="44D74066" w14:textId="60A2ACA6" w:rsidR="009A277D" w:rsidRDefault="009A277D" w:rsidP="009A277D"/>
    <w:p w14:paraId="5BC65337" w14:textId="6CFEA6E2" w:rsidR="009A277D" w:rsidRPr="009A277D" w:rsidRDefault="009A277D" w:rsidP="006F4F74">
      <w:pPr>
        <w:pStyle w:val="Heading5"/>
        <w:ind w:left="1620" w:hanging="450"/>
      </w:pPr>
      <w:r>
        <w:t>Access to a specialty care center</w:t>
      </w:r>
      <w:r w:rsidDel="00DF285F">
        <w:t xml:space="preserve"> </w:t>
      </w:r>
      <w:r>
        <w:t xml:space="preserve">if the member has a life-threatening condition or disease, either of which requires specialized medical care over a prolonged </w:t>
      </w:r>
      <w:r w:rsidR="007900E7">
        <w:t>period</w:t>
      </w:r>
      <w:r>
        <w:t>.</w:t>
      </w:r>
    </w:p>
    <w:p w14:paraId="5A06EA7D" w14:textId="0E7D2CC0" w:rsidR="009A277D" w:rsidRPr="009A277D" w:rsidRDefault="009A277D" w:rsidP="009A277D">
      <w:pPr>
        <w:pStyle w:val="Heading5"/>
        <w:numPr>
          <w:ilvl w:val="0"/>
          <w:numId w:val="0"/>
        </w:numPr>
        <w:ind w:left="1642"/>
      </w:pPr>
    </w:p>
    <w:p w14:paraId="0FA3FCF9" w14:textId="5DA9BD9D" w:rsidR="00F71FE5" w:rsidRDefault="009A277D" w:rsidP="006F4F74">
      <w:pPr>
        <w:pStyle w:val="Heading4"/>
        <w:ind w:left="1170" w:hanging="450"/>
      </w:pPr>
      <w:r>
        <w:t>In accordance with state law, the health plan shall allow members direct access to the services of the in-network OB/GYN of their choice for the provision of covered services.</w:t>
      </w:r>
    </w:p>
    <w:p w14:paraId="3834651A" w14:textId="7D0652B3" w:rsidR="009A277D" w:rsidRDefault="009A277D" w:rsidP="009A277D">
      <w:pPr>
        <w:pStyle w:val="Heading3"/>
        <w:numPr>
          <w:ilvl w:val="0"/>
          <w:numId w:val="0"/>
        </w:numPr>
        <w:ind w:left="720"/>
      </w:pPr>
    </w:p>
    <w:p w14:paraId="3273C599" w14:textId="0C7B40C1" w:rsidR="009A277D" w:rsidRDefault="00936243" w:rsidP="009A277D">
      <w:pPr>
        <w:pStyle w:val="Heading2"/>
      </w:pPr>
      <w:r w:rsidRPr="00861473">
        <w:rPr>
          <w:rFonts w:ascii="Calibri" w:eastAsia="Calibri" w:hAnsi="Calibri"/>
          <w:b w:val="0"/>
          <w:noProof/>
          <w:szCs w:val="22"/>
        </w:rPr>
        <mc:AlternateContent>
          <mc:Choice Requires="wps">
            <w:drawing>
              <wp:anchor distT="45720" distB="45720" distL="114300" distR="114300" simplePos="0" relativeHeight="251931648" behindDoc="0" locked="0" layoutInCell="1" allowOverlap="1" wp14:anchorId="2EE5C775" wp14:editId="7D161D10">
                <wp:simplePos x="0" y="0"/>
                <wp:positionH relativeFrom="column">
                  <wp:posOffset>114300</wp:posOffset>
                </wp:positionH>
                <wp:positionV relativeFrom="paragraph">
                  <wp:posOffset>286808</wp:posOffset>
                </wp:positionV>
                <wp:extent cx="6346825" cy="731520"/>
                <wp:effectExtent l="0" t="0" r="15875" b="11430"/>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335B4825" w14:textId="77777777" w:rsidR="00861473" w:rsidRPr="00B3576B" w:rsidRDefault="00861473" w:rsidP="00861473">
                            <w:pPr>
                              <w:pStyle w:val="TimesNewRomam"/>
                            </w:pPr>
                            <w:r w:rsidRPr="00B3576B">
                              <w:t>The following Amendment has revised this section:</w:t>
                            </w:r>
                          </w:p>
                          <w:p w14:paraId="4FEB74DA" w14:textId="77777777" w:rsidR="00861473" w:rsidRPr="00B3576B" w:rsidRDefault="00861473" w:rsidP="00861473">
                            <w:pPr>
                              <w:pStyle w:val="TimesNewRomam"/>
                            </w:pPr>
                            <w:r w:rsidRPr="00B3576B">
                              <w:t>Amendment 00</w:t>
                            </w:r>
                            <w:r>
                              <w:t>9</w:t>
                            </w:r>
                            <w:r w:rsidRPr="00B3576B">
                              <w:t xml:space="preserve"> Home State Health</w:t>
                            </w:r>
                          </w:p>
                          <w:p w14:paraId="16EEBEFE" w14:textId="77777777" w:rsidR="00861473" w:rsidRPr="00B3576B" w:rsidRDefault="00861473" w:rsidP="00861473">
                            <w:pPr>
                              <w:pStyle w:val="TimesNewRomam"/>
                            </w:pPr>
                            <w:r w:rsidRPr="00B3576B">
                              <w:t>Amendment 00</w:t>
                            </w:r>
                            <w:r>
                              <w:t>9</w:t>
                            </w:r>
                            <w:r w:rsidRPr="00B3576B">
                              <w:t xml:space="preserve"> Healthy Blue</w:t>
                            </w:r>
                          </w:p>
                          <w:p w14:paraId="6021CA0C" w14:textId="77777777" w:rsidR="00861473" w:rsidRPr="00E779AF" w:rsidRDefault="00861473" w:rsidP="00861473">
                            <w:pPr>
                              <w:pStyle w:val="TimesNewRomam"/>
                            </w:pPr>
                            <w:r w:rsidRPr="00B3576B">
                              <w:t>Amendment 00</w:t>
                            </w:r>
                            <w:r>
                              <w:t>9</w:t>
                            </w:r>
                            <w:r w:rsidRPr="00B3576B">
                              <w:t xml:space="preserve"> United Health Care</w:t>
                            </w:r>
                          </w:p>
                          <w:p w14:paraId="0B511BE8" w14:textId="77777777" w:rsidR="00861473" w:rsidRDefault="00861473" w:rsidP="00861473"/>
                          <w:p w14:paraId="41A85C30" w14:textId="77777777" w:rsidR="00861473" w:rsidRDefault="00861473" w:rsidP="008614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5C775" id="_x0000_s1055" type="#_x0000_t202" style="position:absolute;left:0;text-align:left;margin-left:9pt;margin-top:22.6pt;width:499.75pt;height:57.6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">
                <v:textbox>
                  <w:txbxContent>
                    <w:p w14:paraId="335B4825" w14:textId="77777777" w:rsidR="00861473" w:rsidRPr="00B3576B" w:rsidRDefault="00861473" w:rsidP="00861473">
                      <w:pPr>
                        <w:pStyle w:val="TimesNewRomam"/>
                      </w:pPr>
                      <w:r w:rsidRPr="00B3576B">
                        <w:t>The following Amendment has revised this section:</w:t>
                      </w:r>
                    </w:p>
                    <w:p w14:paraId="4FEB74DA" w14:textId="77777777" w:rsidR="00861473" w:rsidRPr="00B3576B" w:rsidRDefault="00861473" w:rsidP="00861473">
                      <w:pPr>
                        <w:pStyle w:val="TimesNewRomam"/>
                      </w:pPr>
                      <w:r w:rsidRPr="00B3576B">
                        <w:t>Amendment 00</w:t>
                      </w:r>
                      <w:r>
                        <w:t>9</w:t>
                      </w:r>
                      <w:r w:rsidRPr="00B3576B">
                        <w:t xml:space="preserve"> Home State Health</w:t>
                      </w:r>
                    </w:p>
                    <w:p w14:paraId="16EEBEFE" w14:textId="77777777" w:rsidR="00861473" w:rsidRPr="00B3576B" w:rsidRDefault="00861473" w:rsidP="00861473">
                      <w:pPr>
                        <w:pStyle w:val="TimesNewRomam"/>
                      </w:pPr>
                      <w:r w:rsidRPr="00B3576B">
                        <w:t>Amendment 00</w:t>
                      </w:r>
                      <w:r>
                        <w:t>9</w:t>
                      </w:r>
                      <w:r w:rsidRPr="00B3576B">
                        <w:t xml:space="preserve"> Healthy Blue</w:t>
                      </w:r>
                    </w:p>
                    <w:p w14:paraId="6021CA0C" w14:textId="77777777" w:rsidR="00861473" w:rsidRPr="00E779AF" w:rsidRDefault="00861473" w:rsidP="00861473">
                      <w:pPr>
                        <w:pStyle w:val="TimesNewRomam"/>
                      </w:pPr>
                      <w:r w:rsidRPr="00B3576B">
                        <w:t>Amendment 00</w:t>
                      </w:r>
                      <w:r>
                        <w:t>9</w:t>
                      </w:r>
                      <w:r w:rsidRPr="00B3576B">
                        <w:t xml:space="preserve"> United Health Care</w:t>
                      </w:r>
                    </w:p>
                    <w:p w14:paraId="0B511BE8" w14:textId="77777777" w:rsidR="00861473" w:rsidRDefault="00861473" w:rsidP="00861473"/>
                    <w:p w14:paraId="41A85C30" w14:textId="77777777" w:rsidR="00861473" w:rsidRDefault="00861473" w:rsidP="00861473"/>
                  </w:txbxContent>
                </v:textbox>
                <w10:wrap type="square"/>
              </v:shape>
            </w:pict>
          </mc:Fallback>
        </mc:AlternateContent>
      </w:r>
      <w:r w:rsidR="009A277D">
        <w:t>Payments to Providers</w:t>
      </w:r>
      <w:r w:rsidR="00B04CCF">
        <w:t xml:space="preserve"> Requirements</w:t>
      </w:r>
      <w:r w:rsidR="009A277D">
        <w:t>:</w:t>
      </w:r>
    </w:p>
    <w:p w14:paraId="1B9DB4F8" w14:textId="1BEA2C01" w:rsidR="009A277D" w:rsidRDefault="009A277D" w:rsidP="00187A33">
      <w:pPr>
        <w:pStyle w:val="Heading3"/>
        <w:ind w:left="720" w:hanging="720"/>
      </w:pPr>
      <w:bookmarkStart w:id="29" w:name="_Hlk172813473"/>
      <w:r>
        <w:t xml:space="preserve">The health plan shall </w:t>
      </w:r>
      <w:r w:rsidRPr="00A90164">
        <w:t>negotiate mutually acceptable payment rates and payment timeframes with</w:t>
      </w:r>
      <w:r w:rsidRPr="00A81E1C">
        <w:t xml:space="preserve"> providers so long as those rates and </w:t>
      </w:r>
      <w:r>
        <w:t>timeframe</w:t>
      </w:r>
      <w:r w:rsidRPr="00A81E1C">
        <w:t xml:space="preserve">s </w:t>
      </w:r>
      <w:r w:rsidR="005A3D73" w:rsidRPr="00A81E1C">
        <w:t>comply</w:t>
      </w:r>
      <w:r w:rsidRPr="00A81E1C">
        <w:t xml:space="preserve"> with the requirements </w:t>
      </w:r>
      <w:r w:rsidR="00936243">
        <w:t>here</w:t>
      </w:r>
      <w:r w:rsidRPr="00A81E1C">
        <w:t xml:space="preserve">in. </w:t>
      </w:r>
      <w:r>
        <w:t xml:space="preserve"> </w:t>
      </w:r>
      <w:r w:rsidRPr="00A81E1C">
        <w:t xml:space="preserve">Regardless of the specific arrangements the health plan makes with providers, the health plan shall make timely payments to both in-network and out-of-network providers, subject to the conditions described </w:t>
      </w:r>
      <w:r w:rsidR="00153A4A">
        <w:t>herein</w:t>
      </w:r>
      <w:r w:rsidR="00936243">
        <w:t>:</w:t>
      </w:r>
      <w:bookmarkEnd w:id="29"/>
    </w:p>
    <w:p w14:paraId="0A23B393" w14:textId="77777777" w:rsidR="003F7DF4" w:rsidRDefault="003F7DF4" w:rsidP="003F7DF4"/>
    <w:p w14:paraId="44D36D2F" w14:textId="42163EB3" w:rsidR="003F7DF4" w:rsidRDefault="003F7DF4" w:rsidP="00B362AA">
      <w:pPr>
        <w:pStyle w:val="ListParagraph"/>
        <w:numPr>
          <w:ilvl w:val="0"/>
          <w:numId w:val="255"/>
        </w:numPr>
        <w:ind w:left="1080"/>
      </w:pPr>
      <w:r w:rsidRPr="00CA0E07">
        <w:t xml:space="preserve">If the claim is a clean claim, </w:t>
      </w:r>
      <w:r>
        <w:t xml:space="preserve">as defined in </w:t>
      </w:r>
      <w:r w:rsidRPr="00622BBA">
        <w:t>42 CFR 447.45(b)</w:t>
      </w:r>
      <w:r>
        <w:t xml:space="preserve">, </w:t>
      </w:r>
      <w:r w:rsidRPr="00CA0E07">
        <w:t xml:space="preserve">the health </w:t>
      </w:r>
      <w:r>
        <w:t>plan</w:t>
      </w:r>
      <w:r w:rsidRPr="00CA0E07">
        <w:t xml:space="preserve"> shall pay or deny the clai</w:t>
      </w:r>
      <w:r w:rsidR="0027120A">
        <w:t>m</w:t>
      </w:r>
      <w:r w:rsidR="00A4246F">
        <w:t xml:space="preserve"> within thirty (30) processing days</w:t>
      </w:r>
      <w:r w:rsidRPr="00CA0E07">
        <w:t>.  </w:t>
      </w:r>
      <w:r w:rsidRPr="00CF7C57">
        <w:t xml:space="preserve">Processing days shall not include days in which the health </w:t>
      </w:r>
      <w:r>
        <w:t>plan</w:t>
      </w:r>
      <w:r w:rsidRPr="00CF7C57">
        <w:t xml:space="preserve"> is waiting for a response to</w:t>
      </w:r>
      <w:r>
        <w:t xml:space="preserve"> a </w:t>
      </w:r>
      <w:r w:rsidRPr="00CF7C57">
        <w:t>request for additional information from the claimant</w:t>
      </w:r>
      <w:r>
        <w:t xml:space="preserve">. </w:t>
      </w:r>
    </w:p>
    <w:p w14:paraId="7E107525" w14:textId="77777777" w:rsidR="003F7DF4" w:rsidRDefault="003F7DF4" w:rsidP="00332769"/>
    <w:p w14:paraId="586AFACF" w14:textId="77777777" w:rsidR="003F7DF4" w:rsidRDefault="003F7DF4" w:rsidP="00B362AA">
      <w:pPr>
        <w:pStyle w:val="ListParagraph"/>
        <w:numPr>
          <w:ilvl w:val="0"/>
          <w:numId w:val="255"/>
        </w:numPr>
        <w:ind w:left="1080"/>
      </w:pPr>
      <w:r w:rsidRPr="00CA0E07">
        <w:t xml:space="preserve">If the claim requires additional information, the health </w:t>
      </w:r>
      <w:r>
        <w:t>plan</w:t>
      </w:r>
      <w:r w:rsidRPr="00CA0E07">
        <w:t xml:space="preserve"> shall include in the notice a request for additional information</w:t>
      </w:r>
      <w:r>
        <w:t xml:space="preserve"> as follows:</w:t>
      </w:r>
    </w:p>
    <w:p w14:paraId="1B24C678" w14:textId="77777777" w:rsidR="003F7DF4" w:rsidRDefault="003F7DF4" w:rsidP="003F7DF4">
      <w:pPr>
        <w:pStyle w:val="ListParagraph"/>
      </w:pPr>
    </w:p>
    <w:p w14:paraId="6CDEB951" w14:textId="77777777" w:rsidR="003F7DF4" w:rsidRDefault="003F7DF4" w:rsidP="00B362AA">
      <w:pPr>
        <w:pStyle w:val="ListParagraph"/>
        <w:numPr>
          <w:ilvl w:val="0"/>
          <w:numId w:val="256"/>
        </w:numPr>
        <w:ind w:left="1530"/>
      </w:pPr>
      <w:r w:rsidRPr="00CE31F3">
        <w:t>Requests for additional information shall specify all the documentation and additional information that is necessary to process all the claim, or all the claims on a multi-claim form, as a clean claim for payment.  Information requested shall be reasonable and pertain solely to the health plan’s liability.  </w:t>
      </w:r>
    </w:p>
    <w:p w14:paraId="37783C75" w14:textId="77777777" w:rsidR="003F7DF4" w:rsidRDefault="003F7DF4" w:rsidP="00332769"/>
    <w:p w14:paraId="437E1520" w14:textId="001DB2E6" w:rsidR="003D56BB" w:rsidRDefault="003D56BB" w:rsidP="00B362AA">
      <w:pPr>
        <w:pStyle w:val="ListParagraph"/>
        <w:numPr>
          <w:ilvl w:val="0"/>
          <w:numId w:val="256"/>
        </w:numPr>
        <w:ind w:left="1530"/>
      </w:pPr>
      <w:r w:rsidRPr="00CA0E07">
        <w:t xml:space="preserve">Within ten processing days after receipt of additional information by </w:t>
      </w:r>
      <w:r>
        <w:t>the</w:t>
      </w:r>
      <w:r w:rsidRPr="00CA0E07">
        <w:t xml:space="preserve"> health </w:t>
      </w:r>
      <w:r>
        <w:t>plan</w:t>
      </w:r>
      <w:r w:rsidRPr="00CA0E07">
        <w:t xml:space="preserve">, </w:t>
      </w:r>
      <w:r>
        <w:t>the</w:t>
      </w:r>
      <w:r w:rsidRPr="00CA0E07">
        <w:t xml:space="preserve"> health </w:t>
      </w:r>
      <w:r>
        <w:t>plan</w:t>
      </w:r>
      <w:r w:rsidRPr="00CA0E07">
        <w:t xml:space="preserve"> shall pay the claim or any undisputed part of the claim in accordance with this section or send an electronic or facsimile notice of receipt and status of the claim:</w:t>
      </w:r>
    </w:p>
    <w:p w14:paraId="56FD456A" w14:textId="77777777" w:rsidR="003D56BB" w:rsidRDefault="003D56BB" w:rsidP="00332769"/>
    <w:p w14:paraId="4D5CD6B6" w14:textId="77777777" w:rsidR="003D56BB" w:rsidRDefault="003D56BB" w:rsidP="00B362AA">
      <w:pPr>
        <w:pStyle w:val="ListParagraph"/>
        <w:numPr>
          <w:ilvl w:val="0"/>
          <w:numId w:val="257"/>
        </w:numPr>
        <w:tabs>
          <w:tab w:val="left" w:pos="1980"/>
        </w:tabs>
        <w:ind w:left="2070" w:hanging="540"/>
        <w:jc w:val="left"/>
      </w:pPr>
      <w:r>
        <w:t>T</w:t>
      </w:r>
      <w:r w:rsidRPr="00CA0E07">
        <w:t>hat denies all or part of the claim and specifies each reason for denial; or</w:t>
      </w:r>
    </w:p>
    <w:p w14:paraId="7DA5F0D6" w14:textId="77777777" w:rsidR="003D56BB" w:rsidRPr="00CA0E07" w:rsidRDefault="003D56BB" w:rsidP="00332769">
      <w:pPr>
        <w:tabs>
          <w:tab w:val="left" w:pos="2070"/>
        </w:tabs>
      </w:pPr>
    </w:p>
    <w:p w14:paraId="1AB41ADD" w14:textId="62153115" w:rsidR="003F7DF4" w:rsidRDefault="003D56BB" w:rsidP="00B362AA">
      <w:pPr>
        <w:pStyle w:val="ListParagraph"/>
        <w:numPr>
          <w:ilvl w:val="0"/>
          <w:numId w:val="257"/>
        </w:numPr>
        <w:ind w:left="1980" w:hanging="450"/>
      </w:pPr>
      <w:r w:rsidRPr="00CA0E07">
        <w:t>That makes a final request for additional information.</w:t>
      </w:r>
    </w:p>
    <w:p w14:paraId="7BCDFEC4" w14:textId="77777777" w:rsidR="003D56BB" w:rsidRDefault="003D56BB" w:rsidP="003D56BB">
      <w:pPr>
        <w:tabs>
          <w:tab w:val="left" w:pos="2070"/>
        </w:tabs>
        <w:jc w:val="left"/>
      </w:pPr>
    </w:p>
    <w:p w14:paraId="595180A4" w14:textId="29E52182" w:rsidR="003D56BB" w:rsidRDefault="003D56BB" w:rsidP="00B362AA">
      <w:pPr>
        <w:pStyle w:val="ListParagraph"/>
        <w:numPr>
          <w:ilvl w:val="0"/>
          <w:numId w:val="256"/>
        </w:numPr>
        <w:ind w:left="1530"/>
      </w:pPr>
      <w:r w:rsidRPr="00CE31F3">
        <w:t>Within five processing days after the day on which the health plan receives the additional requested information in response to a final request for information, it shall pay the claim or any undisputed part of the claim or deny the claim.</w:t>
      </w:r>
    </w:p>
    <w:p w14:paraId="05C6EE84" w14:textId="77777777" w:rsidR="003D56BB" w:rsidRPr="00CE31F3" w:rsidRDefault="003D56BB" w:rsidP="00332769"/>
    <w:p w14:paraId="46B4C655" w14:textId="4D4BDB9E" w:rsidR="003F7DF4" w:rsidRDefault="003F7DF4" w:rsidP="00B362AA">
      <w:pPr>
        <w:pStyle w:val="ListParagraph"/>
        <w:numPr>
          <w:ilvl w:val="0"/>
          <w:numId w:val="256"/>
        </w:numPr>
        <w:ind w:left="1530"/>
      </w:pPr>
      <w:r w:rsidRPr="00CE31F3">
        <w:t>The health plan shall acknowledge receipt of the requested additional information to the claimant within five calendar days or pay the claim.</w:t>
      </w:r>
    </w:p>
    <w:p w14:paraId="20298A0A" w14:textId="77777777" w:rsidR="003F7DF4" w:rsidRDefault="003F7DF4" w:rsidP="00332769"/>
    <w:p w14:paraId="2E797685" w14:textId="18961C32" w:rsidR="00D92180" w:rsidRDefault="00D92180" w:rsidP="00B362AA">
      <w:pPr>
        <w:pStyle w:val="ListParagraph"/>
        <w:numPr>
          <w:ilvl w:val="0"/>
          <w:numId w:val="255"/>
        </w:numPr>
        <w:ind w:left="1080"/>
      </w:pPr>
      <w:r w:rsidRPr="00D92180">
        <w:t>If the health plan has not paid the claimant on or before the forty-fifth (45</w:t>
      </w:r>
      <w:r w:rsidRPr="00D92180">
        <w:rPr>
          <w:vertAlign w:val="superscript"/>
        </w:rPr>
        <w:t>th</w:t>
      </w:r>
      <w:r w:rsidRPr="00D92180">
        <w:t>) processing day from the date of receipt of the claim, the health plan shall pay the claimant one percent (1%) interest per month and a penalty in an amount equal to one percent (1%) of the claim per day.  On claims where the amount owed by the health plan exceeds thirty-five thousand dollars ($35,000) on the unpaid balance of a claim, the health plan shall pay the claimant one percent (1%) interest per month and a penalty in an amount equal to one percent (1%) of the claim per day for a maximum of one hundred (100) days, and thereafter shall pay the claimant two percent (2%) interest per month.  The interest and penalty shall be calculated based on the unpaid balance of the claim as of the forty-fifth (45</w:t>
      </w:r>
      <w:r w:rsidRPr="00D92180">
        <w:rPr>
          <w:vertAlign w:val="superscript"/>
        </w:rPr>
        <w:t>th</w:t>
      </w:r>
      <w:r w:rsidRPr="00D92180">
        <w:t>) processing day.  The interest and penalty paid shall be included in any late reimbursement without the necessity for the person that filed the original claim to make an additional claim for that interest and penalty The health plan may combine interest payments and make payment once the aggregate amount reaches one hundred dollars ($100).</w:t>
      </w:r>
    </w:p>
    <w:p w14:paraId="17E7578F" w14:textId="77777777" w:rsidR="00D92180" w:rsidRDefault="00D92180" w:rsidP="00332769"/>
    <w:p w14:paraId="5557A18D" w14:textId="415CFDA7" w:rsidR="00D92180" w:rsidRDefault="00D92180" w:rsidP="00B362AA">
      <w:pPr>
        <w:pStyle w:val="ListParagraph"/>
        <w:numPr>
          <w:ilvl w:val="0"/>
          <w:numId w:val="255"/>
        </w:numPr>
        <w:ind w:left="1080"/>
      </w:pPr>
      <w:r w:rsidRPr="00D92180">
        <w:t>Any claim or portion of a claim which has been properly denied before the forty-fifth (45</w:t>
      </w:r>
      <w:r w:rsidRPr="00D92180">
        <w:rPr>
          <w:vertAlign w:val="superscript"/>
        </w:rPr>
        <w:t>th</w:t>
      </w:r>
      <w:r w:rsidRPr="00D92180">
        <w:t>) processing day shall not be subject to interest or penalties.  For a claim or any portion of such claim that was denied before the forty-fifth (45</w:t>
      </w:r>
      <w:r w:rsidRPr="00D92180">
        <w:rPr>
          <w:vertAlign w:val="superscript"/>
        </w:rPr>
        <w:t>th</w:t>
      </w:r>
      <w:r w:rsidRPr="00D92180">
        <w:t>) processing day, interest and penalties shall begin to accrue beginning on the date the first appeal is filed by the claimant with the health plan until such claim is paid, if the claim or portion of the claim is approved.</w:t>
      </w:r>
    </w:p>
    <w:p w14:paraId="706412A1" w14:textId="77777777" w:rsidR="00D92180" w:rsidRDefault="00D92180" w:rsidP="00332769"/>
    <w:p w14:paraId="22B26194" w14:textId="682354CF" w:rsidR="003F7DF4" w:rsidRDefault="00D1747B" w:rsidP="00B362AA">
      <w:pPr>
        <w:pStyle w:val="ListParagraph"/>
        <w:numPr>
          <w:ilvl w:val="0"/>
          <w:numId w:val="255"/>
        </w:numPr>
        <w:ind w:left="1080"/>
      </w:pPr>
      <w:r w:rsidRPr="00D1747B">
        <w:t>Denial of a claim shall be communicated to the claimant and shall include the specific reason why the claim was denied.  Any claim for which the health plan has not communicated a specific reason for the denial shall not be considered denied under this section.</w:t>
      </w:r>
    </w:p>
    <w:p w14:paraId="30563313" w14:textId="77777777" w:rsidR="003F7DF4" w:rsidRDefault="003F7DF4" w:rsidP="00332769"/>
    <w:p w14:paraId="75F21E3D" w14:textId="6BA47EAB" w:rsidR="003F7DF4" w:rsidRDefault="003F7DF4" w:rsidP="00B362AA">
      <w:pPr>
        <w:pStyle w:val="ListParagraph"/>
        <w:numPr>
          <w:ilvl w:val="0"/>
          <w:numId w:val="255"/>
        </w:numPr>
        <w:ind w:left="1080"/>
      </w:pPr>
      <w:r>
        <w:t>A</w:t>
      </w:r>
      <w:r w:rsidRPr="00E774C3">
        <w:t>ll claims</w:t>
      </w:r>
      <w:r w:rsidR="001A7517">
        <w:t xml:space="preserve"> </w:t>
      </w:r>
      <w:r w:rsidRPr="003C5341">
        <w:t xml:space="preserve">submitted in an electronic format </w:t>
      </w:r>
      <w:r w:rsidR="001A7517">
        <w:t xml:space="preserve">shall be </w:t>
      </w:r>
      <w:r w:rsidRPr="003C5341">
        <w:t>consistent with federal administrative simplification standards adopted pursuant to the Health Insurance Portability and Accountability Act of 1996</w:t>
      </w:r>
      <w:r>
        <w:t xml:space="preserve"> and as herein:</w:t>
      </w:r>
    </w:p>
    <w:p w14:paraId="647F0F28" w14:textId="77777777" w:rsidR="003F7DF4" w:rsidRDefault="003F7DF4" w:rsidP="003F7DF4">
      <w:pPr>
        <w:pStyle w:val="ListParagraph"/>
      </w:pPr>
    </w:p>
    <w:p w14:paraId="79755B40" w14:textId="5558EFD8" w:rsidR="003F7DF4" w:rsidRDefault="003F7DF4" w:rsidP="00B3578A">
      <w:pPr>
        <w:pStyle w:val="ListParagraph"/>
        <w:numPr>
          <w:ilvl w:val="0"/>
          <w:numId w:val="360"/>
        </w:numPr>
        <w:ind w:left="1530"/>
      </w:pPr>
      <w:r>
        <w:t>All claims su</w:t>
      </w:r>
      <w:r w:rsidRPr="00E774C3">
        <w:t>bmitted for reimbursement for a health care service provided shall be submitted</w:t>
      </w:r>
      <w:r w:rsidR="003D56BB">
        <w:t xml:space="preserve"> </w:t>
      </w:r>
      <w:r w:rsidRPr="00E774C3">
        <w:t>in a uniform format utilizing standard medical code sets.  </w:t>
      </w:r>
    </w:p>
    <w:p w14:paraId="263AB1C5" w14:textId="77777777" w:rsidR="003F7DF4" w:rsidRDefault="003F7DF4" w:rsidP="00332769">
      <w:pPr>
        <w:tabs>
          <w:tab w:val="left" w:pos="1980"/>
          <w:tab w:val="left" w:pos="2070"/>
        </w:tabs>
      </w:pPr>
    </w:p>
    <w:p w14:paraId="34C28E6F" w14:textId="5C0834E3" w:rsidR="003F7DF4" w:rsidRDefault="003F7DF4" w:rsidP="00B3578A">
      <w:pPr>
        <w:pStyle w:val="ListParagraph"/>
        <w:numPr>
          <w:ilvl w:val="0"/>
          <w:numId w:val="360"/>
        </w:numPr>
        <w:ind w:left="1530"/>
      </w:pPr>
      <w:r w:rsidRPr="00B25469">
        <w:t>Issue within one working day a confirmation of receipt of an electronically filed claim.</w:t>
      </w:r>
    </w:p>
    <w:p w14:paraId="26DF172F" w14:textId="77777777" w:rsidR="003F7DF4" w:rsidRPr="00FD0A20" w:rsidRDefault="003F7DF4" w:rsidP="00332769"/>
    <w:p w14:paraId="57893E44" w14:textId="767D1411" w:rsidR="003F7DF4" w:rsidRDefault="003F7DF4" w:rsidP="00B362AA">
      <w:pPr>
        <w:pStyle w:val="ListParagraph"/>
        <w:numPr>
          <w:ilvl w:val="0"/>
          <w:numId w:val="255"/>
        </w:numPr>
        <w:ind w:left="1080"/>
      </w:pPr>
      <w:r w:rsidRPr="00FD0A20">
        <w:t>Within thirty</w:t>
      </w:r>
      <w:r>
        <w:t xml:space="preserve"> </w:t>
      </w:r>
      <w:r w:rsidRPr="00FD0A20">
        <w:t xml:space="preserve">processing days after receipt of a filed claim </w:t>
      </w:r>
      <w:r>
        <w:t>the</w:t>
      </w:r>
      <w:r w:rsidRPr="00FD0A20">
        <w:t xml:space="preserve"> health</w:t>
      </w:r>
      <w:r>
        <w:t xml:space="preserve"> plan</w:t>
      </w:r>
      <w:r w:rsidRPr="00FD0A20">
        <w:t xml:space="preserve"> shall send an electronic or facsimile notice of the status of the claim that notifies the claimant:</w:t>
      </w:r>
    </w:p>
    <w:p w14:paraId="47268886" w14:textId="77777777" w:rsidR="003F7DF4" w:rsidRPr="00FD0A20" w:rsidRDefault="003F7DF4" w:rsidP="00332769"/>
    <w:p w14:paraId="2C506402" w14:textId="77777777" w:rsidR="003F7DF4" w:rsidRDefault="003F7DF4" w:rsidP="00B3578A">
      <w:pPr>
        <w:pStyle w:val="ListParagraph"/>
        <w:numPr>
          <w:ilvl w:val="0"/>
          <w:numId w:val="361"/>
        </w:numPr>
        <w:ind w:left="1530"/>
        <w:jc w:val="left"/>
      </w:pPr>
      <w:r w:rsidRPr="00FD0A20">
        <w:t>Whether the claim is a clean claim as defined under this section; or</w:t>
      </w:r>
    </w:p>
    <w:p w14:paraId="231966B6" w14:textId="77777777" w:rsidR="003F7DF4" w:rsidRPr="00FD0A20" w:rsidRDefault="003F7DF4" w:rsidP="00332769"/>
    <w:p w14:paraId="2086209F" w14:textId="77777777" w:rsidR="003F7DF4" w:rsidRDefault="003F7DF4" w:rsidP="00B3578A">
      <w:pPr>
        <w:pStyle w:val="ListParagraph"/>
        <w:numPr>
          <w:ilvl w:val="0"/>
          <w:numId w:val="361"/>
        </w:numPr>
        <w:ind w:left="1530"/>
        <w:jc w:val="left"/>
      </w:pPr>
      <w:r w:rsidRPr="00FD0A20">
        <w:t>The claim requires additional information from the claimant.</w:t>
      </w:r>
    </w:p>
    <w:p w14:paraId="549E38B2" w14:textId="77777777" w:rsidR="003F7DF4" w:rsidRPr="00FD0A20" w:rsidRDefault="003F7DF4" w:rsidP="00332769"/>
    <w:p w14:paraId="54F1E2B3" w14:textId="2EECCF17" w:rsidR="003F7DF4" w:rsidRDefault="00D1747B" w:rsidP="00B362AA">
      <w:pPr>
        <w:pStyle w:val="ListParagraph"/>
        <w:numPr>
          <w:ilvl w:val="0"/>
          <w:numId w:val="255"/>
        </w:numPr>
        <w:ind w:left="1080"/>
        <w:jc w:val="left"/>
      </w:pPr>
      <w:r>
        <w:t>Except as otherwise stated in this contract, all health plans shall:</w:t>
      </w:r>
    </w:p>
    <w:p w14:paraId="5E92C54B" w14:textId="77777777" w:rsidR="003F7DF4" w:rsidRPr="0037645E" w:rsidRDefault="003F7DF4" w:rsidP="00332769">
      <w:pPr>
        <w:tabs>
          <w:tab w:val="left" w:pos="1440"/>
        </w:tabs>
      </w:pPr>
    </w:p>
    <w:p w14:paraId="3FA7A709" w14:textId="33C3D0CD" w:rsidR="003F7DF4" w:rsidRDefault="003F7DF4" w:rsidP="00B362AA">
      <w:pPr>
        <w:pStyle w:val="ListParagraph"/>
        <w:numPr>
          <w:ilvl w:val="0"/>
          <w:numId w:val="260"/>
        </w:numPr>
        <w:tabs>
          <w:tab w:val="left" w:pos="1530"/>
        </w:tabs>
        <w:ind w:left="1530"/>
      </w:pPr>
      <w:r w:rsidRPr="0037645E">
        <w:t>Permit nonparticipating health care providers to file a claim for reimbursement for a health care service provided in this state</w:t>
      </w:r>
      <w:r>
        <w:t xml:space="preserve"> defined</w:t>
      </w:r>
      <w:r w:rsidRPr="0037645E">
        <w:t xml:space="preserve"> as</w:t>
      </w:r>
      <w:r>
        <w:t xml:space="preserve"> a</w:t>
      </w:r>
      <w:r w:rsidRPr="0037645E">
        <w:t xml:space="preserve"> </w:t>
      </w:r>
      <w:r>
        <w:t>health care service</w:t>
      </w:r>
      <w:r w:rsidRPr="005D03B2">
        <w:t xml:space="preserve"> for the diagnosis, prevention, treatment, cure or relief of a health condition, illness, injury, or disease, including but not limited to the provision of drugs or durable medical equipment</w:t>
      </w:r>
      <w:r>
        <w:t xml:space="preserve"> for </w:t>
      </w:r>
      <w:r w:rsidRPr="0037645E">
        <w:t>a period of up to one year from the date of service;</w:t>
      </w:r>
    </w:p>
    <w:p w14:paraId="1DBFE77A" w14:textId="77777777" w:rsidR="003F7DF4" w:rsidRDefault="003F7DF4" w:rsidP="00332769">
      <w:pPr>
        <w:tabs>
          <w:tab w:val="left" w:pos="1530"/>
        </w:tabs>
      </w:pPr>
    </w:p>
    <w:p w14:paraId="661FF9AD" w14:textId="55F5002A" w:rsidR="003F7DF4" w:rsidRDefault="003F7DF4" w:rsidP="00B362AA">
      <w:pPr>
        <w:pStyle w:val="ListParagraph"/>
        <w:numPr>
          <w:ilvl w:val="0"/>
          <w:numId w:val="260"/>
        </w:numPr>
        <w:tabs>
          <w:tab w:val="left" w:pos="1530"/>
        </w:tabs>
        <w:ind w:left="1530"/>
      </w:pPr>
      <w:r w:rsidRPr="0037645E">
        <w:t xml:space="preserve">Permit participating health care providers to file a claim for reimbursement for a health care service provided in this state for a period of up to six months from the date of service, unless the contract between the health </w:t>
      </w:r>
      <w:r>
        <w:t>plan a</w:t>
      </w:r>
      <w:r w:rsidRPr="0037645E">
        <w:t>nd health care provider specifies a different standard;</w:t>
      </w:r>
    </w:p>
    <w:p w14:paraId="73BA5130" w14:textId="77777777" w:rsidR="003F7DF4" w:rsidRDefault="003F7DF4" w:rsidP="00332769">
      <w:pPr>
        <w:tabs>
          <w:tab w:val="left" w:pos="1530"/>
        </w:tabs>
      </w:pPr>
    </w:p>
    <w:p w14:paraId="4DC99B7E" w14:textId="16C2D41B" w:rsidR="003F7DF4" w:rsidRDefault="003F7DF4" w:rsidP="00B362AA">
      <w:pPr>
        <w:pStyle w:val="ListParagraph"/>
        <w:numPr>
          <w:ilvl w:val="0"/>
          <w:numId w:val="260"/>
        </w:numPr>
        <w:tabs>
          <w:tab w:val="left" w:pos="1530"/>
        </w:tabs>
        <w:ind w:left="1530"/>
        <w:jc w:val="left"/>
      </w:pPr>
      <w:r w:rsidRPr="0037645E">
        <w:t>Not request a refund or offset against a claim more than twelve</w:t>
      </w:r>
      <w:r>
        <w:t xml:space="preserve"> </w:t>
      </w:r>
      <w:r w:rsidRPr="0037645E">
        <w:t xml:space="preserve">months after a health </w:t>
      </w:r>
      <w:r>
        <w:t>plan</w:t>
      </w:r>
      <w:r w:rsidRPr="0037645E">
        <w:t xml:space="preserve"> has paid a claim except in cases of fraud or misrepresentation by the health care provider;</w:t>
      </w:r>
    </w:p>
    <w:p w14:paraId="4A5F10C2" w14:textId="77777777" w:rsidR="003F7DF4" w:rsidRDefault="003F7DF4" w:rsidP="00332769">
      <w:pPr>
        <w:tabs>
          <w:tab w:val="left" w:pos="1530"/>
        </w:tabs>
      </w:pPr>
    </w:p>
    <w:p w14:paraId="3C12B01A" w14:textId="77777777" w:rsidR="003F7DF4" w:rsidRPr="0037645E" w:rsidRDefault="003F7DF4" w:rsidP="00B362AA">
      <w:pPr>
        <w:pStyle w:val="ListParagraph"/>
        <w:numPr>
          <w:ilvl w:val="0"/>
          <w:numId w:val="260"/>
        </w:numPr>
        <w:tabs>
          <w:tab w:val="left" w:pos="1530"/>
        </w:tabs>
        <w:ind w:left="1530"/>
        <w:jc w:val="left"/>
      </w:pPr>
      <w:r w:rsidRPr="0037645E">
        <w:t xml:space="preserve">A health </w:t>
      </w:r>
      <w:r>
        <w:t>plan</w:t>
      </w:r>
      <w:r w:rsidRPr="0037645E">
        <w:t xml:space="preserve"> may request a waiver of the requirements of this section if the basis for the request is an act of God or other good cause as determined by the </w:t>
      </w:r>
      <w:r>
        <w:t>state agency</w:t>
      </w:r>
      <w:r w:rsidRPr="0037645E">
        <w:t>.</w:t>
      </w:r>
    </w:p>
    <w:p w14:paraId="33FAB62E" w14:textId="77777777" w:rsidR="003F7DF4" w:rsidRPr="00FD0A20" w:rsidRDefault="003F7DF4" w:rsidP="003F7DF4"/>
    <w:p w14:paraId="59E846D0" w14:textId="073E3CF8" w:rsidR="00153A4A" w:rsidRDefault="00153A4A" w:rsidP="00187A33">
      <w:pPr>
        <w:pStyle w:val="Heading3"/>
        <w:ind w:left="720" w:hanging="720"/>
      </w:pPr>
      <w:r>
        <w:t>All disputes between the</w:t>
      </w:r>
      <w:r w:rsidRPr="00A81E1C">
        <w:t xml:space="preserve"> health plan and in-network and out-of-network providers shall be between such providers and the health plan.</w:t>
      </w:r>
      <w:r>
        <w:t xml:space="preserve">  In such cases, </w:t>
      </w:r>
      <w:r w:rsidR="00833BF4">
        <w:t xml:space="preserve">the state agency </w:t>
      </w:r>
      <w:r>
        <w:t>shall operate solely as an Independent Appeal Committee to which providers and the health plan shall be subject.</w:t>
      </w:r>
    </w:p>
    <w:p w14:paraId="717B895D" w14:textId="6169FD49" w:rsidR="00153A4A" w:rsidRDefault="00153A4A" w:rsidP="00153A4A"/>
    <w:p w14:paraId="3A26C0D9" w14:textId="00D9DCE4" w:rsidR="00153A4A" w:rsidRDefault="00153A4A" w:rsidP="006F4F74">
      <w:pPr>
        <w:pStyle w:val="Heading4"/>
        <w:ind w:left="1170" w:hanging="450"/>
      </w:pPr>
      <w:r>
        <w:t>In the case of any disputes regarding payment for covered services between the health plan and providers, the member shall not be charged for any of the disputed costs except as allowed with a private pay agreement.</w:t>
      </w:r>
    </w:p>
    <w:p w14:paraId="40FBBB52" w14:textId="77777777" w:rsidR="00153A4A" w:rsidRDefault="00153A4A" w:rsidP="00153A4A">
      <w:pPr>
        <w:pStyle w:val="Heading4"/>
        <w:numPr>
          <w:ilvl w:val="0"/>
          <w:numId w:val="0"/>
        </w:numPr>
        <w:ind w:left="1152"/>
      </w:pPr>
    </w:p>
    <w:p w14:paraId="1BDC6015" w14:textId="43FDD7E1" w:rsidR="00153A4A" w:rsidRPr="00153A4A" w:rsidRDefault="00153A4A" w:rsidP="006F4F74">
      <w:pPr>
        <w:pStyle w:val="Heading4"/>
        <w:ind w:left="1170" w:hanging="450"/>
      </w:pPr>
      <w:r>
        <w:t xml:space="preserve">If a state provider appeal is filed, per the instructions herein, the health plan shall cooperate with </w:t>
      </w:r>
      <w:r w:rsidR="00833BF4">
        <w:t xml:space="preserve">the state agency </w:t>
      </w:r>
      <w:r>
        <w:t>until a State Provider Appeal Decision is issued.</w:t>
      </w:r>
      <w:r w:rsidRPr="00A81E1C">
        <w:t xml:space="preserve">  </w:t>
      </w:r>
    </w:p>
    <w:p w14:paraId="222EE3F9" w14:textId="3E9B3363" w:rsidR="00631F33" w:rsidRDefault="00DE31AD" w:rsidP="005E350D">
      <w:r w:rsidRPr="00286E2B">
        <w:rPr>
          <w:b/>
          <w:noProof/>
        </w:rPr>
        <mc:AlternateContent>
          <mc:Choice Requires="wps">
            <w:drawing>
              <wp:anchor distT="45720" distB="45720" distL="114300" distR="114300" simplePos="0" relativeHeight="251952128" behindDoc="0" locked="0" layoutInCell="1" allowOverlap="1" wp14:anchorId="630F24E5" wp14:editId="151AE77D">
                <wp:simplePos x="0" y="0"/>
                <wp:positionH relativeFrom="column">
                  <wp:posOffset>152400</wp:posOffset>
                </wp:positionH>
                <wp:positionV relativeFrom="paragraph">
                  <wp:posOffset>205740</wp:posOffset>
                </wp:positionV>
                <wp:extent cx="6346825" cy="749935"/>
                <wp:effectExtent l="0" t="0" r="15875" b="12065"/>
                <wp:wrapSquare wrapText="bothSides"/>
                <wp:docPr id="190515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E8D5901" w14:textId="77777777" w:rsidR="00DE31AD" w:rsidRPr="00B3576B" w:rsidRDefault="00DE31AD" w:rsidP="00DE31AD">
                            <w:pPr>
                              <w:pStyle w:val="TimesNewRomam"/>
                            </w:pPr>
                            <w:r w:rsidRPr="00B3576B">
                              <w:t>The following Amendment has revised this section:</w:t>
                            </w:r>
                          </w:p>
                          <w:p w14:paraId="3F9C69A8" w14:textId="77777777" w:rsidR="00DE31AD" w:rsidRPr="00B3576B" w:rsidRDefault="00DE31AD" w:rsidP="00DE31AD">
                            <w:pPr>
                              <w:pStyle w:val="TimesNewRomam"/>
                            </w:pPr>
                            <w:r w:rsidRPr="00B3576B">
                              <w:t>Amendment 0</w:t>
                            </w:r>
                            <w:r>
                              <w:t>10</w:t>
                            </w:r>
                            <w:r w:rsidRPr="00B3576B">
                              <w:t xml:space="preserve"> Home State Health</w:t>
                            </w:r>
                          </w:p>
                          <w:p w14:paraId="6E8E3A41" w14:textId="77777777" w:rsidR="00DE31AD" w:rsidRPr="00B3576B" w:rsidRDefault="00DE31AD" w:rsidP="00DE31AD">
                            <w:pPr>
                              <w:pStyle w:val="TimesNewRomam"/>
                            </w:pPr>
                            <w:r w:rsidRPr="00B3576B">
                              <w:t>Amendment 0</w:t>
                            </w:r>
                            <w:r>
                              <w:t>10</w:t>
                            </w:r>
                            <w:r w:rsidRPr="00B3576B">
                              <w:t xml:space="preserve"> Healthy Blue</w:t>
                            </w:r>
                          </w:p>
                          <w:p w14:paraId="615DC2DA" w14:textId="77777777" w:rsidR="00DE31AD" w:rsidRPr="00E779AF" w:rsidRDefault="00DE31AD" w:rsidP="00DE31AD">
                            <w:pPr>
                              <w:pStyle w:val="TimesNewRomam"/>
                            </w:pPr>
                            <w:r w:rsidRPr="00B3576B">
                              <w:t>Amendment 0</w:t>
                            </w:r>
                            <w:r>
                              <w:t>10</w:t>
                            </w:r>
                            <w:r w:rsidRPr="00B3576B">
                              <w:t xml:space="preserve"> United Health Care</w:t>
                            </w:r>
                          </w:p>
                          <w:p w14:paraId="65090D1E" w14:textId="77777777" w:rsidR="00DE31AD" w:rsidRDefault="00DE31AD" w:rsidP="00DE3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F24E5" id="_x0000_s1056" type="#_x0000_t202" style="position:absolute;left:0;text-align:left;margin-left:12pt;margin-top:16.2pt;width:499.75pt;height:59.05pt;z-index:25195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">
                <v:textbox>
                  <w:txbxContent>
                    <w:p w14:paraId="6E8D5901" w14:textId="77777777" w:rsidR="00DE31AD" w:rsidRPr="00B3576B" w:rsidRDefault="00DE31AD" w:rsidP="00DE31AD">
                      <w:pPr>
                        <w:pStyle w:val="TimesNewRomam"/>
                      </w:pPr>
                      <w:r w:rsidRPr="00B3576B">
                        <w:t>The following Amendment has revised this section:</w:t>
                      </w:r>
                    </w:p>
                    <w:p w14:paraId="3F9C69A8" w14:textId="77777777" w:rsidR="00DE31AD" w:rsidRPr="00B3576B" w:rsidRDefault="00DE31AD" w:rsidP="00DE31AD">
                      <w:pPr>
                        <w:pStyle w:val="TimesNewRomam"/>
                      </w:pPr>
                      <w:r w:rsidRPr="00B3576B">
                        <w:t>Amendment 0</w:t>
                      </w:r>
                      <w:r>
                        <w:t>10</w:t>
                      </w:r>
                      <w:r w:rsidRPr="00B3576B">
                        <w:t xml:space="preserve"> Home State Health</w:t>
                      </w:r>
                    </w:p>
                    <w:p w14:paraId="6E8E3A41" w14:textId="77777777" w:rsidR="00DE31AD" w:rsidRPr="00B3576B" w:rsidRDefault="00DE31AD" w:rsidP="00DE31AD">
                      <w:pPr>
                        <w:pStyle w:val="TimesNewRomam"/>
                      </w:pPr>
                      <w:r w:rsidRPr="00B3576B">
                        <w:t>Amendment 0</w:t>
                      </w:r>
                      <w:r>
                        <w:t>10</w:t>
                      </w:r>
                      <w:r w:rsidRPr="00B3576B">
                        <w:t xml:space="preserve"> Healthy Blue</w:t>
                      </w:r>
                    </w:p>
                    <w:p w14:paraId="615DC2DA" w14:textId="77777777" w:rsidR="00DE31AD" w:rsidRPr="00E779AF" w:rsidRDefault="00DE31AD" w:rsidP="00DE31AD">
                      <w:pPr>
                        <w:pStyle w:val="TimesNewRomam"/>
                      </w:pPr>
                      <w:r w:rsidRPr="00B3576B">
                        <w:t>Amendment 0</w:t>
                      </w:r>
                      <w:r>
                        <w:t>10</w:t>
                      </w:r>
                      <w:r w:rsidRPr="00B3576B">
                        <w:t xml:space="preserve"> United Health Care</w:t>
                      </w:r>
                    </w:p>
                    <w:p w14:paraId="65090D1E" w14:textId="77777777" w:rsidR="00DE31AD" w:rsidRDefault="00DE31AD" w:rsidP="00DE31AD"/>
                  </w:txbxContent>
                </v:textbox>
                <w10:wrap type="square"/>
              </v:shape>
            </w:pict>
          </mc:Fallback>
        </mc:AlternateContent>
      </w:r>
    </w:p>
    <w:p w14:paraId="21EBCE24" w14:textId="065865F6" w:rsidR="00631F33" w:rsidRDefault="00524213" w:rsidP="00187A33">
      <w:pPr>
        <w:pStyle w:val="Heading3"/>
        <w:ind w:left="720" w:hanging="720"/>
      </w:pPr>
      <w:r>
        <w:t>In accordance with</w:t>
      </w:r>
      <w:r w:rsidRPr="006F4017">
        <w:t xml:space="preserve"> 13 CSR 70-4.030, the</w:t>
      </w:r>
      <w:r w:rsidRPr="00AA3C58">
        <w:t xml:space="preserve"> health</w:t>
      </w:r>
      <w:r w:rsidRPr="004B6B02">
        <w:t xml:space="preserve"> plan shall ensure that providers accept payment from the health plan as payment in full (no balance billing) and not collect payment from members except for</w:t>
      </w:r>
      <w:r>
        <w:t xml:space="preserve"> applicable cost sharing amounts.</w:t>
      </w:r>
    </w:p>
    <w:p w14:paraId="12F277CE" w14:textId="385F4E8D" w:rsidR="00524213" w:rsidRDefault="00524213" w:rsidP="00524213"/>
    <w:p w14:paraId="3B554A2B" w14:textId="526B3905" w:rsidR="00524213" w:rsidRDefault="00524213" w:rsidP="00187A33">
      <w:pPr>
        <w:pStyle w:val="Heading3"/>
        <w:ind w:left="720" w:hanging="720"/>
      </w:pPr>
      <w:r>
        <w:t xml:space="preserve">When services are not in the comprehensive benefit package or in the Additional Health Benefits section of the contract, and prior to providing the services, the provider must inform the member that the services are not available and have the member acknowledge the information.  If the member still requests the service, the provider shall obtain such acknowledgement in writing (private pay agreement) prior to rendering the service.  Regardless of any understanding worked out between the provider and the member about private payment, once the provider bills the health plan for the service that has been provided, the prior arrangement with the member becomes </w:t>
      </w:r>
      <w:r w:rsidR="005A3D73">
        <w:t>invalid</w:t>
      </w:r>
      <w:r>
        <w:t>.</w:t>
      </w:r>
    </w:p>
    <w:p w14:paraId="5082B7F3" w14:textId="27315B4C" w:rsidR="00524213" w:rsidRDefault="00524213" w:rsidP="00524213"/>
    <w:p w14:paraId="2B8847BB" w14:textId="25ED844A" w:rsidR="00524213" w:rsidRDefault="008A0374" w:rsidP="00187A33">
      <w:pPr>
        <w:pStyle w:val="Heading3"/>
        <w:ind w:left="720" w:hanging="720"/>
      </w:pPr>
      <w:r w:rsidRPr="008A0374">
        <w:rPr>
          <w:b/>
        </w:rPr>
        <w:t>Retroactive Eligibility Period</w:t>
      </w:r>
      <w:r>
        <w:t xml:space="preserve"> – Except for newborns, </w:t>
      </w:r>
      <w:r w:rsidRPr="00405F46">
        <w:t xml:space="preserve">the health plan shall not be responsible for any payments owed to providers for services rendered prior to a member's enrollment </w:t>
      </w:r>
      <w:r>
        <w:t xml:space="preserve">with the health plan, </w:t>
      </w:r>
      <w:r w:rsidRPr="00405F46">
        <w:t xml:space="preserve">even </w:t>
      </w:r>
      <w:r w:rsidRPr="00306B8F">
        <w:t>if the date of service fell within an established period of retroactive eligibility.</w:t>
      </w:r>
    </w:p>
    <w:p w14:paraId="3921BD3A" w14:textId="5F991F51" w:rsidR="008A0374" w:rsidRDefault="008A0374" w:rsidP="008A0374"/>
    <w:p w14:paraId="105349B6" w14:textId="5538E1C7" w:rsidR="008A0374" w:rsidRDefault="008A0374" w:rsidP="009A6E5B">
      <w:pPr>
        <w:pStyle w:val="Heading3"/>
        <w:keepNext/>
        <w:rPr>
          <w:b/>
        </w:rPr>
      </w:pPr>
      <w:r w:rsidRPr="008A0374">
        <w:rPr>
          <w:b/>
        </w:rPr>
        <w:t>Claims Processing Requirements:</w:t>
      </w:r>
    </w:p>
    <w:p w14:paraId="7B2428B0" w14:textId="2A452035" w:rsidR="008A0374" w:rsidRDefault="008A0374" w:rsidP="009A6E5B">
      <w:pPr>
        <w:keepNext/>
      </w:pPr>
    </w:p>
    <w:p w14:paraId="254DC574" w14:textId="600113A2" w:rsidR="008A0374" w:rsidRDefault="008A0374" w:rsidP="009A6E5B">
      <w:pPr>
        <w:pStyle w:val="Heading4"/>
        <w:keepNext/>
        <w:ind w:left="1170" w:hanging="450"/>
      </w:pPr>
      <w:r>
        <w:t>To ensure timely claims processing, the health plan shall utilize the Strategic National Implementation Process (hereinafter referred to as SNIP), minimum level of version four, in their Electronic Data Interchange (EDI).</w:t>
      </w:r>
    </w:p>
    <w:p w14:paraId="3CC0DB3A" w14:textId="245B1002" w:rsidR="008A0374" w:rsidRDefault="00861473" w:rsidP="00861473">
      <w:pPr>
        <w:pStyle w:val="Heading4"/>
        <w:numPr>
          <w:ilvl w:val="0"/>
          <w:numId w:val="0"/>
        </w:numPr>
      </w:pPr>
      <w:r w:rsidRPr="00861473">
        <w:rPr>
          <w:rFonts w:ascii="Calibri" w:eastAsia="Calibri" w:hAnsi="Calibri"/>
          <w:b/>
          <w:noProof/>
          <w:szCs w:val="22"/>
        </w:rPr>
        <mc:AlternateContent>
          <mc:Choice Requires="wps">
            <w:drawing>
              <wp:anchor distT="45720" distB="45720" distL="114300" distR="114300" simplePos="0" relativeHeight="251933696" behindDoc="0" locked="0" layoutInCell="1" allowOverlap="1" wp14:anchorId="7E71A4B4" wp14:editId="6EED127B">
                <wp:simplePos x="0" y="0"/>
                <wp:positionH relativeFrom="column">
                  <wp:posOffset>361950</wp:posOffset>
                </wp:positionH>
                <wp:positionV relativeFrom="paragraph">
                  <wp:posOffset>110490</wp:posOffset>
                </wp:positionV>
                <wp:extent cx="6394450" cy="731520"/>
                <wp:effectExtent l="0" t="0" r="25400" b="11430"/>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731520"/>
                        </a:xfrm>
                        <a:prstGeom prst="rect">
                          <a:avLst/>
                        </a:prstGeom>
                        <a:solidFill>
                          <a:srgbClr val="FFFFFF"/>
                        </a:solidFill>
                        <a:ln w="9525">
                          <a:solidFill>
                            <a:srgbClr val="000000"/>
                          </a:solidFill>
                          <a:miter lim="800000"/>
                          <a:headEnd/>
                          <a:tailEnd/>
                        </a:ln>
                      </wps:spPr>
                      <wps:txbx>
                        <w:txbxContent>
                          <w:p w14:paraId="20D3816E" w14:textId="77777777" w:rsidR="00861473" w:rsidRPr="00B3576B" w:rsidRDefault="00861473" w:rsidP="00861473">
                            <w:pPr>
                              <w:pStyle w:val="TimesNewRomam"/>
                            </w:pPr>
                            <w:r w:rsidRPr="00B3576B">
                              <w:t>The following Amendment has revised this section:</w:t>
                            </w:r>
                          </w:p>
                          <w:p w14:paraId="6D191F04" w14:textId="77777777" w:rsidR="00861473" w:rsidRPr="00B3576B" w:rsidRDefault="00861473" w:rsidP="00861473">
                            <w:pPr>
                              <w:pStyle w:val="TimesNewRomam"/>
                            </w:pPr>
                            <w:r w:rsidRPr="00B3576B">
                              <w:t>Amendment 00</w:t>
                            </w:r>
                            <w:r>
                              <w:t>9</w:t>
                            </w:r>
                            <w:r w:rsidRPr="00B3576B">
                              <w:t xml:space="preserve"> Home State Health</w:t>
                            </w:r>
                          </w:p>
                          <w:p w14:paraId="77C7D649" w14:textId="77777777" w:rsidR="00861473" w:rsidRPr="00B3576B" w:rsidRDefault="00861473" w:rsidP="00861473">
                            <w:pPr>
                              <w:pStyle w:val="TimesNewRomam"/>
                            </w:pPr>
                            <w:r w:rsidRPr="00B3576B">
                              <w:t>Amendment 00</w:t>
                            </w:r>
                            <w:r>
                              <w:t>9</w:t>
                            </w:r>
                            <w:r w:rsidRPr="00B3576B">
                              <w:t xml:space="preserve"> Healthy Blue</w:t>
                            </w:r>
                          </w:p>
                          <w:p w14:paraId="487495D8" w14:textId="77777777" w:rsidR="00861473" w:rsidRPr="00E779AF" w:rsidRDefault="00861473" w:rsidP="00861473">
                            <w:pPr>
                              <w:pStyle w:val="TimesNewRomam"/>
                            </w:pPr>
                            <w:r w:rsidRPr="00B3576B">
                              <w:t>Amendment 00</w:t>
                            </w:r>
                            <w:r>
                              <w:t>9</w:t>
                            </w:r>
                            <w:r w:rsidRPr="00B3576B">
                              <w:t xml:space="preserve"> United Health Care</w:t>
                            </w:r>
                          </w:p>
                          <w:p w14:paraId="3BA56BE4" w14:textId="77777777" w:rsidR="00861473" w:rsidRDefault="00861473" w:rsidP="00861473"/>
                          <w:p w14:paraId="5428DD4C" w14:textId="77777777" w:rsidR="00861473" w:rsidRDefault="00861473" w:rsidP="008614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A4B4" id="_x0000_s1057" type="#_x0000_t202" style="position:absolute;left:0;text-align:left;margin-left:28.5pt;margin-top:8.7pt;width:503.5pt;height:57.6pt;z-index:25193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">
                <v:textbox>
                  <w:txbxContent>
                    <w:p w14:paraId="20D3816E" w14:textId="77777777" w:rsidR="00861473" w:rsidRPr="00B3576B" w:rsidRDefault="00861473" w:rsidP="00861473">
                      <w:pPr>
                        <w:pStyle w:val="TimesNewRomam"/>
                      </w:pPr>
                      <w:r w:rsidRPr="00B3576B">
                        <w:t>The following Amendment has revised this section:</w:t>
                      </w:r>
                    </w:p>
                    <w:p w14:paraId="6D191F04" w14:textId="77777777" w:rsidR="00861473" w:rsidRPr="00B3576B" w:rsidRDefault="00861473" w:rsidP="00861473">
                      <w:pPr>
                        <w:pStyle w:val="TimesNewRomam"/>
                      </w:pPr>
                      <w:r w:rsidRPr="00B3576B">
                        <w:t>Amendment 00</w:t>
                      </w:r>
                      <w:r>
                        <w:t>9</w:t>
                      </w:r>
                      <w:r w:rsidRPr="00B3576B">
                        <w:t xml:space="preserve"> Home State Health</w:t>
                      </w:r>
                    </w:p>
                    <w:p w14:paraId="77C7D649" w14:textId="77777777" w:rsidR="00861473" w:rsidRPr="00B3576B" w:rsidRDefault="00861473" w:rsidP="00861473">
                      <w:pPr>
                        <w:pStyle w:val="TimesNewRomam"/>
                      </w:pPr>
                      <w:r w:rsidRPr="00B3576B">
                        <w:t>Amendment 00</w:t>
                      </w:r>
                      <w:r>
                        <w:t>9</w:t>
                      </w:r>
                      <w:r w:rsidRPr="00B3576B">
                        <w:t xml:space="preserve"> Healthy Blue</w:t>
                      </w:r>
                    </w:p>
                    <w:p w14:paraId="487495D8" w14:textId="77777777" w:rsidR="00861473" w:rsidRPr="00E779AF" w:rsidRDefault="00861473" w:rsidP="00861473">
                      <w:pPr>
                        <w:pStyle w:val="TimesNewRomam"/>
                      </w:pPr>
                      <w:r w:rsidRPr="00B3576B">
                        <w:t>Amendment 00</w:t>
                      </w:r>
                      <w:r>
                        <w:t>9</w:t>
                      </w:r>
                      <w:r w:rsidRPr="00B3576B">
                        <w:t xml:space="preserve"> United Health Care</w:t>
                      </w:r>
                    </w:p>
                    <w:p w14:paraId="3BA56BE4" w14:textId="77777777" w:rsidR="00861473" w:rsidRDefault="00861473" w:rsidP="00861473"/>
                    <w:p w14:paraId="5428DD4C" w14:textId="77777777" w:rsidR="00861473" w:rsidRDefault="00861473" w:rsidP="00861473"/>
                  </w:txbxContent>
                </v:textbox>
                <w10:wrap type="square"/>
              </v:shape>
            </w:pict>
          </mc:Fallback>
        </mc:AlternateContent>
      </w:r>
    </w:p>
    <w:p w14:paraId="23345977" w14:textId="41EAE40A" w:rsidR="008A0374" w:rsidRDefault="008A0374" w:rsidP="00902EDF">
      <w:pPr>
        <w:pStyle w:val="Heading4"/>
        <w:ind w:left="1170" w:hanging="450"/>
      </w:pPr>
      <w:r>
        <w:t xml:space="preserve">The </w:t>
      </w:r>
      <w:r w:rsidRPr="00306B8F">
        <w:t>claim processing r</w:t>
      </w:r>
      <w:r>
        <w:t xml:space="preserve">equirements applicable for purposes of </w:t>
      </w:r>
      <w:r w:rsidR="00485244">
        <w:t>the</w:t>
      </w:r>
      <w:r w:rsidR="00A10978">
        <w:t xml:space="preserve"> contract(s) awarded </w:t>
      </w:r>
      <w:r w:rsidR="00485244">
        <w:t>are subject to the conditions described as in section 2.7.1</w:t>
      </w:r>
      <w:r w:rsidRPr="00BB08FF">
        <w:t>.</w:t>
      </w:r>
    </w:p>
    <w:p w14:paraId="0E6A9CC6" w14:textId="27064FBA" w:rsidR="00E84AE2" w:rsidRDefault="00E84AE2" w:rsidP="00E84AE2">
      <w:pPr>
        <w:pStyle w:val="ListParagraph"/>
      </w:pPr>
    </w:p>
    <w:p w14:paraId="58B01558" w14:textId="69359727" w:rsidR="00E84AE2" w:rsidRDefault="00E84AE2" w:rsidP="00902EDF">
      <w:pPr>
        <w:pStyle w:val="Heading4"/>
        <w:ind w:left="1170" w:hanging="450"/>
      </w:pPr>
      <w:r>
        <w:t>The health plan shall ensure that the date of receipt is the date the health plan received the claim as indicated by its date stamp on the claim; and that the date of payment is the date of the check or other form of payment.</w:t>
      </w:r>
    </w:p>
    <w:p w14:paraId="3040AF7D" w14:textId="53810C5E" w:rsidR="00E84AE2" w:rsidRDefault="00E84AE2" w:rsidP="00E84AE2">
      <w:pPr>
        <w:pStyle w:val="ListParagraph"/>
      </w:pPr>
    </w:p>
    <w:p w14:paraId="5415D8E2" w14:textId="7F5AA534" w:rsidR="00E84AE2" w:rsidRPr="008A0374" w:rsidRDefault="00E84AE2" w:rsidP="00902EDF">
      <w:pPr>
        <w:pStyle w:val="Heading4"/>
        <w:ind w:left="1170" w:hanging="450"/>
      </w:pPr>
      <w:r>
        <w:t xml:space="preserve">The plan shall provide a </w:t>
      </w:r>
      <w:r w:rsidR="0004127E">
        <w:t>tele</w:t>
      </w:r>
      <w:r>
        <w:t xml:space="preserve">phone number that will be staffed during billing hours for questions from providers about refunds, recoupments, audits, cost review actions, cost containment actions and similar activities pertaining to claims and payment processes.   </w:t>
      </w:r>
    </w:p>
    <w:p w14:paraId="1DBF7EEA" w14:textId="0EFC3368" w:rsidR="008A0374" w:rsidRDefault="008A0374" w:rsidP="008A0374"/>
    <w:p w14:paraId="1081199B" w14:textId="3B6C7719" w:rsidR="008A0374" w:rsidRDefault="00E84AE2" w:rsidP="00187A33">
      <w:pPr>
        <w:pStyle w:val="Heading3"/>
        <w:ind w:left="720" w:hanging="720"/>
      </w:pPr>
      <w:r w:rsidRPr="00E84AE2">
        <w:rPr>
          <w:b/>
        </w:rPr>
        <w:t>Inappropriate Payment Denials</w:t>
      </w:r>
      <w:r>
        <w:t xml:space="preserve"> – If the </w:t>
      </w:r>
      <w:r w:rsidRPr="00306B8F">
        <w:t>health plan has a pattern of inappropriately denying or delaying</w:t>
      </w:r>
      <w:r w:rsidRPr="00405F46">
        <w:t xml:space="preserve"> payments for services, the health plan may be subject to suspension of new enrollments, withholding in full or in part </w:t>
      </w:r>
      <w:r>
        <w:t>the</w:t>
      </w:r>
      <w:r w:rsidRPr="00405F46">
        <w:t xml:space="preserve"> capitation payments, contract cancellation, or refusal to contract in a future time period.  This applies not only to </w:t>
      </w:r>
      <w:r>
        <w:t>situations</w:t>
      </w:r>
      <w:r w:rsidRPr="00405F46">
        <w:t xml:space="preserve"> where the state agency has ordered payment after appeal but to </w:t>
      </w:r>
      <w:r>
        <w:t>situations</w:t>
      </w:r>
      <w:r w:rsidRPr="00405F46">
        <w:t xml:space="preserve"> where no appeal has been made (i.e., the state agency is knowledgeable about the documented abuse from other sources).</w:t>
      </w:r>
    </w:p>
    <w:p w14:paraId="11C103E8" w14:textId="3724D23E" w:rsidR="00E84AE2" w:rsidRDefault="00E84AE2" w:rsidP="00E84AE2"/>
    <w:p w14:paraId="1AA2708A" w14:textId="6C2B54DD" w:rsidR="00E84AE2" w:rsidRDefault="00E84AE2" w:rsidP="00187A33">
      <w:pPr>
        <w:pStyle w:val="Heading3"/>
        <w:ind w:left="720" w:hanging="720"/>
      </w:pPr>
      <w:r w:rsidRPr="006B7B87">
        <w:rPr>
          <w:b/>
          <w:bCs/>
        </w:rPr>
        <w:t>Psychiatric Residential Treatment Facility (PRTF)</w:t>
      </w:r>
      <w:r>
        <w:t xml:space="preserve"> – PRTFs are entitled to reimbursement of reasonable costs from the state agency and any differential payment from the state agency.</w:t>
      </w:r>
    </w:p>
    <w:p w14:paraId="07E1E573" w14:textId="37623F41" w:rsidR="00E84AE2" w:rsidRDefault="00E84AE2" w:rsidP="00E84AE2"/>
    <w:p w14:paraId="79349DD3" w14:textId="1506F85F" w:rsidR="00861473" w:rsidRDefault="00E84AE2" w:rsidP="00861473">
      <w:pPr>
        <w:pStyle w:val="Heading4"/>
        <w:ind w:left="1170" w:hanging="450"/>
      </w:pPr>
      <w:r>
        <w:t xml:space="preserve">The health plan reimbursement to PRTFs shall be at least the </w:t>
      </w:r>
      <w:r w:rsidR="005A4451">
        <w:t>state agency</w:t>
      </w:r>
      <w:r>
        <w:t xml:space="preserve"> Fee-for-Service fee schedule effective on the date of service.  The state operated PRTF shall receive the trended cost per day as calculated by DMH for that state fiscal year.</w:t>
      </w:r>
    </w:p>
    <w:p w14:paraId="25DB3346" w14:textId="47730E35" w:rsidR="00861473" w:rsidRDefault="00861473" w:rsidP="00170D97">
      <w:pPr>
        <w:pStyle w:val="Heading4"/>
        <w:numPr>
          <w:ilvl w:val="0"/>
          <w:numId w:val="0"/>
        </w:numPr>
      </w:pPr>
      <w:r w:rsidRPr="00286E2B">
        <w:rPr>
          <w:b/>
          <w:noProof/>
        </w:rPr>
        <mc:AlternateContent>
          <mc:Choice Requires="wps">
            <w:drawing>
              <wp:anchor distT="45720" distB="45720" distL="114300" distR="114300" simplePos="0" relativeHeight="251798528" behindDoc="0" locked="0" layoutInCell="1" allowOverlap="1" wp14:anchorId="6C7067B8" wp14:editId="69ED0F6A">
                <wp:simplePos x="0" y="0"/>
                <wp:positionH relativeFrom="column">
                  <wp:posOffset>205105</wp:posOffset>
                </wp:positionH>
                <wp:positionV relativeFrom="paragraph">
                  <wp:posOffset>265430</wp:posOffset>
                </wp:positionV>
                <wp:extent cx="6346825" cy="749935"/>
                <wp:effectExtent l="0" t="0" r="15875" b="1206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D98310B" w14:textId="79883CF5" w:rsidR="00EB0B20" w:rsidRPr="00B3576B" w:rsidRDefault="00EB0B20" w:rsidP="003A01C3">
                            <w:pPr>
                              <w:pStyle w:val="TimesNewRomam"/>
                            </w:pPr>
                            <w:r w:rsidRPr="00B3576B">
                              <w:t xml:space="preserve">The following Amendment has </w:t>
                            </w:r>
                            <w:r>
                              <w:t>added</w:t>
                            </w:r>
                            <w:r w:rsidRPr="00B3576B">
                              <w:t xml:space="preserve"> this section:</w:t>
                            </w:r>
                          </w:p>
                          <w:p w14:paraId="029E5529" w14:textId="77777777" w:rsidR="00EB0B20" w:rsidRPr="00B3576B" w:rsidRDefault="00EB0B20" w:rsidP="003A01C3">
                            <w:pPr>
                              <w:pStyle w:val="TimesNewRomam"/>
                            </w:pPr>
                            <w:r w:rsidRPr="00B3576B">
                              <w:t>Amendment 00</w:t>
                            </w:r>
                            <w:r>
                              <w:t>6</w:t>
                            </w:r>
                            <w:r w:rsidRPr="00B3576B">
                              <w:t xml:space="preserve"> Home State Health</w:t>
                            </w:r>
                          </w:p>
                          <w:p w14:paraId="0F35A824" w14:textId="77777777" w:rsidR="00EB0B20" w:rsidRPr="00B3576B" w:rsidRDefault="00EB0B20" w:rsidP="003A01C3">
                            <w:pPr>
                              <w:pStyle w:val="TimesNewRomam"/>
                            </w:pPr>
                            <w:r w:rsidRPr="00B3576B">
                              <w:t>Amendment 00</w:t>
                            </w:r>
                            <w:r>
                              <w:t>6</w:t>
                            </w:r>
                            <w:r w:rsidRPr="00B3576B">
                              <w:t xml:space="preserve"> Healthy Blue</w:t>
                            </w:r>
                          </w:p>
                          <w:p w14:paraId="188020EF" w14:textId="77777777" w:rsidR="00EB0B20" w:rsidRPr="00E779AF" w:rsidRDefault="00EB0B20" w:rsidP="003A01C3">
                            <w:pPr>
                              <w:pStyle w:val="TimesNewRomam"/>
                            </w:pPr>
                            <w:r w:rsidRPr="00B3576B">
                              <w:t>Amendment 00</w:t>
                            </w:r>
                            <w:r>
                              <w:t>6</w:t>
                            </w:r>
                            <w:r w:rsidRPr="00B3576B">
                              <w:t xml:space="preserve"> United Health Care</w:t>
                            </w:r>
                          </w:p>
                          <w:p w14:paraId="067C2F9E" w14:textId="77777777" w:rsidR="00EB0B20" w:rsidRDefault="00EB0B20" w:rsidP="003A01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067B8" id="_x0000_s1058" type="#_x0000_t202" style="position:absolute;left:0;text-align:left;margin-left:16.15pt;margin-top:20.9pt;width:499.75pt;height:59.0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OGFAIAACc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">
                <v:textbox>
                  <w:txbxContent>
                    <w:p w14:paraId="6D98310B" w14:textId="79883CF5" w:rsidR="00EB0B20" w:rsidRPr="00B3576B" w:rsidRDefault="00EB0B20" w:rsidP="003A01C3">
                      <w:pPr>
                        <w:pStyle w:val="TimesNewRomam"/>
                      </w:pPr>
                      <w:r w:rsidRPr="00B3576B">
                        <w:t xml:space="preserve">The following Amendment has </w:t>
                      </w:r>
                      <w:r>
                        <w:t>added</w:t>
                      </w:r>
                      <w:r w:rsidRPr="00B3576B">
                        <w:t xml:space="preserve"> this section:</w:t>
                      </w:r>
                    </w:p>
                    <w:p w14:paraId="029E5529" w14:textId="77777777" w:rsidR="00EB0B20" w:rsidRPr="00B3576B" w:rsidRDefault="00EB0B20" w:rsidP="003A01C3">
                      <w:pPr>
                        <w:pStyle w:val="TimesNewRomam"/>
                      </w:pPr>
                      <w:r w:rsidRPr="00B3576B">
                        <w:t>Amendment 00</w:t>
                      </w:r>
                      <w:r>
                        <w:t>6</w:t>
                      </w:r>
                      <w:r w:rsidRPr="00B3576B">
                        <w:t xml:space="preserve"> Home State Health</w:t>
                      </w:r>
                    </w:p>
                    <w:p w14:paraId="0F35A824" w14:textId="77777777" w:rsidR="00EB0B20" w:rsidRPr="00B3576B" w:rsidRDefault="00EB0B20" w:rsidP="003A01C3">
                      <w:pPr>
                        <w:pStyle w:val="TimesNewRomam"/>
                      </w:pPr>
                      <w:r w:rsidRPr="00B3576B">
                        <w:t>Amendment 00</w:t>
                      </w:r>
                      <w:r>
                        <w:t>6</w:t>
                      </w:r>
                      <w:r w:rsidRPr="00B3576B">
                        <w:t xml:space="preserve"> Healthy Blue</w:t>
                      </w:r>
                    </w:p>
                    <w:p w14:paraId="188020EF" w14:textId="77777777" w:rsidR="00EB0B20" w:rsidRPr="00E779AF" w:rsidRDefault="00EB0B20" w:rsidP="003A01C3">
                      <w:pPr>
                        <w:pStyle w:val="TimesNewRomam"/>
                      </w:pPr>
                      <w:r w:rsidRPr="00B3576B">
                        <w:t>Amendment 00</w:t>
                      </w:r>
                      <w:r>
                        <w:t>6</w:t>
                      </w:r>
                      <w:r w:rsidRPr="00B3576B">
                        <w:t xml:space="preserve"> United Health Care</w:t>
                      </w:r>
                    </w:p>
                    <w:p w14:paraId="067C2F9E" w14:textId="77777777" w:rsidR="00EB0B20" w:rsidRDefault="00EB0B20" w:rsidP="003A01C3"/>
                  </w:txbxContent>
                </v:textbox>
                <w10:wrap type="square"/>
              </v:shape>
            </w:pict>
          </mc:Fallback>
        </mc:AlternateContent>
      </w:r>
    </w:p>
    <w:p w14:paraId="17772D20" w14:textId="5E07C499" w:rsidR="003A01C3" w:rsidRPr="00E84AE2" w:rsidRDefault="003A01C3" w:rsidP="00902EDF">
      <w:pPr>
        <w:pStyle w:val="Heading4"/>
        <w:ind w:left="1170" w:hanging="450"/>
      </w:pPr>
      <w:r>
        <w:t xml:space="preserve">For </w:t>
      </w:r>
      <w:r w:rsidRPr="003A01C3">
        <w:t xml:space="preserve">state operated and private PRTFs, medical leave days and therapeutic leave days will be paid to the PRTF at 50% of the per-diem rate. Medical leave days include inpatient hospital medical/surgical stays and inpatient hospital psychiatric stays. Five days of leave are allowed for medical/surgical stays per treatment episode, and five days of leave are allowed for inpatient psychiatric stays per treatment episode. Therapeutic leave is for purposes of transition from the PRTF to the designated placement and must be included in the participant's plan of care. Ten days of leave are allowed for therapeutic leave per treatment episode.  </w:t>
      </w:r>
    </w:p>
    <w:p w14:paraId="46B1F732" w14:textId="0CC12660" w:rsidR="00631F33" w:rsidRDefault="00631F33" w:rsidP="005E350D"/>
    <w:p w14:paraId="11EC4220" w14:textId="573AAD00" w:rsidR="001E53DC" w:rsidRDefault="001E53DC" w:rsidP="007B1ADD">
      <w:pPr>
        <w:pStyle w:val="Heading3"/>
        <w:keepNext/>
      </w:pPr>
      <w:r w:rsidRPr="006B7B87">
        <w:rPr>
          <w:b/>
          <w:bCs/>
        </w:rPr>
        <w:t>Evidence-Based Practices (EBPs)</w:t>
      </w:r>
      <w:r>
        <w:t>:</w:t>
      </w:r>
    </w:p>
    <w:p w14:paraId="12531E4B" w14:textId="70BB5AFA" w:rsidR="001E53DC" w:rsidRDefault="001E53DC" w:rsidP="007B1ADD">
      <w:pPr>
        <w:keepNext/>
      </w:pPr>
    </w:p>
    <w:p w14:paraId="02250CD2" w14:textId="3927BC62" w:rsidR="001E53DC" w:rsidRDefault="001E53DC" w:rsidP="007B1ADD">
      <w:pPr>
        <w:pStyle w:val="Heading4"/>
        <w:keepNext/>
        <w:ind w:left="1170" w:hanging="450"/>
      </w:pPr>
      <w:r>
        <w:t xml:space="preserve">Enhanced reimbursement for </w:t>
      </w:r>
      <w:r w:rsidRPr="007118F1">
        <w:t>enrolled practitioners who are certified in one or more of the following EBPs qualify for this program:</w:t>
      </w:r>
    </w:p>
    <w:p w14:paraId="2A19CE00" w14:textId="58B1C409" w:rsidR="001E53DC" w:rsidRDefault="001E53DC" w:rsidP="001E53DC">
      <w:pPr>
        <w:pStyle w:val="Heading4"/>
        <w:numPr>
          <w:ilvl w:val="0"/>
          <w:numId w:val="0"/>
        </w:numPr>
        <w:ind w:left="1152"/>
      </w:pPr>
    </w:p>
    <w:p w14:paraId="5C3B4505" w14:textId="23967A6E" w:rsidR="001E53DC" w:rsidRDefault="001E53DC" w:rsidP="00902EDF">
      <w:pPr>
        <w:pStyle w:val="Heading5"/>
        <w:ind w:left="1620" w:hanging="450"/>
      </w:pPr>
      <w:r>
        <w:t xml:space="preserve">Eye Movement Desensitization Reprocessing (hereinafter referred to as EMDR); </w:t>
      </w:r>
    </w:p>
    <w:p w14:paraId="74CDF93D" w14:textId="77777777" w:rsidR="00201B7A" w:rsidRPr="00201B7A" w:rsidRDefault="00201B7A" w:rsidP="00201B7A"/>
    <w:p w14:paraId="6B60B3E1" w14:textId="5D4563E4" w:rsidR="001E53DC" w:rsidRDefault="001E53DC" w:rsidP="00902EDF">
      <w:pPr>
        <w:pStyle w:val="Heading5"/>
        <w:ind w:left="1620" w:hanging="450"/>
      </w:pPr>
      <w:r>
        <w:t>Trauma Focused Cognitive-Behavioral Therapy (hereinafter referred to as TF-CBT); and</w:t>
      </w:r>
    </w:p>
    <w:p w14:paraId="4A16058F" w14:textId="77777777" w:rsidR="00201B7A" w:rsidRPr="00201B7A" w:rsidRDefault="00201B7A" w:rsidP="00201B7A"/>
    <w:p w14:paraId="2E494F00" w14:textId="179E765B" w:rsidR="001E53DC" w:rsidRDefault="001E53DC" w:rsidP="00902EDF">
      <w:pPr>
        <w:pStyle w:val="Heading5"/>
        <w:ind w:left="1620" w:hanging="450"/>
      </w:pPr>
      <w:r>
        <w:t>Dialectical Behavior Therapy (hereinafter referred to as DBT).</w:t>
      </w:r>
    </w:p>
    <w:p w14:paraId="352F4DB6" w14:textId="0EE1AA92" w:rsidR="001E53DC" w:rsidRDefault="001E53DC" w:rsidP="001E53DC"/>
    <w:p w14:paraId="025957F1" w14:textId="7E77B72D" w:rsidR="001E53DC" w:rsidRDefault="001E53DC" w:rsidP="00F10815">
      <w:pPr>
        <w:pStyle w:val="Heading4"/>
        <w:ind w:left="1170" w:hanging="450"/>
      </w:pPr>
      <w:r>
        <w:t>Enhanced reimbursement is for these EBP services delivered to members under age 21 who have experienced severe physical, sexual, or emotional trauma as a result of abuse or neglect, and for the following provider types:</w:t>
      </w:r>
    </w:p>
    <w:p w14:paraId="51BB32A8" w14:textId="27D81DE5" w:rsidR="001E53DC" w:rsidRDefault="001E53DC" w:rsidP="001E53DC">
      <w:pPr>
        <w:pStyle w:val="Heading4"/>
        <w:numPr>
          <w:ilvl w:val="0"/>
          <w:numId w:val="0"/>
        </w:numPr>
        <w:ind w:left="1152"/>
      </w:pPr>
    </w:p>
    <w:p w14:paraId="28FFA9EB" w14:textId="11E5D3B9" w:rsidR="001E53DC" w:rsidRDefault="00470899" w:rsidP="00F10815">
      <w:pPr>
        <w:pStyle w:val="Heading5"/>
        <w:ind w:left="1620" w:hanging="450"/>
      </w:pPr>
      <w:r>
        <w:t>Psychiatrist, psychiatric clinical nurse specialist (PCNS), psychiatric/mental health nurse practitioner (PMHNP);</w:t>
      </w:r>
    </w:p>
    <w:p w14:paraId="38F827C4" w14:textId="77777777" w:rsidR="00201B7A" w:rsidRPr="00201B7A" w:rsidRDefault="00201B7A" w:rsidP="00201B7A"/>
    <w:p w14:paraId="78702A59" w14:textId="3EF216B3" w:rsidR="00260824" w:rsidRDefault="00260824" w:rsidP="00EB5DEA">
      <w:pPr>
        <w:pStyle w:val="Heading5"/>
        <w:ind w:left="1620" w:hanging="450"/>
      </w:pPr>
      <w:r>
        <w:t>Licensed psychologist, provisional licensed psychologist (PLP), doctoral psychology intern;</w:t>
      </w:r>
    </w:p>
    <w:p w14:paraId="685DAFE2" w14:textId="77777777" w:rsidR="00201B7A" w:rsidRPr="00201B7A" w:rsidRDefault="00201B7A" w:rsidP="00201B7A"/>
    <w:p w14:paraId="0474E492" w14:textId="224C9068" w:rsidR="00260824" w:rsidRDefault="00260824" w:rsidP="00EB5DEA">
      <w:pPr>
        <w:pStyle w:val="Heading5"/>
        <w:ind w:left="1620" w:hanging="450"/>
      </w:pPr>
      <w:r>
        <w:t>Licensed clinical social worker (hereinafter referred to as LCSW) and licensed master social worker (LMSW);</w:t>
      </w:r>
    </w:p>
    <w:p w14:paraId="6E4C9D60" w14:textId="77777777" w:rsidR="00201B7A" w:rsidRPr="00201B7A" w:rsidRDefault="00201B7A" w:rsidP="00201B7A"/>
    <w:p w14:paraId="222C80E6" w14:textId="13905BAE" w:rsidR="00260824" w:rsidRDefault="00260824" w:rsidP="00EB5DEA">
      <w:pPr>
        <w:pStyle w:val="Heading5"/>
        <w:ind w:left="1620" w:hanging="450"/>
      </w:pPr>
      <w:r>
        <w:t xml:space="preserve">Licensed professional counselor (hereinafter referred to as LPC) and provisional licensed professional counselor (hereinafter referred to as PLPC); and </w:t>
      </w:r>
    </w:p>
    <w:p w14:paraId="2419E6B3" w14:textId="77777777" w:rsidR="00201B7A" w:rsidRPr="00201B7A" w:rsidRDefault="00201B7A" w:rsidP="00201B7A"/>
    <w:p w14:paraId="448E5591" w14:textId="26B7C6CE" w:rsidR="00260824" w:rsidRPr="00260824" w:rsidRDefault="0022607B" w:rsidP="00EB5DEA">
      <w:pPr>
        <w:pStyle w:val="Heading5"/>
        <w:ind w:left="1620" w:hanging="450"/>
      </w:pPr>
      <w:r w:rsidRPr="00286E2B">
        <w:rPr>
          <w:b/>
          <w:noProof/>
        </w:rPr>
        <mc:AlternateContent>
          <mc:Choice Requires="wps">
            <w:drawing>
              <wp:anchor distT="45720" distB="45720" distL="114300" distR="114300" simplePos="0" relativeHeight="251913216" behindDoc="0" locked="0" layoutInCell="1" allowOverlap="1" wp14:anchorId="7FBDF48B" wp14:editId="42DB9236">
                <wp:simplePos x="0" y="0"/>
                <wp:positionH relativeFrom="column">
                  <wp:posOffset>129540</wp:posOffset>
                </wp:positionH>
                <wp:positionV relativeFrom="paragraph">
                  <wp:posOffset>462280</wp:posOffset>
                </wp:positionV>
                <wp:extent cx="6482080" cy="749935"/>
                <wp:effectExtent l="0" t="0" r="13970" b="12065"/>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749935"/>
                        </a:xfrm>
                        <a:prstGeom prst="rect">
                          <a:avLst/>
                        </a:prstGeom>
                        <a:solidFill>
                          <a:srgbClr val="FFFFFF"/>
                        </a:solidFill>
                        <a:ln w="9525">
                          <a:solidFill>
                            <a:srgbClr val="000000"/>
                          </a:solidFill>
                          <a:miter lim="800000"/>
                          <a:headEnd/>
                          <a:tailEnd/>
                        </a:ln>
                      </wps:spPr>
                      <wps:txbx>
                        <w:txbxContent>
                          <w:p w14:paraId="0E440864" w14:textId="41378D32" w:rsidR="00374973" w:rsidRPr="005B0138" w:rsidRDefault="00374973" w:rsidP="00374973">
                            <w:r w:rsidRPr="005B0138">
                              <w:t>The following Amendment</w:t>
                            </w:r>
                            <w:r w:rsidR="00517F48">
                              <w:t>(s)</w:t>
                            </w:r>
                            <w:r w:rsidRPr="005B0138">
                              <w:t xml:space="preserve"> ha</w:t>
                            </w:r>
                            <w:r w:rsidR="00517F48">
                              <w:t>ve</w:t>
                            </w:r>
                            <w:r w:rsidRPr="005B0138">
                              <w:t xml:space="preserve"> revised this section:</w:t>
                            </w:r>
                          </w:p>
                          <w:p w14:paraId="63029F38" w14:textId="4BA145EA" w:rsidR="00374973" w:rsidRPr="005B0138" w:rsidRDefault="00374973" w:rsidP="00374973">
                            <w:r w:rsidRPr="005B0138">
                              <w:t>Amendment 0</w:t>
                            </w:r>
                            <w:r w:rsidR="00517F48">
                              <w:t>05; 0</w:t>
                            </w:r>
                            <w:r w:rsidRPr="005B0138">
                              <w:t>0</w:t>
                            </w:r>
                            <w:r>
                              <w:t>9</w:t>
                            </w:r>
                            <w:r w:rsidR="001074C2">
                              <w:t>; 010</w:t>
                            </w:r>
                            <w:r w:rsidR="008F32E8">
                              <w:t>; 01</w:t>
                            </w:r>
                            <w:r w:rsidR="003814D5">
                              <w:t>3</w:t>
                            </w:r>
                            <w:r w:rsidR="00582FBC">
                              <w:t>; 014</w:t>
                            </w:r>
                            <w:r w:rsidRPr="005B0138">
                              <w:t xml:space="preserve"> Home State Health</w:t>
                            </w:r>
                          </w:p>
                          <w:p w14:paraId="76A31EB4" w14:textId="2E6BF0AE" w:rsidR="00374973" w:rsidRPr="005B0138" w:rsidRDefault="00374973" w:rsidP="00374973">
                            <w:r w:rsidRPr="005B0138">
                              <w:t>Amendment 00</w:t>
                            </w:r>
                            <w:r w:rsidR="00517F48">
                              <w:t>5; 00</w:t>
                            </w:r>
                            <w:r>
                              <w:t>9</w:t>
                            </w:r>
                            <w:r w:rsidR="001074C2">
                              <w:t>; 010</w:t>
                            </w:r>
                            <w:r w:rsidR="008F32E8">
                              <w:t>; 01</w:t>
                            </w:r>
                            <w:r w:rsidR="003814D5">
                              <w:t>3</w:t>
                            </w:r>
                            <w:r w:rsidR="00582FBC">
                              <w:t>; 014</w:t>
                            </w:r>
                            <w:r w:rsidRPr="005B0138">
                              <w:t xml:space="preserve"> Healthy Blue</w:t>
                            </w:r>
                          </w:p>
                          <w:p w14:paraId="6ADDC6CA" w14:textId="6AEB6BFD" w:rsidR="00374973" w:rsidRPr="00E779AF" w:rsidRDefault="00374973" w:rsidP="00374973">
                            <w:r w:rsidRPr="005B0138">
                              <w:t>Am</w:t>
                            </w:r>
                            <w:r w:rsidRPr="00E779AF">
                              <w:t>endment 00</w:t>
                            </w:r>
                            <w:r w:rsidR="00517F48">
                              <w:t>5; 00</w:t>
                            </w:r>
                            <w:r>
                              <w:t>9</w:t>
                            </w:r>
                            <w:r w:rsidR="001074C2">
                              <w:t>; 010</w:t>
                            </w:r>
                            <w:r w:rsidR="008F32E8">
                              <w:t>; 01</w:t>
                            </w:r>
                            <w:r w:rsidR="003814D5">
                              <w:t>3</w:t>
                            </w:r>
                            <w:r w:rsidR="00582FBC">
                              <w:t>; 014</w:t>
                            </w:r>
                            <w:r w:rsidRPr="005B0138">
                              <w:t xml:space="preserve"> United Health Care</w:t>
                            </w:r>
                          </w:p>
                          <w:p w14:paraId="592026B2" w14:textId="77777777" w:rsidR="00374973" w:rsidRDefault="00374973" w:rsidP="003749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DF48B" id="_x0000_s1059" type="#_x0000_t202" style="position:absolute;left:0;text-align:left;margin-left:10.2pt;margin-top:36.4pt;width:510.4pt;height:59.0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">
                <v:textbox>
                  <w:txbxContent>
                    <w:p w14:paraId="0E440864" w14:textId="41378D32" w:rsidR="00374973" w:rsidRPr="005B0138" w:rsidRDefault="00374973" w:rsidP="00374973">
                      <w:r w:rsidRPr="005B0138">
                        <w:t>The following Amendment</w:t>
                      </w:r>
                      <w:r w:rsidR="00517F48">
                        <w:t>(s)</w:t>
                      </w:r>
                      <w:r w:rsidRPr="005B0138">
                        <w:t xml:space="preserve"> ha</w:t>
                      </w:r>
                      <w:r w:rsidR="00517F48">
                        <w:t>ve</w:t>
                      </w:r>
                      <w:r w:rsidRPr="005B0138">
                        <w:t xml:space="preserve"> revised this section:</w:t>
                      </w:r>
                    </w:p>
                    <w:p w14:paraId="63029F38" w14:textId="4BA145EA" w:rsidR="00374973" w:rsidRPr="005B0138" w:rsidRDefault="00374973" w:rsidP="00374973">
                      <w:r w:rsidRPr="005B0138">
                        <w:t>Amendment 0</w:t>
                      </w:r>
                      <w:r w:rsidR="00517F48">
                        <w:t>05; 0</w:t>
                      </w:r>
                      <w:r w:rsidRPr="005B0138">
                        <w:t>0</w:t>
                      </w:r>
                      <w:r>
                        <w:t>9</w:t>
                      </w:r>
                      <w:r w:rsidR="001074C2">
                        <w:t>; 010</w:t>
                      </w:r>
                      <w:r w:rsidR="008F32E8">
                        <w:t>; 01</w:t>
                      </w:r>
                      <w:r w:rsidR="003814D5">
                        <w:t>3</w:t>
                      </w:r>
                      <w:r w:rsidR="00582FBC">
                        <w:t>; 014</w:t>
                      </w:r>
                      <w:r w:rsidRPr="005B0138">
                        <w:t xml:space="preserve"> Home State Health</w:t>
                      </w:r>
                    </w:p>
                    <w:p w14:paraId="76A31EB4" w14:textId="2E6BF0AE" w:rsidR="00374973" w:rsidRPr="005B0138" w:rsidRDefault="00374973" w:rsidP="00374973">
                      <w:r w:rsidRPr="005B0138">
                        <w:t>Amendment 00</w:t>
                      </w:r>
                      <w:r w:rsidR="00517F48">
                        <w:t>5; 00</w:t>
                      </w:r>
                      <w:r>
                        <w:t>9</w:t>
                      </w:r>
                      <w:r w:rsidR="001074C2">
                        <w:t>; 010</w:t>
                      </w:r>
                      <w:r w:rsidR="008F32E8">
                        <w:t>; 01</w:t>
                      </w:r>
                      <w:r w:rsidR="003814D5">
                        <w:t>3</w:t>
                      </w:r>
                      <w:r w:rsidR="00582FBC">
                        <w:t>; 014</w:t>
                      </w:r>
                      <w:r w:rsidRPr="005B0138">
                        <w:t xml:space="preserve"> Healthy Blue</w:t>
                      </w:r>
                    </w:p>
                    <w:p w14:paraId="6ADDC6CA" w14:textId="6AEB6BFD" w:rsidR="00374973" w:rsidRPr="00E779AF" w:rsidRDefault="00374973" w:rsidP="00374973">
                      <w:r w:rsidRPr="005B0138">
                        <w:t>Am</w:t>
                      </w:r>
                      <w:r w:rsidRPr="00E779AF">
                        <w:t>endment 00</w:t>
                      </w:r>
                      <w:r w:rsidR="00517F48">
                        <w:t>5; 00</w:t>
                      </w:r>
                      <w:r>
                        <w:t>9</w:t>
                      </w:r>
                      <w:r w:rsidR="001074C2">
                        <w:t>; 010</w:t>
                      </w:r>
                      <w:r w:rsidR="008F32E8">
                        <w:t>; 01</w:t>
                      </w:r>
                      <w:r w:rsidR="003814D5">
                        <w:t>3</w:t>
                      </w:r>
                      <w:r w:rsidR="00582FBC">
                        <w:t>; 014</w:t>
                      </w:r>
                      <w:r w:rsidRPr="005B0138">
                        <w:t xml:space="preserve"> United Health Care</w:t>
                      </w:r>
                    </w:p>
                    <w:p w14:paraId="592026B2" w14:textId="77777777" w:rsidR="00374973" w:rsidRDefault="00374973" w:rsidP="00374973"/>
                  </w:txbxContent>
                </v:textbox>
                <w10:wrap type="square"/>
              </v:shape>
            </w:pict>
          </mc:Fallback>
        </mc:AlternateContent>
      </w:r>
      <w:r w:rsidR="00260824">
        <w:t>Licensed marital and family therapist (hereinafter referred to as LMFT) and provisional licensed marital and family therapist (PLMFT).</w:t>
      </w:r>
    </w:p>
    <w:p w14:paraId="39CD32BD" w14:textId="716E120F" w:rsidR="00374973" w:rsidRPr="00260824" w:rsidRDefault="00374973" w:rsidP="00260824"/>
    <w:p w14:paraId="5B3F89FD" w14:textId="65BA798F" w:rsidR="00470899" w:rsidRPr="00470899" w:rsidRDefault="00F822E1" w:rsidP="00187A33">
      <w:pPr>
        <w:pStyle w:val="Heading3"/>
        <w:ind w:left="720" w:hanging="720"/>
      </w:pPr>
      <w:bookmarkStart w:id="30" w:name="_Hlk210811697"/>
      <w:bookmarkStart w:id="31" w:name="_Hlk167096849"/>
      <w:r w:rsidRPr="00372DC0">
        <w:rPr>
          <w:b/>
        </w:rPr>
        <w:t>Federally Qualified Health Centers (FQHCs), Provider-Based Rural Health Clinics (PBRHCs), Independent Rural Health Clinics (IRHCs)</w:t>
      </w:r>
      <w:r w:rsidR="00943C09">
        <w:rPr>
          <w:b/>
        </w:rPr>
        <w:t xml:space="preserve">, </w:t>
      </w:r>
      <w:r w:rsidR="00943C09" w:rsidRPr="00372DC0">
        <w:rPr>
          <w:b/>
        </w:rPr>
        <w:t xml:space="preserve">and </w:t>
      </w:r>
      <w:r w:rsidR="00943C09">
        <w:rPr>
          <w:b/>
        </w:rPr>
        <w:t>Certified Community Behavioral Health Organizations (CCBHOs)</w:t>
      </w:r>
      <w:r w:rsidRPr="00372DC0">
        <w:rPr>
          <w:b/>
        </w:rPr>
        <w:t xml:space="preserve"> </w:t>
      </w:r>
      <w:r>
        <w:t xml:space="preserve">– FQHCs, PBRHCs, and IRHCs </w:t>
      </w:r>
      <w:r w:rsidRPr="001878F7">
        <w:t>are</w:t>
      </w:r>
      <w:r>
        <w:t xml:space="preserve"> </w:t>
      </w:r>
      <w:r w:rsidRPr="001878F7">
        <w:t>entitled to reimbursement of reasonable costs from the state agency and any differential payment</w:t>
      </w:r>
      <w:r>
        <w:t xml:space="preserve"> </w:t>
      </w:r>
      <w:r w:rsidRPr="001878F7">
        <w:t>from the state agency.</w:t>
      </w:r>
      <w:r w:rsidR="00943C09">
        <w:t xml:space="preserve"> CCBHOs are entitled to reimbursement of their prospective payment system (PPS) rate from the</w:t>
      </w:r>
      <w:r w:rsidR="00CC5980">
        <w:t xml:space="preserve"> </w:t>
      </w:r>
      <w:r w:rsidR="00943C09">
        <w:t>health plan for CCBHO</w:t>
      </w:r>
      <w:r w:rsidR="00FC0EC3">
        <w:t>-</w:t>
      </w:r>
      <w:r w:rsidR="00943C09">
        <w:t>covered services as specified in paragraph (d) of this section.</w:t>
      </w:r>
    </w:p>
    <w:p w14:paraId="65323996" w14:textId="773D88A8" w:rsidR="00631F33" w:rsidRDefault="00631F33" w:rsidP="005E350D"/>
    <w:p w14:paraId="0EB09623" w14:textId="61BB4276" w:rsidR="00F822E1" w:rsidRDefault="00F822E1" w:rsidP="00EB5DEA">
      <w:pPr>
        <w:pStyle w:val="Heading4"/>
        <w:ind w:left="1170" w:hanging="450"/>
      </w:pPr>
      <w:r>
        <w:t>The health plan</w:t>
      </w:r>
      <w:r w:rsidR="00C46BEB">
        <w:t xml:space="preserve"> shall</w:t>
      </w:r>
      <w:r>
        <w:t xml:space="preserve"> reimburse FQHCs</w:t>
      </w:r>
      <w:bookmarkStart w:id="32" w:name="_Hlk171588814"/>
      <w:r>
        <w:t xml:space="preserve"> 100% of the </w:t>
      </w:r>
      <w:r w:rsidR="005A4451">
        <w:t>state agency</w:t>
      </w:r>
      <w:r w:rsidR="00C46BEB">
        <w:t>’s</w:t>
      </w:r>
      <w:r>
        <w:t xml:space="preserve"> Fee-for-Service fee schedule</w:t>
      </w:r>
      <w:r w:rsidR="00FC0EC3">
        <w:t>,</w:t>
      </w:r>
      <w:r>
        <w:t xml:space="preserve"> effective on the date of service.</w:t>
      </w:r>
      <w:bookmarkEnd w:id="32"/>
      <w:r w:rsidR="00943C09">
        <w:t xml:space="preserve"> Please refer to the MHD Fee-for-Service Fee schedule and select the category specific to the type of service provided for the applicable rates.</w:t>
      </w:r>
    </w:p>
    <w:p w14:paraId="6ABE2CE2" w14:textId="77777777" w:rsidR="00517F48" w:rsidRDefault="00517F48" w:rsidP="00517F48">
      <w:pPr>
        <w:pStyle w:val="Heading4"/>
        <w:numPr>
          <w:ilvl w:val="0"/>
          <w:numId w:val="0"/>
        </w:numPr>
        <w:ind w:left="1170"/>
      </w:pPr>
    </w:p>
    <w:p w14:paraId="52B687D5" w14:textId="7C823EE4" w:rsidR="00F822E1" w:rsidRDefault="00F822E1" w:rsidP="00711CA5">
      <w:pPr>
        <w:pStyle w:val="Heading4"/>
        <w:ind w:left="1170" w:hanging="450"/>
      </w:pPr>
      <w:bookmarkStart w:id="33" w:name="_Hlk171588738"/>
      <w:r>
        <w:t xml:space="preserve">The health </w:t>
      </w:r>
      <w:r w:rsidRPr="00AC6DC1">
        <w:t>plan shall reimburse</w:t>
      </w:r>
      <w:r w:rsidR="001074C2">
        <w:t xml:space="preserve"> </w:t>
      </w:r>
      <w:r w:rsidRPr="00AC6DC1">
        <w:t>PBRHCs</w:t>
      </w:r>
      <w:r w:rsidR="001074C2">
        <w:t xml:space="preserve"> </w:t>
      </w:r>
      <w:r w:rsidR="009953A2">
        <w:t>100</w:t>
      </w:r>
      <w:r w:rsidRPr="00AC6DC1">
        <w:t>% of the</w:t>
      </w:r>
      <w:r w:rsidR="001074C2">
        <w:t xml:space="preserve"> state agency</w:t>
      </w:r>
      <w:r w:rsidR="00FC0EC3">
        <w:t>’s</w:t>
      </w:r>
      <w:r w:rsidR="001074C2">
        <w:t xml:space="preserve"> Fee-for-Service fee schedule</w:t>
      </w:r>
      <w:r w:rsidR="00C46BEB">
        <w:t>,</w:t>
      </w:r>
      <w:r w:rsidR="001074C2">
        <w:t xml:space="preserve"> effective on the date of service</w:t>
      </w:r>
      <w:r>
        <w:t>.</w:t>
      </w:r>
      <w:bookmarkEnd w:id="33"/>
      <w:r w:rsidR="001074C2">
        <w:t xml:space="preserve"> Please refer to the MHD Fee-for-Service Fee schedule and select the category specific to the type of service provided for the applicable rates.</w:t>
      </w:r>
    </w:p>
    <w:p w14:paraId="5D6A801D" w14:textId="77777777" w:rsidR="00F822E1" w:rsidRDefault="00F822E1" w:rsidP="00314F07">
      <w:pPr>
        <w:pStyle w:val="Heading4"/>
        <w:numPr>
          <w:ilvl w:val="0"/>
          <w:numId w:val="0"/>
        </w:numPr>
        <w:ind w:left="1170"/>
      </w:pPr>
    </w:p>
    <w:p w14:paraId="45765ED6" w14:textId="4CE552B7" w:rsidR="00923434" w:rsidRDefault="00F822E1" w:rsidP="00EB5DEA">
      <w:pPr>
        <w:pStyle w:val="Heading4"/>
        <w:ind w:left="1170" w:hanging="450"/>
      </w:pPr>
      <w:r>
        <w:t xml:space="preserve">The health </w:t>
      </w:r>
      <w:r w:rsidRPr="001878F7">
        <w:t xml:space="preserve">plan shall reimburse IRHCs </w:t>
      </w:r>
      <w:r>
        <w:t>10</w:t>
      </w:r>
      <w:r w:rsidRPr="001878F7">
        <w:t xml:space="preserve">0% of their Medicare/Medicaid interim rate per visit. </w:t>
      </w:r>
      <w:r>
        <w:t xml:space="preserve"> The listing of Medicare/Medicaid interim rates per visit is located on</w:t>
      </w:r>
      <w:r w:rsidRPr="001878F7">
        <w:t xml:space="preserve"> the state agency's website:</w:t>
      </w:r>
      <w:r>
        <w:rPr>
          <w:rStyle w:val="Hyperlink"/>
          <w:szCs w:val="22"/>
        </w:rPr>
        <w:t xml:space="preserve"> </w:t>
      </w:r>
      <w:hyperlink r:id="rId77" w:history="1">
        <w:r>
          <w:rPr>
            <w:rStyle w:val="Hyperlink"/>
            <w:szCs w:val="22"/>
          </w:rPr>
          <w:t>https://dss.mo.gov/mhd/providers/pages/independent-rural-health-clinic-interim-rate-list.htm</w:t>
        </w:r>
      </w:hyperlink>
      <w:r>
        <w:t xml:space="preserve">.  </w:t>
      </w:r>
    </w:p>
    <w:p w14:paraId="0CE90ACA" w14:textId="77777777" w:rsidR="00943C09" w:rsidRDefault="00943C09" w:rsidP="00B57191">
      <w:pPr>
        <w:pStyle w:val="ListParagraph"/>
      </w:pPr>
    </w:p>
    <w:p w14:paraId="7D1AEC52" w14:textId="4C7E644C" w:rsidR="00943C09" w:rsidRPr="0029210D" w:rsidRDefault="008F32E8" w:rsidP="00EB5DEA">
      <w:pPr>
        <w:pStyle w:val="Heading4"/>
        <w:ind w:left="1170" w:hanging="450"/>
      </w:pPr>
      <w:r w:rsidRPr="008F32E8">
        <w:t>Effective October 1, 202</w:t>
      </w:r>
      <w:r w:rsidR="00CC5980">
        <w:t>5</w:t>
      </w:r>
      <w:r w:rsidRPr="008F32E8">
        <w:t xml:space="preserve">, the health plan </w:t>
      </w:r>
      <w:r w:rsidR="00C46BEB">
        <w:t xml:space="preserve">shall </w:t>
      </w:r>
      <w:r w:rsidRPr="008F32E8">
        <w:t xml:space="preserve">reimburse </w:t>
      </w:r>
      <w:r w:rsidR="00CC5980" w:rsidRPr="00CC5980">
        <w:t xml:space="preserve">the CCBHOs’ PPS rate specified in the Medicaid </w:t>
      </w:r>
      <w:r w:rsidR="00EE244A">
        <w:t>S</w:t>
      </w:r>
      <w:r w:rsidR="00CC5980" w:rsidRPr="00CC5980">
        <w:t xml:space="preserve">tate </w:t>
      </w:r>
      <w:r w:rsidR="00EE244A">
        <w:t>P</w:t>
      </w:r>
      <w:r w:rsidR="00CC5980" w:rsidRPr="00CC5980">
        <w:t>lan. The health plan will make interim payments to CCBHOs based on</w:t>
      </w:r>
      <w:r w:rsidR="00CC5980">
        <w:t xml:space="preserve"> </w:t>
      </w:r>
      <w:r w:rsidRPr="008F32E8">
        <w:t>100% of the state agency</w:t>
      </w:r>
      <w:r w:rsidR="00FC0EC3">
        <w:t>’s</w:t>
      </w:r>
      <w:r w:rsidRPr="008F32E8">
        <w:t xml:space="preserve"> Fee-for-Service fee schedule</w:t>
      </w:r>
      <w:r w:rsidR="00FC0EC3">
        <w:t>,</w:t>
      </w:r>
      <w:r w:rsidRPr="008F32E8">
        <w:t xml:space="preserve"> effective on the date of service. </w:t>
      </w:r>
      <w:r w:rsidR="00FC0EC3">
        <w:t>The health plan</w:t>
      </w:r>
      <w:r w:rsidRPr="008F32E8">
        <w:t xml:space="preserve"> will pay the difference </w:t>
      </w:r>
      <w:r w:rsidR="00FC0EC3">
        <w:t>between</w:t>
      </w:r>
      <w:r w:rsidR="00FC0EC3" w:rsidRPr="008F32E8">
        <w:t xml:space="preserve"> </w:t>
      </w:r>
      <w:r w:rsidRPr="008F32E8">
        <w:t>the Fee-for-Service fee schedule payment and</w:t>
      </w:r>
      <w:r w:rsidR="00FC0EC3">
        <w:t xml:space="preserve"> the</w:t>
      </w:r>
      <w:r w:rsidRPr="008F32E8">
        <w:t xml:space="preserve"> PPS </w:t>
      </w:r>
      <w:r w:rsidR="00181B00">
        <w:t>as specified in</w:t>
      </w:r>
      <w:r w:rsidR="00FC0EC3">
        <w:t xml:space="preserve"> paragraph (f) of this section</w:t>
      </w:r>
      <w:r w:rsidRPr="008F32E8">
        <w:t>.</w:t>
      </w:r>
      <w:r w:rsidR="00314F07" w:rsidRPr="00314F07">
        <w:t xml:space="preserve"> </w:t>
      </w:r>
    </w:p>
    <w:p w14:paraId="05F0521F" w14:textId="77777777" w:rsidR="00F822E1" w:rsidRDefault="00F822E1" w:rsidP="00F822E1">
      <w:pPr>
        <w:pStyle w:val="ListParagraph"/>
      </w:pPr>
    </w:p>
    <w:p w14:paraId="06156C5F" w14:textId="27DA840A" w:rsidR="00923434" w:rsidRDefault="00F822E1" w:rsidP="00923434">
      <w:pPr>
        <w:pStyle w:val="Heading4"/>
        <w:ind w:left="1170" w:hanging="450"/>
      </w:pPr>
      <w:r>
        <w:t xml:space="preserve">The state </w:t>
      </w:r>
      <w:r w:rsidRPr="001878F7">
        <w:t>agency shall perform reconciliation between the health plan reimbursement and the FQHCs/PBRHCs/IRHCs</w:t>
      </w:r>
      <w:r w:rsidR="00FC0EC3">
        <w:t>’</w:t>
      </w:r>
      <w:r w:rsidRPr="001878F7">
        <w:t xml:space="preserve"> reasonable costs for the covered services provided under the contract. </w:t>
      </w:r>
      <w:r>
        <w:t xml:space="preserve"> </w:t>
      </w:r>
      <w:r w:rsidRPr="001878F7">
        <w:t>The FQHC/PBRHC/IRHC must fully comply with the state agency's payment and billing systems and provide the state agency with all cost reporting information required by the state agency to verify reasonable costs and apply applicable reasonable cost reimbursement principles.</w:t>
      </w:r>
    </w:p>
    <w:p w14:paraId="599AC7F1" w14:textId="77777777" w:rsidR="00B57191" w:rsidRDefault="00B57191" w:rsidP="00B57191">
      <w:pPr>
        <w:pStyle w:val="ListParagraph"/>
      </w:pPr>
    </w:p>
    <w:p w14:paraId="0EBBE708" w14:textId="0508319A" w:rsidR="00B57191" w:rsidRDefault="00B57191" w:rsidP="00923434">
      <w:pPr>
        <w:pStyle w:val="Heading4"/>
        <w:ind w:left="1170" w:hanging="450"/>
      </w:pPr>
      <w:r>
        <w:t>The state agency shall perform reconciliation between the health plan reimbursement and the CCBHOs’ PPS rate for the covered services provided under the contract. The MCO must provide the state agency with all payment information required by the state agency to verify PPS</w:t>
      </w:r>
      <w:r w:rsidR="00181B00">
        <w:t>,</w:t>
      </w:r>
      <w:r>
        <w:t xml:space="preserve"> apply applicable PPS reimbursement principles</w:t>
      </w:r>
      <w:r w:rsidR="00181B00">
        <w:t>, and determine additional reimbursement due to CCBHOs from the health plan</w:t>
      </w:r>
      <w:r>
        <w:t>.</w:t>
      </w:r>
      <w:r w:rsidR="008C37B0">
        <w:t xml:space="preserve"> Health plans will pay the supplemental payment amount calculated by MO HealthNet to the providers in a lump sum within 10 business days of receiving the funds from MO HealthNet.</w:t>
      </w:r>
    </w:p>
    <w:p w14:paraId="4F750C1D" w14:textId="77777777" w:rsidR="00BD3ADD" w:rsidRDefault="00BD3ADD" w:rsidP="00BD3ADD">
      <w:pPr>
        <w:pStyle w:val="ListParagraph"/>
      </w:pPr>
    </w:p>
    <w:p w14:paraId="54F76DC1" w14:textId="3C0751BB" w:rsidR="00BD3ADD" w:rsidRDefault="00BD3ADD" w:rsidP="00EB5DEA">
      <w:pPr>
        <w:pStyle w:val="Heading4"/>
        <w:ind w:left="1170" w:hanging="450"/>
      </w:pPr>
      <w:r>
        <w:t xml:space="preserve">The health </w:t>
      </w:r>
      <w:r w:rsidRPr="00DD1D06">
        <w:t>plan shall submit a list of its contracted FQHCs, PBRHCs, IRHCs</w:t>
      </w:r>
      <w:r>
        <w:t>,</w:t>
      </w:r>
      <w:r w:rsidRPr="00DD1D06">
        <w:t xml:space="preserve"> and CMHCs to the state agency annually at the start of each contract period. </w:t>
      </w:r>
      <w:r>
        <w:t xml:space="preserve"> </w:t>
      </w:r>
      <w:r w:rsidRPr="00B13C01">
        <w:t xml:space="preserve">A listing </w:t>
      </w:r>
      <w:r>
        <w:t xml:space="preserve">of </w:t>
      </w:r>
      <w:r w:rsidRPr="00DD1D06">
        <w:t>FQHCs, PBRHCs, IRHCs</w:t>
      </w:r>
      <w:r>
        <w:t>,</w:t>
      </w:r>
      <w:r w:rsidRPr="00DD1D06">
        <w:t xml:space="preserve"> and CMHCs</w:t>
      </w:r>
      <w:r w:rsidRPr="00B13C01">
        <w:t xml:space="preserve"> may be found in </w:t>
      </w:r>
      <w:r w:rsidR="00A84C85">
        <w:t xml:space="preserve">Attachment 6 – Federally Qualified Health Clinics, Rural Health Clinics, Community Mental Health Centers, Safety Net Hospitals, Family Planning, and STD Providers.  </w:t>
      </w:r>
    </w:p>
    <w:p w14:paraId="78267A89" w14:textId="14F8E696" w:rsidR="00BD3ADD" w:rsidRDefault="00BD3ADD" w:rsidP="00BD3ADD">
      <w:pPr>
        <w:pStyle w:val="ListParagraph"/>
      </w:pPr>
    </w:p>
    <w:p w14:paraId="414DB1B4" w14:textId="15C20801" w:rsidR="00BD3ADD" w:rsidRDefault="00BD3ADD" w:rsidP="00BD3ADD">
      <w:pPr>
        <w:pStyle w:val="Heading4"/>
        <w:tabs>
          <w:tab w:val="num" w:pos="360"/>
        </w:tabs>
        <w:ind w:left="1170" w:hanging="450"/>
      </w:pPr>
      <w:r>
        <w:t xml:space="preserve">The health </w:t>
      </w:r>
      <w:r w:rsidRPr="00BD3ADD">
        <w:t xml:space="preserve">plan shall follow the billing instructions found in the </w:t>
      </w:r>
      <w:r w:rsidRPr="00BD3ADD">
        <w:rPr>
          <w:i/>
        </w:rPr>
        <w:t>Companion Guide</w:t>
      </w:r>
      <w:r w:rsidRPr="00BD3ADD">
        <w:t xml:space="preserve"> on the state agency's website</w:t>
      </w:r>
      <w:r w:rsidR="00276606">
        <w:t xml:space="preserve"> at</w:t>
      </w:r>
      <w:r w:rsidRPr="00BD3ADD">
        <w:t xml:space="preserve">: </w:t>
      </w:r>
      <w:hyperlink r:id="rId78" w:history="1">
        <w:r w:rsidRPr="00BD3ADD">
          <w:rPr>
            <w:color w:val="0000FF"/>
            <w:szCs w:val="22"/>
            <w:u w:val="single"/>
          </w:rPr>
          <w:t>http://www.dss.mo.gov/mhd/providers/index.htm</w:t>
        </w:r>
      </w:hyperlink>
      <w:r w:rsidRPr="00BD3ADD">
        <w:t>.  The health plan shall include the health plan paid amount when the health plan submits encounter claims to the state agency.</w:t>
      </w:r>
    </w:p>
    <w:p w14:paraId="0D58B84B" w14:textId="298CC7C1" w:rsidR="00EB5DEA" w:rsidRPr="003A4B93" w:rsidRDefault="00EB5DEA" w:rsidP="00EB5DEA">
      <w:pPr>
        <w:pStyle w:val="Heading4"/>
        <w:numPr>
          <w:ilvl w:val="0"/>
          <w:numId w:val="0"/>
        </w:numPr>
      </w:pPr>
    </w:p>
    <w:p w14:paraId="0D6FCB48" w14:textId="083D2191" w:rsidR="00BD3ADD" w:rsidRDefault="00BD3ADD" w:rsidP="00EB5DEA">
      <w:pPr>
        <w:pStyle w:val="Heading4"/>
        <w:ind w:left="1170" w:hanging="450"/>
      </w:pPr>
      <w:r>
        <w:t xml:space="preserve">Health plan records applicable to </w:t>
      </w:r>
      <w:r w:rsidRPr="001878F7">
        <w:t>a</w:t>
      </w:r>
      <w:r w:rsidR="00D9666A">
        <w:t>n</w:t>
      </w:r>
      <w:r w:rsidRPr="001878F7">
        <w:t xml:space="preserve"> FQHC/PBRHC/IRHC</w:t>
      </w:r>
      <w:r w:rsidR="00943C09">
        <w:t>/CCBHO</w:t>
      </w:r>
      <w:r w:rsidRPr="001878F7">
        <w:t xml:space="preserve"> are subject to audit by the state agency or its contracted agent.</w:t>
      </w:r>
      <w:bookmarkEnd w:id="30"/>
    </w:p>
    <w:bookmarkEnd w:id="31"/>
    <w:p w14:paraId="71B3F10C" w14:textId="6E134178" w:rsidR="00AC7B8E" w:rsidRDefault="00AC7B8E" w:rsidP="004600CF">
      <w:pPr>
        <w:pStyle w:val="Heading4"/>
        <w:numPr>
          <w:ilvl w:val="0"/>
          <w:numId w:val="0"/>
        </w:numPr>
      </w:pPr>
    </w:p>
    <w:p w14:paraId="01018CC8" w14:textId="5B7AC02F" w:rsidR="00034228" w:rsidRDefault="00AC7B8E" w:rsidP="00187A33">
      <w:pPr>
        <w:pStyle w:val="Heading3"/>
        <w:ind w:left="720" w:hanging="720"/>
      </w:pPr>
      <w:bookmarkStart w:id="34" w:name="_Hlk196824738"/>
      <w:bookmarkStart w:id="35" w:name="_Hlk196896546"/>
      <w:r w:rsidRPr="00034228">
        <w:rPr>
          <w:b/>
        </w:rPr>
        <w:t>Community Mental Health Centers (CMHCs)</w:t>
      </w:r>
      <w:r>
        <w:t xml:space="preserve"> – CMHCs are designated </w:t>
      </w:r>
      <w:r w:rsidRPr="00DD1D06">
        <w:t xml:space="preserve">entry and exit points for mental health services and are required to </w:t>
      </w:r>
      <w:r w:rsidRPr="00C93361">
        <w:t xml:space="preserve">provide a comprehensive array of services to patients in their designated service areas who seek care.  To recognize the CMHCs’ higher costs of doing business and their role as safety net providers, the health plan shall reimburse CMHCs the rate of 1.36 times the Medicare rate for such services.  The capitation rate includes this reimbursement methodology.  The full amount of this reimbursement shall be passed to the CMHC.  The state agency will conduct </w:t>
      </w:r>
      <w:r w:rsidRPr="00C06ABD">
        <w:t xml:space="preserve">an annual audit of the health plan to ensure the reimbursement is passed to the CMHC.  To qualify for this level of reimbursement, </w:t>
      </w:r>
      <w:r w:rsidRPr="00C06ABD">
        <w:rPr>
          <w:iCs/>
        </w:rPr>
        <w:t xml:space="preserve">CMHCs must be approved as a CMHC by </w:t>
      </w:r>
      <w:r>
        <w:rPr>
          <w:iCs/>
        </w:rPr>
        <w:t>DMH</w:t>
      </w:r>
      <w:r w:rsidRPr="00C06ABD">
        <w:rPr>
          <w:iCs/>
        </w:rPr>
        <w:t xml:space="preserve">.  An example of this level of reimbursement is in </w:t>
      </w:r>
      <w:hyperlink r:id="rId79" w:history="1">
        <w:r w:rsidRPr="00276606">
          <w:rPr>
            <w:rStyle w:val="Hyperlink"/>
            <w:iCs/>
          </w:rPr>
          <w:t>Community Mental Health Center Reimbursement</w:t>
        </w:r>
      </w:hyperlink>
      <w:r w:rsidRPr="00C93361">
        <w:rPr>
          <w:iCs/>
        </w:rPr>
        <w:t xml:space="preserve"> </w:t>
      </w:r>
      <w:r w:rsidRPr="00C93361">
        <w:t xml:space="preserve">located on the </w:t>
      </w:r>
      <w:r>
        <w:t>state agency</w:t>
      </w:r>
      <w:r w:rsidRPr="00C93361">
        <w:t xml:space="preserve"> website</w:t>
      </w:r>
      <w:r>
        <w:t xml:space="preserve">.  </w:t>
      </w:r>
      <w:r w:rsidR="00276606">
        <w:t xml:space="preserve">  </w:t>
      </w:r>
      <w:bookmarkEnd w:id="34"/>
    </w:p>
    <w:bookmarkEnd w:id="35"/>
    <w:p w14:paraId="39AC6237" w14:textId="0F2BBBC5" w:rsidR="00034228" w:rsidRDefault="00A539D9" w:rsidP="00034228">
      <w:r w:rsidRPr="00F55B7D">
        <w:rPr>
          <w:rFonts w:ascii="Calibri" w:eastAsia="Calibri" w:hAnsi="Calibri"/>
          <w:b/>
          <w:noProof/>
          <w:szCs w:val="22"/>
        </w:rPr>
        <mc:AlternateContent>
          <mc:Choice Requires="wps">
            <w:drawing>
              <wp:anchor distT="45720" distB="45720" distL="114300" distR="114300" simplePos="0" relativeHeight="251921408" behindDoc="0" locked="0" layoutInCell="1" allowOverlap="1" wp14:anchorId="4A483CE9" wp14:editId="765D8009">
                <wp:simplePos x="0" y="0"/>
                <wp:positionH relativeFrom="column">
                  <wp:posOffset>116205</wp:posOffset>
                </wp:positionH>
                <wp:positionV relativeFrom="paragraph">
                  <wp:posOffset>158750</wp:posOffset>
                </wp:positionV>
                <wp:extent cx="6346825" cy="731520"/>
                <wp:effectExtent l="0" t="0" r="15875" b="1143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0A426421" w14:textId="335EA425" w:rsidR="00F55B7D" w:rsidRPr="00B3576B" w:rsidRDefault="00F55B7D" w:rsidP="00F55B7D">
                            <w:pPr>
                              <w:pStyle w:val="TimesNewRomam"/>
                            </w:pPr>
                            <w:r w:rsidRPr="00B3576B">
                              <w:t>The following Amendment</w:t>
                            </w:r>
                            <w:r w:rsidR="00332769">
                              <w:t>(</w:t>
                            </w:r>
                            <w:r w:rsidR="0028539F">
                              <w:t>s)</w:t>
                            </w:r>
                            <w:r w:rsidRPr="00B3576B">
                              <w:t xml:space="preserve"> ha</w:t>
                            </w:r>
                            <w:r w:rsidR="0028539F">
                              <w:t>ve</w:t>
                            </w:r>
                            <w:r w:rsidRPr="00B3576B">
                              <w:t xml:space="preserve"> revised this section:</w:t>
                            </w:r>
                          </w:p>
                          <w:p w14:paraId="3007FD5D" w14:textId="6B1AAED9" w:rsidR="00F55B7D" w:rsidRPr="00B3576B" w:rsidRDefault="00F55B7D" w:rsidP="00F55B7D">
                            <w:pPr>
                              <w:pStyle w:val="TimesNewRomam"/>
                            </w:pPr>
                            <w:r w:rsidRPr="00B3576B">
                              <w:t>Amendment 00</w:t>
                            </w:r>
                            <w:r>
                              <w:t>9</w:t>
                            </w:r>
                            <w:r w:rsidR="0028539F">
                              <w:t>; 011</w:t>
                            </w:r>
                            <w:r w:rsidR="00704F3E">
                              <w:t>; 014</w:t>
                            </w:r>
                            <w:r w:rsidRPr="00B3576B">
                              <w:t xml:space="preserve"> Home State Health</w:t>
                            </w:r>
                          </w:p>
                          <w:p w14:paraId="3D8F952E" w14:textId="3B5DF856" w:rsidR="00F55B7D" w:rsidRPr="00B3576B" w:rsidRDefault="00F55B7D" w:rsidP="00F55B7D">
                            <w:pPr>
                              <w:pStyle w:val="TimesNewRomam"/>
                            </w:pPr>
                            <w:r w:rsidRPr="00B3576B">
                              <w:t>Amendment 00</w:t>
                            </w:r>
                            <w:r>
                              <w:t>9</w:t>
                            </w:r>
                            <w:r w:rsidR="0028539F">
                              <w:t>; 011</w:t>
                            </w:r>
                            <w:r w:rsidR="00704F3E">
                              <w:t>; 014</w:t>
                            </w:r>
                            <w:r w:rsidRPr="00B3576B">
                              <w:t xml:space="preserve"> Healthy Blue</w:t>
                            </w:r>
                          </w:p>
                          <w:p w14:paraId="485AC89F" w14:textId="67BC0DAC" w:rsidR="00F55B7D" w:rsidRPr="00E779AF" w:rsidRDefault="00F55B7D" w:rsidP="00F55B7D">
                            <w:pPr>
                              <w:pStyle w:val="TimesNewRomam"/>
                            </w:pPr>
                            <w:r w:rsidRPr="00B3576B">
                              <w:t>Amendment 00</w:t>
                            </w:r>
                            <w:r>
                              <w:t>9</w:t>
                            </w:r>
                            <w:r w:rsidR="0028539F">
                              <w:t>;</w:t>
                            </w:r>
                            <w:r w:rsidR="000E5324">
                              <w:t xml:space="preserve"> </w:t>
                            </w:r>
                            <w:r w:rsidR="0028539F">
                              <w:t>011</w:t>
                            </w:r>
                            <w:r w:rsidR="00704F3E">
                              <w:t>; 014</w:t>
                            </w:r>
                            <w:r w:rsidRPr="00B3576B">
                              <w:t xml:space="preserve"> United Health Care</w:t>
                            </w:r>
                          </w:p>
                          <w:p w14:paraId="5DCF5D77" w14:textId="77777777" w:rsidR="00F55B7D" w:rsidRDefault="00F55B7D" w:rsidP="00F55B7D"/>
                          <w:p w14:paraId="77419909" w14:textId="77777777" w:rsidR="00F55B7D" w:rsidRDefault="00F55B7D" w:rsidP="00F55B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83CE9" id="_x0000_s1060" type="#_x0000_t202" style="position:absolute;left:0;text-align:left;margin-left:9.15pt;margin-top:12.5pt;width:499.75pt;height:57.6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">
                <v:textbox>
                  <w:txbxContent>
                    <w:p w14:paraId="0A426421" w14:textId="335EA425" w:rsidR="00F55B7D" w:rsidRPr="00B3576B" w:rsidRDefault="00F55B7D" w:rsidP="00F55B7D">
                      <w:pPr>
                        <w:pStyle w:val="TimesNewRomam"/>
                      </w:pPr>
                      <w:r w:rsidRPr="00B3576B">
                        <w:t>The following Amendment</w:t>
                      </w:r>
                      <w:r w:rsidR="00332769">
                        <w:t>(</w:t>
                      </w:r>
                      <w:r w:rsidR="0028539F">
                        <w:t>s)</w:t>
                      </w:r>
                      <w:r w:rsidRPr="00B3576B">
                        <w:t xml:space="preserve"> ha</w:t>
                      </w:r>
                      <w:r w:rsidR="0028539F">
                        <w:t>ve</w:t>
                      </w:r>
                      <w:r w:rsidRPr="00B3576B">
                        <w:t xml:space="preserve"> revised this section:</w:t>
                      </w:r>
                    </w:p>
                    <w:p w14:paraId="3007FD5D" w14:textId="6B1AAED9" w:rsidR="00F55B7D" w:rsidRPr="00B3576B" w:rsidRDefault="00F55B7D" w:rsidP="00F55B7D">
                      <w:pPr>
                        <w:pStyle w:val="TimesNewRomam"/>
                      </w:pPr>
                      <w:r w:rsidRPr="00B3576B">
                        <w:t>Amendment 00</w:t>
                      </w:r>
                      <w:r>
                        <w:t>9</w:t>
                      </w:r>
                      <w:r w:rsidR="0028539F">
                        <w:t>; 011</w:t>
                      </w:r>
                      <w:r w:rsidR="00704F3E">
                        <w:t>; 014</w:t>
                      </w:r>
                      <w:r w:rsidRPr="00B3576B">
                        <w:t xml:space="preserve"> Home State Health</w:t>
                      </w:r>
                    </w:p>
                    <w:p w14:paraId="3D8F952E" w14:textId="3B5DF856" w:rsidR="00F55B7D" w:rsidRPr="00B3576B" w:rsidRDefault="00F55B7D" w:rsidP="00F55B7D">
                      <w:pPr>
                        <w:pStyle w:val="TimesNewRomam"/>
                      </w:pPr>
                      <w:r w:rsidRPr="00B3576B">
                        <w:t>Amendment 00</w:t>
                      </w:r>
                      <w:r>
                        <w:t>9</w:t>
                      </w:r>
                      <w:r w:rsidR="0028539F">
                        <w:t>; 011</w:t>
                      </w:r>
                      <w:r w:rsidR="00704F3E">
                        <w:t>; 014</w:t>
                      </w:r>
                      <w:r w:rsidRPr="00B3576B">
                        <w:t xml:space="preserve"> Healthy Blue</w:t>
                      </w:r>
                    </w:p>
                    <w:p w14:paraId="485AC89F" w14:textId="67BC0DAC" w:rsidR="00F55B7D" w:rsidRPr="00E779AF" w:rsidRDefault="00F55B7D" w:rsidP="00F55B7D">
                      <w:pPr>
                        <w:pStyle w:val="TimesNewRomam"/>
                      </w:pPr>
                      <w:r w:rsidRPr="00B3576B">
                        <w:t>Amendment 00</w:t>
                      </w:r>
                      <w:r>
                        <w:t>9</w:t>
                      </w:r>
                      <w:r w:rsidR="0028539F">
                        <w:t>;</w:t>
                      </w:r>
                      <w:r w:rsidR="000E5324">
                        <w:t xml:space="preserve"> </w:t>
                      </w:r>
                      <w:r w:rsidR="0028539F">
                        <w:t>011</w:t>
                      </w:r>
                      <w:r w:rsidR="00704F3E">
                        <w:t>; 014</w:t>
                      </w:r>
                      <w:r w:rsidRPr="00B3576B">
                        <w:t xml:space="preserve"> United Health Care</w:t>
                      </w:r>
                    </w:p>
                    <w:p w14:paraId="5DCF5D77" w14:textId="77777777" w:rsidR="00F55B7D" w:rsidRDefault="00F55B7D" w:rsidP="00F55B7D"/>
                    <w:p w14:paraId="77419909" w14:textId="77777777" w:rsidR="00F55B7D" w:rsidRDefault="00F55B7D" w:rsidP="00F55B7D"/>
                  </w:txbxContent>
                </v:textbox>
                <w10:wrap type="square"/>
              </v:shape>
            </w:pict>
          </mc:Fallback>
        </mc:AlternateContent>
      </w:r>
    </w:p>
    <w:p w14:paraId="561699B4" w14:textId="3BED2441" w:rsidR="00034228" w:rsidRDefault="00034228" w:rsidP="00187A33">
      <w:pPr>
        <w:pStyle w:val="Heading3"/>
        <w:ind w:left="720" w:hanging="720"/>
      </w:pPr>
      <w:bookmarkStart w:id="36" w:name="_Hlk210816418"/>
      <w:r w:rsidRPr="00034228">
        <w:rPr>
          <w:b/>
        </w:rPr>
        <w:t>Certified Community Behavioral Health Organizations (CCBHOs)</w:t>
      </w:r>
      <w:r>
        <w:t xml:space="preserve"> – CCBHOs are certified </w:t>
      </w:r>
      <w:r w:rsidRPr="00034228">
        <w:t>community clinics required to provide a comprehensive array of community behavioral health services</w:t>
      </w:r>
      <w:r w:rsidR="00101425">
        <w:t xml:space="preserve">. They </w:t>
      </w:r>
      <w:r w:rsidRPr="00034228">
        <w:t xml:space="preserve">are authorized </w:t>
      </w:r>
      <w:r w:rsidR="000565C6">
        <w:t xml:space="preserve">in the Medicaid State Plan as of October 1, 2025. Previously, CCBHOs were authorized </w:t>
      </w:r>
      <w:r w:rsidRPr="00034228">
        <w:t>under section 223 Demonstration authority through SAMHSA</w:t>
      </w:r>
      <w:r w:rsidR="00834510">
        <w:t>.</w:t>
      </w:r>
      <w:r w:rsidRPr="00034228">
        <w:t xml:space="preserve"> To recognize the CCBHOs’ higher costs of doing business and their role as safety net providers, CCBHOs are reimbursed according to a PPS methodology per CCBH</w:t>
      </w:r>
      <w:r w:rsidR="00C356D2">
        <w:t>O</w:t>
      </w:r>
      <w:r w:rsidRPr="00034228">
        <w:t xml:space="preserve"> for qualifying encounters, and this reimbursement methodology is included in the capitation rate.</w:t>
      </w:r>
      <w:r w:rsidR="009E11AD">
        <w:t xml:space="preserve"> </w:t>
      </w:r>
      <w:r w:rsidRPr="00034228">
        <w:t>The health plan shall reimburse t</w:t>
      </w:r>
      <w:r w:rsidR="00C356D2">
        <w:t>he PPS payment to the CCBHO</w:t>
      </w:r>
      <w:r w:rsidRPr="00034228">
        <w:t xml:space="preserve"> for all enrolled members if any covered services are provided for that day</w:t>
      </w:r>
      <w:r w:rsidR="0061655C">
        <w:t>, according to the process as specified herein</w:t>
      </w:r>
      <w:r w:rsidRPr="00034228">
        <w:t xml:space="preserve">. </w:t>
      </w:r>
      <w:r w:rsidR="009E11AD">
        <w:t xml:space="preserve"> </w:t>
      </w:r>
      <w:r w:rsidR="00C356D2">
        <w:t>Timely filing for CCBHO</w:t>
      </w:r>
      <w:r w:rsidRPr="00034228">
        <w:t xml:space="preserve"> services to the health pl</w:t>
      </w:r>
      <w:r w:rsidR="00E41371">
        <w:t xml:space="preserve">an shall be </w:t>
      </w:r>
      <w:r w:rsidR="00F55B7D">
        <w:t xml:space="preserve">as defined </w:t>
      </w:r>
      <w:r w:rsidR="0061655C">
        <w:t>herein</w:t>
      </w:r>
      <w:r w:rsidRPr="00034228">
        <w:t xml:space="preserve">. </w:t>
      </w:r>
      <w:r w:rsidR="009E11AD">
        <w:t xml:space="preserve"> </w:t>
      </w:r>
      <w:r w:rsidRPr="00034228">
        <w:t xml:space="preserve">Behavioral Health Services that are the responsibility of the health plan will remain the same. </w:t>
      </w:r>
      <w:r w:rsidR="009E11AD">
        <w:t xml:space="preserve"> </w:t>
      </w:r>
      <w:r w:rsidRPr="00034228">
        <w:t>Prior authorization</w:t>
      </w:r>
      <w:r w:rsidR="00C356D2">
        <w:t>s are not required for any CCBHO</w:t>
      </w:r>
      <w:r w:rsidRPr="00034228">
        <w:t xml:space="preserve"> service. </w:t>
      </w:r>
      <w:r w:rsidR="009E11AD">
        <w:t xml:space="preserve"> </w:t>
      </w:r>
      <w:r w:rsidRPr="00034228">
        <w:t xml:space="preserve">To obtain a list of the CCBHO sites, access the DMH website at:  </w:t>
      </w:r>
      <w:hyperlink r:id="rId80" w:history="1">
        <w:r w:rsidRPr="00034228">
          <w:rPr>
            <w:color w:val="0563C1"/>
            <w:u w:val="single"/>
          </w:rPr>
          <w:t>https://dmh.mo.gov/media/pdf/updated-list-certified-community-behavioral-health-clinics</w:t>
        </w:r>
      </w:hyperlink>
      <w:r w:rsidRPr="00034228">
        <w:t>.</w:t>
      </w:r>
    </w:p>
    <w:p w14:paraId="0EADB8CA" w14:textId="77777777" w:rsidR="0003340B" w:rsidRDefault="0003340B" w:rsidP="0003340B"/>
    <w:p w14:paraId="20078A18" w14:textId="48611BC9" w:rsidR="0003340B" w:rsidRPr="0003340B" w:rsidRDefault="0061655C" w:rsidP="00B362AA">
      <w:pPr>
        <w:pStyle w:val="ListParagraph"/>
        <w:numPr>
          <w:ilvl w:val="0"/>
          <w:numId w:val="261"/>
        </w:numPr>
        <w:ind w:left="1170" w:hanging="450"/>
      </w:pPr>
      <w:bookmarkStart w:id="37" w:name="_Hlk192584469"/>
      <w:r w:rsidRPr="0061655C">
        <w:t xml:space="preserve">The Medicaid State </w:t>
      </w:r>
      <w:r>
        <w:t>P</w:t>
      </w:r>
      <w:r w:rsidRPr="0061655C">
        <w:t xml:space="preserve">lan authorizes a Quality Incentive Payment (QIP) for performance based on </w:t>
      </w:r>
      <w:r>
        <w:t>F</w:t>
      </w:r>
      <w:r w:rsidRPr="0061655C">
        <w:t>ee-for-</w:t>
      </w:r>
      <w:r>
        <w:t>S</w:t>
      </w:r>
      <w:r w:rsidRPr="0061655C">
        <w:t>ervice utilization</w:t>
      </w:r>
      <w:r>
        <w:t>, and the QIP similarly applies to managed care utilization through state-directed</w:t>
      </w:r>
      <w:r w:rsidRPr="0061655C">
        <w:t xml:space="preserve"> payment authority.</w:t>
      </w:r>
      <w:r w:rsidR="0028539F" w:rsidRPr="0028539F">
        <w:t>  Missouri CCBH</w:t>
      </w:r>
      <w:r w:rsidR="00A52276">
        <w:t>O</w:t>
      </w:r>
      <w:r w:rsidR="0028539F" w:rsidRPr="0028539F">
        <w:t>s are required to report on a variety of outcome measures.  For a CCBH</w:t>
      </w:r>
      <w:r w:rsidR="00A52276">
        <w:t>O</w:t>
      </w:r>
      <w:r w:rsidR="0028539F" w:rsidRPr="0028539F">
        <w:t xml:space="preserve"> to receive a QIP, it must achieve the state</w:t>
      </w:r>
      <w:r w:rsidR="00D9666A">
        <w:t>-</w:t>
      </w:r>
      <w:r w:rsidR="0028539F" w:rsidRPr="0028539F">
        <w:t xml:space="preserve">mandated performance measure thresholds. Beginning 01/01/2025, the QIP metrics will be based on </w:t>
      </w:r>
      <w:r w:rsidR="0094660F">
        <w:t xml:space="preserve">the </w:t>
      </w:r>
      <w:r w:rsidR="0028539F" w:rsidRPr="0028539F">
        <w:t>calendar year. </w:t>
      </w:r>
      <w:r w:rsidR="0094660F">
        <w:t>Health plans</w:t>
      </w:r>
      <w:r w:rsidR="0028539F" w:rsidRPr="0028539F">
        <w:t xml:space="preserve"> shall pay the portion of the QIP attributable to </w:t>
      </w:r>
      <w:r w:rsidR="00D6710A">
        <w:t>managed care utilization and outcomes according to the schedule specified by MO HealthNet</w:t>
      </w:r>
      <w:r w:rsidR="0003340B" w:rsidRPr="0003340B">
        <w:t>.</w:t>
      </w:r>
      <w:bookmarkEnd w:id="36"/>
      <w:bookmarkEnd w:id="37"/>
      <w:r w:rsidR="00233358">
        <w:t xml:space="preserve"> </w:t>
      </w:r>
      <w:r w:rsidR="00233358" w:rsidRPr="00233358">
        <w:t>Health plans will pay the supplemental payment amount calculated by MO HealthNet to the providers in a lump sum within 10 business days of receiving the funds from MO HealthNet.</w:t>
      </w:r>
    </w:p>
    <w:p w14:paraId="59B10D70" w14:textId="224A7D72" w:rsidR="00034228" w:rsidRPr="00034228" w:rsidRDefault="00034228" w:rsidP="0028539F">
      <w:pPr>
        <w:pStyle w:val="Heading3"/>
        <w:numPr>
          <w:ilvl w:val="0"/>
          <w:numId w:val="0"/>
        </w:numPr>
      </w:pPr>
    </w:p>
    <w:p w14:paraId="636CEDBD" w14:textId="028265CC" w:rsidR="00631F33" w:rsidRDefault="009E11AD" w:rsidP="00187A33">
      <w:pPr>
        <w:pStyle w:val="Heading3"/>
        <w:ind w:left="720" w:hanging="720"/>
      </w:pPr>
      <w:r w:rsidRPr="00F11B0F">
        <w:rPr>
          <w:b/>
        </w:rPr>
        <w:t>Local Public Health Agencies (hereinafter referred to as LPHAs)</w:t>
      </w:r>
      <w:r>
        <w:t xml:space="preserve"> </w:t>
      </w:r>
      <w:r w:rsidR="006B7B87" w:rsidRPr="00232D65">
        <w:rPr>
          <w:b/>
        </w:rPr>
        <w:t>–</w:t>
      </w:r>
      <w:r w:rsidR="006B7B87">
        <w:t xml:space="preserve"> </w:t>
      </w:r>
      <w:r w:rsidRPr="00405F46">
        <w:t xml:space="preserve">The health plan shall reimburse the </w:t>
      </w:r>
      <w:r>
        <w:t xml:space="preserve">LPHA (both in-network and out-of-network) </w:t>
      </w:r>
      <w:r w:rsidRPr="00405F46">
        <w:t xml:space="preserve">according to the most current </w:t>
      </w:r>
      <w:r w:rsidR="005A4451">
        <w:t>state agency</w:t>
      </w:r>
      <w:r w:rsidRPr="00405F46">
        <w:t xml:space="preserve"> program fee schedule in</w:t>
      </w:r>
      <w:r>
        <w:t xml:space="preserve"> </w:t>
      </w:r>
      <w:r w:rsidRPr="00405F46">
        <w:t>effect at the time of service, unless otherwise negotiated.</w:t>
      </w:r>
    </w:p>
    <w:p w14:paraId="7FA5E0F7" w14:textId="71D101CC" w:rsidR="00F11B0F" w:rsidRDefault="00F11B0F" w:rsidP="00F11B0F"/>
    <w:p w14:paraId="7A3ED6CF" w14:textId="38543051" w:rsidR="00F11B0F" w:rsidRDefault="00F11B0F" w:rsidP="00F11B0F">
      <w:pPr>
        <w:pStyle w:val="Heading3"/>
        <w:rPr>
          <w:b/>
        </w:rPr>
      </w:pPr>
      <w:r w:rsidRPr="00F11B0F">
        <w:rPr>
          <w:b/>
        </w:rPr>
        <w:t>Payment for Emergency Services and Post-</w:t>
      </w:r>
      <w:r>
        <w:rPr>
          <w:b/>
        </w:rPr>
        <w:t>S</w:t>
      </w:r>
      <w:r w:rsidRPr="00F11B0F">
        <w:rPr>
          <w:b/>
        </w:rPr>
        <w:t>tabilization Care Services:</w:t>
      </w:r>
    </w:p>
    <w:p w14:paraId="66F162D6" w14:textId="54270F25" w:rsidR="00EE2D82" w:rsidRDefault="00EE2D82" w:rsidP="00EE2D82"/>
    <w:p w14:paraId="797CF01B" w14:textId="4C110D63" w:rsidR="00EE2D82" w:rsidRDefault="00EE2D82" w:rsidP="00A539D9">
      <w:pPr>
        <w:pStyle w:val="Heading4"/>
        <w:ind w:left="1170" w:hanging="450"/>
      </w:pPr>
      <w:r>
        <w:t xml:space="preserve">The health plan </w:t>
      </w:r>
      <w:r w:rsidRPr="00405F46">
        <w:t xml:space="preserve">shall cover and pay for emergency services regardless of whether the provider is </w:t>
      </w:r>
      <w:r>
        <w:t xml:space="preserve">an </w:t>
      </w:r>
      <w:r w:rsidRPr="00405F46">
        <w:t>in-network or out-of-network</w:t>
      </w:r>
      <w:r>
        <w:t xml:space="preserve"> provider</w:t>
      </w:r>
      <w:r w:rsidRPr="00405F46">
        <w:t>.</w:t>
      </w:r>
    </w:p>
    <w:p w14:paraId="453B7C23" w14:textId="4A9EBAE7" w:rsidR="00EE2D82" w:rsidRDefault="00EE2D82" w:rsidP="00EE2D82">
      <w:pPr>
        <w:pStyle w:val="Heading4"/>
        <w:numPr>
          <w:ilvl w:val="0"/>
          <w:numId w:val="0"/>
        </w:numPr>
        <w:ind w:left="1152"/>
      </w:pPr>
    </w:p>
    <w:p w14:paraId="600F7960" w14:textId="3B52EE4A" w:rsidR="00EE2D82" w:rsidRDefault="00EE2D82" w:rsidP="00EE2D82">
      <w:pPr>
        <w:pStyle w:val="Heading5"/>
        <w:ind w:left="1620" w:hanging="450"/>
      </w:pPr>
      <w:r>
        <w:t xml:space="preserve">The state agency </w:t>
      </w:r>
      <w:r w:rsidRPr="00EE2D82">
        <w:t>encourages the health plan and providers to reach agreement on payment for services.</w:t>
      </w:r>
    </w:p>
    <w:p w14:paraId="778C6C0A" w14:textId="01BF2891" w:rsidR="00EE2D82" w:rsidRDefault="00EE2D82" w:rsidP="00EE2D82"/>
    <w:p w14:paraId="1D83E8F7" w14:textId="73004A84" w:rsidR="00EE2D82" w:rsidRPr="00EE2D82" w:rsidRDefault="00EE2D82" w:rsidP="0008111C">
      <w:pPr>
        <w:pStyle w:val="Heading5"/>
        <w:ind w:left="1620" w:hanging="450"/>
      </w:pPr>
      <w:r>
        <w:t xml:space="preserve">The health plan </w:t>
      </w:r>
      <w:r w:rsidRPr="00405F46">
        <w:t xml:space="preserve">shall pay out-of-network providers for emergency services at the current </w:t>
      </w:r>
      <w:r w:rsidR="005A4451">
        <w:t>state agency</w:t>
      </w:r>
      <w:r w:rsidRPr="00306B8F">
        <w:t xml:space="preserve"> program rates in effect at the time of service.</w:t>
      </w:r>
    </w:p>
    <w:p w14:paraId="46751BE4" w14:textId="64A2DE8A" w:rsidR="00EE2D82" w:rsidRDefault="00EE2D82" w:rsidP="00EE2D82">
      <w:pPr>
        <w:pStyle w:val="Heading5"/>
        <w:numPr>
          <w:ilvl w:val="0"/>
          <w:numId w:val="0"/>
        </w:numPr>
        <w:ind w:left="1642"/>
      </w:pPr>
    </w:p>
    <w:p w14:paraId="533EF3DA" w14:textId="04C9C902" w:rsidR="00EE2D82" w:rsidRDefault="00EE2D82" w:rsidP="00EE2D82">
      <w:pPr>
        <w:pStyle w:val="Heading4"/>
        <w:tabs>
          <w:tab w:val="num" w:pos="360"/>
        </w:tabs>
        <w:ind w:left="1170" w:hanging="450"/>
      </w:pPr>
      <w:r>
        <w:t xml:space="preserve">The state </w:t>
      </w:r>
      <w:r w:rsidRPr="00EE2D82">
        <w:t>agency and the health plan shall not reimburse for emergency services provided outside the United States.</w:t>
      </w:r>
    </w:p>
    <w:p w14:paraId="4C30F551" w14:textId="77777777" w:rsidR="00EE2D82" w:rsidRDefault="00EE2D82" w:rsidP="00EE2D82">
      <w:pPr>
        <w:pStyle w:val="Heading4"/>
        <w:numPr>
          <w:ilvl w:val="0"/>
          <w:numId w:val="0"/>
        </w:numPr>
        <w:ind w:left="1170"/>
      </w:pPr>
    </w:p>
    <w:p w14:paraId="532488A0" w14:textId="36D05561" w:rsidR="00EE2D82" w:rsidRDefault="00EE2D82" w:rsidP="00EE2D82">
      <w:pPr>
        <w:pStyle w:val="Heading4"/>
        <w:tabs>
          <w:tab w:val="num" w:pos="360"/>
        </w:tabs>
        <w:ind w:left="1170" w:hanging="450"/>
      </w:pPr>
      <w:r>
        <w:t>The health plan shall not deny payment for treatment obtained under either of the following circumstances:</w:t>
      </w:r>
    </w:p>
    <w:p w14:paraId="574F1215" w14:textId="77777777" w:rsidR="00EE2D82" w:rsidRDefault="00EE2D82" w:rsidP="00EE2D82">
      <w:pPr>
        <w:pStyle w:val="ListParagraph"/>
      </w:pPr>
    </w:p>
    <w:p w14:paraId="70D92494" w14:textId="6C1DF316" w:rsidR="00EE2D82" w:rsidRDefault="00EE2D82" w:rsidP="00EE2D82">
      <w:pPr>
        <w:pStyle w:val="Heading5"/>
        <w:ind w:left="1620" w:hanging="450"/>
      </w:pPr>
      <w:r>
        <w:t xml:space="preserve">A member had an </w:t>
      </w:r>
      <w:r w:rsidRPr="00EE2D82">
        <w:t>emergency medical condition, including cases in which the absence of immediate medical attention would not have had the outcomes specified in the definition of emergency medical condition specified herein; or</w:t>
      </w:r>
    </w:p>
    <w:p w14:paraId="54037CB7" w14:textId="6FEA7815" w:rsidR="00FF450F" w:rsidRDefault="00FF450F" w:rsidP="00FF450F"/>
    <w:p w14:paraId="110DBC56" w14:textId="0E365C62" w:rsidR="00FF450F" w:rsidRDefault="00FF450F" w:rsidP="0008111C">
      <w:pPr>
        <w:pStyle w:val="Heading5"/>
        <w:ind w:left="1620" w:hanging="450"/>
      </w:pPr>
      <w:r>
        <w:t>A representative of the health plan instructs the member to seek emergency services.</w:t>
      </w:r>
    </w:p>
    <w:p w14:paraId="5682D046" w14:textId="3C00080E" w:rsidR="00FF450F" w:rsidRDefault="00FF450F" w:rsidP="00FF450F"/>
    <w:p w14:paraId="6841E783" w14:textId="2197FDF2" w:rsidR="00FF450F" w:rsidRDefault="00FF450F" w:rsidP="0008111C">
      <w:pPr>
        <w:pStyle w:val="Heading4"/>
        <w:ind w:left="1170" w:hanging="450"/>
      </w:pPr>
      <w:r>
        <w:t xml:space="preserve">The health plan shall </w:t>
      </w:r>
      <w:r w:rsidRPr="00405F46">
        <w:t>not refuse to cover emergency services based on the emergency room</w:t>
      </w:r>
      <w:r>
        <w:t xml:space="preserve"> </w:t>
      </w:r>
      <w:r w:rsidRPr="00405F46">
        <w:t xml:space="preserve">provider, hospital, or fiscal agent not notifying the member’s </w:t>
      </w:r>
      <w:r w:rsidR="00E7312D">
        <w:t>PCP</w:t>
      </w:r>
      <w:r w:rsidRPr="00405F46">
        <w:t xml:space="preserve"> or the health plan of the member’s screening and treatment within ten calendar days of presentation for emergency services.</w:t>
      </w:r>
    </w:p>
    <w:p w14:paraId="4C380379" w14:textId="77777777" w:rsidR="00FF450F" w:rsidRDefault="00FF450F" w:rsidP="00FF450F">
      <w:pPr>
        <w:pStyle w:val="Heading4"/>
        <w:numPr>
          <w:ilvl w:val="0"/>
          <w:numId w:val="0"/>
        </w:numPr>
        <w:ind w:left="1152"/>
      </w:pPr>
    </w:p>
    <w:p w14:paraId="4B904FA8" w14:textId="3DE3F9CF" w:rsidR="00FF450F" w:rsidRDefault="00FF450F" w:rsidP="0008111C">
      <w:pPr>
        <w:pStyle w:val="Heading4"/>
        <w:ind w:left="1170" w:hanging="450"/>
      </w:pPr>
      <w:r>
        <w:t xml:space="preserve">A member who has </w:t>
      </w:r>
      <w:r w:rsidRPr="00405F46">
        <w:t xml:space="preserve">an emergency medical condition may not be held liable for payment of subsequent screening and treatment needed to diagnose the specific condition or stabilize the </w:t>
      </w:r>
      <w:r>
        <w:t>member</w:t>
      </w:r>
      <w:r w:rsidRPr="00405F46">
        <w:t>.</w:t>
      </w:r>
    </w:p>
    <w:p w14:paraId="32D6E729" w14:textId="77777777" w:rsidR="00FF450F" w:rsidRDefault="00FF450F" w:rsidP="00FF450F">
      <w:pPr>
        <w:pStyle w:val="ListParagraph"/>
      </w:pPr>
    </w:p>
    <w:p w14:paraId="36E56C8D" w14:textId="2FF9999F" w:rsidR="00FF450F" w:rsidRDefault="00FF450F" w:rsidP="00FF450F">
      <w:pPr>
        <w:pStyle w:val="Heading4"/>
        <w:tabs>
          <w:tab w:val="num" w:pos="360"/>
        </w:tabs>
        <w:ind w:left="1170" w:hanging="450"/>
      </w:pPr>
      <w:r>
        <w:t xml:space="preserve">The attending emergency </w:t>
      </w:r>
      <w:r w:rsidRPr="00FF450F">
        <w:t xml:space="preserve">physician, or the provider actually treating the member, </w:t>
      </w:r>
      <w:r w:rsidR="00535BAD">
        <w:t>shall be</w:t>
      </w:r>
      <w:r w:rsidRPr="00FF450F">
        <w:t xml:space="preserve"> responsible for determining when the member is sufficiently stabilized for transfer or discharge, and </w:t>
      </w:r>
      <w:r w:rsidR="00535BAD">
        <w:t xml:space="preserve">such </w:t>
      </w:r>
      <w:r w:rsidRPr="00FF450F">
        <w:t xml:space="preserve"> determination </w:t>
      </w:r>
      <w:r w:rsidR="00535BAD">
        <w:t>shall be final and</w:t>
      </w:r>
      <w:r w:rsidRPr="00FF450F">
        <w:t xml:space="preserve"> binding on the health plan.</w:t>
      </w:r>
    </w:p>
    <w:p w14:paraId="1A094CD1" w14:textId="77777777" w:rsidR="00FF450F" w:rsidRDefault="00FF450F" w:rsidP="00FF450F">
      <w:pPr>
        <w:pStyle w:val="ListParagraph"/>
      </w:pPr>
    </w:p>
    <w:p w14:paraId="2DC5CC48" w14:textId="547AC0A9" w:rsidR="00FF450F" w:rsidRDefault="0013709F" w:rsidP="00FF450F">
      <w:pPr>
        <w:pStyle w:val="Heading4"/>
        <w:tabs>
          <w:tab w:val="num" w:pos="360"/>
        </w:tabs>
        <w:ind w:left="1170" w:hanging="450"/>
      </w:pPr>
      <w:r>
        <w:t xml:space="preserve">The health plan </w:t>
      </w:r>
      <w:r w:rsidRPr="00405F46">
        <w:t>hall be financially responsible for post-stabilization care services</w:t>
      </w:r>
      <w:r>
        <w:t>,</w:t>
      </w:r>
      <w:r w:rsidRPr="00405F46">
        <w:t xml:space="preserve"> obtained within or outside the health plan</w:t>
      </w:r>
      <w:r>
        <w:t>,</w:t>
      </w:r>
      <w:r w:rsidRPr="00405F46">
        <w:t xml:space="preserve"> that are pre-approved by a health plan provider or other health plan representative.</w:t>
      </w:r>
    </w:p>
    <w:p w14:paraId="445E5E62" w14:textId="77777777" w:rsidR="0013709F" w:rsidRDefault="0013709F" w:rsidP="0013709F">
      <w:pPr>
        <w:pStyle w:val="ListParagraph"/>
      </w:pPr>
    </w:p>
    <w:p w14:paraId="043DFEEC" w14:textId="169AFEC1" w:rsidR="0013709F" w:rsidRDefault="0013709F" w:rsidP="00FF450F">
      <w:pPr>
        <w:pStyle w:val="Heading4"/>
        <w:tabs>
          <w:tab w:val="num" w:pos="360"/>
        </w:tabs>
        <w:ind w:left="1170" w:hanging="450"/>
      </w:pPr>
      <w:r>
        <w:t xml:space="preserve">The health plan </w:t>
      </w:r>
      <w:r w:rsidRPr="006A7BB5">
        <w:t>shall be financially responsible for post-stabilization care services, obtained within or outs</w:t>
      </w:r>
      <w:r w:rsidRPr="00D72B45">
        <w:t>i</w:t>
      </w:r>
      <w:r w:rsidRPr="006A7BB5">
        <w:t>de the health plan, that are not pre-approved by a health plan provider or other health plan representative, but are administered to maintain, improve, or resolve the member’s stabilized condition if:</w:t>
      </w:r>
    </w:p>
    <w:p w14:paraId="4C2A10C0" w14:textId="77777777" w:rsidR="0013709F" w:rsidRDefault="0013709F" w:rsidP="0013709F">
      <w:pPr>
        <w:pStyle w:val="ListParagraph"/>
      </w:pPr>
    </w:p>
    <w:p w14:paraId="532BFC24" w14:textId="2B6B91FE" w:rsidR="0013709F" w:rsidRDefault="0013709F" w:rsidP="009E36F8">
      <w:pPr>
        <w:pStyle w:val="Heading5"/>
        <w:ind w:left="1620" w:hanging="450"/>
      </w:pPr>
      <w:r>
        <w:t xml:space="preserve">The health plan does not respond to a request for pre-approval </w:t>
      </w:r>
      <w:r w:rsidRPr="006A7BB5">
        <w:t>within 30 minutes;</w:t>
      </w:r>
    </w:p>
    <w:p w14:paraId="00273577" w14:textId="204895AF" w:rsidR="00415DBA" w:rsidRDefault="00415DBA" w:rsidP="009E36F8">
      <w:pPr>
        <w:ind w:hanging="450"/>
      </w:pPr>
    </w:p>
    <w:p w14:paraId="1BA30BF5" w14:textId="62A52E1A" w:rsidR="00415DBA" w:rsidRDefault="00415DBA" w:rsidP="009E36F8">
      <w:pPr>
        <w:pStyle w:val="Heading5"/>
        <w:ind w:left="1620" w:hanging="450"/>
      </w:pPr>
      <w:r>
        <w:t>The health plan cannot be contacted; or</w:t>
      </w:r>
    </w:p>
    <w:p w14:paraId="75E6756E" w14:textId="3C258A82" w:rsidR="00415DBA" w:rsidRDefault="00415DBA" w:rsidP="009E36F8">
      <w:pPr>
        <w:ind w:hanging="450"/>
      </w:pPr>
    </w:p>
    <w:p w14:paraId="073F7EC9" w14:textId="2A308D13" w:rsidR="00415DBA" w:rsidRPr="00415DBA" w:rsidRDefault="00415DBA" w:rsidP="009E36F8">
      <w:pPr>
        <w:pStyle w:val="Heading5"/>
        <w:ind w:left="1620" w:hanging="450"/>
      </w:pPr>
      <w:r>
        <w:t xml:space="preserve">The health plan representative </w:t>
      </w:r>
      <w:r w:rsidRPr="006A7BB5">
        <w:t xml:space="preserve">and the treating physician cannot reach an agreement concerning the </w:t>
      </w:r>
      <w:r w:rsidRPr="00C6638A">
        <w:t xml:space="preserve">member’s care and a health plan physician is not available for consultation.  In this situation, the health plan </w:t>
      </w:r>
      <w:r>
        <w:t xml:space="preserve">shall </w:t>
      </w:r>
      <w:r w:rsidRPr="00C6638A">
        <w:t xml:space="preserve">give the treating physician the opportunity to consult with a health plan physician and the treating physician may </w:t>
      </w:r>
      <w:r w:rsidRPr="00F91432">
        <w:t>continue with care of the member until a health plan physician is reached or one of the criteria in the subparagraph below is met.</w:t>
      </w:r>
    </w:p>
    <w:p w14:paraId="6DF35EC0" w14:textId="271A8AEE" w:rsidR="00FF450F" w:rsidRDefault="00FF450F" w:rsidP="00FF450F">
      <w:pPr>
        <w:pStyle w:val="Heading4"/>
        <w:numPr>
          <w:ilvl w:val="0"/>
          <w:numId w:val="0"/>
        </w:numPr>
        <w:ind w:left="1152"/>
      </w:pPr>
    </w:p>
    <w:p w14:paraId="40509A76" w14:textId="648829A6" w:rsidR="00415DBA" w:rsidRDefault="00415DBA" w:rsidP="0008111C">
      <w:pPr>
        <w:pStyle w:val="Heading4"/>
        <w:ind w:left="1170" w:hanging="450"/>
      </w:pPr>
      <w:r>
        <w:t xml:space="preserve">The health plan’s </w:t>
      </w:r>
      <w:r w:rsidRPr="00F91432">
        <w:t>financial responsibility for post-stabilization care services which the health plan has not pre-approved ends when:</w:t>
      </w:r>
    </w:p>
    <w:p w14:paraId="56B2AF67" w14:textId="3F4B627C" w:rsidR="00415DBA" w:rsidRDefault="00415DBA" w:rsidP="00415DBA">
      <w:pPr>
        <w:pStyle w:val="Heading3"/>
        <w:numPr>
          <w:ilvl w:val="0"/>
          <w:numId w:val="0"/>
        </w:numPr>
        <w:ind w:left="720"/>
      </w:pPr>
    </w:p>
    <w:p w14:paraId="6884B605" w14:textId="77777777" w:rsidR="00415DBA" w:rsidRPr="00415DBA" w:rsidRDefault="00415DBA" w:rsidP="00415DBA">
      <w:pPr>
        <w:pStyle w:val="Heading5"/>
        <w:ind w:left="1620" w:hanging="450"/>
      </w:pPr>
      <w:r>
        <w:t xml:space="preserve">A health plan </w:t>
      </w:r>
      <w:r w:rsidRPr="00415DBA">
        <w:t>physician with privileges at the treating hospital assumes responsibility for the member’s care;</w:t>
      </w:r>
    </w:p>
    <w:p w14:paraId="4647C824" w14:textId="77777777" w:rsidR="00415DBA" w:rsidRPr="00415DBA" w:rsidRDefault="00415DBA" w:rsidP="00415DBA">
      <w:pPr>
        <w:ind w:left="2419"/>
      </w:pPr>
    </w:p>
    <w:p w14:paraId="4AD5DD40" w14:textId="77777777" w:rsidR="00415DBA" w:rsidRPr="00415DBA" w:rsidRDefault="00415DBA" w:rsidP="00415DBA">
      <w:pPr>
        <w:numPr>
          <w:ilvl w:val="4"/>
          <w:numId w:val="1"/>
        </w:numPr>
        <w:ind w:left="1620" w:hanging="450"/>
        <w:outlineLvl w:val="4"/>
      </w:pPr>
      <w:r w:rsidRPr="00415DBA">
        <w:t>A health plan physician assumes responsibility for the member’s care through transfer;</w:t>
      </w:r>
    </w:p>
    <w:p w14:paraId="0995C7BB" w14:textId="77777777" w:rsidR="00415DBA" w:rsidRPr="00415DBA" w:rsidRDefault="00415DBA" w:rsidP="00415DBA">
      <w:pPr>
        <w:ind w:left="1152"/>
        <w:contextualSpacing/>
      </w:pPr>
    </w:p>
    <w:p w14:paraId="521BFE7D" w14:textId="77777777" w:rsidR="00415DBA" w:rsidRPr="00415DBA" w:rsidRDefault="00415DBA" w:rsidP="00415DBA">
      <w:pPr>
        <w:numPr>
          <w:ilvl w:val="4"/>
          <w:numId w:val="1"/>
        </w:numPr>
        <w:ind w:left="1620" w:hanging="450"/>
        <w:outlineLvl w:val="4"/>
      </w:pPr>
      <w:r w:rsidRPr="00415DBA">
        <w:t>A health plan representative and the treating physician reach an agreement concerning the member’s care; or</w:t>
      </w:r>
    </w:p>
    <w:p w14:paraId="16FEEC09" w14:textId="77777777" w:rsidR="00415DBA" w:rsidRPr="00415DBA" w:rsidRDefault="00415DBA" w:rsidP="00415DBA">
      <w:pPr>
        <w:ind w:left="1152"/>
        <w:contextualSpacing/>
      </w:pPr>
    </w:p>
    <w:p w14:paraId="4CB1DAF4" w14:textId="77777777" w:rsidR="00415DBA" w:rsidRPr="00415DBA" w:rsidRDefault="00415DBA" w:rsidP="00415DBA">
      <w:pPr>
        <w:numPr>
          <w:ilvl w:val="4"/>
          <w:numId w:val="1"/>
        </w:numPr>
        <w:ind w:left="1620" w:hanging="450"/>
        <w:outlineLvl w:val="4"/>
      </w:pPr>
      <w:r w:rsidRPr="00415DBA">
        <w:t>The member is discharged.</w:t>
      </w:r>
    </w:p>
    <w:p w14:paraId="4A0E14A6" w14:textId="6A1B2067" w:rsidR="00415DBA" w:rsidRPr="00415DBA" w:rsidRDefault="00415DBA" w:rsidP="00415DBA">
      <w:pPr>
        <w:pStyle w:val="Heading5"/>
        <w:numPr>
          <w:ilvl w:val="0"/>
          <w:numId w:val="0"/>
        </w:numPr>
        <w:ind w:left="1642"/>
      </w:pPr>
    </w:p>
    <w:p w14:paraId="74242489" w14:textId="7B836599" w:rsidR="00BC7AF5" w:rsidRDefault="00E81721" w:rsidP="00BC7AF5">
      <w:pPr>
        <w:pStyle w:val="Heading4"/>
        <w:tabs>
          <w:tab w:val="num" w:pos="360"/>
        </w:tabs>
        <w:ind w:left="1170" w:hanging="450"/>
      </w:pPr>
      <w:r>
        <w:rPr>
          <w:noProof/>
        </w:rPr>
        <mc:AlternateContent>
          <mc:Choice Requires="wps">
            <w:drawing>
              <wp:anchor distT="45720" distB="45720" distL="114300" distR="114300" simplePos="0" relativeHeight="251710464" behindDoc="0" locked="0" layoutInCell="1" allowOverlap="1" wp14:anchorId="28B513AF" wp14:editId="14EA09C0">
                <wp:simplePos x="0" y="0"/>
                <wp:positionH relativeFrom="column">
                  <wp:posOffset>190500</wp:posOffset>
                </wp:positionH>
                <wp:positionV relativeFrom="paragraph">
                  <wp:posOffset>593725</wp:posOffset>
                </wp:positionV>
                <wp:extent cx="6240780" cy="1404620"/>
                <wp:effectExtent l="0" t="0" r="2667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404620"/>
                        </a:xfrm>
                        <a:prstGeom prst="rect">
                          <a:avLst/>
                        </a:prstGeom>
                        <a:solidFill>
                          <a:srgbClr val="FFFFFF"/>
                        </a:solidFill>
                        <a:ln w="9525">
                          <a:solidFill>
                            <a:srgbClr val="000000"/>
                          </a:solidFill>
                          <a:miter lim="800000"/>
                          <a:headEnd/>
                          <a:tailEnd/>
                        </a:ln>
                      </wps:spPr>
                      <wps:txbx>
                        <w:txbxContent>
                          <w:p w14:paraId="04F4C2CB" w14:textId="3CF7098C" w:rsidR="00EB0B20" w:rsidRDefault="00EB0B20" w:rsidP="00C613A2">
                            <w:r>
                              <w:t>The following Amendment has revised this section:</w:t>
                            </w:r>
                          </w:p>
                          <w:p w14:paraId="3CE18EF5" w14:textId="6C361B6B" w:rsidR="00EB0B20" w:rsidRDefault="00EB0B20" w:rsidP="00C613A2">
                            <w:r>
                              <w:t>Amendment 003 Home State Health Plan</w:t>
                            </w:r>
                          </w:p>
                          <w:p w14:paraId="34362319" w14:textId="72C6D6B9" w:rsidR="00EB0B20" w:rsidRDefault="00EB0B20" w:rsidP="00C613A2">
                            <w:r>
                              <w:t>Amendment 003 Healthy Blue</w:t>
                            </w:r>
                          </w:p>
                          <w:p w14:paraId="1BED449C" w14:textId="512864FA" w:rsidR="00EB0B20" w:rsidRDefault="00EB0B20" w:rsidP="00C613A2">
                            <w:r>
                              <w:t>Amendment 003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B513AF" id="_x0000_s1061" type="#_x0000_t202" style="position:absolute;left:0;text-align:left;margin-left:15pt;margin-top:46.75pt;width:491.4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">
                <v:textbox style="mso-fit-shape-to-text:t">
                  <w:txbxContent>
                    <w:p w14:paraId="04F4C2CB" w14:textId="3CF7098C" w:rsidR="00EB0B20" w:rsidRDefault="00EB0B20" w:rsidP="00C613A2">
                      <w:r>
                        <w:t>The following Amendment has revised this section:</w:t>
                      </w:r>
                    </w:p>
                    <w:p w14:paraId="3CE18EF5" w14:textId="6C361B6B" w:rsidR="00EB0B20" w:rsidRDefault="00EB0B20" w:rsidP="00C613A2">
                      <w:r>
                        <w:t>Amendment 003 Home State Health Plan</w:t>
                      </w:r>
                    </w:p>
                    <w:p w14:paraId="34362319" w14:textId="72C6D6B9" w:rsidR="00EB0B20" w:rsidRDefault="00EB0B20" w:rsidP="00C613A2">
                      <w:r>
                        <w:t>Amendment 003 Healthy Blue</w:t>
                      </w:r>
                    </w:p>
                    <w:p w14:paraId="1BED449C" w14:textId="512864FA" w:rsidR="00EB0B20" w:rsidRDefault="00EB0B20" w:rsidP="00C613A2">
                      <w:r>
                        <w:t>Amendment 003 United Health Care</w:t>
                      </w:r>
                    </w:p>
                  </w:txbxContent>
                </v:textbox>
                <w10:wrap type="square"/>
              </v:shape>
            </w:pict>
          </mc:Fallback>
        </mc:AlternateContent>
      </w:r>
      <w:r w:rsidR="00BC7AF5">
        <w:t xml:space="preserve">The health plan </w:t>
      </w:r>
      <w:r w:rsidR="00BC7AF5" w:rsidRPr="00BC7AF5">
        <w:t>shall limit charges to members for post-stabilization care services to an amount no greater than what the health plan would charge the member if he or she had obtained the services through the health plan.</w:t>
      </w:r>
    </w:p>
    <w:p w14:paraId="0571EC98" w14:textId="5C1A6436" w:rsidR="00C613A2" w:rsidRDefault="00C613A2" w:rsidP="007F66FF">
      <w:pPr>
        <w:pStyle w:val="Heading4"/>
        <w:numPr>
          <w:ilvl w:val="0"/>
          <w:numId w:val="0"/>
        </w:numPr>
        <w:ind w:left="1170"/>
      </w:pPr>
    </w:p>
    <w:p w14:paraId="72B8ABB9" w14:textId="16AD5912" w:rsidR="007F66FF" w:rsidRPr="00BC7AF5" w:rsidRDefault="007F66FF" w:rsidP="00187A33">
      <w:pPr>
        <w:pStyle w:val="Heading3"/>
        <w:ind w:left="720" w:hanging="720"/>
      </w:pPr>
      <w:r w:rsidRPr="007F66FF">
        <w:rPr>
          <w:b/>
        </w:rPr>
        <w:t xml:space="preserve">Dental, Optical, and Physician </w:t>
      </w:r>
      <w:r w:rsidR="00E14B4A">
        <w:rPr>
          <w:b/>
        </w:rPr>
        <w:t>Reimbursement</w:t>
      </w:r>
      <w:r>
        <w:t xml:space="preserve"> – </w:t>
      </w:r>
      <w:r w:rsidR="00C613A2" w:rsidRPr="00C613A2">
        <w:t>Reimbursement shall be at least the state agency Fee-for-Service fee schedule effective on the date of service for these services consistent with the minimum fee schedule language used for other services.  The Online Fee-For-Se</w:t>
      </w:r>
      <w:r w:rsidR="00C613A2">
        <w:t xml:space="preserve">rvice Fee Schedule is available electronically at the state agency’s website: </w:t>
      </w:r>
      <w:hyperlink r:id="rId81" w:history="1">
        <w:r w:rsidR="00C613A2" w:rsidRPr="00C613A2">
          <w:rPr>
            <w:rStyle w:val="Hyperlink"/>
          </w:rPr>
          <w:t>http://www.dss.mo.gov/mhd/providers/pages/cptagree.htm</w:t>
        </w:r>
      </w:hyperlink>
      <w:r w:rsidR="00C613A2">
        <w:t>.</w:t>
      </w:r>
    </w:p>
    <w:p w14:paraId="71684619" w14:textId="504BB840" w:rsidR="00EE2D82" w:rsidRPr="00EE2D82" w:rsidRDefault="00EE2D82" w:rsidP="00BC7AF5">
      <w:pPr>
        <w:pStyle w:val="Heading4"/>
        <w:numPr>
          <w:ilvl w:val="0"/>
          <w:numId w:val="0"/>
        </w:numPr>
        <w:ind w:left="1152"/>
      </w:pPr>
    </w:p>
    <w:p w14:paraId="57405383" w14:textId="63FE2B49" w:rsidR="00EE2D82" w:rsidRDefault="008B0AC4" w:rsidP="00B25F0E">
      <w:pPr>
        <w:pStyle w:val="Heading4"/>
        <w:ind w:left="1170" w:hanging="450"/>
      </w:pPr>
      <w:r>
        <w:t xml:space="preserve">The dental program </w:t>
      </w:r>
      <w:r w:rsidRPr="00D26EA8">
        <w:t>examinations, evaluations, treatments, and preventive pediatric and adult dental health including</w:t>
      </w:r>
      <w:r>
        <w:t xml:space="preserve">, at a minimum, </w:t>
      </w:r>
      <w:r w:rsidRPr="00D26EA8">
        <w:t xml:space="preserve">fluoride treatment, gingivectomy, pulp treatment, root canal therapy, </w:t>
      </w:r>
      <w:r>
        <w:t xml:space="preserve">restorations, </w:t>
      </w:r>
      <w:r w:rsidRPr="00D26EA8">
        <w:t>sealants, x-rays</w:t>
      </w:r>
      <w:r>
        <w:t>,</w:t>
      </w:r>
      <w:r w:rsidRPr="00D26EA8">
        <w:t xml:space="preserve"> and children's orthodontia.</w:t>
      </w:r>
    </w:p>
    <w:p w14:paraId="6C3AAA9E" w14:textId="77777777" w:rsidR="00315A63" w:rsidRDefault="00315A63" w:rsidP="00315A63">
      <w:pPr>
        <w:pStyle w:val="Heading4"/>
        <w:numPr>
          <w:ilvl w:val="0"/>
          <w:numId w:val="0"/>
        </w:numPr>
        <w:ind w:left="1152"/>
      </w:pPr>
    </w:p>
    <w:p w14:paraId="6AF0B457" w14:textId="47E7782D" w:rsidR="00315A63" w:rsidRDefault="00315A63" w:rsidP="00B25F0E">
      <w:pPr>
        <w:pStyle w:val="Heading4"/>
        <w:ind w:left="1170" w:hanging="450"/>
      </w:pPr>
      <w:r>
        <w:t xml:space="preserve">The optical program provides eye examinations, serial tonometry, lenses and frames, ocular prostheses, orthotic pleoptic training or contact lenses, or any combination thereof.  </w:t>
      </w:r>
    </w:p>
    <w:p w14:paraId="6D059FC6" w14:textId="77777777" w:rsidR="00315A63" w:rsidRDefault="00315A63" w:rsidP="00315A63">
      <w:pPr>
        <w:pStyle w:val="ListParagraph"/>
      </w:pPr>
    </w:p>
    <w:p w14:paraId="5796EA5B" w14:textId="61BF8028" w:rsidR="0022607B" w:rsidRDefault="00315A63" w:rsidP="00F11B0F">
      <w:pPr>
        <w:pStyle w:val="Heading4"/>
        <w:ind w:left="1170" w:hanging="450"/>
      </w:pPr>
      <w:r>
        <w:t xml:space="preserve">The physician program includes </w:t>
      </w:r>
      <w:r w:rsidRPr="00D93C40">
        <w:t xml:space="preserve">services provided by </w:t>
      </w:r>
      <w:r>
        <w:t xml:space="preserve">qualified </w:t>
      </w:r>
      <w:r w:rsidRPr="00D93C40">
        <w:t>medical personnel in a physician's office, hospital, outpatient facility, or nursing home includ</w:t>
      </w:r>
      <w:r>
        <w:t xml:space="preserve">ing, at a minimum, </w:t>
      </w:r>
      <w:r w:rsidRPr="00D93C40">
        <w:t xml:space="preserve">medical examinations, </w:t>
      </w:r>
      <w:r>
        <w:t xml:space="preserve">primary care, </w:t>
      </w:r>
      <w:r w:rsidRPr="00D93C40">
        <w:t xml:space="preserve">anesthesia services, surgery, </w:t>
      </w:r>
      <w:r>
        <w:t xml:space="preserve">diagnostic services, </w:t>
      </w:r>
      <w:r w:rsidRPr="00D93C40">
        <w:t xml:space="preserve">transplants, psychiatry, </w:t>
      </w:r>
      <w:r>
        <w:t>nephrology</w:t>
      </w:r>
      <w:r w:rsidRPr="00D93C40">
        <w:t>, ophthalmology, otorhinolaryngology, cardio</w:t>
      </w:r>
      <w:r>
        <w:t>logy</w:t>
      </w:r>
      <w:r w:rsidRPr="00D93C40">
        <w:t xml:space="preserve">, physical medicine, </w:t>
      </w:r>
      <w:r>
        <w:t>neurology</w:t>
      </w:r>
      <w:r w:rsidRPr="00D93C40">
        <w:t xml:space="preserve">, </w:t>
      </w:r>
      <w:r>
        <w:t>gastrology</w:t>
      </w:r>
      <w:r w:rsidRPr="00D93C40">
        <w:t>, obesity, obstetrics,</w:t>
      </w:r>
      <w:r>
        <w:t xml:space="preserve"> gynecology,</w:t>
      </w:r>
      <w:r w:rsidRPr="00D93C40">
        <w:t xml:space="preserve"> </w:t>
      </w:r>
      <w:r>
        <w:t>care</w:t>
      </w:r>
      <w:r w:rsidRPr="00D93C40">
        <w:t xml:space="preserve"> </w:t>
      </w:r>
      <w:r w:rsidRPr="00306B8F">
        <w:t>management, diabetes self-management training, podiatry, and pathology.</w:t>
      </w:r>
    </w:p>
    <w:p w14:paraId="2415A0E5" w14:textId="77777777" w:rsidR="0022607B" w:rsidRDefault="0022607B" w:rsidP="00F11B0F"/>
    <w:tbl>
      <w:tblPr>
        <w:tblStyle w:val="TableGrid"/>
        <w:tblW w:w="10075" w:type="dxa"/>
        <w:tblLook w:val="04A0" w:firstRow="1" w:lastRow="0" w:firstColumn="1" w:lastColumn="0" w:noHBand="0" w:noVBand="1"/>
      </w:tblPr>
      <w:tblGrid>
        <w:gridCol w:w="10075"/>
      </w:tblGrid>
      <w:tr w:rsidR="00B263A1" w:rsidRPr="007E2D55" w14:paraId="4F8D62A4" w14:textId="77777777" w:rsidTr="009135CD">
        <w:tc>
          <w:tcPr>
            <w:tcW w:w="10075" w:type="dxa"/>
          </w:tcPr>
          <w:p w14:paraId="08A57BDC" w14:textId="77777777" w:rsidR="00B263A1" w:rsidRPr="007E2D55" w:rsidRDefault="00B263A1" w:rsidP="00A749E8">
            <w:r w:rsidRPr="00CF4489">
              <w:rPr>
                <w:b/>
                <w:i/>
              </w:rPr>
              <w:t>Addendum 03 revised the paragraph below.</w:t>
            </w:r>
          </w:p>
        </w:tc>
      </w:tr>
      <w:tr w:rsidR="00B263A1" w:rsidRPr="007E2D55" w14:paraId="5D8F074A" w14:textId="77777777" w:rsidTr="009135CD">
        <w:tc>
          <w:tcPr>
            <w:tcW w:w="10075" w:type="dxa"/>
          </w:tcPr>
          <w:p w14:paraId="7E0DFE7F" w14:textId="77777777" w:rsidR="00B263A1" w:rsidRPr="007E2D55" w:rsidRDefault="00B263A1" w:rsidP="00A749E8">
            <w:r w:rsidRPr="007E2D55">
              <w:t>The following Amendment has revised this section:</w:t>
            </w:r>
          </w:p>
          <w:p w14:paraId="79E954EE" w14:textId="77777777" w:rsidR="00B263A1" w:rsidRPr="007E2D55" w:rsidRDefault="00B263A1" w:rsidP="00A749E8">
            <w:r w:rsidRPr="007E2D55">
              <w:t xml:space="preserve">Paragraph section 2.7.16 Specialty Pediatric Hospitals has been deleted. </w:t>
            </w:r>
          </w:p>
          <w:p w14:paraId="076C25FA" w14:textId="77777777" w:rsidR="00B263A1" w:rsidRPr="007E2D55" w:rsidRDefault="00B263A1" w:rsidP="00A749E8">
            <w:r w:rsidRPr="007E2D55">
              <w:t>Amendment 001 Home State Health</w:t>
            </w:r>
          </w:p>
          <w:p w14:paraId="5AF99081" w14:textId="77777777" w:rsidR="00B263A1" w:rsidRPr="007E2D55" w:rsidRDefault="00B263A1" w:rsidP="00A749E8">
            <w:r w:rsidRPr="007E2D55">
              <w:t>Amendment 001 Healthy Blue</w:t>
            </w:r>
          </w:p>
          <w:p w14:paraId="332996E8" w14:textId="77777777" w:rsidR="00B263A1" w:rsidRPr="007E2D55" w:rsidRDefault="00B263A1" w:rsidP="00A749E8">
            <w:r w:rsidRPr="007E2D55">
              <w:t>Amendment 001 United Health Care</w:t>
            </w:r>
          </w:p>
        </w:tc>
      </w:tr>
    </w:tbl>
    <w:p w14:paraId="0D6B0019" w14:textId="77777777" w:rsidR="002D4A3A" w:rsidRDefault="002D4A3A" w:rsidP="00F11B0F"/>
    <w:p w14:paraId="60731599" w14:textId="1AB3EC48" w:rsidR="00F11B0F" w:rsidRDefault="002D4A3A" w:rsidP="00F11B0F">
      <w:r w:rsidRPr="00286E2B">
        <w:rPr>
          <w:b/>
          <w:noProof/>
        </w:rPr>
        <mc:AlternateContent>
          <mc:Choice Requires="wps">
            <w:drawing>
              <wp:anchor distT="45720" distB="45720" distL="114300" distR="114300" simplePos="0" relativeHeight="251745280" behindDoc="0" locked="0" layoutInCell="1" allowOverlap="1" wp14:anchorId="226E0A21" wp14:editId="3AFA2A03">
                <wp:simplePos x="0" y="0"/>
                <wp:positionH relativeFrom="column">
                  <wp:posOffset>-3175</wp:posOffset>
                </wp:positionH>
                <wp:positionV relativeFrom="paragraph">
                  <wp:posOffset>107950</wp:posOffset>
                </wp:positionV>
                <wp:extent cx="6376670" cy="749935"/>
                <wp:effectExtent l="0" t="0" r="24130" b="1206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749935"/>
                        </a:xfrm>
                        <a:prstGeom prst="rect">
                          <a:avLst/>
                        </a:prstGeom>
                        <a:solidFill>
                          <a:srgbClr val="FFFFFF"/>
                        </a:solidFill>
                        <a:ln w="9525">
                          <a:solidFill>
                            <a:srgbClr val="000000"/>
                          </a:solidFill>
                          <a:miter lim="800000"/>
                          <a:headEnd/>
                          <a:tailEnd/>
                        </a:ln>
                      </wps:spPr>
                      <wps:txbx>
                        <w:txbxContent>
                          <w:p w14:paraId="4FF74133" w14:textId="2EC0C4DE" w:rsidR="00EB0B20" w:rsidRPr="005B0138" w:rsidRDefault="00EB0B20" w:rsidP="009E1A22">
                            <w:r w:rsidRPr="005B0138">
                              <w:t>The following Amendment</w:t>
                            </w:r>
                            <w:r>
                              <w:t>(s)</w:t>
                            </w:r>
                            <w:r w:rsidRPr="005B0138">
                              <w:t xml:space="preserve"> ha</w:t>
                            </w:r>
                            <w:r>
                              <w:t>ve</w:t>
                            </w:r>
                            <w:r w:rsidRPr="005B0138">
                              <w:t xml:space="preserve"> </w:t>
                            </w:r>
                            <w:r w:rsidR="00B263A1">
                              <w:t xml:space="preserve">added </w:t>
                            </w:r>
                            <w:r>
                              <w:t xml:space="preserve">and/or </w:t>
                            </w:r>
                            <w:r w:rsidR="00B263A1">
                              <w:t>revise</w:t>
                            </w:r>
                            <w:r w:rsidRPr="00980D1F">
                              <w:t>d</w:t>
                            </w:r>
                            <w:r w:rsidRPr="005B0138">
                              <w:t xml:space="preserve"> this section:</w:t>
                            </w:r>
                          </w:p>
                          <w:p w14:paraId="5B8D167F" w14:textId="749ED854" w:rsidR="00EB0B20" w:rsidRPr="005B0138" w:rsidRDefault="00EB0B20" w:rsidP="009E1A22">
                            <w:r w:rsidRPr="005B0138">
                              <w:t>Amendment 00</w:t>
                            </w:r>
                            <w:r>
                              <w:t>5; 007; 008</w:t>
                            </w:r>
                            <w:r w:rsidRPr="005B0138">
                              <w:t xml:space="preserve"> Home State Health</w:t>
                            </w:r>
                          </w:p>
                          <w:p w14:paraId="4EA4DF3A" w14:textId="42A4DC69" w:rsidR="00EB0B20" w:rsidRPr="005B0138" w:rsidRDefault="00EB0B20" w:rsidP="009E1A22">
                            <w:r w:rsidRPr="005B0138">
                              <w:t>Amendment 00</w:t>
                            </w:r>
                            <w:r>
                              <w:t>5; 007; 008</w:t>
                            </w:r>
                            <w:r w:rsidRPr="005B0138">
                              <w:t xml:space="preserve"> Healthy Blue</w:t>
                            </w:r>
                          </w:p>
                          <w:p w14:paraId="26148CCA" w14:textId="4B83D02A" w:rsidR="00EB0B20" w:rsidRPr="00E779AF" w:rsidRDefault="00EB0B20" w:rsidP="009E1A22">
                            <w:r w:rsidRPr="005B0138">
                              <w:t>Am</w:t>
                            </w:r>
                            <w:r w:rsidRPr="00E779AF">
                              <w:t>endment 00</w:t>
                            </w:r>
                            <w:r>
                              <w:t>5; 007; 008</w:t>
                            </w:r>
                            <w:r w:rsidRPr="005B0138">
                              <w:t xml:space="preserve"> United Health Care</w:t>
                            </w:r>
                          </w:p>
                          <w:p w14:paraId="7D69D741" w14:textId="77777777" w:rsidR="00EB0B20" w:rsidRDefault="00EB0B20" w:rsidP="009E1A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E0A21" id="_x0000_s1062" type="#_x0000_t202" style="position:absolute;left:0;text-align:left;margin-left:-.25pt;margin-top:8.5pt;width:502.1pt;height:59.0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">
                <v:textbox>
                  <w:txbxContent>
                    <w:p w14:paraId="4FF74133" w14:textId="2EC0C4DE" w:rsidR="00EB0B20" w:rsidRPr="005B0138" w:rsidRDefault="00EB0B20" w:rsidP="009E1A22">
                      <w:r w:rsidRPr="005B0138">
                        <w:t>The following Amendment</w:t>
                      </w:r>
                      <w:r>
                        <w:t>(s)</w:t>
                      </w:r>
                      <w:r w:rsidRPr="005B0138">
                        <w:t xml:space="preserve"> ha</w:t>
                      </w:r>
                      <w:r>
                        <w:t>ve</w:t>
                      </w:r>
                      <w:r w:rsidRPr="005B0138">
                        <w:t xml:space="preserve"> </w:t>
                      </w:r>
                      <w:r w:rsidR="00B263A1">
                        <w:t xml:space="preserve">added </w:t>
                      </w:r>
                      <w:r>
                        <w:t xml:space="preserve">and/or </w:t>
                      </w:r>
                      <w:r w:rsidR="00B263A1">
                        <w:t>revise</w:t>
                      </w:r>
                      <w:r w:rsidRPr="00980D1F">
                        <w:t>d</w:t>
                      </w:r>
                      <w:r w:rsidRPr="005B0138">
                        <w:t xml:space="preserve"> this section:</w:t>
                      </w:r>
                    </w:p>
                    <w:p w14:paraId="5B8D167F" w14:textId="749ED854" w:rsidR="00EB0B20" w:rsidRPr="005B0138" w:rsidRDefault="00EB0B20" w:rsidP="009E1A22">
                      <w:r w:rsidRPr="005B0138">
                        <w:t>Amendment 00</w:t>
                      </w:r>
                      <w:r>
                        <w:t>5; 007; 008</w:t>
                      </w:r>
                      <w:r w:rsidRPr="005B0138">
                        <w:t xml:space="preserve"> Home State Health</w:t>
                      </w:r>
                    </w:p>
                    <w:p w14:paraId="4EA4DF3A" w14:textId="42A4DC69" w:rsidR="00EB0B20" w:rsidRPr="005B0138" w:rsidRDefault="00EB0B20" w:rsidP="009E1A22">
                      <w:r w:rsidRPr="005B0138">
                        <w:t>Amendment 00</w:t>
                      </w:r>
                      <w:r>
                        <w:t>5; 007; 008</w:t>
                      </w:r>
                      <w:r w:rsidRPr="005B0138">
                        <w:t xml:space="preserve"> Healthy Blue</w:t>
                      </w:r>
                    </w:p>
                    <w:p w14:paraId="26148CCA" w14:textId="4B83D02A" w:rsidR="00EB0B20" w:rsidRPr="00E779AF" w:rsidRDefault="00EB0B20" w:rsidP="009E1A22">
                      <w:r w:rsidRPr="005B0138">
                        <w:t>Am</w:t>
                      </w:r>
                      <w:r w:rsidRPr="00E779AF">
                        <w:t>endment 00</w:t>
                      </w:r>
                      <w:r>
                        <w:t>5; 007; 008</w:t>
                      </w:r>
                      <w:r w:rsidRPr="005B0138">
                        <w:t xml:space="preserve"> United Health Care</w:t>
                      </w:r>
                    </w:p>
                    <w:p w14:paraId="7D69D741" w14:textId="77777777" w:rsidR="00EB0B20" w:rsidRDefault="00EB0B20" w:rsidP="009E1A22"/>
                  </w:txbxContent>
                </v:textbox>
                <w10:wrap type="square"/>
              </v:shape>
            </w:pict>
          </mc:Fallback>
        </mc:AlternateContent>
      </w:r>
    </w:p>
    <w:p w14:paraId="709E4C14" w14:textId="686F8E53" w:rsidR="00B85649" w:rsidRDefault="009E1A22" w:rsidP="00187A33">
      <w:pPr>
        <w:pStyle w:val="Heading3"/>
        <w:ind w:left="720" w:hanging="720"/>
      </w:pPr>
      <w:r w:rsidRPr="00DC533B">
        <w:rPr>
          <w:b/>
        </w:rPr>
        <w:t>Specialty Pediatric Hospital Discharges</w:t>
      </w:r>
      <w:r w:rsidRPr="009E1A22">
        <w:t xml:space="preserve"> – The health plan shall pay for inpatient days incurred at a Specialty Pediatric Hospital due to a lack of safe placement options for a participant who could otherwise be discharged</w:t>
      </w:r>
      <w:r w:rsidR="00E96903">
        <w:t xml:space="preserve"> based on the "Criteria for Post-Payment Review of Specialty Pediatric Hospital Discharges" found in</w:t>
      </w:r>
      <w:r w:rsidR="00EC0DCC">
        <w:t xml:space="preserve"> the Hospital Provider Manual at the state agency website.</w:t>
      </w:r>
    </w:p>
    <w:p w14:paraId="1BDBE9A5" w14:textId="420C5623" w:rsidR="009E1A22" w:rsidRPr="00B85649" w:rsidRDefault="009E1A22" w:rsidP="00B85649"/>
    <w:p w14:paraId="2BD77C6C" w14:textId="2A5A5231" w:rsidR="00674F71" w:rsidRDefault="00674F71" w:rsidP="00187A33">
      <w:pPr>
        <w:pStyle w:val="Heading3"/>
        <w:ind w:left="720" w:hanging="720"/>
      </w:pPr>
      <w:r w:rsidRPr="00674F71">
        <w:rPr>
          <w:b/>
        </w:rPr>
        <w:t>Services Delivered Outside Health Plan’s Regions</w:t>
      </w:r>
      <w:r>
        <w:t xml:space="preserve"> – The health </w:t>
      </w:r>
      <w:r w:rsidRPr="00405F46">
        <w:t>shall pay for services furnished outside</w:t>
      </w:r>
      <w:r>
        <w:t xml:space="preserve"> the regions covered by the contract </w:t>
      </w:r>
      <w:r w:rsidRPr="00405F46">
        <w:t>if the services are furnished to a member and any of th</w:t>
      </w:r>
      <w:r>
        <w:t>e following conditions are met:</w:t>
      </w:r>
    </w:p>
    <w:p w14:paraId="49E75B44" w14:textId="77777777" w:rsidR="00F11B0F" w:rsidRPr="00F11B0F" w:rsidRDefault="00F11B0F" w:rsidP="00F11B0F"/>
    <w:p w14:paraId="484E4581" w14:textId="7A09C43B" w:rsidR="00631F33" w:rsidRDefault="00674F71" w:rsidP="00B25F0E">
      <w:pPr>
        <w:pStyle w:val="Heading4"/>
        <w:ind w:left="1170" w:hanging="450"/>
      </w:pPr>
      <w:r>
        <w:t>Medical services are needed because of an emergency medical condition;</w:t>
      </w:r>
    </w:p>
    <w:p w14:paraId="63BA0989" w14:textId="77777777" w:rsidR="00674F71" w:rsidRDefault="00674F71" w:rsidP="00674F71">
      <w:pPr>
        <w:pStyle w:val="Heading4"/>
        <w:numPr>
          <w:ilvl w:val="0"/>
          <w:numId w:val="0"/>
        </w:numPr>
        <w:ind w:left="1152"/>
      </w:pPr>
    </w:p>
    <w:p w14:paraId="342DC8B6" w14:textId="04C65D0A" w:rsidR="00674F71" w:rsidRDefault="00674F71" w:rsidP="00B25F0E">
      <w:pPr>
        <w:pStyle w:val="Heading4"/>
        <w:ind w:left="1170" w:hanging="450"/>
      </w:pPr>
      <w:r>
        <w:t xml:space="preserve">Medical services </w:t>
      </w:r>
      <w:r w:rsidRPr="00405F46">
        <w:t>are needed and the member’s health would be endangered if he or she were required to travel to his or her residence</w:t>
      </w:r>
      <w:r>
        <w:t>; or</w:t>
      </w:r>
    </w:p>
    <w:p w14:paraId="486E1C83" w14:textId="77777777" w:rsidR="00674F71" w:rsidRDefault="00674F71" w:rsidP="00674F71">
      <w:pPr>
        <w:pStyle w:val="ListParagraph"/>
      </w:pPr>
    </w:p>
    <w:p w14:paraId="48EBF870" w14:textId="391C821F" w:rsidR="00674F71" w:rsidRDefault="00674F71" w:rsidP="00B25F0E">
      <w:pPr>
        <w:pStyle w:val="Heading4"/>
        <w:ind w:left="1170" w:hanging="450"/>
      </w:pPr>
      <w:r>
        <w:t>On the basis of medical advice, t</w:t>
      </w:r>
      <w:r w:rsidRPr="00405F46">
        <w:t xml:space="preserve">he health plan determines that the needed medical services, or necessary supplementary resources, are more readily available outside the </w:t>
      </w:r>
      <w:r>
        <w:t>region</w:t>
      </w:r>
      <w:r w:rsidRPr="00405F46">
        <w:t xml:space="preserve">. </w:t>
      </w:r>
      <w:r>
        <w:t xml:space="preserve"> </w:t>
      </w:r>
      <w:r w:rsidRPr="00405F46">
        <w:t>These services are subject to the health plan’s prior authorization and concurrent review process</w:t>
      </w:r>
      <w:r>
        <w:t>.</w:t>
      </w:r>
    </w:p>
    <w:p w14:paraId="0C8D142A" w14:textId="6D0983A6" w:rsidR="00631F33" w:rsidRDefault="00631F33" w:rsidP="005E350D"/>
    <w:p w14:paraId="210C61B4" w14:textId="4D8F7A94" w:rsidR="00631F33" w:rsidRDefault="00950AAE" w:rsidP="00187A33">
      <w:pPr>
        <w:pStyle w:val="Heading3"/>
        <w:ind w:left="720" w:hanging="720"/>
      </w:pPr>
      <w:r>
        <w:rPr>
          <w:noProof/>
        </w:rPr>
        <mc:AlternateContent>
          <mc:Choice Requires="wps">
            <w:drawing>
              <wp:anchor distT="45720" distB="45720" distL="114300" distR="114300" simplePos="0" relativeHeight="251712512" behindDoc="0" locked="0" layoutInCell="1" allowOverlap="1" wp14:anchorId="26A815B6" wp14:editId="05EDBCEA">
                <wp:simplePos x="0" y="0"/>
                <wp:positionH relativeFrom="column">
                  <wp:posOffset>0</wp:posOffset>
                </wp:positionH>
                <wp:positionV relativeFrom="paragraph">
                  <wp:posOffset>1008380</wp:posOffset>
                </wp:positionV>
                <wp:extent cx="6324600" cy="140462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404620"/>
                        </a:xfrm>
                        <a:prstGeom prst="rect">
                          <a:avLst/>
                        </a:prstGeom>
                        <a:solidFill>
                          <a:srgbClr val="FFFFFF"/>
                        </a:solidFill>
                        <a:ln w="9525">
                          <a:solidFill>
                            <a:srgbClr val="000000"/>
                          </a:solidFill>
                          <a:miter lim="800000"/>
                          <a:headEnd/>
                          <a:tailEnd/>
                        </a:ln>
                      </wps:spPr>
                      <wps:txbx>
                        <w:txbxContent>
                          <w:p w14:paraId="5BB32096" w14:textId="280AEEF4" w:rsidR="00EB0B20" w:rsidRDefault="00EB0B20" w:rsidP="00B636FF">
                            <w:r>
                              <w:t>The following Amendment has revised this section:</w:t>
                            </w:r>
                          </w:p>
                          <w:p w14:paraId="01F5FB14" w14:textId="31CE9E69" w:rsidR="00EB0B20" w:rsidRDefault="00EB0B20" w:rsidP="00B636FF">
                            <w:r>
                              <w:t>Amendment 003 Home State Health Plan</w:t>
                            </w:r>
                          </w:p>
                          <w:p w14:paraId="54ADE6E9" w14:textId="5E9FF517" w:rsidR="00EB0B20" w:rsidRDefault="00EB0B20" w:rsidP="00B636FF">
                            <w:r>
                              <w:t>Amendment 003 Healthy Blue</w:t>
                            </w:r>
                          </w:p>
                          <w:p w14:paraId="2E805EC7" w14:textId="398A501E" w:rsidR="00EB0B20" w:rsidRDefault="00EB0B20" w:rsidP="00B636FF">
                            <w:r>
                              <w:t>Amendment 003 United Health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A815B6" id="_x0000_s1063" type="#_x0000_t202" style="position:absolute;left:0;text-align:left;margin-left:0;margin-top:79.4pt;width:498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">
                <v:textbox style="mso-fit-shape-to-text:t">
                  <w:txbxContent>
                    <w:p w14:paraId="5BB32096" w14:textId="280AEEF4" w:rsidR="00EB0B20" w:rsidRDefault="00EB0B20" w:rsidP="00B636FF">
                      <w:r>
                        <w:t>The following Amendment has revised this section:</w:t>
                      </w:r>
                    </w:p>
                    <w:p w14:paraId="01F5FB14" w14:textId="31CE9E69" w:rsidR="00EB0B20" w:rsidRDefault="00EB0B20" w:rsidP="00B636FF">
                      <w:r>
                        <w:t>Amendment 003 Home State Health Plan</w:t>
                      </w:r>
                    </w:p>
                    <w:p w14:paraId="54ADE6E9" w14:textId="5E9FF517" w:rsidR="00EB0B20" w:rsidRDefault="00EB0B20" w:rsidP="00B636FF">
                      <w:r>
                        <w:t>Amendment 003 Healthy Blue</w:t>
                      </w:r>
                    </w:p>
                    <w:p w14:paraId="2E805EC7" w14:textId="398A501E" w:rsidR="00EB0B20" w:rsidRDefault="00EB0B20" w:rsidP="00B636FF">
                      <w:r>
                        <w:t>Amendment 003 United Health Care</w:t>
                      </w:r>
                    </w:p>
                  </w:txbxContent>
                </v:textbox>
                <w10:wrap type="square"/>
              </v:shape>
            </w:pict>
          </mc:Fallback>
        </mc:AlternateContent>
      </w:r>
      <w:r w:rsidR="00674F71" w:rsidRPr="00674F71">
        <w:rPr>
          <w:b/>
        </w:rPr>
        <w:t>Coverage of Preventative Health Services</w:t>
      </w:r>
      <w:r w:rsidR="00674F71">
        <w:t xml:space="preserve"> – Federal Law,  </w:t>
      </w:r>
      <w:r w:rsidR="00674F71" w:rsidRPr="00DD1D06">
        <w:t>Section 2713 of the Public Health Act requires non-grandfathered health plans to provide, at a minimum, coverage without cost-sharing for preventive services rated ‘A’ or ‘B’ by the U.S. Preventive Services Force</w:t>
      </w:r>
      <w:r w:rsidR="00674F71">
        <w:t xml:space="preserve"> </w:t>
      </w:r>
      <w:r w:rsidR="00674F71" w:rsidRPr="00DD1D06">
        <w:t>(</w:t>
      </w:r>
      <w:hyperlink r:id="rId82" w:history="1">
        <w:r w:rsidR="00674F71" w:rsidRPr="00DD1D06">
          <w:rPr>
            <w:rStyle w:val="Hyperlink"/>
            <w:szCs w:val="22"/>
          </w:rPr>
          <w:t>http://www.uspreventiveservicestaskforce.org</w:t>
        </w:r>
      </w:hyperlink>
      <w:r w:rsidR="00674F71" w:rsidRPr="00DD1D06">
        <w:t xml:space="preserve">). </w:t>
      </w:r>
      <w:r w:rsidR="00674F71">
        <w:t xml:space="preserve"> </w:t>
      </w:r>
      <w:r w:rsidR="00674F71" w:rsidRPr="00DD1D06">
        <w:t xml:space="preserve">For guidance on coordination of benefits for these services, see the </w:t>
      </w:r>
      <w:r w:rsidR="00674F71">
        <w:t>T</w:t>
      </w:r>
      <w:r w:rsidR="00674F71" w:rsidRPr="00DD1D06">
        <w:t xml:space="preserve">hird </w:t>
      </w:r>
      <w:r w:rsidR="00674F71">
        <w:t>P</w:t>
      </w:r>
      <w:r w:rsidR="00674F71" w:rsidRPr="00DD1D06">
        <w:t xml:space="preserve">arty </w:t>
      </w:r>
      <w:r w:rsidR="00674F71">
        <w:t>L</w:t>
      </w:r>
      <w:r w:rsidR="00674F71" w:rsidRPr="00DD1D06">
        <w:t xml:space="preserve">iability section </w:t>
      </w:r>
      <w:r w:rsidR="00674F71">
        <w:t>herein.</w:t>
      </w:r>
    </w:p>
    <w:p w14:paraId="3E340A20" w14:textId="5CF56779" w:rsidR="00B636FF" w:rsidRDefault="00B636FF" w:rsidP="005E350D"/>
    <w:p w14:paraId="675B58DE" w14:textId="6BC7A770" w:rsidR="00674F71" w:rsidRDefault="00674F71" w:rsidP="00187A33">
      <w:pPr>
        <w:pStyle w:val="Heading3"/>
        <w:ind w:left="720" w:hanging="720"/>
      </w:pPr>
      <w:r w:rsidRPr="00674F71">
        <w:rPr>
          <w:b/>
        </w:rPr>
        <w:t>Ambulance Reimbursement</w:t>
      </w:r>
      <w:r>
        <w:t xml:space="preserve"> – </w:t>
      </w:r>
      <w:r w:rsidR="00B636FF" w:rsidRPr="00B636FF">
        <w:t>Ambulance reimbursement shall be at least the state agency Fee-for-Service fee schedule effective on the date of service for these services consistent with the minimum fee schedule language used for other services.</w:t>
      </w:r>
    </w:p>
    <w:p w14:paraId="44ACA3A8" w14:textId="7085A59A" w:rsidR="00674F71" w:rsidRDefault="00674F71" w:rsidP="00674F71"/>
    <w:p w14:paraId="7884B8C1" w14:textId="0F4810F4" w:rsidR="00674F71" w:rsidRDefault="00674F71" w:rsidP="00187A33">
      <w:pPr>
        <w:pStyle w:val="Heading3"/>
        <w:ind w:left="720" w:hanging="720"/>
      </w:pPr>
      <w:r w:rsidRPr="00797E98">
        <w:rPr>
          <w:b/>
        </w:rPr>
        <w:t>Health and Behavior Assessment and Intervention (HBAI) and Screening, Brief Intervention, and Referral to Treatment (SBIRT) Services</w:t>
      </w:r>
      <w:r>
        <w:t xml:space="preserve"> </w:t>
      </w:r>
      <w:r w:rsidR="00797E98">
        <w:t>–</w:t>
      </w:r>
      <w:r>
        <w:t xml:space="preserve"> </w:t>
      </w:r>
      <w:r w:rsidRPr="00674F71">
        <w:t>The health plan shall reimburse Primary Care Health Home Provider organizations for HBAI and SBIRT services provided to their members and performed by certified providers.</w:t>
      </w:r>
    </w:p>
    <w:p w14:paraId="655817F1" w14:textId="77777777" w:rsidR="00D37246" w:rsidRPr="00D37246" w:rsidRDefault="00D37246" w:rsidP="00B53C5A"/>
    <w:p w14:paraId="2FA9D0C8" w14:textId="09A1F515" w:rsidR="0069663E" w:rsidRDefault="0069663E" w:rsidP="00950AAE">
      <w:pPr>
        <w:pStyle w:val="Heading3"/>
        <w:ind w:left="720" w:hanging="720"/>
      </w:pPr>
      <w:r w:rsidRPr="0069663E">
        <w:rPr>
          <w:b/>
        </w:rPr>
        <w:t>Behavioral Health Professional Provider Reminder</w:t>
      </w:r>
      <w:r>
        <w:t xml:space="preserve"> – The health plan </w:t>
      </w:r>
      <w:r w:rsidRPr="0069663E">
        <w:t>shall reimburse behavioral health providers at least 100% of the Medicaid fee schedule rate for covered professional services, except as otherwise noted.</w:t>
      </w:r>
    </w:p>
    <w:p w14:paraId="2872EF95" w14:textId="7C24C2A8" w:rsidR="004A02DE" w:rsidRPr="004A02DE" w:rsidRDefault="00B53C5A" w:rsidP="004A02DE">
      <w:r>
        <w:rPr>
          <w:noProof/>
        </w:rPr>
        <mc:AlternateContent>
          <mc:Choice Requires="wps">
            <w:drawing>
              <wp:anchor distT="45720" distB="45720" distL="114300" distR="114300" simplePos="0" relativeHeight="251661312" behindDoc="0" locked="0" layoutInCell="1" allowOverlap="1" wp14:anchorId="156439C0" wp14:editId="00BEEFEC">
                <wp:simplePos x="0" y="0"/>
                <wp:positionH relativeFrom="column">
                  <wp:posOffset>149860</wp:posOffset>
                </wp:positionH>
                <wp:positionV relativeFrom="paragraph">
                  <wp:posOffset>120015</wp:posOffset>
                </wp:positionV>
                <wp:extent cx="6264910" cy="1404620"/>
                <wp:effectExtent l="0" t="0" r="2159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404620"/>
                        </a:xfrm>
                        <a:prstGeom prst="rect">
                          <a:avLst/>
                        </a:prstGeom>
                        <a:solidFill>
                          <a:srgbClr val="FFFFFF"/>
                        </a:solidFill>
                        <a:ln w="9525">
                          <a:solidFill>
                            <a:srgbClr val="000000"/>
                          </a:solidFill>
                          <a:miter lim="800000"/>
                          <a:headEnd/>
                          <a:tailEnd/>
                        </a:ln>
                      </wps:spPr>
                      <wps:txbx>
                        <w:txbxContent>
                          <w:p w14:paraId="58AC14A1" w14:textId="3303C1DF" w:rsidR="00EB0B20" w:rsidRPr="005B0138" w:rsidRDefault="00EB0B20" w:rsidP="002A274D">
                            <w:r w:rsidRPr="005B0138">
                              <w:t>The following Amendment</w:t>
                            </w:r>
                            <w:r>
                              <w:t>(s)</w:t>
                            </w:r>
                            <w:r w:rsidRPr="005B0138">
                              <w:t xml:space="preserve"> ha</w:t>
                            </w:r>
                            <w:r>
                              <w:t>ve</w:t>
                            </w:r>
                            <w:r w:rsidRPr="005B0138">
                              <w:t xml:space="preserve"> revised this section:</w:t>
                            </w:r>
                          </w:p>
                          <w:p w14:paraId="5CA03F37" w14:textId="408FEE11" w:rsidR="00EB0B20" w:rsidRPr="005B0138" w:rsidRDefault="00EB0B20" w:rsidP="002A274D">
                            <w:r w:rsidRPr="005B0138">
                              <w:t>Paragraph section 2.7.22 Full Medicaid Pricing is deleted in its entirety and replaced with Hospital Reimbursement.</w:t>
                            </w:r>
                          </w:p>
                          <w:p w14:paraId="0AA610A1" w14:textId="5847906C" w:rsidR="00EB0B20" w:rsidRPr="005B0138" w:rsidRDefault="00EB0B20" w:rsidP="002A274D">
                            <w:r w:rsidRPr="005B0138">
                              <w:t>Amendment 001</w:t>
                            </w:r>
                            <w:r>
                              <w:t xml:space="preserve">; </w:t>
                            </w:r>
                            <w:r w:rsidR="00231340" w:rsidRPr="00231340">
                              <w:t xml:space="preserve">005; 007; </w:t>
                            </w:r>
                            <w:r w:rsidR="00231340">
                              <w:t xml:space="preserve">008; </w:t>
                            </w:r>
                            <w:r w:rsidR="00231340" w:rsidRPr="00231340">
                              <w:t>011; 012; 014</w:t>
                            </w:r>
                            <w:r w:rsidR="0098579F">
                              <w:t>; 016</w:t>
                            </w:r>
                            <w:r w:rsidRPr="005B0138">
                              <w:t xml:space="preserve"> Home State Health</w:t>
                            </w:r>
                          </w:p>
                          <w:p w14:paraId="1FD89654" w14:textId="1E94FE50" w:rsidR="00EB0B20" w:rsidRPr="005B0138" w:rsidRDefault="00EB0B20" w:rsidP="002A274D">
                            <w:r w:rsidRPr="005B0138">
                              <w:t>Am</w:t>
                            </w:r>
                            <w:r w:rsidRPr="00E779AF">
                              <w:t>endment 001</w:t>
                            </w:r>
                            <w:r>
                              <w:t xml:space="preserve">; </w:t>
                            </w:r>
                            <w:r w:rsidR="0098579F" w:rsidRPr="00231340">
                              <w:t xml:space="preserve">005; 007; </w:t>
                            </w:r>
                            <w:r w:rsidR="0098579F">
                              <w:t xml:space="preserve">008; </w:t>
                            </w:r>
                            <w:r w:rsidR="0098579F" w:rsidRPr="00231340">
                              <w:t>011; 012; 014</w:t>
                            </w:r>
                            <w:r w:rsidR="0098579F">
                              <w:t>; 016</w:t>
                            </w:r>
                            <w:r w:rsidRPr="005B0138">
                              <w:t xml:space="preserve"> Healthy Blue</w:t>
                            </w:r>
                          </w:p>
                          <w:p w14:paraId="13A62640" w14:textId="576079E5" w:rsidR="00EB0B20" w:rsidRPr="00E779AF" w:rsidRDefault="00EB0B20" w:rsidP="002A274D">
                            <w:r w:rsidRPr="005B0138">
                              <w:t>Amendment 00</w:t>
                            </w:r>
                            <w:r>
                              <w:t xml:space="preserve">1; </w:t>
                            </w:r>
                            <w:r w:rsidR="0098579F" w:rsidRPr="00231340">
                              <w:t xml:space="preserve">005; 007; </w:t>
                            </w:r>
                            <w:r w:rsidR="0098579F">
                              <w:t xml:space="preserve">008; </w:t>
                            </w:r>
                            <w:r w:rsidR="0098579F" w:rsidRPr="00231340">
                              <w:t>011; 012; 014</w:t>
                            </w:r>
                            <w:r w:rsidR="0098579F">
                              <w:t>; 016</w:t>
                            </w:r>
                            <w:r w:rsidRPr="005B0138">
                              <w:t xml:space="preserve"> United Health Ca</w:t>
                            </w:r>
                            <w:r w:rsidR="0098579F">
                              <w: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6439C0" id="_x0000_s1064" type="#_x0000_t202" style="position:absolute;left:0;text-align:left;margin-left:11.8pt;margin-top:9.45pt;width:493.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">
                <v:textbox style="mso-fit-shape-to-text:t">
                  <w:txbxContent>
                    <w:p w14:paraId="58AC14A1" w14:textId="3303C1DF" w:rsidR="00EB0B20" w:rsidRPr="005B0138" w:rsidRDefault="00EB0B20" w:rsidP="002A274D">
                      <w:r w:rsidRPr="005B0138">
                        <w:t>The following Amendment</w:t>
                      </w:r>
                      <w:r>
                        <w:t>(s)</w:t>
                      </w:r>
                      <w:r w:rsidRPr="005B0138">
                        <w:t xml:space="preserve"> ha</w:t>
                      </w:r>
                      <w:r>
                        <w:t>ve</w:t>
                      </w:r>
                      <w:r w:rsidRPr="005B0138">
                        <w:t xml:space="preserve"> revised this section:</w:t>
                      </w:r>
                    </w:p>
                    <w:p w14:paraId="5CA03F37" w14:textId="408FEE11" w:rsidR="00EB0B20" w:rsidRPr="005B0138" w:rsidRDefault="00EB0B20" w:rsidP="002A274D">
                      <w:r w:rsidRPr="005B0138">
                        <w:t>Paragraph section 2.7.22 Full Medicaid Pricing is deleted in its entirety and replaced with Hospital Reimbursement.</w:t>
                      </w:r>
                    </w:p>
                    <w:p w14:paraId="0AA610A1" w14:textId="5847906C" w:rsidR="00EB0B20" w:rsidRPr="005B0138" w:rsidRDefault="00EB0B20" w:rsidP="002A274D">
                      <w:r w:rsidRPr="005B0138">
                        <w:t>Amendment 001</w:t>
                      </w:r>
                      <w:r>
                        <w:t xml:space="preserve">; </w:t>
                      </w:r>
                      <w:r w:rsidR="00231340" w:rsidRPr="00231340">
                        <w:t xml:space="preserve">005; 007; </w:t>
                      </w:r>
                      <w:r w:rsidR="00231340">
                        <w:t xml:space="preserve">008; </w:t>
                      </w:r>
                      <w:r w:rsidR="00231340" w:rsidRPr="00231340">
                        <w:t>011; 012; 014</w:t>
                      </w:r>
                      <w:r w:rsidR="0098579F">
                        <w:t>; 016</w:t>
                      </w:r>
                      <w:r w:rsidRPr="005B0138">
                        <w:t xml:space="preserve"> Home State Health</w:t>
                      </w:r>
                    </w:p>
                    <w:p w14:paraId="1FD89654" w14:textId="1E94FE50" w:rsidR="00EB0B20" w:rsidRPr="005B0138" w:rsidRDefault="00EB0B20" w:rsidP="002A274D">
                      <w:r w:rsidRPr="005B0138">
                        <w:t>Am</w:t>
                      </w:r>
                      <w:r w:rsidRPr="00E779AF">
                        <w:t>endment 001</w:t>
                      </w:r>
                      <w:r>
                        <w:t xml:space="preserve">; </w:t>
                      </w:r>
                      <w:r w:rsidR="0098579F" w:rsidRPr="00231340">
                        <w:t xml:space="preserve">005; 007; </w:t>
                      </w:r>
                      <w:r w:rsidR="0098579F">
                        <w:t xml:space="preserve">008; </w:t>
                      </w:r>
                      <w:r w:rsidR="0098579F" w:rsidRPr="00231340">
                        <w:t>011; 012; 014</w:t>
                      </w:r>
                      <w:r w:rsidR="0098579F">
                        <w:t>; 016</w:t>
                      </w:r>
                      <w:r w:rsidRPr="005B0138">
                        <w:t xml:space="preserve"> Healthy Blue</w:t>
                      </w:r>
                    </w:p>
                    <w:p w14:paraId="13A62640" w14:textId="576079E5" w:rsidR="00EB0B20" w:rsidRPr="00E779AF" w:rsidRDefault="00EB0B20" w:rsidP="002A274D">
                      <w:r w:rsidRPr="005B0138">
                        <w:t>Amendment 00</w:t>
                      </w:r>
                      <w:r>
                        <w:t xml:space="preserve">1; </w:t>
                      </w:r>
                      <w:r w:rsidR="0098579F" w:rsidRPr="00231340">
                        <w:t xml:space="preserve">005; 007; </w:t>
                      </w:r>
                      <w:r w:rsidR="0098579F">
                        <w:t xml:space="preserve">008; </w:t>
                      </w:r>
                      <w:r w:rsidR="0098579F" w:rsidRPr="00231340">
                        <w:t>011; 012; 014</w:t>
                      </w:r>
                      <w:r w:rsidR="0098579F">
                        <w:t>; 016</w:t>
                      </w:r>
                      <w:r w:rsidRPr="005B0138">
                        <w:t xml:space="preserve"> United Health Ca</w:t>
                      </w:r>
                      <w:r w:rsidR="0098579F">
                        <w:t>re</w:t>
                      </w:r>
                    </w:p>
                  </w:txbxContent>
                </v:textbox>
                <w10:wrap type="square"/>
              </v:shape>
            </w:pict>
          </mc:Fallback>
        </mc:AlternateContent>
      </w:r>
    </w:p>
    <w:p w14:paraId="49D58067" w14:textId="738AC006" w:rsidR="00286E2B" w:rsidRPr="005966FE" w:rsidRDefault="00F118D3" w:rsidP="00286E2B">
      <w:pPr>
        <w:pStyle w:val="Heading3"/>
        <w:rPr>
          <w:b/>
          <w:i/>
        </w:rPr>
      </w:pPr>
      <w:r w:rsidRPr="005966FE">
        <w:rPr>
          <w:b/>
          <w:i/>
        </w:rPr>
        <w:t>DELETED AND REPLACED</w:t>
      </w:r>
    </w:p>
    <w:p w14:paraId="20BA3C44" w14:textId="368B2BD8" w:rsidR="00286E2B" w:rsidRDefault="00286E2B" w:rsidP="005B0138">
      <w:pPr>
        <w:ind w:left="720"/>
        <w:rPr>
          <w:b/>
        </w:rPr>
      </w:pPr>
    </w:p>
    <w:p w14:paraId="141DC5A1" w14:textId="40778BA2" w:rsidR="00286E2B" w:rsidRDefault="00286E2B" w:rsidP="005B0138">
      <w:pPr>
        <w:ind w:left="720"/>
        <w:rPr>
          <w:b/>
        </w:rPr>
      </w:pPr>
      <w:r>
        <w:rPr>
          <w:b/>
        </w:rPr>
        <w:t>Hospital Reimbursement:</w:t>
      </w:r>
    </w:p>
    <w:p w14:paraId="453496A0" w14:textId="77777777" w:rsidR="005966FE" w:rsidRDefault="005966FE" w:rsidP="005B0138">
      <w:pPr>
        <w:ind w:left="720"/>
        <w:rPr>
          <w:b/>
        </w:rPr>
      </w:pPr>
    </w:p>
    <w:p w14:paraId="2E3A4D8C" w14:textId="1E69F103" w:rsidR="00286E2B" w:rsidRPr="00882FCB" w:rsidRDefault="00286E2B" w:rsidP="00B362AA">
      <w:pPr>
        <w:numPr>
          <w:ilvl w:val="0"/>
          <w:numId w:val="204"/>
        </w:numPr>
        <w:spacing w:line="259" w:lineRule="auto"/>
        <w:ind w:left="1170" w:hanging="450"/>
        <w:rPr>
          <w:b/>
          <w:bCs/>
        </w:rPr>
      </w:pPr>
      <w:r w:rsidRPr="00882FCB">
        <w:rPr>
          <w:b/>
          <w:bCs/>
        </w:rPr>
        <w:t>Hospital Classes</w:t>
      </w:r>
      <w:r w:rsidR="00882FCB">
        <w:rPr>
          <w:b/>
          <w:bCs/>
        </w:rPr>
        <w:t>:</w:t>
      </w:r>
    </w:p>
    <w:p w14:paraId="0DBDB5E0" w14:textId="77777777" w:rsidR="00286E2B" w:rsidRPr="00446D8C" w:rsidRDefault="00286E2B" w:rsidP="00286E2B"/>
    <w:p w14:paraId="41F706D3" w14:textId="77777777" w:rsidR="00286E2B" w:rsidRPr="00446D8C" w:rsidRDefault="00286E2B" w:rsidP="00A05F18">
      <w:pPr>
        <w:numPr>
          <w:ilvl w:val="1"/>
          <w:numId w:val="32"/>
        </w:numPr>
        <w:spacing w:line="259" w:lineRule="auto"/>
        <w:ind w:left="1620" w:hanging="450"/>
      </w:pPr>
      <w:r w:rsidRPr="00446D8C">
        <w:t>Effective July 1, 2022, health plans shall reimburse in-</w:t>
      </w:r>
      <w:r>
        <w:t>state</w:t>
      </w:r>
      <w:r w:rsidRPr="00446D8C">
        <w:t xml:space="preserve"> hospitals</w:t>
      </w:r>
      <w:r>
        <w:t xml:space="preserve"> within network</w:t>
      </w:r>
      <w:r w:rsidRPr="00446D8C">
        <w:t xml:space="preserve"> for inpatient and outpatient services by hospital class as described in this section.</w:t>
      </w:r>
    </w:p>
    <w:p w14:paraId="3CCDAC30" w14:textId="77777777" w:rsidR="00286E2B" w:rsidRPr="00446D8C" w:rsidRDefault="00286E2B" w:rsidP="00A05F18">
      <w:pPr>
        <w:ind w:left="1620" w:hanging="450"/>
        <w:contextualSpacing/>
      </w:pPr>
    </w:p>
    <w:p w14:paraId="3953779E" w14:textId="77777777" w:rsidR="00286E2B" w:rsidRPr="00446D8C" w:rsidRDefault="00286E2B" w:rsidP="00A05F18">
      <w:pPr>
        <w:numPr>
          <w:ilvl w:val="1"/>
          <w:numId w:val="32"/>
        </w:numPr>
        <w:spacing w:after="160" w:line="259" w:lineRule="auto"/>
        <w:ind w:left="1620" w:hanging="450"/>
        <w:contextualSpacing/>
      </w:pPr>
      <w:r w:rsidRPr="00446D8C">
        <w:t>Hospital classes are defined to account for similar characteristics and follow the below hierarchy. Hospitals are attributed to only one provider class based on the hierarchy, and attribution is determined as of January 15th preceding the next July rating period. A hospital will remain in the attributed hospital class for the entirety of a rating period.</w:t>
      </w:r>
    </w:p>
    <w:p w14:paraId="5220BB7E" w14:textId="77777777" w:rsidR="00286E2B" w:rsidRPr="00446D8C" w:rsidRDefault="00286E2B" w:rsidP="00A05F18">
      <w:pPr>
        <w:ind w:left="1620" w:hanging="450"/>
        <w:contextualSpacing/>
      </w:pPr>
    </w:p>
    <w:p w14:paraId="58B5DD9C" w14:textId="40E18AFE" w:rsidR="00286E2B" w:rsidRDefault="00286E2B" w:rsidP="00A05F18">
      <w:pPr>
        <w:spacing w:line="259" w:lineRule="auto"/>
        <w:ind w:left="1620"/>
        <w:contextualSpacing/>
      </w:pPr>
      <w:r w:rsidRPr="00446D8C">
        <w:t xml:space="preserve">The hospital classes and hierarchy are defined as follows and are published </w:t>
      </w:r>
      <w:r w:rsidR="007F1B66">
        <w:t xml:space="preserve">on the </w:t>
      </w:r>
      <w:r w:rsidR="00AE5DB9">
        <w:t xml:space="preserve">state </w:t>
      </w:r>
      <w:r w:rsidR="007F1B66">
        <w:t>agency's website</w:t>
      </w:r>
      <w:r w:rsidR="000F6B61">
        <w:t xml:space="preserve"> at:</w:t>
      </w:r>
      <w:r w:rsidRPr="00446D8C">
        <w:t xml:space="preserve"> </w:t>
      </w:r>
      <w:hyperlink r:id="rId83" w:history="1">
        <w:r w:rsidR="0099773A" w:rsidRPr="000F6B61">
          <w:rPr>
            <w:color w:val="0000FF"/>
            <w:u w:val="single"/>
          </w:rPr>
          <w:t>Reporting Templates &amp; Vendor Documents | mydss.mo.gov</w:t>
        </w:r>
      </w:hyperlink>
      <w:r w:rsidR="000F6B61">
        <w:rPr>
          <w:color w:val="0000FF"/>
          <w:u w:val="single"/>
        </w:rPr>
        <w:t>.</w:t>
      </w:r>
    </w:p>
    <w:p w14:paraId="0130762B" w14:textId="77777777" w:rsidR="000F6B61" w:rsidRPr="00446D8C" w:rsidRDefault="000F6B61" w:rsidP="000F6B61">
      <w:pPr>
        <w:pStyle w:val="ListParagraph"/>
        <w:ind w:left="2070"/>
      </w:pPr>
    </w:p>
    <w:p w14:paraId="54037C8B" w14:textId="3FC64309" w:rsidR="00286E2B" w:rsidRDefault="00286E2B" w:rsidP="00B362AA">
      <w:pPr>
        <w:widowControl w:val="0"/>
        <w:numPr>
          <w:ilvl w:val="2"/>
          <w:numId w:val="205"/>
        </w:numPr>
        <w:autoSpaceDE w:val="0"/>
        <w:autoSpaceDN w:val="0"/>
        <w:ind w:left="2160" w:hanging="360"/>
      </w:pPr>
      <w:r w:rsidRPr="00446D8C">
        <w:t>Children’s Hospitals: defined based on the Missouri hospital’s Medicare number starting with 2633.</w:t>
      </w:r>
    </w:p>
    <w:p w14:paraId="340688FC" w14:textId="77777777" w:rsidR="00DC527E" w:rsidRPr="00446D8C" w:rsidRDefault="00DC527E" w:rsidP="00F43B93">
      <w:pPr>
        <w:pStyle w:val="MO-Level7"/>
        <w:spacing w:before="0" w:after="0"/>
        <w:jc w:val="both"/>
      </w:pPr>
    </w:p>
    <w:p w14:paraId="24CDB64A" w14:textId="2BDC2C24" w:rsidR="00286E2B" w:rsidRDefault="00286E2B" w:rsidP="00B362AA">
      <w:pPr>
        <w:widowControl w:val="0"/>
        <w:numPr>
          <w:ilvl w:val="2"/>
          <w:numId w:val="205"/>
        </w:numPr>
        <w:autoSpaceDE w:val="0"/>
        <w:autoSpaceDN w:val="0"/>
        <w:ind w:left="2160" w:hanging="360"/>
      </w:pPr>
      <w:r w:rsidRPr="00446D8C">
        <w:t xml:space="preserve">Federal Critical Access Hospitals (CAHs): defined based on the Missouri hospital’s Medicare number starting with 2613. </w:t>
      </w:r>
    </w:p>
    <w:p w14:paraId="38962364" w14:textId="77777777" w:rsidR="00DC527E" w:rsidRPr="00446D8C" w:rsidRDefault="00DC527E" w:rsidP="00F43B93">
      <w:pPr>
        <w:pStyle w:val="MO-Level7"/>
        <w:spacing w:before="0" w:after="0"/>
        <w:jc w:val="both"/>
      </w:pPr>
    </w:p>
    <w:p w14:paraId="02D70DE7" w14:textId="73C4C7C1" w:rsidR="00286E2B" w:rsidRDefault="00286E2B" w:rsidP="00B362AA">
      <w:pPr>
        <w:widowControl w:val="0"/>
        <w:numPr>
          <w:ilvl w:val="2"/>
          <w:numId w:val="205"/>
        </w:numPr>
        <w:autoSpaceDE w:val="0"/>
        <w:autoSpaceDN w:val="0"/>
        <w:ind w:left="2160" w:hanging="360"/>
      </w:pPr>
      <w:r w:rsidRPr="00446D8C">
        <w:t>Specialty Hospitals: defined based on the Missouri hospital’s Medicare number starting with either: 2620, 2621, 2622, 2630, 2641, 2642, 2643, or 2644.</w:t>
      </w:r>
    </w:p>
    <w:p w14:paraId="5F30210F" w14:textId="77777777" w:rsidR="00DC527E" w:rsidRPr="00446D8C" w:rsidRDefault="00DC527E" w:rsidP="00F43B93">
      <w:pPr>
        <w:pStyle w:val="MO-Level7"/>
        <w:spacing w:before="0" w:after="0"/>
        <w:jc w:val="both"/>
      </w:pPr>
    </w:p>
    <w:p w14:paraId="0F3D024E" w14:textId="5C78449F" w:rsidR="00286E2B" w:rsidRDefault="00286E2B" w:rsidP="00B362AA">
      <w:pPr>
        <w:widowControl w:val="0"/>
        <w:numPr>
          <w:ilvl w:val="2"/>
          <w:numId w:val="205"/>
        </w:numPr>
        <w:autoSpaceDE w:val="0"/>
        <w:autoSpaceDN w:val="0"/>
        <w:ind w:left="2160" w:hanging="360"/>
      </w:pPr>
      <w:r w:rsidRPr="00446D8C">
        <w:t xml:space="preserve">Teaching Hospitals: defined based on Missouri hospitals receiving GME payments. </w:t>
      </w:r>
    </w:p>
    <w:p w14:paraId="0CED5EFB" w14:textId="77777777" w:rsidR="00DC527E" w:rsidRPr="00446D8C" w:rsidRDefault="00DC527E" w:rsidP="00F43B93">
      <w:pPr>
        <w:pStyle w:val="MO-Level7"/>
        <w:spacing w:before="0" w:after="0"/>
        <w:jc w:val="both"/>
      </w:pPr>
    </w:p>
    <w:p w14:paraId="328E2455" w14:textId="24CFEE0E" w:rsidR="00286E2B" w:rsidRDefault="00286E2B" w:rsidP="00B362AA">
      <w:pPr>
        <w:widowControl w:val="0"/>
        <w:numPr>
          <w:ilvl w:val="2"/>
          <w:numId w:val="205"/>
        </w:numPr>
        <w:autoSpaceDE w:val="0"/>
        <w:autoSpaceDN w:val="0"/>
        <w:ind w:left="2160" w:hanging="360"/>
      </w:pPr>
      <w:r w:rsidRPr="00446D8C">
        <w:t xml:space="preserve">1-100 Licensed Beds: defined based on licensed bed information listed on the Missouri Department of Health website and from cost report information. </w:t>
      </w:r>
    </w:p>
    <w:p w14:paraId="57EC628E" w14:textId="77777777" w:rsidR="00DC527E" w:rsidRPr="00446D8C" w:rsidRDefault="00DC527E" w:rsidP="00F43B93">
      <w:pPr>
        <w:pStyle w:val="MO-Level7"/>
        <w:spacing w:before="0" w:after="0"/>
        <w:jc w:val="both"/>
      </w:pPr>
    </w:p>
    <w:p w14:paraId="1214B1FD" w14:textId="64609C55" w:rsidR="00286E2B" w:rsidRDefault="00286E2B" w:rsidP="00B362AA">
      <w:pPr>
        <w:numPr>
          <w:ilvl w:val="2"/>
          <w:numId w:val="205"/>
        </w:numPr>
        <w:ind w:left="2160" w:hanging="360"/>
        <w:contextualSpacing/>
      </w:pPr>
      <w:r w:rsidRPr="00446D8C">
        <w:t>More Than 100 Licensed Beds: defined based on licensed bed information listed on the Missouri Department of Health website and from cost report information.</w:t>
      </w:r>
    </w:p>
    <w:p w14:paraId="3EFCF9F9" w14:textId="6BC182AA" w:rsidR="00286E2B" w:rsidRPr="00446D8C" w:rsidRDefault="00286E2B" w:rsidP="00286E2B">
      <w:pPr>
        <w:spacing w:before="120"/>
        <w:ind w:left="3240"/>
        <w:contextualSpacing/>
      </w:pPr>
    </w:p>
    <w:p w14:paraId="0A0E8EBE" w14:textId="614FCE50" w:rsidR="00286E2B" w:rsidRPr="00882FCB" w:rsidRDefault="00286E2B" w:rsidP="00B362AA">
      <w:pPr>
        <w:numPr>
          <w:ilvl w:val="0"/>
          <w:numId w:val="204"/>
        </w:numPr>
        <w:spacing w:line="259" w:lineRule="auto"/>
        <w:ind w:left="1170" w:hanging="450"/>
        <w:contextualSpacing/>
        <w:rPr>
          <w:b/>
          <w:bCs/>
        </w:rPr>
      </w:pPr>
      <w:bookmarkStart w:id="38" w:name="_Hlk191888309"/>
      <w:bookmarkStart w:id="39" w:name="_Hlk191624499"/>
      <w:r w:rsidRPr="00882FCB">
        <w:rPr>
          <w:b/>
          <w:bCs/>
        </w:rPr>
        <w:t>Inpatient Hospital Reimbursement</w:t>
      </w:r>
      <w:r w:rsidR="00882FCB">
        <w:rPr>
          <w:b/>
          <w:bCs/>
        </w:rPr>
        <w:t>:</w:t>
      </w:r>
      <w:r w:rsidRPr="00882FCB">
        <w:rPr>
          <w:b/>
          <w:bCs/>
        </w:rPr>
        <w:t xml:space="preserve"> </w:t>
      </w:r>
    </w:p>
    <w:p w14:paraId="157AAD06" w14:textId="77777777" w:rsidR="003B404B" w:rsidRPr="00446D8C" w:rsidRDefault="003B404B" w:rsidP="003B404B"/>
    <w:p w14:paraId="1E4C817E" w14:textId="3FD97AF9" w:rsidR="003B404B" w:rsidRPr="001E366B" w:rsidRDefault="003B404B" w:rsidP="00B362AA">
      <w:pPr>
        <w:pStyle w:val="ListParagraph"/>
        <w:numPr>
          <w:ilvl w:val="0"/>
          <w:numId w:val="206"/>
        </w:numPr>
        <w:spacing w:line="259" w:lineRule="auto"/>
        <w:ind w:left="1620" w:hanging="450"/>
      </w:pPr>
      <w:r w:rsidRPr="001E366B">
        <w:t xml:space="preserve">Effective July 1, 2022, health plans shall reimburse </w:t>
      </w:r>
      <w:r>
        <w:t xml:space="preserve">in-state </w:t>
      </w:r>
      <w:r w:rsidRPr="001E366B">
        <w:t>hospitals</w:t>
      </w:r>
      <w:r>
        <w:t xml:space="preserve"> within network</w:t>
      </w:r>
      <w:r w:rsidRPr="001E366B">
        <w:t xml:space="preserve"> for inpatient services based on the minimum and maximum percentages by hospital class applied to the </w:t>
      </w:r>
      <w:r>
        <w:t>State-plan approved FFS fee schedule for inpatient hospital services</w:t>
      </w:r>
      <w:r w:rsidRPr="001E366B">
        <w:t xml:space="preserve"> published at </w:t>
      </w:r>
      <w:hyperlink r:id="rId84" w:history="1">
        <w:r w:rsidR="00EC0DCC" w:rsidRPr="00EC0DCC">
          <w:rPr>
            <w:rStyle w:val="Hyperlink"/>
          </w:rPr>
          <w:t>https://dss.mo.gov/mhd/providers/pages/cptagree.htm</w:t>
        </w:r>
      </w:hyperlink>
      <w:r w:rsidR="00EC0DCC" w:rsidRPr="00EC0DCC">
        <w:t>.</w:t>
      </w:r>
      <w:bookmarkEnd w:id="38"/>
    </w:p>
    <w:p w14:paraId="78108F18" w14:textId="77777777" w:rsidR="003B404B" w:rsidRPr="00446D8C" w:rsidRDefault="003B404B" w:rsidP="00A05F18">
      <w:pPr>
        <w:ind w:left="1620" w:hanging="450"/>
      </w:pPr>
      <w:bookmarkStart w:id="40" w:name="_Hlk191888411"/>
    </w:p>
    <w:p w14:paraId="2E4E8122" w14:textId="77777777" w:rsidR="003B404B" w:rsidRDefault="003B404B" w:rsidP="002C6F69">
      <w:pPr>
        <w:numPr>
          <w:ilvl w:val="0"/>
          <w:numId w:val="206"/>
        </w:numPr>
        <w:ind w:left="1627" w:hanging="450"/>
      </w:pPr>
      <w:r w:rsidRPr="001E366B">
        <w:t>Health plans may contract with hospitals at rates within the established minimum and maximum percentages associated with the applicable hospital class as outlined in the table below. No in-</w:t>
      </w:r>
      <w:r>
        <w:t xml:space="preserve">state </w:t>
      </w:r>
      <w:r w:rsidRPr="001E366B">
        <w:t>hospital</w:t>
      </w:r>
      <w:r>
        <w:t xml:space="preserve"> within network</w:t>
      </w:r>
      <w:r w:rsidRPr="001E366B">
        <w:t xml:space="preserve"> shall be paid below 100% of the </w:t>
      </w:r>
      <w:r>
        <w:t>State-plan approved FFS</w:t>
      </w:r>
      <w:r w:rsidRPr="001E366B">
        <w:t xml:space="preserve"> fee schedule, nor more than the maximum percentage for the applicable hospital class. Reimbursement rates must be all inclusive and paid based on utilization during the rating period.     </w:t>
      </w:r>
    </w:p>
    <w:p w14:paraId="6ACFEE05" w14:textId="77777777" w:rsidR="002C6F69" w:rsidRDefault="002C6F69" w:rsidP="002C6F69">
      <w:pPr>
        <w:ind w:left="1627"/>
      </w:pPr>
    </w:p>
    <w:tbl>
      <w:tblPr>
        <w:tblW w:w="5620" w:type="dxa"/>
        <w:tblInd w:w="2584" w:type="dxa"/>
        <w:tblLook w:val="04A0" w:firstRow="1" w:lastRow="0" w:firstColumn="1" w:lastColumn="0" w:noHBand="0" w:noVBand="1"/>
      </w:tblPr>
      <w:tblGrid>
        <w:gridCol w:w="2400"/>
        <w:gridCol w:w="1660"/>
        <w:gridCol w:w="1560"/>
      </w:tblGrid>
      <w:tr w:rsidR="009F6C46" w:rsidRPr="00446D8C" w14:paraId="711D201B" w14:textId="77777777" w:rsidTr="00F9096A">
        <w:trPr>
          <w:trHeight w:val="315"/>
        </w:trPr>
        <w:tc>
          <w:tcPr>
            <w:tcW w:w="2400"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5D933A60" w14:textId="77777777" w:rsidR="009F6C46" w:rsidRPr="00446D8C" w:rsidRDefault="009F6C46" w:rsidP="00F9096A">
            <w:pPr>
              <w:jc w:val="center"/>
              <w:rPr>
                <w:b/>
                <w:bCs/>
                <w:color w:val="000000"/>
              </w:rPr>
            </w:pPr>
            <w:r w:rsidRPr="00446D8C">
              <w:rPr>
                <w:b/>
                <w:bCs/>
                <w:color w:val="000000"/>
              </w:rPr>
              <w:t>Hospital Classes</w:t>
            </w:r>
          </w:p>
        </w:tc>
        <w:tc>
          <w:tcPr>
            <w:tcW w:w="3220" w:type="dxa"/>
            <w:gridSpan w:val="2"/>
            <w:tcBorders>
              <w:top w:val="single" w:sz="4" w:space="0" w:color="auto"/>
              <w:left w:val="nil"/>
              <w:bottom w:val="single" w:sz="4" w:space="0" w:color="auto"/>
              <w:right w:val="single" w:sz="4" w:space="0" w:color="auto"/>
            </w:tcBorders>
            <w:shd w:val="clear" w:color="auto" w:fill="DEEAF6"/>
            <w:noWrap/>
            <w:vAlign w:val="bottom"/>
            <w:hideMark/>
          </w:tcPr>
          <w:p w14:paraId="74335A53" w14:textId="77777777" w:rsidR="009F6C46" w:rsidRPr="00446D8C" w:rsidRDefault="009F6C46" w:rsidP="00F9096A">
            <w:pPr>
              <w:jc w:val="center"/>
              <w:rPr>
                <w:b/>
                <w:bCs/>
                <w:color w:val="000000"/>
              </w:rPr>
            </w:pPr>
            <w:r w:rsidRPr="00446D8C">
              <w:rPr>
                <w:b/>
                <w:bCs/>
                <w:color w:val="000000"/>
              </w:rPr>
              <w:t>Inpatient</w:t>
            </w:r>
          </w:p>
        </w:tc>
      </w:tr>
      <w:tr w:rsidR="009F6C46" w:rsidRPr="00446D8C" w14:paraId="5D897503" w14:textId="77777777" w:rsidTr="00F9096A">
        <w:trPr>
          <w:trHeight w:val="1140"/>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056592B0" w14:textId="77777777" w:rsidR="009F6C46" w:rsidRPr="00822E8E" w:rsidRDefault="009F6C46" w:rsidP="00F9096A">
            <w:pPr>
              <w:rPr>
                <w:b/>
                <w:bCs/>
                <w:color w:val="000000"/>
              </w:rPr>
            </w:pPr>
          </w:p>
        </w:tc>
        <w:tc>
          <w:tcPr>
            <w:tcW w:w="1660" w:type="dxa"/>
            <w:tcBorders>
              <w:top w:val="nil"/>
              <w:left w:val="nil"/>
              <w:bottom w:val="single" w:sz="4" w:space="0" w:color="auto"/>
              <w:right w:val="single" w:sz="4" w:space="0" w:color="auto"/>
            </w:tcBorders>
            <w:shd w:val="clear" w:color="auto" w:fill="D9D9D9"/>
            <w:hideMark/>
          </w:tcPr>
          <w:p w14:paraId="24B92C8D" w14:textId="77777777" w:rsidR="009F6C46" w:rsidRPr="00446D8C" w:rsidRDefault="009F6C46" w:rsidP="00F9096A">
            <w:pPr>
              <w:keepNext/>
              <w:keepLines/>
              <w:outlineLvl w:val="3"/>
              <w:rPr>
                <w:rFonts w:eastAsia="Calibri"/>
                <w:b/>
              </w:rPr>
            </w:pPr>
            <w:r w:rsidRPr="00446D8C">
              <w:rPr>
                <w:rFonts w:eastAsia="Calibri"/>
                <w:b/>
              </w:rPr>
              <w:t xml:space="preserve">Minimum Percentage of </w:t>
            </w:r>
            <w:r>
              <w:rPr>
                <w:rFonts w:eastAsia="Calibri"/>
                <w:b/>
              </w:rPr>
              <w:t xml:space="preserve">FFS </w:t>
            </w:r>
            <w:r w:rsidRPr="00446D8C">
              <w:rPr>
                <w:rFonts w:eastAsia="Calibri"/>
                <w:b/>
              </w:rPr>
              <w:t>Fee Schedule</w:t>
            </w:r>
          </w:p>
        </w:tc>
        <w:tc>
          <w:tcPr>
            <w:tcW w:w="1560" w:type="dxa"/>
            <w:tcBorders>
              <w:top w:val="nil"/>
              <w:left w:val="nil"/>
              <w:bottom w:val="single" w:sz="4" w:space="0" w:color="auto"/>
              <w:right w:val="single" w:sz="4" w:space="0" w:color="auto"/>
            </w:tcBorders>
            <w:shd w:val="clear" w:color="auto" w:fill="D9D9D9"/>
            <w:hideMark/>
          </w:tcPr>
          <w:p w14:paraId="6EEEE30E" w14:textId="77777777" w:rsidR="009F6C46" w:rsidRPr="00446D8C" w:rsidRDefault="009F6C46" w:rsidP="00F9096A">
            <w:pPr>
              <w:keepNext/>
              <w:keepLines/>
              <w:outlineLvl w:val="3"/>
              <w:rPr>
                <w:rFonts w:eastAsia="Calibri"/>
                <w:b/>
              </w:rPr>
            </w:pPr>
            <w:r w:rsidRPr="00446D8C">
              <w:rPr>
                <w:rFonts w:eastAsia="Calibri"/>
                <w:b/>
              </w:rPr>
              <w:t xml:space="preserve">Maximum Percentage of </w:t>
            </w:r>
            <w:r>
              <w:rPr>
                <w:rFonts w:eastAsia="Calibri"/>
                <w:b/>
              </w:rPr>
              <w:t>FFS</w:t>
            </w:r>
            <w:r w:rsidRPr="00446D8C">
              <w:rPr>
                <w:rFonts w:eastAsia="Calibri"/>
                <w:b/>
              </w:rPr>
              <w:t xml:space="preserve"> Fee Schedule</w:t>
            </w:r>
          </w:p>
        </w:tc>
      </w:tr>
      <w:tr w:rsidR="009F6C46" w:rsidRPr="00446D8C" w14:paraId="0B90B6BF"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7D5AE7B3" w14:textId="77777777" w:rsidR="009F6C46" w:rsidRPr="00446D8C" w:rsidRDefault="009F6C46" w:rsidP="00F9096A">
            <w:pPr>
              <w:jc w:val="left"/>
              <w:outlineLvl w:val="3"/>
              <w:rPr>
                <w:b/>
                <w:bCs/>
                <w:color w:val="000000"/>
              </w:rPr>
            </w:pPr>
            <w:r w:rsidRPr="00446D8C">
              <w:rPr>
                <w:rFonts w:eastAsia="Calibri"/>
                <w:b/>
              </w:rPr>
              <w:t>Children's Hospital</w:t>
            </w:r>
          </w:p>
        </w:tc>
        <w:tc>
          <w:tcPr>
            <w:tcW w:w="1660" w:type="dxa"/>
            <w:tcBorders>
              <w:top w:val="nil"/>
              <w:left w:val="nil"/>
              <w:bottom w:val="single" w:sz="4" w:space="0" w:color="auto"/>
              <w:right w:val="single" w:sz="4" w:space="0" w:color="auto"/>
            </w:tcBorders>
            <w:shd w:val="clear" w:color="auto" w:fill="auto"/>
            <w:noWrap/>
            <w:vAlign w:val="bottom"/>
            <w:hideMark/>
          </w:tcPr>
          <w:p w14:paraId="2377C8A6"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5593D47" w14:textId="1B9E959C" w:rsidR="009F6C46" w:rsidRPr="00446D8C" w:rsidRDefault="009F6C46" w:rsidP="00F9096A">
            <w:pPr>
              <w:jc w:val="center"/>
              <w:rPr>
                <w:bCs/>
                <w:color w:val="000000"/>
              </w:rPr>
            </w:pPr>
            <w:r w:rsidRPr="00446D8C">
              <w:rPr>
                <w:bCs/>
                <w:color w:val="000000"/>
              </w:rPr>
              <w:t>1</w:t>
            </w:r>
            <w:r w:rsidR="00146B39">
              <w:rPr>
                <w:bCs/>
                <w:color w:val="000000"/>
              </w:rPr>
              <w:t>50</w:t>
            </w:r>
            <w:r w:rsidRPr="00446D8C">
              <w:rPr>
                <w:bCs/>
                <w:color w:val="000000"/>
              </w:rPr>
              <w:t>%</w:t>
            </w:r>
          </w:p>
        </w:tc>
      </w:tr>
      <w:tr w:rsidR="009F6C46" w:rsidRPr="00446D8C" w14:paraId="2ACC674B" w14:textId="77777777" w:rsidTr="00F9096A">
        <w:trPr>
          <w:trHeight w:val="585"/>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49BF6AB8" w14:textId="77777777" w:rsidR="009F6C46" w:rsidRPr="00446D8C" w:rsidRDefault="009F6C46" w:rsidP="00F9096A">
            <w:pPr>
              <w:jc w:val="left"/>
              <w:rPr>
                <w:b/>
                <w:bCs/>
                <w:color w:val="000000"/>
              </w:rPr>
            </w:pPr>
            <w:r w:rsidRPr="00446D8C">
              <w:rPr>
                <w:b/>
                <w:bCs/>
                <w:color w:val="000000"/>
              </w:rPr>
              <w:t>Federal Critical Access Hospitals</w:t>
            </w:r>
          </w:p>
        </w:tc>
        <w:tc>
          <w:tcPr>
            <w:tcW w:w="1660" w:type="dxa"/>
            <w:tcBorders>
              <w:top w:val="nil"/>
              <w:left w:val="nil"/>
              <w:bottom w:val="single" w:sz="4" w:space="0" w:color="auto"/>
              <w:right w:val="single" w:sz="4" w:space="0" w:color="auto"/>
            </w:tcBorders>
            <w:shd w:val="clear" w:color="auto" w:fill="auto"/>
            <w:noWrap/>
            <w:vAlign w:val="bottom"/>
            <w:hideMark/>
          </w:tcPr>
          <w:p w14:paraId="4F6DEA90"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6CC685C" w14:textId="4371C195" w:rsidR="009F6C46" w:rsidRPr="00446D8C" w:rsidRDefault="009F6C46" w:rsidP="00F9096A">
            <w:pPr>
              <w:jc w:val="center"/>
              <w:rPr>
                <w:bCs/>
                <w:color w:val="000000"/>
              </w:rPr>
            </w:pPr>
            <w:r w:rsidRPr="00446D8C">
              <w:rPr>
                <w:bCs/>
                <w:color w:val="000000"/>
              </w:rPr>
              <w:t>10</w:t>
            </w:r>
            <w:r w:rsidR="00146B39">
              <w:rPr>
                <w:bCs/>
                <w:color w:val="000000"/>
              </w:rPr>
              <w:t>8</w:t>
            </w:r>
            <w:r w:rsidRPr="00446D8C">
              <w:rPr>
                <w:bCs/>
                <w:color w:val="000000"/>
              </w:rPr>
              <w:t>%</w:t>
            </w:r>
          </w:p>
        </w:tc>
      </w:tr>
      <w:tr w:rsidR="009F6C46" w:rsidRPr="00446D8C" w14:paraId="42F33ED7"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7EA361DD" w14:textId="77777777" w:rsidR="009F6C46" w:rsidRPr="00446D8C" w:rsidRDefault="009F6C46" w:rsidP="00F9096A">
            <w:pPr>
              <w:jc w:val="left"/>
              <w:rPr>
                <w:b/>
                <w:bCs/>
                <w:color w:val="000000"/>
              </w:rPr>
            </w:pPr>
            <w:r w:rsidRPr="00446D8C">
              <w:rPr>
                <w:b/>
                <w:bCs/>
                <w:color w:val="000000"/>
              </w:rPr>
              <w:t>Specialty Hospitals</w:t>
            </w:r>
          </w:p>
        </w:tc>
        <w:tc>
          <w:tcPr>
            <w:tcW w:w="1660" w:type="dxa"/>
            <w:tcBorders>
              <w:top w:val="nil"/>
              <w:left w:val="nil"/>
              <w:bottom w:val="single" w:sz="4" w:space="0" w:color="auto"/>
              <w:right w:val="single" w:sz="4" w:space="0" w:color="auto"/>
            </w:tcBorders>
            <w:shd w:val="clear" w:color="auto" w:fill="auto"/>
            <w:noWrap/>
            <w:vAlign w:val="bottom"/>
            <w:hideMark/>
          </w:tcPr>
          <w:p w14:paraId="5CEE4F46"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3D64112A" w14:textId="6108C407" w:rsidR="009F6C46" w:rsidRPr="00446D8C" w:rsidRDefault="009F6C46" w:rsidP="00F9096A">
            <w:pPr>
              <w:jc w:val="center"/>
              <w:rPr>
                <w:bCs/>
                <w:color w:val="000000"/>
              </w:rPr>
            </w:pPr>
            <w:r w:rsidRPr="00446D8C">
              <w:rPr>
                <w:bCs/>
                <w:color w:val="000000"/>
              </w:rPr>
              <w:t>13</w:t>
            </w:r>
            <w:r w:rsidR="0024230F">
              <w:rPr>
                <w:bCs/>
                <w:color w:val="000000"/>
              </w:rPr>
              <w:t>7</w:t>
            </w:r>
            <w:r w:rsidRPr="00446D8C">
              <w:rPr>
                <w:bCs/>
                <w:color w:val="000000"/>
              </w:rPr>
              <w:t>%</w:t>
            </w:r>
          </w:p>
        </w:tc>
      </w:tr>
      <w:tr w:rsidR="009F6C46" w:rsidRPr="00446D8C" w14:paraId="2F2A2E47"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8BE9BFF" w14:textId="77777777" w:rsidR="009F6C46" w:rsidRPr="00446D8C" w:rsidRDefault="009F6C46" w:rsidP="00F9096A">
            <w:pPr>
              <w:jc w:val="left"/>
              <w:rPr>
                <w:b/>
                <w:bCs/>
                <w:color w:val="000000"/>
              </w:rPr>
            </w:pPr>
            <w:r w:rsidRPr="00446D8C">
              <w:rPr>
                <w:b/>
                <w:bCs/>
                <w:color w:val="000000"/>
              </w:rPr>
              <w:t>Teaching Hospitals</w:t>
            </w:r>
          </w:p>
        </w:tc>
        <w:tc>
          <w:tcPr>
            <w:tcW w:w="1660" w:type="dxa"/>
            <w:tcBorders>
              <w:top w:val="nil"/>
              <w:left w:val="nil"/>
              <w:bottom w:val="single" w:sz="4" w:space="0" w:color="auto"/>
              <w:right w:val="single" w:sz="4" w:space="0" w:color="auto"/>
            </w:tcBorders>
            <w:shd w:val="clear" w:color="auto" w:fill="auto"/>
            <w:noWrap/>
            <w:vAlign w:val="bottom"/>
            <w:hideMark/>
          </w:tcPr>
          <w:p w14:paraId="1373299B"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440FD9FA" w14:textId="179CFE5B" w:rsidR="009F6C46" w:rsidRPr="00446D8C" w:rsidRDefault="009F6C46" w:rsidP="00F9096A">
            <w:pPr>
              <w:jc w:val="center"/>
              <w:rPr>
                <w:bCs/>
                <w:color w:val="000000"/>
              </w:rPr>
            </w:pPr>
            <w:r w:rsidRPr="00446D8C">
              <w:rPr>
                <w:bCs/>
                <w:color w:val="000000"/>
              </w:rPr>
              <w:t>1</w:t>
            </w:r>
            <w:r w:rsidR="0024230F">
              <w:rPr>
                <w:bCs/>
                <w:color w:val="000000"/>
              </w:rPr>
              <w:t>5</w:t>
            </w:r>
            <w:r w:rsidR="00146B39">
              <w:rPr>
                <w:bCs/>
                <w:color w:val="000000"/>
              </w:rPr>
              <w:t>4</w:t>
            </w:r>
            <w:r w:rsidRPr="00446D8C">
              <w:rPr>
                <w:bCs/>
                <w:color w:val="000000"/>
              </w:rPr>
              <w:t>%</w:t>
            </w:r>
          </w:p>
        </w:tc>
      </w:tr>
      <w:tr w:rsidR="009F6C46" w:rsidRPr="00446D8C" w14:paraId="72C4DA90" w14:textId="77777777" w:rsidTr="00F9096A">
        <w:trPr>
          <w:trHeight w:val="300"/>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03E2733" w14:textId="77777777" w:rsidR="009F6C46" w:rsidRPr="00446D8C" w:rsidRDefault="009F6C46" w:rsidP="00F9096A">
            <w:pPr>
              <w:jc w:val="left"/>
              <w:rPr>
                <w:b/>
                <w:bCs/>
                <w:color w:val="000000"/>
              </w:rPr>
            </w:pPr>
            <w:r w:rsidRPr="00446D8C">
              <w:rPr>
                <w:b/>
                <w:bCs/>
                <w:color w:val="000000"/>
              </w:rPr>
              <w:t>1-100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6B7274FD"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20FF0739" w14:textId="49DDE8F3" w:rsidR="009F6C46" w:rsidRPr="00446D8C" w:rsidRDefault="009F6C46" w:rsidP="00F9096A">
            <w:pPr>
              <w:jc w:val="center"/>
              <w:rPr>
                <w:bCs/>
                <w:color w:val="000000"/>
              </w:rPr>
            </w:pPr>
            <w:r w:rsidRPr="00446D8C">
              <w:rPr>
                <w:bCs/>
                <w:color w:val="000000"/>
              </w:rPr>
              <w:t>1</w:t>
            </w:r>
            <w:r w:rsidR="0024230F">
              <w:rPr>
                <w:bCs/>
                <w:color w:val="000000"/>
              </w:rPr>
              <w:t>3</w:t>
            </w:r>
            <w:r w:rsidR="00146B39">
              <w:rPr>
                <w:bCs/>
                <w:color w:val="000000"/>
              </w:rPr>
              <w:t>2</w:t>
            </w:r>
            <w:r w:rsidRPr="00446D8C">
              <w:rPr>
                <w:bCs/>
                <w:color w:val="000000"/>
              </w:rPr>
              <w:t>%</w:t>
            </w:r>
          </w:p>
        </w:tc>
      </w:tr>
      <w:tr w:rsidR="009F6C46" w:rsidRPr="00446D8C" w14:paraId="039E7876" w14:textId="77777777" w:rsidTr="00F9096A">
        <w:trPr>
          <w:trHeight w:val="585"/>
        </w:trPr>
        <w:tc>
          <w:tcPr>
            <w:tcW w:w="2400" w:type="dxa"/>
            <w:tcBorders>
              <w:top w:val="nil"/>
              <w:left w:val="single" w:sz="4" w:space="0" w:color="auto"/>
              <w:bottom w:val="single" w:sz="4" w:space="0" w:color="auto"/>
              <w:right w:val="single" w:sz="4" w:space="0" w:color="auto"/>
            </w:tcBorders>
            <w:shd w:val="clear" w:color="auto" w:fill="D9D9D9"/>
            <w:vAlign w:val="bottom"/>
            <w:hideMark/>
          </w:tcPr>
          <w:p w14:paraId="0501C3BF" w14:textId="77777777" w:rsidR="009F6C46" w:rsidRPr="00446D8C" w:rsidRDefault="009F6C46" w:rsidP="00F9096A">
            <w:pPr>
              <w:jc w:val="left"/>
              <w:rPr>
                <w:b/>
                <w:bCs/>
                <w:color w:val="000000"/>
              </w:rPr>
            </w:pPr>
            <w:r w:rsidRPr="00446D8C">
              <w:rPr>
                <w:b/>
                <w:bCs/>
                <w:color w:val="000000"/>
              </w:rPr>
              <w:t>More than 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2FBF2C90" w14:textId="77777777" w:rsidR="009F6C46" w:rsidRPr="00446D8C" w:rsidRDefault="009F6C46" w:rsidP="00F9096A">
            <w:pPr>
              <w:jc w:val="center"/>
              <w:rPr>
                <w:bCs/>
                <w:color w:val="000000"/>
              </w:rPr>
            </w:pPr>
            <w:r w:rsidRPr="00446D8C">
              <w:rPr>
                <w:bCs/>
                <w:color w:val="000000"/>
              </w:rPr>
              <w:t>100%</w:t>
            </w:r>
          </w:p>
        </w:tc>
        <w:tc>
          <w:tcPr>
            <w:tcW w:w="1560" w:type="dxa"/>
            <w:tcBorders>
              <w:top w:val="nil"/>
              <w:left w:val="nil"/>
              <w:bottom w:val="single" w:sz="4" w:space="0" w:color="auto"/>
              <w:right w:val="single" w:sz="4" w:space="0" w:color="auto"/>
            </w:tcBorders>
            <w:shd w:val="clear" w:color="auto" w:fill="auto"/>
            <w:noWrap/>
            <w:vAlign w:val="bottom"/>
            <w:hideMark/>
          </w:tcPr>
          <w:p w14:paraId="541D504D" w14:textId="50CAE383" w:rsidR="009F6C46" w:rsidRPr="00446D8C" w:rsidRDefault="009F6C46" w:rsidP="00F9096A">
            <w:pPr>
              <w:jc w:val="center"/>
              <w:rPr>
                <w:bCs/>
                <w:color w:val="000000"/>
              </w:rPr>
            </w:pPr>
            <w:r w:rsidRPr="00446D8C">
              <w:rPr>
                <w:bCs/>
                <w:color w:val="000000"/>
              </w:rPr>
              <w:t>1</w:t>
            </w:r>
            <w:r w:rsidR="0024230F">
              <w:rPr>
                <w:bCs/>
                <w:color w:val="000000"/>
              </w:rPr>
              <w:t>2</w:t>
            </w:r>
            <w:r w:rsidR="00146B39">
              <w:rPr>
                <w:bCs/>
                <w:color w:val="000000"/>
              </w:rPr>
              <w:t>5</w:t>
            </w:r>
            <w:r w:rsidRPr="00446D8C">
              <w:rPr>
                <w:bCs/>
                <w:color w:val="000000"/>
              </w:rPr>
              <w:t>%</w:t>
            </w:r>
          </w:p>
        </w:tc>
      </w:tr>
      <w:bookmarkEnd w:id="39"/>
    </w:tbl>
    <w:p w14:paraId="4C71F7C1" w14:textId="77777777" w:rsidR="00F97FF9" w:rsidRDefault="00F97FF9" w:rsidP="00A05F18">
      <w:pPr>
        <w:pStyle w:val="ListParagraph"/>
        <w:ind w:left="1620" w:hanging="450"/>
      </w:pPr>
    </w:p>
    <w:p w14:paraId="643B51CB" w14:textId="31395CDF" w:rsidR="00286E2B" w:rsidRDefault="00286E2B" w:rsidP="00B362AA">
      <w:pPr>
        <w:numPr>
          <w:ilvl w:val="0"/>
          <w:numId w:val="206"/>
        </w:numPr>
        <w:spacing w:line="259" w:lineRule="auto"/>
        <w:ind w:left="1620" w:hanging="450"/>
      </w:pPr>
      <w:bookmarkStart w:id="41" w:name="_Hlk191888238"/>
      <w:r w:rsidRPr="001E366B">
        <w:t xml:space="preserve">Health plans may utilize Alternative Payment Models. Overall pricing levels for these arrangements must be consistent with the inpatient hospital reimbursement levels described herein. The health plan must provide supporting evidence of equivalence with the notification to the state agency.     </w:t>
      </w:r>
    </w:p>
    <w:p w14:paraId="04525096" w14:textId="77777777" w:rsidR="006F39D4" w:rsidRDefault="006F39D4" w:rsidP="006E5B75">
      <w:pPr>
        <w:spacing w:line="259" w:lineRule="auto"/>
        <w:ind w:left="1170"/>
      </w:pPr>
      <w:bookmarkStart w:id="42" w:name="_Hlk187911090"/>
      <w:bookmarkEnd w:id="41"/>
    </w:p>
    <w:p w14:paraId="2D85A761" w14:textId="4DD49BD0" w:rsidR="006F39D4" w:rsidRDefault="006F39D4" w:rsidP="006F39D4">
      <w:pPr>
        <w:numPr>
          <w:ilvl w:val="0"/>
          <w:numId w:val="206"/>
        </w:numPr>
        <w:spacing w:line="259" w:lineRule="auto"/>
        <w:ind w:left="1620" w:hanging="450"/>
      </w:pPr>
      <w:bookmarkStart w:id="43" w:name="_Hlk208495848"/>
      <w:bookmarkStart w:id="44" w:name="_Hlk208496077"/>
      <w:r w:rsidRPr="006F39D4">
        <w:t xml:space="preserve">Effective July 1, 2025, some Missouri hospitals will be reimbursed with a Diagnosis-Related Group (DRG) methodology instead of on a per diem basis. </w:t>
      </w:r>
      <w:bookmarkEnd w:id="43"/>
      <w:r w:rsidR="00D06397" w:rsidRPr="00D06397">
        <w:t xml:space="preserve">The DRG calculator is located on the state agency’s website at https://mydss.mo.gov/mhd/hospital. </w:t>
      </w:r>
    </w:p>
    <w:bookmarkEnd w:id="44"/>
    <w:p w14:paraId="2B1ED27B" w14:textId="77777777" w:rsidR="00D06397" w:rsidRPr="001E366B" w:rsidRDefault="00D06397" w:rsidP="00D06397">
      <w:pPr>
        <w:spacing w:line="259" w:lineRule="auto"/>
      </w:pPr>
    </w:p>
    <w:bookmarkEnd w:id="40"/>
    <w:bookmarkEnd w:id="42"/>
    <w:p w14:paraId="56448A73" w14:textId="61D60E0B" w:rsidR="00286E2B" w:rsidRPr="00882FCB" w:rsidRDefault="00286E2B" w:rsidP="00B362AA">
      <w:pPr>
        <w:numPr>
          <w:ilvl w:val="0"/>
          <w:numId w:val="204"/>
        </w:numPr>
        <w:spacing w:after="160" w:line="259" w:lineRule="auto"/>
        <w:ind w:left="1170" w:hanging="450"/>
        <w:contextualSpacing/>
        <w:rPr>
          <w:b/>
          <w:bCs/>
        </w:rPr>
      </w:pPr>
      <w:r w:rsidRPr="00882FCB">
        <w:rPr>
          <w:b/>
          <w:bCs/>
        </w:rPr>
        <w:t>Outpatient Hospital Reimbursement</w:t>
      </w:r>
      <w:r w:rsidR="00882FCB">
        <w:rPr>
          <w:b/>
          <w:bCs/>
        </w:rPr>
        <w:t>:</w:t>
      </w:r>
    </w:p>
    <w:p w14:paraId="1E8051B2" w14:textId="77777777" w:rsidR="00286E2B" w:rsidRPr="00D00216" w:rsidRDefault="00286E2B" w:rsidP="00F97FF9">
      <w:pPr>
        <w:ind w:left="1620" w:hanging="450"/>
        <w:contextualSpacing/>
      </w:pPr>
    </w:p>
    <w:p w14:paraId="3BCACD11" w14:textId="68AB642D" w:rsidR="00286E2B" w:rsidRPr="001B1429" w:rsidRDefault="00286E2B" w:rsidP="00B362AA">
      <w:pPr>
        <w:numPr>
          <w:ilvl w:val="0"/>
          <w:numId w:val="207"/>
        </w:numPr>
        <w:spacing w:after="160" w:line="259" w:lineRule="auto"/>
        <w:ind w:left="1620" w:hanging="450"/>
      </w:pPr>
      <w:r w:rsidRPr="00D00216">
        <w:t xml:space="preserve">Effective July 1, 2022, health plans shall reimburse in-state hospitals within network for outpatient services based on the minimum and maximum percentages by hospital class applied to the </w:t>
      </w:r>
      <w:r w:rsidR="006D566C">
        <w:t xml:space="preserve">State-plan approved FFS </w:t>
      </w:r>
      <w:r w:rsidRPr="00D00216">
        <w:t xml:space="preserve">Outpatient </w:t>
      </w:r>
      <w:r w:rsidR="006D566C">
        <w:t>Simplified</w:t>
      </w:r>
      <w:r w:rsidR="006D566C" w:rsidRPr="00D00216">
        <w:t xml:space="preserve"> </w:t>
      </w:r>
      <w:r w:rsidRPr="00D00216">
        <w:t xml:space="preserve">Fee Schedule approximating 90% of Medicare published at </w:t>
      </w:r>
      <w:hyperlink w:history="1"/>
      <w:r w:rsidRPr="00D00216">
        <w:rPr>
          <w:color w:val="1F497D"/>
        </w:rPr>
        <w:t xml:space="preserve"> </w:t>
      </w:r>
      <w:r w:rsidRPr="00D00216">
        <w:t xml:space="preserve"> </w:t>
      </w:r>
      <w:hyperlink r:id="rId85" w:history="1">
        <w:r w:rsidR="00E97575" w:rsidRPr="00E97575">
          <w:rPr>
            <w:rStyle w:val="Hyperlink"/>
          </w:rPr>
          <w:t>https://dss.mo.gov/mhd/providers/pages/cptagree.htm</w:t>
        </w:r>
      </w:hyperlink>
      <w:r w:rsidR="00E854B3">
        <w:t>.</w:t>
      </w:r>
    </w:p>
    <w:p w14:paraId="5518C83F" w14:textId="1A657FF9" w:rsidR="00286E2B" w:rsidRDefault="00286E2B" w:rsidP="00B362AA">
      <w:pPr>
        <w:numPr>
          <w:ilvl w:val="0"/>
          <w:numId w:val="207"/>
        </w:numPr>
        <w:spacing w:after="160" w:line="259" w:lineRule="auto"/>
        <w:ind w:left="1620" w:hanging="450"/>
      </w:pPr>
      <w:r w:rsidRPr="001E366B">
        <w:t xml:space="preserve">Health plans may contract with </w:t>
      </w:r>
      <w:r>
        <w:t xml:space="preserve">in-state </w:t>
      </w:r>
      <w:r w:rsidRPr="001E366B">
        <w:t>hospitals</w:t>
      </w:r>
      <w:r>
        <w:t xml:space="preserve"> within network</w:t>
      </w:r>
      <w:r w:rsidRPr="001E366B">
        <w:t xml:space="preserve"> at rates within the established minimum and maximum percentages associated with the applicable hospital class as outlined in the table below.  No in-</w:t>
      </w:r>
      <w:r>
        <w:t>state</w:t>
      </w:r>
      <w:r w:rsidRPr="001E366B">
        <w:t xml:space="preserve"> hospital</w:t>
      </w:r>
      <w:r>
        <w:t xml:space="preserve"> within network</w:t>
      </w:r>
      <w:r w:rsidRPr="001E366B">
        <w:t xml:space="preserve"> shall be paid below 100% of the </w:t>
      </w:r>
      <w:r w:rsidR="006D566C">
        <w:t>State-plan approved FFS</w:t>
      </w:r>
      <w:r w:rsidR="006D566C" w:rsidRPr="001E366B">
        <w:t xml:space="preserve"> </w:t>
      </w:r>
      <w:r w:rsidRPr="001E366B">
        <w:t>fee schedule, nor more than the maximum percentage for the applicable hospital class. Reimbursement rates must be all inclusive and paid based on utilization</w:t>
      </w:r>
      <w:r w:rsidR="00E854B3">
        <w:t>.</w:t>
      </w:r>
    </w:p>
    <w:tbl>
      <w:tblPr>
        <w:tblW w:w="5720" w:type="dxa"/>
        <w:tblInd w:w="2529" w:type="dxa"/>
        <w:tblLook w:val="04A0" w:firstRow="1" w:lastRow="0" w:firstColumn="1" w:lastColumn="0" w:noHBand="0" w:noVBand="1"/>
      </w:tblPr>
      <w:tblGrid>
        <w:gridCol w:w="2400"/>
        <w:gridCol w:w="1660"/>
        <w:gridCol w:w="1660"/>
      </w:tblGrid>
      <w:tr w:rsidR="00286E2B" w:rsidRPr="00446D8C" w14:paraId="61D1706F" w14:textId="77777777" w:rsidTr="00A8628D">
        <w:trPr>
          <w:trHeight w:val="315"/>
        </w:trPr>
        <w:tc>
          <w:tcPr>
            <w:tcW w:w="2400"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70D40C6C" w14:textId="77777777" w:rsidR="00286E2B" w:rsidRPr="00446D8C" w:rsidRDefault="00286E2B" w:rsidP="00A8628D">
            <w:pPr>
              <w:rPr>
                <w:b/>
                <w:bCs/>
                <w:color w:val="000000"/>
              </w:rPr>
            </w:pPr>
            <w:r w:rsidRPr="00446D8C">
              <w:rPr>
                <w:b/>
                <w:bCs/>
                <w:color w:val="000000"/>
              </w:rPr>
              <w:t>Hospital Classes</w:t>
            </w:r>
          </w:p>
        </w:tc>
        <w:tc>
          <w:tcPr>
            <w:tcW w:w="3320" w:type="dxa"/>
            <w:gridSpan w:val="2"/>
            <w:tcBorders>
              <w:top w:val="single" w:sz="4" w:space="0" w:color="auto"/>
              <w:left w:val="nil"/>
              <w:bottom w:val="single" w:sz="4" w:space="0" w:color="auto"/>
              <w:right w:val="single" w:sz="4" w:space="0" w:color="auto"/>
            </w:tcBorders>
            <w:shd w:val="clear" w:color="auto" w:fill="DEEAF6"/>
            <w:noWrap/>
            <w:vAlign w:val="bottom"/>
            <w:hideMark/>
          </w:tcPr>
          <w:p w14:paraId="11ED909C" w14:textId="77777777" w:rsidR="00286E2B" w:rsidRPr="00446D8C" w:rsidRDefault="00286E2B" w:rsidP="00A8628D">
            <w:pPr>
              <w:jc w:val="center"/>
              <w:rPr>
                <w:b/>
                <w:bCs/>
                <w:color w:val="000000"/>
              </w:rPr>
            </w:pPr>
            <w:r w:rsidRPr="00446D8C">
              <w:rPr>
                <w:b/>
                <w:bCs/>
                <w:color w:val="000000"/>
              </w:rPr>
              <w:t>Outpatient</w:t>
            </w:r>
          </w:p>
        </w:tc>
      </w:tr>
      <w:tr w:rsidR="00286E2B" w:rsidRPr="00446D8C" w14:paraId="225C543D" w14:textId="77777777" w:rsidTr="00A8628D">
        <w:trPr>
          <w:trHeight w:val="1140"/>
        </w:trPr>
        <w:tc>
          <w:tcPr>
            <w:tcW w:w="2400"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3AD34245" w14:textId="77777777" w:rsidR="00286E2B" w:rsidRPr="00822E8E" w:rsidRDefault="00286E2B" w:rsidP="00A8628D">
            <w:pPr>
              <w:rPr>
                <w:b/>
                <w:bCs/>
                <w:color w:val="000000"/>
              </w:rPr>
            </w:pPr>
          </w:p>
        </w:tc>
        <w:tc>
          <w:tcPr>
            <w:tcW w:w="1660" w:type="dxa"/>
            <w:tcBorders>
              <w:top w:val="nil"/>
              <w:left w:val="nil"/>
              <w:bottom w:val="single" w:sz="4" w:space="0" w:color="auto"/>
              <w:right w:val="single" w:sz="4" w:space="0" w:color="auto"/>
            </w:tcBorders>
            <w:shd w:val="clear" w:color="auto" w:fill="D9D9D9"/>
            <w:hideMark/>
          </w:tcPr>
          <w:p w14:paraId="55A212C7" w14:textId="5381CB83" w:rsidR="00286E2B" w:rsidRPr="00446D8C" w:rsidRDefault="00286E2B" w:rsidP="006D566C">
            <w:pPr>
              <w:rPr>
                <w:b/>
                <w:bCs/>
                <w:color w:val="000000"/>
              </w:rPr>
            </w:pPr>
            <w:r w:rsidRPr="00446D8C">
              <w:rPr>
                <w:b/>
                <w:bCs/>
                <w:color w:val="000000"/>
              </w:rPr>
              <w:t xml:space="preserve">Minimum Percentage of </w:t>
            </w:r>
            <w:r w:rsidR="006D566C">
              <w:rPr>
                <w:b/>
                <w:bCs/>
                <w:color w:val="000000"/>
              </w:rPr>
              <w:t>FFS</w:t>
            </w:r>
            <w:r w:rsidR="006D566C" w:rsidRPr="00446D8C">
              <w:rPr>
                <w:b/>
                <w:bCs/>
                <w:color w:val="000000"/>
              </w:rPr>
              <w:t xml:space="preserve"> </w:t>
            </w:r>
            <w:r w:rsidRPr="00446D8C">
              <w:rPr>
                <w:b/>
                <w:bCs/>
                <w:color w:val="000000"/>
              </w:rPr>
              <w:t>Fee Schedule</w:t>
            </w:r>
          </w:p>
        </w:tc>
        <w:tc>
          <w:tcPr>
            <w:tcW w:w="1660" w:type="dxa"/>
            <w:tcBorders>
              <w:top w:val="nil"/>
              <w:left w:val="nil"/>
              <w:bottom w:val="single" w:sz="4" w:space="0" w:color="auto"/>
              <w:right w:val="single" w:sz="4" w:space="0" w:color="auto"/>
            </w:tcBorders>
            <w:shd w:val="clear" w:color="auto" w:fill="D9D9D9"/>
            <w:hideMark/>
          </w:tcPr>
          <w:p w14:paraId="45B74199" w14:textId="35694179" w:rsidR="00286E2B" w:rsidRPr="00446D8C" w:rsidRDefault="00286E2B" w:rsidP="006D566C">
            <w:pPr>
              <w:rPr>
                <w:b/>
                <w:bCs/>
                <w:color w:val="000000"/>
              </w:rPr>
            </w:pPr>
            <w:r w:rsidRPr="00446D8C">
              <w:rPr>
                <w:b/>
                <w:bCs/>
                <w:color w:val="000000"/>
              </w:rPr>
              <w:t xml:space="preserve">Maximum Percentage of </w:t>
            </w:r>
            <w:r w:rsidR="006D566C">
              <w:rPr>
                <w:b/>
                <w:bCs/>
                <w:color w:val="000000"/>
              </w:rPr>
              <w:t>FFS</w:t>
            </w:r>
            <w:r w:rsidR="006D566C" w:rsidRPr="00446D8C">
              <w:rPr>
                <w:b/>
                <w:bCs/>
                <w:color w:val="000000"/>
              </w:rPr>
              <w:t xml:space="preserve"> </w:t>
            </w:r>
            <w:r w:rsidRPr="00446D8C">
              <w:rPr>
                <w:b/>
                <w:bCs/>
                <w:color w:val="000000"/>
              </w:rPr>
              <w:t>Fee Schedule</w:t>
            </w:r>
          </w:p>
        </w:tc>
      </w:tr>
      <w:tr w:rsidR="00286E2B" w:rsidRPr="00446D8C" w14:paraId="25F4072B"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4B1870D7" w14:textId="77777777" w:rsidR="00286E2B" w:rsidRPr="00446D8C" w:rsidRDefault="00286E2B" w:rsidP="00A8628D">
            <w:pPr>
              <w:rPr>
                <w:b/>
                <w:bCs/>
                <w:color w:val="000000"/>
              </w:rPr>
            </w:pPr>
            <w:r w:rsidRPr="00446D8C">
              <w:rPr>
                <w:b/>
                <w:bCs/>
                <w:color w:val="000000"/>
              </w:rPr>
              <w:t>Children's Hospital</w:t>
            </w:r>
          </w:p>
        </w:tc>
        <w:tc>
          <w:tcPr>
            <w:tcW w:w="1660" w:type="dxa"/>
            <w:tcBorders>
              <w:top w:val="nil"/>
              <w:left w:val="nil"/>
              <w:bottom w:val="single" w:sz="4" w:space="0" w:color="auto"/>
              <w:right w:val="single" w:sz="4" w:space="0" w:color="auto"/>
            </w:tcBorders>
            <w:shd w:val="clear" w:color="auto" w:fill="auto"/>
            <w:noWrap/>
            <w:vAlign w:val="bottom"/>
            <w:hideMark/>
          </w:tcPr>
          <w:p w14:paraId="03ADC94B"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3D0FE5EA" w14:textId="77777777" w:rsidR="00286E2B" w:rsidRPr="00446D8C" w:rsidRDefault="00286E2B" w:rsidP="00A8628D">
            <w:pPr>
              <w:jc w:val="center"/>
              <w:rPr>
                <w:bCs/>
                <w:color w:val="000000"/>
              </w:rPr>
            </w:pPr>
            <w:r w:rsidRPr="00446D8C">
              <w:rPr>
                <w:bCs/>
                <w:color w:val="000000"/>
              </w:rPr>
              <w:t>305%</w:t>
            </w:r>
          </w:p>
        </w:tc>
      </w:tr>
      <w:tr w:rsidR="00286E2B" w:rsidRPr="00446D8C" w14:paraId="6E0B2803" w14:textId="77777777" w:rsidTr="00A8628D">
        <w:trPr>
          <w:trHeight w:val="585"/>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1DC3C933" w14:textId="77777777" w:rsidR="00286E2B" w:rsidRPr="00446D8C" w:rsidRDefault="00286E2B" w:rsidP="00A8628D">
            <w:pPr>
              <w:rPr>
                <w:b/>
                <w:bCs/>
                <w:color w:val="000000"/>
              </w:rPr>
            </w:pPr>
            <w:r w:rsidRPr="00446D8C">
              <w:rPr>
                <w:b/>
                <w:bCs/>
                <w:color w:val="000000"/>
              </w:rPr>
              <w:t>Federal Critical Access Hospitals</w:t>
            </w:r>
          </w:p>
        </w:tc>
        <w:tc>
          <w:tcPr>
            <w:tcW w:w="1660" w:type="dxa"/>
            <w:tcBorders>
              <w:top w:val="nil"/>
              <w:left w:val="nil"/>
              <w:bottom w:val="single" w:sz="4" w:space="0" w:color="auto"/>
              <w:right w:val="single" w:sz="4" w:space="0" w:color="auto"/>
            </w:tcBorders>
            <w:shd w:val="clear" w:color="auto" w:fill="auto"/>
            <w:noWrap/>
            <w:vAlign w:val="bottom"/>
            <w:hideMark/>
          </w:tcPr>
          <w:p w14:paraId="7B0A756D"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5B47D6E0" w14:textId="279E140F" w:rsidR="00286E2B" w:rsidRPr="00446D8C" w:rsidRDefault="00286E2B" w:rsidP="00A8628D">
            <w:pPr>
              <w:jc w:val="center"/>
              <w:rPr>
                <w:bCs/>
                <w:color w:val="000000"/>
              </w:rPr>
            </w:pPr>
            <w:r w:rsidRPr="00446D8C">
              <w:rPr>
                <w:bCs/>
                <w:color w:val="000000"/>
              </w:rPr>
              <w:t>1</w:t>
            </w:r>
            <w:r w:rsidR="00D771D9">
              <w:rPr>
                <w:bCs/>
                <w:color w:val="000000"/>
              </w:rPr>
              <w:t>2</w:t>
            </w:r>
            <w:r w:rsidRPr="00446D8C">
              <w:rPr>
                <w:bCs/>
                <w:color w:val="000000"/>
              </w:rPr>
              <w:t>0%</w:t>
            </w:r>
          </w:p>
        </w:tc>
      </w:tr>
      <w:tr w:rsidR="00286E2B" w:rsidRPr="00446D8C" w14:paraId="51E5737A"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3D0AF6B9" w14:textId="77777777" w:rsidR="00286E2B" w:rsidRPr="00446D8C" w:rsidRDefault="00286E2B" w:rsidP="00A8628D">
            <w:pPr>
              <w:rPr>
                <w:b/>
                <w:bCs/>
                <w:color w:val="000000"/>
              </w:rPr>
            </w:pPr>
            <w:r w:rsidRPr="00446D8C">
              <w:rPr>
                <w:b/>
                <w:bCs/>
                <w:color w:val="000000"/>
              </w:rPr>
              <w:t>Specialty Hospitals</w:t>
            </w:r>
          </w:p>
        </w:tc>
        <w:tc>
          <w:tcPr>
            <w:tcW w:w="1660" w:type="dxa"/>
            <w:tcBorders>
              <w:top w:val="nil"/>
              <w:left w:val="nil"/>
              <w:bottom w:val="single" w:sz="4" w:space="0" w:color="auto"/>
              <w:right w:val="single" w:sz="4" w:space="0" w:color="auto"/>
            </w:tcBorders>
            <w:shd w:val="clear" w:color="auto" w:fill="auto"/>
            <w:noWrap/>
            <w:vAlign w:val="bottom"/>
            <w:hideMark/>
          </w:tcPr>
          <w:p w14:paraId="68A7E5F4"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0C2DBE2D" w14:textId="77777777" w:rsidR="00286E2B" w:rsidRPr="00446D8C" w:rsidRDefault="00286E2B" w:rsidP="00A8628D">
            <w:pPr>
              <w:jc w:val="center"/>
              <w:rPr>
                <w:bCs/>
                <w:color w:val="000000"/>
              </w:rPr>
            </w:pPr>
            <w:r w:rsidRPr="00446D8C">
              <w:rPr>
                <w:bCs/>
                <w:color w:val="000000"/>
              </w:rPr>
              <w:t>215%</w:t>
            </w:r>
          </w:p>
        </w:tc>
      </w:tr>
      <w:tr w:rsidR="00286E2B" w:rsidRPr="00446D8C" w14:paraId="7B503B8E"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6A8BF2D3" w14:textId="77777777" w:rsidR="00286E2B" w:rsidRPr="00446D8C" w:rsidRDefault="00286E2B" w:rsidP="00A8628D">
            <w:pPr>
              <w:rPr>
                <w:b/>
                <w:bCs/>
                <w:color w:val="000000"/>
              </w:rPr>
            </w:pPr>
            <w:r w:rsidRPr="00446D8C">
              <w:rPr>
                <w:b/>
                <w:bCs/>
                <w:color w:val="000000"/>
              </w:rPr>
              <w:t>Teaching Hospitals</w:t>
            </w:r>
          </w:p>
        </w:tc>
        <w:tc>
          <w:tcPr>
            <w:tcW w:w="1660" w:type="dxa"/>
            <w:tcBorders>
              <w:top w:val="nil"/>
              <w:left w:val="nil"/>
              <w:bottom w:val="single" w:sz="4" w:space="0" w:color="auto"/>
              <w:right w:val="single" w:sz="4" w:space="0" w:color="auto"/>
            </w:tcBorders>
            <w:shd w:val="clear" w:color="auto" w:fill="auto"/>
            <w:noWrap/>
            <w:vAlign w:val="bottom"/>
            <w:hideMark/>
          </w:tcPr>
          <w:p w14:paraId="15EF6AE3"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1CE43EF7" w14:textId="77777777" w:rsidR="00286E2B" w:rsidRPr="00446D8C" w:rsidRDefault="00286E2B" w:rsidP="00A8628D">
            <w:pPr>
              <w:jc w:val="center"/>
              <w:rPr>
                <w:bCs/>
                <w:color w:val="000000"/>
              </w:rPr>
            </w:pPr>
            <w:r w:rsidRPr="00446D8C">
              <w:rPr>
                <w:bCs/>
                <w:color w:val="000000"/>
              </w:rPr>
              <w:t>170%</w:t>
            </w:r>
          </w:p>
        </w:tc>
      </w:tr>
      <w:tr w:rsidR="00286E2B" w:rsidRPr="00446D8C" w14:paraId="3CC417DA" w14:textId="77777777" w:rsidTr="00A8628D">
        <w:trPr>
          <w:trHeight w:val="300"/>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5009AEC5" w14:textId="77777777" w:rsidR="00286E2B" w:rsidRPr="00446D8C" w:rsidRDefault="00286E2B" w:rsidP="00A8628D">
            <w:pPr>
              <w:rPr>
                <w:b/>
                <w:bCs/>
                <w:color w:val="000000"/>
              </w:rPr>
            </w:pPr>
            <w:r w:rsidRPr="00446D8C">
              <w:rPr>
                <w:b/>
                <w:bCs/>
                <w:color w:val="000000"/>
              </w:rPr>
              <w:t>1-100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1E82A2E5"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14AFF12D" w14:textId="522C8284" w:rsidR="00286E2B" w:rsidRPr="00446D8C" w:rsidRDefault="007D74C0" w:rsidP="00A8628D">
            <w:pPr>
              <w:jc w:val="center"/>
              <w:rPr>
                <w:bCs/>
                <w:color w:val="000000"/>
              </w:rPr>
            </w:pPr>
            <w:r>
              <w:rPr>
                <w:bCs/>
                <w:color w:val="000000"/>
              </w:rPr>
              <w:t>180</w:t>
            </w:r>
            <w:r w:rsidR="00286E2B" w:rsidRPr="00446D8C">
              <w:rPr>
                <w:bCs/>
                <w:color w:val="000000"/>
              </w:rPr>
              <w:t>%</w:t>
            </w:r>
          </w:p>
        </w:tc>
      </w:tr>
      <w:tr w:rsidR="00286E2B" w:rsidRPr="00446D8C" w14:paraId="49973B34" w14:textId="77777777" w:rsidTr="00A8628D">
        <w:trPr>
          <w:trHeight w:val="585"/>
        </w:trPr>
        <w:tc>
          <w:tcPr>
            <w:tcW w:w="2400" w:type="dxa"/>
            <w:tcBorders>
              <w:top w:val="nil"/>
              <w:left w:val="single" w:sz="4" w:space="0" w:color="auto"/>
              <w:bottom w:val="single" w:sz="4" w:space="0" w:color="auto"/>
              <w:right w:val="single" w:sz="4" w:space="0" w:color="auto"/>
            </w:tcBorders>
            <w:shd w:val="clear" w:color="auto" w:fill="D9D9D9"/>
            <w:vAlign w:val="center"/>
            <w:hideMark/>
          </w:tcPr>
          <w:p w14:paraId="49D3CB21" w14:textId="77777777" w:rsidR="00286E2B" w:rsidRPr="00446D8C" w:rsidRDefault="00286E2B" w:rsidP="00A8628D">
            <w:pPr>
              <w:rPr>
                <w:b/>
                <w:bCs/>
                <w:color w:val="000000"/>
              </w:rPr>
            </w:pPr>
            <w:r w:rsidRPr="00446D8C">
              <w:rPr>
                <w:b/>
                <w:bCs/>
                <w:color w:val="000000"/>
              </w:rPr>
              <w:t>More than 100 Licensed Beds</w:t>
            </w:r>
          </w:p>
        </w:tc>
        <w:tc>
          <w:tcPr>
            <w:tcW w:w="1660" w:type="dxa"/>
            <w:tcBorders>
              <w:top w:val="nil"/>
              <w:left w:val="nil"/>
              <w:bottom w:val="single" w:sz="4" w:space="0" w:color="auto"/>
              <w:right w:val="single" w:sz="4" w:space="0" w:color="auto"/>
            </w:tcBorders>
            <w:shd w:val="clear" w:color="auto" w:fill="auto"/>
            <w:noWrap/>
            <w:vAlign w:val="bottom"/>
            <w:hideMark/>
          </w:tcPr>
          <w:p w14:paraId="5D248F06" w14:textId="77777777" w:rsidR="00286E2B" w:rsidRPr="00446D8C" w:rsidRDefault="00286E2B" w:rsidP="00A8628D">
            <w:pPr>
              <w:jc w:val="center"/>
              <w:rPr>
                <w:bCs/>
                <w:color w:val="000000"/>
              </w:rPr>
            </w:pPr>
            <w:r w:rsidRPr="00446D8C">
              <w:rPr>
                <w:bCs/>
                <w:color w:val="000000"/>
              </w:rPr>
              <w:t>100%</w:t>
            </w:r>
          </w:p>
        </w:tc>
        <w:tc>
          <w:tcPr>
            <w:tcW w:w="1660" w:type="dxa"/>
            <w:tcBorders>
              <w:top w:val="nil"/>
              <w:left w:val="nil"/>
              <w:bottom w:val="single" w:sz="4" w:space="0" w:color="auto"/>
              <w:right w:val="single" w:sz="4" w:space="0" w:color="auto"/>
            </w:tcBorders>
            <w:shd w:val="clear" w:color="auto" w:fill="auto"/>
            <w:noWrap/>
            <w:vAlign w:val="bottom"/>
            <w:hideMark/>
          </w:tcPr>
          <w:p w14:paraId="5E8FB172" w14:textId="77777777" w:rsidR="00286E2B" w:rsidRPr="00446D8C" w:rsidRDefault="00286E2B" w:rsidP="00A8628D">
            <w:pPr>
              <w:jc w:val="center"/>
              <w:rPr>
                <w:bCs/>
                <w:color w:val="000000"/>
              </w:rPr>
            </w:pPr>
            <w:r w:rsidRPr="00446D8C">
              <w:rPr>
                <w:bCs/>
                <w:color w:val="000000"/>
              </w:rPr>
              <w:t>180%</w:t>
            </w:r>
          </w:p>
        </w:tc>
      </w:tr>
    </w:tbl>
    <w:p w14:paraId="49C71D18" w14:textId="77777777" w:rsidR="00286E2B" w:rsidRPr="00446D8C" w:rsidRDefault="00286E2B" w:rsidP="00286E2B">
      <w:pPr>
        <w:ind w:left="360"/>
      </w:pPr>
    </w:p>
    <w:p w14:paraId="76B40E70" w14:textId="7E08BA74" w:rsidR="00286E2B" w:rsidRPr="001E366B" w:rsidRDefault="00286E2B" w:rsidP="00B362AA">
      <w:pPr>
        <w:numPr>
          <w:ilvl w:val="0"/>
          <w:numId w:val="207"/>
        </w:numPr>
        <w:spacing w:after="160" w:line="259" w:lineRule="auto"/>
        <w:ind w:left="1620" w:hanging="450"/>
        <w:contextualSpacing/>
      </w:pPr>
      <w:bookmarkStart w:id="45" w:name="_Hlk191888576"/>
      <w:r w:rsidRPr="001E366B">
        <w:t xml:space="preserve">Health plans may utilize Alternative Payment Models. Overall pricing levels for these arrangements must be consistent with the outpatient hospital reimbursement levels described herein. The health plan must provide supporting evidence of equivalence with the notification to the state agency.  </w:t>
      </w:r>
      <w:bookmarkEnd w:id="45"/>
      <w:r w:rsidRPr="001E366B">
        <w:t xml:space="preserve">   </w:t>
      </w:r>
    </w:p>
    <w:p w14:paraId="0FD461E2" w14:textId="2ABB6FD6" w:rsidR="0022607B" w:rsidRPr="0022607B" w:rsidRDefault="0022607B" w:rsidP="00EE0ABB">
      <w:pPr>
        <w:rPr>
          <w:color w:val="000000" w:themeColor="text1"/>
          <w:shd w:val="clear" w:color="auto" w:fill="FFFFFF"/>
        </w:rPr>
      </w:pPr>
    </w:p>
    <w:p w14:paraId="71DEDFBF" w14:textId="537DA245" w:rsidR="00286E2B" w:rsidRPr="001E366B" w:rsidRDefault="00286E2B" w:rsidP="00EE0ABB">
      <w:pPr>
        <w:numPr>
          <w:ilvl w:val="0"/>
          <w:numId w:val="204"/>
        </w:numPr>
        <w:ind w:left="1170" w:hanging="450"/>
        <w:contextualSpacing/>
      </w:pPr>
      <w:r w:rsidRPr="001E366B">
        <w:t xml:space="preserve">Health plans may request an exemption to these reimbursement terms if there is a demonstrated need to pay more than the maximum percentage applicable to a particular hospital. The state agency may provide approval of the exception based on evaluation of several factors compared to the request: hospital costs, </w:t>
      </w:r>
      <w:r w:rsidR="006D566C">
        <w:t>FFS</w:t>
      </w:r>
      <w:r w:rsidRPr="001E366B">
        <w:t xml:space="preserve"> reimbursement levels, other reimbursement levels within the applicable hospital class, and other reimbursement levels contracted by the health plan or other payers for hospital services in other lines of business such as commercial</w:t>
      </w:r>
      <w:r w:rsidR="00E854B3">
        <w:t>.</w:t>
      </w:r>
      <w:r w:rsidRPr="001E366B">
        <w:t xml:space="preserve"> </w:t>
      </w:r>
    </w:p>
    <w:p w14:paraId="0E3A904F" w14:textId="77777777" w:rsidR="00286E2B" w:rsidRPr="00446D8C" w:rsidRDefault="00286E2B" w:rsidP="00286E2B">
      <w:pPr>
        <w:contextualSpacing/>
      </w:pPr>
    </w:p>
    <w:p w14:paraId="77BEEC28" w14:textId="10F72C93" w:rsidR="00286E2B" w:rsidRPr="00446D8C" w:rsidRDefault="00286E2B" w:rsidP="00B362AA">
      <w:pPr>
        <w:numPr>
          <w:ilvl w:val="0"/>
          <w:numId w:val="204"/>
        </w:numPr>
        <w:spacing w:after="160" w:line="259" w:lineRule="auto"/>
        <w:ind w:left="1170" w:hanging="450"/>
        <w:contextualSpacing/>
      </w:pPr>
      <w:r w:rsidRPr="00446D8C">
        <w:t>Hospitals not participating in a health plan network will be reimbursed for services provided to managed care enrollees consistent with section 2.7.2</w:t>
      </w:r>
      <w:r>
        <w:t>3</w:t>
      </w:r>
      <w:r w:rsidRPr="00446D8C">
        <w:t xml:space="preserve"> (Reimbursement for Non-Participating Hospitals)</w:t>
      </w:r>
      <w:r w:rsidR="00E854B3">
        <w:t>.</w:t>
      </w:r>
      <w:r w:rsidRPr="00446D8C">
        <w:t xml:space="preserve"> </w:t>
      </w:r>
    </w:p>
    <w:p w14:paraId="7276A2FB" w14:textId="77777777" w:rsidR="00286E2B" w:rsidRPr="00446D8C" w:rsidRDefault="00286E2B" w:rsidP="00286E2B">
      <w:pPr>
        <w:contextualSpacing/>
      </w:pPr>
    </w:p>
    <w:p w14:paraId="4C57591D" w14:textId="1F5F9DB3" w:rsidR="00286E2B" w:rsidRPr="00F10134" w:rsidRDefault="005F7F71" w:rsidP="00B362AA">
      <w:pPr>
        <w:numPr>
          <w:ilvl w:val="0"/>
          <w:numId w:val="204"/>
        </w:numPr>
        <w:spacing w:after="160" w:line="259" w:lineRule="auto"/>
        <w:ind w:left="1170" w:hanging="450"/>
        <w:contextualSpacing/>
        <w:rPr>
          <w:b/>
          <w:bCs/>
        </w:rPr>
      </w:pPr>
      <w:bookmarkStart w:id="46" w:name="_Hlk223341633"/>
      <w:r w:rsidRPr="00F10134">
        <w:rPr>
          <w:b/>
          <w:bCs/>
        </w:rPr>
        <w:t>Hospital Value</w:t>
      </w:r>
      <w:r w:rsidR="00E21213">
        <w:rPr>
          <w:b/>
          <w:bCs/>
        </w:rPr>
        <w:t>-</w:t>
      </w:r>
      <w:r w:rsidRPr="00F10134">
        <w:rPr>
          <w:b/>
          <w:bCs/>
        </w:rPr>
        <w:t>Based Payment (VBP) Program:</w:t>
      </w:r>
    </w:p>
    <w:p w14:paraId="02DC4120" w14:textId="41F16F99" w:rsidR="005F7F71" w:rsidRDefault="005F7F71" w:rsidP="00F10134">
      <w:pPr>
        <w:pStyle w:val="ListParagraph"/>
        <w:numPr>
          <w:ilvl w:val="0"/>
          <w:numId w:val="372"/>
        </w:numPr>
        <w:ind w:left="1620" w:hanging="450"/>
      </w:pPr>
      <w:r>
        <w:t xml:space="preserve">A state or non-state government hospital that elects to participate in the Hospital VBP Program and meets or exceeds the performance target for the specified performance measure(s) will receive a bonus payment. For each contract period, the state agency will review and may change the bonus payment amount based on </w:t>
      </w:r>
      <w:r w:rsidR="00E21213">
        <w:t xml:space="preserve">the </w:t>
      </w:r>
      <w:r>
        <w:t>volume of managed care member inpatient and outpatient utilization and total hospital reimbursement level</w:t>
      </w:r>
      <w:r w:rsidR="00E854B3">
        <w:t>.</w:t>
      </w:r>
    </w:p>
    <w:p w14:paraId="5BD3CE50" w14:textId="77777777" w:rsidR="00F10134" w:rsidRDefault="00F10134" w:rsidP="00F10134">
      <w:pPr>
        <w:pStyle w:val="ListParagraph"/>
        <w:ind w:left="1620"/>
      </w:pPr>
    </w:p>
    <w:p w14:paraId="38F5A813" w14:textId="755FE9E0" w:rsidR="00F10134" w:rsidRDefault="00F10134" w:rsidP="00F10134">
      <w:pPr>
        <w:pStyle w:val="ListParagraph"/>
        <w:numPr>
          <w:ilvl w:val="0"/>
          <w:numId w:val="372"/>
        </w:numPr>
        <w:ind w:left="1620" w:hanging="450"/>
      </w:pPr>
      <w:r>
        <w:t>Performance years will align with calendar years, beginning January 1, 2025. The health plan will distribute the bonus payments to qualifying hospitals in the amount specified by the state agency once the performance calculations are completed.</w:t>
      </w:r>
    </w:p>
    <w:bookmarkEnd w:id="46"/>
    <w:p w14:paraId="1BB4D1AB" w14:textId="77777777" w:rsidR="005F7F71" w:rsidRDefault="005F7F71" w:rsidP="00F10134">
      <w:pPr>
        <w:spacing w:after="160" w:line="259" w:lineRule="auto"/>
        <w:ind w:left="1170"/>
        <w:contextualSpacing/>
      </w:pPr>
    </w:p>
    <w:p w14:paraId="138483DF" w14:textId="2B5C7402" w:rsidR="00EE0ABB" w:rsidRDefault="00EE0ABB" w:rsidP="00B362AA">
      <w:pPr>
        <w:numPr>
          <w:ilvl w:val="0"/>
          <w:numId w:val="204"/>
        </w:numPr>
        <w:spacing w:after="160" w:line="259" w:lineRule="auto"/>
        <w:ind w:left="1170" w:hanging="450"/>
        <w:contextualSpacing/>
      </w:pPr>
      <w:bookmarkStart w:id="47" w:name="_Hlk223341703"/>
      <w:r>
        <w:t>This section, “Hospital Reimbursement,” does not apply to hospitals located outside the state of Missouri, regardless of network status</w:t>
      </w:r>
      <w:bookmarkEnd w:id="47"/>
      <w:r w:rsidR="00E854B3">
        <w:t>.</w:t>
      </w:r>
    </w:p>
    <w:p w14:paraId="46CF4913" w14:textId="77777777" w:rsidR="00EE0ABB" w:rsidRDefault="00EE0ABB" w:rsidP="00EE0ABB">
      <w:pPr>
        <w:spacing w:after="160" w:line="259" w:lineRule="auto"/>
        <w:ind w:left="1170"/>
        <w:contextualSpacing/>
      </w:pPr>
    </w:p>
    <w:p w14:paraId="546624A5" w14:textId="6BE5B1B5" w:rsidR="00286E2B" w:rsidRPr="00882FCB" w:rsidRDefault="00286E2B" w:rsidP="00B362AA">
      <w:pPr>
        <w:numPr>
          <w:ilvl w:val="0"/>
          <w:numId w:val="204"/>
        </w:numPr>
        <w:spacing w:after="160" w:line="259" w:lineRule="auto"/>
        <w:ind w:left="1170" w:hanging="450"/>
        <w:contextualSpacing/>
        <w:rPr>
          <w:b/>
          <w:bCs/>
        </w:rPr>
      </w:pPr>
      <w:bookmarkStart w:id="48" w:name="_Hlk223344544"/>
      <w:r w:rsidRPr="00882FCB">
        <w:rPr>
          <w:b/>
          <w:bCs/>
        </w:rPr>
        <w:t>Health Plan Attestation of Compliance</w:t>
      </w:r>
      <w:r w:rsidR="00882FCB">
        <w:rPr>
          <w:b/>
          <w:bCs/>
        </w:rPr>
        <w:t>:</w:t>
      </w:r>
    </w:p>
    <w:p w14:paraId="6D98C081" w14:textId="77777777" w:rsidR="00286E2B" w:rsidRPr="00446D8C" w:rsidRDefault="00286E2B" w:rsidP="00286E2B"/>
    <w:p w14:paraId="181E0AA7" w14:textId="5902B298" w:rsidR="00286E2B" w:rsidRDefault="00286E2B" w:rsidP="00B362AA">
      <w:pPr>
        <w:numPr>
          <w:ilvl w:val="1"/>
          <w:numId w:val="208"/>
        </w:numPr>
        <w:spacing w:after="160" w:line="259" w:lineRule="auto"/>
        <w:ind w:left="1620" w:hanging="450"/>
        <w:contextualSpacing/>
      </w:pPr>
      <w:r w:rsidRPr="00446D8C">
        <w:t xml:space="preserve">No later than </w:t>
      </w:r>
      <w:r>
        <w:t>sixty</w:t>
      </w:r>
      <w:r w:rsidRPr="00446D8C">
        <w:t xml:space="preserve"> calendar days after the start of the rating period, the health plan shall provide the state agency with a written attestation of compliance with the requirements of </w:t>
      </w:r>
      <w:r w:rsidR="00821645">
        <w:t xml:space="preserve">the Hospital Reimbursement </w:t>
      </w:r>
      <w:r w:rsidRPr="00446D8C">
        <w:t>section</w:t>
      </w:r>
      <w:r>
        <w:t xml:space="preserve"> for the rating period</w:t>
      </w:r>
      <w:r w:rsidRPr="00446D8C">
        <w:t>. The attestation should include a list of all contracted hospitals and confirmation that negotiated rates comply with the parameters of the directed payment or are negotiated based on a state agency approved exception. The written attestation shall also address any anticipated exemption requests, including the provider name and estimated date of submission of the exemption request to the state agency.</w:t>
      </w:r>
    </w:p>
    <w:p w14:paraId="36243F2B" w14:textId="77777777" w:rsidR="00DE2D65" w:rsidRPr="00446D8C" w:rsidRDefault="00DE2D65" w:rsidP="00A05F18">
      <w:pPr>
        <w:ind w:left="1620" w:hanging="450"/>
        <w:contextualSpacing/>
      </w:pPr>
      <w:r w:rsidRPr="00446D8C">
        <w:t xml:space="preserve"> </w:t>
      </w:r>
    </w:p>
    <w:p w14:paraId="27983834" w14:textId="5EB92D6A" w:rsidR="00DE2D65" w:rsidRDefault="00DE2D65" w:rsidP="00B362AA">
      <w:pPr>
        <w:numPr>
          <w:ilvl w:val="1"/>
          <w:numId w:val="208"/>
        </w:numPr>
        <w:spacing w:after="160" w:line="259" w:lineRule="auto"/>
        <w:ind w:left="1620" w:hanging="450"/>
        <w:contextualSpacing/>
      </w:pPr>
      <w:r w:rsidRPr="00446D8C">
        <w:t>The health plan shall submit a revised written attestation of compliance on a quarterly basis if contracting with a new hospital or renegotiating hospital contracts. The written attestation of compliance shall be submitted in the frequency required by the state agency</w:t>
      </w:r>
      <w:r w:rsidR="00E21213">
        <w:t>,</w:t>
      </w:r>
      <w:r w:rsidRPr="00446D8C">
        <w:t xml:space="preserve"> as indicated in the Reporting Requirements document located and periodically updated on the </w:t>
      </w:r>
      <w:hyperlink r:id="rId86" w:history="1">
        <w:r w:rsidRPr="002D4469">
          <w:rPr>
            <w:rStyle w:val="Hyperlink"/>
          </w:rPr>
          <w:t>MO HealthNet Managed Care website</w:t>
        </w:r>
      </w:hyperlink>
      <w:r w:rsidRPr="00191C46">
        <w:rPr>
          <w:i/>
        </w:rPr>
        <w:t>.</w:t>
      </w:r>
      <w:r>
        <w:t xml:space="preserve"> </w:t>
      </w:r>
      <w:r w:rsidRPr="003D49CD">
        <w:t>For exa</w:t>
      </w:r>
      <w:r w:rsidRPr="00446D8C">
        <w:t>mple, the first revised written attestation shall be for quarter 1 of SFY2</w:t>
      </w:r>
      <w:r>
        <w:t>3</w:t>
      </w:r>
      <w:r w:rsidRPr="00446D8C">
        <w:t xml:space="preserve"> (July 1 through September 30) and shall be due on the last business day of the month following the end of the quarter, or October 31. </w:t>
      </w:r>
    </w:p>
    <w:p w14:paraId="67316866" w14:textId="77777777" w:rsidR="00DE2D65" w:rsidRDefault="00DE2D65" w:rsidP="00A05F18">
      <w:pPr>
        <w:spacing w:after="160" w:line="259" w:lineRule="auto"/>
        <w:ind w:left="1620" w:hanging="450"/>
        <w:contextualSpacing/>
      </w:pPr>
    </w:p>
    <w:p w14:paraId="28FF3B0E" w14:textId="1D5C4274" w:rsidR="00A05F18" w:rsidRDefault="00DE2D65" w:rsidP="00B362AA">
      <w:pPr>
        <w:numPr>
          <w:ilvl w:val="1"/>
          <w:numId w:val="208"/>
        </w:numPr>
        <w:spacing w:after="160" w:line="259" w:lineRule="auto"/>
        <w:ind w:left="1620" w:hanging="450"/>
        <w:contextualSpacing/>
      </w:pPr>
      <w:r w:rsidRPr="00446D8C">
        <w:t>If the state agency determines the health plan’s written attestation misrepresented compliance with th</w:t>
      </w:r>
      <w:r>
        <w:t xml:space="preserve">e requirements of </w:t>
      </w:r>
      <w:r w:rsidR="00821645">
        <w:t xml:space="preserve">the Hospital Reimbursement </w:t>
      </w:r>
      <w:r>
        <w:t>section</w:t>
      </w:r>
      <w:r w:rsidRPr="00446D8C">
        <w:t xml:space="preserve">, the liquidated damages applicable to hospital reimbursement set forth </w:t>
      </w:r>
      <w:r w:rsidR="00821645">
        <w:t>herein</w:t>
      </w:r>
      <w:r w:rsidRPr="00446D8C">
        <w:t xml:space="preserve"> will be assessed</w:t>
      </w:r>
      <w:r>
        <w:t>.</w:t>
      </w:r>
      <w:bookmarkEnd w:id="48"/>
    </w:p>
    <w:p w14:paraId="47C8FF05" w14:textId="0657E75E" w:rsidR="00821645" w:rsidRDefault="0098579F" w:rsidP="0098579F">
      <w:pPr>
        <w:pStyle w:val="ListParagraph"/>
      </w:pPr>
      <w:r w:rsidRPr="00286E2B">
        <w:rPr>
          <w:b/>
          <w:noProof/>
        </w:rPr>
        <mc:AlternateContent>
          <mc:Choice Requires="wps">
            <w:drawing>
              <wp:anchor distT="45720" distB="45720" distL="114300" distR="114300" simplePos="0" relativeHeight="251755520" behindDoc="0" locked="0" layoutInCell="1" allowOverlap="1" wp14:anchorId="2EC75C85" wp14:editId="01B99EF4">
                <wp:simplePos x="0" y="0"/>
                <wp:positionH relativeFrom="column">
                  <wp:posOffset>287655</wp:posOffset>
                </wp:positionH>
                <wp:positionV relativeFrom="paragraph">
                  <wp:posOffset>269240</wp:posOffset>
                </wp:positionV>
                <wp:extent cx="6426200" cy="731520"/>
                <wp:effectExtent l="0" t="0" r="12700" b="1143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731520"/>
                        </a:xfrm>
                        <a:prstGeom prst="rect">
                          <a:avLst/>
                        </a:prstGeom>
                        <a:solidFill>
                          <a:srgbClr val="FFFFFF"/>
                        </a:solidFill>
                        <a:ln w="9525">
                          <a:solidFill>
                            <a:srgbClr val="000000"/>
                          </a:solidFill>
                          <a:miter lim="800000"/>
                          <a:headEnd/>
                          <a:tailEnd/>
                        </a:ln>
                      </wps:spPr>
                      <wps:txbx>
                        <w:txbxContent>
                          <w:p w14:paraId="6D991CA9" w14:textId="77777777" w:rsidR="00EB0B20" w:rsidRPr="005B0138" w:rsidRDefault="00EB0B20" w:rsidP="00DE2D65">
                            <w:r w:rsidRPr="005B0138">
                              <w:t>The following Amendment</w:t>
                            </w:r>
                            <w:r>
                              <w:t>(s)</w:t>
                            </w:r>
                            <w:r w:rsidRPr="005B0138">
                              <w:t xml:space="preserve"> has revised this section:</w:t>
                            </w:r>
                          </w:p>
                          <w:p w14:paraId="25ED6CB8" w14:textId="59F6567D" w:rsidR="00EB0B20" w:rsidRPr="005B0138" w:rsidRDefault="00EB0B20" w:rsidP="00DE2D65">
                            <w:r w:rsidRPr="005B0138">
                              <w:t>Amendment 001</w:t>
                            </w:r>
                            <w:r>
                              <w:t>, 005</w:t>
                            </w:r>
                            <w:r w:rsidR="00E15642">
                              <w:t>; 014</w:t>
                            </w:r>
                            <w:r w:rsidRPr="005B0138">
                              <w:t xml:space="preserve"> Home State Health</w:t>
                            </w:r>
                          </w:p>
                          <w:p w14:paraId="207082EC" w14:textId="14C56989" w:rsidR="00EB0B20" w:rsidRPr="005B0138" w:rsidRDefault="00EB0B20" w:rsidP="00DE2D65">
                            <w:r w:rsidRPr="005B0138">
                              <w:t>Amendment 00</w:t>
                            </w:r>
                            <w:r>
                              <w:t>1, 005</w:t>
                            </w:r>
                            <w:r w:rsidR="00E15642">
                              <w:t>; 014</w:t>
                            </w:r>
                            <w:r w:rsidRPr="005B0138">
                              <w:t xml:space="preserve"> Healthy Blue</w:t>
                            </w:r>
                          </w:p>
                          <w:p w14:paraId="175B546E" w14:textId="756494EB" w:rsidR="00EB0B20" w:rsidRDefault="00EB0B20" w:rsidP="00DE2D65">
                            <w:r w:rsidRPr="005B0138">
                              <w:t>Am</w:t>
                            </w:r>
                            <w:r w:rsidRPr="00E779AF">
                              <w:t>endment 001</w:t>
                            </w:r>
                            <w:r>
                              <w:t>, 005</w:t>
                            </w:r>
                            <w:r w:rsidR="00E15642">
                              <w:t>; 014</w:t>
                            </w:r>
                            <w:r w:rsidRPr="005B0138">
                              <w:t xml:space="preserve"> United Health Care</w:t>
                            </w:r>
                          </w:p>
                          <w:p w14:paraId="25C2B862" w14:textId="77777777" w:rsidR="00EB0B20" w:rsidRDefault="00EB0B20" w:rsidP="00DE2D65"/>
                          <w:p w14:paraId="3A2858D3" w14:textId="77777777" w:rsidR="00EB0B20" w:rsidRDefault="00EB0B20" w:rsidP="00DE2D65"/>
                          <w:p w14:paraId="38E46C99" w14:textId="77777777" w:rsidR="00EB0B20" w:rsidRDefault="00EB0B20" w:rsidP="00DE2D65"/>
                          <w:p w14:paraId="2E26EA2C" w14:textId="77777777" w:rsidR="00EB0B20" w:rsidRDefault="00EB0B20" w:rsidP="00DE2D65"/>
                          <w:p w14:paraId="25F2637E" w14:textId="77777777" w:rsidR="00EB0B20" w:rsidRDefault="00EB0B20" w:rsidP="00DE2D65"/>
                          <w:p w14:paraId="5EDF9384" w14:textId="77777777" w:rsidR="00EB0B20" w:rsidRPr="00E779AF" w:rsidRDefault="00EB0B20" w:rsidP="00DE2D65"/>
                          <w:p w14:paraId="422B1861" w14:textId="77777777" w:rsidR="00EB0B20" w:rsidRDefault="00EB0B20" w:rsidP="00DE2D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75C85" id="_x0000_s1065" type="#_x0000_t202" style="position:absolute;left:0;text-align:left;margin-left:22.65pt;margin-top:21.2pt;width:506pt;height:57.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">
                <v:textbox>
                  <w:txbxContent>
                    <w:p w14:paraId="6D991CA9" w14:textId="77777777" w:rsidR="00EB0B20" w:rsidRPr="005B0138" w:rsidRDefault="00EB0B20" w:rsidP="00DE2D65">
                      <w:r w:rsidRPr="005B0138">
                        <w:t>The following Amendment</w:t>
                      </w:r>
                      <w:r>
                        <w:t>(s)</w:t>
                      </w:r>
                      <w:r w:rsidRPr="005B0138">
                        <w:t xml:space="preserve"> has revised this section:</w:t>
                      </w:r>
                    </w:p>
                    <w:p w14:paraId="25ED6CB8" w14:textId="59F6567D" w:rsidR="00EB0B20" w:rsidRPr="005B0138" w:rsidRDefault="00EB0B20" w:rsidP="00DE2D65">
                      <w:r w:rsidRPr="005B0138">
                        <w:t>Amendment 001</w:t>
                      </w:r>
                      <w:r>
                        <w:t>, 005</w:t>
                      </w:r>
                      <w:r w:rsidR="00E15642">
                        <w:t>; 014</w:t>
                      </w:r>
                      <w:r w:rsidRPr="005B0138">
                        <w:t xml:space="preserve"> Home State Health</w:t>
                      </w:r>
                    </w:p>
                    <w:p w14:paraId="207082EC" w14:textId="14C56989" w:rsidR="00EB0B20" w:rsidRPr="005B0138" w:rsidRDefault="00EB0B20" w:rsidP="00DE2D65">
                      <w:r w:rsidRPr="005B0138">
                        <w:t>Amendment 00</w:t>
                      </w:r>
                      <w:r>
                        <w:t>1, 005</w:t>
                      </w:r>
                      <w:r w:rsidR="00E15642">
                        <w:t>; 014</w:t>
                      </w:r>
                      <w:r w:rsidRPr="005B0138">
                        <w:t xml:space="preserve"> Healthy Blue</w:t>
                      </w:r>
                    </w:p>
                    <w:p w14:paraId="175B546E" w14:textId="756494EB" w:rsidR="00EB0B20" w:rsidRDefault="00EB0B20" w:rsidP="00DE2D65">
                      <w:r w:rsidRPr="005B0138">
                        <w:t>Am</w:t>
                      </w:r>
                      <w:r w:rsidRPr="00E779AF">
                        <w:t>endment 001</w:t>
                      </w:r>
                      <w:r>
                        <w:t>, 005</w:t>
                      </w:r>
                      <w:r w:rsidR="00E15642">
                        <w:t>; 014</w:t>
                      </w:r>
                      <w:r w:rsidRPr="005B0138">
                        <w:t xml:space="preserve"> United Health Care</w:t>
                      </w:r>
                    </w:p>
                    <w:p w14:paraId="25C2B862" w14:textId="77777777" w:rsidR="00EB0B20" w:rsidRDefault="00EB0B20" w:rsidP="00DE2D65"/>
                    <w:p w14:paraId="3A2858D3" w14:textId="77777777" w:rsidR="00EB0B20" w:rsidRDefault="00EB0B20" w:rsidP="00DE2D65"/>
                    <w:p w14:paraId="38E46C99" w14:textId="77777777" w:rsidR="00EB0B20" w:rsidRDefault="00EB0B20" w:rsidP="00DE2D65"/>
                    <w:p w14:paraId="2E26EA2C" w14:textId="77777777" w:rsidR="00EB0B20" w:rsidRDefault="00EB0B20" w:rsidP="00DE2D65"/>
                    <w:p w14:paraId="25F2637E" w14:textId="77777777" w:rsidR="00EB0B20" w:rsidRDefault="00EB0B20" w:rsidP="00DE2D65"/>
                    <w:p w14:paraId="5EDF9384" w14:textId="77777777" w:rsidR="00EB0B20" w:rsidRPr="00E779AF" w:rsidRDefault="00EB0B20" w:rsidP="00DE2D65"/>
                    <w:p w14:paraId="422B1861" w14:textId="77777777" w:rsidR="00EB0B20" w:rsidRDefault="00EB0B20" w:rsidP="00DE2D65"/>
                  </w:txbxContent>
                </v:textbox>
                <w10:wrap type="square"/>
              </v:shape>
            </w:pict>
          </mc:Fallback>
        </mc:AlternateContent>
      </w:r>
    </w:p>
    <w:p w14:paraId="5351F634" w14:textId="0AB96011" w:rsidR="009A57FD" w:rsidRDefault="009A57FD" w:rsidP="00187A33">
      <w:pPr>
        <w:pStyle w:val="Heading3"/>
        <w:ind w:left="720" w:hanging="720"/>
      </w:pPr>
      <w:bookmarkStart w:id="49" w:name="_Hlk191623009"/>
      <w:r w:rsidRPr="009A57FD">
        <w:rPr>
          <w:b/>
        </w:rPr>
        <w:t>Reimbursement for Non-Participating Hospitals</w:t>
      </w:r>
      <w:r>
        <w:t xml:space="preserve"> – The health plan shall reimburse non-participating hospitals </w:t>
      </w:r>
      <w:r w:rsidR="00E779AF">
        <w:t xml:space="preserve">for outpatient services for </w:t>
      </w:r>
      <w:r>
        <w:t xml:space="preserve">90% of the </w:t>
      </w:r>
      <w:r w:rsidR="008E718A">
        <w:t>State-plan approved FFS f</w:t>
      </w:r>
      <w:r w:rsidR="00E779AF">
        <w:t>ee</w:t>
      </w:r>
      <w:r w:rsidR="00051F1D">
        <w:t xml:space="preserve"> </w:t>
      </w:r>
      <w:r w:rsidR="008E718A">
        <w:t>s</w:t>
      </w:r>
      <w:r w:rsidR="00051F1D">
        <w:t>chedule</w:t>
      </w:r>
      <w:r w:rsidR="00FA6106">
        <w:t xml:space="preserve"> </w:t>
      </w:r>
      <w:r w:rsidR="008E718A">
        <w:t>p</w:t>
      </w:r>
      <w:r w:rsidR="00E779AF">
        <w:t>ublished at</w:t>
      </w:r>
      <w:r w:rsidR="00E447BD">
        <w:t xml:space="preserve"> </w:t>
      </w:r>
      <w:hyperlink r:id="rId87" w:history="1">
        <w:r w:rsidR="00CE0B3E" w:rsidRPr="002D4381">
          <w:rPr>
            <w:rStyle w:val="Hyperlink"/>
          </w:rPr>
          <w:t>https://mydss.mo.gov/mhd/fee-schedules-rate-lists</w:t>
        </w:r>
      </w:hyperlink>
      <w:r w:rsidR="00E447BD">
        <w:t>.</w:t>
      </w:r>
      <w:r w:rsidR="00E779AF">
        <w:t xml:space="preserve"> </w:t>
      </w:r>
      <w:r w:rsidR="00051F1D" w:rsidRPr="005B0138">
        <w:t xml:space="preserve">For inpatient hospital services, the health plan shall reimburse non-participating hospitals for 90% of the </w:t>
      </w:r>
      <w:r w:rsidR="008E718A">
        <w:t>State-plan approved</w:t>
      </w:r>
      <w:r w:rsidR="00733059">
        <w:t xml:space="preserve"> </w:t>
      </w:r>
      <w:r w:rsidR="008E718A">
        <w:t>f</w:t>
      </w:r>
      <w:r w:rsidR="00051F1D" w:rsidRPr="005B0138">
        <w:t xml:space="preserve">ee </w:t>
      </w:r>
      <w:r w:rsidR="008E718A">
        <w:t>s</w:t>
      </w:r>
      <w:r w:rsidR="00051F1D" w:rsidRPr="005B0138">
        <w:t xml:space="preserve">chedule published at </w:t>
      </w:r>
      <w:hyperlink r:id="rId88" w:history="1">
        <w:r w:rsidR="00CE0B3E" w:rsidRPr="002D4381">
          <w:rPr>
            <w:rStyle w:val="Hyperlink"/>
          </w:rPr>
          <w:t>https://mydss.mo.gov/mhd/fee-schedules-rate-lists</w:t>
        </w:r>
      </w:hyperlink>
      <w:r w:rsidR="00051F1D" w:rsidRPr="00051F1D">
        <w:rPr>
          <w:i/>
          <w:iCs/>
        </w:rPr>
        <w:t>.</w:t>
      </w:r>
      <w:bookmarkEnd w:id="49"/>
    </w:p>
    <w:p w14:paraId="2A64FF2A" w14:textId="4FCBE618" w:rsidR="00A42016" w:rsidRDefault="00B94240" w:rsidP="009A57FD">
      <w:r>
        <w:tab/>
      </w:r>
    </w:p>
    <w:tbl>
      <w:tblPr>
        <w:tblStyle w:val="TableGrid"/>
        <w:tblW w:w="0" w:type="auto"/>
        <w:tblLook w:val="04A0" w:firstRow="1" w:lastRow="0" w:firstColumn="1" w:lastColumn="0" w:noHBand="0" w:noVBand="1"/>
      </w:tblPr>
      <w:tblGrid>
        <w:gridCol w:w="10070"/>
      </w:tblGrid>
      <w:tr w:rsidR="00A41FC4" w14:paraId="1A9B0A97" w14:textId="77777777" w:rsidTr="00A41FC4">
        <w:tc>
          <w:tcPr>
            <w:tcW w:w="10070" w:type="dxa"/>
          </w:tcPr>
          <w:p w14:paraId="7BD44D01" w14:textId="51921B40" w:rsidR="00A41FC4" w:rsidRDefault="00A41FC4" w:rsidP="00A41FC4">
            <w:r w:rsidRPr="00662E55">
              <w:rPr>
                <w:b/>
                <w:i/>
              </w:rPr>
              <w:t xml:space="preserve">Addendum 02 </w:t>
            </w:r>
            <w:r>
              <w:rPr>
                <w:b/>
                <w:i/>
              </w:rPr>
              <w:t xml:space="preserve">revised the </w:t>
            </w:r>
            <w:r w:rsidRPr="00662E55">
              <w:rPr>
                <w:b/>
                <w:i/>
              </w:rPr>
              <w:t>subparagraph below.</w:t>
            </w:r>
          </w:p>
        </w:tc>
      </w:tr>
    </w:tbl>
    <w:p w14:paraId="0CDE37AA" w14:textId="6ECE34B5" w:rsidR="009A57FD" w:rsidRDefault="004C3C5F" w:rsidP="0076642F">
      <w:pPr>
        <w:pStyle w:val="Heading4"/>
        <w:numPr>
          <w:ilvl w:val="0"/>
          <w:numId w:val="0"/>
        </w:numPr>
        <w:ind w:left="1152" w:hanging="432"/>
      </w:pPr>
      <w:r>
        <w:t>a.</w:t>
      </w:r>
      <w:r>
        <w:tab/>
      </w:r>
      <w:r w:rsidR="009A57FD">
        <w:t xml:space="preserve">This reimbursement rate </w:t>
      </w:r>
      <w:r w:rsidR="00E779AF" w:rsidRPr="00E81721">
        <w:t>does</w:t>
      </w:r>
      <w:r w:rsidR="00E779AF">
        <w:rPr>
          <w:b/>
          <w:i/>
        </w:rPr>
        <w:t xml:space="preserve"> </w:t>
      </w:r>
      <w:r w:rsidR="009A57FD">
        <w:t xml:space="preserve">apply to </w:t>
      </w:r>
      <w:r w:rsidR="00A41FC4" w:rsidRPr="00E81721">
        <w:t>non-participating</w:t>
      </w:r>
      <w:r w:rsidR="00A41FC4">
        <w:t xml:space="preserve"> </w:t>
      </w:r>
      <w:r w:rsidR="009A57FD">
        <w:t>hospitals providing behavioral health services.</w:t>
      </w:r>
    </w:p>
    <w:p w14:paraId="77C90514" w14:textId="77777777" w:rsidR="001C2490" w:rsidRDefault="001C2490" w:rsidP="005A278F">
      <w:pPr>
        <w:ind w:left="1170" w:hanging="450"/>
      </w:pPr>
    </w:p>
    <w:p w14:paraId="2927C571" w14:textId="77777777" w:rsidR="00831845" w:rsidRDefault="00831845" w:rsidP="00F823BB">
      <w:pPr>
        <w:pStyle w:val="Heading4"/>
        <w:numPr>
          <w:ilvl w:val="0"/>
          <w:numId w:val="32"/>
        </w:numPr>
      </w:pPr>
      <w:r>
        <w:t xml:space="preserve"> </w:t>
      </w:r>
      <w:r w:rsidR="009A57FD">
        <w:t>Th</w:t>
      </w:r>
      <w:r w:rsidR="00926450">
        <w:t xml:space="preserve">is reimbursement rate </w:t>
      </w:r>
      <w:r w:rsidR="00E779AF">
        <w:t xml:space="preserve">does </w:t>
      </w:r>
      <w:r w:rsidR="009A57FD">
        <w:t>not apply to</w:t>
      </w:r>
      <w:r w:rsidR="00E779AF">
        <w:t xml:space="preserve"> the following, or</w:t>
      </w:r>
      <w:r w:rsidR="009A57FD">
        <w:t xml:space="preserve"> any other non-participating reimbursement</w:t>
      </w:r>
    </w:p>
    <w:p w14:paraId="1A15ADBB" w14:textId="449C61BB" w:rsidR="009A57FD" w:rsidRDefault="00831845" w:rsidP="00831845">
      <w:pPr>
        <w:pStyle w:val="Heading4"/>
        <w:numPr>
          <w:ilvl w:val="0"/>
          <w:numId w:val="0"/>
        </w:numPr>
        <w:ind w:left="1080"/>
      </w:pPr>
      <w:r>
        <w:t xml:space="preserve"> </w:t>
      </w:r>
      <w:r w:rsidR="009A57FD">
        <w:t xml:space="preserve">rates quoted under law or in </w:t>
      </w:r>
      <w:r w:rsidR="00E779AF">
        <w:t xml:space="preserve">this </w:t>
      </w:r>
      <w:r w:rsidR="009A57FD">
        <w:t>contract</w:t>
      </w:r>
      <w:r w:rsidR="00E779AF">
        <w:t>, including but not limited to:</w:t>
      </w:r>
      <w:r w:rsidR="009A57FD">
        <w:t xml:space="preserve"> </w:t>
      </w:r>
    </w:p>
    <w:p w14:paraId="3E5E265D" w14:textId="77777777" w:rsidR="001C2490" w:rsidRDefault="001C2490" w:rsidP="005A278F">
      <w:pPr>
        <w:pStyle w:val="Heading4"/>
        <w:numPr>
          <w:ilvl w:val="0"/>
          <w:numId w:val="0"/>
        </w:numPr>
      </w:pPr>
    </w:p>
    <w:tbl>
      <w:tblPr>
        <w:tblStyle w:val="TableGrid"/>
        <w:tblW w:w="0" w:type="auto"/>
        <w:tblInd w:w="-5" w:type="dxa"/>
        <w:tblLook w:val="04A0" w:firstRow="1" w:lastRow="0" w:firstColumn="1" w:lastColumn="0" w:noHBand="0" w:noVBand="1"/>
      </w:tblPr>
      <w:tblGrid>
        <w:gridCol w:w="10075"/>
      </w:tblGrid>
      <w:tr w:rsidR="00A41FC4" w14:paraId="504220D3" w14:textId="77777777" w:rsidTr="00A41FC4">
        <w:tc>
          <w:tcPr>
            <w:tcW w:w="10075" w:type="dxa"/>
          </w:tcPr>
          <w:p w14:paraId="58E47AA6" w14:textId="13B897AB" w:rsidR="00A41FC4" w:rsidRDefault="00A41FC4" w:rsidP="009A57FD">
            <w:pPr>
              <w:pStyle w:val="Heading4"/>
              <w:numPr>
                <w:ilvl w:val="0"/>
                <w:numId w:val="0"/>
              </w:numPr>
            </w:pPr>
            <w:r w:rsidRPr="00662E55">
              <w:rPr>
                <w:b/>
                <w:i/>
              </w:rPr>
              <w:t xml:space="preserve">Addendum 02 </w:t>
            </w:r>
            <w:r>
              <w:rPr>
                <w:b/>
                <w:i/>
              </w:rPr>
              <w:t xml:space="preserve">revised the </w:t>
            </w:r>
            <w:r w:rsidRPr="00662E55">
              <w:rPr>
                <w:b/>
                <w:i/>
              </w:rPr>
              <w:t>subparagraph below.</w:t>
            </w:r>
          </w:p>
        </w:tc>
      </w:tr>
    </w:tbl>
    <w:p w14:paraId="2A723BE7" w14:textId="5CAD9DB6" w:rsidR="009A57FD" w:rsidRDefault="00A41FC4" w:rsidP="009A57FD">
      <w:pPr>
        <w:pStyle w:val="Heading5"/>
        <w:ind w:left="1620" w:hanging="468"/>
      </w:pPr>
      <w:r w:rsidRPr="005B0138">
        <w:t>Services for</w:t>
      </w:r>
      <w:r w:rsidR="009A57FD">
        <w:t xml:space="preserve"> outpatient hospital durable medical equipment;</w:t>
      </w:r>
    </w:p>
    <w:tbl>
      <w:tblPr>
        <w:tblStyle w:val="TableGrid"/>
        <w:tblW w:w="0" w:type="auto"/>
        <w:tblLook w:val="04A0" w:firstRow="1" w:lastRow="0" w:firstColumn="1" w:lastColumn="0" w:noHBand="0" w:noVBand="1"/>
      </w:tblPr>
      <w:tblGrid>
        <w:gridCol w:w="10070"/>
      </w:tblGrid>
      <w:tr w:rsidR="00A41FC4" w14:paraId="1A2E20F9" w14:textId="77777777" w:rsidTr="00A41FC4">
        <w:tc>
          <w:tcPr>
            <w:tcW w:w="10070" w:type="dxa"/>
          </w:tcPr>
          <w:p w14:paraId="0F8270CD" w14:textId="3D03CE0A" w:rsidR="00A41FC4" w:rsidRDefault="00A41FC4" w:rsidP="005773A6">
            <w:pPr>
              <w:keepNext/>
            </w:pPr>
            <w:r w:rsidRPr="00662E55">
              <w:rPr>
                <w:b/>
                <w:i/>
              </w:rPr>
              <w:t xml:space="preserve">Addendum 02 </w:t>
            </w:r>
            <w:r>
              <w:rPr>
                <w:b/>
                <w:i/>
              </w:rPr>
              <w:t xml:space="preserve">revised the </w:t>
            </w:r>
            <w:r w:rsidRPr="00662E55">
              <w:rPr>
                <w:b/>
                <w:i/>
              </w:rPr>
              <w:t>subparagraph below.</w:t>
            </w:r>
          </w:p>
        </w:tc>
      </w:tr>
    </w:tbl>
    <w:p w14:paraId="2136B4E6" w14:textId="6B99DCA6" w:rsidR="009A57FD" w:rsidRDefault="00E779AF" w:rsidP="00DD31EA">
      <w:pPr>
        <w:pStyle w:val="Heading5"/>
        <w:ind w:left="1620" w:hanging="450"/>
      </w:pPr>
      <w:r>
        <w:rPr>
          <w:noProof/>
        </w:rPr>
        <mc:AlternateContent>
          <mc:Choice Requires="wps">
            <w:drawing>
              <wp:anchor distT="45720" distB="45720" distL="114300" distR="114300" simplePos="0" relativeHeight="251665408" behindDoc="0" locked="0" layoutInCell="1" allowOverlap="1" wp14:anchorId="7760A355" wp14:editId="34A9ABB0">
                <wp:simplePos x="0" y="0"/>
                <wp:positionH relativeFrom="column">
                  <wp:posOffset>64135</wp:posOffset>
                </wp:positionH>
                <wp:positionV relativeFrom="paragraph">
                  <wp:posOffset>342900</wp:posOffset>
                </wp:positionV>
                <wp:extent cx="6409055" cy="784860"/>
                <wp:effectExtent l="0" t="0" r="10795"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67FECC3A" w14:textId="59A49C27" w:rsidR="00EB0B20" w:rsidRPr="005B0138" w:rsidRDefault="00EB0B20" w:rsidP="00E779AF">
                            <w:r w:rsidRPr="005B0138">
                              <w:t>The following Amendment has revised this section:</w:t>
                            </w:r>
                          </w:p>
                          <w:p w14:paraId="34EDABB5" w14:textId="77777777" w:rsidR="00EB0B20" w:rsidRPr="005B0138" w:rsidRDefault="00EB0B20" w:rsidP="00E779AF">
                            <w:r w:rsidRPr="005B0138">
                              <w:t>Amendment 001 Home State Health</w:t>
                            </w:r>
                          </w:p>
                          <w:p w14:paraId="1CE1020B" w14:textId="75C2C324" w:rsidR="00EB0B20" w:rsidRPr="005B0138" w:rsidRDefault="00EB0B20" w:rsidP="00E779AF">
                            <w:r w:rsidRPr="005B0138">
                              <w:t>Am</w:t>
                            </w:r>
                            <w:r w:rsidRPr="00E779AF">
                              <w:t>endment 00</w:t>
                            </w:r>
                            <w:r>
                              <w:t>1</w:t>
                            </w:r>
                            <w:r w:rsidRPr="005B0138">
                              <w:t xml:space="preserve"> Healthy Blue</w:t>
                            </w:r>
                          </w:p>
                          <w:p w14:paraId="7F1817D0" w14:textId="66D58165" w:rsidR="00EB0B20" w:rsidRPr="00E779AF" w:rsidRDefault="00EB0B20" w:rsidP="00E779AF">
                            <w:r w:rsidRPr="005B0138">
                              <w:t>Am</w:t>
                            </w:r>
                            <w:r w:rsidRPr="00E779AF">
                              <w:t>endment 001</w:t>
                            </w:r>
                            <w:r w:rsidRPr="005B0138">
                              <w:t xml:space="preserve"> United Health Care</w:t>
                            </w:r>
                          </w:p>
                          <w:p w14:paraId="7E2C01B8" w14:textId="075B6E5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0A355" id="_x0000_s1066" type="#_x0000_t202" style="position:absolute;left:0;text-align:left;margin-left:5.05pt;margin-top:27pt;width:504.65pt;height:61.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">
                <v:textbox>
                  <w:txbxContent>
                    <w:p w14:paraId="67FECC3A" w14:textId="59A49C27" w:rsidR="00EB0B20" w:rsidRPr="005B0138" w:rsidRDefault="00EB0B20" w:rsidP="00E779AF">
                      <w:r w:rsidRPr="005B0138">
                        <w:t>The following Amendment has revised this section:</w:t>
                      </w:r>
                    </w:p>
                    <w:p w14:paraId="34EDABB5" w14:textId="77777777" w:rsidR="00EB0B20" w:rsidRPr="005B0138" w:rsidRDefault="00EB0B20" w:rsidP="00E779AF">
                      <w:r w:rsidRPr="005B0138">
                        <w:t>Amendment 001 Home State Health</w:t>
                      </w:r>
                    </w:p>
                    <w:p w14:paraId="1CE1020B" w14:textId="75C2C324" w:rsidR="00EB0B20" w:rsidRPr="005B0138" w:rsidRDefault="00EB0B20" w:rsidP="00E779AF">
                      <w:r w:rsidRPr="005B0138">
                        <w:t>Am</w:t>
                      </w:r>
                      <w:r w:rsidRPr="00E779AF">
                        <w:t>endment 00</w:t>
                      </w:r>
                      <w:r>
                        <w:t>1</w:t>
                      </w:r>
                      <w:r w:rsidRPr="005B0138">
                        <w:t xml:space="preserve"> Healthy Blue</w:t>
                      </w:r>
                    </w:p>
                    <w:p w14:paraId="7F1817D0" w14:textId="66D58165" w:rsidR="00EB0B20" w:rsidRPr="00E779AF" w:rsidRDefault="00EB0B20" w:rsidP="00E779AF">
                      <w:r w:rsidRPr="005B0138">
                        <w:t>Am</w:t>
                      </w:r>
                      <w:r w:rsidRPr="00E779AF">
                        <w:t>endment 001</w:t>
                      </w:r>
                      <w:r w:rsidRPr="005B0138">
                        <w:t xml:space="preserve"> United Health Care</w:t>
                      </w:r>
                    </w:p>
                    <w:p w14:paraId="7E2C01B8" w14:textId="075B6E56" w:rsidR="00EB0B20" w:rsidRDefault="00EB0B20"/>
                  </w:txbxContent>
                </v:textbox>
                <w10:wrap type="square"/>
              </v:shape>
            </w:pict>
          </mc:Fallback>
        </mc:AlternateContent>
      </w:r>
      <w:bookmarkStart w:id="50" w:name="_Hlk203046346"/>
      <w:r w:rsidR="009A57FD">
        <w:t>Emergency services provided by out-of-network providers</w:t>
      </w:r>
      <w:r w:rsidR="00FF7148">
        <w:t xml:space="preserve"> </w:t>
      </w:r>
      <w:r w:rsidR="00A30B8A" w:rsidRPr="00A30B8A">
        <w:t>as otherwise specified herein</w:t>
      </w:r>
      <w:r>
        <w:t>.</w:t>
      </w:r>
      <w:r w:rsidR="00FA6106">
        <w:t xml:space="preserve"> </w:t>
      </w:r>
      <w:bookmarkEnd w:id="50"/>
    </w:p>
    <w:p w14:paraId="65BD4650" w14:textId="211F76D3" w:rsidR="009A57FD" w:rsidRDefault="00FA6106" w:rsidP="00187A33">
      <w:pPr>
        <w:pStyle w:val="Heading3"/>
        <w:ind w:left="720" w:hanging="720"/>
      </w:pPr>
      <w:r w:rsidRPr="00FA6106">
        <w:rPr>
          <w:b/>
        </w:rPr>
        <w:t>Reimbursement for Non-Participating Providers</w:t>
      </w:r>
      <w:r>
        <w:t xml:space="preserve"> </w:t>
      </w:r>
      <w:r w:rsidR="00882FCB" w:rsidRPr="00232D65">
        <w:rPr>
          <w:b/>
        </w:rPr>
        <w:t>–</w:t>
      </w:r>
      <w:r w:rsidR="00882FCB">
        <w:t xml:space="preserve"> </w:t>
      </w:r>
      <w:r>
        <w:t>For providers other than hospital</w:t>
      </w:r>
      <w:r w:rsidR="004C3C5F">
        <w:t>s</w:t>
      </w:r>
      <w:r>
        <w:t xml:space="preserve">, the health plan shall reimburse non-participating providers 100% of the </w:t>
      </w:r>
      <w:r w:rsidR="00D95E14">
        <w:t xml:space="preserve">MO HealthNet </w:t>
      </w:r>
      <w:r>
        <w:t>Fee-</w:t>
      </w:r>
      <w:r w:rsidR="008210E1">
        <w:t>f</w:t>
      </w:r>
      <w:r>
        <w:t xml:space="preserve">or-Service fee schedule rate effective on the date the service was provided.  </w:t>
      </w:r>
    </w:p>
    <w:p w14:paraId="7B9DFEE7" w14:textId="413EF6D6" w:rsidR="00FA6106" w:rsidRDefault="00FA6106" w:rsidP="00FA6106"/>
    <w:p w14:paraId="0578D957" w14:textId="5FA6B1FA" w:rsidR="00FA6106" w:rsidRDefault="00FA6106" w:rsidP="00B362AA">
      <w:pPr>
        <w:pStyle w:val="Heading4"/>
        <w:numPr>
          <w:ilvl w:val="1"/>
          <w:numId w:val="204"/>
        </w:numPr>
        <w:ind w:left="1170" w:hanging="450"/>
      </w:pPr>
      <w:r>
        <w:t xml:space="preserve">This reimbursement rate </w:t>
      </w:r>
      <w:r w:rsidR="00D95E14">
        <w:t xml:space="preserve">does </w:t>
      </w:r>
      <w:r>
        <w:t xml:space="preserve">not apply to any other non-participating provider reimbursement rates </w:t>
      </w:r>
      <w:r w:rsidR="00831845">
        <w:t xml:space="preserve"> </w:t>
      </w:r>
      <w:r>
        <w:t xml:space="preserve">required under law or in </w:t>
      </w:r>
      <w:r w:rsidR="00D95E14">
        <w:t xml:space="preserve">this </w:t>
      </w:r>
      <w:r>
        <w:t>contract</w:t>
      </w:r>
      <w:r w:rsidR="00D95E14">
        <w:t xml:space="preserve">, including, but not limited to: </w:t>
      </w:r>
      <w:r>
        <w:t xml:space="preserve"> </w:t>
      </w:r>
    </w:p>
    <w:p w14:paraId="1906AEBF" w14:textId="77777777" w:rsidR="00895B3B" w:rsidRDefault="00895B3B" w:rsidP="005A278F">
      <w:pPr>
        <w:pStyle w:val="Heading4"/>
        <w:numPr>
          <w:ilvl w:val="0"/>
          <w:numId w:val="0"/>
        </w:numPr>
      </w:pPr>
    </w:p>
    <w:p w14:paraId="0AA69312" w14:textId="2988B588" w:rsidR="00FA6106" w:rsidRDefault="00FA6106" w:rsidP="00DD31EA">
      <w:pPr>
        <w:pStyle w:val="Heading5"/>
        <w:ind w:left="1620" w:hanging="450"/>
      </w:pPr>
      <w:r>
        <w:t>The reimbursement for non-participating hospitals</w:t>
      </w:r>
      <w:r w:rsidR="004C3C5F">
        <w:t xml:space="preserve"> </w:t>
      </w:r>
      <w:r w:rsidR="00D95E14">
        <w:t>in section 2.7.23 of this contract</w:t>
      </w:r>
      <w:r>
        <w:t>;</w:t>
      </w:r>
    </w:p>
    <w:tbl>
      <w:tblPr>
        <w:tblStyle w:val="TableGrid"/>
        <w:tblW w:w="0" w:type="auto"/>
        <w:tblLook w:val="04A0" w:firstRow="1" w:lastRow="0" w:firstColumn="1" w:lastColumn="0" w:noHBand="0" w:noVBand="1"/>
      </w:tblPr>
      <w:tblGrid>
        <w:gridCol w:w="10070"/>
      </w:tblGrid>
      <w:tr w:rsidR="00CB0A9B" w14:paraId="175860AB" w14:textId="77777777" w:rsidTr="00CB0A9B">
        <w:tc>
          <w:tcPr>
            <w:tcW w:w="10070" w:type="dxa"/>
          </w:tcPr>
          <w:p w14:paraId="7A9A9523" w14:textId="4363921B" w:rsidR="00CB0A9B" w:rsidRDefault="00CB0A9B" w:rsidP="00CB0A9B">
            <w:r w:rsidRPr="00662E55">
              <w:rPr>
                <w:b/>
                <w:i/>
              </w:rPr>
              <w:t xml:space="preserve">Addendum 02 </w:t>
            </w:r>
            <w:r>
              <w:rPr>
                <w:b/>
                <w:i/>
              </w:rPr>
              <w:t xml:space="preserve">revised the </w:t>
            </w:r>
            <w:r w:rsidRPr="00662E55">
              <w:rPr>
                <w:b/>
                <w:i/>
              </w:rPr>
              <w:t>subparagraph below.</w:t>
            </w:r>
          </w:p>
        </w:tc>
      </w:tr>
    </w:tbl>
    <w:p w14:paraId="39389F5C" w14:textId="0747D15E" w:rsidR="00FA6106" w:rsidRDefault="00FA6106" w:rsidP="00DD31EA">
      <w:pPr>
        <w:pStyle w:val="Heading5"/>
        <w:ind w:left="1620" w:hanging="450"/>
      </w:pPr>
      <w:r>
        <w:t xml:space="preserve">The reimbursement required for emergency services provided by out-of-network </w:t>
      </w:r>
      <w:r w:rsidR="00D95E14" w:rsidRPr="00E81721">
        <w:t>hospitals</w:t>
      </w:r>
      <w:r w:rsidR="00D95E14">
        <w:t xml:space="preserve"> in sect</w:t>
      </w:r>
      <w:r w:rsidR="00E81721">
        <w:t>ion 2.7.14.a.2 of this contract</w:t>
      </w:r>
      <w:r>
        <w:t>;</w:t>
      </w:r>
    </w:p>
    <w:tbl>
      <w:tblPr>
        <w:tblStyle w:val="TableGrid"/>
        <w:tblW w:w="0" w:type="auto"/>
        <w:tblLook w:val="04A0" w:firstRow="1" w:lastRow="0" w:firstColumn="1" w:lastColumn="0" w:noHBand="0" w:noVBand="1"/>
      </w:tblPr>
      <w:tblGrid>
        <w:gridCol w:w="10070"/>
      </w:tblGrid>
      <w:tr w:rsidR="00CB0A9B" w14:paraId="386107DB" w14:textId="77777777" w:rsidTr="00CB0A9B">
        <w:tc>
          <w:tcPr>
            <w:tcW w:w="10070" w:type="dxa"/>
          </w:tcPr>
          <w:p w14:paraId="603A51CD" w14:textId="7CF7951F" w:rsidR="00CB0A9B" w:rsidRDefault="00CB0A9B" w:rsidP="00CB0A9B">
            <w:r w:rsidRPr="00662E55">
              <w:rPr>
                <w:b/>
                <w:i/>
              </w:rPr>
              <w:t xml:space="preserve">Addendum 02 </w:t>
            </w:r>
            <w:r>
              <w:rPr>
                <w:b/>
                <w:i/>
              </w:rPr>
              <w:t xml:space="preserve">revised the </w:t>
            </w:r>
            <w:r w:rsidRPr="00662E55">
              <w:rPr>
                <w:b/>
                <w:i/>
              </w:rPr>
              <w:t>subparagraph below.</w:t>
            </w:r>
          </w:p>
        </w:tc>
      </w:tr>
    </w:tbl>
    <w:p w14:paraId="062008E2" w14:textId="08384432" w:rsidR="00FA6106" w:rsidRDefault="00CB0A9B" w:rsidP="00DD31EA">
      <w:pPr>
        <w:pStyle w:val="Heading5"/>
        <w:ind w:left="1620" w:hanging="450"/>
      </w:pPr>
      <w:r w:rsidRPr="00E81721">
        <w:t xml:space="preserve">Services for </w:t>
      </w:r>
      <w:r w:rsidR="00FA6106">
        <w:t>outpatient hospital durable medical equipment; and</w:t>
      </w:r>
    </w:p>
    <w:tbl>
      <w:tblPr>
        <w:tblStyle w:val="TableGrid"/>
        <w:tblW w:w="0" w:type="auto"/>
        <w:tblLook w:val="04A0" w:firstRow="1" w:lastRow="0" w:firstColumn="1" w:lastColumn="0" w:noHBand="0" w:noVBand="1"/>
      </w:tblPr>
      <w:tblGrid>
        <w:gridCol w:w="10070"/>
      </w:tblGrid>
      <w:tr w:rsidR="00CB0A9B" w14:paraId="423D1284" w14:textId="77777777" w:rsidTr="00CB0A9B">
        <w:tc>
          <w:tcPr>
            <w:tcW w:w="10070" w:type="dxa"/>
          </w:tcPr>
          <w:p w14:paraId="27C4C16C" w14:textId="5470B828" w:rsidR="00CB0A9B" w:rsidRDefault="00CB0A9B" w:rsidP="00CB0A9B">
            <w:r w:rsidRPr="00662E55">
              <w:rPr>
                <w:b/>
                <w:i/>
              </w:rPr>
              <w:t xml:space="preserve">Addendum 02 </w:t>
            </w:r>
            <w:r>
              <w:rPr>
                <w:b/>
                <w:i/>
              </w:rPr>
              <w:t xml:space="preserve">revised the </w:t>
            </w:r>
            <w:r w:rsidRPr="00662E55">
              <w:rPr>
                <w:b/>
                <w:i/>
              </w:rPr>
              <w:t>subparagraph below.</w:t>
            </w:r>
          </w:p>
        </w:tc>
      </w:tr>
    </w:tbl>
    <w:p w14:paraId="1E33CE52" w14:textId="5338228C" w:rsidR="00FA6106" w:rsidRPr="00FA6106" w:rsidRDefault="00D95E14" w:rsidP="00DD31EA">
      <w:pPr>
        <w:pStyle w:val="Heading5"/>
        <w:ind w:left="1620" w:hanging="450"/>
      </w:pPr>
      <w:r w:rsidRPr="00E81721">
        <w:rPr>
          <w:noProof/>
        </w:rPr>
        <mc:AlternateContent>
          <mc:Choice Requires="wps">
            <w:drawing>
              <wp:anchor distT="45720" distB="45720" distL="114300" distR="114300" simplePos="0" relativeHeight="251667456" behindDoc="0" locked="0" layoutInCell="1" allowOverlap="1" wp14:anchorId="49399577" wp14:editId="79AFC7C5">
                <wp:simplePos x="0" y="0"/>
                <wp:positionH relativeFrom="column">
                  <wp:posOffset>81915</wp:posOffset>
                </wp:positionH>
                <wp:positionV relativeFrom="paragraph">
                  <wp:posOffset>339725</wp:posOffset>
                </wp:positionV>
                <wp:extent cx="6374765" cy="793115"/>
                <wp:effectExtent l="0" t="0" r="26035" b="260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765" cy="793115"/>
                        </a:xfrm>
                        <a:prstGeom prst="rect">
                          <a:avLst/>
                        </a:prstGeom>
                        <a:solidFill>
                          <a:srgbClr val="FFFFFF"/>
                        </a:solidFill>
                        <a:ln w="9525">
                          <a:solidFill>
                            <a:srgbClr val="000000"/>
                          </a:solidFill>
                          <a:miter lim="800000"/>
                          <a:headEnd/>
                          <a:tailEnd/>
                        </a:ln>
                      </wps:spPr>
                      <wps:txbx>
                        <w:txbxContent>
                          <w:p w14:paraId="71CE353B" w14:textId="5EECE35C" w:rsidR="00EB0B20" w:rsidRPr="00D95E14" w:rsidRDefault="00EB0B20" w:rsidP="00D95E14">
                            <w:r w:rsidRPr="00D95E14">
                              <w:t>The following Amendment</w:t>
                            </w:r>
                            <w:r>
                              <w:t>(s)</w:t>
                            </w:r>
                            <w:r w:rsidRPr="00D95E14">
                              <w:t xml:space="preserve"> ha</w:t>
                            </w:r>
                            <w:r>
                              <w:t>ve</w:t>
                            </w:r>
                            <w:r w:rsidRPr="00D95E14">
                              <w:t xml:space="preserve"> revised this section:</w:t>
                            </w:r>
                          </w:p>
                          <w:p w14:paraId="0EDD0E13" w14:textId="0905963E" w:rsidR="00EB0B20" w:rsidRPr="00D95E14" w:rsidRDefault="00EB0B20" w:rsidP="00D95E14">
                            <w:r w:rsidRPr="00D95E14">
                              <w:t>Amendment 001</w:t>
                            </w:r>
                            <w:r>
                              <w:t>; 002; 008</w:t>
                            </w:r>
                            <w:r w:rsidRPr="00D95E14">
                              <w:t xml:space="preserve"> Home State Health</w:t>
                            </w:r>
                          </w:p>
                          <w:p w14:paraId="5171A945" w14:textId="37D509AF" w:rsidR="00EB0B20" w:rsidRPr="00D95E14" w:rsidRDefault="00EB0B20" w:rsidP="00D95E14">
                            <w:r w:rsidRPr="00D95E14">
                              <w:t>Amendment 001</w:t>
                            </w:r>
                            <w:r>
                              <w:t>; 002; 008</w:t>
                            </w:r>
                            <w:r w:rsidRPr="00D95E14">
                              <w:t xml:space="preserve"> Healthy Blue</w:t>
                            </w:r>
                          </w:p>
                          <w:p w14:paraId="1077A904" w14:textId="5C11531B" w:rsidR="00EB0B20" w:rsidRPr="00D95E14" w:rsidRDefault="00EB0B20" w:rsidP="00D95E14">
                            <w:r w:rsidRPr="00D95E14">
                              <w:t>Amendment 001</w:t>
                            </w:r>
                            <w:r>
                              <w:t>; 002; 008</w:t>
                            </w:r>
                            <w:r w:rsidRPr="00D95E14">
                              <w:t xml:space="preserve"> United Health Care</w:t>
                            </w:r>
                          </w:p>
                          <w:p w14:paraId="708FF810" w14:textId="6AA4E799"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99577" id="_x0000_s1067" type="#_x0000_t202" style="position:absolute;left:0;text-align:left;margin-left:6.45pt;margin-top:26.75pt;width:501.95pt;height:62.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">
                <v:textbox>
                  <w:txbxContent>
                    <w:p w14:paraId="71CE353B" w14:textId="5EECE35C" w:rsidR="00EB0B20" w:rsidRPr="00D95E14" w:rsidRDefault="00EB0B20" w:rsidP="00D95E14">
                      <w:r w:rsidRPr="00D95E14">
                        <w:t>The following Amendment</w:t>
                      </w:r>
                      <w:r>
                        <w:t>(s)</w:t>
                      </w:r>
                      <w:r w:rsidRPr="00D95E14">
                        <w:t xml:space="preserve"> ha</w:t>
                      </w:r>
                      <w:r>
                        <w:t>ve</w:t>
                      </w:r>
                      <w:r w:rsidRPr="00D95E14">
                        <w:t xml:space="preserve"> revised this section:</w:t>
                      </w:r>
                    </w:p>
                    <w:p w14:paraId="0EDD0E13" w14:textId="0905963E" w:rsidR="00EB0B20" w:rsidRPr="00D95E14" w:rsidRDefault="00EB0B20" w:rsidP="00D95E14">
                      <w:r w:rsidRPr="00D95E14">
                        <w:t>Amendment 001</w:t>
                      </w:r>
                      <w:r>
                        <w:t>; 002; 008</w:t>
                      </w:r>
                      <w:r w:rsidRPr="00D95E14">
                        <w:t xml:space="preserve"> Home State Health</w:t>
                      </w:r>
                    </w:p>
                    <w:p w14:paraId="5171A945" w14:textId="37D509AF" w:rsidR="00EB0B20" w:rsidRPr="00D95E14" w:rsidRDefault="00EB0B20" w:rsidP="00D95E14">
                      <w:r w:rsidRPr="00D95E14">
                        <w:t>Amendment 001</w:t>
                      </w:r>
                      <w:r>
                        <w:t>; 002; 008</w:t>
                      </w:r>
                      <w:r w:rsidRPr="00D95E14">
                        <w:t xml:space="preserve"> Healthy Blue</w:t>
                      </w:r>
                    </w:p>
                    <w:p w14:paraId="1077A904" w14:textId="5C11531B" w:rsidR="00EB0B20" w:rsidRPr="00D95E14" w:rsidRDefault="00EB0B20" w:rsidP="00D95E14">
                      <w:r w:rsidRPr="00D95E14">
                        <w:t>Amendment 001</w:t>
                      </w:r>
                      <w:r>
                        <w:t>; 002; 008</w:t>
                      </w:r>
                      <w:r w:rsidRPr="00D95E14">
                        <w:t xml:space="preserve"> United Health Care</w:t>
                      </w:r>
                    </w:p>
                    <w:p w14:paraId="708FF810" w14:textId="6AA4E799" w:rsidR="00EB0B20" w:rsidRDefault="00EB0B20"/>
                  </w:txbxContent>
                </v:textbox>
                <w10:wrap type="square"/>
              </v:shape>
            </w:pict>
          </mc:Fallback>
        </mc:AlternateContent>
      </w:r>
      <w:r w:rsidR="00CB0A9B" w:rsidRPr="00E81721">
        <w:t xml:space="preserve">Services for </w:t>
      </w:r>
      <w:r w:rsidR="00FA6106">
        <w:t xml:space="preserve">outpatient hospital laboratory services. </w:t>
      </w:r>
    </w:p>
    <w:p w14:paraId="7C0CDB5C" w14:textId="2104A3F4" w:rsidR="00524213" w:rsidRDefault="00A7539D" w:rsidP="00187A33">
      <w:pPr>
        <w:pStyle w:val="Heading3"/>
        <w:ind w:left="720" w:hanging="720"/>
      </w:pPr>
      <w:r w:rsidRPr="00A7539D">
        <w:rPr>
          <w:b/>
        </w:rPr>
        <w:t xml:space="preserve">Missouri Medicaid Access to Physician Services </w:t>
      </w:r>
      <w:r w:rsidR="00D95E14">
        <w:rPr>
          <w:b/>
        </w:rPr>
        <w:t>(</w:t>
      </w:r>
      <w:r w:rsidRPr="00A7539D">
        <w:rPr>
          <w:b/>
        </w:rPr>
        <w:t>MO MAPS) Program</w:t>
      </w:r>
      <w:r>
        <w:t xml:space="preserve"> –</w:t>
      </w:r>
      <w:r w:rsidR="00882FCB">
        <w:t xml:space="preserve"> </w:t>
      </w:r>
      <w:r w:rsidR="00D95E14">
        <w:t xml:space="preserve">MO HealthNet </w:t>
      </w:r>
      <w:r w:rsidRPr="0037602B">
        <w:t xml:space="preserve">established a program to improve access to primary care services for </w:t>
      </w:r>
      <w:r w:rsidR="00D95E14">
        <w:t>MO HealthNet</w:t>
      </w:r>
      <w:r>
        <w:t xml:space="preserve"> participants</w:t>
      </w:r>
      <w:r w:rsidR="00D95E14">
        <w:t xml:space="preserve"> in July 2018.</w:t>
      </w:r>
      <w:r w:rsidRPr="0037602B">
        <w:t xml:space="preserve"> </w:t>
      </w:r>
      <w:r w:rsidR="00C943DE">
        <w:t xml:space="preserve"> </w:t>
      </w:r>
      <w:r w:rsidRPr="0037602B">
        <w:t>The MO MAPS Program applies to physician and certain non-physician practitioners employed by or affiliated with the</w:t>
      </w:r>
      <w:r>
        <w:t xml:space="preserve"> </w:t>
      </w:r>
      <w:r w:rsidRPr="0037602B">
        <w:t xml:space="preserve">University of Missouri Health System, Truman Medical Centers or </w:t>
      </w:r>
      <w:r>
        <w:t xml:space="preserve">University Physician Associates </w:t>
      </w:r>
      <w:r w:rsidRPr="0037602B">
        <w:t xml:space="preserve">because these practitioners are key providers of primary care services to </w:t>
      </w:r>
      <w:r w:rsidR="00D95E14">
        <w:t>MO HealthNet</w:t>
      </w:r>
      <w:r w:rsidR="003A521E">
        <w:t xml:space="preserve"> </w:t>
      </w:r>
      <w:r>
        <w:t>participants</w:t>
      </w:r>
      <w:r w:rsidRPr="0037602B">
        <w:t>.</w:t>
      </w:r>
    </w:p>
    <w:p w14:paraId="6F1A5808" w14:textId="77777777" w:rsidR="00524213" w:rsidRDefault="00524213">
      <w:pPr>
        <w:jc w:val="left"/>
      </w:pPr>
    </w:p>
    <w:p w14:paraId="330551EE" w14:textId="459B25D0" w:rsidR="00524213" w:rsidRDefault="00C943DE" w:rsidP="00A73934">
      <w:pPr>
        <w:pStyle w:val="Heading4"/>
        <w:ind w:left="1260" w:hanging="540"/>
      </w:pPr>
      <w:r>
        <w:t xml:space="preserve">Eligible providers as defined below </w:t>
      </w:r>
      <w:r w:rsidR="00E924B1">
        <w:t>shall</w:t>
      </w:r>
      <w:r>
        <w:t xml:space="preserve"> be eligible for enhanced payments for patient care services provided:</w:t>
      </w:r>
    </w:p>
    <w:p w14:paraId="51577410" w14:textId="459DDBE1" w:rsidR="00C943DE" w:rsidRDefault="00C943DE" w:rsidP="00C943DE">
      <w:pPr>
        <w:pStyle w:val="Heading4"/>
        <w:numPr>
          <w:ilvl w:val="0"/>
          <w:numId w:val="0"/>
        </w:numPr>
        <w:ind w:left="1152"/>
      </w:pPr>
    </w:p>
    <w:p w14:paraId="176826DD" w14:textId="77777777" w:rsidR="00510C42" w:rsidRDefault="00510C42" w:rsidP="00B362AA">
      <w:pPr>
        <w:pStyle w:val="ListParagraph"/>
        <w:numPr>
          <w:ilvl w:val="1"/>
          <w:numId w:val="209"/>
        </w:numPr>
        <w:ind w:left="1620"/>
      </w:pPr>
      <w:r w:rsidRPr="00446D8C">
        <w:t>For purposes of MO MAPS, an eligible provider is limited to the following provider types employed by, or affiliated with, the University of Missouri Health System, Truman Medical Centers, or University Physician Associates:</w:t>
      </w:r>
    </w:p>
    <w:p w14:paraId="11A7A396" w14:textId="77777777" w:rsidR="00510C42" w:rsidRPr="00446D8C" w:rsidRDefault="00510C42" w:rsidP="00510C42">
      <w:pPr>
        <w:pStyle w:val="ListParagraph"/>
        <w:ind w:left="1440"/>
      </w:pPr>
    </w:p>
    <w:p w14:paraId="673B66EA" w14:textId="77777777" w:rsidR="00510C42" w:rsidRPr="00446D8C" w:rsidRDefault="00510C42" w:rsidP="00B362AA">
      <w:pPr>
        <w:numPr>
          <w:ilvl w:val="0"/>
          <w:numId w:val="210"/>
        </w:numPr>
        <w:ind w:left="2520"/>
        <w:contextualSpacing/>
      </w:pPr>
      <w:r w:rsidRPr="00446D8C">
        <w:t>Doctors of Medicine</w:t>
      </w:r>
    </w:p>
    <w:p w14:paraId="6CE80C67" w14:textId="77777777" w:rsidR="00510C42" w:rsidRPr="00446D8C" w:rsidRDefault="00510C42" w:rsidP="00B362AA">
      <w:pPr>
        <w:numPr>
          <w:ilvl w:val="0"/>
          <w:numId w:val="210"/>
        </w:numPr>
        <w:ind w:left="2520"/>
        <w:contextualSpacing/>
      </w:pPr>
      <w:r w:rsidRPr="00446D8C">
        <w:t>Doctors of Osteopathy</w:t>
      </w:r>
    </w:p>
    <w:p w14:paraId="1D30ACC1" w14:textId="77777777" w:rsidR="00510C42" w:rsidRPr="00446D8C" w:rsidRDefault="00510C42" w:rsidP="00B362AA">
      <w:pPr>
        <w:numPr>
          <w:ilvl w:val="0"/>
          <w:numId w:val="210"/>
        </w:numPr>
        <w:ind w:left="2520"/>
        <w:contextualSpacing/>
      </w:pPr>
      <w:r w:rsidRPr="00446D8C">
        <w:t>Doctors of Podiatry</w:t>
      </w:r>
    </w:p>
    <w:p w14:paraId="6F6019CA" w14:textId="0AA09923" w:rsidR="00510C42" w:rsidRDefault="00510C42" w:rsidP="00B362AA">
      <w:pPr>
        <w:numPr>
          <w:ilvl w:val="0"/>
          <w:numId w:val="210"/>
        </w:numPr>
        <w:ind w:left="2520"/>
        <w:contextualSpacing/>
      </w:pPr>
      <w:r w:rsidRPr="00446D8C">
        <w:t>Doctors of Dentistry</w:t>
      </w:r>
    </w:p>
    <w:p w14:paraId="4E1F9846" w14:textId="4CBD662D" w:rsidR="00013F2B" w:rsidRPr="00446D8C" w:rsidRDefault="00013F2B" w:rsidP="00B362AA">
      <w:pPr>
        <w:numPr>
          <w:ilvl w:val="0"/>
          <w:numId w:val="210"/>
        </w:numPr>
        <w:ind w:left="2520"/>
        <w:contextualSpacing/>
      </w:pPr>
      <w:r>
        <w:t>Doctors of Chiropractic</w:t>
      </w:r>
    </w:p>
    <w:p w14:paraId="54CA44A1" w14:textId="77777777" w:rsidR="00510C42" w:rsidRPr="00446D8C" w:rsidRDefault="00510C42" w:rsidP="00B362AA">
      <w:pPr>
        <w:numPr>
          <w:ilvl w:val="0"/>
          <w:numId w:val="210"/>
        </w:numPr>
        <w:ind w:left="2520"/>
        <w:contextualSpacing/>
      </w:pPr>
      <w:r w:rsidRPr="00446D8C">
        <w:t>Certified registered nurse</w:t>
      </w:r>
    </w:p>
    <w:p w14:paraId="6EB7C434" w14:textId="52AA26FF" w:rsidR="00510C42" w:rsidRPr="00446D8C" w:rsidRDefault="00013F2B" w:rsidP="00B362AA">
      <w:pPr>
        <w:numPr>
          <w:ilvl w:val="0"/>
          <w:numId w:val="210"/>
        </w:numPr>
        <w:ind w:left="2520"/>
        <w:contextualSpacing/>
      </w:pPr>
      <w:r>
        <w:t>Certified registered nurse a</w:t>
      </w:r>
      <w:r w:rsidR="00510C42" w:rsidRPr="00446D8C">
        <w:t>nesthetists</w:t>
      </w:r>
    </w:p>
    <w:p w14:paraId="1AEEF86D" w14:textId="77777777" w:rsidR="00510C42" w:rsidRPr="00446D8C" w:rsidRDefault="00510C42" w:rsidP="00B362AA">
      <w:pPr>
        <w:numPr>
          <w:ilvl w:val="0"/>
          <w:numId w:val="210"/>
        </w:numPr>
        <w:ind w:left="2520"/>
        <w:contextualSpacing/>
      </w:pPr>
      <w:r w:rsidRPr="00446D8C">
        <w:t>Certified registered nurse practitioners</w:t>
      </w:r>
    </w:p>
    <w:p w14:paraId="5CBD390D" w14:textId="77777777" w:rsidR="00510C42" w:rsidRPr="00446D8C" w:rsidRDefault="00510C42" w:rsidP="00B362AA">
      <w:pPr>
        <w:numPr>
          <w:ilvl w:val="0"/>
          <w:numId w:val="210"/>
        </w:numPr>
        <w:ind w:left="2520"/>
        <w:contextualSpacing/>
      </w:pPr>
      <w:r w:rsidRPr="00446D8C">
        <w:t>Physician assistants</w:t>
      </w:r>
    </w:p>
    <w:p w14:paraId="62427E30" w14:textId="77777777" w:rsidR="00510C42" w:rsidRPr="00446D8C" w:rsidRDefault="00510C42" w:rsidP="00B362AA">
      <w:pPr>
        <w:numPr>
          <w:ilvl w:val="0"/>
          <w:numId w:val="210"/>
        </w:numPr>
        <w:ind w:left="2520"/>
        <w:contextualSpacing/>
      </w:pPr>
      <w:r w:rsidRPr="00446D8C">
        <w:t>Certified nurse midwives</w:t>
      </w:r>
    </w:p>
    <w:p w14:paraId="2BEFE8CE" w14:textId="77777777" w:rsidR="00510C42" w:rsidRPr="00446D8C" w:rsidRDefault="00510C42" w:rsidP="00B362AA">
      <w:pPr>
        <w:numPr>
          <w:ilvl w:val="0"/>
          <w:numId w:val="210"/>
        </w:numPr>
        <w:ind w:left="2520"/>
        <w:contextualSpacing/>
      </w:pPr>
      <w:r w:rsidRPr="00446D8C">
        <w:t>Clinical social workers</w:t>
      </w:r>
    </w:p>
    <w:p w14:paraId="2DC2F9DC" w14:textId="77777777" w:rsidR="00510C42" w:rsidRPr="00446D8C" w:rsidRDefault="00510C42" w:rsidP="00B362AA">
      <w:pPr>
        <w:numPr>
          <w:ilvl w:val="0"/>
          <w:numId w:val="210"/>
        </w:numPr>
        <w:ind w:left="2520"/>
        <w:contextualSpacing/>
      </w:pPr>
      <w:r w:rsidRPr="00446D8C">
        <w:t>Clinical psychologists</w:t>
      </w:r>
    </w:p>
    <w:p w14:paraId="2BF82A4A" w14:textId="77777777" w:rsidR="00510C42" w:rsidRPr="00446D8C" w:rsidRDefault="00510C42" w:rsidP="00B362AA">
      <w:pPr>
        <w:numPr>
          <w:ilvl w:val="0"/>
          <w:numId w:val="210"/>
        </w:numPr>
        <w:ind w:left="2520"/>
        <w:contextualSpacing/>
      </w:pPr>
      <w:r w:rsidRPr="00446D8C">
        <w:t>Optometrists</w:t>
      </w:r>
    </w:p>
    <w:p w14:paraId="6A7B29A7" w14:textId="77777777" w:rsidR="00510C42" w:rsidRPr="00446D8C" w:rsidRDefault="00510C42" w:rsidP="00B362AA">
      <w:pPr>
        <w:numPr>
          <w:ilvl w:val="0"/>
          <w:numId w:val="210"/>
        </w:numPr>
        <w:ind w:left="2520"/>
        <w:contextualSpacing/>
      </w:pPr>
      <w:r w:rsidRPr="00446D8C">
        <w:t>Clinical nurse specialists</w:t>
      </w:r>
    </w:p>
    <w:p w14:paraId="11F9E488" w14:textId="77777777" w:rsidR="00510C42" w:rsidRPr="00446D8C" w:rsidRDefault="00510C42" w:rsidP="00B362AA">
      <w:pPr>
        <w:numPr>
          <w:ilvl w:val="0"/>
          <w:numId w:val="210"/>
        </w:numPr>
        <w:ind w:left="2520"/>
        <w:contextualSpacing/>
      </w:pPr>
      <w:r w:rsidRPr="00446D8C">
        <w:t>Board Certified Behavioral Analysts</w:t>
      </w:r>
    </w:p>
    <w:p w14:paraId="3AC0E85C" w14:textId="77777777" w:rsidR="00510C42" w:rsidRPr="00446D8C" w:rsidRDefault="00510C42" w:rsidP="00B362AA">
      <w:pPr>
        <w:numPr>
          <w:ilvl w:val="0"/>
          <w:numId w:val="210"/>
        </w:numPr>
        <w:ind w:left="2520"/>
        <w:contextualSpacing/>
      </w:pPr>
      <w:r w:rsidRPr="00446D8C">
        <w:t>Physical therapists</w:t>
      </w:r>
    </w:p>
    <w:p w14:paraId="159ED8AE" w14:textId="77777777" w:rsidR="00510C42" w:rsidRPr="00446D8C" w:rsidRDefault="00510C42" w:rsidP="00B362AA">
      <w:pPr>
        <w:numPr>
          <w:ilvl w:val="0"/>
          <w:numId w:val="210"/>
        </w:numPr>
        <w:ind w:left="2520"/>
        <w:contextualSpacing/>
      </w:pPr>
      <w:r w:rsidRPr="00446D8C">
        <w:t>Occupational therapists</w:t>
      </w:r>
    </w:p>
    <w:p w14:paraId="09EB5B17" w14:textId="77777777" w:rsidR="00510C42" w:rsidRPr="00446D8C" w:rsidRDefault="00510C42" w:rsidP="00B362AA">
      <w:pPr>
        <w:numPr>
          <w:ilvl w:val="0"/>
          <w:numId w:val="210"/>
        </w:numPr>
        <w:ind w:left="2520"/>
        <w:contextualSpacing/>
      </w:pPr>
      <w:r w:rsidRPr="00446D8C">
        <w:t>Speech therapists</w:t>
      </w:r>
    </w:p>
    <w:p w14:paraId="25122699" w14:textId="77777777" w:rsidR="00510C42" w:rsidRPr="00446D8C" w:rsidRDefault="00510C42" w:rsidP="00B362AA">
      <w:pPr>
        <w:numPr>
          <w:ilvl w:val="0"/>
          <w:numId w:val="210"/>
        </w:numPr>
        <w:ind w:left="2520"/>
        <w:contextualSpacing/>
      </w:pPr>
      <w:r w:rsidRPr="00446D8C">
        <w:t>Audiologists</w:t>
      </w:r>
    </w:p>
    <w:p w14:paraId="445F799F" w14:textId="77777777" w:rsidR="00510C42" w:rsidRPr="00446D8C" w:rsidRDefault="00510C42" w:rsidP="00B362AA">
      <w:pPr>
        <w:numPr>
          <w:ilvl w:val="0"/>
          <w:numId w:val="210"/>
        </w:numPr>
        <w:ind w:left="2520"/>
        <w:contextualSpacing/>
      </w:pPr>
      <w:r w:rsidRPr="00446D8C">
        <w:t>Licensed professional counselors</w:t>
      </w:r>
    </w:p>
    <w:p w14:paraId="1DC9B1E3" w14:textId="77777777" w:rsidR="00510C42" w:rsidRPr="00446D8C" w:rsidRDefault="00510C42" w:rsidP="00B362AA">
      <w:pPr>
        <w:numPr>
          <w:ilvl w:val="0"/>
          <w:numId w:val="210"/>
        </w:numPr>
        <w:ind w:left="2520"/>
        <w:contextualSpacing/>
      </w:pPr>
      <w:r w:rsidRPr="00446D8C">
        <w:t>Respiratory therapists</w:t>
      </w:r>
    </w:p>
    <w:p w14:paraId="5DBA253C" w14:textId="77777777" w:rsidR="00510C42" w:rsidRPr="00446D8C" w:rsidRDefault="00510C42" w:rsidP="00B362AA">
      <w:pPr>
        <w:numPr>
          <w:ilvl w:val="0"/>
          <w:numId w:val="210"/>
        </w:numPr>
        <w:ind w:left="2520"/>
        <w:contextualSpacing/>
      </w:pPr>
      <w:r w:rsidRPr="00446D8C">
        <w:t>Acupuncturists</w:t>
      </w:r>
    </w:p>
    <w:p w14:paraId="49334B7C" w14:textId="77777777" w:rsidR="00510C42" w:rsidRPr="00446D8C" w:rsidRDefault="00510C42" w:rsidP="00B362AA">
      <w:pPr>
        <w:numPr>
          <w:ilvl w:val="0"/>
          <w:numId w:val="210"/>
        </w:numPr>
        <w:ind w:left="2520"/>
        <w:contextualSpacing/>
      </w:pPr>
      <w:r w:rsidRPr="00446D8C">
        <w:t>Registered Behavioral Technicians</w:t>
      </w:r>
    </w:p>
    <w:p w14:paraId="2E4B9153" w14:textId="4EA54710" w:rsidR="00524213" w:rsidRDefault="00524213" w:rsidP="00644E59">
      <w:pPr>
        <w:tabs>
          <w:tab w:val="left" w:pos="4329"/>
        </w:tabs>
        <w:jc w:val="left"/>
      </w:pPr>
    </w:p>
    <w:p w14:paraId="0DD2D0DF" w14:textId="30A0DAA4" w:rsidR="00524213" w:rsidRDefault="006B6BF4" w:rsidP="00A73934">
      <w:pPr>
        <w:pStyle w:val="Heading4"/>
        <w:ind w:left="1170" w:hanging="450"/>
      </w:pPr>
      <w:r>
        <w:t>The health plan shall continue to pay their negotiated base rates to eligible providers throughout the year.</w:t>
      </w:r>
    </w:p>
    <w:p w14:paraId="25F08F29" w14:textId="77777777" w:rsidR="006B6BF4" w:rsidRDefault="006B6BF4" w:rsidP="006B6BF4">
      <w:pPr>
        <w:pStyle w:val="Heading4"/>
        <w:numPr>
          <w:ilvl w:val="0"/>
          <w:numId w:val="0"/>
        </w:numPr>
        <w:ind w:left="1152"/>
      </w:pPr>
    </w:p>
    <w:p w14:paraId="53FB2E03" w14:textId="127169D5" w:rsidR="006B6BF4" w:rsidRDefault="006B6BF4" w:rsidP="00A73934">
      <w:pPr>
        <w:pStyle w:val="Heading4"/>
        <w:ind w:left="1170" w:hanging="450"/>
      </w:pPr>
      <w:r>
        <w:t xml:space="preserve">The following services </w:t>
      </w:r>
      <w:r w:rsidR="00E924B1">
        <w:t xml:space="preserve">shall be </w:t>
      </w:r>
      <w:r>
        <w:t>excluded from the MO MAPS program:</w:t>
      </w:r>
    </w:p>
    <w:p w14:paraId="2E515BD9" w14:textId="77777777" w:rsidR="006B6BF4" w:rsidRDefault="006B6BF4" w:rsidP="006B6BF4">
      <w:pPr>
        <w:pStyle w:val="ListParagraph"/>
      </w:pPr>
    </w:p>
    <w:p w14:paraId="6C281DBB" w14:textId="0F657B01" w:rsidR="006B6BF4" w:rsidRDefault="006B6BF4" w:rsidP="006B6BF4">
      <w:pPr>
        <w:pStyle w:val="Heading5"/>
        <w:ind w:left="1620" w:hanging="468"/>
      </w:pPr>
      <w:r>
        <w:t xml:space="preserve">Services provided under sub-capitated arrangements.  A sub-capitated arrangement shall be defined as when a health plan pays a network healthcare practice/provider a set monthly fee that covers all the administrative and medical expenses of a defined population.  </w:t>
      </w:r>
    </w:p>
    <w:p w14:paraId="432C8445" w14:textId="1F6C63CC" w:rsidR="00474F1D" w:rsidRDefault="00474F1D" w:rsidP="00474F1D"/>
    <w:p w14:paraId="11D2C649" w14:textId="25733021" w:rsidR="00474F1D" w:rsidRDefault="00474F1D" w:rsidP="00474F1D">
      <w:pPr>
        <w:pStyle w:val="Heading5"/>
        <w:ind w:left="1620" w:hanging="450"/>
      </w:pPr>
      <w:r>
        <w:t xml:space="preserve">Services paid </w:t>
      </w:r>
      <w:r w:rsidRPr="00474F1D">
        <w:t xml:space="preserve">for under a case rate or bundled payment.  Case rate/bundled payment </w:t>
      </w:r>
      <w:r w:rsidR="00E924B1">
        <w:t xml:space="preserve">shall be </w:t>
      </w:r>
      <w:r w:rsidRPr="00474F1D">
        <w:t>defined as either a payment of a single rate for a defined group of procedures and services (some of which may even be inpatient or outpatient) or as the reimbursement of health care providers on the basis of expected costs for clinically-defined episodes of care.</w:t>
      </w:r>
    </w:p>
    <w:p w14:paraId="7D50BD5E" w14:textId="43E22ED6" w:rsidR="00474F1D" w:rsidRDefault="00474F1D" w:rsidP="00474F1D"/>
    <w:p w14:paraId="2F51C016" w14:textId="359830C9" w:rsidR="00931FEB" w:rsidRDefault="00474F1D" w:rsidP="00A73934">
      <w:pPr>
        <w:pStyle w:val="Heading4"/>
        <w:ind w:left="1170" w:hanging="450"/>
      </w:pPr>
      <w:r>
        <w:t xml:space="preserve">The health plan </w:t>
      </w:r>
      <w:r w:rsidR="00931FEB">
        <w:t>shall</w:t>
      </w:r>
      <w:r w:rsidRPr="0037602B">
        <w:t xml:space="preserve"> follow the MO MAPS Operations Manual </w:t>
      </w:r>
      <w:r>
        <w:t>for</w:t>
      </w:r>
      <w:r w:rsidRPr="0037602B">
        <w:t xml:space="preserve"> the program</w:t>
      </w:r>
      <w:r w:rsidR="00931FEB">
        <w:t xml:space="preserve">, </w:t>
      </w:r>
      <w:r w:rsidRPr="0037602B">
        <w:t xml:space="preserve">which may be </w:t>
      </w:r>
      <w:r>
        <w:t xml:space="preserve">located and periodically updated on the </w:t>
      </w:r>
      <w:r w:rsidR="005A4451">
        <w:t>state agency</w:t>
      </w:r>
      <w:r w:rsidR="003A521E">
        <w:t xml:space="preserve"> website at:</w:t>
      </w:r>
      <w:r w:rsidR="001600A7">
        <w:t xml:space="preserve"> </w:t>
      </w:r>
      <w:r w:rsidR="00DC0AE0">
        <w:t xml:space="preserve"> </w:t>
      </w:r>
      <w:hyperlink r:id="rId89" w:history="1">
        <w:r w:rsidR="00DC0AE0" w:rsidRPr="00DC0AE0">
          <w:rPr>
            <w:color w:val="0000FF"/>
            <w:u w:val="single"/>
          </w:rPr>
          <w:t>Reporting Templates &amp; Vendor Documents | mydss.mo.gov</w:t>
        </w:r>
      </w:hyperlink>
      <w:r w:rsidR="00931FEB">
        <w:t>.</w:t>
      </w:r>
    </w:p>
    <w:p w14:paraId="5605442A" w14:textId="1E7D21BD" w:rsidR="005F575D" w:rsidRDefault="005F575D" w:rsidP="005F575D">
      <w:pPr>
        <w:pStyle w:val="TimesNewRoman"/>
      </w:pPr>
      <w:r w:rsidRPr="00286E2B">
        <w:rPr>
          <w:noProof/>
        </w:rPr>
        <mc:AlternateContent>
          <mc:Choice Requires="wps">
            <w:drawing>
              <wp:anchor distT="45720" distB="45720" distL="114300" distR="114300" simplePos="0" relativeHeight="251958272" behindDoc="0" locked="0" layoutInCell="1" allowOverlap="1" wp14:anchorId="68A48072" wp14:editId="7D0832E3">
                <wp:simplePos x="0" y="0"/>
                <wp:positionH relativeFrom="column">
                  <wp:posOffset>59055</wp:posOffset>
                </wp:positionH>
                <wp:positionV relativeFrom="paragraph">
                  <wp:posOffset>209550</wp:posOffset>
                </wp:positionV>
                <wp:extent cx="6346825" cy="749935"/>
                <wp:effectExtent l="0" t="0" r="15875" b="12065"/>
                <wp:wrapSquare wrapText="bothSides"/>
                <wp:docPr id="925972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4F2E9B7" w14:textId="77777777" w:rsidR="00162A37" w:rsidRPr="00B3576B" w:rsidRDefault="00162A37" w:rsidP="00162A37">
                            <w:pPr>
                              <w:pStyle w:val="TimesNewRomam"/>
                            </w:pPr>
                            <w:r w:rsidRPr="00B3576B">
                              <w:t>The following Amendment has revised this section:</w:t>
                            </w:r>
                          </w:p>
                          <w:p w14:paraId="35FCF97B" w14:textId="77777777" w:rsidR="00162A37" w:rsidRPr="00B3576B" w:rsidRDefault="00162A37" w:rsidP="00162A37">
                            <w:pPr>
                              <w:pStyle w:val="TimesNewRomam"/>
                            </w:pPr>
                            <w:r w:rsidRPr="00B3576B">
                              <w:t>Amendment 0</w:t>
                            </w:r>
                            <w:r>
                              <w:t>10</w:t>
                            </w:r>
                            <w:r w:rsidRPr="00B3576B">
                              <w:t xml:space="preserve"> Home State Health</w:t>
                            </w:r>
                          </w:p>
                          <w:p w14:paraId="44FBC205" w14:textId="77777777" w:rsidR="00162A37" w:rsidRPr="00B3576B" w:rsidRDefault="00162A37" w:rsidP="00162A37">
                            <w:pPr>
                              <w:pStyle w:val="TimesNewRomam"/>
                            </w:pPr>
                            <w:r w:rsidRPr="00B3576B">
                              <w:t>Amendment 0</w:t>
                            </w:r>
                            <w:r>
                              <w:t>10</w:t>
                            </w:r>
                            <w:r w:rsidRPr="00B3576B">
                              <w:t xml:space="preserve"> Healthy Blue</w:t>
                            </w:r>
                          </w:p>
                          <w:p w14:paraId="094F0798" w14:textId="77777777" w:rsidR="00162A37" w:rsidRPr="00E779AF" w:rsidRDefault="00162A37" w:rsidP="00162A37">
                            <w:pPr>
                              <w:pStyle w:val="TimesNewRomam"/>
                            </w:pPr>
                            <w:r w:rsidRPr="00B3576B">
                              <w:t>Amendment 0</w:t>
                            </w:r>
                            <w:r>
                              <w:t>10</w:t>
                            </w:r>
                            <w:r w:rsidRPr="00B3576B">
                              <w:t xml:space="preserve"> United Health Care</w:t>
                            </w:r>
                          </w:p>
                          <w:p w14:paraId="37E31A86" w14:textId="77777777" w:rsidR="00162A37" w:rsidRDefault="00162A37" w:rsidP="00162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48072" id="_x0000_s1068" type="#_x0000_t202" style="position:absolute;left:0;text-align:left;margin-left:4.65pt;margin-top:16.5pt;width:499.75pt;height:59.05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FF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">
                <v:textbox>
                  <w:txbxContent>
                    <w:p w14:paraId="44F2E9B7" w14:textId="77777777" w:rsidR="00162A37" w:rsidRPr="00B3576B" w:rsidRDefault="00162A37" w:rsidP="00162A37">
                      <w:pPr>
                        <w:pStyle w:val="TimesNewRomam"/>
                      </w:pPr>
                      <w:r w:rsidRPr="00B3576B">
                        <w:t>The following Amendment has revised this section:</w:t>
                      </w:r>
                    </w:p>
                    <w:p w14:paraId="35FCF97B" w14:textId="77777777" w:rsidR="00162A37" w:rsidRPr="00B3576B" w:rsidRDefault="00162A37" w:rsidP="00162A37">
                      <w:pPr>
                        <w:pStyle w:val="TimesNewRomam"/>
                      </w:pPr>
                      <w:r w:rsidRPr="00B3576B">
                        <w:t>Amendment 0</w:t>
                      </w:r>
                      <w:r>
                        <w:t>10</w:t>
                      </w:r>
                      <w:r w:rsidRPr="00B3576B">
                        <w:t xml:space="preserve"> Home State Health</w:t>
                      </w:r>
                    </w:p>
                    <w:p w14:paraId="44FBC205" w14:textId="77777777" w:rsidR="00162A37" w:rsidRPr="00B3576B" w:rsidRDefault="00162A37" w:rsidP="00162A37">
                      <w:pPr>
                        <w:pStyle w:val="TimesNewRomam"/>
                      </w:pPr>
                      <w:r w:rsidRPr="00B3576B">
                        <w:t>Amendment 0</w:t>
                      </w:r>
                      <w:r>
                        <w:t>10</w:t>
                      </w:r>
                      <w:r w:rsidRPr="00B3576B">
                        <w:t xml:space="preserve"> Healthy Blue</w:t>
                      </w:r>
                    </w:p>
                    <w:p w14:paraId="094F0798" w14:textId="77777777" w:rsidR="00162A37" w:rsidRPr="00E779AF" w:rsidRDefault="00162A37" w:rsidP="00162A37">
                      <w:pPr>
                        <w:pStyle w:val="TimesNewRomam"/>
                      </w:pPr>
                      <w:r w:rsidRPr="00B3576B">
                        <w:t>Amendment 0</w:t>
                      </w:r>
                      <w:r>
                        <w:t>10</w:t>
                      </w:r>
                      <w:r w:rsidRPr="00B3576B">
                        <w:t xml:space="preserve"> United Health Care</w:t>
                      </w:r>
                    </w:p>
                    <w:p w14:paraId="37E31A86" w14:textId="77777777" w:rsidR="00162A37" w:rsidRDefault="00162A37" w:rsidP="00162A37"/>
                  </w:txbxContent>
                </v:textbox>
                <w10:wrap type="square"/>
              </v:shape>
            </w:pict>
          </mc:Fallback>
        </mc:AlternateContent>
      </w:r>
    </w:p>
    <w:p w14:paraId="1869E6EC" w14:textId="77777777" w:rsidR="005F575D" w:rsidRPr="00931FEB" w:rsidRDefault="005F575D" w:rsidP="005F575D">
      <w:pPr>
        <w:pStyle w:val="TimesNewRoman"/>
      </w:pPr>
    </w:p>
    <w:p w14:paraId="2C2A0836" w14:textId="719A5AA2" w:rsidR="00162A37" w:rsidRPr="00162A37" w:rsidRDefault="00162A37" w:rsidP="00BF7CB1">
      <w:pPr>
        <w:pStyle w:val="ListParagraph"/>
        <w:numPr>
          <w:ilvl w:val="2"/>
          <w:numId w:val="277"/>
        </w:numPr>
        <w:ind w:left="720" w:hanging="810"/>
      </w:pPr>
      <w:r w:rsidRPr="00162A37">
        <w:rPr>
          <w:b/>
        </w:rPr>
        <w:t xml:space="preserve">Ground Emergency Medical Transportation (GEMT) </w:t>
      </w:r>
      <w:r w:rsidR="00E71804">
        <w:rPr>
          <w:b/>
        </w:rPr>
        <w:t xml:space="preserve">Uncompensated Costs </w:t>
      </w:r>
      <w:r w:rsidRPr="00162A37">
        <w:rPr>
          <w:b/>
        </w:rPr>
        <w:t>Program</w:t>
      </w:r>
      <w:r w:rsidRPr="00162A37">
        <w:t xml:space="preserve"> –</w:t>
      </w:r>
      <w:r w:rsidR="00E71804">
        <w:t xml:space="preserve"> </w:t>
      </w:r>
      <w:r w:rsidRPr="00162A37">
        <w:t xml:space="preserve">MO HealthNet established a </w:t>
      </w:r>
      <w:r w:rsidR="00E71804">
        <w:t>managed care payment to reimburse</w:t>
      </w:r>
      <w:r w:rsidRPr="00162A37">
        <w:t xml:space="preserve"> publicly owned ambulance services</w:t>
      </w:r>
      <w:r w:rsidR="00E71804">
        <w:t xml:space="preserve"> for their uncompensated Medicaid costs</w:t>
      </w:r>
      <w:r w:rsidRPr="00162A37">
        <w:t xml:space="preserve"> as of January 1, 2025.  The GEMT Program applies to all participating publicly owned GEMT ambulance providers in Missouri.</w:t>
      </w:r>
    </w:p>
    <w:p w14:paraId="25B8DF35" w14:textId="77777777" w:rsidR="00162A37" w:rsidRDefault="00162A37" w:rsidP="00162A37">
      <w:pPr>
        <w:ind w:left="360"/>
      </w:pPr>
    </w:p>
    <w:p w14:paraId="28339345" w14:textId="77777777" w:rsidR="00926108" w:rsidRDefault="00926108" w:rsidP="00BF7CB1">
      <w:pPr>
        <w:pStyle w:val="ListParagraph"/>
        <w:numPr>
          <w:ilvl w:val="0"/>
          <w:numId w:val="278"/>
        </w:numPr>
        <w:ind w:left="1170" w:hanging="450"/>
      </w:pPr>
      <w:r w:rsidRPr="00926108">
        <w:t>Eligible providers as defined below shall be eligible for enhanced payments for GEMT services provided:</w:t>
      </w:r>
    </w:p>
    <w:p w14:paraId="37A4E0EA" w14:textId="77777777" w:rsidR="009E4CC1" w:rsidRDefault="009E4CC1" w:rsidP="009E4CC1"/>
    <w:p w14:paraId="6DFFEF60" w14:textId="77777777" w:rsidR="009E4CC1" w:rsidRPr="009E4CC1" w:rsidRDefault="009E4CC1" w:rsidP="00BF7CB1">
      <w:pPr>
        <w:numPr>
          <w:ilvl w:val="0"/>
          <w:numId w:val="280"/>
        </w:numPr>
        <w:ind w:left="1620" w:hanging="450"/>
        <w:contextualSpacing/>
        <w:jc w:val="left"/>
      </w:pPr>
      <w:r w:rsidRPr="009E4CC1">
        <w:t>For purposes of the GEMT program, an eligible provider is limited to the following:</w:t>
      </w:r>
    </w:p>
    <w:p w14:paraId="240F71FD"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Be enrolled as a Medicaid provider for any portion of the period of enhanced payments;</w:t>
      </w:r>
    </w:p>
    <w:p w14:paraId="7F94AE34"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 xml:space="preserve">Provide ground emergency medical transport services to Medicaid enrollees; </w:t>
      </w:r>
    </w:p>
    <w:p w14:paraId="05EC030C" w14:textId="77777777"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Be organizations owned or operated by the state, city, county, fire protection district, community services district, health care district, federally recognized Indian tribe or any unit of government as defined in 42 C.F.R. Sec. 433.50; and</w:t>
      </w:r>
    </w:p>
    <w:p w14:paraId="3E5E76DB" w14:textId="1D589EEF" w:rsidR="009E4CC1" w:rsidRPr="00882FCB" w:rsidRDefault="009E4CC1" w:rsidP="00BF7CB1">
      <w:pPr>
        <w:widowControl w:val="0"/>
        <w:numPr>
          <w:ilvl w:val="2"/>
          <w:numId w:val="279"/>
        </w:numPr>
        <w:autoSpaceDE w:val="0"/>
        <w:autoSpaceDN w:val="0"/>
        <w:spacing w:before="113"/>
        <w:ind w:left="2070" w:right="288" w:hanging="450"/>
        <w:jc w:val="left"/>
        <w:rPr>
          <w:szCs w:val="22"/>
          <w:lang w:bidi="en-US"/>
        </w:rPr>
      </w:pPr>
      <w:r w:rsidRPr="00882FCB">
        <w:rPr>
          <w:szCs w:val="22"/>
          <w:lang w:bidi="en-US"/>
        </w:rPr>
        <w:t>Submit an annual cost report for the SFY specified in the CMS-approved preprint.</w:t>
      </w:r>
    </w:p>
    <w:p w14:paraId="22840039" w14:textId="77777777" w:rsidR="009E4CC1" w:rsidRDefault="009E4CC1" w:rsidP="009E4CC1">
      <w:pPr>
        <w:pStyle w:val="ListParagraph"/>
        <w:ind w:left="1170"/>
      </w:pPr>
    </w:p>
    <w:p w14:paraId="6034B2C5" w14:textId="77777777" w:rsidR="00746036" w:rsidRDefault="00746036" w:rsidP="00BF7CB1">
      <w:pPr>
        <w:pStyle w:val="Heading4"/>
        <w:numPr>
          <w:ilvl w:val="3"/>
          <w:numId w:val="281"/>
        </w:numPr>
        <w:ind w:left="1170" w:hanging="450"/>
      </w:pPr>
      <w:r>
        <w:t>The health plan shall continue to pay their negotiated base rates to eligible providers throughout the year.</w:t>
      </w:r>
    </w:p>
    <w:p w14:paraId="60BB28E0" w14:textId="77777777" w:rsidR="00746036" w:rsidRDefault="00746036" w:rsidP="00746036"/>
    <w:p w14:paraId="5BB6518B" w14:textId="071BF624" w:rsidR="009E4CC1" w:rsidRPr="00926108" w:rsidRDefault="00746036" w:rsidP="00BF7CB1">
      <w:pPr>
        <w:pStyle w:val="ListParagraph"/>
        <w:numPr>
          <w:ilvl w:val="0"/>
          <w:numId w:val="282"/>
        </w:numPr>
        <w:ind w:left="1170" w:hanging="450"/>
      </w:pPr>
      <w:r>
        <w:t>The health plan shall</w:t>
      </w:r>
      <w:r w:rsidRPr="0037602B">
        <w:t xml:space="preserve"> follow the </w:t>
      </w:r>
      <w:r w:rsidRPr="00882FCB">
        <w:rPr>
          <w:i/>
          <w:iCs/>
        </w:rPr>
        <w:t>GEMT Operations Manual</w:t>
      </w:r>
      <w:r w:rsidRPr="0037602B">
        <w:t xml:space="preserve"> </w:t>
      </w:r>
      <w:r>
        <w:t>for</w:t>
      </w:r>
      <w:r w:rsidRPr="0037602B">
        <w:t xml:space="preserve"> the program</w:t>
      </w:r>
      <w:r>
        <w:t xml:space="preserve">, </w:t>
      </w:r>
      <w:r w:rsidRPr="0037602B">
        <w:t xml:space="preserve">which may be </w:t>
      </w:r>
      <w:r>
        <w:t xml:space="preserve">located and periodically updated on the state agency website at:  </w:t>
      </w:r>
      <w:hyperlink r:id="rId90" w:history="1">
        <w:r w:rsidRPr="00DC0AE0">
          <w:rPr>
            <w:color w:val="0000FF"/>
            <w:u w:val="single"/>
          </w:rPr>
          <w:t>Reporting Templates &amp; Vendor Documents | mydss.mo.gov</w:t>
        </w:r>
      </w:hyperlink>
      <w:r>
        <w:t>.</w:t>
      </w:r>
    </w:p>
    <w:p w14:paraId="73C84F2D" w14:textId="77777777" w:rsidR="00162A37" w:rsidRPr="00162A37" w:rsidRDefault="00162A37" w:rsidP="00162A37"/>
    <w:p w14:paraId="3BB8D2D9" w14:textId="74D6D0A8" w:rsidR="00524213" w:rsidRDefault="00B60234" w:rsidP="00B60234">
      <w:pPr>
        <w:pStyle w:val="Heading2"/>
      </w:pPr>
      <w:r>
        <w:t>Comprehensive Benefit Package</w:t>
      </w:r>
      <w:r w:rsidR="00B04CCF">
        <w:t xml:space="preserve"> Requirements</w:t>
      </w:r>
      <w:r>
        <w:t>:</w:t>
      </w:r>
    </w:p>
    <w:p w14:paraId="24ABAA02" w14:textId="31666C14" w:rsidR="00B60234" w:rsidRDefault="00B60234" w:rsidP="00B60234"/>
    <w:p w14:paraId="414D140E" w14:textId="16F54A73" w:rsidR="00B60234" w:rsidRPr="00B60234" w:rsidRDefault="00B60234" w:rsidP="00187A33">
      <w:pPr>
        <w:pStyle w:val="Heading3"/>
        <w:ind w:left="720" w:hanging="720"/>
      </w:pPr>
      <w:r>
        <w:t xml:space="preserve">The health plan shall </w:t>
      </w:r>
      <w:r w:rsidRPr="00603BA2">
        <w:t xml:space="preserve">provide all covered medical and behavioral health services in the comprehensive benefit package for each member as of the effective date of coverage.  The health plan shall provide covered services under </w:t>
      </w:r>
      <w:r w:rsidR="001A0A53">
        <w:t xml:space="preserve">a contract(s) awarded in response to this RFP </w:t>
      </w:r>
      <w:r w:rsidRPr="00603BA2">
        <w:t xml:space="preserve">in the United States, including the District of Columbia, the Northern Mariana Islands, American Samoa, Guam, Puerto Rico, and the Virgin Islands.  The health plan </w:t>
      </w:r>
      <w:r w:rsidR="00E924B1">
        <w:t xml:space="preserve">shall be </w:t>
      </w:r>
      <w:r w:rsidRPr="00603BA2">
        <w:t>prohibited from providing payments for items or services provided under the contract to any financial institution or entity located outside the United States.  The health plan shall provide services according to the medical and behavioral health needs of the member.</w:t>
      </w:r>
      <w:r w:rsidRPr="007F0C52">
        <w:t xml:space="preserve"> </w:t>
      </w:r>
      <w:r>
        <w:t xml:space="preserve"> The state agency</w:t>
      </w:r>
      <w:r w:rsidRPr="003755C3">
        <w:t xml:space="preserve"> reserves the right to modify the comprehensive benefit package at any time</w:t>
      </w:r>
      <w:r>
        <w:t xml:space="preserve">, via an amendment to the contract. </w:t>
      </w:r>
      <w:r w:rsidRPr="003755C3">
        <w:t xml:space="preserve"> To the extent the comprehensive benefit package is modified during </w:t>
      </w:r>
      <w:r>
        <w:t>the term of the c</w:t>
      </w:r>
      <w:r w:rsidRPr="003755C3">
        <w:t xml:space="preserve">ontract, </w:t>
      </w:r>
      <w:r>
        <w:t xml:space="preserve">the </w:t>
      </w:r>
      <w:r w:rsidRPr="003755C3">
        <w:t xml:space="preserve">capitation rates will be reviewed and adjusted if necessary and </w:t>
      </w:r>
      <w:r>
        <w:t>a</w:t>
      </w:r>
      <w:r w:rsidRPr="003755C3">
        <w:t xml:space="preserve"> contract amendment </w:t>
      </w:r>
      <w:r>
        <w:t>will advise of the new capitation rates</w:t>
      </w:r>
      <w:r w:rsidRPr="003755C3">
        <w:t>.</w:t>
      </w:r>
    </w:p>
    <w:p w14:paraId="5EFEF599" w14:textId="250930C4" w:rsidR="00524213" w:rsidRDefault="00524213">
      <w:pPr>
        <w:jc w:val="left"/>
      </w:pPr>
    </w:p>
    <w:p w14:paraId="594DA03B" w14:textId="39C7AA75" w:rsidR="00B60234" w:rsidRPr="00B60234" w:rsidRDefault="00B60234" w:rsidP="00187A33">
      <w:pPr>
        <w:pStyle w:val="Heading3"/>
        <w:ind w:left="720" w:hanging="720"/>
      </w:pPr>
      <w:r>
        <w:t xml:space="preserve">The health plan’s </w:t>
      </w:r>
      <w:r w:rsidRPr="00B60234">
        <w:t xml:space="preserve">services shall comply with the </w:t>
      </w:r>
      <w:r w:rsidR="00660817">
        <w:t>MHPAEA</w:t>
      </w:r>
      <w:r w:rsidRPr="00B60234">
        <w:t>, which requires parity between mental health or substance use disorder benefits and medical/surgical benefits with respect to financial requirements and treatment limitations under group health plans and health insurance coverage offered in connection with a group health plan.  At the discretion of the state agency, the health plan shall provide the state agency with detailed analyses demonstrating the health plan’s compliance with MHPAEA with respect to financial requirements, quantitative treatment limitations, and non-quantitative treatment limitations.  If additionally requested by the state agency, the health plan shall provide information regarding how any additional services provided by the health plan, other than those set forth in the Medicaid State Plan, are necessary for compliance with MHPAEA.  The required analyses are subject to change based on the requirements outlined in 42 CFR part 438, subpart K. The health plan must comply with the following:</w:t>
      </w:r>
    </w:p>
    <w:p w14:paraId="225A70B2" w14:textId="3F27148D" w:rsidR="00524213" w:rsidRDefault="00524213" w:rsidP="00B60234">
      <w:pPr>
        <w:pStyle w:val="Heading3"/>
        <w:numPr>
          <w:ilvl w:val="0"/>
          <w:numId w:val="0"/>
        </w:numPr>
        <w:ind w:left="720"/>
      </w:pPr>
    </w:p>
    <w:p w14:paraId="224F801B" w14:textId="07648A43" w:rsidR="00524213" w:rsidRDefault="00997216" w:rsidP="00A73934">
      <w:pPr>
        <w:pStyle w:val="Heading4"/>
        <w:ind w:left="1170" w:hanging="450"/>
      </w:pPr>
      <w:r>
        <w:t>The health plan shall not have an aggregate lifetime or annual dollar limit (see 42 CFR 438.905) on any behavioral health service.</w:t>
      </w:r>
    </w:p>
    <w:p w14:paraId="7221EF5C" w14:textId="0A1A5EF9" w:rsidR="00997216" w:rsidRDefault="00997216" w:rsidP="00997216">
      <w:pPr>
        <w:pStyle w:val="Heading4"/>
        <w:numPr>
          <w:ilvl w:val="0"/>
          <w:numId w:val="0"/>
        </w:numPr>
        <w:ind w:left="1152"/>
      </w:pPr>
    </w:p>
    <w:p w14:paraId="79406E49" w14:textId="24DF1AF0" w:rsidR="00997216" w:rsidRDefault="00997216" w:rsidP="00A73934">
      <w:pPr>
        <w:pStyle w:val="Heading4"/>
        <w:ind w:left="1170" w:hanging="450"/>
      </w:pPr>
      <w:r>
        <w:t>As specified in 42 CFR 438.910(b)(1), the health plan shall not apply any financial requirement or treatment limitation to behavioral health services in any benefit classification (inpatient, outpatient, emergency care, or prescription drugs) that is more restrictive than the predominant financial requirement or treatment limitation of that type applied to substantially all physical health services in the same classification furnished to members (whether or not the benefits are furnished by the health plan).</w:t>
      </w:r>
    </w:p>
    <w:p w14:paraId="480F20B4" w14:textId="70624C04" w:rsidR="00997216" w:rsidRDefault="00997216" w:rsidP="00997216">
      <w:pPr>
        <w:pStyle w:val="ListParagraph"/>
      </w:pPr>
    </w:p>
    <w:p w14:paraId="2EF4369B" w14:textId="7C907F2E" w:rsidR="00997216" w:rsidRDefault="00997216" w:rsidP="00A73934">
      <w:pPr>
        <w:pStyle w:val="Heading4"/>
        <w:ind w:left="1170" w:hanging="450"/>
      </w:pPr>
      <w:r>
        <w:t>In accordance with 42 CFR 438.910(b)(2), the health plan shall provide behavioral health services in all benefit classifications.</w:t>
      </w:r>
    </w:p>
    <w:p w14:paraId="3BF56E99" w14:textId="2C431957" w:rsidR="00997216" w:rsidRDefault="00997216" w:rsidP="00997216">
      <w:pPr>
        <w:pStyle w:val="ListParagraph"/>
      </w:pPr>
    </w:p>
    <w:p w14:paraId="4E6BF122" w14:textId="0B26D3F3" w:rsidR="00997216" w:rsidRDefault="00997216" w:rsidP="00A73934">
      <w:pPr>
        <w:pStyle w:val="Heading4"/>
        <w:ind w:left="1170" w:hanging="450"/>
      </w:pPr>
      <w:r>
        <w:t>The health plan shall not apply any cumulative financial requirements (see 42 CFR 438.910(c)(3) for behavioral health services.</w:t>
      </w:r>
    </w:p>
    <w:p w14:paraId="4A780428" w14:textId="53DB5DDE" w:rsidR="00997216" w:rsidRDefault="00997216" w:rsidP="00997216">
      <w:pPr>
        <w:pStyle w:val="ListParagraph"/>
      </w:pPr>
    </w:p>
    <w:p w14:paraId="6111C248" w14:textId="2ED5B851" w:rsidR="00997216" w:rsidRDefault="00997216" w:rsidP="00A73934">
      <w:pPr>
        <w:pStyle w:val="Heading4"/>
        <w:ind w:left="1170" w:hanging="450"/>
      </w:pPr>
      <w:r>
        <w:t>In accordance with 42 CFR 438.910(d), the health plan shall not impose a non-quantitative treatment limitation (NQTL) for behavioral health services in any benefit classification unless, under the policies and procedures of the health plan as written and in operation, any processes, strategies, evidentiary standards, or other factors used in applying the NQTL to behavioral health benefits in the benefit classification are comparable to, and are applied no more stringently than, the processes, strategies, evidentiary standards, or other factors used in applying the NQTL for physical health services in the benefit classification.  NQTLs include, at a minimum, medical management standards; standards for provider participation, including reimbursement rates; fail-first policies; exclusions based on failure to complete a course of treatment; and restrictions based on geographic location, facility type, provider specialty, or other criteria that limit the scope or duration of services; and standards for providing access to out-of-network providers (see 42 CFR 438.910(d)(2).</w:t>
      </w:r>
    </w:p>
    <w:p w14:paraId="6E07759D" w14:textId="3D3D2BF4" w:rsidR="00B76E06" w:rsidRDefault="00B76E06" w:rsidP="00B76E06">
      <w:pPr>
        <w:pStyle w:val="ListParagraph"/>
      </w:pPr>
    </w:p>
    <w:p w14:paraId="38C1AEA8" w14:textId="64F6EF1A" w:rsidR="00B76E06" w:rsidRDefault="00B76E06" w:rsidP="00A73934">
      <w:pPr>
        <w:pStyle w:val="Heading4"/>
        <w:ind w:left="1170" w:hanging="450"/>
      </w:pPr>
      <w:r>
        <w:t>The health plan shall work with the state to ensure that all members are provided access to a set of benefits that meet the requirements of 42 CFR part 438, subpart K regarding parity in behavioral health services, regardless of what behavioral health services are provided by the health plan.</w:t>
      </w:r>
    </w:p>
    <w:p w14:paraId="4C487CFA" w14:textId="711F7D65" w:rsidR="00B76E06" w:rsidRDefault="00B76E06" w:rsidP="00B76E06">
      <w:pPr>
        <w:pStyle w:val="ListParagraph"/>
      </w:pPr>
    </w:p>
    <w:p w14:paraId="717D724F" w14:textId="194F3F19" w:rsidR="00B76E06" w:rsidRDefault="00B76E06" w:rsidP="00A73934">
      <w:pPr>
        <w:pStyle w:val="Heading4"/>
        <w:ind w:left="1170" w:hanging="450"/>
      </w:pPr>
      <w:r>
        <w:t>The health plan shall cooperate with the state agency to establish and demonstrate initial and ongoing compliance with 42 CFR part 438, subpart K regarding behavioral health parity.  This shall include, at a minimum, participating in meetings, providing information (documentation, data, etc.) requested by the state agency to assess parity compliance, working with the state agency to resolve an</w:t>
      </w:r>
      <w:r w:rsidR="002B1F64">
        <w:t>y</w:t>
      </w:r>
      <w:r>
        <w:t xml:space="preserve"> non-compliance, and notifying the state agency of any changes to benefits or limitations that might impact parity compliance.</w:t>
      </w:r>
    </w:p>
    <w:p w14:paraId="55111627" w14:textId="5A2CB0C8" w:rsidR="00524213" w:rsidRDefault="00524213">
      <w:pPr>
        <w:jc w:val="left"/>
      </w:pPr>
    </w:p>
    <w:p w14:paraId="04A99BEF" w14:textId="1C159773" w:rsidR="00524213" w:rsidRDefault="001E7B0C" w:rsidP="00187A33">
      <w:pPr>
        <w:pStyle w:val="Heading3"/>
        <w:ind w:left="720" w:hanging="720"/>
      </w:pPr>
      <w:r>
        <w:t xml:space="preserve">The health plan </w:t>
      </w:r>
      <w:r w:rsidRPr="00E20092">
        <w:t>may manage specific services as long as the health plan provides services that are medically</w:t>
      </w:r>
      <w:r>
        <w:t xml:space="preserve"> necessary</w:t>
      </w:r>
      <w:r w:rsidRPr="00E20092">
        <w:t xml:space="preserve">.  The health plan shall have a process for allowing exceptions that </w:t>
      </w:r>
      <w:r>
        <w:t>are</w:t>
      </w:r>
      <w:r w:rsidRPr="00E20092">
        <w:t xml:space="preserve"> in accordance with 13 CSR 70-2.100.  The health plan may develop criteria by which it reviews future treatment options, sets prior authorization criteria, or exercises other administrative options for the health plan’s administration of medical and behavioral health care benefits.  The health plan may place appropriate limits on a service on the basis of criteria such as medical necessity; or for utilization control, provided the services furnished can reasonably be expected to achieve their purpose.  The health plan shall not arbitrarily deny or reduce the amount, duration, or scope of a required service solely because of the diagnosis, type of illness, or condition.</w:t>
      </w:r>
      <w:r w:rsidRPr="00EF0878">
        <w:t xml:space="preserve"> </w:t>
      </w:r>
      <w:r>
        <w:t xml:space="preserve"> The health plan shall follow the requirements outlined in the Managed Care Policy Statements, </w:t>
      </w:r>
      <w:hyperlink r:id="rId91" w:history="1">
        <w:r w:rsidR="000E2EF4">
          <w:rPr>
            <w:rStyle w:val="Hyperlink"/>
          </w:rPr>
          <w:t>MO HealthNet Managed Care Policy Statements</w:t>
        </w:r>
      </w:hyperlink>
      <w:r w:rsidRPr="003A521E">
        <w:rPr>
          <w:i/>
        </w:rPr>
        <w:t>,</w:t>
      </w:r>
      <w:r>
        <w:t xml:space="preserve"> located and periodically updated on the </w:t>
      </w:r>
      <w:r w:rsidR="005A4451">
        <w:t>state agency</w:t>
      </w:r>
      <w:r>
        <w:t xml:space="preserve"> website</w:t>
      </w:r>
      <w:r w:rsidR="003A521E">
        <w:t>.</w:t>
      </w:r>
    </w:p>
    <w:p w14:paraId="7DCC5C24" w14:textId="62F7BCC8" w:rsidR="003A521E" w:rsidRPr="003A521E" w:rsidRDefault="003A521E" w:rsidP="003A521E"/>
    <w:p w14:paraId="53C2390E" w14:textId="54386332" w:rsidR="00524213" w:rsidRDefault="001E7B0C" w:rsidP="00187A33">
      <w:pPr>
        <w:pStyle w:val="Heading3"/>
        <w:ind w:left="720" w:hanging="720"/>
      </w:pPr>
      <w:r w:rsidRPr="001E7B0C">
        <w:rPr>
          <w:b/>
        </w:rPr>
        <w:t>Provider Preventable Conditions</w:t>
      </w:r>
      <w:r>
        <w:t xml:space="preserve"> – </w:t>
      </w:r>
      <w:r w:rsidRPr="00FB5538">
        <w:t xml:space="preserve">Services falling under a Provider Preventable Condition (hereinafter referred to as PPC) category shall be denied </w:t>
      </w:r>
      <w:r w:rsidR="005A4451" w:rsidRPr="00FB5538">
        <w:t>state agency</w:t>
      </w:r>
      <w:r w:rsidRPr="00FB5538">
        <w:t xml:space="preserve"> reimbursement</w:t>
      </w:r>
      <w:r w:rsidR="00FB5538" w:rsidRPr="00FB5538">
        <w:t xml:space="preserve"> and the health plan shall be responsible for the payment for any item or service related to a PPC</w:t>
      </w:r>
      <w:r w:rsidRPr="00FB5538">
        <w:t>.  The state agency will follow CMS guidelines regarding PPCs.  A member shall not be liable for payment for any item or service related to a PPC.</w:t>
      </w:r>
      <w:r>
        <w:t xml:space="preserve">  The health plan shall ensure that providers report PPCs as required by 13 CSR 70-3.230.  The health plan shall submit all identified PPCs to the state agency in the format and for the </w:t>
      </w:r>
      <w:r w:rsidR="003E5C76">
        <w:t>time</w:t>
      </w:r>
      <w:r>
        <w:t xml:space="preserve"> specified.</w:t>
      </w:r>
    </w:p>
    <w:p w14:paraId="0C2C3394" w14:textId="240163BF" w:rsidR="00524213" w:rsidRDefault="00524213">
      <w:pPr>
        <w:jc w:val="left"/>
      </w:pPr>
    </w:p>
    <w:p w14:paraId="32DE1DF8" w14:textId="72FCB4B6" w:rsidR="00524213" w:rsidRDefault="00FB5538" w:rsidP="00A73934">
      <w:pPr>
        <w:pStyle w:val="Heading4"/>
        <w:ind w:left="1170" w:hanging="450"/>
      </w:pPr>
      <w:r>
        <w:t>Th</w:t>
      </w:r>
      <w:r w:rsidR="006A7BC9">
        <w:t xml:space="preserve">e health plan shall process claims that include Health Care-Acquired Conditions (HCACs) using the All Patient Refined Diagnosis Related Group (APR DRG) software and adjust claims if needed.  The health plan may adjust claims prospectively or retrospectively.    </w:t>
      </w:r>
    </w:p>
    <w:p w14:paraId="636F48EF" w14:textId="173F06AA" w:rsidR="006A7BC9" w:rsidRDefault="006A7BC9" w:rsidP="006A7BC9">
      <w:pPr>
        <w:pStyle w:val="Heading4"/>
        <w:numPr>
          <w:ilvl w:val="0"/>
          <w:numId w:val="0"/>
        </w:numPr>
        <w:ind w:left="1152"/>
      </w:pPr>
    </w:p>
    <w:p w14:paraId="7CE95941" w14:textId="13389B6F" w:rsidR="006A7BC9" w:rsidRDefault="006A7BC9" w:rsidP="00A73934">
      <w:pPr>
        <w:pStyle w:val="Heading4"/>
        <w:ind w:left="1170" w:hanging="450"/>
      </w:pPr>
      <w:r>
        <w:t xml:space="preserve">The health plan shall report their PPCs </w:t>
      </w:r>
      <w:r w:rsidRPr="00405F46">
        <w:t xml:space="preserve">in a format </w:t>
      </w:r>
      <w:r>
        <w:t xml:space="preserve">and frequency specified </w:t>
      </w:r>
      <w:r w:rsidRPr="00405F46">
        <w:t>by the state agency</w:t>
      </w:r>
      <w:r>
        <w:t xml:space="preserve"> in the</w:t>
      </w:r>
      <w:r w:rsidRPr="00CD24EE">
        <w:rPr>
          <w:i/>
        </w:rPr>
        <w:t xml:space="preserve"> </w:t>
      </w:r>
      <w:hyperlink r:id="rId92" w:history="1">
        <w:r w:rsidRPr="005B517C">
          <w:rPr>
            <w:rStyle w:val="Hyperlink"/>
          </w:rPr>
          <w:t>Provider Preventable Conditions</w:t>
        </w:r>
      </w:hyperlink>
      <w:r>
        <w:rPr>
          <w:i/>
        </w:rPr>
        <w:t xml:space="preserve"> </w:t>
      </w:r>
      <w:r>
        <w:t>re</w:t>
      </w:r>
      <w:r w:rsidRPr="00BE52E4">
        <w:t xml:space="preserve">port </w:t>
      </w:r>
      <w:r>
        <w:t xml:space="preserve">located and periodically updated on the </w:t>
      </w:r>
      <w:r w:rsidR="005A4451">
        <w:t>state agency</w:t>
      </w:r>
      <w:r w:rsidR="005B517C">
        <w:t xml:space="preserve"> website under</w:t>
      </w:r>
      <w:r>
        <w:t xml:space="preserve"> R</w:t>
      </w:r>
      <w:r w:rsidR="007D58F7">
        <w:t>eporting Schedule and Templates</w:t>
      </w:r>
      <w:r>
        <w:t>.</w:t>
      </w:r>
    </w:p>
    <w:p w14:paraId="1DDC47AA" w14:textId="3F8BEC98" w:rsidR="00524213" w:rsidRDefault="00524213">
      <w:pPr>
        <w:jc w:val="left"/>
      </w:pPr>
    </w:p>
    <w:p w14:paraId="39A62E7A" w14:textId="0525E03D" w:rsidR="00524213" w:rsidRDefault="00396B4E" w:rsidP="00187A33">
      <w:pPr>
        <w:pStyle w:val="Heading3"/>
        <w:ind w:left="720" w:hanging="720"/>
      </w:pPr>
      <w:r>
        <w:t xml:space="preserve">The health plan </w:t>
      </w:r>
      <w:r w:rsidRPr="00405F46">
        <w:t>shall include the following services within the comprehensive benefit package</w:t>
      </w:r>
      <w:r>
        <w:t xml:space="preserve"> and as outlined in the</w:t>
      </w:r>
      <w:r w:rsidRPr="00890D7F">
        <w:t xml:space="preserve"> </w:t>
      </w:r>
      <w:hyperlink r:id="rId93" w:history="1">
        <w:r w:rsidRPr="00677E59">
          <w:rPr>
            <w:rStyle w:val="Hyperlink"/>
          </w:rPr>
          <w:t>MO HealthNet Managed Care Policy Statements</w:t>
        </w:r>
      </w:hyperlink>
      <w:r>
        <w:t xml:space="preserve"> located and periodically updated on the </w:t>
      </w:r>
      <w:r w:rsidR="008C1DBF">
        <w:t>state agency</w:t>
      </w:r>
      <w:r>
        <w:t xml:space="preserve"> website</w:t>
      </w:r>
      <w:r w:rsidR="003A521E">
        <w:t>.</w:t>
      </w:r>
      <w:hyperlink w:history="1"/>
    </w:p>
    <w:p w14:paraId="25DE04F5" w14:textId="0A2B21E1" w:rsidR="00396B4E" w:rsidRDefault="00396B4E" w:rsidP="00396B4E"/>
    <w:p w14:paraId="63E9A684" w14:textId="08261399" w:rsidR="00396B4E" w:rsidRDefault="00396B4E" w:rsidP="00A73934">
      <w:pPr>
        <w:pStyle w:val="Heading4"/>
        <w:ind w:left="1170" w:hanging="450"/>
      </w:pPr>
      <w:r>
        <w:t>Ambulatory surgical center, birthing ce</w:t>
      </w:r>
      <w:r w:rsidR="001F1D8C">
        <w:t>nter.</w:t>
      </w:r>
    </w:p>
    <w:p w14:paraId="6FFB3FED" w14:textId="1DB86474" w:rsidR="00396B4E" w:rsidRDefault="00396B4E" w:rsidP="00396B4E">
      <w:pPr>
        <w:pStyle w:val="Heading4"/>
        <w:numPr>
          <w:ilvl w:val="0"/>
          <w:numId w:val="0"/>
        </w:numPr>
        <w:ind w:left="1152"/>
      </w:pPr>
    </w:p>
    <w:p w14:paraId="5DAB4B40" w14:textId="118BADF3" w:rsidR="00396B4E" w:rsidRDefault="001507C4" w:rsidP="008679C2">
      <w:pPr>
        <w:pStyle w:val="Heading4"/>
        <w:ind w:left="1170" w:hanging="450"/>
      </w:pPr>
      <w:r w:rsidRPr="00117ABC">
        <w:rPr>
          <w:rFonts w:ascii="Calibri" w:eastAsia="Calibri" w:hAnsi="Calibri"/>
          <w:b/>
          <w:noProof/>
          <w:szCs w:val="22"/>
        </w:rPr>
        <mc:AlternateContent>
          <mc:Choice Requires="wps">
            <w:drawing>
              <wp:anchor distT="45720" distB="45720" distL="114300" distR="114300" simplePos="0" relativeHeight="251839488" behindDoc="0" locked="0" layoutInCell="1" allowOverlap="1" wp14:anchorId="78D037E8" wp14:editId="08079530">
                <wp:simplePos x="0" y="0"/>
                <wp:positionH relativeFrom="column">
                  <wp:posOffset>22860</wp:posOffset>
                </wp:positionH>
                <wp:positionV relativeFrom="paragraph">
                  <wp:posOffset>474538</wp:posOffset>
                </wp:positionV>
                <wp:extent cx="6346825" cy="749935"/>
                <wp:effectExtent l="0" t="0" r="15875" b="12065"/>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8B570CF" w14:textId="6C4FF2FD" w:rsidR="00EB0B20" w:rsidRPr="00B3576B" w:rsidRDefault="00EB0B20" w:rsidP="00117ABC">
                            <w:pPr>
                              <w:pStyle w:val="TimesNewRomam"/>
                            </w:pPr>
                            <w:r w:rsidRPr="00B3576B">
                              <w:t>The following Amendment</w:t>
                            </w:r>
                            <w:r w:rsidR="00922129">
                              <w:t>(s)</w:t>
                            </w:r>
                            <w:r w:rsidRPr="00B3576B">
                              <w:t xml:space="preserve"> ha</w:t>
                            </w:r>
                            <w:r w:rsidR="00922129">
                              <w:t>ve</w:t>
                            </w:r>
                            <w:r w:rsidRPr="00B3576B">
                              <w:t xml:space="preserve"> revised this section:</w:t>
                            </w:r>
                          </w:p>
                          <w:p w14:paraId="23B57B7C" w14:textId="1A392146" w:rsidR="00EB0B20" w:rsidRPr="00B3576B" w:rsidRDefault="00EB0B20" w:rsidP="00117ABC">
                            <w:pPr>
                              <w:pStyle w:val="TimesNewRomam"/>
                            </w:pPr>
                            <w:r w:rsidRPr="00B3576B">
                              <w:t>Amendment 00</w:t>
                            </w:r>
                            <w:r>
                              <w:t>8</w:t>
                            </w:r>
                            <w:r w:rsidR="00922129">
                              <w:t xml:space="preserve">; </w:t>
                            </w:r>
                            <w:r w:rsidR="00257526">
                              <w:t>01</w:t>
                            </w:r>
                            <w:r w:rsidR="003814D5">
                              <w:t>3</w:t>
                            </w:r>
                            <w:r w:rsidR="00894865">
                              <w:t>; 014</w:t>
                            </w:r>
                            <w:r w:rsidRPr="00B3576B">
                              <w:t xml:space="preserve"> Home State Health</w:t>
                            </w:r>
                          </w:p>
                          <w:p w14:paraId="044F0610" w14:textId="1E5C2DD7" w:rsidR="00EB0B20" w:rsidRPr="00B3576B" w:rsidRDefault="00EB0B20" w:rsidP="00117ABC">
                            <w:pPr>
                              <w:pStyle w:val="TimesNewRomam"/>
                            </w:pPr>
                            <w:r w:rsidRPr="00B3576B">
                              <w:t>Amendment 00</w:t>
                            </w:r>
                            <w:r>
                              <w:t>8</w:t>
                            </w:r>
                            <w:r w:rsidR="00257526">
                              <w:t>; 01</w:t>
                            </w:r>
                            <w:r w:rsidR="003814D5">
                              <w:t>3</w:t>
                            </w:r>
                            <w:r w:rsidR="00894865">
                              <w:t>; 014</w:t>
                            </w:r>
                            <w:r w:rsidRPr="00B3576B">
                              <w:t xml:space="preserve"> Healthy Blue</w:t>
                            </w:r>
                          </w:p>
                          <w:p w14:paraId="66A84843" w14:textId="26E05DF0" w:rsidR="00EB0B20" w:rsidRPr="00E779AF" w:rsidRDefault="00EB0B20" w:rsidP="00117ABC">
                            <w:pPr>
                              <w:pStyle w:val="TimesNewRomam"/>
                            </w:pPr>
                            <w:r w:rsidRPr="00B3576B">
                              <w:t>Amendment 00</w:t>
                            </w:r>
                            <w:r>
                              <w:t>8</w:t>
                            </w:r>
                            <w:r w:rsidR="00257526">
                              <w:t>; 01</w:t>
                            </w:r>
                            <w:r w:rsidR="003814D5">
                              <w:t>3</w:t>
                            </w:r>
                            <w:r w:rsidR="00894865">
                              <w:t>; 014</w:t>
                            </w:r>
                            <w:r w:rsidRPr="00B3576B">
                              <w:t xml:space="preserve"> United Health Care</w:t>
                            </w:r>
                          </w:p>
                          <w:p w14:paraId="60E911DF" w14:textId="77777777" w:rsidR="00EB0B20" w:rsidRDefault="00EB0B20" w:rsidP="00117A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037E8" id="_x0000_s1069" type="#_x0000_t202" style="position:absolute;left:0;text-align:left;margin-left:1.8pt;margin-top:37.35pt;width:499.75pt;height:59.0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">
                <v:textbox>
                  <w:txbxContent>
                    <w:p w14:paraId="38B570CF" w14:textId="6C4FF2FD" w:rsidR="00EB0B20" w:rsidRPr="00B3576B" w:rsidRDefault="00EB0B20" w:rsidP="00117ABC">
                      <w:pPr>
                        <w:pStyle w:val="TimesNewRomam"/>
                      </w:pPr>
                      <w:r w:rsidRPr="00B3576B">
                        <w:t>The following Amendment</w:t>
                      </w:r>
                      <w:r w:rsidR="00922129">
                        <w:t>(s)</w:t>
                      </w:r>
                      <w:r w:rsidRPr="00B3576B">
                        <w:t xml:space="preserve"> ha</w:t>
                      </w:r>
                      <w:r w:rsidR="00922129">
                        <w:t>ve</w:t>
                      </w:r>
                      <w:r w:rsidRPr="00B3576B">
                        <w:t xml:space="preserve"> revised this section:</w:t>
                      </w:r>
                    </w:p>
                    <w:p w14:paraId="23B57B7C" w14:textId="1A392146" w:rsidR="00EB0B20" w:rsidRPr="00B3576B" w:rsidRDefault="00EB0B20" w:rsidP="00117ABC">
                      <w:pPr>
                        <w:pStyle w:val="TimesNewRomam"/>
                      </w:pPr>
                      <w:r w:rsidRPr="00B3576B">
                        <w:t>Amendment 00</w:t>
                      </w:r>
                      <w:r>
                        <w:t>8</w:t>
                      </w:r>
                      <w:r w:rsidR="00922129">
                        <w:t xml:space="preserve">; </w:t>
                      </w:r>
                      <w:r w:rsidR="00257526">
                        <w:t>01</w:t>
                      </w:r>
                      <w:r w:rsidR="003814D5">
                        <w:t>3</w:t>
                      </w:r>
                      <w:r w:rsidR="00894865">
                        <w:t>; 014</w:t>
                      </w:r>
                      <w:r w:rsidRPr="00B3576B">
                        <w:t xml:space="preserve"> Home State Health</w:t>
                      </w:r>
                    </w:p>
                    <w:p w14:paraId="044F0610" w14:textId="1E5C2DD7" w:rsidR="00EB0B20" w:rsidRPr="00B3576B" w:rsidRDefault="00EB0B20" w:rsidP="00117ABC">
                      <w:pPr>
                        <w:pStyle w:val="TimesNewRomam"/>
                      </w:pPr>
                      <w:r w:rsidRPr="00B3576B">
                        <w:t>Amendment 00</w:t>
                      </w:r>
                      <w:r>
                        <w:t>8</w:t>
                      </w:r>
                      <w:r w:rsidR="00257526">
                        <w:t>; 01</w:t>
                      </w:r>
                      <w:r w:rsidR="003814D5">
                        <w:t>3</w:t>
                      </w:r>
                      <w:r w:rsidR="00894865">
                        <w:t>; 014</w:t>
                      </w:r>
                      <w:r w:rsidRPr="00B3576B">
                        <w:t xml:space="preserve"> Healthy Blue</w:t>
                      </w:r>
                    </w:p>
                    <w:p w14:paraId="66A84843" w14:textId="26E05DF0" w:rsidR="00EB0B20" w:rsidRPr="00E779AF" w:rsidRDefault="00EB0B20" w:rsidP="00117ABC">
                      <w:pPr>
                        <w:pStyle w:val="TimesNewRomam"/>
                      </w:pPr>
                      <w:r w:rsidRPr="00B3576B">
                        <w:t>Amendment 00</w:t>
                      </w:r>
                      <w:r>
                        <w:t>8</w:t>
                      </w:r>
                      <w:r w:rsidR="00257526">
                        <w:t>; 01</w:t>
                      </w:r>
                      <w:r w:rsidR="003814D5">
                        <w:t>3</w:t>
                      </w:r>
                      <w:r w:rsidR="00894865">
                        <w:t>; 014</w:t>
                      </w:r>
                      <w:r w:rsidRPr="00B3576B">
                        <w:t xml:space="preserve"> United Health Care</w:t>
                      </w:r>
                    </w:p>
                    <w:p w14:paraId="60E911DF" w14:textId="77777777" w:rsidR="00EB0B20" w:rsidRDefault="00EB0B20" w:rsidP="00117ABC"/>
                  </w:txbxContent>
                </v:textbox>
                <w10:wrap type="square"/>
              </v:shape>
            </w:pict>
          </mc:Fallback>
        </mc:AlternateContent>
      </w:r>
      <w:r w:rsidR="00396B4E">
        <w:t xml:space="preserve">Asthma education and in-home environmental assessments - The health plan shall provide asthma education and in-home environmental assessments according to </w:t>
      </w:r>
      <w:r w:rsidR="008C1DBF">
        <w:t>state agency</w:t>
      </w:r>
      <w:r w:rsidR="00396B4E">
        <w:t xml:space="preserve"> policy</w:t>
      </w:r>
      <w:r w:rsidR="001F1D8C">
        <w:t>.</w:t>
      </w:r>
    </w:p>
    <w:p w14:paraId="0E0CD332" w14:textId="009EE61F" w:rsidR="00396B4E" w:rsidRDefault="00396B4E" w:rsidP="00A73934">
      <w:pPr>
        <w:pStyle w:val="Heading4"/>
        <w:ind w:left="1170" w:hanging="450"/>
      </w:pPr>
      <w:r w:rsidRPr="00882FCB">
        <w:rPr>
          <w:b/>
          <w:bCs/>
        </w:rPr>
        <w:t xml:space="preserve">Behavioral </w:t>
      </w:r>
      <w:r w:rsidR="00882FCB">
        <w:rPr>
          <w:b/>
          <w:bCs/>
        </w:rPr>
        <w:t>H</w:t>
      </w:r>
      <w:r w:rsidRPr="00882FCB">
        <w:rPr>
          <w:b/>
          <w:bCs/>
        </w:rPr>
        <w:t xml:space="preserve">ealth </w:t>
      </w:r>
      <w:r w:rsidR="00882FCB">
        <w:rPr>
          <w:b/>
          <w:bCs/>
        </w:rPr>
        <w:t>S</w:t>
      </w:r>
      <w:r w:rsidRPr="00882FCB">
        <w:rPr>
          <w:b/>
          <w:bCs/>
        </w:rPr>
        <w:t>ervices</w:t>
      </w:r>
      <w:r>
        <w:t xml:space="preserve"> – For purposes </w:t>
      </w:r>
      <w:r w:rsidR="001A0A53">
        <w:t xml:space="preserve">of a </w:t>
      </w:r>
      <w:r w:rsidRPr="00396B4E">
        <w:t>contract</w:t>
      </w:r>
      <w:r w:rsidR="001A0A53">
        <w:t>(s) awarded in response to this RFP</w:t>
      </w:r>
      <w:r w:rsidRPr="00396B4E">
        <w:t xml:space="preserve">, behavioral health services are defined to include services that address mental health conditions and/or </w:t>
      </w:r>
      <w:r w:rsidR="001F1D8C">
        <w:t>SUD.</w:t>
      </w:r>
    </w:p>
    <w:p w14:paraId="4EBF206D" w14:textId="77777777" w:rsidR="00396B4E" w:rsidRDefault="00396B4E" w:rsidP="00396B4E">
      <w:pPr>
        <w:pStyle w:val="ListParagraph"/>
      </w:pPr>
    </w:p>
    <w:p w14:paraId="33CFDE7C" w14:textId="46163D68" w:rsidR="00396B4E" w:rsidRDefault="00292C56" w:rsidP="00A034F8">
      <w:pPr>
        <w:pStyle w:val="Heading5"/>
        <w:ind w:left="1620" w:hanging="540"/>
      </w:pPr>
      <w:r>
        <w:t>The health plan shall</w:t>
      </w:r>
      <w:r w:rsidRPr="006A7BB5">
        <w:t xml:space="preserve"> provide all medically necessary behavioral health services included in the comprehensive benefit package.  The state agency, in conjunction with </w:t>
      </w:r>
      <w:r w:rsidR="00836437">
        <w:t>DMH</w:t>
      </w:r>
      <w:r w:rsidRPr="006A7BB5">
        <w:t xml:space="preserve">, has developed community-based services with an emphasis on the least restrictive setting.  The health plan shall consider, when appropriate, using such services in lieu of using an out-of-home placement setting for members.  Services </w:t>
      </w:r>
      <w:r>
        <w:t xml:space="preserve">which the health plan shall provide </w:t>
      </w:r>
      <w:r w:rsidRPr="006A7BB5">
        <w:t xml:space="preserve">shall include, </w:t>
      </w:r>
      <w:r w:rsidR="00836437">
        <w:t>at a minimum, the following:</w:t>
      </w:r>
    </w:p>
    <w:p w14:paraId="0389502F" w14:textId="77777777" w:rsidR="00396B4E" w:rsidRDefault="00396B4E" w:rsidP="00396B4E">
      <w:pPr>
        <w:pStyle w:val="ListParagraph"/>
      </w:pPr>
    </w:p>
    <w:p w14:paraId="6B5C77CC" w14:textId="6B9EE83A" w:rsidR="00524213" w:rsidRDefault="00800ADC" w:rsidP="00F823BB">
      <w:pPr>
        <w:pStyle w:val="ListParagraph"/>
        <w:numPr>
          <w:ilvl w:val="0"/>
          <w:numId w:val="33"/>
        </w:numPr>
        <w:ind w:left="2070" w:hanging="450"/>
        <w:jc w:val="left"/>
      </w:pPr>
      <w:r>
        <w:t>Inpatient psychiatric facility services.  Inpatient psychiatric services for individuals under age 21 must comply with Federal regulations 42 CFR 441 Subpart D and 42 CFR 483 Subpart G and must involve:</w:t>
      </w:r>
    </w:p>
    <w:p w14:paraId="4A3FDB3A" w14:textId="77777777" w:rsidR="00450121" w:rsidRDefault="00450121" w:rsidP="00450121">
      <w:pPr>
        <w:pStyle w:val="ListParagraph"/>
        <w:ind w:left="2070"/>
        <w:jc w:val="left"/>
      </w:pPr>
    </w:p>
    <w:p w14:paraId="2FB183E1" w14:textId="01F5FAC7" w:rsidR="00800ADC" w:rsidRDefault="00800ADC" w:rsidP="00F823BB">
      <w:pPr>
        <w:pStyle w:val="ListParagraph"/>
        <w:numPr>
          <w:ilvl w:val="0"/>
          <w:numId w:val="34"/>
        </w:numPr>
        <w:ind w:left="2520" w:hanging="450"/>
        <w:jc w:val="left"/>
      </w:pPr>
      <w:r>
        <w:t>Medical, psychiatric, and social evaluation;</w:t>
      </w:r>
    </w:p>
    <w:p w14:paraId="54A259DE" w14:textId="77777777" w:rsidR="00A73934" w:rsidRDefault="00A73934" w:rsidP="008E5DBC">
      <w:pPr>
        <w:pStyle w:val="ListParagraph"/>
        <w:ind w:left="2520"/>
        <w:jc w:val="left"/>
      </w:pPr>
    </w:p>
    <w:p w14:paraId="34118168" w14:textId="46D2CF81" w:rsidR="00800ADC" w:rsidRDefault="00800ADC" w:rsidP="00F823BB">
      <w:pPr>
        <w:pStyle w:val="ListParagraph"/>
        <w:numPr>
          <w:ilvl w:val="0"/>
          <w:numId w:val="34"/>
        </w:numPr>
        <w:ind w:left="2520" w:hanging="450"/>
        <w:jc w:val="left"/>
      </w:pPr>
      <w:r>
        <w:t>Certification of need for services;</w:t>
      </w:r>
    </w:p>
    <w:p w14:paraId="206F697F" w14:textId="77777777" w:rsidR="00A73934" w:rsidRDefault="00A73934" w:rsidP="008E5DBC">
      <w:pPr>
        <w:pStyle w:val="ListParagraph"/>
        <w:ind w:left="2520"/>
        <w:jc w:val="left"/>
      </w:pPr>
    </w:p>
    <w:p w14:paraId="2CA218A8" w14:textId="6BF877F7" w:rsidR="00800ADC" w:rsidRDefault="00800ADC" w:rsidP="00F823BB">
      <w:pPr>
        <w:pStyle w:val="ListParagraph"/>
        <w:numPr>
          <w:ilvl w:val="0"/>
          <w:numId w:val="34"/>
        </w:numPr>
        <w:ind w:left="2520" w:hanging="450"/>
        <w:jc w:val="left"/>
      </w:pPr>
      <w:r>
        <w:t>Professionally developed, individualized plan of care; and</w:t>
      </w:r>
    </w:p>
    <w:p w14:paraId="361F3C89" w14:textId="77777777" w:rsidR="00A73934" w:rsidRDefault="00A73934" w:rsidP="008E5DBC">
      <w:pPr>
        <w:pStyle w:val="ListParagraph"/>
        <w:ind w:left="2520"/>
        <w:jc w:val="left"/>
      </w:pPr>
    </w:p>
    <w:p w14:paraId="0827385E" w14:textId="3160E41E" w:rsidR="00800ADC" w:rsidRDefault="00800ADC" w:rsidP="00F823BB">
      <w:pPr>
        <w:pStyle w:val="ListParagraph"/>
        <w:numPr>
          <w:ilvl w:val="0"/>
          <w:numId w:val="34"/>
        </w:numPr>
        <w:ind w:left="2520" w:hanging="450"/>
        <w:jc w:val="left"/>
      </w:pPr>
      <w:r>
        <w:t>Active treatment involving implementation of the plan of care.</w:t>
      </w:r>
    </w:p>
    <w:p w14:paraId="6D1C31AF" w14:textId="4B560B23" w:rsidR="00800ADC" w:rsidRDefault="00800ADC" w:rsidP="00800ADC">
      <w:pPr>
        <w:pStyle w:val="ListParagraph"/>
        <w:ind w:left="2520"/>
        <w:jc w:val="left"/>
      </w:pPr>
    </w:p>
    <w:p w14:paraId="6F3A7E1F" w14:textId="32632396" w:rsidR="00A00679" w:rsidRPr="00A00679" w:rsidRDefault="00B50DBD" w:rsidP="00F823BB">
      <w:pPr>
        <w:pStyle w:val="TimesNewRomam"/>
        <w:numPr>
          <w:ilvl w:val="0"/>
          <w:numId w:val="40"/>
        </w:numPr>
        <w:rPr>
          <w:rFonts w:eastAsia="Calibri"/>
        </w:rPr>
      </w:pPr>
      <w:r>
        <w:t>Covered settings for individuals under age 21 include acute care hospitals with psychiatric units, private and state psychiatric hospitals, and PRTF. Covered settings for individuals age</w:t>
      </w:r>
      <w:r w:rsidR="00A77CFC">
        <w:t>d</w:t>
      </w:r>
      <w:r>
        <w:t xml:space="preserve"> 21 through 64 include acute care hospitals and freestanding psychiatric hospitals</w:t>
      </w:r>
      <w:r w:rsidR="00A00679">
        <w:t xml:space="preserve"> </w:t>
      </w:r>
      <w:r w:rsidR="00A00679" w:rsidRPr="00A00679">
        <w:rPr>
          <w:rFonts w:eastAsia="Calibri"/>
        </w:rPr>
        <w:t xml:space="preserve">including those that </w:t>
      </w:r>
      <w:r w:rsidR="00A00679" w:rsidRPr="00A00679">
        <w:t>qualify as institutions for mental disease (IMD) during the period that Missouri’s 1115(a) Substance Use Disorder</w:t>
      </w:r>
      <w:r w:rsidR="004C3BB4">
        <w:t xml:space="preserve"> (SUD)</w:t>
      </w:r>
      <w:r w:rsidR="00A00679" w:rsidRPr="00A00679">
        <w:t xml:space="preserve"> &amp; Serious Mental Illness</w:t>
      </w:r>
      <w:r w:rsidR="004C3BB4">
        <w:t xml:space="preserve"> (SMI)</w:t>
      </w:r>
      <w:r w:rsidR="00A00679" w:rsidRPr="00A00679">
        <w:t xml:space="preserve"> Demonstration is in effect. See the 1115(a) Substance Use Disorder</w:t>
      </w:r>
      <w:r w:rsidR="004C3BB4">
        <w:t xml:space="preserve"> (SUD)</w:t>
      </w:r>
      <w:r w:rsidR="00A00679" w:rsidRPr="00A00679">
        <w:t xml:space="preserve"> &amp; Serious Mental Illness</w:t>
      </w:r>
      <w:r w:rsidR="004C3BB4">
        <w:t xml:space="preserve"> (SMI)</w:t>
      </w:r>
      <w:r w:rsidR="00A00679" w:rsidRPr="00A00679">
        <w:t xml:space="preserve"> Demonstration section herein for demonstration effective dates and state requirements for IMDs participating in the demonstration</w:t>
      </w:r>
      <w:r w:rsidR="00A00679" w:rsidRPr="00A00679">
        <w:rPr>
          <w:rFonts w:eastAsia="Calibri"/>
        </w:rPr>
        <w:t>. Psychiatric hospitals must:</w:t>
      </w:r>
    </w:p>
    <w:p w14:paraId="320555BC" w14:textId="77777777" w:rsidR="00A00679" w:rsidRPr="00A00679" w:rsidRDefault="00A00679" w:rsidP="00A00679">
      <w:pPr>
        <w:rPr>
          <w:rFonts w:eastAsia="Calibri"/>
          <w:noProof/>
          <w:szCs w:val="22"/>
        </w:rPr>
      </w:pPr>
    </w:p>
    <w:p w14:paraId="11B6EB7C" w14:textId="77777777" w:rsidR="00A00679" w:rsidRPr="00A00679" w:rsidRDefault="00A00679" w:rsidP="00B362AA">
      <w:pPr>
        <w:numPr>
          <w:ilvl w:val="1"/>
          <w:numId w:val="229"/>
        </w:numPr>
        <w:ind w:left="3510" w:hanging="270"/>
        <w:rPr>
          <w:noProof/>
        </w:rPr>
      </w:pPr>
      <w:r w:rsidRPr="00A00679">
        <w:rPr>
          <w:noProof/>
        </w:rPr>
        <w:t>Screen participants for co-morbid physical health, Substance Use Disorder (SUD) and suicidal ideation and facilitate access to treatment for those conditions,</w:t>
      </w:r>
    </w:p>
    <w:p w14:paraId="3174B3E3" w14:textId="77777777" w:rsidR="00A00679" w:rsidRPr="00A00679" w:rsidRDefault="00A00679" w:rsidP="00A00679">
      <w:pPr>
        <w:ind w:left="2070"/>
        <w:contextualSpacing/>
      </w:pPr>
    </w:p>
    <w:p w14:paraId="461D6D81" w14:textId="77777777" w:rsidR="00A00679" w:rsidRDefault="00A00679" w:rsidP="00B362AA">
      <w:pPr>
        <w:numPr>
          <w:ilvl w:val="1"/>
          <w:numId w:val="229"/>
        </w:numPr>
        <w:ind w:left="3510" w:hanging="270"/>
      </w:pPr>
      <w:r w:rsidRPr="00A00679">
        <w:rPr>
          <w:noProof/>
        </w:rPr>
        <w:t>Assess participants’ housing situations and coordinate with housing services providers when needed and available, and</w:t>
      </w:r>
      <w:r>
        <w:rPr>
          <w:noProof/>
        </w:rPr>
        <w:t xml:space="preserve"> </w:t>
      </w:r>
    </w:p>
    <w:p w14:paraId="71FEBDCF" w14:textId="77777777" w:rsidR="00A00679" w:rsidRDefault="00A00679" w:rsidP="00A00679">
      <w:pPr>
        <w:pStyle w:val="ListParagraph"/>
        <w:rPr>
          <w:noProof/>
        </w:rPr>
      </w:pPr>
    </w:p>
    <w:p w14:paraId="7EE2712E" w14:textId="7DA88C5B" w:rsidR="0038255F" w:rsidRDefault="00A00679" w:rsidP="00B362AA">
      <w:pPr>
        <w:numPr>
          <w:ilvl w:val="1"/>
          <w:numId w:val="229"/>
        </w:numPr>
        <w:ind w:left="3510" w:hanging="270"/>
      </w:pPr>
      <w:r w:rsidRPr="00A00679">
        <w:rPr>
          <w:noProof/>
        </w:rPr>
        <w:t>Contact participants and community-based providers through most effective means possible, e.g., email, text, or phone call within 72 hours post discharge.</w:t>
      </w:r>
    </w:p>
    <w:p w14:paraId="51BBB57A" w14:textId="76076F50" w:rsidR="0038255F" w:rsidRDefault="0038255F" w:rsidP="0038255F">
      <w:pPr>
        <w:pStyle w:val="BodyText3"/>
      </w:pPr>
    </w:p>
    <w:p w14:paraId="0CA744E8" w14:textId="73694519" w:rsidR="00524213" w:rsidRDefault="00677E59" w:rsidP="00F823BB">
      <w:pPr>
        <w:pStyle w:val="ListParagraph"/>
        <w:numPr>
          <w:ilvl w:val="0"/>
          <w:numId w:val="33"/>
        </w:numPr>
        <w:ind w:left="2070" w:hanging="450"/>
        <w:jc w:val="left"/>
      </w:pPr>
      <w:r>
        <w:t>PRTF</w:t>
      </w:r>
      <w:r w:rsidR="00EA7DAC">
        <w:t xml:space="preserve"> services provide</w:t>
      </w:r>
      <w:r>
        <w:t>s by a private PRTF</w:t>
      </w:r>
      <w:r w:rsidR="00EA7DAC">
        <w:t xml:space="preserve"> or state-operated PR</w:t>
      </w:r>
      <w:r>
        <w:t>TF</w:t>
      </w:r>
      <w:r w:rsidR="00EA7DAC">
        <w:t>.  PR</w:t>
      </w:r>
      <w:r>
        <w:t>TF</w:t>
      </w:r>
      <w:r w:rsidR="00EA7DAC">
        <w:t xml:space="preserve">s provide non-acute inpatient facility care for individuals under age 21 with mental health conditions and SUD.  </w:t>
      </w:r>
    </w:p>
    <w:p w14:paraId="375DCB96" w14:textId="77777777" w:rsidR="00EA7DAC" w:rsidRDefault="00EA7DAC" w:rsidP="00EA7DAC">
      <w:pPr>
        <w:pStyle w:val="ListParagraph"/>
        <w:ind w:left="2070"/>
        <w:jc w:val="left"/>
      </w:pPr>
    </w:p>
    <w:p w14:paraId="6E7D580E" w14:textId="59EFCE3C" w:rsidR="00EA7DAC" w:rsidRDefault="00EA7DAC" w:rsidP="00F823BB">
      <w:pPr>
        <w:pStyle w:val="ListParagraph"/>
        <w:numPr>
          <w:ilvl w:val="0"/>
          <w:numId w:val="33"/>
        </w:numPr>
        <w:ind w:left="2070" w:hanging="450"/>
      </w:pPr>
      <w:r>
        <w:t xml:space="preserve">Outpatient behavioral health </w:t>
      </w:r>
      <w:r w:rsidRPr="00CB2BAB">
        <w:t xml:space="preserve">services when provided by a licensed psychiatrist, licensed or provisional licensed psychologist, </w:t>
      </w:r>
      <w:r w:rsidR="001F1D8C">
        <w:t>LCSW</w:t>
      </w:r>
      <w:r w:rsidRPr="00CB2BAB">
        <w:t xml:space="preserve">, </w:t>
      </w:r>
      <w:r w:rsidR="001F1D8C">
        <w:t>LMSW</w:t>
      </w:r>
      <w:r w:rsidRPr="00CB2BAB">
        <w:t xml:space="preserve">, licensed or provisional licensed professional counselor, licensed advanced practice psychiatric nurse, supervised psychology intern, licensed or provisional licensed marital and family therapist, and Missouri certified behavioral health programs. These services must include outreach efforts on an as needed basis that recognize the unique behavioral health challenges of some members.  These efforts may include </w:t>
      </w:r>
      <w:r w:rsidR="0004127E">
        <w:t>tele</w:t>
      </w:r>
      <w:r w:rsidRPr="00CB2BAB">
        <w:t xml:space="preserve">phone </w:t>
      </w:r>
      <w:r>
        <w:t xml:space="preserve">or videoconference </w:t>
      </w:r>
      <w:r w:rsidRPr="00CB2BAB">
        <w:t>contacts</w:t>
      </w:r>
      <w:r>
        <w:t>,</w:t>
      </w:r>
      <w:r w:rsidRPr="00CB2BAB">
        <w:t xml:space="preserve"> home visits</w:t>
      </w:r>
      <w:r>
        <w:t>, and other electronic communications</w:t>
      </w:r>
      <w:r w:rsidRPr="00CB2BAB">
        <w:t>.</w:t>
      </w:r>
    </w:p>
    <w:p w14:paraId="37F20744" w14:textId="77777777" w:rsidR="001C434A" w:rsidRDefault="001C434A" w:rsidP="009C454E">
      <w:pPr>
        <w:pStyle w:val="ListParagraph"/>
      </w:pPr>
    </w:p>
    <w:p w14:paraId="31161A0C" w14:textId="54579D52" w:rsidR="001C434A" w:rsidRDefault="001C434A" w:rsidP="00F823BB">
      <w:pPr>
        <w:pStyle w:val="ListParagraph"/>
        <w:numPr>
          <w:ilvl w:val="0"/>
          <w:numId w:val="33"/>
        </w:numPr>
        <w:ind w:left="2070" w:hanging="450"/>
      </w:pPr>
      <w:r w:rsidRPr="00813E6A">
        <w:t xml:space="preserve">Must cover psychiatric </w:t>
      </w:r>
      <w:r w:rsidRPr="009C454E">
        <w:rPr>
          <w:sz w:val="24"/>
          <w:szCs w:val="24"/>
        </w:rPr>
        <w:t xml:space="preserve">collaborative </w:t>
      </w:r>
      <w:r w:rsidRPr="00813E6A">
        <w:rPr>
          <w:sz w:val="24"/>
          <w:szCs w:val="24"/>
        </w:rPr>
        <w:t>care management</w:t>
      </w:r>
      <w:r w:rsidRPr="009C454E">
        <w:rPr>
          <w:sz w:val="24"/>
          <w:szCs w:val="24"/>
        </w:rPr>
        <w:t>,</w:t>
      </w:r>
      <w:r w:rsidRPr="00813E6A">
        <w:rPr>
          <w:sz w:val="24"/>
          <w:szCs w:val="24"/>
        </w:rPr>
        <w:t xml:space="preserve"> general behavioral health integration services</w:t>
      </w:r>
      <w:r w:rsidRPr="009C454E">
        <w:rPr>
          <w:sz w:val="24"/>
          <w:szCs w:val="24"/>
        </w:rPr>
        <w:t>, and</w:t>
      </w:r>
      <w:r w:rsidRPr="00813E6A">
        <w:rPr>
          <w:sz w:val="24"/>
          <w:szCs w:val="24"/>
        </w:rPr>
        <w:t xml:space="preserve"> interprofessional consultation services.</w:t>
      </w:r>
    </w:p>
    <w:p w14:paraId="4D6E5037" w14:textId="77777777" w:rsidR="001F1D8C" w:rsidRDefault="001F1D8C" w:rsidP="001F1D8C">
      <w:pPr>
        <w:pStyle w:val="ListParagraph"/>
      </w:pPr>
    </w:p>
    <w:p w14:paraId="7A804107" w14:textId="7E150BFE" w:rsidR="001F1D8C" w:rsidRDefault="001F1D8C" w:rsidP="00F823BB">
      <w:pPr>
        <w:pStyle w:val="ListParagraph"/>
        <w:numPr>
          <w:ilvl w:val="0"/>
          <w:numId w:val="33"/>
        </w:numPr>
        <w:ind w:left="2070" w:hanging="450"/>
        <w:jc w:val="left"/>
      </w:pPr>
      <w:r>
        <w:t xml:space="preserve">Crisis </w:t>
      </w:r>
      <w:r w:rsidRPr="00682912">
        <w:t>intervention/access services</w:t>
      </w:r>
      <w:r w:rsidRPr="00405F46">
        <w:t xml:space="preserve"> including</w:t>
      </w:r>
      <w:r>
        <w:t xml:space="preserve">, at a minimum, </w:t>
      </w:r>
      <w:r w:rsidRPr="00405F46">
        <w:t>(1) intake, evaluation</w:t>
      </w:r>
      <w:r>
        <w:t>,</w:t>
      </w:r>
      <w:r w:rsidRPr="00405F46">
        <w:t xml:space="preserve"> and referral services, including services that are alternatives to out of the home placements</w:t>
      </w:r>
      <w:r>
        <w:t>,</w:t>
      </w:r>
      <w:r w:rsidRPr="00405F46">
        <w:t xml:space="preserve"> and (2) mobile crisis teams for on-site interventions.</w:t>
      </w:r>
    </w:p>
    <w:p w14:paraId="321B8114" w14:textId="77777777" w:rsidR="001F1D8C" w:rsidRDefault="001F1D8C" w:rsidP="001F1D8C">
      <w:pPr>
        <w:pStyle w:val="ListParagraph"/>
      </w:pPr>
    </w:p>
    <w:p w14:paraId="2D920303" w14:textId="251B9D73" w:rsidR="001F1D8C" w:rsidRDefault="001F1D8C" w:rsidP="00F823BB">
      <w:pPr>
        <w:pStyle w:val="ListParagraph"/>
        <w:numPr>
          <w:ilvl w:val="0"/>
          <w:numId w:val="33"/>
        </w:numPr>
        <w:ind w:left="2070" w:hanging="450"/>
        <w:jc w:val="left"/>
      </w:pPr>
      <w:r>
        <w:t>Alternative services which are reasonable, cost effective, and related to the member’s treatment plan.</w:t>
      </w:r>
    </w:p>
    <w:p w14:paraId="2D0C8825" w14:textId="77777777" w:rsidR="001F1D8C" w:rsidRDefault="001F1D8C" w:rsidP="001F1D8C">
      <w:pPr>
        <w:pStyle w:val="ListParagraph"/>
      </w:pPr>
    </w:p>
    <w:p w14:paraId="2F740FB6" w14:textId="077EDE61" w:rsidR="001F1D8C" w:rsidRDefault="001F1D8C" w:rsidP="00F823BB">
      <w:pPr>
        <w:pStyle w:val="ListParagraph"/>
        <w:numPr>
          <w:ilvl w:val="0"/>
          <w:numId w:val="33"/>
        </w:numPr>
        <w:ind w:left="2070" w:hanging="450"/>
        <w:jc w:val="left"/>
      </w:pPr>
      <w:r>
        <w:t>Referral for screening to receive care management services.</w:t>
      </w:r>
    </w:p>
    <w:p w14:paraId="049A3023" w14:textId="77777777" w:rsidR="00524213" w:rsidRDefault="00524213">
      <w:pPr>
        <w:jc w:val="left"/>
      </w:pPr>
    </w:p>
    <w:p w14:paraId="30210792" w14:textId="50F8EA38" w:rsidR="00524213" w:rsidRDefault="001F1D8C" w:rsidP="00A034F8">
      <w:pPr>
        <w:pStyle w:val="Heading5"/>
        <w:ind w:left="1620" w:hanging="540"/>
      </w:pPr>
      <w:r>
        <w:t>To the extent permitted by state and federal law, the</w:t>
      </w:r>
      <w:r w:rsidRPr="00682912">
        <w:t xml:space="preserve"> health plan shall notify the member's </w:t>
      </w:r>
      <w:r w:rsidR="00E7312D">
        <w:t>PCP</w:t>
      </w:r>
      <w:r w:rsidRPr="00682912">
        <w:t xml:space="preserve"> when a member is admitted for behavioral health services</w:t>
      </w:r>
      <w:r>
        <w:t>.</w:t>
      </w:r>
    </w:p>
    <w:p w14:paraId="2646DDBF" w14:textId="79185742" w:rsidR="009E197B" w:rsidRDefault="009E197B" w:rsidP="009E197B"/>
    <w:p w14:paraId="35D87F7B" w14:textId="0BB1E040" w:rsidR="009E197B" w:rsidRDefault="009E197B" w:rsidP="00A034F8">
      <w:pPr>
        <w:pStyle w:val="Heading5"/>
        <w:ind w:left="1620" w:hanging="540"/>
      </w:pPr>
      <w:r>
        <w:t xml:space="preserve">The health plan </w:t>
      </w:r>
      <w:r w:rsidRPr="00405F46">
        <w:t xml:space="preserve">shall have and implement protocols for coordinating the diagnosis, treatment, and care between </w:t>
      </w:r>
      <w:r w:rsidR="008E5B86">
        <w:t>PCPs</w:t>
      </w:r>
      <w:r>
        <w:t>, behavioral</w:t>
      </w:r>
      <w:r w:rsidRPr="00405F46">
        <w:t xml:space="preserve"> health providers</w:t>
      </w:r>
      <w:r>
        <w:t>,</w:t>
      </w:r>
      <w:r w:rsidRPr="00405F46">
        <w:t xml:space="preserve"> and assigned ca</w:t>
      </w:r>
      <w:r>
        <w:t>r</w:t>
      </w:r>
      <w:r w:rsidRPr="00405F46">
        <w:t xml:space="preserve">e managers.  These protocols shall include the expected response time for consults between </w:t>
      </w:r>
      <w:r w:rsidR="008E5B86">
        <w:t>PCPs</w:t>
      </w:r>
      <w:r w:rsidRPr="00405F46">
        <w:t xml:space="preserve"> and </w:t>
      </w:r>
      <w:r>
        <w:t>behavioral</w:t>
      </w:r>
      <w:r w:rsidRPr="00405F46">
        <w:t xml:space="preserve"> health providers.</w:t>
      </w:r>
    </w:p>
    <w:p w14:paraId="19D93517" w14:textId="3C208963" w:rsidR="009E197B" w:rsidRDefault="009E197B" w:rsidP="009E197B"/>
    <w:p w14:paraId="47437208" w14:textId="62FA63FE" w:rsidR="009E197B" w:rsidRDefault="009E197B" w:rsidP="00444C62">
      <w:pPr>
        <w:pStyle w:val="Heading5"/>
        <w:ind w:left="1620" w:hanging="540"/>
      </w:pPr>
      <w:r>
        <w:t xml:space="preserve">The health plan </w:t>
      </w:r>
      <w:r w:rsidRPr="00405F46">
        <w:t xml:space="preserve">shall provide </w:t>
      </w:r>
      <w:r>
        <w:t>the behavioral</w:t>
      </w:r>
      <w:r w:rsidRPr="00405F46">
        <w:t xml:space="preserve"> health services defined herein that are court ordered, </w:t>
      </w:r>
      <w:r w:rsidR="00C07B39">
        <w:t xml:space="preserve">including </w:t>
      </w:r>
      <w:r w:rsidRPr="00405F46">
        <w:t>96</w:t>
      </w:r>
      <w:r w:rsidR="00257526">
        <w:t>-</w:t>
      </w:r>
      <w:r w:rsidRPr="00405F46">
        <w:t>hour detentions for involuntary commitments</w:t>
      </w:r>
      <w:r w:rsidR="00257526">
        <w:t>, if they are determined to be medically necessary</w:t>
      </w:r>
      <w:r w:rsidRPr="00405F46">
        <w:t>.</w:t>
      </w:r>
    </w:p>
    <w:p w14:paraId="5FCF0CCA" w14:textId="244E6C5F" w:rsidR="00C07B39" w:rsidRDefault="00C07B39" w:rsidP="00C07B39"/>
    <w:p w14:paraId="6FA02D7C" w14:textId="1597799E" w:rsidR="00C07B39" w:rsidRPr="00C07B39" w:rsidRDefault="00C07B39" w:rsidP="00444C62">
      <w:pPr>
        <w:pStyle w:val="Heading5"/>
        <w:ind w:left="1620" w:hanging="540"/>
      </w:pPr>
      <w:r w:rsidRPr="00386D47">
        <w:rPr>
          <w:b/>
          <w:bCs/>
        </w:rPr>
        <w:t>Behavioral Health Out-of-Network referrals</w:t>
      </w:r>
      <w:r>
        <w:t xml:space="preserve"> – </w:t>
      </w:r>
      <w:r w:rsidRPr="00405F46">
        <w:t xml:space="preserve">If the health plan believes that </w:t>
      </w:r>
      <w:r w:rsidRPr="00682912">
        <w:t xml:space="preserve">a member who is not enrolled in the </w:t>
      </w:r>
      <w:r>
        <w:t>S</w:t>
      </w:r>
      <w:r w:rsidRPr="00682912">
        <w:t xml:space="preserve">pecialty </w:t>
      </w:r>
      <w:r>
        <w:t>P</w:t>
      </w:r>
      <w:r w:rsidRPr="00682912">
        <w:t>lan</w:t>
      </w:r>
      <w:r>
        <w:t>,</w:t>
      </w:r>
      <w:r w:rsidRPr="00405F46">
        <w:t xml:space="preserve"> child</w:t>
      </w:r>
      <w:r>
        <w:t xml:space="preserve">, </w:t>
      </w:r>
      <w:r w:rsidRPr="00405F46">
        <w:t xml:space="preserve">or youth may require residential services in order to receive appropriate care and treatment for a serious emotional disorder, the health plan may apply to the Missouri Division of </w:t>
      </w:r>
      <w:r>
        <w:t xml:space="preserve">Behavioral Health </w:t>
      </w:r>
      <w:r w:rsidRPr="00405F46">
        <w:t xml:space="preserve">for placement in accordance with the </w:t>
      </w:r>
      <w:r>
        <w:t>state agency’s</w:t>
      </w:r>
      <w:r w:rsidRPr="00405F46">
        <w:t xml:space="preserve"> Managed Care policy statement </w:t>
      </w:r>
      <w:r>
        <w:t>en</w:t>
      </w:r>
      <w:r w:rsidRPr="00405F46">
        <w:t xml:space="preserve">titled, </w:t>
      </w:r>
      <w:r w:rsidR="006F652C" w:rsidRPr="000847BF">
        <w:rPr>
          <w:i/>
        </w:rPr>
        <w:t>Service C</w:t>
      </w:r>
      <w:r w:rsidRPr="000847BF">
        <w:rPr>
          <w:i/>
        </w:rPr>
        <w:t xml:space="preserve">oordination </w:t>
      </w:r>
      <w:r w:rsidR="006F652C" w:rsidRPr="000847BF">
        <w:rPr>
          <w:i/>
        </w:rPr>
        <w:t>for</w:t>
      </w:r>
      <w:r w:rsidRPr="000847BF">
        <w:rPr>
          <w:i/>
        </w:rPr>
        <w:t xml:space="preserve"> Behavioral Health Services Not Covered by MO HealthNet Care Health Plans</w:t>
      </w:r>
      <w:r w:rsidR="00677E59">
        <w:t xml:space="preserve">, located within the state agency’s  document found on the following website:  </w:t>
      </w:r>
      <w:hyperlink r:id="rId94" w:history="1">
        <w:r w:rsidR="00D04876">
          <w:rPr>
            <w:rStyle w:val="Hyperlink"/>
          </w:rPr>
          <w:t>https://mydss.mo.gov/mhd/templates-vendor-docs</w:t>
        </w:r>
      </w:hyperlink>
      <w:r w:rsidR="00D04876">
        <w:rPr>
          <w:rStyle w:val="Hyperlink"/>
        </w:rPr>
        <w:t>.</w:t>
      </w:r>
    </w:p>
    <w:p w14:paraId="0ECB907F" w14:textId="77777777" w:rsidR="00524213" w:rsidRDefault="00524213">
      <w:pPr>
        <w:jc w:val="left"/>
      </w:pPr>
    </w:p>
    <w:p w14:paraId="5DDF4822" w14:textId="3EEA3BAD" w:rsidR="00524213" w:rsidRDefault="00CA12D0" w:rsidP="003F29D9">
      <w:pPr>
        <w:pStyle w:val="Heading4"/>
        <w:ind w:left="1170" w:hanging="450"/>
      </w:pPr>
      <w:r w:rsidRPr="00386D47">
        <w:rPr>
          <w:b/>
          <w:bCs/>
        </w:rPr>
        <w:t>Chiropractic Services</w:t>
      </w:r>
      <w:r>
        <w:t xml:space="preserve"> – The health plan shall provide members with chiropractic services to include examinations, diagnoses, adjustments, and manipulations and treatments of </w:t>
      </w:r>
      <w:proofErr w:type="spellStart"/>
      <w:r>
        <w:t>malpositioned</w:t>
      </w:r>
      <w:proofErr w:type="spellEnd"/>
      <w:r>
        <w:t xml:space="preserve"> articulations and structures of the body.</w:t>
      </w:r>
    </w:p>
    <w:p w14:paraId="3B004114" w14:textId="77777777" w:rsidR="00CA12D0" w:rsidRDefault="00CA12D0" w:rsidP="00CA12D0">
      <w:pPr>
        <w:pStyle w:val="Heading4"/>
        <w:numPr>
          <w:ilvl w:val="0"/>
          <w:numId w:val="0"/>
        </w:numPr>
        <w:ind w:left="1152"/>
      </w:pPr>
    </w:p>
    <w:p w14:paraId="481AC394" w14:textId="1DADE157" w:rsidR="00CA12D0" w:rsidRDefault="00CA12D0" w:rsidP="003F29D9">
      <w:pPr>
        <w:pStyle w:val="Heading4"/>
        <w:ind w:left="1170" w:hanging="450"/>
      </w:pPr>
      <w:r w:rsidRPr="00386D47">
        <w:rPr>
          <w:b/>
          <w:bCs/>
        </w:rPr>
        <w:t>Complementary Health and Alternative Therapy for Chronic Pain Management</w:t>
      </w:r>
      <w:r>
        <w:t xml:space="preserve"> – The health</w:t>
      </w:r>
      <w:r w:rsidR="008804DA">
        <w:t xml:space="preserve"> plan shall provide members aged</w:t>
      </w:r>
      <w:r>
        <w:t xml:space="preserve"> 21 and older complementary health and alternative therapy for chronic pain management services that include physical therapy, cognitive-behavioral therapy (hereinafter referred to as CBT), chiropractic therapy, and acupuncture.</w:t>
      </w:r>
    </w:p>
    <w:p w14:paraId="6F8AEB73" w14:textId="77777777" w:rsidR="00F42E48" w:rsidRDefault="00F42E48" w:rsidP="00F42E48">
      <w:pPr>
        <w:pStyle w:val="ListParagraph"/>
      </w:pPr>
    </w:p>
    <w:p w14:paraId="2444DD2A" w14:textId="48BDD363" w:rsidR="00F42E48" w:rsidRDefault="00F42E48" w:rsidP="00A034F8">
      <w:pPr>
        <w:pStyle w:val="Heading4"/>
        <w:ind w:left="1170" w:hanging="450"/>
      </w:pPr>
      <w:r>
        <w:t xml:space="preserve">Dental </w:t>
      </w:r>
      <w:r w:rsidRPr="00405F46">
        <w:t>services related to trauma to the mouth, jaw, teeth</w:t>
      </w:r>
      <w:r>
        <w:t>,</w:t>
      </w:r>
      <w:r w:rsidRPr="00405F46">
        <w:t xml:space="preserve"> or other contiguous sites as a result of injury</w:t>
      </w:r>
      <w:r w:rsidRPr="004A6781">
        <w:rPr>
          <w:color w:val="000000"/>
          <w:szCs w:val="22"/>
        </w:rPr>
        <w:t>; treatment of a disease/medical condition without which the health of the individual would be adversely affected; preventive services; restorative services; periodontal treatment; oral surgery; extractions; radiographs; pain evaluation and relief; infection control; and general anesthesia</w:t>
      </w:r>
      <w:r>
        <w:t>.</w:t>
      </w:r>
    </w:p>
    <w:p w14:paraId="33A2FF2C" w14:textId="5FF8CC93" w:rsidR="00F42E48" w:rsidRDefault="00F42E48" w:rsidP="00F42E48">
      <w:pPr>
        <w:pStyle w:val="ListParagraph"/>
      </w:pPr>
    </w:p>
    <w:p w14:paraId="31B23EA5" w14:textId="70A91FF4" w:rsidR="00F42E48" w:rsidRDefault="001507C4" w:rsidP="001507C4">
      <w:pPr>
        <w:pStyle w:val="Heading4"/>
        <w:ind w:left="1170" w:hanging="450"/>
      </w:pPr>
      <w:r w:rsidRPr="00386D47">
        <w:rPr>
          <w:rFonts w:ascii="Calibri" w:eastAsia="Calibri" w:hAnsi="Calibri"/>
          <w:b/>
          <w:bCs/>
          <w:noProof/>
          <w:szCs w:val="22"/>
        </w:rPr>
        <mc:AlternateContent>
          <mc:Choice Requires="wps">
            <w:drawing>
              <wp:anchor distT="45720" distB="45720" distL="114300" distR="114300" simplePos="0" relativeHeight="251896832" behindDoc="0" locked="0" layoutInCell="1" allowOverlap="1" wp14:anchorId="1ECF1EFA" wp14:editId="427D4CE2">
                <wp:simplePos x="0" y="0"/>
                <wp:positionH relativeFrom="column">
                  <wp:posOffset>171450</wp:posOffset>
                </wp:positionH>
                <wp:positionV relativeFrom="paragraph">
                  <wp:posOffset>445770</wp:posOffset>
                </wp:positionV>
                <wp:extent cx="6432550" cy="749935"/>
                <wp:effectExtent l="0" t="0" r="25400" b="12065"/>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749935"/>
                        </a:xfrm>
                        <a:prstGeom prst="rect">
                          <a:avLst/>
                        </a:prstGeom>
                        <a:solidFill>
                          <a:srgbClr val="FFFFFF"/>
                        </a:solidFill>
                        <a:ln w="9525">
                          <a:solidFill>
                            <a:srgbClr val="000000"/>
                          </a:solidFill>
                          <a:miter lim="800000"/>
                          <a:headEnd/>
                          <a:tailEnd/>
                        </a:ln>
                      </wps:spPr>
                      <wps:txbx>
                        <w:txbxContent>
                          <w:p w14:paraId="1EC99A39" w14:textId="63A1E045" w:rsidR="00EB0B20" w:rsidRPr="00B3576B" w:rsidRDefault="00EB0B20" w:rsidP="001507C4">
                            <w:pPr>
                              <w:pStyle w:val="TimesNewRomam"/>
                            </w:pPr>
                            <w:r w:rsidRPr="00B3576B">
                              <w:t>The following Amendment</w:t>
                            </w:r>
                            <w:r w:rsidR="00312E11">
                              <w:t>(s)</w:t>
                            </w:r>
                            <w:r w:rsidRPr="00B3576B">
                              <w:t xml:space="preserve"> ha</w:t>
                            </w:r>
                            <w:r w:rsidR="00312E11">
                              <w:t>ve</w:t>
                            </w:r>
                            <w:r w:rsidRPr="00B3576B">
                              <w:t xml:space="preserve"> revised this section:</w:t>
                            </w:r>
                          </w:p>
                          <w:p w14:paraId="372E5174" w14:textId="364F8010" w:rsidR="00EB0B20" w:rsidRPr="00B3576B" w:rsidRDefault="00EB0B20" w:rsidP="001507C4">
                            <w:pPr>
                              <w:pStyle w:val="TimesNewRomam"/>
                            </w:pPr>
                            <w:r w:rsidRPr="00B3576B">
                              <w:t>Amendment 00</w:t>
                            </w:r>
                            <w:r>
                              <w:t>8</w:t>
                            </w:r>
                            <w:r w:rsidR="00312E11">
                              <w:t>; 010</w:t>
                            </w:r>
                            <w:r w:rsidRPr="00B3576B">
                              <w:t xml:space="preserve"> Home State Health</w:t>
                            </w:r>
                          </w:p>
                          <w:p w14:paraId="06F79354" w14:textId="692B4C49" w:rsidR="00EB0B20" w:rsidRPr="00B3576B" w:rsidRDefault="00EB0B20" w:rsidP="001507C4">
                            <w:pPr>
                              <w:pStyle w:val="TimesNewRomam"/>
                            </w:pPr>
                            <w:r w:rsidRPr="00B3576B">
                              <w:t>Amendment 00</w:t>
                            </w:r>
                            <w:r>
                              <w:t>8</w:t>
                            </w:r>
                            <w:r w:rsidR="00312E11">
                              <w:t>; 010</w:t>
                            </w:r>
                            <w:r w:rsidRPr="00B3576B">
                              <w:t xml:space="preserve"> Healthy Blue</w:t>
                            </w:r>
                          </w:p>
                          <w:p w14:paraId="62DBBC3B" w14:textId="66DC4B62" w:rsidR="00EB0B20" w:rsidRPr="00E779AF" w:rsidRDefault="00EB0B20" w:rsidP="001507C4">
                            <w:pPr>
                              <w:pStyle w:val="TimesNewRomam"/>
                            </w:pPr>
                            <w:r w:rsidRPr="00B3576B">
                              <w:t>Amendment 00</w:t>
                            </w:r>
                            <w:r>
                              <w:t>8</w:t>
                            </w:r>
                            <w:r w:rsidR="00312E11">
                              <w:t>; 010</w:t>
                            </w:r>
                            <w:r w:rsidRPr="00B3576B">
                              <w:t xml:space="preserve"> United Health Care</w:t>
                            </w:r>
                          </w:p>
                          <w:p w14:paraId="22D0FE8C" w14:textId="77777777" w:rsidR="00EB0B20" w:rsidRDefault="00EB0B20" w:rsidP="001507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F1EFA" id="_x0000_s1070" type="#_x0000_t202" style="position:absolute;left:0;text-align:left;margin-left:13.5pt;margin-top:35.1pt;width:506.5pt;height:59.0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">
                <v:textbox>
                  <w:txbxContent>
                    <w:p w14:paraId="1EC99A39" w14:textId="63A1E045" w:rsidR="00EB0B20" w:rsidRPr="00B3576B" w:rsidRDefault="00EB0B20" w:rsidP="001507C4">
                      <w:pPr>
                        <w:pStyle w:val="TimesNewRomam"/>
                      </w:pPr>
                      <w:r w:rsidRPr="00B3576B">
                        <w:t>The following Amendment</w:t>
                      </w:r>
                      <w:r w:rsidR="00312E11">
                        <w:t>(s)</w:t>
                      </w:r>
                      <w:r w:rsidRPr="00B3576B">
                        <w:t xml:space="preserve"> ha</w:t>
                      </w:r>
                      <w:r w:rsidR="00312E11">
                        <w:t>ve</w:t>
                      </w:r>
                      <w:r w:rsidRPr="00B3576B">
                        <w:t xml:space="preserve"> revised this section:</w:t>
                      </w:r>
                    </w:p>
                    <w:p w14:paraId="372E5174" w14:textId="364F8010" w:rsidR="00EB0B20" w:rsidRPr="00B3576B" w:rsidRDefault="00EB0B20" w:rsidP="001507C4">
                      <w:pPr>
                        <w:pStyle w:val="TimesNewRomam"/>
                      </w:pPr>
                      <w:r w:rsidRPr="00B3576B">
                        <w:t>Amendment 00</w:t>
                      </w:r>
                      <w:r>
                        <w:t>8</w:t>
                      </w:r>
                      <w:r w:rsidR="00312E11">
                        <w:t>; 010</w:t>
                      </w:r>
                      <w:r w:rsidRPr="00B3576B">
                        <w:t xml:space="preserve"> Home State Health</w:t>
                      </w:r>
                    </w:p>
                    <w:p w14:paraId="06F79354" w14:textId="692B4C49" w:rsidR="00EB0B20" w:rsidRPr="00B3576B" w:rsidRDefault="00EB0B20" w:rsidP="001507C4">
                      <w:pPr>
                        <w:pStyle w:val="TimesNewRomam"/>
                      </w:pPr>
                      <w:r w:rsidRPr="00B3576B">
                        <w:t>Amendment 00</w:t>
                      </w:r>
                      <w:r>
                        <w:t>8</w:t>
                      </w:r>
                      <w:r w:rsidR="00312E11">
                        <w:t>; 010</w:t>
                      </w:r>
                      <w:r w:rsidRPr="00B3576B">
                        <w:t xml:space="preserve"> Healthy Blue</w:t>
                      </w:r>
                    </w:p>
                    <w:p w14:paraId="62DBBC3B" w14:textId="66DC4B62" w:rsidR="00EB0B20" w:rsidRPr="00E779AF" w:rsidRDefault="00EB0B20" w:rsidP="001507C4">
                      <w:pPr>
                        <w:pStyle w:val="TimesNewRomam"/>
                      </w:pPr>
                      <w:r w:rsidRPr="00B3576B">
                        <w:t>Amendment 00</w:t>
                      </w:r>
                      <w:r>
                        <w:t>8</w:t>
                      </w:r>
                      <w:r w:rsidR="00312E11">
                        <w:t>; 010</w:t>
                      </w:r>
                      <w:r w:rsidRPr="00B3576B">
                        <w:t xml:space="preserve"> United Health Care</w:t>
                      </w:r>
                    </w:p>
                    <w:p w14:paraId="22D0FE8C" w14:textId="77777777" w:rsidR="00EB0B20" w:rsidRDefault="00EB0B20" w:rsidP="001507C4"/>
                  </w:txbxContent>
                </v:textbox>
                <w10:wrap type="square"/>
              </v:shape>
            </w:pict>
          </mc:Fallback>
        </mc:AlternateContent>
      </w:r>
      <w:r w:rsidR="00F42E48" w:rsidRPr="00386D47">
        <w:rPr>
          <w:b/>
          <w:bCs/>
        </w:rPr>
        <w:t>Diabetes Prevention Program (DPP)</w:t>
      </w:r>
      <w:r w:rsidR="00F42E48">
        <w:t xml:space="preserve"> – The health plan shall provide members age</w:t>
      </w:r>
      <w:r w:rsidR="008804DA">
        <w:t>d</w:t>
      </w:r>
      <w:r w:rsidR="00F42E48">
        <w:t xml:space="preserve"> 21 and older diabetes prevention services</w:t>
      </w:r>
      <w:r w:rsidR="00894865">
        <w:t xml:space="preserve"> according to state agency policy</w:t>
      </w:r>
      <w:r w:rsidR="00F42E48">
        <w:t xml:space="preserve">.  </w:t>
      </w:r>
    </w:p>
    <w:p w14:paraId="25368940" w14:textId="6011EC8C" w:rsidR="00F42E48" w:rsidRDefault="00F42E48" w:rsidP="00A034F8">
      <w:pPr>
        <w:pStyle w:val="Heading4"/>
        <w:ind w:left="1170" w:hanging="450"/>
      </w:pPr>
      <w:r>
        <w:t xml:space="preserve">Durable medical </w:t>
      </w:r>
      <w:r w:rsidRPr="00650FE1">
        <w:t>equipment including</w:t>
      </w:r>
      <w:r w:rsidR="002B58C0">
        <w:t xml:space="preserve">, at a minimum, </w:t>
      </w:r>
      <w:r w:rsidRPr="00650FE1">
        <w:t xml:space="preserve">orthotic and prosthetic devices, respiratory equipment and oxygen, enteral and parenteral nutrition, wheelchairs and walkers, diabetic supplies and equipment, </w:t>
      </w:r>
      <w:r w:rsidR="00CF2F63">
        <w:t xml:space="preserve">wearable cardioverter defibrillators, </w:t>
      </w:r>
      <w:r w:rsidR="00312E11">
        <w:t xml:space="preserve">self-measured blood pressure (SMBP) monitors (effective 02/01/2025), </w:t>
      </w:r>
      <w:r w:rsidRPr="00650FE1">
        <w:t>and medically necessary equipment and supplies used in connection with physical, occupational, and speech therapies for all members with an IEP or IFSP.</w:t>
      </w:r>
    </w:p>
    <w:p w14:paraId="09D56815" w14:textId="3339FE1E" w:rsidR="00507AF6" w:rsidRDefault="00895B3B" w:rsidP="00507AF6">
      <w:pPr>
        <w:pStyle w:val="ListParagraph"/>
      </w:pPr>
      <w:r w:rsidRPr="00286E2B">
        <w:rPr>
          <w:b/>
          <w:noProof/>
        </w:rPr>
        <mc:AlternateContent>
          <mc:Choice Requires="wps">
            <w:drawing>
              <wp:anchor distT="45720" distB="45720" distL="114300" distR="114300" simplePos="0" relativeHeight="251757568" behindDoc="0" locked="0" layoutInCell="1" allowOverlap="1" wp14:anchorId="52D68B8E" wp14:editId="130888B8">
                <wp:simplePos x="0" y="0"/>
                <wp:positionH relativeFrom="column">
                  <wp:posOffset>260350</wp:posOffset>
                </wp:positionH>
                <wp:positionV relativeFrom="paragraph">
                  <wp:posOffset>217805</wp:posOffset>
                </wp:positionV>
                <wp:extent cx="6346825" cy="749935"/>
                <wp:effectExtent l="0" t="0" r="15875" b="1206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D78012" w14:textId="58C27C71" w:rsidR="00EB0B20" w:rsidRPr="005B0138" w:rsidRDefault="00EB0B20" w:rsidP="00895B3B">
                            <w:r w:rsidRPr="005B0138">
                              <w:t>The following Amendment</w:t>
                            </w:r>
                            <w:r>
                              <w:t>(s)</w:t>
                            </w:r>
                            <w:r w:rsidRPr="005B0138">
                              <w:t xml:space="preserve"> ha</w:t>
                            </w:r>
                            <w:r>
                              <w:t>ve</w:t>
                            </w:r>
                            <w:r w:rsidRPr="005B0138">
                              <w:t xml:space="preserve"> revised this section:</w:t>
                            </w:r>
                          </w:p>
                          <w:p w14:paraId="0D590B55" w14:textId="6D95B46E" w:rsidR="00EB0B20" w:rsidRPr="005B0138" w:rsidRDefault="00EB0B20" w:rsidP="00895B3B">
                            <w:r w:rsidRPr="005B0138">
                              <w:t>Amendment 00</w:t>
                            </w:r>
                            <w:r>
                              <w:t>5; 007</w:t>
                            </w:r>
                            <w:r w:rsidRPr="005B0138">
                              <w:t xml:space="preserve"> Home State Health</w:t>
                            </w:r>
                          </w:p>
                          <w:p w14:paraId="2C1478B9" w14:textId="05B289CB" w:rsidR="00EB0B20" w:rsidRPr="005B0138" w:rsidRDefault="00EB0B20" w:rsidP="00895B3B">
                            <w:r w:rsidRPr="005B0138">
                              <w:t>Amendment 00</w:t>
                            </w:r>
                            <w:r>
                              <w:t>5; 007</w:t>
                            </w:r>
                            <w:r w:rsidRPr="005B0138">
                              <w:t xml:space="preserve"> Healthy Blue</w:t>
                            </w:r>
                          </w:p>
                          <w:p w14:paraId="28681791" w14:textId="524851A2" w:rsidR="00EB0B20" w:rsidRPr="00E779AF" w:rsidRDefault="00EB0B20" w:rsidP="00895B3B">
                            <w:r w:rsidRPr="005B0138">
                              <w:t>Am</w:t>
                            </w:r>
                            <w:r w:rsidRPr="00E779AF">
                              <w:t>endment 00</w:t>
                            </w:r>
                            <w:r>
                              <w:t>5; 007</w:t>
                            </w:r>
                            <w:r w:rsidRPr="005B0138">
                              <w:t xml:space="preserve"> United Health Care</w:t>
                            </w:r>
                          </w:p>
                          <w:p w14:paraId="3C5CDEA8" w14:textId="77777777" w:rsidR="00EB0B20" w:rsidRDefault="00EB0B20" w:rsidP="00895B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68B8E" id="_x0000_s1071" type="#_x0000_t202" style="position:absolute;left:0;text-align:left;margin-left:20.5pt;margin-top:17.15pt;width:499.75pt;height:59.0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vr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">
                <v:textbox>
                  <w:txbxContent>
                    <w:p w14:paraId="53D78012" w14:textId="58C27C71" w:rsidR="00EB0B20" w:rsidRPr="005B0138" w:rsidRDefault="00EB0B20" w:rsidP="00895B3B">
                      <w:r w:rsidRPr="005B0138">
                        <w:t>The following Amendment</w:t>
                      </w:r>
                      <w:r>
                        <w:t>(s)</w:t>
                      </w:r>
                      <w:r w:rsidRPr="005B0138">
                        <w:t xml:space="preserve"> ha</w:t>
                      </w:r>
                      <w:r>
                        <w:t>ve</w:t>
                      </w:r>
                      <w:r w:rsidRPr="005B0138">
                        <w:t xml:space="preserve"> revised this section:</w:t>
                      </w:r>
                    </w:p>
                    <w:p w14:paraId="0D590B55" w14:textId="6D95B46E" w:rsidR="00EB0B20" w:rsidRPr="005B0138" w:rsidRDefault="00EB0B20" w:rsidP="00895B3B">
                      <w:r w:rsidRPr="005B0138">
                        <w:t>Amendment 00</w:t>
                      </w:r>
                      <w:r>
                        <w:t>5; 007</w:t>
                      </w:r>
                      <w:r w:rsidRPr="005B0138">
                        <w:t xml:space="preserve"> Home State Health</w:t>
                      </w:r>
                    </w:p>
                    <w:p w14:paraId="2C1478B9" w14:textId="05B289CB" w:rsidR="00EB0B20" w:rsidRPr="005B0138" w:rsidRDefault="00EB0B20" w:rsidP="00895B3B">
                      <w:r w:rsidRPr="005B0138">
                        <w:t>Amendment 00</w:t>
                      </w:r>
                      <w:r>
                        <w:t>5; 007</w:t>
                      </w:r>
                      <w:r w:rsidRPr="005B0138">
                        <w:t xml:space="preserve"> Healthy Blue</w:t>
                      </w:r>
                    </w:p>
                    <w:p w14:paraId="28681791" w14:textId="524851A2" w:rsidR="00EB0B20" w:rsidRPr="00E779AF" w:rsidRDefault="00EB0B20" w:rsidP="00895B3B">
                      <w:r w:rsidRPr="005B0138">
                        <w:t>Am</w:t>
                      </w:r>
                      <w:r w:rsidRPr="00E779AF">
                        <w:t>endment 00</w:t>
                      </w:r>
                      <w:r>
                        <w:t>5; 007</w:t>
                      </w:r>
                      <w:r w:rsidRPr="005B0138">
                        <w:t xml:space="preserve"> United Health Care</w:t>
                      </w:r>
                    </w:p>
                    <w:p w14:paraId="3C5CDEA8" w14:textId="77777777" w:rsidR="00EB0B20" w:rsidRDefault="00EB0B20" w:rsidP="00895B3B"/>
                  </w:txbxContent>
                </v:textbox>
                <w10:wrap type="square"/>
              </v:shape>
            </w:pict>
          </mc:Fallback>
        </mc:AlternateContent>
      </w:r>
    </w:p>
    <w:p w14:paraId="4506899F" w14:textId="10CD9699" w:rsidR="00507AF6" w:rsidRDefault="00507AF6" w:rsidP="00A034F8">
      <w:pPr>
        <w:pStyle w:val="Heading4"/>
        <w:ind w:left="1170" w:hanging="450"/>
      </w:pPr>
      <w:r w:rsidRPr="00386D47">
        <w:rPr>
          <w:b/>
          <w:bCs/>
        </w:rPr>
        <w:t>Early and Periodic Screening, Diagnostic, and treatment Services (</w:t>
      </w:r>
      <w:r w:rsidR="00372648" w:rsidRPr="00386D47">
        <w:rPr>
          <w:b/>
          <w:bCs/>
        </w:rPr>
        <w:t xml:space="preserve">hereinafter referred to as </w:t>
      </w:r>
      <w:r w:rsidRPr="00386D47">
        <w:rPr>
          <w:b/>
          <w:bCs/>
        </w:rPr>
        <w:t>EPSDT)</w:t>
      </w:r>
      <w:r w:rsidR="00372648" w:rsidRPr="00386D47">
        <w:rPr>
          <w:b/>
          <w:bCs/>
        </w:rPr>
        <w:t xml:space="preserve"> </w:t>
      </w:r>
      <w:r w:rsidR="00372648">
        <w:t xml:space="preserve">– The Omnibus </w:t>
      </w:r>
      <w:r w:rsidR="00372648" w:rsidRPr="00DD1D06">
        <w:t>Budget Reconciliation Act of 1989 (OBRA-89) mandated that Medicaid cover all medically necessary services listed in Section 1905(a) of the Act to children from birth through age 20.  Independent foster care adolescents with a Medical Eligibility code of 38 and who are age</w:t>
      </w:r>
      <w:r w:rsidR="008804DA">
        <w:t>d</w:t>
      </w:r>
      <w:r w:rsidR="00372648" w:rsidRPr="00DD1D06">
        <w:t xml:space="preserve"> 21 through 25 will receive a comprehensive benefit package for children in </w:t>
      </w:r>
      <w:r w:rsidR="00372648">
        <w:t>s</w:t>
      </w:r>
      <w:r w:rsidR="00372648" w:rsidRPr="00DD1D06">
        <w:t>tate care and custody</w:t>
      </w:r>
      <w:r w:rsidR="00372648">
        <w:t>;</w:t>
      </w:r>
      <w:r w:rsidR="00372648" w:rsidRPr="00DD1D06">
        <w:t xml:space="preserve"> however, EPSDT screenings will no longer be covered.  In Missouri, this program is known as the Healthy Children and Youth (</w:t>
      </w:r>
      <w:r w:rsidR="00372648">
        <w:t xml:space="preserve">hereinafter referred to as </w:t>
      </w:r>
      <w:r w:rsidR="00372648" w:rsidRPr="00DD1D06">
        <w:t>HCY) Program.  In accordance with the health plan’s written policies and procedures, the health plan shall conduct outreach and education of children eligible for the HCY/EPSDT program, provide the full HCY/EPSDT services to all eligible children and young adults under the age of 21, and conduct and document well child visits (screenings)</w:t>
      </w:r>
      <w:r w:rsidR="00945029">
        <w:t>, as amended, or through an</w:t>
      </w:r>
      <w:r w:rsidR="00372648" w:rsidRPr="00DD1D06">
        <w:t xml:space="preserve"> </w:t>
      </w:r>
      <w:r w:rsidR="00372648">
        <w:t>electronic medical record</w:t>
      </w:r>
      <w:r w:rsidR="00372648" w:rsidRPr="00DD1D06">
        <w:t>. The health plan shall provide the full scope of HCY/EPSDT services in accordance with the following</w:t>
      </w:r>
      <w:r w:rsidR="00372648" w:rsidRPr="00405F46">
        <w:t>:</w:t>
      </w:r>
    </w:p>
    <w:p w14:paraId="710B1B08" w14:textId="77777777" w:rsidR="00524213" w:rsidRDefault="00524213">
      <w:pPr>
        <w:jc w:val="left"/>
      </w:pPr>
    </w:p>
    <w:p w14:paraId="437C56ED" w14:textId="312C8F0E" w:rsidR="00524213" w:rsidRDefault="00372648" w:rsidP="00A034F8">
      <w:pPr>
        <w:pStyle w:val="Heading5"/>
        <w:ind w:left="1620" w:hanging="540"/>
      </w:pPr>
      <w:r>
        <w:t xml:space="preserve">The health </w:t>
      </w:r>
      <w:r w:rsidRPr="004B6B02">
        <w:t xml:space="preserve">plan </w:t>
      </w:r>
      <w:r w:rsidRPr="00AA3C58">
        <w:t>shall ensure HCY/EPSDT well child visits are conducted on all eligible</w:t>
      </w:r>
      <w:r w:rsidRPr="004B6B02">
        <w:t xml:space="preserve"> members under</w:t>
      </w:r>
      <w:r>
        <w:t xml:space="preserve"> the</w:t>
      </w:r>
      <w:r w:rsidRPr="004B6B02">
        <w:t xml:space="preserve"> age</w:t>
      </w:r>
      <w:r>
        <w:t xml:space="preserve"> of</w:t>
      </w:r>
      <w:r w:rsidRPr="004B6B02">
        <w:t xml:space="preserve"> 21 to identify health and developmental problems.  The state agency recognizes that the decision to not have a child screened is the right of the parent or guardian of the child.  The health plan shall follow the </w:t>
      </w:r>
      <w:r>
        <w:t>state agency’s</w:t>
      </w:r>
      <w:r w:rsidRPr="004B6B02">
        <w:t xml:space="preserve"> Fee-For-Service policies for recognition of completion of all components of a full medical HCY/EPSDT well child visit service.  A full HCY/EPSDT well child visit includes </w:t>
      </w:r>
      <w:r w:rsidRPr="008471C8">
        <w:t>all of the</w:t>
      </w:r>
      <w:r w:rsidRPr="004B6B02">
        <w:t xml:space="preserve"> components listed below.  </w:t>
      </w:r>
      <w:r>
        <w:t xml:space="preserve">Segments of the full medical screen (partial screens) may be provided by different providers.  </w:t>
      </w:r>
      <w:r w:rsidRPr="004B6B02">
        <w:t>An interperiodic screen is defined as any encounter with a health care professional acting within his or her scope of practice</w:t>
      </w:r>
      <w:r w:rsidRPr="00405F46">
        <w:t>.</w:t>
      </w:r>
    </w:p>
    <w:p w14:paraId="2C3535B2" w14:textId="19AEC0E3" w:rsidR="00B3316B" w:rsidRDefault="00B3316B" w:rsidP="00B3316B"/>
    <w:p w14:paraId="48D0BFA3" w14:textId="4DABF5D4" w:rsidR="00B3316B" w:rsidRDefault="00B3316B" w:rsidP="00F823BB">
      <w:pPr>
        <w:pStyle w:val="MO-Level7"/>
        <w:numPr>
          <w:ilvl w:val="0"/>
          <w:numId w:val="35"/>
        </w:numPr>
        <w:spacing w:before="0" w:after="0"/>
        <w:ind w:left="2070" w:hanging="450"/>
        <w:jc w:val="both"/>
      </w:pPr>
      <w:r>
        <w:t xml:space="preserve">A comprehensive </w:t>
      </w:r>
      <w:r w:rsidRPr="00405F46">
        <w:t xml:space="preserve">health and developmental history including assessment of both physical and </w:t>
      </w:r>
      <w:r>
        <w:t>behavioral</w:t>
      </w:r>
      <w:r w:rsidRPr="00405F46">
        <w:t xml:space="preserve"> health developments</w:t>
      </w:r>
      <w:r>
        <w:t>;</w:t>
      </w:r>
    </w:p>
    <w:p w14:paraId="59029FDA" w14:textId="77777777" w:rsidR="00B3316B" w:rsidRDefault="00B3316B" w:rsidP="008F4CD6">
      <w:pPr>
        <w:pStyle w:val="ListParagraph"/>
        <w:ind w:left="2070"/>
      </w:pPr>
    </w:p>
    <w:p w14:paraId="73494371" w14:textId="3282351B" w:rsidR="00B3316B" w:rsidRDefault="00B3316B" w:rsidP="00F823BB">
      <w:pPr>
        <w:pStyle w:val="MO-Level7"/>
        <w:numPr>
          <w:ilvl w:val="0"/>
          <w:numId w:val="35"/>
        </w:numPr>
        <w:spacing w:before="0" w:after="0"/>
        <w:ind w:left="2070" w:hanging="450"/>
        <w:jc w:val="both"/>
      </w:pPr>
      <w:r>
        <w:t>A comprehensive unclothed physical exam;</w:t>
      </w:r>
    </w:p>
    <w:p w14:paraId="7CD8148B" w14:textId="77777777" w:rsidR="00B3316B" w:rsidRDefault="00B3316B" w:rsidP="00B3316B">
      <w:pPr>
        <w:pStyle w:val="ListParagraph"/>
      </w:pPr>
    </w:p>
    <w:p w14:paraId="483C18C9" w14:textId="5E7A3DBC" w:rsidR="00B3316B" w:rsidRDefault="00B3316B" w:rsidP="00F823BB">
      <w:pPr>
        <w:pStyle w:val="MO-Level7"/>
        <w:numPr>
          <w:ilvl w:val="0"/>
          <w:numId w:val="35"/>
        </w:numPr>
        <w:spacing w:before="0" w:after="0"/>
        <w:ind w:left="2070" w:hanging="450"/>
        <w:jc w:val="both"/>
      </w:pPr>
      <w:r>
        <w:t>Health education (including anticipatory guidance);</w:t>
      </w:r>
    </w:p>
    <w:p w14:paraId="68E6D598" w14:textId="77777777" w:rsidR="00B3316B" w:rsidRDefault="00B3316B" w:rsidP="00B3316B">
      <w:pPr>
        <w:pStyle w:val="ListParagraph"/>
      </w:pPr>
    </w:p>
    <w:p w14:paraId="129F349C" w14:textId="5384CAD4" w:rsidR="00B3316B" w:rsidRDefault="00B3316B" w:rsidP="00F823BB">
      <w:pPr>
        <w:pStyle w:val="MO-Level7"/>
        <w:numPr>
          <w:ilvl w:val="0"/>
          <w:numId w:val="35"/>
        </w:numPr>
        <w:spacing w:before="0" w:after="0"/>
        <w:ind w:left="2070" w:hanging="450"/>
        <w:jc w:val="both"/>
      </w:pPr>
      <w:r>
        <w:t xml:space="preserve">Laboratory </w:t>
      </w:r>
      <w:r w:rsidRPr="00405F46">
        <w:t>tests as indicated (appropriate according to age and health history unless medically contraindicated)</w:t>
      </w:r>
      <w:r>
        <w:t>;</w:t>
      </w:r>
    </w:p>
    <w:p w14:paraId="71CD5555" w14:textId="77777777" w:rsidR="00B3316B" w:rsidRDefault="00B3316B" w:rsidP="00B3316B">
      <w:pPr>
        <w:pStyle w:val="ListParagraph"/>
      </w:pPr>
    </w:p>
    <w:p w14:paraId="2865F937" w14:textId="1BC5B767" w:rsidR="00B3316B" w:rsidRDefault="00B3316B" w:rsidP="00F823BB">
      <w:pPr>
        <w:pStyle w:val="MO-Level7"/>
        <w:numPr>
          <w:ilvl w:val="0"/>
          <w:numId w:val="35"/>
        </w:numPr>
        <w:spacing w:before="0" w:after="0"/>
        <w:ind w:left="2070" w:hanging="450"/>
        <w:jc w:val="both"/>
      </w:pPr>
      <w:r>
        <w:t>Appropriate immunizations according to age;</w:t>
      </w:r>
    </w:p>
    <w:p w14:paraId="75BF1DBE" w14:textId="77777777" w:rsidR="00B3316B" w:rsidRDefault="00B3316B" w:rsidP="00B3316B">
      <w:pPr>
        <w:pStyle w:val="ListParagraph"/>
      </w:pPr>
    </w:p>
    <w:p w14:paraId="0B19AA43" w14:textId="653423E6" w:rsidR="00B3316B" w:rsidRDefault="00B3316B" w:rsidP="00F823BB">
      <w:pPr>
        <w:pStyle w:val="MO-Level7"/>
        <w:numPr>
          <w:ilvl w:val="0"/>
          <w:numId w:val="35"/>
        </w:numPr>
        <w:spacing w:before="0" w:after="0"/>
        <w:ind w:left="2070" w:hanging="450"/>
        <w:jc w:val="both"/>
      </w:pPr>
      <w:r>
        <w:t>Annual v</w:t>
      </w:r>
      <w:r w:rsidRPr="00405F46">
        <w:t>erbal lead</w:t>
      </w:r>
      <w:r>
        <w:t xml:space="preserve"> risk</w:t>
      </w:r>
      <w:r w:rsidRPr="00405F46">
        <w:t xml:space="preserve"> assessment beginning at age six months and continuing through age 72 months</w:t>
      </w:r>
      <w:r>
        <w:t xml:space="preserve"> using the HCY Lead Risk Assessment Guide Questionnaire that may be obtained at:  </w:t>
      </w:r>
      <w:hyperlink r:id="rId95" w:history="1">
        <w:r>
          <w:rPr>
            <w:rStyle w:val="Hyperlink"/>
          </w:rPr>
          <w:t>http://health.mo.gov/living/environment/lead/pdf/HCYLeadRiskAssessmentGuide.pdf</w:t>
        </w:r>
      </w:hyperlink>
      <w:r>
        <w:t>;</w:t>
      </w:r>
    </w:p>
    <w:p w14:paraId="6B5E2A62" w14:textId="6463CA00" w:rsidR="00F059C6" w:rsidRDefault="00F059C6" w:rsidP="00F059C6">
      <w:pPr>
        <w:pStyle w:val="ListParagraph"/>
      </w:pPr>
    </w:p>
    <w:tbl>
      <w:tblPr>
        <w:tblStyle w:val="TableGrid"/>
        <w:tblW w:w="0" w:type="auto"/>
        <w:tblInd w:w="-95" w:type="dxa"/>
        <w:tblLook w:val="04A0" w:firstRow="1" w:lastRow="0" w:firstColumn="1" w:lastColumn="0" w:noHBand="0" w:noVBand="1"/>
      </w:tblPr>
      <w:tblGrid>
        <w:gridCol w:w="10165"/>
      </w:tblGrid>
      <w:tr w:rsidR="00B82953" w14:paraId="0B6B5176" w14:textId="77777777" w:rsidTr="00B82953">
        <w:tc>
          <w:tcPr>
            <w:tcW w:w="10165" w:type="dxa"/>
          </w:tcPr>
          <w:p w14:paraId="24708356" w14:textId="67B81869" w:rsidR="00B82953" w:rsidRDefault="00B82953" w:rsidP="00F059C6">
            <w:pPr>
              <w:pStyle w:val="ListParagraph"/>
              <w:ind w:left="0"/>
            </w:pPr>
            <w:r w:rsidRPr="00662E55">
              <w:rPr>
                <w:b/>
                <w:i/>
              </w:rPr>
              <w:t xml:space="preserve">Addendum 02 </w:t>
            </w:r>
            <w:r>
              <w:rPr>
                <w:b/>
                <w:i/>
              </w:rPr>
              <w:t xml:space="preserve">revised the </w:t>
            </w:r>
            <w:r w:rsidRPr="00662E55">
              <w:rPr>
                <w:b/>
                <w:i/>
              </w:rPr>
              <w:t>subparagraph below.</w:t>
            </w:r>
          </w:p>
        </w:tc>
      </w:tr>
    </w:tbl>
    <w:p w14:paraId="35C566C2" w14:textId="5A88AAD8" w:rsidR="00F059C6" w:rsidRDefault="00F059C6" w:rsidP="00F823BB">
      <w:pPr>
        <w:pStyle w:val="MO-Level7"/>
        <w:numPr>
          <w:ilvl w:val="0"/>
          <w:numId w:val="35"/>
        </w:numPr>
        <w:spacing w:before="0" w:after="0"/>
        <w:ind w:left="2070" w:hanging="450"/>
        <w:jc w:val="both"/>
      </w:pPr>
      <w:r>
        <w:t>Blood lead</w:t>
      </w:r>
      <w:r w:rsidRPr="00405F46">
        <w:t xml:space="preserve"> level </w:t>
      </w:r>
      <w:r w:rsidR="002521F1">
        <w:t xml:space="preserve">(hereinafter referred to as BLL) </w:t>
      </w:r>
      <w:r w:rsidRPr="00405F46">
        <w:t xml:space="preserve">testing is mandatory at 12 and 24 months </w:t>
      </w:r>
      <w:r>
        <w:t>of age for all children</w:t>
      </w:r>
      <w:r w:rsidR="008C1DBF">
        <w:t xml:space="preserve"> covered under </w:t>
      </w:r>
      <w:r w:rsidR="00B82953" w:rsidRPr="00C3539F">
        <w:t>the</w:t>
      </w:r>
      <w:r w:rsidR="00B82953">
        <w:t xml:space="preserve"> </w:t>
      </w:r>
      <w:r w:rsidR="008C1DBF">
        <w:t>Managed Care Program</w:t>
      </w:r>
      <w:r w:rsidR="00B82953" w:rsidRPr="00B82953">
        <w:rPr>
          <w:b/>
          <w:i/>
        </w:rPr>
        <w:t xml:space="preserve">, </w:t>
      </w:r>
      <w:r w:rsidRPr="00405F46">
        <w:t>or annually</w:t>
      </w:r>
      <w:r w:rsidRPr="00F377B9">
        <w:rPr>
          <w:color w:val="C00000"/>
        </w:rPr>
        <w:t xml:space="preserve"> </w:t>
      </w:r>
      <w:r w:rsidRPr="000C73EC">
        <w:t>for all children six months to 72 months of age if residing in an area designated as high risk for lead poisoning</w:t>
      </w:r>
      <w:r w:rsidRPr="00405F46" w:rsidDel="00F377B9">
        <w:t xml:space="preserve"> </w:t>
      </w:r>
      <w:r>
        <w:t xml:space="preserve">in </w:t>
      </w:r>
      <w:r w:rsidRPr="00405F46">
        <w:t xml:space="preserve">Missouri as defined by </w:t>
      </w:r>
      <w:r>
        <w:t>DHSS</w:t>
      </w:r>
      <w:r w:rsidRPr="00405F46">
        <w:t xml:space="preserve"> regulation 19 CSR 20-8.030</w:t>
      </w:r>
      <w:r>
        <w:t>;</w:t>
      </w:r>
    </w:p>
    <w:p w14:paraId="40F8E093" w14:textId="77777777" w:rsidR="00F059C6" w:rsidRDefault="00F059C6" w:rsidP="00F059C6">
      <w:pPr>
        <w:pStyle w:val="ListParagraph"/>
      </w:pPr>
    </w:p>
    <w:p w14:paraId="2A6A9558" w14:textId="37B96B88" w:rsidR="00F059C6" w:rsidRDefault="00F059C6" w:rsidP="00F823BB">
      <w:pPr>
        <w:pStyle w:val="MO-Level7"/>
        <w:numPr>
          <w:ilvl w:val="0"/>
          <w:numId w:val="35"/>
        </w:numPr>
        <w:spacing w:before="0" w:after="0"/>
        <w:ind w:left="2070" w:hanging="450"/>
        <w:jc w:val="both"/>
      </w:pPr>
      <w:r>
        <w:t>Hearing screening;</w:t>
      </w:r>
    </w:p>
    <w:p w14:paraId="3D252723" w14:textId="77777777" w:rsidR="00F059C6" w:rsidRDefault="00F059C6" w:rsidP="00F059C6">
      <w:pPr>
        <w:pStyle w:val="ListParagraph"/>
      </w:pPr>
    </w:p>
    <w:p w14:paraId="25408E1C" w14:textId="2D03BBFB" w:rsidR="00F059C6" w:rsidRDefault="00F059C6" w:rsidP="00F823BB">
      <w:pPr>
        <w:pStyle w:val="MO-Level7"/>
        <w:numPr>
          <w:ilvl w:val="0"/>
          <w:numId w:val="35"/>
        </w:numPr>
        <w:spacing w:before="0" w:after="0"/>
        <w:ind w:left="2070" w:hanging="450"/>
        <w:jc w:val="both"/>
      </w:pPr>
      <w:r>
        <w:t>Vision screening; and</w:t>
      </w:r>
    </w:p>
    <w:p w14:paraId="79BB7074" w14:textId="77777777" w:rsidR="00F059C6" w:rsidRDefault="00F059C6" w:rsidP="00F059C6">
      <w:pPr>
        <w:pStyle w:val="ListParagraph"/>
      </w:pPr>
    </w:p>
    <w:p w14:paraId="17DC52ED" w14:textId="7C3A6E21" w:rsidR="00F059C6" w:rsidRDefault="00F059C6" w:rsidP="00F823BB">
      <w:pPr>
        <w:pStyle w:val="MO-Level7"/>
        <w:numPr>
          <w:ilvl w:val="0"/>
          <w:numId w:val="35"/>
        </w:numPr>
        <w:spacing w:before="0" w:after="0"/>
        <w:ind w:left="2070" w:hanging="450"/>
        <w:jc w:val="both"/>
      </w:pPr>
      <w:r>
        <w:t xml:space="preserve">Dental screening </w:t>
      </w:r>
      <w:r w:rsidRPr="00405F46" w:rsidDel="00326356">
        <w:t xml:space="preserve">(oral exam by </w:t>
      </w:r>
      <w:r w:rsidR="008E5B86">
        <w:t>PCP</w:t>
      </w:r>
      <w:r w:rsidRPr="00405F46" w:rsidDel="00326356">
        <w:t xml:space="preserve"> as part of comprehensive exam).  Recommended that preventive dental services begin at age six through 12 months and be repeated every six months.</w:t>
      </w:r>
    </w:p>
    <w:p w14:paraId="602A73AB" w14:textId="3120DCC8" w:rsidR="00B3316B" w:rsidRPr="00B3316B" w:rsidRDefault="00B3316B" w:rsidP="00B3316B">
      <w:pPr>
        <w:pStyle w:val="ListParagraph"/>
      </w:pPr>
    </w:p>
    <w:p w14:paraId="6DF4FB30" w14:textId="035E5C44" w:rsidR="00524213" w:rsidRDefault="00F20D5C" w:rsidP="00A034F8">
      <w:pPr>
        <w:pStyle w:val="Heading5"/>
        <w:ind w:left="1620" w:hanging="540"/>
      </w:pPr>
      <w:r>
        <w:t xml:space="preserve">If a suspected </w:t>
      </w:r>
      <w:r w:rsidRPr="00405F46">
        <w:t>problem is detected during a well-child visit, the child must be evaluated as necessary, using the required assessment protocol, for further diagnosis.  This diagnosis is used to determine treatment needs.</w:t>
      </w:r>
    </w:p>
    <w:p w14:paraId="56064756" w14:textId="59AEA5EF" w:rsidR="00F20D5C" w:rsidRDefault="00F20D5C" w:rsidP="00F20D5C"/>
    <w:p w14:paraId="1C20B331" w14:textId="78A8388E" w:rsidR="00F20D5C" w:rsidRDefault="00F20D5C" w:rsidP="00A034F8">
      <w:pPr>
        <w:pStyle w:val="Heading5"/>
        <w:ind w:left="1620" w:hanging="540"/>
      </w:pPr>
      <w:r>
        <w:t xml:space="preserve">HCY/EPSDT </w:t>
      </w:r>
      <w:r w:rsidRPr="00405F46">
        <w:t>requires coverage for all follow-up diagnostic and treatment services deemed medically necessary to ameliorate (defined as “prevent from worsening”) defects</w:t>
      </w:r>
      <w:r>
        <w:t xml:space="preserve">, </w:t>
      </w:r>
      <w:r w:rsidRPr="00405F46">
        <w:t xml:space="preserve">physical and </w:t>
      </w:r>
      <w:r>
        <w:t>behavioral health issues,</w:t>
      </w:r>
      <w:r w:rsidRPr="00405F46">
        <w:t xml:space="preserve"> and conditions discovered by the screening services or </w:t>
      </w:r>
      <w:r>
        <w:t xml:space="preserve">to </w:t>
      </w:r>
      <w:r w:rsidRPr="00405F46">
        <w:t xml:space="preserve">correct a problem discovered during an HCY/EPSDT visit.  All medically necessary diagnosis and treatment services must be provided as long as they are permitted under the Medicaid statute, whether or not they are covered under the </w:t>
      </w:r>
      <w:r>
        <w:t>state</w:t>
      </w:r>
      <w:r w:rsidRPr="00405F46">
        <w:t xml:space="preserve">’s Medicaid plan, and without any regard to any restrictions the </w:t>
      </w:r>
      <w:r>
        <w:t>state</w:t>
      </w:r>
      <w:r w:rsidRPr="00405F46">
        <w:t xml:space="preserve"> may impose on services for adults.</w:t>
      </w:r>
    </w:p>
    <w:p w14:paraId="688E9944" w14:textId="728C6EDF" w:rsidR="00F20D5C" w:rsidRDefault="00F20D5C" w:rsidP="00F20D5C"/>
    <w:p w14:paraId="10865F7E" w14:textId="337BF456" w:rsidR="00F20D5C" w:rsidRDefault="00F20D5C" w:rsidP="00A034F8">
      <w:pPr>
        <w:pStyle w:val="Heading5"/>
        <w:ind w:left="1620" w:hanging="540"/>
      </w:pPr>
      <w:r>
        <w:t xml:space="preserve">The health plan </w:t>
      </w:r>
      <w:r w:rsidRPr="00405F46">
        <w:t>shall establish a tracking system that provides information on compliance with HCY/EPSDT service provision requirements in the following areas:</w:t>
      </w:r>
    </w:p>
    <w:p w14:paraId="35595039" w14:textId="0AE9969C" w:rsidR="00F20D5C" w:rsidRDefault="00F20D5C" w:rsidP="00F20D5C"/>
    <w:p w14:paraId="75C7D936" w14:textId="50FB0CE5" w:rsidR="00F20D5C" w:rsidRDefault="00F20D5C" w:rsidP="00F823BB">
      <w:pPr>
        <w:pStyle w:val="MO-Level7"/>
        <w:numPr>
          <w:ilvl w:val="0"/>
          <w:numId w:val="36"/>
        </w:numPr>
        <w:spacing w:before="0" w:after="0"/>
        <w:ind w:left="2070" w:hanging="450"/>
        <w:jc w:val="both"/>
      </w:pPr>
      <w:r>
        <w:t xml:space="preserve">Initial visit for newborns – The </w:t>
      </w:r>
      <w:r w:rsidRPr="00405F46">
        <w:t>initial HCY/EPSDT well child visits shall be the newborn physical exam in the hospital.</w:t>
      </w:r>
    </w:p>
    <w:p w14:paraId="4A2A8EE6" w14:textId="77777777" w:rsidR="00F20D5C" w:rsidRDefault="00F20D5C" w:rsidP="00F20D5C">
      <w:pPr>
        <w:pStyle w:val="MO-Level7"/>
        <w:spacing w:before="0" w:after="0"/>
        <w:ind w:left="2070" w:firstLine="0"/>
        <w:jc w:val="both"/>
      </w:pPr>
    </w:p>
    <w:p w14:paraId="2EDED13C" w14:textId="3D0C9919" w:rsidR="00F20D5C" w:rsidRDefault="00F20D5C" w:rsidP="00F823BB">
      <w:pPr>
        <w:pStyle w:val="MO-Level7"/>
        <w:numPr>
          <w:ilvl w:val="0"/>
          <w:numId w:val="36"/>
        </w:numPr>
        <w:spacing w:before="0" w:after="0"/>
        <w:ind w:left="2070" w:hanging="450"/>
        <w:jc w:val="both"/>
      </w:pPr>
      <w:r>
        <w:t xml:space="preserve">Preventative pediatric visits </w:t>
      </w:r>
      <w:r w:rsidRPr="00405F46">
        <w:t>according to the periodicity schedule inclusive of a verbal lead assessment and blood lead tests.</w:t>
      </w:r>
    </w:p>
    <w:p w14:paraId="0B3595AD" w14:textId="77777777" w:rsidR="00F603CC" w:rsidRDefault="00F603CC" w:rsidP="00F603CC">
      <w:pPr>
        <w:pStyle w:val="ListParagraph"/>
      </w:pPr>
    </w:p>
    <w:p w14:paraId="275A18B8" w14:textId="473E36FC" w:rsidR="00F603CC" w:rsidRDefault="00F603CC" w:rsidP="00F823BB">
      <w:pPr>
        <w:pStyle w:val="MO-Level7"/>
        <w:numPr>
          <w:ilvl w:val="0"/>
          <w:numId w:val="36"/>
        </w:numPr>
        <w:spacing w:before="0" w:after="0"/>
        <w:ind w:left="2070" w:hanging="450"/>
        <w:jc w:val="both"/>
      </w:pPr>
      <w:r>
        <w:t>Diagnosis and treatment, or other referrals in accordance with HCY/EPSDT well child visit results.</w:t>
      </w:r>
    </w:p>
    <w:p w14:paraId="47457453" w14:textId="77777777" w:rsidR="00F603CC" w:rsidRDefault="00F603CC" w:rsidP="00F603CC">
      <w:pPr>
        <w:pStyle w:val="ListParagraph"/>
      </w:pPr>
    </w:p>
    <w:p w14:paraId="38D0352B" w14:textId="59E18217" w:rsidR="00F603CC" w:rsidRDefault="00F603CC" w:rsidP="00F823BB">
      <w:pPr>
        <w:pStyle w:val="MO-Level7"/>
        <w:numPr>
          <w:ilvl w:val="0"/>
          <w:numId w:val="36"/>
        </w:numPr>
        <w:spacing w:before="0" w:after="0"/>
        <w:ind w:left="2070" w:hanging="450"/>
        <w:jc w:val="both"/>
      </w:pPr>
      <w:r>
        <w:t>The health plan shall ensure that the tracking system generates information consistent with the requirements regarding encounter data, as specified elsewhere herein.</w:t>
      </w:r>
    </w:p>
    <w:p w14:paraId="500374F8" w14:textId="77777777" w:rsidR="00F603CC" w:rsidRDefault="00F603CC" w:rsidP="00F603CC">
      <w:pPr>
        <w:pStyle w:val="ListParagraph"/>
      </w:pPr>
    </w:p>
    <w:p w14:paraId="3B488778" w14:textId="298CF35F" w:rsidR="00F603CC" w:rsidRDefault="00F603CC" w:rsidP="00A034F8">
      <w:pPr>
        <w:pStyle w:val="Heading5"/>
        <w:ind w:left="1620" w:hanging="540"/>
      </w:pPr>
      <w:r>
        <w:t xml:space="preserve">The health plan </w:t>
      </w:r>
      <w:r w:rsidRPr="006A7BB5">
        <w:t>shall have an established process for reminders, follow-ups, and outreach to members.  This process shall include,</w:t>
      </w:r>
      <w:r>
        <w:t xml:space="preserve"> at a minimum, </w:t>
      </w:r>
      <w:r w:rsidRPr="006A7BB5">
        <w:t>notifying the parent(s) or guardian(s) of children of the needs and scheduling of periodic well child visits according</w:t>
      </w:r>
      <w:r w:rsidRPr="001537CB">
        <w:t xml:space="preserve"> to the periodicity schedule.  The health plan shall contact new members within 30 calendar days of health plan enrollment to provide assistance in accessing </w:t>
      </w:r>
      <w:r w:rsidRPr="006A7BB5">
        <w:t xml:space="preserve">HCY/EPSDT well child visit services.  The health plan shall </w:t>
      </w:r>
      <w:r w:rsidR="00BC59BD">
        <w:t xml:space="preserve">assist </w:t>
      </w:r>
      <w:r w:rsidRPr="006A7BB5">
        <w:t>members in accessing subsequent HCY/EPSDT well child visits in accordance with the periodicity schedule.  At the time of notification, the health plan shall offer transportation and scheduling assistance if necessary.  For members with ME Codes 73 through 75</w:t>
      </w:r>
      <w:r>
        <w:t xml:space="preserve">, </w:t>
      </w:r>
      <w:r w:rsidR="00031D1D">
        <w:t xml:space="preserve">9S </w:t>
      </w:r>
      <w:r>
        <w:t>and 97</w:t>
      </w:r>
      <w:r w:rsidRPr="006A7BB5">
        <w:t xml:space="preserve">, non-emergency medical transportation </w:t>
      </w:r>
      <w:r w:rsidR="001B79AD">
        <w:t>shall</w:t>
      </w:r>
      <w:r w:rsidRPr="006A7BB5">
        <w:t xml:space="preserve"> not</w:t>
      </w:r>
      <w:r w:rsidR="001B79AD">
        <w:t xml:space="preserve"> be</w:t>
      </w:r>
      <w:r w:rsidRPr="006A7BB5">
        <w:t xml:space="preserve"> a covered benefit.</w:t>
      </w:r>
    </w:p>
    <w:p w14:paraId="19DF96B5" w14:textId="2A79A20B" w:rsidR="006A0AF2" w:rsidRDefault="006A0AF2" w:rsidP="006A0AF2"/>
    <w:p w14:paraId="174A59EA" w14:textId="694E7C7D" w:rsidR="006A0AF2" w:rsidRDefault="006A0AF2" w:rsidP="00A034F8">
      <w:pPr>
        <w:pStyle w:val="Heading5"/>
        <w:ind w:left="1620" w:hanging="540"/>
      </w:pPr>
      <w:r>
        <w:t xml:space="preserve">The health plan </w:t>
      </w:r>
      <w:r w:rsidRPr="006A7BB5">
        <w:t xml:space="preserve">shall provide written notification to its families with eligible children when </w:t>
      </w:r>
      <w:r>
        <w:t>appropriate</w:t>
      </w:r>
      <w:r w:rsidRPr="006A7BB5">
        <w:t xml:space="preserve"> well child visits are due.  The health plan shall </w:t>
      </w:r>
      <w:r>
        <w:t>follow-up</w:t>
      </w:r>
      <w:r w:rsidRPr="006A7BB5">
        <w:t xml:space="preserve"> with families that have failed to access well child visits after 120 calendar days of when the well child visit was due.  The health plan shall provide to each PCP, on a monthly basis, a list of the eligible children who are not in compliance with the periodicity schedule.</w:t>
      </w:r>
    </w:p>
    <w:p w14:paraId="7C6BF3B2" w14:textId="7C7EEF28" w:rsidR="00CC1FAF" w:rsidRDefault="00CC1FAF" w:rsidP="00CC1FAF"/>
    <w:p w14:paraId="0D25865B" w14:textId="17B09F34" w:rsidR="00CC1FAF" w:rsidRDefault="00CC1FAF" w:rsidP="00A034F8">
      <w:pPr>
        <w:pStyle w:val="Heading5"/>
        <w:ind w:left="1620" w:hanging="540"/>
      </w:pPr>
      <w:r>
        <w:t xml:space="preserve">For those children who </w:t>
      </w:r>
      <w:r w:rsidRPr="00CC1FAF">
        <w:t xml:space="preserve">have not had well child visits in accordance with the periodicity schedule established by the state agency in 13 CSR 70-25.110, the health plan shall document its outreach and educational efforts to the parent or guardian informing them of: the importance of well child visits; that a well-child visit is due; how and where to access services including necessary transportation (except to those children with ME Codes 73 through 75, </w:t>
      </w:r>
      <w:r w:rsidR="004F34D2">
        <w:t xml:space="preserve">9S </w:t>
      </w:r>
      <w:r w:rsidRPr="00CC1FAF">
        <w:t>and 97) and scheduling services; and a statement that service are provided without cost.</w:t>
      </w:r>
    </w:p>
    <w:p w14:paraId="0B8208DA" w14:textId="77777777" w:rsidR="004E3404" w:rsidRPr="004E3404" w:rsidRDefault="004E3404" w:rsidP="004E3404"/>
    <w:p w14:paraId="54F5115C" w14:textId="57347207" w:rsidR="00CC1FAF" w:rsidRDefault="004E3404" w:rsidP="00A034F8">
      <w:pPr>
        <w:pStyle w:val="Heading5"/>
        <w:ind w:left="1620" w:hanging="540"/>
      </w:pPr>
      <w:r>
        <w:t xml:space="preserve">The health plan </w:t>
      </w:r>
      <w:r w:rsidRPr="00405F46">
        <w:t>shall seek innovative, cooperative ways to enhance care</w:t>
      </w:r>
      <w:r w:rsidRPr="00405F46">
        <w:rPr>
          <w:b/>
        </w:rPr>
        <w:t xml:space="preserve"> </w:t>
      </w:r>
      <w:r w:rsidRPr="00405F46">
        <w:t>coordination and delivery of HCY/EPSDT.  This may include the use of a standardized data base system among health plans.</w:t>
      </w:r>
    </w:p>
    <w:p w14:paraId="12075F12" w14:textId="40D0FB0D" w:rsidR="004E3404" w:rsidRDefault="004E3404" w:rsidP="004E3404"/>
    <w:p w14:paraId="2C3BE8FB" w14:textId="2767F398" w:rsidR="004E3404" w:rsidRPr="004E3404" w:rsidRDefault="004E3404" w:rsidP="00A034F8">
      <w:pPr>
        <w:pStyle w:val="Heading5"/>
        <w:ind w:left="1620" w:hanging="540"/>
      </w:pPr>
      <w:r>
        <w:t xml:space="preserve">The health plan shall </w:t>
      </w:r>
      <w:r w:rsidRPr="00405F46">
        <w:t xml:space="preserve">report HCY/EPSDT well child visits through encounter data submissions in accordance with the requirements regarding encounter data as specified elsewhere herein.  </w:t>
      </w:r>
      <w:r w:rsidR="001B79AD">
        <w:t>The state agency will</w:t>
      </w:r>
      <w:r w:rsidRPr="00682912">
        <w:t xml:space="preserve"> use such encounter data submissions and other data sources to determine health plan compliance with CMS requirements that 80% of eligible members under the age of 21 are receiving HCY/EPSDT well child visits in accordance with the periodicity schedule.</w:t>
      </w:r>
      <w:r w:rsidR="001B79AD">
        <w:t xml:space="preserve">  The state agency wi</w:t>
      </w:r>
      <w:r w:rsidRPr="00405F46">
        <w:t>ll use the participant ratio as calculated using the CMS 416 methodology for measuring</w:t>
      </w:r>
      <w:r>
        <w:t xml:space="preserve"> and auditing</w:t>
      </w:r>
      <w:r w:rsidRPr="00405F46">
        <w:t xml:space="preserve"> the health plan’s performance.</w:t>
      </w:r>
    </w:p>
    <w:p w14:paraId="3E43A0E9" w14:textId="678E40E1" w:rsidR="00F20D5C" w:rsidRDefault="00F20D5C" w:rsidP="00F20D5C">
      <w:pPr>
        <w:pStyle w:val="ListParagraph"/>
      </w:pPr>
    </w:p>
    <w:tbl>
      <w:tblPr>
        <w:tblStyle w:val="TableGrid"/>
        <w:tblW w:w="0" w:type="auto"/>
        <w:tblInd w:w="-95" w:type="dxa"/>
        <w:tblLook w:val="04A0" w:firstRow="1" w:lastRow="0" w:firstColumn="1" w:lastColumn="0" w:noHBand="0" w:noVBand="1"/>
      </w:tblPr>
      <w:tblGrid>
        <w:gridCol w:w="10165"/>
      </w:tblGrid>
      <w:tr w:rsidR="00B82953" w14:paraId="41965908" w14:textId="77777777" w:rsidTr="00B82953">
        <w:tc>
          <w:tcPr>
            <w:tcW w:w="10165" w:type="dxa"/>
          </w:tcPr>
          <w:p w14:paraId="5388C910" w14:textId="2F3FB146" w:rsidR="00B82953" w:rsidRDefault="00B82953" w:rsidP="00F20D5C">
            <w:pPr>
              <w:pStyle w:val="ListParagraph"/>
              <w:ind w:left="0"/>
            </w:pPr>
            <w:r w:rsidRPr="00662E55">
              <w:rPr>
                <w:b/>
                <w:i/>
              </w:rPr>
              <w:t xml:space="preserve">Addendum 02 </w:t>
            </w:r>
            <w:r>
              <w:rPr>
                <w:b/>
                <w:i/>
              </w:rPr>
              <w:t xml:space="preserve">deleted the </w:t>
            </w:r>
            <w:r w:rsidRPr="00662E55">
              <w:rPr>
                <w:b/>
                <w:i/>
              </w:rPr>
              <w:t>subparagraph below.</w:t>
            </w:r>
          </w:p>
        </w:tc>
      </w:tr>
    </w:tbl>
    <w:p w14:paraId="51589111" w14:textId="2C2B9275" w:rsidR="00524213" w:rsidRPr="00B82953" w:rsidRDefault="00831845" w:rsidP="00F823BB">
      <w:pPr>
        <w:pStyle w:val="ListParagraph"/>
        <w:numPr>
          <w:ilvl w:val="0"/>
          <w:numId w:val="37"/>
        </w:numPr>
        <w:ind w:left="2070" w:hanging="450"/>
        <w:rPr>
          <w:b/>
          <w:i/>
        </w:rPr>
      </w:pPr>
      <w:r>
        <w:rPr>
          <w:b/>
          <w:i/>
        </w:rPr>
        <w:t>DELETED</w:t>
      </w:r>
    </w:p>
    <w:p w14:paraId="5549B196" w14:textId="77777777" w:rsidR="00853DD9" w:rsidRDefault="00853DD9" w:rsidP="00853DD9">
      <w:pPr>
        <w:pStyle w:val="ListParagraph"/>
        <w:ind w:left="2070"/>
      </w:pPr>
    </w:p>
    <w:p w14:paraId="103BC9D9" w14:textId="0F71FA45" w:rsidR="00853DD9" w:rsidRDefault="00853DD9" w:rsidP="00F823BB">
      <w:pPr>
        <w:pStyle w:val="ListParagraph"/>
        <w:numPr>
          <w:ilvl w:val="0"/>
          <w:numId w:val="37"/>
        </w:numPr>
        <w:ind w:left="2070" w:hanging="450"/>
      </w:pPr>
      <w:r>
        <w:t xml:space="preserve">In the event </w:t>
      </w:r>
      <w:r w:rsidRPr="00405F46">
        <w:t>the state agency uses other data sources submitted by the health plan, the health plan shall certify the data provided.  The data must be certified by one of the following:</w:t>
      </w:r>
    </w:p>
    <w:p w14:paraId="745BAD4E" w14:textId="77777777" w:rsidR="00853DD9" w:rsidRDefault="00853DD9" w:rsidP="00853DD9">
      <w:pPr>
        <w:pStyle w:val="ListParagraph"/>
      </w:pPr>
    </w:p>
    <w:p w14:paraId="229AD880" w14:textId="5093CA25" w:rsidR="00853DD9" w:rsidRDefault="00853DD9" w:rsidP="00F823BB">
      <w:pPr>
        <w:pStyle w:val="ListParagraph"/>
        <w:numPr>
          <w:ilvl w:val="0"/>
          <w:numId w:val="38"/>
        </w:numPr>
        <w:ind w:left="2520" w:hanging="450"/>
      </w:pPr>
      <w:r>
        <w:t>The health plan’s</w:t>
      </w:r>
      <w:r w:rsidR="00BC59BD">
        <w:t xml:space="preserve"> Health Plan Administrator or</w:t>
      </w:r>
      <w:r>
        <w:t xml:space="preserve"> Chief Executive Officer;</w:t>
      </w:r>
    </w:p>
    <w:p w14:paraId="50BEDC56" w14:textId="77777777" w:rsidR="00860898" w:rsidRDefault="00860898" w:rsidP="00860898">
      <w:pPr>
        <w:pStyle w:val="ListParagraph"/>
        <w:ind w:left="2520"/>
      </w:pPr>
    </w:p>
    <w:p w14:paraId="13B2AB49" w14:textId="058D8924" w:rsidR="00853DD9" w:rsidRDefault="00853DD9" w:rsidP="00F823BB">
      <w:pPr>
        <w:pStyle w:val="ListParagraph"/>
        <w:numPr>
          <w:ilvl w:val="0"/>
          <w:numId w:val="38"/>
        </w:numPr>
        <w:ind w:left="2520" w:hanging="450"/>
      </w:pPr>
      <w:r>
        <w:t>The health plan’s CFO;</w:t>
      </w:r>
      <w:r w:rsidR="005D2F83">
        <w:t xml:space="preserve"> or</w:t>
      </w:r>
    </w:p>
    <w:p w14:paraId="21D2E07A" w14:textId="77777777" w:rsidR="00860898" w:rsidRDefault="00860898" w:rsidP="00860898">
      <w:pPr>
        <w:pStyle w:val="ListParagraph"/>
        <w:ind w:left="2520"/>
      </w:pPr>
    </w:p>
    <w:p w14:paraId="412E8B79" w14:textId="0EDDA0E4" w:rsidR="00853DD9" w:rsidRDefault="00853DD9" w:rsidP="00F823BB">
      <w:pPr>
        <w:pStyle w:val="ListParagraph"/>
        <w:numPr>
          <w:ilvl w:val="0"/>
          <w:numId w:val="38"/>
        </w:numPr>
        <w:ind w:left="2520" w:hanging="450"/>
      </w:pPr>
      <w:r>
        <w:t>An individual who has been delegated authority to sign for, and who reports directly to the health plan’s CEO or CFO;</w:t>
      </w:r>
    </w:p>
    <w:p w14:paraId="32DA317A" w14:textId="77777777" w:rsidR="00524213" w:rsidRDefault="00524213">
      <w:pPr>
        <w:jc w:val="left"/>
      </w:pPr>
    </w:p>
    <w:p w14:paraId="5B719134" w14:textId="52CC3A2E" w:rsidR="00FB6302" w:rsidRDefault="00FB6302" w:rsidP="00F823BB">
      <w:pPr>
        <w:pStyle w:val="ListParagraph"/>
        <w:numPr>
          <w:ilvl w:val="0"/>
          <w:numId w:val="39"/>
        </w:numPr>
        <w:ind w:left="2880"/>
        <w:jc w:val="left"/>
      </w:pPr>
      <w:r>
        <w:t>The certification must attest, based on best knowledge, information, and belief, as to the accuracy, completeness, and truthfulness of the data.</w:t>
      </w:r>
    </w:p>
    <w:p w14:paraId="7FE0DC3C" w14:textId="77777777" w:rsidR="00FB6302" w:rsidRDefault="00FB6302" w:rsidP="00FB6302">
      <w:pPr>
        <w:pStyle w:val="ListParagraph"/>
        <w:ind w:left="2880"/>
        <w:jc w:val="left"/>
      </w:pPr>
    </w:p>
    <w:p w14:paraId="2AFFE59C" w14:textId="512F8C7D" w:rsidR="00FB6302" w:rsidRDefault="00FB6302" w:rsidP="00F823BB">
      <w:pPr>
        <w:pStyle w:val="ListParagraph"/>
        <w:numPr>
          <w:ilvl w:val="0"/>
          <w:numId w:val="39"/>
        </w:numPr>
        <w:ind w:left="2880"/>
        <w:jc w:val="left"/>
      </w:pPr>
      <w:r>
        <w:t>The health plan shall submit the certification concurrently with the data.</w:t>
      </w:r>
    </w:p>
    <w:p w14:paraId="282D852F" w14:textId="25543B8C" w:rsidR="006A24C0" w:rsidRDefault="006A24C0" w:rsidP="006A24C0">
      <w:pPr>
        <w:jc w:val="left"/>
      </w:pPr>
    </w:p>
    <w:tbl>
      <w:tblPr>
        <w:tblStyle w:val="TableGrid"/>
        <w:tblW w:w="0" w:type="auto"/>
        <w:tblLook w:val="04A0" w:firstRow="1" w:lastRow="0" w:firstColumn="1" w:lastColumn="0" w:noHBand="0" w:noVBand="1"/>
      </w:tblPr>
      <w:tblGrid>
        <w:gridCol w:w="10070"/>
      </w:tblGrid>
      <w:tr w:rsidR="006A24C0" w14:paraId="3483574D" w14:textId="77777777" w:rsidTr="006A24C0">
        <w:tc>
          <w:tcPr>
            <w:tcW w:w="10070" w:type="dxa"/>
          </w:tcPr>
          <w:p w14:paraId="72F17786" w14:textId="18901D9E" w:rsidR="006A24C0" w:rsidRPr="006A24C0" w:rsidRDefault="006A24C0" w:rsidP="006A24C0">
            <w:pPr>
              <w:keepNext/>
              <w:jc w:val="left"/>
              <w:rPr>
                <w:b/>
                <w:i/>
              </w:rPr>
            </w:pPr>
            <w:r w:rsidRPr="006A24C0">
              <w:rPr>
                <w:b/>
                <w:i/>
              </w:rPr>
              <w:t>Addendum 03 inserted the subparagraph below.</w:t>
            </w:r>
          </w:p>
        </w:tc>
      </w:tr>
    </w:tbl>
    <w:p w14:paraId="178AD6D7" w14:textId="337460D1" w:rsidR="006A24C0" w:rsidRPr="00C3539F" w:rsidRDefault="006F2969" w:rsidP="00B362AA">
      <w:pPr>
        <w:pStyle w:val="MO-Level7"/>
        <w:keepNext/>
        <w:numPr>
          <w:ilvl w:val="0"/>
          <w:numId w:val="197"/>
        </w:numPr>
        <w:spacing w:before="0" w:after="0"/>
        <w:ind w:left="2070" w:hanging="450"/>
        <w:jc w:val="both"/>
      </w:pPr>
      <w:r w:rsidRPr="00C3539F">
        <w:t xml:space="preserve">The health plan shall report HCY/EPSDT well child visits in accordance with the appropriate well child visits codes established by the state agency.  HCY/EPSDT screening codes are identified in the state agency’s </w:t>
      </w:r>
      <w:hyperlink r:id="rId96" w:history="1">
        <w:r w:rsidRPr="00C3539F">
          <w:rPr>
            <w:rStyle w:val="Hyperlink"/>
          </w:rPr>
          <w:t>EPSDT Screening Codes</w:t>
        </w:r>
      </w:hyperlink>
      <w:r w:rsidRPr="00C3539F">
        <w:t xml:space="preserve"> located and periodically updated on the MO HealthNet Managed Care website under Vendor Documents. Services not reported as HCY/EPSDT well child visits in accordance with the appropriate codes will not be counted toward the health plan's participant ratio.</w:t>
      </w:r>
    </w:p>
    <w:p w14:paraId="0D16B8F5" w14:textId="77777777" w:rsidR="006A24C0" w:rsidRDefault="006A24C0">
      <w:pPr>
        <w:jc w:val="left"/>
      </w:pPr>
    </w:p>
    <w:p w14:paraId="089A8A3D" w14:textId="5FDABF37" w:rsidR="00A30460" w:rsidRDefault="00A30460" w:rsidP="00B627AB">
      <w:pPr>
        <w:pStyle w:val="Heading5"/>
        <w:tabs>
          <w:tab w:val="left" w:pos="1710"/>
        </w:tabs>
        <w:ind w:left="1620" w:hanging="540"/>
      </w:pPr>
      <w:r>
        <w:t>Additionally, t</w:t>
      </w:r>
      <w:r w:rsidRPr="00A30460">
        <w:t xml:space="preserve">he health plan shall meet a 65% participant ratio for two age categories.  The two age categories are newborns (infants less than one year old) and children ages one </w:t>
      </w:r>
      <w:r w:rsidR="00F90DF5">
        <w:t>through less than six</w:t>
      </w:r>
      <w:r w:rsidRPr="00A30460">
        <w:t>.  This requirement is subject to audit and the reporting requirements herein.</w:t>
      </w:r>
    </w:p>
    <w:p w14:paraId="6F5427E9" w14:textId="536ABB00" w:rsidR="00A30460" w:rsidRDefault="00A30460" w:rsidP="00A30460"/>
    <w:p w14:paraId="4094DC9F" w14:textId="218D2C95" w:rsidR="00A30460" w:rsidRDefault="00A30460" w:rsidP="00B627AB">
      <w:pPr>
        <w:pStyle w:val="Heading5"/>
        <w:ind w:left="1620" w:hanging="540"/>
      </w:pPr>
      <w:r>
        <w:t xml:space="preserve">The health plan </w:t>
      </w:r>
      <w:r w:rsidRPr="00405F46">
        <w:t>shall submit its HCY/EPSDT policies and procedures to the state agency for</w:t>
      </w:r>
      <w:r>
        <w:t xml:space="preserve"> review and approval.</w:t>
      </w:r>
    </w:p>
    <w:p w14:paraId="3FF423F9" w14:textId="5F55437E" w:rsidR="00A30460" w:rsidRDefault="00A30460" w:rsidP="00A30460"/>
    <w:p w14:paraId="650B34B4" w14:textId="4622A0F3" w:rsidR="00A30460" w:rsidRDefault="00A30460" w:rsidP="00B627AB">
      <w:pPr>
        <w:pStyle w:val="Heading4"/>
        <w:ind w:left="1170" w:hanging="450"/>
      </w:pPr>
      <w:r w:rsidRPr="00386D47">
        <w:rPr>
          <w:b/>
          <w:bCs/>
        </w:rPr>
        <w:t>Emergency Medical, Behavioral Health, and Post-Stabilization Care Services</w:t>
      </w:r>
      <w:r>
        <w:t xml:space="preserve">:  </w:t>
      </w:r>
    </w:p>
    <w:p w14:paraId="0B4FF6AF" w14:textId="188F7463" w:rsidR="00A30460" w:rsidRDefault="00A30460" w:rsidP="00A30460">
      <w:pPr>
        <w:pStyle w:val="Heading4"/>
        <w:numPr>
          <w:ilvl w:val="0"/>
          <w:numId w:val="0"/>
        </w:numPr>
        <w:ind w:left="1152"/>
      </w:pPr>
    </w:p>
    <w:p w14:paraId="5270B48F" w14:textId="2CD4DF48" w:rsidR="00045951" w:rsidRDefault="00045951" w:rsidP="00B627AB">
      <w:pPr>
        <w:pStyle w:val="Heading5"/>
        <w:ind w:left="1620" w:hanging="450"/>
      </w:pPr>
      <w:r>
        <w:t>Emergency medical or</w:t>
      </w:r>
      <w:r w:rsidRPr="00E80F8D">
        <w:t xml:space="preserve"> behavioral health services means covered inpatient and</w:t>
      </w:r>
      <w:r w:rsidRPr="00405F46">
        <w:t xml:space="preserve"> outpatient services that </w:t>
      </w:r>
      <w:r w:rsidR="001B79AD">
        <w:t>shall be</w:t>
      </w:r>
      <w:r w:rsidRPr="00405F46">
        <w:t xml:space="preserve"> (1) furnished by a provider qualified to furnish these services and (2) needed to evaluate or stabilize an emergency medical condition.</w:t>
      </w:r>
      <w:r>
        <w:t xml:space="preserve">  </w:t>
      </w:r>
      <w:r w:rsidR="001B79AD">
        <w:t>For purposes of this document, a</w:t>
      </w:r>
      <w:r w:rsidRPr="00405F46">
        <w:t xml:space="preserve">n emergency medical condition </w:t>
      </w:r>
      <w:r w:rsidR="001B79AD">
        <w:t xml:space="preserve">shall be defined as </w:t>
      </w:r>
      <w:r w:rsidRPr="00405F46">
        <w:t>a medical</w:t>
      </w:r>
      <w:r>
        <w:t xml:space="preserve"> or behavioral</w:t>
      </w:r>
      <w:r w:rsidRPr="00405F46">
        <w:t xml:space="preserve"> health</w:t>
      </w:r>
      <w:r>
        <w:t xml:space="preserve"> </w:t>
      </w:r>
      <w:r w:rsidRPr="00405F46">
        <w:t>condition manifesting itself by acute symptoms of sufficient severity (including severe pain) that a prudent layperson, who possesses an average knowledge of health and medic</w:t>
      </w:r>
      <w:r w:rsidRPr="00E80F8D">
        <w:t>i</w:t>
      </w:r>
      <w:r w:rsidRPr="00405F46">
        <w:t>ne, could reasonably expect the absence of immediate medical attention to result in the following:</w:t>
      </w:r>
    </w:p>
    <w:p w14:paraId="30329770" w14:textId="5AF3BAF3" w:rsidR="00A30460" w:rsidRDefault="00A30460" w:rsidP="00A30460">
      <w:pPr>
        <w:pStyle w:val="Heading4"/>
        <w:numPr>
          <w:ilvl w:val="0"/>
          <w:numId w:val="0"/>
        </w:numPr>
        <w:ind w:left="1152"/>
      </w:pPr>
    </w:p>
    <w:p w14:paraId="5357E46D" w14:textId="1B4C6697" w:rsidR="00420D97" w:rsidRDefault="00420D97" w:rsidP="00F823BB">
      <w:pPr>
        <w:pStyle w:val="Heading4"/>
        <w:numPr>
          <w:ilvl w:val="0"/>
          <w:numId w:val="41"/>
        </w:numPr>
        <w:ind w:left="2070" w:hanging="450"/>
      </w:pPr>
      <w:r>
        <w:t xml:space="preserve">Placing the </w:t>
      </w:r>
      <w:r w:rsidRPr="00405F46">
        <w:t xml:space="preserve">physical or </w:t>
      </w:r>
      <w:r>
        <w:t>behavioral</w:t>
      </w:r>
      <w:r w:rsidRPr="00405F46">
        <w:t xml:space="preserve"> health of the individual (or, with respect to a pregnant woman, the health of the woman or her unborn child) in serious jeopardy;</w:t>
      </w:r>
    </w:p>
    <w:p w14:paraId="5D086913" w14:textId="77777777" w:rsidR="00420D97" w:rsidRDefault="00420D97" w:rsidP="00420D97">
      <w:pPr>
        <w:pStyle w:val="Heading4"/>
        <w:numPr>
          <w:ilvl w:val="0"/>
          <w:numId w:val="0"/>
        </w:numPr>
        <w:ind w:left="2070"/>
      </w:pPr>
    </w:p>
    <w:p w14:paraId="06D71E4D" w14:textId="46A2CE9C" w:rsidR="00420D97" w:rsidRDefault="00420D97" w:rsidP="00F823BB">
      <w:pPr>
        <w:pStyle w:val="Heading4"/>
        <w:numPr>
          <w:ilvl w:val="0"/>
          <w:numId w:val="41"/>
        </w:numPr>
        <w:ind w:left="2070" w:hanging="450"/>
      </w:pPr>
      <w:r>
        <w:t>Serious impairment to bodily functions;</w:t>
      </w:r>
    </w:p>
    <w:p w14:paraId="4B48A0C8" w14:textId="77777777" w:rsidR="00420D97" w:rsidRDefault="00420D97" w:rsidP="00420D97">
      <w:pPr>
        <w:pStyle w:val="ListParagraph"/>
      </w:pPr>
    </w:p>
    <w:p w14:paraId="6EDD1C32" w14:textId="6FCF93B2" w:rsidR="00420D97" w:rsidRDefault="00420D97" w:rsidP="00F823BB">
      <w:pPr>
        <w:pStyle w:val="Heading4"/>
        <w:numPr>
          <w:ilvl w:val="0"/>
          <w:numId w:val="41"/>
        </w:numPr>
        <w:ind w:left="2070" w:hanging="450"/>
      </w:pPr>
      <w:r>
        <w:t>Serious dysfunction of any bodily part or organ;</w:t>
      </w:r>
    </w:p>
    <w:p w14:paraId="1AA6395F" w14:textId="77777777" w:rsidR="00420D97" w:rsidRDefault="00420D97" w:rsidP="00420D97">
      <w:pPr>
        <w:pStyle w:val="ListParagraph"/>
      </w:pPr>
    </w:p>
    <w:p w14:paraId="096213CC" w14:textId="65F3F95C" w:rsidR="00420D97" w:rsidRDefault="00420D97" w:rsidP="00F823BB">
      <w:pPr>
        <w:pStyle w:val="Heading4"/>
        <w:numPr>
          <w:ilvl w:val="0"/>
          <w:numId w:val="41"/>
        </w:numPr>
        <w:ind w:left="2070" w:hanging="450"/>
      </w:pPr>
      <w:r>
        <w:t>Serious harm to self or others due to an alcohol or drug use emergency;</w:t>
      </w:r>
    </w:p>
    <w:p w14:paraId="095F5283" w14:textId="77777777" w:rsidR="00420D97" w:rsidRDefault="00420D97" w:rsidP="00420D97">
      <w:pPr>
        <w:pStyle w:val="ListParagraph"/>
      </w:pPr>
    </w:p>
    <w:p w14:paraId="5BB23CAD" w14:textId="3CEAC2CF" w:rsidR="00420D97" w:rsidRDefault="00420D97" w:rsidP="00F823BB">
      <w:pPr>
        <w:pStyle w:val="Heading4"/>
        <w:numPr>
          <w:ilvl w:val="0"/>
          <w:numId w:val="41"/>
        </w:numPr>
        <w:ind w:left="2070" w:hanging="450"/>
      </w:pPr>
      <w:r>
        <w:t>Injury to self or bodily harm to others; or</w:t>
      </w:r>
    </w:p>
    <w:p w14:paraId="6166B8A8" w14:textId="77777777" w:rsidR="00420D97" w:rsidRDefault="00420D97" w:rsidP="00420D97">
      <w:pPr>
        <w:pStyle w:val="ListParagraph"/>
      </w:pPr>
    </w:p>
    <w:p w14:paraId="15406135" w14:textId="5FB93865" w:rsidR="00420D97" w:rsidRDefault="00420D97" w:rsidP="00F823BB">
      <w:pPr>
        <w:pStyle w:val="Heading4"/>
        <w:numPr>
          <w:ilvl w:val="0"/>
          <w:numId w:val="41"/>
        </w:numPr>
        <w:ind w:left="2070" w:hanging="450"/>
      </w:pPr>
      <w:r>
        <w:t xml:space="preserve">With respect to </w:t>
      </w:r>
      <w:r w:rsidRPr="00405F46">
        <w:t>a pregnant woman having contractions:  (1) that there is inadequate time to effect a safe transfer to another hospital before delivery, or (2) that transfer may pose a threat to the health or safety of the woman or the unborn.</w:t>
      </w:r>
    </w:p>
    <w:p w14:paraId="52DDF8E9" w14:textId="77777777" w:rsidR="00420D97" w:rsidRDefault="00420D97" w:rsidP="00420D97">
      <w:pPr>
        <w:pStyle w:val="ListParagraph"/>
      </w:pPr>
    </w:p>
    <w:p w14:paraId="5FB5683C" w14:textId="3CDE090A" w:rsidR="00420D97" w:rsidRDefault="00753BBD" w:rsidP="00B627AB">
      <w:pPr>
        <w:pStyle w:val="Heading5"/>
        <w:ind w:left="1620" w:hanging="450"/>
      </w:pPr>
      <w:r>
        <w:t xml:space="preserve">The health plan </w:t>
      </w:r>
      <w:r w:rsidRPr="00405F46">
        <w:t>shall not limit what constitutes an emergency medical condition as defined herein on the basis of lists of diagnoses or symptoms.</w:t>
      </w:r>
    </w:p>
    <w:p w14:paraId="2D0DA3CB" w14:textId="292E43D4" w:rsidR="00753BBD" w:rsidRDefault="00753BBD" w:rsidP="00753BBD"/>
    <w:p w14:paraId="6EECF148" w14:textId="424E3EFE" w:rsidR="00753BBD" w:rsidRDefault="001B79AD" w:rsidP="00B627AB">
      <w:pPr>
        <w:pStyle w:val="Heading5"/>
        <w:ind w:left="1620" w:hanging="450"/>
      </w:pPr>
      <w:r>
        <w:t>For purposes of this document, p</w:t>
      </w:r>
      <w:r w:rsidR="00753BBD">
        <w:t xml:space="preserve">ost-stabilization care </w:t>
      </w:r>
      <w:r>
        <w:t xml:space="preserve">shall be defined as covered </w:t>
      </w:r>
      <w:r w:rsidR="00753BBD" w:rsidRPr="00405F46">
        <w:t xml:space="preserve">services related to an emergency medical condition that </w:t>
      </w:r>
      <w:r>
        <w:t xml:space="preserve">shall be </w:t>
      </w:r>
      <w:r w:rsidR="00753BBD" w:rsidRPr="00405F46">
        <w:t>provided after a member is stabilized in order to maintain the stabilized conditions or to improve or resolve the member’s condition.</w:t>
      </w:r>
    </w:p>
    <w:p w14:paraId="449617BB" w14:textId="4E84485F" w:rsidR="00753BBD" w:rsidRDefault="00753BBD" w:rsidP="00753BBD"/>
    <w:p w14:paraId="43D93A28" w14:textId="37E3F1B3" w:rsidR="00753BBD" w:rsidRDefault="00753BBD" w:rsidP="00B627AB">
      <w:pPr>
        <w:pStyle w:val="Heading4"/>
        <w:ind w:left="1170" w:hanging="450"/>
      </w:pPr>
      <w:r w:rsidRPr="00386D47">
        <w:rPr>
          <w:b/>
          <w:bCs/>
        </w:rPr>
        <w:t>Family Planning Services</w:t>
      </w:r>
      <w:r>
        <w:t xml:space="preserve"> – The health plan </w:t>
      </w:r>
      <w:r w:rsidRPr="00405F46">
        <w:t>shall be financially liable for payment</w:t>
      </w:r>
      <w:r>
        <w:t xml:space="preserve"> to providers, </w:t>
      </w:r>
      <w:r w:rsidRPr="00405F46">
        <w:t>whether in-network or out-of-network</w:t>
      </w:r>
      <w:r>
        <w:t>,</w:t>
      </w:r>
      <w:r w:rsidRPr="00405F46">
        <w:t xml:space="preserve"> in accordance with </w:t>
      </w:r>
      <w:r>
        <w:t>federal</w:t>
      </w:r>
      <w:r w:rsidRPr="00405F46">
        <w:t xml:space="preserve"> freedom of choice provisions.</w:t>
      </w:r>
    </w:p>
    <w:p w14:paraId="3EBC3E83" w14:textId="77777777" w:rsidR="00EC0996" w:rsidRDefault="00EC0996" w:rsidP="00EC0996">
      <w:pPr>
        <w:pStyle w:val="Heading4"/>
        <w:numPr>
          <w:ilvl w:val="0"/>
          <w:numId w:val="0"/>
        </w:numPr>
        <w:ind w:left="1152"/>
      </w:pPr>
    </w:p>
    <w:p w14:paraId="744440B1" w14:textId="59924D42" w:rsidR="00EC0996" w:rsidRPr="00753BBD" w:rsidRDefault="00EC0996" w:rsidP="00B627AB">
      <w:pPr>
        <w:pStyle w:val="Heading4"/>
        <w:ind w:left="1170" w:hanging="450"/>
      </w:pPr>
      <w:r w:rsidRPr="00386D47">
        <w:rPr>
          <w:b/>
          <w:bCs/>
        </w:rPr>
        <w:t>Home Health Services</w:t>
      </w:r>
      <w:r w:rsidR="00F35888">
        <w:t xml:space="preserve"> – The health plan shall provide physician ordered home health services</w:t>
      </w:r>
      <w:r w:rsidR="00591BF4">
        <w:t xml:space="preserve"> to members as necessary</w:t>
      </w:r>
      <w:r w:rsidR="00F35888">
        <w:t xml:space="preserve">.  Home health services shall include skilled nurse visits, home health side visits, and provision medical supplies.  </w:t>
      </w:r>
    </w:p>
    <w:p w14:paraId="56D5C376" w14:textId="02059454" w:rsidR="00524213" w:rsidRDefault="00524213" w:rsidP="00A30460">
      <w:pPr>
        <w:pStyle w:val="Heading5"/>
        <w:numPr>
          <w:ilvl w:val="0"/>
          <w:numId w:val="0"/>
        </w:numPr>
        <w:ind w:left="1642"/>
      </w:pPr>
    </w:p>
    <w:p w14:paraId="614549F8"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3A33A8A1"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6AD8F3CA"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200D7B47" w14:textId="77777777" w:rsidR="00AB0231" w:rsidRDefault="00AB0231" w:rsidP="00D91B91">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755E0AB3" w14:textId="77777777" w:rsidR="00AB0231" w:rsidRPr="00AB0231" w:rsidRDefault="00AB0231" w:rsidP="004A5454"/>
    <w:p w14:paraId="5897B8DB" w14:textId="64A6DC4D" w:rsidR="00524213" w:rsidRDefault="00EC0996" w:rsidP="00B627AB">
      <w:pPr>
        <w:pStyle w:val="Heading4"/>
        <w:ind w:left="1170" w:hanging="450"/>
      </w:pPr>
      <w:r w:rsidRPr="00386D47">
        <w:rPr>
          <w:b/>
          <w:bCs/>
        </w:rPr>
        <w:t>Hospice Services</w:t>
      </w:r>
      <w:r>
        <w:t xml:space="preserve"> – </w:t>
      </w:r>
      <w:r w:rsidR="000F2098">
        <w:t>The health plan shall provide h</w:t>
      </w:r>
      <w:r>
        <w:t>ospice services</w:t>
      </w:r>
      <w:r w:rsidR="00AB0231">
        <w:t xml:space="preserve"> when a </w:t>
      </w:r>
      <w:r w:rsidR="0014716D">
        <w:t>terminally</w:t>
      </w:r>
      <w:r w:rsidR="00AB0231">
        <w:t xml:space="preserve"> ill MO HealthNet Managed Care member elects hospice. Hospice services</w:t>
      </w:r>
      <w:r>
        <w:t xml:space="preserve"> for children (ages 0-20) </w:t>
      </w:r>
      <w:r w:rsidR="00AB0231">
        <w:t>may</w:t>
      </w:r>
      <w:r w:rsidR="000F2098">
        <w:t xml:space="preserve"> be</w:t>
      </w:r>
      <w:r>
        <w:t xml:space="preserve"> concurrent with the care related to curative treatment of the condition for which a diagnosis of a terminal illness has been made.</w:t>
      </w:r>
    </w:p>
    <w:p w14:paraId="5E6071B4" w14:textId="77777777" w:rsidR="00EC0996" w:rsidRDefault="00EC0996" w:rsidP="00EC0996">
      <w:pPr>
        <w:pStyle w:val="ListParagraph"/>
      </w:pPr>
    </w:p>
    <w:p w14:paraId="4FBD666F" w14:textId="4F3D0D75" w:rsidR="00524213" w:rsidRDefault="00EC0996" w:rsidP="00B627AB">
      <w:pPr>
        <w:pStyle w:val="Heading4"/>
        <w:ind w:left="1170" w:hanging="450"/>
      </w:pPr>
      <w:r w:rsidRPr="00386D47">
        <w:rPr>
          <w:b/>
          <w:bCs/>
        </w:rPr>
        <w:t>Inpatient Hospital Services</w:t>
      </w:r>
      <w:r w:rsidR="00F35888">
        <w:t xml:space="preserve"> – The health plan shall provide inpatient hospital services</w:t>
      </w:r>
      <w:r w:rsidR="00591BF4">
        <w:t xml:space="preserve"> to members as necessary</w:t>
      </w:r>
      <w:r w:rsidR="001B79AD">
        <w:t>.  A hospital stay shall be</w:t>
      </w:r>
      <w:r w:rsidR="00F35888">
        <w:t xml:space="preserve"> considered inpatient upon the issuance of written physician orders to such effect.  The service </w:t>
      </w:r>
      <w:r w:rsidR="001B79AD">
        <w:t>shall be</w:t>
      </w:r>
      <w:r w:rsidR="00F35888">
        <w:t xml:space="preserve"> consi</w:t>
      </w:r>
      <w:r w:rsidR="001B79AD">
        <w:t>dered inpatient if the intent shall be</w:t>
      </w:r>
      <w:r w:rsidR="00F35888">
        <w:t xml:space="preserve"> for the member to stay in the hospital for 24 hours or longer</w:t>
      </w:r>
      <w:r w:rsidR="009D5316">
        <w:t xml:space="preserve">, even if the member dies, is discharged, or is transferred to another institution and does not actually spend a full 24 hours in the hospital.  </w:t>
      </w:r>
    </w:p>
    <w:p w14:paraId="11716D18" w14:textId="0DA98D39" w:rsidR="009D5316" w:rsidRPr="00386D47" w:rsidRDefault="009D5316" w:rsidP="009D5316">
      <w:pPr>
        <w:pStyle w:val="Heading4"/>
        <w:numPr>
          <w:ilvl w:val="0"/>
          <w:numId w:val="0"/>
        </w:numPr>
        <w:jc w:val="left"/>
        <w:rPr>
          <w:b/>
          <w:bCs/>
        </w:rPr>
      </w:pPr>
    </w:p>
    <w:p w14:paraId="0F4FA091" w14:textId="62E528AE" w:rsidR="00524213" w:rsidRDefault="002F5F1C" w:rsidP="00B627AB">
      <w:pPr>
        <w:pStyle w:val="Heading4"/>
        <w:ind w:left="1170" w:hanging="450"/>
      </w:pPr>
      <w:r w:rsidRPr="00386D47">
        <w:rPr>
          <w:b/>
          <w:bCs/>
        </w:rPr>
        <w:t>Laboratory, Radiology, and Other Diagnostic Services</w:t>
      </w:r>
      <w:r w:rsidR="00591BF4">
        <w:t xml:space="preserve"> – The health plan shall provide laboratory, radiology, and other diagnostic services to members</w:t>
      </w:r>
      <w:r w:rsidR="001B79AD">
        <w:t xml:space="preserve">, </w:t>
      </w:r>
      <w:r w:rsidR="00591BF4">
        <w:t xml:space="preserve">as necessary.  Laboratories that perform laboratory procedures for the state agency must be registered </w:t>
      </w:r>
      <w:r w:rsidR="00792E4A">
        <w:t xml:space="preserve">with the state </w:t>
      </w:r>
      <w:r w:rsidR="00591BF4">
        <w:t xml:space="preserve">to perform the required laboratory procedures.  </w:t>
      </w:r>
    </w:p>
    <w:p w14:paraId="1088D70A" w14:textId="7C29592E" w:rsidR="00591BF4" w:rsidRDefault="00591BF4" w:rsidP="00591BF4">
      <w:pPr>
        <w:pStyle w:val="Heading4"/>
        <w:numPr>
          <w:ilvl w:val="0"/>
          <w:numId w:val="0"/>
        </w:numPr>
        <w:jc w:val="left"/>
      </w:pPr>
    </w:p>
    <w:p w14:paraId="52A07CD2" w14:textId="52E62337" w:rsidR="002162A2" w:rsidRDefault="002162A2" w:rsidP="00B627AB">
      <w:pPr>
        <w:pStyle w:val="Heading4"/>
        <w:ind w:left="1170" w:hanging="450"/>
      </w:pPr>
      <w:r w:rsidRPr="00386D47">
        <w:rPr>
          <w:b/>
          <w:bCs/>
        </w:rPr>
        <w:t>LPHA Services</w:t>
      </w:r>
      <w:r>
        <w:t xml:space="preserve"> – </w:t>
      </w:r>
      <w:r w:rsidR="00F90DF5">
        <w:t xml:space="preserve">Are </w:t>
      </w:r>
      <w:r w:rsidRPr="002162A2">
        <w:t xml:space="preserve">responsible for the following services provided by in-network providers and at </w:t>
      </w:r>
      <w:r>
        <w:t xml:space="preserve">LPHAs, </w:t>
      </w:r>
      <w:r w:rsidRPr="002162A2">
        <w:t>whether in-network or out-of-network:</w:t>
      </w:r>
    </w:p>
    <w:p w14:paraId="5701B75A" w14:textId="77777777" w:rsidR="002162A2" w:rsidRDefault="002162A2" w:rsidP="002162A2">
      <w:pPr>
        <w:pStyle w:val="ListParagraph"/>
      </w:pPr>
    </w:p>
    <w:p w14:paraId="00FB1E81" w14:textId="4229E9E3" w:rsidR="002162A2" w:rsidRDefault="002162A2" w:rsidP="002162A2">
      <w:pPr>
        <w:pStyle w:val="Heading5"/>
        <w:ind w:left="1620" w:hanging="468"/>
      </w:pPr>
      <w:r w:rsidRPr="00386D47">
        <w:rPr>
          <w:b/>
          <w:bCs/>
        </w:rPr>
        <w:t>STD Services</w:t>
      </w:r>
      <w:r>
        <w:t xml:space="preserve"> </w:t>
      </w:r>
      <w:r w:rsidR="00386D47" w:rsidRPr="00232D65">
        <w:rPr>
          <w:b/>
        </w:rPr>
        <w:t>–</w:t>
      </w:r>
      <w:r w:rsidR="00386D47">
        <w:t xml:space="preserve"> </w:t>
      </w:r>
      <w:r w:rsidRPr="00405F46">
        <w:t>All STD services including screening, diagnosis, and treatment.  In-network providers shall follow current Center</w:t>
      </w:r>
      <w:r>
        <w:t>s</w:t>
      </w:r>
      <w:r w:rsidRPr="00405F46">
        <w:t xml:space="preserve"> for Disease Control </w:t>
      </w:r>
      <w:r>
        <w:t xml:space="preserve">and Prevention </w:t>
      </w:r>
      <w:r w:rsidRPr="00405F46">
        <w:t>(</w:t>
      </w:r>
      <w:r>
        <w:t xml:space="preserve">hereinafter referred to as the </w:t>
      </w:r>
      <w:r w:rsidRPr="00405F46">
        <w:t>CDC) Sexually Transmitted Diseases Treatment Guidelines</w:t>
      </w:r>
      <w:r>
        <w:t xml:space="preserve">.  </w:t>
      </w:r>
      <w:r w:rsidRPr="00405F46">
        <w:t xml:space="preserve">The STD guidelines may be found on the Internet at: </w:t>
      </w:r>
      <w:hyperlink r:id="rId97" w:history="1">
        <w:r w:rsidRPr="00EB611B">
          <w:rPr>
            <w:rStyle w:val="Hyperlink"/>
          </w:rPr>
          <w:t>http://cdc.gov/std/treatment</w:t>
        </w:r>
      </w:hyperlink>
      <w:r w:rsidRPr="005D6A5F">
        <w:t>/</w:t>
      </w:r>
      <w:r>
        <w:t xml:space="preserve"> </w:t>
      </w:r>
      <w:r w:rsidRPr="00405F46">
        <w:t>STD screening, diagnosis, and treatment services shall include:</w:t>
      </w:r>
    </w:p>
    <w:p w14:paraId="349B964F" w14:textId="319A01B7" w:rsidR="00550398" w:rsidRDefault="00550398" w:rsidP="00550398"/>
    <w:p w14:paraId="7C408A84" w14:textId="4985D78D" w:rsidR="00550398" w:rsidRDefault="00550398" w:rsidP="00F823BB">
      <w:pPr>
        <w:pStyle w:val="ListParagraph"/>
        <w:numPr>
          <w:ilvl w:val="0"/>
          <w:numId w:val="42"/>
        </w:numPr>
        <w:ind w:left="2070" w:hanging="450"/>
      </w:pPr>
      <w:r>
        <w:t>STD screening exam.</w:t>
      </w:r>
    </w:p>
    <w:p w14:paraId="7F2A4A27" w14:textId="77777777" w:rsidR="00550398" w:rsidRDefault="00550398" w:rsidP="00550398">
      <w:pPr>
        <w:pStyle w:val="ListParagraph"/>
        <w:ind w:left="2070"/>
      </w:pPr>
    </w:p>
    <w:p w14:paraId="04DB1B7E" w14:textId="363C2875" w:rsidR="00550398" w:rsidRDefault="00550398" w:rsidP="00F823BB">
      <w:pPr>
        <w:pStyle w:val="MO-Level7"/>
        <w:numPr>
          <w:ilvl w:val="6"/>
          <w:numId w:val="43"/>
        </w:numPr>
        <w:spacing w:before="0" w:after="0"/>
        <w:ind w:left="2070" w:hanging="450"/>
        <w:jc w:val="both"/>
      </w:pPr>
      <w:r>
        <w:t xml:space="preserve">Screening, diagnosis, </w:t>
      </w:r>
      <w:r w:rsidRPr="00405F46">
        <w:t>and treatment for the following STDs: gonorrhea, syphilis, chancroid, granuloma inguinale, lymphogranuloma venereum, genital herpes, genital warts, trichomoniasis, chlamydia (cervicitis), chlamydia (urethritis), hepatitis B, and others as may be</w:t>
      </w:r>
      <w:r>
        <w:t xml:space="preserve"> designated by the state agency.</w:t>
      </w:r>
    </w:p>
    <w:p w14:paraId="4177BF31" w14:textId="77777777" w:rsidR="00550398" w:rsidRDefault="00550398" w:rsidP="00550398">
      <w:pPr>
        <w:pStyle w:val="MO-Level7"/>
        <w:spacing w:before="0" w:after="0"/>
        <w:ind w:left="2070" w:firstLine="0"/>
        <w:jc w:val="both"/>
      </w:pPr>
    </w:p>
    <w:p w14:paraId="1577BFD7" w14:textId="0B45D700" w:rsidR="00550398" w:rsidRDefault="00550398" w:rsidP="00F823BB">
      <w:pPr>
        <w:pStyle w:val="MO-Level7"/>
        <w:numPr>
          <w:ilvl w:val="6"/>
          <w:numId w:val="43"/>
        </w:numPr>
        <w:spacing w:before="0" w:after="0"/>
        <w:ind w:left="2070" w:hanging="450"/>
        <w:jc w:val="both"/>
      </w:pPr>
      <w:r>
        <w:t xml:space="preserve">Screening, </w:t>
      </w:r>
      <w:r w:rsidR="00E817E5">
        <w:t xml:space="preserve">diagnosis, and </w:t>
      </w:r>
      <w:r w:rsidR="00E817E5" w:rsidRPr="00405F46">
        <w:t>treatment of vaginal or urethral discharge including non-gonococcal urethritis and mucopurulent cervicitis.</w:t>
      </w:r>
    </w:p>
    <w:p w14:paraId="08E2B494" w14:textId="77777777" w:rsidR="00E817E5" w:rsidRDefault="00E817E5" w:rsidP="00E817E5">
      <w:pPr>
        <w:pStyle w:val="ListParagraph"/>
      </w:pPr>
    </w:p>
    <w:p w14:paraId="1155C7BC" w14:textId="3548A79C" w:rsidR="00E817E5" w:rsidRDefault="00E817E5" w:rsidP="00F823BB">
      <w:pPr>
        <w:pStyle w:val="MO-Level7"/>
        <w:numPr>
          <w:ilvl w:val="6"/>
          <w:numId w:val="43"/>
        </w:numPr>
        <w:spacing w:before="0" w:after="0"/>
        <w:ind w:left="2070" w:hanging="450"/>
        <w:jc w:val="both"/>
      </w:pPr>
      <w:r>
        <w:t xml:space="preserve">Evaluation </w:t>
      </w:r>
      <w:r w:rsidRPr="00405F46">
        <w:t>and initiation of treatment of pelvic inflammatory disease (</w:t>
      </w:r>
      <w:r>
        <w:t xml:space="preserve">hereinafter referred to as </w:t>
      </w:r>
      <w:r w:rsidRPr="00405F46">
        <w:t>PID).</w:t>
      </w:r>
    </w:p>
    <w:p w14:paraId="47F4F9AB" w14:textId="77777777" w:rsidR="00E817E5" w:rsidRDefault="00E817E5" w:rsidP="00E817E5">
      <w:pPr>
        <w:pStyle w:val="ListParagraph"/>
      </w:pPr>
    </w:p>
    <w:p w14:paraId="3F52EE94" w14:textId="5BD3674C" w:rsidR="00E817E5" w:rsidRDefault="00E817E5" w:rsidP="00F823BB">
      <w:pPr>
        <w:pStyle w:val="MO-Level7"/>
        <w:numPr>
          <w:ilvl w:val="6"/>
          <w:numId w:val="43"/>
        </w:numPr>
        <w:spacing w:before="0" w:after="0"/>
        <w:ind w:left="2070" w:hanging="450"/>
        <w:jc w:val="both"/>
      </w:pPr>
      <w:r>
        <w:t xml:space="preserve">Diagnosis and preventative treatment of </w:t>
      </w:r>
      <w:r w:rsidRPr="00405F46">
        <w:t>members who are reported as contacts/sex partners of any person diagnosed with a</w:t>
      </w:r>
      <w:r>
        <w:t>n</w:t>
      </w:r>
      <w:r w:rsidRPr="00405F46">
        <w:t xml:space="preserve"> STD.  The member shall be given the option of seeing an in-network provider first.</w:t>
      </w:r>
    </w:p>
    <w:p w14:paraId="3FFBFDA8" w14:textId="77777777" w:rsidR="00E817E5" w:rsidRDefault="00E817E5" w:rsidP="00E817E5">
      <w:pPr>
        <w:pStyle w:val="ListParagraph"/>
      </w:pPr>
    </w:p>
    <w:p w14:paraId="582EBEDA" w14:textId="6B32FE2C" w:rsidR="00E817E5" w:rsidRDefault="00E817E5" w:rsidP="00F823BB">
      <w:pPr>
        <w:pStyle w:val="MO-Level7"/>
        <w:numPr>
          <w:ilvl w:val="6"/>
          <w:numId w:val="43"/>
        </w:numPr>
        <w:spacing w:before="0" w:after="0"/>
        <w:ind w:left="2070" w:hanging="450"/>
        <w:jc w:val="both"/>
      </w:pPr>
      <w:r>
        <w:t xml:space="preserve">The LPHA shall encourage </w:t>
      </w:r>
      <w:r w:rsidRPr="00405F46">
        <w:t xml:space="preserve">members to follow-up with their </w:t>
      </w:r>
      <w:r w:rsidR="008E5B86">
        <w:t>PCP</w:t>
      </w:r>
      <w:r w:rsidRPr="00405F46">
        <w:t xml:space="preserve">; however, if the member chooses follow-up care at the </w:t>
      </w:r>
      <w:r>
        <w:t xml:space="preserve">LPHA </w:t>
      </w:r>
      <w:r w:rsidRPr="00405F46">
        <w:t>for confidentiality reasons, the health plan shall reimburse the local public health agency for follow-up office visits (not to exceed three visits per episode).</w:t>
      </w:r>
    </w:p>
    <w:p w14:paraId="559F185A" w14:textId="77777777" w:rsidR="0092704E" w:rsidRDefault="0092704E" w:rsidP="0092704E">
      <w:pPr>
        <w:pStyle w:val="ListParagraph"/>
      </w:pPr>
    </w:p>
    <w:p w14:paraId="3880BD35" w14:textId="29062FC5" w:rsidR="0092704E" w:rsidRDefault="0092704E" w:rsidP="0092704E">
      <w:pPr>
        <w:pStyle w:val="Heading5"/>
        <w:ind w:left="1620" w:hanging="468"/>
      </w:pPr>
      <w:r w:rsidRPr="00386D47">
        <w:rPr>
          <w:b/>
          <w:bCs/>
        </w:rPr>
        <w:t>Human Immunodeficiency Virus (hereinafter referred to as HIV) Services</w:t>
      </w:r>
      <w:r>
        <w:t xml:space="preserve"> </w:t>
      </w:r>
      <w:r w:rsidR="00386D47" w:rsidRPr="00232D65">
        <w:rPr>
          <w:b/>
        </w:rPr>
        <w:t>–</w:t>
      </w:r>
      <w:r w:rsidR="00386D47">
        <w:t xml:space="preserve"> </w:t>
      </w:r>
      <w:r w:rsidRPr="00405F46">
        <w:t xml:space="preserve">HIV services relating to screening and diagnostic studies.  In-network providers </w:t>
      </w:r>
      <w:r w:rsidRPr="00306B8F">
        <w:t xml:space="preserve">shall use </w:t>
      </w:r>
      <w:r w:rsidRPr="00D209FF">
        <w:rPr>
          <w:i/>
        </w:rPr>
        <w:t>The Revised Recommendations for HIV Testing of Adults, Adolescents, and Pregnant Women in Health–Care Settings</w:t>
      </w:r>
      <w:r w:rsidRPr="00306B8F">
        <w:t xml:space="preserve">. </w:t>
      </w:r>
      <w:r>
        <w:t xml:space="preserve"> </w:t>
      </w:r>
      <w:r w:rsidRPr="00306B8F">
        <w:t>T</w:t>
      </w:r>
      <w:r w:rsidRPr="00BB08FF">
        <w:t xml:space="preserve">he HIV guidelines may be found on the Internet at: </w:t>
      </w:r>
      <w:hyperlink r:id="rId98" w:history="1">
        <w:r>
          <w:rPr>
            <w:rStyle w:val="Hyperlink"/>
          </w:rPr>
          <w:t>http://www.cdc.gov/mmwr/preview/mmwrhtml/rr5514a1.htm</w:t>
        </w:r>
      </w:hyperlink>
      <w:r w:rsidRPr="00BB08FF">
        <w:t>.</w:t>
      </w:r>
    </w:p>
    <w:p w14:paraId="4C0C190A" w14:textId="33654B56" w:rsidR="007A074D" w:rsidRDefault="007A074D" w:rsidP="007A074D"/>
    <w:p w14:paraId="5007ED8B" w14:textId="1A8D9870" w:rsidR="007A074D" w:rsidRPr="007A074D" w:rsidRDefault="007A074D" w:rsidP="00B627AB">
      <w:pPr>
        <w:pStyle w:val="Heading5"/>
        <w:ind w:left="1620" w:hanging="450"/>
      </w:pPr>
      <w:r w:rsidRPr="00386D47">
        <w:rPr>
          <w:b/>
          <w:bCs/>
        </w:rPr>
        <w:t>Tuberculosis Services</w:t>
      </w:r>
      <w:r>
        <w:t xml:space="preserve"> </w:t>
      </w:r>
      <w:r w:rsidR="00386D47" w:rsidRPr="00232D65">
        <w:rPr>
          <w:b/>
        </w:rPr>
        <w:t>–</w:t>
      </w:r>
      <w:r w:rsidR="00386D47">
        <w:t xml:space="preserve"> </w:t>
      </w:r>
      <w:r w:rsidRPr="00BB08FF">
        <w:t>Tuberculosis services include screening, diagnosis, and treatment</w:t>
      </w:r>
      <w:r>
        <w:t xml:space="preserve"> of tuberculosis infection or tuberculosis disease</w:t>
      </w:r>
      <w:r w:rsidRPr="00BB08FF">
        <w:t xml:space="preserve">.  </w:t>
      </w:r>
      <w:r>
        <w:t>Such services shall be in accordance with the medical criteria outlined in the most current guidelines from the CDC (</w:t>
      </w:r>
      <w:hyperlink r:id="rId99" w:history="1">
        <w:r>
          <w:rPr>
            <w:rStyle w:val="Hyperlink"/>
          </w:rPr>
          <w:t>https://www.cdc.gov/tb/publications/guidelines/default.htm</w:t>
        </w:r>
      </w:hyperlink>
      <w:r>
        <w:t>), which may be coauthored, by the</w:t>
      </w:r>
      <w:r w:rsidRPr="00BB08FF">
        <w:t xml:space="preserve"> American Thoracic Society</w:t>
      </w:r>
      <w:r>
        <w:t xml:space="preserve"> and </w:t>
      </w:r>
      <w:r w:rsidRPr="00BB08FF">
        <w:t>Infectious Diseases Society of America</w:t>
      </w:r>
      <w:r>
        <w:t>.</w:t>
      </w:r>
    </w:p>
    <w:p w14:paraId="270CC12D" w14:textId="77777777" w:rsidR="00550398" w:rsidRDefault="00550398" w:rsidP="00550398">
      <w:pPr>
        <w:pStyle w:val="MO-Level7"/>
        <w:spacing w:before="0" w:after="0"/>
        <w:ind w:left="0" w:firstLine="0"/>
        <w:jc w:val="both"/>
      </w:pPr>
    </w:p>
    <w:p w14:paraId="15BAD8EF" w14:textId="6D291F9A" w:rsidR="00550398" w:rsidRDefault="00FC58B2" w:rsidP="00F823BB">
      <w:pPr>
        <w:pStyle w:val="ListParagraph"/>
        <w:numPr>
          <w:ilvl w:val="0"/>
          <w:numId w:val="42"/>
        </w:numPr>
        <w:ind w:left="2070" w:hanging="450"/>
      </w:pPr>
      <w:r>
        <w:t xml:space="preserve">Testing methods </w:t>
      </w:r>
      <w:r w:rsidRPr="00FC58B2">
        <w:t>for tuberculosis infection and/or tuberculosis disease include the use of the Mantoux PPD or FDA-approved interferon Gamma Release Assay (IGRA). Providers shall follow current CDC recommended testing guidelines.</w:t>
      </w:r>
    </w:p>
    <w:p w14:paraId="5DAE4FBA" w14:textId="77777777" w:rsidR="00FC58B2" w:rsidRDefault="00FC58B2" w:rsidP="00FC58B2">
      <w:pPr>
        <w:pStyle w:val="ListParagraph"/>
        <w:ind w:left="2070"/>
      </w:pPr>
    </w:p>
    <w:p w14:paraId="02642CDB" w14:textId="4B8C6D58" w:rsidR="00FC58B2" w:rsidRDefault="00FC58B2" w:rsidP="00F823BB">
      <w:pPr>
        <w:pStyle w:val="ListParagraph"/>
        <w:numPr>
          <w:ilvl w:val="0"/>
          <w:numId w:val="42"/>
        </w:numPr>
        <w:ind w:left="2070" w:hanging="450"/>
      </w:pPr>
      <w:r>
        <w:t>The health plan shall report all members diagnosed with tuberculosis infection or tuberculosis disease to the LPHA.</w:t>
      </w:r>
    </w:p>
    <w:p w14:paraId="2B09E6FE" w14:textId="5DB36F7E" w:rsidR="00301D36" w:rsidRDefault="00301D36" w:rsidP="00301D36">
      <w:pPr>
        <w:pStyle w:val="ListParagraph"/>
      </w:pPr>
    </w:p>
    <w:p w14:paraId="466B58BC" w14:textId="391398EF" w:rsidR="00301D36" w:rsidRDefault="00301D36" w:rsidP="00F823BB">
      <w:pPr>
        <w:pStyle w:val="ListParagraph"/>
        <w:keepNext/>
        <w:numPr>
          <w:ilvl w:val="0"/>
          <w:numId w:val="42"/>
        </w:numPr>
        <w:ind w:left="2070" w:hanging="450"/>
      </w:pPr>
      <w:r>
        <w:t>The health plan shall refer a</w:t>
      </w:r>
      <w:r w:rsidRPr="00405F46">
        <w:t xml:space="preserve">ll members receiving treatment for tuberculosis disease to the </w:t>
      </w:r>
      <w:r>
        <w:t>LPHA</w:t>
      </w:r>
      <w:r w:rsidRPr="00405F46">
        <w:t xml:space="preserve">’s tuberculosis contact person for directly observed therapy (DOT).  The health plan shall communicate with the </w:t>
      </w:r>
      <w:r>
        <w:t>LPHA</w:t>
      </w:r>
      <w:r w:rsidRPr="00405F46">
        <w:t>’s tuberculosis contact person to obtain information regarding the member’s health status.  The health plan shall communicate this information to the</w:t>
      </w:r>
      <w:r>
        <w:t xml:space="preserve"> member’s</w:t>
      </w:r>
      <w:r w:rsidRPr="00405F46">
        <w:t xml:space="preserve"> in-network provider.  The health plan shall be responsible for</w:t>
      </w:r>
      <w:r>
        <w:t xml:space="preserve"> the member’s</w:t>
      </w:r>
      <w:r w:rsidRPr="00405F46">
        <w:t xml:space="preserve"> care coordination and medically necessary follow-up treatment.</w:t>
      </w:r>
    </w:p>
    <w:p w14:paraId="49942024" w14:textId="77777777" w:rsidR="00586F6A" w:rsidRDefault="00586F6A" w:rsidP="00586F6A">
      <w:pPr>
        <w:pStyle w:val="ListParagraph"/>
      </w:pPr>
    </w:p>
    <w:p w14:paraId="695AB988" w14:textId="4A1338DA" w:rsidR="00586F6A" w:rsidRDefault="00586F6A" w:rsidP="00F823BB">
      <w:pPr>
        <w:pStyle w:val="ListParagraph"/>
        <w:numPr>
          <w:ilvl w:val="0"/>
          <w:numId w:val="42"/>
        </w:numPr>
        <w:ind w:left="2070" w:hanging="450"/>
      </w:pPr>
      <w:r>
        <w:t xml:space="preserve">All laboratory </w:t>
      </w:r>
      <w:r w:rsidRPr="00405F46">
        <w:t>tests</w:t>
      </w:r>
      <w:r>
        <w:t xml:space="preserve"> performed</w:t>
      </w:r>
      <w:r w:rsidRPr="00405F46">
        <w:t xml:space="preserve"> for tuberculosis shall meet the standards established by the CDC</w:t>
      </w:r>
      <w:r>
        <w:t xml:space="preserve"> and the </w:t>
      </w:r>
      <w:r w:rsidRPr="00405F46">
        <w:t xml:space="preserve">Missouri </w:t>
      </w:r>
      <w:r>
        <w:t xml:space="preserve">DHSS (Missouri DHSS, Tuberculosis Case Management Manual: </w:t>
      </w:r>
      <w:hyperlink r:id="rId100" w:history="1">
        <w:r>
          <w:rPr>
            <w:rStyle w:val="Hyperlink"/>
          </w:rPr>
          <w:t>https://health.mo.gov/living/healthcondiseases/communicable/tuberculosis/tbmanual/index.php</w:t>
        </w:r>
      </w:hyperlink>
      <w:r>
        <w:t>)</w:t>
      </w:r>
      <w:r w:rsidRPr="00405F46">
        <w:t xml:space="preserve">.  Sensitivity tests shall be performed on all initial specimens positive for M. Tuberculosis.  </w:t>
      </w:r>
      <w:r>
        <w:t>DHSS</w:t>
      </w:r>
      <w:r w:rsidRPr="00405F46">
        <w:t xml:space="preserve"> </w:t>
      </w:r>
      <w:r>
        <w:t>recommends</w:t>
      </w:r>
      <w:r w:rsidRPr="00405F46">
        <w:t xml:space="preserve"> all </w:t>
      </w:r>
      <w:r>
        <w:t xml:space="preserve">tuberculosis </w:t>
      </w:r>
      <w:r w:rsidRPr="00405F46">
        <w:t xml:space="preserve">sputum specimens be submitted to the </w:t>
      </w:r>
      <w:r>
        <w:t>Missouri State Public Health Laboratory</w:t>
      </w:r>
      <w:r w:rsidRPr="00405F46">
        <w:t xml:space="preserve">.  </w:t>
      </w:r>
      <w:r>
        <w:t>Any p</w:t>
      </w:r>
      <w:r w:rsidRPr="00405F46">
        <w:t xml:space="preserve">ositive cultures for M Tuberculosis isolated at private laboratories </w:t>
      </w:r>
      <w:r>
        <w:t>s</w:t>
      </w:r>
      <w:r w:rsidR="009D6038">
        <w:t>hould</w:t>
      </w:r>
      <w:r w:rsidRPr="00405F46">
        <w:t xml:space="preserve"> be sent to the </w:t>
      </w:r>
      <w:r>
        <w:t>Missouri State Public Health Laboratory pursuant to</w:t>
      </w:r>
      <w:r w:rsidRPr="00405F46">
        <w:t xml:space="preserve"> 19 CSR 20-20.080.</w:t>
      </w:r>
    </w:p>
    <w:p w14:paraId="73C99761" w14:textId="3E80B780" w:rsidR="00DF4385" w:rsidRDefault="00DF4385" w:rsidP="00DF4385">
      <w:pPr>
        <w:pStyle w:val="ListParagraph"/>
      </w:pPr>
    </w:p>
    <w:p w14:paraId="27487305" w14:textId="0443E54E" w:rsidR="000E542A" w:rsidRDefault="00DF4385" w:rsidP="00F823BB">
      <w:pPr>
        <w:pStyle w:val="MO-Level7"/>
        <w:numPr>
          <w:ilvl w:val="0"/>
          <w:numId w:val="44"/>
        </w:numPr>
        <w:spacing w:before="0" w:after="0"/>
        <w:ind w:left="2070" w:hanging="450"/>
        <w:jc w:val="both"/>
      </w:pPr>
      <w:r>
        <w:t xml:space="preserve">The CDC recommends that providers treating members with drug resistant tuberculosis consult with a national expert for appropriate treatment recommendations. The Missouri DHSS Tuberculosis Elimination Program shall facilitate contact with a national expert familiar with treating drug resistant tuberculosis disease. The Missouri DHSS  Tuberculosis Elimination Program contacts can be found at </w:t>
      </w:r>
      <w:hyperlink r:id="rId101" w:history="1">
        <w:r w:rsidRPr="00AD1034">
          <w:rPr>
            <w:rStyle w:val="Hyperlink"/>
          </w:rPr>
          <w:t>https://health.mo.gov/living/healthcondiseases/communicable/tuberculosis/</w:t>
        </w:r>
      </w:hyperlink>
      <w:r>
        <w:t>.</w:t>
      </w:r>
    </w:p>
    <w:p w14:paraId="292BD680" w14:textId="694BB725" w:rsidR="00A42016" w:rsidRDefault="00A42016" w:rsidP="00A42016">
      <w:pPr>
        <w:pStyle w:val="MO-Level7"/>
        <w:spacing w:before="0" w:after="0"/>
        <w:jc w:val="both"/>
      </w:pPr>
      <w:r w:rsidRPr="00286E2B">
        <w:rPr>
          <w:b/>
          <w:noProof/>
        </w:rPr>
        <mc:AlternateContent>
          <mc:Choice Requires="wps">
            <w:drawing>
              <wp:anchor distT="45720" distB="45720" distL="114300" distR="114300" simplePos="0" relativeHeight="251802624" behindDoc="0" locked="0" layoutInCell="1" allowOverlap="1" wp14:anchorId="01207C3D" wp14:editId="3029AFB9">
                <wp:simplePos x="0" y="0"/>
                <wp:positionH relativeFrom="column">
                  <wp:posOffset>135044</wp:posOffset>
                </wp:positionH>
                <wp:positionV relativeFrom="paragraph">
                  <wp:posOffset>135466</wp:posOffset>
                </wp:positionV>
                <wp:extent cx="6346825" cy="749935"/>
                <wp:effectExtent l="0" t="0" r="15875" b="1206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632A90C" w14:textId="77777777" w:rsidR="00EB0B20" w:rsidRPr="00B3576B" w:rsidRDefault="00EB0B20" w:rsidP="00E77BBF">
                            <w:pPr>
                              <w:pStyle w:val="TimesNewRomam"/>
                            </w:pPr>
                            <w:r w:rsidRPr="00B3576B">
                              <w:t>The following Amendment has revised this section:</w:t>
                            </w:r>
                          </w:p>
                          <w:p w14:paraId="708C1FD7" w14:textId="77777777" w:rsidR="00EB0B20" w:rsidRPr="00B3576B" w:rsidRDefault="00EB0B20" w:rsidP="00E77BBF">
                            <w:pPr>
                              <w:pStyle w:val="TimesNewRomam"/>
                            </w:pPr>
                            <w:r w:rsidRPr="00B3576B">
                              <w:t>Amendment 00</w:t>
                            </w:r>
                            <w:r>
                              <w:t>6</w:t>
                            </w:r>
                            <w:r w:rsidRPr="00B3576B">
                              <w:t xml:space="preserve"> Home State Health</w:t>
                            </w:r>
                          </w:p>
                          <w:p w14:paraId="4AAE619B" w14:textId="77777777" w:rsidR="00EB0B20" w:rsidRPr="00B3576B" w:rsidRDefault="00EB0B20" w:rsidP="00E77BBF">
                            <w:pPr>
                              <w:pStyle w:val="TimesNewRomam"/>
                            </w:pPr>
                            <w:r w:rsidRPr="00B3576B">
                              <w:t>Amendment 00</w:t>
                            </w:r>
                            <w:r>
                              <w:t>6</w:t>
                            </w:r>
                            <w:r w:rsidRPr="00B3576B">
                              <w:t xml:space="preserve"> Healthy Blue</w:t>
                            </w:r>
                          </w:p>
                          <w:p w14:paraId="1EE363BB" w14:textId="77777777" w:rsidR="00EB0B20" w:rsidRPr="00E779AF" w:rsidRDefault="00EB0B20" w:rsidP="00E77BBF">
                            <w:pPr>
                              <w:pStyle w:val="TimesNewRomam"/>
                            </w:pPr>
                            <w:r w:rsidRPr="00B3576B">
                              <w:t>Amendment 00</w:t>
                            </w:r>
                            <w:r>
                              <w:t>6</w:t>
                            </w:r>
                            <w:r w:rsidRPr="00B3576B">
                              <w:t xml:space="preserve"> United Health Care</w:t>
                            </w:r>
                          </w:p>
                          <w:p w14:paraId="1475D068" w14:textId="77777777" w:rsidR="00EB0B20" w:rsidRDefault="00EB0B20" w:rsidP="00E77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07C3D" id="_x0000_s1072" type="#_x0000_t202" style="position:absolute;left:0;text-align:left;margin-left:10.65pt;margin-top:10.65pt;width:499.75pt;height:59.0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q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">
                <v:textbox>
                  <w:txbxContent>
                    <w:p w14:paraId="5632A90C" w14:textId="77777777" w:rsidR="00EB0B20" w:rsidRPr="00B3576B" w:rsidRDefault="00EB0B20" w:rsidP="00E77BBF">
                      <w:pPr>
                        <w:pStyle w:val="TimesNewRomam"/>
                      </w:pPr>
                      <w:r w:rsidRPr="00B3576B">
                        <w:t>The following Amendment has revised this section:</w:t>
                      </w:r>
                    </w:p>
                    <w:p w14:paraId="708C1FD7" w14:textId="77777777" w:rsidR="00EB0B20" w:rsidRPr="00B3576B" w:rsidRDefault="00EB0B20" w:rsidP="00E77BBF">
                      <w:pPr>
                        <w:pStyle w:val="TimesNewRomam"/>
                      </w:pPr>
                      <w:r w:rsidRPr="00B3576B">
                        <w:t>Amendment 00</w:t>
                      </w:r>
                      <w:r>
                        <w:t>6</w:t>
                      </w:r>
                      <w:r w:rsidRPr="00B3576B">
                        <w:t xml:space="preserve"> Home State Health</w:t>
                      </w:r>
                    </w:p>
                    <w:p w14:paraId="4AAE619B" w14:textId="77777777" w:rsidR="00EB0B20" w:rsidRPr="00B3576B" w:rsidRDefault="00EB0B20" w:rsidP="00E77BBF">
                      <w:pPr>
                        <w:pStyle w:val="TimesNewRomam"/>
                      </w:pPr>
                      <w:r w:rsidRPr="00B3576B">
                        <w:t>Amendment 00</w:t>
                      </w:r>
                      <w:r>
                        <w:t>6</w:t>
                      </w:r>
                      <w:r w:rsidRPr="00B3576B">
                        <w:t xml:space="preserve"> Healthy Blue</w:t>
                      </w:r>
                    </w:p>
                    <w:p w14:paraId="1EE363BB" w14:textId="77777777" w:rsidR="00EB0B20" w:rsidRPr="00E779AF" w:rsidRDefault="00EB0B20" w:rsidP="00E77BBF">
                      <w:pPr>
                        <w:pStyle w:val="TimesNewRomam"/>
                      </w:pPr>
                      <w:r w:rsidRPr="00B3576B">
                        <w:t>Amendment 00</w:t>
                      </w:r>
                      <w:r>
                        <w:t>6</w:t>
                      </w:r>
                      <w:r w:rsidRPr="00B3576B">
                        <w:t xml:space="preserve"> United Health Care</w:t>
                      </w:r>
                    </w:p>
                    <w:p w14:paraId="1475D068" w14:textId="77777777" w:rsidR="00EB0B20" w:rsidRDefault="00EB0B20" w:rsidP="00E77BBF"/>
                  </w:txbxContent>
                </v:textbox>
                <w10:wrap type="square"/>
              </v:shape>
            </w:pict>
          </mc:Fallback>
        </mc:AlternateContent>
      </w:r>
    </w:p>
    <w:p w14:paraId="60F83777" w14:textId="7ACA1228" w:rsidR="000E542A" w:rsidRDefault="000E542A" w:rsidP="000E542A">
      <w:pPr>
        <w:pStyle w:val="Heading5"/>
        <w:ind w:left="1620" w:hanging="450"/>
      </w:pPr>
      <w:r w:rsidRPr="00386D47">
        <w:rPr>
          <w:b/>
          <w:bCs/>
        </w:rPr>
        <w:t>Childhood Immunizations</w:t>
      </w:r>
      <w:r>
        <w:t xml:space="preserve"> – The health plan </w:t>
      </w:r>
      <w:r w:rsidRPr="000E542A">
        <w:t>shall ensure that in-network providers fully immunize their members according to the most recent immunization recommendations designated by the state</w:t>
      </w:r>
      <w:r w:rsidR="001B79AD">
        <w:t xml:space="preserve"> agency.  The state agency will</w:t>
      </w:r>
      <w:r w:rsidRPr="000E542A">
        <w:t xml:space="preserve"> provide the health plan's Medical Director with copies of the most recent recommendations immediately following the state agency’s notification to the health plan to proceed with contract services, upon request, and when the recommendations change.</w:t>
      </w:r>
    </w:p>
    <w:p w14:paraId="657095BE" w14:textId="5643EBF0" w:rsidR="00985978" w:rsidRDefault="00985978" w:rsidP="00985978"/>
    <w:p w14:paraId="06BF4B4E" w14:textId="3083DC9E" w:rsidR="00985978" w:rsidRDefault="00985978" w:rsidP="00F823BB">
      <w:pPr>
        <w:pStyle w:val="ListParagraph"/>
        <w:numPr>
          <w:ilvl w:val="0"/>
          <w:numId w:val="44"/>
        </w:numPr>
        <w:ind w:left="2070" w:hanging="450"/>
      </w:pPr>
      <w:r>
        <w:t xml:space="preserve">The health plan </w:t>
      </w:r>
      <w:r w:rsidRPr="00405F46">
        <w:t xml:space="preserve">and its in-network providers shall enroll and obtain vaccines through the Missouri </w:t>
      </w:r>
      <w:r w:rsidR="0010008D">
        <w:t>DHSS</w:t>
      </w:r>
      <w:r w:rsidRPr="00405F46">
        <w:t xml:space="preserve"> Vaccines for Children (</w:t>
      </w:r>
      <w:r>
        <w:t xml:space="preserve">hereinafter referred to as </w:t>
      </w:r>
      <w:r w:rsidRPr="00405F46">
        <w:t xml:space="preserve">VFC) Program or any such vaccine supply program as designated by the state agency.  Any time a member receives immunizations from a </w:t>
      </w:r>
      <w:r w:rsidR="0010008D">
        <w:t>LPHA</w:t>
      </w:r>
      <w:r w:rsidRPr="00405F46">
        <w:t>, or at a Special Supplemental Nutrition Program for Women, Infants, and Children (</w:t>
      </w:r>
      <w:r>
        <w:t xml:space="preserve">herein after referred to as </w:t>
      </w:r>
      <w:r w:rsidRPr="00405F46">
        <w:t xml:space="preserve">WIC) site, the health plan shall reimburse only the cost for administration at the current </w:t>
      </w:r>
      <w:r w:rsidR="00DA7510">
        <w:t xml:space="preserve">Managed Care Program </w:t>
      </w:r>
      <w:r w:rsidRPr="00405F46">
        <w:t>rates in effect at the time of the service, unless otherwise negotiated.</w:t>
      </w:r>
      <w:r>
        <w:t xml:space="preserve">  Members with ME codes 73 through 75, </w:t>
      </w:r>
      <w:r w:rsidR="0073069E">
        <w:t xml:space="preserve">9S </w:t>
      </w:r>
      <w:r>
        <w:t>and 97 are not eligible to receive vaccines through the VFC Program.</w:t>
      </w:r>
    </w:p>
    <w:p w14:paraId="2B485C0A" w14:textId="77777777" w:rsidR="0010008D" w:rsidRDefault="0010008D" w:rsidP="0010008D">
      <w:pPr>
        <w:pStyle w:val="ListParagraph"/>
        <w:ind w:left="2070"/>
      </w:pPr>
    </w:p>
    <w:p w14:paraId="6BBE2F61" w14:textId="2472E9A1" w:rsidR="0010008D" w:rsidRDefault="0010008D" w:rsidP="00F823BB">
      <w:pPr>
        <w:pStyle w:val="ListParagraph"/>
        <w:numPr>
          <w:ilvl w:val="0"/>
          <w:numId w:val="44"/>
        </w:numPr>
        <w:ind w:left="2070" w:hanging="450"/>
      </w:pPr>
      <w:r>
        <w:t xml:space="preserve">The health plan shall </w:t>
      </w:r>
      <w:r w:rsidRPr="00405F46">
        <w:t xml:space="preserve">reimburse governmental public health agencies for the cost of both administration and vaccines not available through the VFC program or </w:t>
      </w:r>
      <w:r>
        <w:t xml:space="preserve">other </w:t>
      </w:r>
      <w:r w:rsidRPr="00405F46">
        <w:t>vaccine supply program as designated by the state agency when the vaccine is deemed medically necessary.</w:t>
      </w:r>
      <w:r>
        <w:t xml:space="preserve"> </w:t>
      </w:r>
      <w:r w:rsidRPr="00E84025">
        <w:t>However</w:t>
      </w:r>
      <w:r w:rsidR="003E5C76">
        <w:t>,</w:t>
      </w:r>
      <w:r w:rsidRPr="00E84025">
        <w:t xml:space="preserve"> the </w:t>
      </w:r>
      <w:r w:rsidR="00AF3004">
        <w:t xml:space="preserve">administration of the </w:t>
      </w:r>
      <w:r w:rsidRPr="00E84025">
        <w:t xml:space="preserve">COVID-19 vaccine </w:t>
      </w:r>
      <w:r w:rsidR="00AF3004">
        <w:t>shall be covered by the health plan, with the cost of the vaccine being reimbursed by the state agency</w:t>
      </w:r>
      <w:r w:rsidR="00DA7510">
        <w:t>.</w:t>
      </w:r>
    </w:p>
    <w:p w14:paraId="6153C847" w14:textId="33A23468" w:rsidR="0010008D" w:rsidRDefault="0010008D" w:rsidP="0010008D">
      <w:pPr>
        <w:pStyle w:val="ListParagraph"/>
      </w:pPr>
    </w:p>
    <w:tbl>
      <w:tblPr>
        <w:tblStyle w:val="TableGrid"/>
        <w:tblW w:w="0" w:type="auto"/>
        <w:tblInd w:w="-95" w:type="dxa"/>
        <w:tblLook w:val="04A0" w:firstRow="1" w:lastRow="0" w:firstColumn="1" w:lastColumn="0" w:noHBand="0" w:noVBand="1"/>
      </w:tblPr>
      <w:tblGrid>
        <w:gridCol w:w="10165"/>
      </w:tblGrid>
      <w:tr w:rsidR="007E7F1A" w14:paraId="6282F85B" w14:textId="77777777" w:rsidTr="007E7F1A">
        <w:tc>
          <w:tcPr>
            <w:tcW w:w="10165" w:type="dxa"/>
          </w:tcPr>
          <w:p w14:paraId="0823DA86" w14:textId="777EA0A8" w:rsidR="007E7F1A" w:rsidRDefault="007E7F1A" w:rsidP="00A6638C">
            <w:pPr>
              <w:pStyle w:val="ListParagraph"/>
              <w:keepNext/>
              <w:ind w:left="0"/>
            </w:pPr>
            <w:r w:rsidRPr="00662E55">
              <w:rPr>
                <w:b/>
                <w:i/>
              </w:rPr>
              <w:t xml:space="preserve">Addendum 02 </w:t>
            </w:r>
            <w:r>
              <w:rPr>
                <w:b/>
                <w:i/>
              </w:rPr>
              <w:t xml:space="preserve">deleted language in the </w:t>
            </w:r>
            <w:r w:rsidRPr="00662E55">
              <w:rPr>
                <w:b/>
                <w:i/>
              </w:rPr>
              <w:t>subparagraph below.</w:t>
            </w:r>
          </w:p>
        </w:tc>
      </w:tr>
    </w:tbl>
    <w:p w14:paraId="6CDAD99F" w14:textId="4E60A3B7" w:rsidR="0010008D" w:rsidRDefault="0010008D" w:rsidP="00746BA7">
      <w:pPr>
        <w:pStyle w:val="ListParagraph"/>
        <w:keepNext/>
        <w:numPr>
          <w:ilvl w:val="0"/>
          <w:numId w:val="44"/>
        </w:numPr>
        <w:ind w:left="2070" w:hanging="450"/>
      </w:pPr>
      <w:r>
        <w:t xml:space="preserve">The health plan </w:t>
      </w:r>
      <w:r w:rsidRPr="00405F46">
        <w:t xml:space="preserve">shall collaborate with the state agency and the Missouri </w:t>
      </w:r>
      <w:r>
        <w:t>DHSS</w:t>
      </w:r>
      <w:r w:rsidRPr="00405F46">
        <w:t xml:space="preserve"> to determine the health plan's aggregate immunization level.  The Missouri </w:t>
      </w:r>
      <w:r>
        <w:t>DHSS</w:t>
      </w:r>
      <w:r w:rsidRPr="00405F46">
        <w:t>, Immunization Program will offer consultation to in-network providers for purposes of assessment, reminder/recall, and reporting.</w:t>
      </w:r>
    </w:p>
    <w:p w14:paraId="6F9D6260" w14:textId="5649FEDF" w:rsidR="00746BA7" w:rsidRDefault="00350A2C" w:rsidP="00350A2C">
      <w:pPr>
        <w:pStyle w:val="Heading5"/>
        <w:ind w:left="1620" w:hanging="468"/>
      </w:pPr>
      <w:r w:rsidRPr="00286E2B">
        <w:rPr>
          <w:b/>
          <w:noProof/>
        </w:rPr>
        <mc:AlternateContent>
          <mc:Choice Requires="wps">
            <w:drawing>
              <wp:anchor distT="45720" distB="45720" distL="114300" distR="114300" simplePos="0" relativeHeight="251829248" behindDoc="0" locked="0" layoutInCell="1" allowOverlap="1" wp14:anchorId="3A4FE0C4" wp14:editId="68A18DE3">
                <wp:simplePos x="0" y="0"/>
                <wp:positionH relativeFrom="column">
                  <wp:posOffset>91651</wp:posOffset>
                </wp:positionH>
                <wp:positionV relativeFrom="paragraph">
                  <wp:posOffset>2664037</wp:posOffset>
                </wp:positionV>
                <wp:extent cx="6346825" cy="749935"/>
                <wp:effectExtent l="0" t="0" r="15875" b="1206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8D67C06" w14:textId="11571363" w:rsidR="00EB0B20" w:rsidRPr="00B3576B" w:rsidRDefault="00EB0B20" w:rsidP="009D6AF4">
                            <w:pPr>
                              <w:pStyle w:val="TimesNewRomam"/>
                            </w:pPr>
                            <w:r w:rsidRPr="00B3576B">
                              <w:t xml:space="preserve">The following Amendment has </w:t>
                            </w:r>
                            <w:r>
                              <w:t>added</w:t>
                            </w:r>
                            <w:r w:rsidRPr="00B3576B">
                              <w:t xml:space="preserve"> this section:</w:t>
                            </w:r>
                          </w:p>
                          <w:p w14:paraId="3760D995" w14:textId="1D9F0C06" w:rsidR="00EB0B20" w:rsidRPr="00B3576B" w:rsidRDefault="00EB0B20" w:rsidP="009D6AF4">
                            <w:pPr>
                              <w:pStyle w:val="TimesNewRomam"/>
                            </w:pPr>
                            <w:r w:rsidRPr="00B3576B">
                              <w:t>Amendment 00</w:t>
                            </w:r>
                            <w:r>
                              <w:t>7</w:t>
                            </w:r>
                            <w:r w:rsidRPr="00B3576B">
                              <w:t xml:space="preserve"> Home State Health</w:t>
                            </w:r>
                          </w:p>
                          <w:p w14:paraId="1987F615" w14:textId="036FBF02" w:rsidR="00EB0B20" w:rsidRPr="00B3576B" w:rsidRDefault="00EB0B20" w:rsidP="009D6AF4">
                            <w:pPr>
                              <w:pStyle w:val="TimesNewRomam"/>
                            </w:pPr>
                            <w:r w:rsidRPr="00B3576B">
                              <w:t>Amendment 00</w:t>
                            </w:r>
                            <w:r>
                              <w:t>7</w:t>
                            </w:r>
                            <w:r w:rsidRPr="00B3576B">
                              <w:t xml:space="preserve"> Healthy Blue</w:t>
                            </w:r>
                          </w:p>
                          <w:p w14:paraId="0FF84C03" w14:textId="29986F30" w:rsidR="00EB0B20" w:rsidRPr="00E779AF" w:rsidRDefault="00EB0B20" w:rsidP="009D6AF4">
                            <w:pPr>
                              <w:pStyle w:val="TimesNewRomam"/>
                            </w:pPr>
                            <w:r w:rsidRPr="00B3576B">
                              <w:t>Amendment 00</w:t>
                            </w:r>
                            <w:r>
                              <w:t>7</w:t>
                            </w:r>
                            <w:r w:rsidRPr="00B3576B">
                              <w:t xml:space="preserve"> United Health Care</w:t>
                            </w:r>
                          </w:p>
                          <w:p w14:paraId="4388D466" w14:textId="77777777" w:rsidR="00EB0B20" w:rsidRDefault="00EB0B20" w:rsidP="009D6A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FE0C4" id="_x0000_s1073" type="#_x0000_t202" style="position:absolute;left:0;text-align:left;margin-left:7.2pt;margin-top:209.75pt;width:499.75pt;height:59.0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">
                <v:textbox>
                  <w:txbxContent>
                    <w:p w14:paraId="58D67C06" w14:textId="11571363" w:rsidR="00EB0B20" w:rsidRPr="00B3576B" w:rsidRDefault="00EB0B20" w:rsidP="009D6AF4">
                      <w:pPr>
                        <w:pStyle w:val="TimesNewRomam"/>
                      </w:pPr>
                      <w:r w:rsidRPr="00B3576B">
                        <w:t xml:space="preserve">The following Amendment has </w:t>
                      </w:r>
                      <w:r>
                        <w:t>added</w:t>
                      </w:r>
                      <w:r w:rsidRPr="00B3576B">
                        <w:t xml:space="preserve"> this section:</w:t>
                      </w:r>
                    </w:p>
                    <w:p w14:paraId="3760D995" w14:textId="1D9F0C06" w:rsidR="00EB0B20" w:rsidRPr="00B3576B" w:rsidRDefault="00EB0B20" w:rsidP="009D6AF4">
                      <w:pPr>
                        <w:pStyle w:val="TimesNewRomam"/>
                      </w:pPr>
                      <w:r w:rsidRPr="00B3576B">
                        <w:t>Amendment 00</w:t>
                      </w:r>
                      <w:r>
                        <w:t>7</w:t>
                      </w:r>
                      <w:r w:rsidRPr="00B3576B">
                        <w:t xml:space="preserve"> Home State Health</w:t>
                      </w:r>
                    </w:p>
                    <w:p w14:paraId="1987F615" w14:textId="036FBF02" w:rsidR="00EB0B20" w:rsidRPr="00B3576B" w:rsidRDefault="00EB0B20" w:rsidP="009D6AF4">
                      <w:pPr>
                        <w:pStyle w:val="TimesNewRomam"/>
                      </w:pPr>
                      <w:r w:rsidRPr="00B3576B">
                        <w:t>Amendment 00</w:t>
                      </w:r>
                      <w:r>
                        <w:t>7</w:t>
                      </w:r>
                      <w:r w:rsidRPr="00B3576B">
                        <w:t xml:space="preserve"> Healthy Blue</w:t>
                      </w:r>
                    </w:p>
                    <w:p w14:paraId="0FF84C03" w14:textId="29986F30" w:rsidR="00EB0B20" w:rsidRPr="00E779AF" w:rsidRDefault="00EB0B20" w:rsidP="009D6AF4">
                      <w:pPr>
                        <w:pStyle w:val="TimesNewRomam"/>
                      </w:pPr>
                      <w:r w:rsidRPr="00B3576B">
                        <w:t>Amendment 00</w:t>
                      </w:r>
                      <w:r>
                        <w:t>7</w:t>
                      </w:r>
                      <w:r w:rsidRPr="00B3576B">
                        <w:t xml:space="preserve"> United Health Care</w:t>
                      </w:r>
                    </w:p>
                    <w:p w14:paraId="4388D466" w14:textId="77777777" w:rsidR="00EB0B20" w:rsidRDefault="00EB0B20" w:rsidP="009D6AF4"/>
                  </w:txbxContent>
                </v:textbox>
                <w10:wrap type="square"/>
              </v:shape>
            </w:pict>
          </mc:Fallback>
        </mc:AlternateContent>
      </w:r>
      <w:r w:rsidR="00360D6D" w:rsidRPr="00286E2B">
        <w:rPr>
          <w:b/>
          <w:noProof/>
        </w:rPr>
        <mc:AlternateContent>
          <mc:Choice Requires="wps">
            <w:drawing>
              <wp:anchor distT="45720" distB="45720" distL="114300" distR="114300" simplePos="0" relativeHeight="251804672" behindDoc="0" locked="0" layoutInCell="1" allowOverlap="1" wp14:anchorId="5A649F7F" wp14:editId="2F910029">
                <wp:simplePos x="0" y="0"/>
                <wp:positionH relativeFrom="column">
                  <wp:posOffset>135255</wp:posOffset>
                </wp:positionH>
                <wp:positionV relativeFrom="paragraph">
                  <wp:posOffset>156845</wp:posOffset>
                </wp:positionV>
                <wp:extent cx="6346825" cy="749935"/>
                <wp:effectExtent l="0" t="0" r="15875" b="1206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1E8B091" w14:textId="77777777" w:rsidR="00EB0B20" w:rsidRPr="00B3576B" w:rsidRDefault="00EB0B20" w:rsidP="00E77BBF">
                            <w:pPr>
                              <w:pStyle w:val="TimesNewRomam"/>
                            </w:pPr>
                            <w:r w:rsidRPr="00B3576B">
                              <w:t>The following Amendment has revised this section:</w:t>
                            </w:r>
                          </w:p>
                          <w:p w14:paraId="46CA7814" w14:textId="77777777" w:rsidR="00EB0B20" w:rsidRPr="00B3576B" w:rsidRDefault="00EB0B20" w:rsidP="00E77BBF">
                            <w:pPr>
                              <w:pStyle w:val="TimesNewRomam"/>
                            </w:pPr>
                            <w:r w:rsidRPr="00B3576B">
                              <w:t>Amendment 00</w:t>
                            </w:r>
                            <w:r>
                              <w:t>6</w:t>
                            </w:r>
                            <w:r w:rsidRPr="00B3576B">
                              <w:t xml:space="preserve"> Home State Health</w:t>
                            </w:r>
                          </w:p>
                          <w:p w14:paraId="606D6317" w14:textId="77777777" w:rsidR="00EB0B20" w:rsidRPr="00B3576B" w:rsidRDefault="00EB0B20" w:rsidP="00E77BBF">
                            <w:pPr>
                              <w:pStyle w:val="TimesNewRomam"/>
                            </w:pPr>
                            <w:r w:rsidRPr="00B3576B">
                              <w:t>Amendment 00</w:t>
                            </w:r>
                            <w:r>
                              <w:t>6</w:t>
                            </w:r>
                            <w:r w:rsidRPr="00B3576B">
                              <w:t xml:space="preserve"> Healthy Blue</w:t>
                            </w:r>
                          </w:p>
                          <w:p w14:paraId="5F7F62AA" w14:textId="77777777" w:rsidR="00EB0B20" w:rsidRPr="00E779AF" w:rsidRDefault="00EB0B20" w:rsidP="00E77BBF">
                            <w:pPr>
                              <w:pStyle w:val="TimesNewRomam"/>
                            </w:pPr>
                            <w:r w:rsidRPr="00B3576B">
                              <w:t>Amendment 00</w:t>
                            </w:r>
                            <w:r>
                              <w:t>6</w:t>
                            </w:r>
                            <w:r w:rsidRPr="00B3576B">
                              <w:t xml:space="preserve"> United Health Care</w:t>
                            </w:r>
                          </w:p>
                          <w:p w14:paraId="34F8F085" w14:textId="77777777" w:rsidR="00EB0B20" w:rsidRDefault="00EB0B20" w:rsidP="00E77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49F7F" id="_x0000_s1074" type="#_x0000_t202" style="position:absolute;left:0;text-align:left;margin-left:10.65pt;margin-top:12.35pt;width:499.75pt;height:59.0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ys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">
                <v:textbox>
                  <w:txbxContent>
                    <w:p w14:paraId="31E8B091" w14:textId="77777777" w:rsidR="00EB0B20" w:rsidRPr="00B3576B" w:rsidRDefault="00EB0B20" w:rsidP="00E77BBF">
                      <w:pPr>
                        <w:pStyle w:val="TimesNewRomam"/>
                      </w:pPr>
                      <w:r w:rsidRPr="00B3576B">
                        <w:t>The following Amendment has revised this section:</w:t>
                      </w:r>
                    </w:p>
                    <w:p w14:paraId="46CA7814" w14:textId="77777777" w:rsidR="00EB0B20" w:rsidRPr="00B3576B" w:rsidRDefault="00EB0B20" w:rsidP="00E77BBF">
                      <w:pPr>
                        <w:pStyle w:val="TimesNewRomam"/>
                      </w:pPr>
                      <w:r w:rsidRPr="00B3576B">
                        <w:t>Amendment 00</w:t>
                      </w:r>
                      <w:r>
                        <w:t>6</w:t>
                      </w:r>
                      <w:r w:rsidRPr="00B3576B">
                        <w:t xml:space="preserve"> Home State Health</w:t>
                      </w:r>
                    </w:p>
                    <w:p w14:paraId="606D6317" w14:textId="77777777" w:rsidR="00EB0B20" w:rsidRPr="00B3576B" w:rsidRDefault="00EB0B20" w:rsidP="00E77BBF">
                      <w:pPr>
                        <w:pStyle w:val="TimesNewRomam"/>
                      </w:pPr>
                      <w:r w:rsidRPr="00B3576B">
                        <w:t>Amendment 00</w:t>
                      </w:r>
                      <w:r>
                        <w:t>6</w:t>
                      </w:r>
                      <w:r w:rsidRPr="00B3576B">
                        <w:t xml:space="preserve"> Healthy Blue</w:t>
                      </w:r>
                    </w:p>
                    <w:p w14:paraId="5F7F62AA" w14:textId="77777777" w:rsidR="00EB0B20" w:rsidRPr="00E779AF" w:rsidRDefault="00EB0B20" w:rsidP="00E77BBF">
                      <w:pPr>
                        <w:pStyle w:val="TimesNewRomam"/>
                      </w:pPr>
                      <w:r w:rsidRPr="00B3576B">
                        <w:t>Amendment 00</w:t>
                      </w:r>
                      <w:r>
                        <w:t>6</w:t>
                      </w:r>
                      <w:r w:rsidRPr="00B3576B">
                        <w:t xml:space="preserve"> United Health Care</w:t>
                      </w:r>
                    </w:p>
                    <w:p w14:paraId="34F8F085" w14:textId="77777777" w:rsidR="00EB0B20" w:rsidRDefault="00EB0B20" w:rsidP="00E77BBF"/>
                  </w:txbxContent>
                </v:textbox>
                <w10:wrap type="square"/>
              </v:shape>
            </w:pict>
          </mc:Fallback>
        </mc:AlternateContent>
      </w:r>
      <w:r w:rsidR="0010008D">
        <w:t xml:space="preserve">Childhood lead poisoning </w:t>
      </w:r>
      <w:r w:rsidR="0010008D" w:rsidRPr="00CF2982">
        <w:t>prevention services shall</w:t>
      </w:r>
      <w:r w:rsidR="0010008D" w:rsidRPr="00405F46">
        <w:t xml:space="preserve"> include screening, diagnosis, treatment,</w:t>
      </w:r>
      <w:r w:rsidR="0010008D" w:rsidRPr="0064544A">
        <w:rPr>
          <w:color w:val="C00000"/>
        </w:rPr>
        <w:t xml:space="preserve"> </w:t>
      </w:r>
      <w:r w:rsidR="0010008D" w:rsidRPr="00405F46">
        <w:t xml:space="preserve">and follow-up as indicated.  In-network providers shall follow the CMS guidelines in effect for the specific </w:t>
      </w:r>
      <w:r w:rsidR="003E5C76" w:rsidRPr="00405F46">
        <w:t>time</w:t>
      </w:r>
      <w:r w:rsidR="0010008D" w:rsidRPr="00405F46">
        <w:t xml:space="preserve"> and CDC guidelines: Screening Young Children for Lead Poisoning and Managing Elevated Blood Lead Levels Among Young Children.  </w:t>
      </w:r>
      <w:r w:rsidR="0010008D">
        <w:t>DHSS</w:t>
      </w:r>
      <w:r w:rsidR="001B79AD">
        <w:t xml:space="preserve"> will</w:t>
      </w:r>
      <w:r w:rsidR="0010008D" w:rsidRPr="00405F46">
        <w:t xml:space="preserve"> provide the health plan's Medical Director with copies of current protocols and guidelines </w:t>
      </w:r>
      <w:r w:rsidR="0010008D">
        <w:t>immediately following the state agency’s notification to the health plan to proceed with contract services</w:t>
      </w:r>
      <w:r w:rsidR="0010008D" w:rsidRPr="00405F46" w:rsidDel="00D91CAE">
        <w:t xml:space="preserve"> </w:t>
      </w:r>
      <w:r w:rsidR="0010008D">
        <w:t>and</w:t>
      </w:r>
      <w:r w:rsidR="0010008D" w:rsidRPr="00405F46">
        <w:t xml:space="preserve"> at any time upon request.  If there is a discrepancy between guidelines, the state agency requires use of the HCY/EPSDT Lead Risk Assessment Guide developed in accordance with CMS guidelines.  The HCY/EPSDT Lead Risk Assessment Guide may be used separately or in conjunction with the HCY Screening.</w:t>
      </w:r>
    </w:p>
    <w:p w14:paraId="2BD6B899" w14:textId="38E8CE95" w:rsidR="00746BA7" w:rsidRPr="00746BA7" w:rsidRDefault="00746BA7" w:rsidP="00746BA7"/>
    <w:p w14:paraId="2B9AE319" w14:textId="3B2561B7" w:rsidR="009D6AF4" w:rsidRPr="009D6AF4" w:rsidRDefault="009D6AF4" w:rsidP="00B362AA">
      <w:pPr>
        <w:pStyle w:val="ListParagraph"/>
        <w:numPr>
          <w:ilvl w:val="0"/>
          <w:numId w:val="227"/>
        </w:numPr>
        <w:ind w:left="1620" w:hanging="450"/>
      </w:pPr>
      <w:r w:rsidRPr="00386D47">
        <w:rPr>
          <w:b/>
          <w:bCs/>
        </w:rPr>
        <w:t>Adult Immunizations</w:t>
      </w:r>
      <w:r w:rsidRPr="009D6AF4">
        <w:t xml:space="preserve"> – The health plan shall ensure that in-network providers fully immunize their members according to the most recent immunization recommendations designated by the state agency.  The state agency will provide the health plan's Medical Director with copies of the most recent recommendations immediately following the state agency’s notification to the health plan to proceed with contract services, upon request, and when the recommendations change.</w:t>
      </w:r>
    </w:p>
    <w:p w14:paraId="2F4D2626" w14:textId="242277B5" w:rsidR="000E542A" w:rsidRDefault="00EC5BF2" w:rsidP="000E542A">
      <w:pPr>
        <w:pStyle w:val="Heading5"/>
        <w:numPr>
          <w:ilvl w:val="0"/>
          <w:numId w:val="0"/>
        </w:numPr>
        <w:ind w:left="1642"/>
      </w:pPr>
      <w:r w:rsidRPr="00286E2B">
        <w:rPr>
          <w:b/>
          <w:noProof/>
        </w:rPr>
        <mc:AlternateContent>
          <mc:Choice Requires="wps">
            <w:drawing>
              <wp:anchor distT="45720" distB="45720" distL="114300" distR="114300" simplePos="0" relativeHeight="251917312" behindDoc="0" locked="0" layoutInCell="1" allowOverlap="1" wp14:anchorId="02AB245D" wp14:editId="67941D4A">
                <wp:simplePos x="0" y="0"/>
                <wp:positionH relativeFrom="column">
                  <wp:posOffset>87086</wp:posOffset>
                </wp:positionH>
                <wp:positionV relativeFrom="paragraph">
                  <wp:posOffset>208280</wp:posOffset>
                </wp:positionV>
                <wp:extent cx="6346825" cy="749935"/>
                <wp:effectExtent l="0" t="0" r="15875" b="12065"/>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1664AC2D" w14:textId="13CECAB4" w:rsidR="00EC5BF2" w:rsidRPr="00B3576B" w:rsidRDefault="00EC5BF2" w:rsidP="00EC5BF2">
                            <w:pPr>
                              <w:pStyle w:val="TimesNewRomam"/>
                            </w:pPr>
                            <w:r w:rsidRPr="00B3576B">
                              <w:t xml:space="preserve">The following Amendment has </w:t>
                            </w:r>
                            <w:r>
                              <w:t>revised</w:t>
                            </w:r>
                            <w:r w:rsidRPr="00B3576B">
                              <w:t xml:space="preserve"> this section:</w:t>
                            </w:r>
                          </w:p>
                          <w:p w14:paraId="2F2E0654" w14:textId="35DEA426" w:rsidR="00EC5BF2" w:rsidRPr="00B3576B" w:rsidRDefault="00EC5BF2" w:rsidP="00EC5BF2">
                            <w:pPr>
                              <w:pStyle w:val="TimesNewRomam"/>
                            </w:pPr>
                            <w:r w:rsidRPr="00B3576B">
                              <w:t>Amendment 00</w:t>
                            </w:r>
                            <w:r>
                              <w:t>9</w:t>
                            </w:r>
                            <w:r w:rsidRPr="00B3576B">
                              <w:t xml:space="preserve"> Home State Health</w:t>
                            </w:r>
                          </w:p>
                          <w:p w14:paraId="13B57F0A" w14:textId="208F8CEA" w:rsidR="00EC5BF2" w:rsidRPr="00B3576B" w:rsidRDefault="00EC5BF2" w:rsidP="00EC5BF2">
                            <w:pPr>
                              <w:pStyle w:val="TimesNewRomam"/>
                            </w:pPr>
                            <w:r w:rsidRPr="00B3576B">
                              <w:t>Amendment 00</w:t>
                            </w:r>
                            <w:r>
                              <w:t>9</w:t>
                            </w:r>
                            <w:r w:rsidRPr="00B3576B">
                              <w:t xml:space="preserve"> Healthy Blue</w:t>
                            </w:r>
                          </w:p>
                          <w:p w14:paraId="34D750CA" w14:textId="1B600CF0" w:rsidR="00EC5BF2" w:rsidRPr="00E779AF" w:rsidRDefault="00EC5BF2" w:rsidP="00EC5BF2">
                            <w:pPr>
                              <w:pStyle w:val="TimesNewRomam"/>
                            </w:pPr>
                            <w:r w:rsidRPr="00B3576B">
                              <w:t>Amendment 00</w:t>
                            </w:r>
                            <w:r>
                              <w:t>9</w:t>
                            </w:r>
                            <w:r w:rsidRPr="00B3576B">
                              <w:t xml:space="preserve"> United Health Care</w:t>
                            </w:r>
                          </w:p>
                          <w:p w14:paraId="43432B07" w14:textId="77777777" w:rsidR="00EC5BF2" w:rsidRDefault="00EC5BF2" w:rsidP="00EC5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B245D" id="_x0000_s1075" type="#_x0000_t202" style="position:absolute;left:0;text-align:left;margin-left:6.85pt;margin-top:16.4pt;width:499.75pt;height:59.0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cJaFQ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">
                <v:textbox>
                  <w:txbxContent>
                    <w:p w14:paraId="1664AC2D" w14:textId="13CECAB4" w:rsidR="00EC5BF2" w:rsidRPr="00B3576B" w:rsidRDefault="00EC5BF2" w:rsidP="00EC5BF2">
                      <w:pPr>
                        <w:pStyle w:val="TimesNewRomam"/>
                      </w:pPr>
                      <w:r w:rsidRPr="00B3576B">
                        <w:t xml:space="preserve">The following Amendment has </w:t>
                      </w:r>
                      <w:r>
                        <w:t>revised</w:t>
                      </w:r>
                      <w:r w:rsidRPr="00B3576B">
                        <w:t xml:space="preserve"> this section:</w:t>
                      </w:r>
                    </w:p>
                    <w:p w14:paraId="2F2E0654" w14:textId="35DEA426" w:rsidR="00EC5BF2" w:rsidRPr="00B3576B" w:rsidRDefault="00EC5BF2" w:rsidP="00EC5BF2">
                      <w:pPr>
                        <w:pStyle w:val="TimesNewRomam"/>
                      </w:pPr>
                      <w:r w:rsidRPr="00B3576B">
                        <w:t>Amendment 00</w:t>
                      </w:r>
                      <w:r>
                        <w:t>9</w:t>
                      </w:r>
                      <w:r w:rsidRPr="00B3576B">
                        <w:t xml:space="preserve"> Home State Health</w:t>
                      </w:r>
                    </w:p>
                    <w:p w14:paraId="13B57F0A" w14:textId="208F8CEA" w:rsidR="00EC5BF2" w:rsidRPr="00B3576B" w:rsidRDefault="00EC5BF2" w:rsidP="00EC5BF2">
                      <w:pPr>
                        <w:pStyle w:val="TimesNewRomam"/>
                      </w:pPr>
                      <w:r w:rsidRPr="00B3576B">
                        <w:t>Amendment 00</w:t>
                      </w:r>
                      <w:r>
                        <w:t>9</w:t>
                      </w:r>
                      <w:r w:rsidRPr="00B3576B">
                        <w:t xml:space="preserve"> Healthy Blue</w:t>
                      </w:r>
                    </w:p>
                    <w:p w14:paraId="34D750CA" w14:textId="1B600CF0" w:rsidR="00EC5BF2" w:rsidRPr="00E779AF" w:rsidRDefault="00EC5BF2" w:rsidP="00EC5BF2">
                      <w:pPr>
                        <w:pStyle w:val="TimesNewRomam"/>
                      </w:pPr>
                      <w:r w:rsidRPr="00B3576B">
                        <w:t>Amendment 00</w:t>
                      </w:r>
                      <w:r>
                        <w:t>9</w:t>
                      </w:r>
                      <w:r w:rsidRPr="00B3576B">
                        <w:t xml:space="preserve"> United Health Care</w:t>
                      </w:r>
                    </w:p>
                    <w:p w14:paraId="43432B07" w14:textId="77777777" w:rsidR="00EC5BF2" w:rsidRDefault="00EC5BF2" w:rsidP="00EC5BF2"/>
                  </w:txbxContent>
                </v:textbox>
                <w10:wrap type="square"/>
              </v:shape>
            </w:pict>
          </mc:Fallback>
        </mc:AlternateContent>
      </w:r>
    </w:p>
    <w:p w14:paraId="56780555" w14:textId="63CC4835" w:rsidR="00DF4385" w:rsidRDefault="0010008D" w:rsidP="00B627AB">
      <w:pPr>
        <w:pStyle w:val="Heading4"/>
        <w:ind w:left="1170" w:hanging="450"/>
      </w:pPr>
      <w:r w:rsidRPr="00386D47">
        <w:rPr>
          <w:b/>
          <w:bCs/>
        </w:rPr>
        <w:t>Maternity Benefits for Inpatient Hospital</w:t>
      </w:r>
      <w:r w:rsidR="00350A2C" w:rsidRPr="00386D47">
        <w:rPr>
          <w:b/>
          <w:bCs/>
        </w:rPr>
        <w:t>,</w:t>
      </w:r>
      <w:r w:rsidRPr="00386D47">
        <w:rPr>
          <w:b/>
          <w:bCs/>
        </w:rPr>
        <w:t xml:space="preserve"> Certified Nurse Midwife</w:t>
      </w:r>
      <w:r w:rsidR="00350A2C" w:rsidRPr="00386D47">
        <w:rPr>
          <w:b/>
          <w:bCs/>
        </w:rPr>
        <w:t xml:space="preserve"> and Doula Services</w:t>
      </w:r>
      <w:r>
        <w:t>:</w:t>
      </w:r>
    </w:p>
    <w:p w14:paraId="712178D8" w14:textId="77777777" w:rsidR="0010008D" w:rsidRDefault="0010008D" w:rsidP="0010008D">
      <w:pPr>
        <w:pStyle w:val="Heading4"/>
        <w:numPr>
          <w:ilvl w:val="0"/>
          <w:numId w:val="0"/>
        </w:numPr>
        <w:ind w:left="1152"/>
      </w:pPr>
      <w:bookmarkStart w:id="51" w:name="_Hlk173742564"/>
    </w:p>
    <w:p w14:paraId="490EB541" w14:textId="71462135" w:rsidR="0010008D" w:rsidRDefault="0010008D" w:rsidP="0010008D">
      <w:pPr>
        <w:pStyle w:val="Heading5"/>
        <w:ind w:left="1620" w:hanging="450"/>
      </w:pPr>
      <w:r>
        <w:t xml:space="preserve">The health plan </w:t>
      </w:r>
      <w:r w:rsidRPr="0010008D">
        <w:t>shall provide coverage for a minimum of 48 hours of inpatient hospital services following a vaginal delivery and a minimum of 96 hours of inpatient hospital services following a cesarean section for a mother and her newly born child in a hospital or any other health care facility licensed to provide obstetrical care under the provision of Chapter 197, RSMo, as amended.</w:t>
      </w:r>
    </w:p>
    <w:p w14:paraId="091AFCC3" w14:textId="2525D19D" w:rsidR="00154F37" w:rsidRDefault="00154F37" w:rsidP="00154F37"/>
    <w:p w14:paraId="36E7409D" w14:textId="271D447B" w:rsidR="00154F37" w:rsidRDefault="00154F37" w:rsidP="00B627AB">
      <w:pPr>
        <w:pStyle w:val="Heading5"/>
        <w:ind w:left="1620" w:hanging="450"/>
      </w:pPr>
      <w:r>
        <w:t xml:space="preserve">The health plan </w:t>
      </w:r>
      <w:r w:rsidRPr="00405F46">
        <w:t xml:space="preserve">may authorize a shorter length of hospital stay for services related to maternity and newborn care if a shorter inpatient hospital stay meets with the approval of the attending physician after consulting with the mother and is in keeping with </w:t>
      </w:r>
      <w:r>
        <w:t>federal</w:t>
      </w:r>
      <w:r w:rsidRPr="00405F46">
        <w:t xml:space="preserve"> and </w:t>
      </w:r>
      <w:r>
        <w:t>state</w:t>
      </w:r>
      <w:r w:rsidRPr="00405F46">
        <w:t xml:space="preserve"> law, as amended.  The physician's approval to discharge shall be made in accordance with the most current version of the "Guidelines for Perinatal Care" prepared by the American Academy of Pediatrics and the American College of Obstetricians and Gynecologists, or similar guidelines prepared by another nationally recognized medical organization</w:t>
      </w:r>
      <w:r>
        <w:t>,</w:t>
      </w:r>
      <w:r w:rsidRPr="00405F46">
        <w:t xml:space="preserve"> and </w:t>
      </w:r>
      <w:r>
        <w:t>is</w:t>
      </w:r>
      <w:r w:rsidRPr="00405F46">
        <w:t xml:space="preserve"> documented in the member’s medical record.</w:t>
      </w:r>
    </w:p>
    <w:p w14:paraId="28D8FD6C" w14:textId="7F274F69" w:rsidR="00154F37" w:rsidRDefault="00154F37" w:rsidP="00154F37"/>
    <w:p w14:paraId="221E5C8B" w14:textId="4606FBC7" w:rsidR="00154F37" w:rsidRDefault="00154F37" w:rsidP="00B627AB">
      <w:pPr>
        <w:pStyle w:val="Heading5"/>
        <w:ind w:left="1620" w:hanging="450"/>
      </w:pPr>
      <w:r>
        <w:t xml:space="preserve">The health plan </w:t>
      </w:r>
      <w:r w:rsidRPr="00405F46">
        <w:t>shall provide coverage for post-discharge care to the mother and her newborn.  Post-discharge care shall consist of a minimum of two visits</w:t>
      </w:r>
      <w:r>
        <w:t xml:space="preserve">, </w:t>
      </w:r>
      <w:r w:rsidRPr="00405F46">
        <w:t>at least one of which shall be in the home, in accordance with accepted maternal and neonatal physical assessments, by a registered professional nurse with experience in maternal and child health nursing or a physician.  The first post-discharge visit shall occur within 24 to 48 hours</w:t>
      </w:r>
      <w:r w:rsidR="009D6038">
        <w:t xml:space="preserve"> of discharge</w:t>
      </w:r>
      <w:r w:rsidRPr="00405F46">
        <w:t xml:space="preserve">.  The location and schedule of the post-discharge visits shall be determined by the attending physician.  Services provided by the registered professional nurse or physician shall include, </w:t>
      </w:r>
      <w:r>
        <w:t xml:space="preserve">at a minimum, </w:t>
      </w:r>
      <w:r w:rsidRPr="00405F46">
        <w:t>physical assessment of the newborn and mother, parent education, assistance and training in breast or bottle feeding, education and services for complete childhood immunizations, the performance of any necessary and appropriate clinical tests, and submission of a metaboli</w:t>
      </w:r>
      <w:r>
        <w:t>c specimen satisfactory to the s</w:t>
      </w:r>
      <w:r w:rsidRPr="00405F46">
        <w:t>tate</w:t>
      </w:r>
      <w:r>
        <w:t xml:space="preserve"> health</w:t>
      </w:r>
      <w:r w:rsidRPr="00405F46">
        <w:t xml:space="preserve"> laboratory.  Such services shall be in accordance with the medical criteria outlined in the most current version of the "Guidelines for Perinatal Care", or similar guidelines prepared by another nationally recognized medical organization.  If the health plan intends to use another nationally recognized medical organization's guidelines, the state agency must approve </w:t>
      </w:r>
      <w:r>
        <w:t xml:space="preserve">such guidelines </w:t>
      </w:r>
      <w:r w:rsidRPr="00405F46">
        <w:t>prior to implementation of its use.</w:t>
      </w:r>
      <w:bookmarkEnd w:id="51"/>
    </w:p>
    <w:p w14:paraId="2CD7E75C" w14:textId="77777777" w:rsidR="00350A2C" w:rsidRDefault="00350A2C" w:rsidP="00350A2C"/>
    <w:p w14:paraId="057DEE8D" w14:textId="77777777" w:rsidR="00EC5BF2" w:rsidRPr="00EC5BF2" w:rsidRDefault="00EC5BF2" w:rsidP="00B362AA">
      <w:pPr>
        <w:numPr>
          <w:ilvl w:val="0"/>
          <w:numId w:val="244"/>
        </w:numPr>
        <w:ind w:left="1620"/>
      </w:pPr>
      <w:r w:rsidRPr="00EC5BF2">
        <w:t>The health plan shall provide the following coverages for doula services available for reimbursement:</w:t>
      </w:r>
    </w:p>
    <w:p w14:paraId="4B3548D3" w14:textId="77777777" w:rsidR="00EC5BF2" w:rsidRPr="00EC5BF2" w:rsidRDefault="00EC5BF2" w:rsidP="00EC5BF2">
      <w:pPr>
        <w:pStyle w:val="ListParagraph"/>
        <w:ind w:left="2070"/>
      </w:pPr>
    </w:p>
    <w:p w14:paraId="5637A9EE" w14:textId="77777777" w:rsidR="00EC5BF2" w:rsidRPr="00EC5BF2" w:rsidRDefault="00EC5BF2" w:rsidP="00B362AA">
      <w:pPr>
        <w:numPr>
          <w:ilvl w:val="0"/>
          <w:numId w:val="245"/>
        </w:numPr>
        <w:ind w:left="1980"/>
      </w:pPr>
      <w:r w:rsidRPr="00EC5BF2">
        <w:rPr>
          <w:b/>
          <w:bCs/>
        </w:rPr>
        <w:t>Prenatal support sessions</w:t>
      </w:r>
      <w:r w:rsidRPr="00EC5BF2">
        <w:t xml:space="preserve"> – promoting health literacy and knowledge of what to expect during pregnancy and birth; what experiences are normal during pregnancy; how to relay concerns to providers; and providing information on topics such as nutrition, exercise, tobacco cessation, self-monitoring of existing health risks or conditions, in a manner that is culturally relevant and that is targeted to Medicaid participants. A doula may attend the participant’s obstetric (OB) visits in a supportive role.</w:t>
      </w:r>
    </w:p>
    <w:p w14:paraId="307F0327" w14:textId="77777777" w:rsidR="00EC5BF2" w:rsidRPr="00EC5BF2" w:rsidRDefault="00EC5BF2" w:rsidP="00EC5BF2">
      <w:pPr>
        <w:pStyle w:val="ListParagraph"/>
        <w:ind w:left="2070"/>
      </w:pPr>
    </w:p>
    <w:p w14:paraId="13A8B408" w14:textId="77777777" w:rsidR="00EC5BF2" w:rsidRPr="00EC5BF2" w:rsidRDefault="00EC5BF2" w:rsidP="00B362AA">
      <w:pPr>
        <w:numPr>
          <w:ilvl w:val="0"/>
          <w:numId w:val="245"/>
        </w:numPr>
        <w:ind w:left="1980"/>
      </w:pPr>
      <w:r w:rsidRPr="00EC5BF2">
        <w:rPr>
          <w:b/>
          <w:bCs/>
        </w:rPr>
        <w:t>Community navigation of social services and assistance programs</w:t>
      </w:r>
      <w:r w:rsidRPr="00EC5BF2">
        <w:t xml:space="preserve"> – taking a community-based approach to connect expecting women and families with available resources, including understanding the services and supports available to pregnant and postpartum women on Medicaid and facilitating access to those resources based upon an assessment of social service needs.</w:t>
      </w:r>
    </w:p>
    <w:p w14:paraId="4A0F479C" w14:textId="77777777" w:rsidR="00EC5BF2" w:rsidRPr="00EC5BF2" w:rsidRDefault="00EC5BF2" w:rsidP="00EC5BF2">
      <w:pPr>
        <w:pStyle w:val="ListParagraph"/>
        <w:ind w:left="2070"/>
      </w:pPr>
    </w:p>
    <w:p w14:paraId="473B080F" w14:textId="77777777" w:rsidR="00EC5BF2" w:rsidRPr="00EC5BF2" w:rsidRDefault="00EC5BF2" w:rsidP="00B362AA">
      <w:pPr>
        <w:numPr>
          <w:ilvl w:val="0"/>
          <w:numId w:val="245"/>
        </w:numPr>
        <w:ind w:left="1980"/>
      </w:pPr>
      <w:r w:rsidRPr="00EC5BF2">
        <w:rPr>
          <w:b/>
          <w:bCs/>
        </w:rPr>
        <w:t>Attendance and support during birth</w:t>
      </w:r>
      <w:r w:rsidRPr="00EC5BF2">
        <w:t xml:space="preserve"> – providing information about what to expect during birth; helping create a birth plan; and attending the birth to provide non-medical comfort measures, information, emotional support and advocacy throughout the labor, including support of personal and cultural preferences regarding childbirth and support of those who may otherwise feel disconnected from or marginalized by the healthcare system.</w:t>
      </w:r>
    </w:p>
    <w:p w14:paraId="3EB0FFDD" w14:textId="77777777" w:rsidR="00EC5BF2" w:rsidRPr="00EC5BF2" w:rsidRDefault="00EC5BF2" w:rsidP="00EC5BF2">
      <w:pPr>
        <w:pStyle w:val="ListParagraph"/>
        <w:ind w:left="2070"/>
      </w:pPr>
    </w:p>
    <w:p w14:paraId="2754A804" w14:textId="77777777" w:rsidR="00EC5BF2" w:rsidRPr="00EC5BF2" w:rsidRDefault="00EC5BF2" w:rsidP="00B362AA">
      <w:pPr>
        <w:numPr>
          <w:ilvl w:val="0"/>
          <w:numId w:val="245"/>
        </w:numPr>
        <w:ind w:left="1980"/>
      </w:pPr>
      <w:r w:rsidRPr="00EC5BF2">
        <w:rPr>
          <w:b/>
          <w:bCs/>
        </w:rPr>
        <w:t>Lactation education and support</w:t>
      </w:r>
      <w:r w:rsidRPr="00EC5BF2">
        <w:t xml:space="preserve"> – may include any of the following: a session during pregnancy that is primarily focused on the health benefits of breastfeeding for both mother and infant; also includes attending the mother and infant immediately after birth to provide guidance and goal setting to promote breastfeeding; providing  ongoing support education during pregnancy on the health benefits of breastfeeding; and providing ongoing general education and support and referral to licensed lactation professionals if/when services are needed.</w:t>
      </w:r>
    </w:p>
    <w:p w14:paraId="75BE560D" w14:textId="77777777" w:rsidR="00EC5BF2" w:rsidRPr="00EC5BF2" w:rsidRDefault="00EC5BF2" w:rsidP="00EC5BF2">
      <w:pPr>
        <w:pStyle w:val="ListParagraph"/>
        <w:ind w:left="2070"/>
      </w:pPr>
    </w:p>
    <w:p w14:paraId="21F81E32" w14:textId="77777777" w:rsidR="00EC5BF2" w:rsidRDefault="00EC5BF2" w:rsidP="00B362AA">
      <w:pPr>
        <w:numPr>
          <w:ilvl w:val="0"/>
          <w:numId w:val="245"/>
        </w:numPr>
        <w:ind w:left="1980"/>
      </w:pPr>
      <w:r w:rsidRPr="00EC5BF2">
        <w:rPr>
          <w:b/>
          <w:bCs/>
        </w:rPr>
        <w:t xml:space="preserve">Postpartum support sessions </w:t>
      </w:r>
      <w:r w:rsidRPr="00EC5BF2">
        <w:t xml:space="preserve">– helping women know what to expect, what is normal, how to relay concerns to providers; aiding the transition back to well-woman care, family planning, screening for postpartum depression; providing information on topics such as safe sleep, preventing unintended child injuries, nutrition, positive parenting skills; education about breastfeeding rights; and goal setting for the future including continuing education, finding employment and childcare, and transition to other insurance as needed. </w:t>
      </w:r>
    </w:p>
    <w:p w14:paraId="1341D3AF" w14:textId="77777777" w:rsidR="00EC5BF2" w:rsidRPr="00EC5BF2" w:rsidRDefault="00EC5BF2" w:rsidP="00EC5BF2">
      <w:pPr>
        <w:ind w:left="1710"/>
      </w:pPr>
    </w:p>
    <w:p w14:paraId="21E68A19" w14:textId="00482553" w:rsidR="002162A2" w:rsidRDefault="00C573E8" w:rsidP="00B627AB">
      <w:pPr>
        <w:pStyle w:val="Heading4"/>
        <w:ind w:left="1170" w:hanging="450"/>
      </w:pPr>
      <w:r w:rsidRPr="00386D47">
        <w:rPr>
          <w:b/>
          <w:bCs/>
        </w:rPr>
        <w:t>Obesity</w:t>
      </w:r>
      <w:r>
        <w:t xml:space="preserve"> – The health plan shall provide treatment for obesity in children and adults according to </w:t>
      </w:r>
      <w:r w:rsidR="008C1DBF">
        <w:t>state agency</w:t>
      </w:r>
      <w:r>
        <w:t xml:space="preserve"> policy.</w:t>
      </w:r>
    </w:p>
    <w:p w14:paraId="03196ED9" w14:textId="6B530D11" w:rsidR="00C573E8" w:rsidRDefault="00C573E8" w:rsidP="00C573E8">
      <w:pPr>
        <w:pStyle w:val="Heading4"/>
        <w:numPr>
          <w:ilvl w:val="0"/>
          <w:numId w:val="0"/>
        </w:numPr>
        <w:ind w:left="1152"/>
      </w:pPr>
    </w:p>
    <w:p w14:paraId="514AEDE7" w14:textId="52B2DA79" w:rsidR="002162A2" w:rsidRDefault="001B79AD" w:rsidP="00B627AB">
      <w:pPr>
        <w:pStyle w:val="Heading4"/>
        <w:ind w:left="1170" w:hanging="450"/>
      </w:pPr>
      <w:r w:rsidRPr="00386D47">
        <w:rPr>
          <w:b/>
          <w:bCs/>
        </w:rPr>
        <w:t>Optical S</w:t>
      </w:r>
      <w:r w:rsidR="00C00097" w:rsidRPr="00386D47">
        <w:rPr>
          <w:b/>
          <w:bCs/>
        </w:rPr>
        <w:t>ervices</w:t>
      </w:r>
      <w:r>
        <w:t xml:space="preserve"> – The health plan shall provide </w:t>
      </w:r>
      <w:r w:rsidR="00C00097" w:rsidRPr="00405F46">
        <w:t>one comprehensive or one</w:t>
      </w:r>
      <w:r w:rsidR="00C00097">
        <w:t xml:space="preserve"> </w:t>
      </w:r>
      <w:r w:rsidR="00C00097" w:rsidRPr="00405F46">
        <w:t xml:space="preserve">limited eye examination every two years for refractive error, services related to trauma or treatment of disease/medical condition (including eye prosthetics), and one pair </w:t>
      </w:r>
      <w:r w:rsidR="00C00097">
        <w:t xml:space="preserve">of </w:t>
      </w:r>
      <w:r w:rsidR="00C00097" w:rsidRPr="00405F46">
        <w:t xml:space="preserve">eyeglasses </w:t>
      </w:r>
      <w:r w:rsidR="00C00097">
        <w:t>every two years (during any 24 month period of time).</w:t>
      </w:r>
    </w:p>
    <w:p w14:paraId="15C63C63" w14:textId="43C06D7A" w:rsidR="00524213" w:rsidRDefault="00524213" w:rsidP="002162A2">
      <w:pPr>
        <w:pStyle w:val="Heading4"/>
        <w:numPr>
          <w:ilvl w:val="0"/>
          <w:numId w:val="0"/>
        </w:numPr>
        <w:ind w:left="1152"/>
      </w:pPr>
    </w:p>
    <w:p w14:paraId="4092BCAF" w14:textId="6830576A" w:rsidR="00C00097" w:rsidRDefault="00C00097" w:rsidP="00B627AB">
      <w:pPr>
        <w:pStyle w:val="Heading4"/>
        <w:ind w:left="1170" w:hanging="450"/>
      </w:pPr>
      <w:r w:rsidRPr="00386D47">
        <w:rPr>
          <w:b/>
          <w:bCs/>
        </w:rPr>
        <w:t>Outpatient Hospital Services</w:t>
      </w:r>
      <w:r w:rsidR="00AA6185">
        <w:t xml:space="preserve"> – The </w:t>
      </w:r>
      <w:r w:rsidR="00175612">
        <w:t>health plan</w:t>
      </w:r>
      <w:r w:rsidR="00AA6185">
        <w:t xml:space="preserve"> shall provide outpatient hospital services to members, as necessary.  These services are provided to members not admitted to the hospital as an inpatient, but that are registered in hospital records as outpatient and receiving services from the hospital.  </w:t>
      </w:r>
    </w:p>
    <w:p w14:paraId="34B0FA4D" w14:textId="3ADBE1D5" w:rsidR="00AA6185" w:rsidRDefault="00AA6185" w:rsidP="00AA6185">
      <w:pPr>
        <w:pStyle w:val="Heading4"/>
        <w:numPr>
          <w:ilvl w:val="0"/>
          <w:numId w:val="0"/>
        </w:numPr>
      </w:pPr>
    </w:p>
    <w:p w14:paraId="0CEB36FA" w14:textId="752E01F2" w:rsidR="00C00097" w:rsidRDefault="00C00097" w:rsidP="00B627AB">
      <w:pPr>
        <w:pStyle w:val="Heading4"/>
        <w:ind w:left="1170" w:hanging="450"/>
      </w:pPr>
      <w:r w:rsidRPr="00386D47">
        <w:rPr>
          <w:b/>
          <w:bCs/>
        </w:rPr>
        <w:t>Personal Care Services</w:t>
      </w:r>
      <w:r w:rsidR="00AA6185">
        <w:t xml:space="preserve"> – The health plan shall provide personal care services for members, as necessary.  Personal care services shall include basic personal care</w:t>
      </w:r>
      <w:r w:rsidR="00175612">
        <w:t xml:space="preserve"> (i.e. eating, bathing, dressing, activities of daily living)</w:t>
      </w:r>
      <w:r w:rsidR="00AA6185">
        <w:t>, advanced personal care</w:t>
      </w:r>
      <w:r w:rsidR="00175612">
        <w:t xml:space="preserve"> (i.e. removal of catheters, help with medications), </w:t>
      </w:r>
      <w:r w:rsidR="00AA6185">
        <w:t>and authorized nurse visits.</w:t>
      </w:r>
    </w:p>
    <w:p w14:paraId="37070E46" w14:textId="299A9164" w:rsidR="00AA6185" w:rsidRDefault="00AA6185" w:rsidP="00AA6185">
      <w:pPr>
        <w:pStyle w:val="Heading4"/>
        <w:numPr>
          <w:ilvl w:val="0"/>
          <w:numId w:val="0"/>
        </w:numPr>
      </w:pPr>
    </w:p>
    <w:p w14:paraId="05F9DD57" w14:textId="1524920C" w:rsidR="00C00097" w:rsidRDefault="00C00097" w:rsidP="00B627AB">
      <w:pPr>
        <w:pStyle w:val="Heading4"/>
        <w:ind w:left="1170" w:hanging="450"/>
      </w:pPr>
      <w:r w:rsidRPr="002D1E5A">
        <w:rPr>
          <w:b/>
          <w:bCs/>
        </w:rPr>
        <w:t>Physician, Advanced Practice Nurse, and Certified Nurse Midwife Services</w:t>
      </w:r>
      <w:r>
        <w:t>:</w:t>
      </w:r>
    </w:p>
    <w:p w14:paraId="2D557170" w14:textId="77777777" w:rsidR="00C00097" w:rsidRDefault="00C00097" w:rsidP="00C00097">
      <w:pPr>
        <w:pStyle w:val="ListParagraph"/>
      </w:pPr>
    </w:p>
    <w:p w14:paraId="12FF26DD" w14:textId="7233C2B5" w:rsidR="00C00097" w:rsidRDefault="00C00097" w:rsidP="0084699F">
      <w:pPr>
        <w:pStyle w:val="Heading5"/>
        <w:ind w:left="1620" w:hanging="450"/>
      </w:pPr>
      <w:r>
        <w:t>The health plan shall</w:t>
      </w:r>
      <w:r w:rsidRPr="00C00097">
        <w:t xml:space="preserve"> provide certified nurse midwife services that are medically appropriate either in-network or out of network</w:t>
      </w:r>
      <w:r w:rsidR="002C537D">
        <w:t xml:space="preserve">, </w:t>
      </w:r>
      <w:r w:rsidRPr="00C00097">
        <w:t>at the health plan’s expense.</w:t>
      </w:r>
    </w:p>
    <w:p w14:paraId="46C19576" w14:textId="6BE10EF8" w:rsidR="002C537D" w:rsidRDefault="002C537D" w:rsidP="002C537D"/>
    <w:p w14:paraId="340826E5" w14:textId="5181423F" w:rsidR="002C537D" w:rsidRPr="002C537D" w:rsidRDefault="002C537D" w:rsidP="0073069E">
      <w:pPr>
        <w:pStyle w:val="Heading5"/>
        <w:ind w:left="1620" w:hanging="468"/>
      </w:pPr>
      <w:r>
        <w:t xml:space="preserve">If a member </w:t>
      </w:r>
      <w:r w:rsidR="008C1DBF">
        <w:t xml:space="preserve">requests </w:t>
      </w:r>
      <w:r w:rsidRPr="00405F46">
        <w:t xml:space="preserve">a home birth, the health plan shall notify the state agency so that the member </w:t>
      </w:r>
      <w:r w:rsidR="007352F3">
        <w:t>may</w:t>
      </w:r>
      <w:r w:rsidRPr="00405F46">
        <w:t xml:space="preserve"> be disenrolled from </w:t>
      </w:r>
      <w:r w:rsidR="008C1DBF">
        <w:t xml:space="preserve">the </w:t>
      </w:r>
      <w:r w:rsidRPr="00405F46">
        <w:t xml:space="preserve">Managed Care </w:t>
      </w:r>
      <w:r w:rsidR="008C1DBF">
        <w:t xml:space="preserve">Program </w:t>
      </w:r>
      <w:r w:rsidRPr="00405F46">
        <w:t xml:space="preserve">and enrolled in the Fee-For-Service </w:t>
      </w:r>
      <w:r w:rsidR="007C7195">
        <w:t>P</w:t>
      </w:r>
      <w:r w:rsidRPr="00405F46">
        <w:t>rogram.</w:t>
      </w:r>
    </w:p>
    <w:p w14:paraId="634AEA94" w14:textId="4D7CD0A5" w:rsidR="002C537D" w:rsidRDefault="002C537D" w:rsidP="002C537D"/>
    <w:p w14:paraId="485D1B77" w14:textId="01F7060C" w:rsidR="002C537D" w:rsidRDefault="00327FBC" w:rsidP="00DD2E5D">
      <w:pPr>
        <w:pStyle w:val="Heading4"/>
        <w:ind w:left="1170" w:hanging="450"/>
      </w:pPr>
      <w:r w:rsidRPr="002D1E5A">
        <w:rPr>
          <w:b/>
          <w:bCs/>
        </w:rPr>
        <w:t xml:space="preserve">Podiatry </w:t>
      </w:r>
      <w:r w:rsidR="0087673A" w:rsidRPr="002D1E5A">
        <w:rPr>
          <w:b/>
          <w:bCs/>
        </w:rPr>
        <w:t>S</w:t>
      </w:r>
      <w:r w:rsidRPr="002D1E5A">
        <w:rPr>
          <w:b/>
          <w:bCs/>
        </w:rPr>
        <w:t>ervices</w:t>
      </w:r>
      <w:r w:rsidR="0087673A">
        <w:t xml:space="preserve"> – The health plan shall provide podiatry services, </w:t>
      </w:r>
      <w:r w:rsidRPr="00327FBC">
        <w:t xml:space="preserve">with the exception of trimming of </w:t>
      </w:r>
      <w:proofErr w:type="spellStart"/>
      <w:r w:rsidRPr="00327FBC">
        <w:t>nondystrophic</w:t>
      </w:r>
      <w:proofErr w:type="spellEnd"/>
      <w:r w:rsidRPr="00327FBC">
        <w:t xml:space="preserve"> nails, any number; debridement of nail(s) by any method(s), one to five; debridement of nail(s) by any method(s), six or more; excision of nail and nail matrix, partial or complete; and strapping of ankle and/or foot.</w:t>
      </w:r>
    </w:p>
    <w:p w14:paraId="6C0DCDC3" w14:textId="77777777" w:rsidR="00084D77" w:rsidRDefault="00084D77" w:rsidP="00084D77">
      <w:pPr>
        <w:pStyle w:val="Heading4"/>
        <w:numPr>
          <w:ilvl w:val="0"/>
          <w:numId w:val="0"/>
        </w:numPr>
        <w:ind w:left="1152"/>
      </w:pPr>
    </w:p>
    <w:p w14:paraId="1F87D29A" w14:textId="36054B51" w:rsidR="00084D77" w:rsidRDefault="00084D77" w:rsidP="00DD2E5D">
      <w:pPr>
        <w:pStyle w:val="Heading4"/>
        <w:ind w:left="1170" w:hanging="450"/>
      </w:pPr>
      <w:r w:rsidRPr="002D1E5A">
        <w:rPr>
          <w:b/>
          <w:bCs/>
        </w:rPr>
        <w:t>Tobacco Cessa</w:t>
      </w:r>
      <w:r w:rsidR="0087673A" w:rsidRPr="002D1E5A">
        <w:rPr>
          <w:b/>
          <w:bCs/>
        </w:rPr>
        <w:t>tion Counseling Services</w:t>
      </w:r>
      <w:r w:rsidR="0087673A">
        <w:t xml:space="preserve"> – The h</w:t>
      </w:r>
      <w:r>
        <w:t xml:space="preserve">ealth plan shall provide individual and group </w:t>
      </w:r>
      <w:r w:rsidR="0080092D">
        <w:t>t</w:t>
      </w:r>
      <w:r>
        <w:t xml:space="preserve">obacco </w:t>
      </w:r>
      <w:r w:rsidR="0080092D">
        <w:t>c</w:t>
      </w:r>
      <w:r>
        <w:t xml:space="preserve">essation counseling for its members.  </w:t>
      </w:r>
    </w:p>
    <w:p w14:paraId="305BC708" w14:textId="77777777" w:rsidR="00084D77" w:rsidRDefault="00084D77" w:rsidP="00084D77">
      <w:pPr>
        <w:pStyle w:val="ListParagraph"/>
      </w:pPr>
    </w:p>
    <w:p w14:paraId="06ABBFC1" w14:textId="6A78565A" w:rsidR="00084D77" w:rsidRDefault="00084D77" w:rsidP="00DD2E5D">
      <w:pPr>
        <w:pStyle w:val="Heading4"/>
        <w:ind w:left="1170" w:hanging="450"/>
      </w:pPr>
      <w:r w:rsidRPr="002D1E5A">
        <w:rPr>
          <w:b/>
          <w:bCs/>
        </w:rPr>
        <w:t>Transplant Related Services</w:t>
      </w:r>
      <w:r>
        <w:t>:</w:t>
      </w:r>
    </w:p>
    <w:p w14:paraId="2F5AD248" w14:textId="77777777" w:rsidR="00084D77" w:rsidRDefault="00084D77" w:rsidP="00084D77">
      <w:pPr>
        <w:pStyle w:val="ListParagraph"/>
      </w:pPr>
    </w:p>
    <w:p w14:paraId="2595BCEC" w14:textId="776B62E1" w:rsidR="00084D77" w:rsidRDefault="00084D77" w:rsidP="0064368A">
      <w:pPr>
        <w:pStyle w:val="Heading5"/>
        <w:ind w:left="1620" w:hanging="468"/>
      </w:pPr>
      <w:r>
        <w:t xml:space="preserve">The health plan </w:t>
      </w:r>
      <w:r w:rsidRPr="00405F46">
        <w:t xml:space="preserve">shall permit and authorize and shall be financially responsible for any inpatient, outpatient, physician, and related support services including </w:t>
      </w:r>
      <w:proofErr w:type="spellStart"/>
      <w:r w:rsidRPr="00405F46">
        <w:t>presurgery</w:t>
      </w:r>
      <w:proofErr w:type="spellEnd"/>
      <w:r w:rsidRPr="00405F46">
        <w:t xml:space="preserve"> assessment/evaluation prior to the date of the actual bone marrow/stem cell or solid</w:t>
      </w:r>
      <w:r>
        <w:t xml:space="preserve"> </w:t>
      </w:r>
      <w:r w:rsidRPr="00405F46">
        <w:t xml:space="preserve">organ transplant surgery.  The bone marrow/stem cell or solid organ transplant </w:t>
      </w:r>
      <w:r w:rsidR="0080092D">
        <w:t>shall</w:t>
      </w:r>
      <w:r w:rsidRPr="00405F46">
        <w:t xml:space="preserve"> be prior authorized by the state agency and must be performed at a state agency’s approved transplant facility in accordance with the </w:t>
      </w:r>
      <w:r w:rsidR="00DA7510">
        <w:t xml:space="preserve">Managed Care Program </w:t>
      </w:r>
      <w:r w:rsidRPr="00405F46">
        <w:t xml:space="preserve">member’s freedom of choice.  The health plan shall be responsible for pre-transplant and post-transplant follow-up care.  To ensure continuity of care, the health plan shall permit and authorize follow-up services and the health plan shall be responsible for the reimbursement of such services.  The </w:t>
      </w:r>
      <w:r w:rsidR="008E5B86">
        <w:t>PCP</w:t>
      </w:r>
      <w:r w:rsidRPr="00405F46">
        <w:t xml:space="preserve"> shall be allowed to refer a transplant patient to the performing transplant facility for follow-up transplant care.  The health plan shall reimburse out-of-network providers of transplant support services no less than the current </w:t>
      </w:r>
      <w:r w:rsidR="00DA7510">
        <w:t>Managed Care Program</w:t>
      </w:r>
      <w:r w:rsidRPr="00405F46">
        <w:t xml:space="preserve"> rates in effect at the time of the services</w:t>
      </w:r>
      <w:r>
        <w:t>.</w:t>
      </w:r>
    </w:p>
    <w:p w14:paraId="6114189E" w14:textId="58CA2D7D" w:rsidR="00084D77" w:rsidRDefault="00084D77" w:rsidP="00084D77"/>
    <w:p w14:paraId="5F400028" w14:textId="35ED8699" w:rsidR="00084D77" w:rsidRPr="00084D77" w:rsidRDefault="00084D77" w:rsidP="00084D77">
      <w:pPr>
        <w:pStyle w:val="Heading5"/>
        <w:ind w:left="1620" w:hanging="468"/>
      </w:pPr>
      <w:r>
        <w:t xml:space="preserve">If there is a </w:t>
      </w:r>
      <w:r w:rsidRPr="00AF3DF7">
        <w:t xml:space="preserve">significant change in diagnosis not related to the transplant during the transplant stay, the health plan </w:t>
      </w:r>
      <w:r>
        <w:t>shall</w:t>
      </w:r>
      <w:r w:rsidRPr="00AF3DF7">
        <w:t xml:space="preserve"> be responsible for those services</w:t>
      </w:r>
      <w:r>
        <w:t xml:space="preserve"> not related to the transplant</w:t>
      </w:r>
      <w:r w:rsidRPr="00AF3DF7">
        <w:t xml:space="preserve">. </w:t>
      </w:r>
      <w:r>
        <w:t xml:space="preserve"> </w:t>
      </w:r>
      <w:r w:rsidRPr="00AF3DF7">
        <w:t>Any additional services</w:t>
      </w:r>
      <w:r>
        <w:t xml:space="preserve"> not</w:t>
      </w:r>
      <w:r w:rsidRPr="00AF3DF7">
        <w:t xml:space="preserve"> related to the transplant </w:t>
      </w:r>
      <w:r w:rsidR="0080092D">
        <w:t>shall</w:t>
      </w:r>
      <w:r w:rsidRPr="00AF3DF7">
        <w:t xml:space="preserve"> be considered post-transplant services and the responsibility of the health plan.</w:t>
      </w:r>
    </w:p>
    <w:p w14:paraId="3703A26A" w14:textId="46EFF5DF" w:rsidR="00C00097" w:rsidRDefault="004F34D2" w:rsidP="00C00097">
      <w:pPr>
        <w:pStyle w:val="Heading5"/>
        <w:numPr>
          <w:ilvl w:val="0"/>
          <w:numId w:val="0"/>
        </w:numPr>
        <w:ind w:left="1642"/>
      </w:pPr>
      <w:r w:rsidRPr="00286E2B">
        <w:rPr>
          <w:b/>
          <w:noProof/>
        </w:rPr>
        <mc:AlternateContent>
          <mc:Choice Requires="wps">
            <w:drawing>
              <wp:anchor distT="45720" distB="45720" distL="114300" distR="114300" simplePos="0" relativeHeight="251831296" behindDoc="0" locked="0" layoutInCell="1" allowOverlap="1" wp14:anchorId="29E97AAC" wp14:editId="7D2EBB71">
                <wp:simplePos x="0" y="0"/>
                <wp:positionH relativeFrom="column">
                  <wp:posOffset>75988</wp:posOffset>
                </wp:positionH>
                <wp:positionV relativeFrom="paragraph">
                  <wp:posOffset>221192</wp:posOffset>
                </wp:positionV>
                <wp:extent cx="6346825" cy="749935"/>
                <wp:effectExtent l="0" t="0" r="15875" b="12065"/>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C7390F3" w14:textId="3E7945A7" w:rsidR="00EB0B20" w:rsidRPr="00B3576B" w:rsidRDefault="00EB0B20" w:rsidP="004F34D2">
                            <w:pPr>
                              <w:pStyle w:val="TimesNewRomam"/>
                            </w:pPr>
                            <w:r w:rsidRPr="00B3576B">
                              <w:t>The following Amendment</w:t>
                            </w:r>
                            <w:r w:rsidR="00453B5C">
                              <w:t>(s)</w:t>
                            </w:r>
                            <w:r w:rsidRPr="00B3576B">
                              <w:t xml:space="preserve"> ha</w:t>
                            </w:r>
                            <w:r w:rsidR="00453B5C">
                              <w:t>ve</w:t>
                            </w:r>
                            <w:r w:rsidRPr="00B3576B">
                              <w:t xml:space="preserve"> </w:t>
                            </w:r>
                            <w:r>
                              <w:t>revised</w:t>
                            </w:r>
                            <w:r w:rsidRPr="00B3576B">
                              <w:t xml:space="preserve"> this section:</w:t>
                            </w:r>
                          </w:p>
                          <w:p w14:paraId="088CA175" w14:textId="75012069" w:rsidR="00EB0B20" w:rsidRPr="00B3576B" w:rsidRDefault="00EB0B20" w:rsidP="004F34D2">
                            <w:pPr>
                              <w:pStyle w:val="TimesNewRomam"/>
                            </w:pPr>
                            <w:r w:rsidRPr="00B3576B">
                              <w:t>Amendment 00</w:t>
                            </w:r>
                            <w:r>
                              <w:t>7</w:t>
                            </w:r>
                            <w:r w:rsidR="00453B5C">
                              <w:t>; 011</w:t>
                            </w:r>
                            <w:r w:rsidRPr="00B3576B">
                              <w:t xml:space="preserve"> Home State Health</w:t>
                            </w:r>
                          </w:p>
                          <w:p w14:paraId="161ABD8E" w14:textId="49A4B7B5" w:rsidR="00EB0B20" w:rsidRPr="00B3576B" w:rsidRDefault="00EB0B20" w:rsidP="004F34D2">
                            <w:pPr>
                              <w:pStyle w:val="TimesNewRomam"/>
                            </w:pPr>
                            <w:r w:rsidRPr="00B3576B">
                              <w:t>Amendment 00</w:t>
                            </w:r>
                            <w:r>
                              <w:t>7</w:t>
                            </w:r>
                            <w:r w:rsidR="00453B5C">
                              <w:t>; 011</w:t>
                            </w:r>
                            <w:r w:rsidRPr="00B3576B">
                              <w:t xml:space="preserve"> Healthy Blue</w:t>
                            </w:r>
                          </w:p>
                          <w:p w14:paraId="1AE69EF8" w14:textId="2DCC813D" w:rsidR="00EB0B20" w:rsidRPr="00E779AF" w:rsidRDefault="00EB0B20" w:rsidP="004F34D2">
                            <w:pPr>
                              <w:pStyle w:val="TimesNewRomam"/>
                            </w:pPr>
                            <w:r w:rsidRPr="00B3576B">
                              <w:t>Amendment 00</w:t>
                            </w:r>
                            <w:r>
                              <w:t>7</w:t>
                            </w:r>
                            <w:r w:rsidR="00453B5C">
                              <w:t>; 011</w:t>
                            </w:r>
                            <w:r w:rsidRPr="00B3576B">
                              <w:t xml:space="preserve"> United Health Care</w:t>
                            </w:r>
                          </w:p>
                          <w:p w14:paraId="1C6D5448" w14:textId="77777777" w:rsidR="00EB0B20" w:rsidRDefault="00EB0B20" w:rsidP="004F34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97AAC" id="_x0000_s1076" type="#_x0000_t202" style="position:absolute;left:0;text-align:left;margin-left:6pt;margin-top:17.4pt;width:499.75pt;height:59.0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YaFAIAACc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">
                <v:textbox>
                  <w:txbxContent>
                    <w:p w14:paraId="4C7390F3" w14:textId="3E7945A7" w:rsidR="00EB0B20" w:rsidRPr="00B3576B" w:rsidRDefault="00EB0B20" w:rsidP="004F34D2">
                      <w:pPr>
                        <w:pStyle w:val="TimesNewRomam"/>
                      </w:pPr>
                      <w:r w:rsidRPr="00B3576B">
                        <w:t>The following Amendment</w:t>
                      </w:r>
                      <w:r w:rsidR="00453B5C">
                        <w:t>(s)</w:t>
                      </w:r>
                      <w:r w:rsidRPr="00B3576B">
                        <w:t xml:space="preserve"> ha</w:t>
                      </w:r>
                      <w:r w:rsidR="00453B5C">
                        <w:t>ve</w:t>
                      </w:r>
                      <w:r w:rsidRPr="00B3576B">
                        <w:t xml:space="preserve"> </w:t>
                      </w:r>
                      <w:r>
                        <w:t>revised</w:t>
                      </w:r>
                      <w:r w:rsidRPr="00B3576B">
                        <w:t xml:space="preserve"> this section:</w:t>
                      </w:r>
                    </w:p>
                    <w:p w14:paraId="088CA175" w14:textId="75012069" w:rsidR="00EB0B20" w:rsidRPr="00B3576B" w:rsidRDefault="00EB0B20" w:rsidP="004F34D2">
                      <w:pPr>
                        <w:pStyle w:val="TimesNewRomam"/>
                      </w:pPr>
                      <w:r w:rsidRPr="00B3576B">
                        <w:t>Amendment 00</w:t>
                      </w:r>
                      <w:r>
                        <w:t>7</w:t>
                      </w:r>
                      <w:r w:rsidR="00453B5C">
                        <w:t>; 011</w:t>
                      </w:r>
                      <w:r w:rsidRPr="00B3576B">
                        <w:t xml:space="preserve"> Home State Health</w:t>
                      </w:r>
                    </w:p>
                    <w:p w14:paraId="161ABD8E" w14:textId="49A4B7B5" w:rsidR="00EB0B20" w:rsidRPr="00B3576B" w:rsidRDefault="00EB0B20" w:rsidP="004F34D2">
                      <w:pPr>
                        <w:pStyle w:val="TimesNewRomam"/>
                      </w:pPr>
                      <w:r w:rsidRPr="00B3576B">
                        <w:t>Amendment 00</w:t>
                      </w:r>
                      <w:r>
                        <w:t>7</w:t>
                      </w:r>
                      <w:r w:rsidR="00453B5C">
                        <w:t>; 011</w:t>
                      </w:r>
                      <w:r w:rsidRPr="00B3576B">
                        <w:t xml:space="preserve"> Healthy Blue</w:t>
                      </w:r>
                    </w:p>
                    <w:p w14:paraId="1AE69EF8" w14:textId="2DCC813D" w:rsidR="00EB0B20" w:rsidRPr="00E779AF" w:rsidRDefault="00EB0B20" w:rsidP="004F34D2">
                      <w:pPr>
                        <w:pStyle w:val="TimesNewRomam"/>
                      </w:pPr>
                      <w:r w:rsidRPr="00B3576B">
                        <w:t>Amendment 00</w:t>
                      </w:r>
                      <w:r>
                        <w:t>7</w:t>
                      </w:r>
                      <w:r w:rsidR="00453B5C">
                        <w:t>; 011</w:t>
                      </w:r>
                      <w:r w:rsidRPr="00B3576B">
                        <w:t xml:space="preserve"> United Health Care</w:t>
                      </w:r>
                    </w:p>
                    <w:p w14:paraId="1C6D5448" w14:textId="77777777" w:rsidR="00EB0B20" w:rsidRDefault="00EB0B20" w:rsidP="004F34D2"/>
                  </w:txbxContent>
                </v:textbox>
                <w10:wrap type="square"/>
              </v:shape>
            </w:pict>
          </mc:Fallback>
        </mc:AlternateContent>
      </w:r>
    </w:p>
    <w:p w14:paraId="562840E4" w14:textId="40881EA7" w:rsidR="00524213" w:rsidRDefault="00A2065C" w:rsidP="00702B4E">
      <w:pPr>
        <w:pStyle w:val="Heading4"/>
        <w:ind w:left="1170" w:hanging="450"/>
      </w:pPr>
      <w:r w:rsidRPr="002D1E5A">
        <w:rPr>
          <w:b/>
          <w:bCs/>
        </w:rPr>
        <w:t>Transportation Services</w:t>
      </w:r>
      <w:r>
        <w:t>:</w:t>
      </w:r>
    </w:p>
    <w:p w14:paraId="4615D134" w14:textId="67F96530" w:rsidR="00A2065C" w:rsidRDefault="00A2065C" w:rsidP="00A2065C">
      <w:pPr>
        <w:pStyle w:val="Heading4"/>
        <w:numPr>
          <w:ilvl w:val="0"/>
          <w:numId w:val="0"/>
        </w:numPr>
        <w:ind w:left="1152"/>
      </w:pPr>
    </w:p>
    <w:p w14:paraId="7C8DE054" w14:textId="42514FF5" w:rsidR="00A2065C" w:rsidRDefault="00A2065C" w:rsidP="00E05EB1">
      <w:pPr>
        <w:pStyle w:val="Heading5"/>
        <w:ind w:left="1620" w:hanging="450"/>
      </w:pPr>
      <w:r>
        <w:t>The health plan shall provide emergency transportation (ground and air) for its members.</w:t>
      </w:r>
    </w:p>
    <w:p w14:paraId="771CC67E" w14:textId="5885745D" w:rsidR="00A2065C" w:rsidRDefault="00A2065C" w:rsidP="00A2065C"/>
    <w:p w14:paraId="63252735" w14:textId="799C623F" w:rsidR="00A2065C" w:rsidRDefault="00A2065C" w:rsidP="00A83B15">
      <w:pPr>
        <w:pStyle w:val="Heading5"/>
        <w:ind w:left="1620" w:hanging="450"/>
      </w:pPr>
      <w:r>
        <w:t xml:space="preserve">The health plan </w:t>
      </w:r>
      <w:r w:rsidRPr="00405F46">
        <w:t>shall provide non-emergency med</w:t>
      </w:r>
      <w:r>
        <w:t xml:space="preserve">ical transportation to members </w:t>
      </w:r>
      <w:r w:rsidRPr="00405F46">
        <w:t xml:space="preserve">except for children in ME Codes 73 </w:t>
      </w:r>
      <w:r>
        <w:t>–</w:t>
      </w:r>
      <w:r w:rsidRPr="00405F46">
        <w:t xml:space="preserve"> 75</w:t>
      </w:r>
      <w:r>
        <w:t xml:space="preserve">, </w:t>
      </w:r>
      <w:r w:rsidR="004F34D2">
        <w:t xml:space="preserve">9S </w:t>
      </w:r>
      <w:r>
        <w:t>and 97</w:t>
      </w:r>
      <w:r w:rsidRPr="00405F46">
        <w:t xml:space="preserve"> (Refer to </w:t>
      </w:r>
      <w:r>
        <w:t>Category of Aid 5 in</w:t>
      </w:r>
      <w:r w:rsidR="00073925">
        <w:t xml:space="preserve"> </w:t>
      </w:r>
      <w:hyperlink r:id="rId102" w:history="1">
        <w:r w:rsidR="00073925" w:rsidRPr="0080092D">
          <w:rPr>
            <w:rStyle w:val="Hyperlink"/>
          </w:rPr>
          <w:t>Attachment 1, MO HealthNet Managed Care and Related Eligibility Groups</w:t>
        </w:r>
      </w:hyperlink>
      <w:r w:rsidR="0080092D">
        <w:t xml:space="preserve">, </w:t>
      </w:r>
      <w:r w:rsidR="00DA7510">
        <w:rPr>
          <w:color w:val="000000"/>
        </w:rPr>
        <w:t xml:space="preserve">for members </w:t>
      </w:r>
      <w:r w:rsidRPr="00604B5A">
        <w:rPr>
          <w:color w:val="000000"/>
        </w:rPr>
        <w:t xml:space="preserve">who </w:t>
      </w:r>
      <w:r w:rsidRPr="00405F46">
        <w:t>do not have the ability to provide their own transportation (such as their own vehicle, friends, or relatives) to and from services required herein as well as to and from Fee</w:t>
      </w:r>
      <w:r>
        <w:t>-</w:t>
      </w:r>
      <w:r w:rsidR="002C31F1">
        <w:t>f</w:t>
      </w:r>
      <w:r w:rsidRPr="00405F46">
        <w:t>or</w:t>
      </w:r>
      <w:r>
        <w:t>-</w:t>
      </w:r>
      <w:r w:rsidRPr="00405F46">
        <w:t>Service</w:t>
      </w:r>
      <w:r w:rsidR="00EA57BD">
        <w:t xml:space="preserve"> Program</w:t>
      </w:r>
      <w:r w:rsidRPr="00405F46">
        <w:t xml:space="preserve"> covered services not included in the</w:t>
      </w:r>
      <w:r>
        <w:t xml:space="preserve"> comprehensive benefit package.</w:t>
      </w:r>
      <w:r w:rsidR="004F34D2">
        <w:t xml:space="preserve"> </w:t>
      </w:r>
      <w:r w:rsidR="004F34D2" w:rsidRPr="004F34D2">
        <w:t>The health plan shall submit a quarterly non-emergency transportation report to the state agency using the template named “</w:t>
      </w:r>
      <w:r w:rsidR="004F34D2" w:rsidRPr="00247CF1">
        <w:rPr>
          <w:i/>
          <w:iCs/>
        </w:rPr>
        <w:t>NEMT Utilization Report</w:t>
      </w:r>
      <w:r w:rsidR="004F34D2" w:rsidRPr="004F34D2">
        <w:t xml:space="preserve">” located and periodically updated on the state agency website under </w:t>
      </w:r>
      <w:hyperlink r:id="rId103" w:history="1">
        <w:r w:rsidR="004F34D2" w:rsidRPr="00247CF1">
          <w:rPr>
            <w:rStyle w:val="Hyperlink"/>
          </w:rPr>
          <w:t>Reporting Schedules and Templates.</w:t>
        </w:r>
      </w:hyperlink>
    </w:p>
    <w:p w14:paraId="5937CD26" w14:textId="77777777" w:rsidR="00453B5C" w:rsidRDefault="00453B5C" w:rsidP="00A50A60">
      <w:bookmarkStart w:id="52" w:name="_Hlk187913308"/>
      <w:bookmarkStart w:id="53" w:name="_Hlk187913367"/>
    </w:p>
    <w:p w14:paraId="30BBBAB1" w14:textId="7F12C80E" w:rsidR="007876B5" w:rsidRDefault="007876B5" w:rsidP="00BF7CB1">
      <w:pPr>
        <w:pStyle w:val="ListParagraph"/>
        <w:numPr>
          <w:ilvl w:val="0"/>
          <w:numId w:val="291"/>
        </w:numPr>
        <w:ind w:left="1620"/>
      </w:pPr>
      <w:r w:rsidRPr="0063329B">
        <w:t xml:space="preserve">The health plan shall participate in an all-Medicaid grievance reporting telephone number that will be maintained by the state’s </w:t>
      </w:r>
      <w:r>
        <w:t>F</w:t>
      </w:r>
      <w:r w:rsidRPr="0063329B">
        <w:t>ee-for-</w:t>
      </w:r>
      <w:r>
        <w:t>S</w:t>
      </w:r>
      <w:r w:rsidRPr="0063329B">
        <w:t>ervice NEMT vendor.  This single telephone number will be the point of entry for anyone calling to register a grievance about NEMT services for a Medicaid participant, regardless of payer.  The grievance will be documented and routed to the health plan’s own customer service team through interactive voice response (IVR) for follow-up and resolution.</w:t>
      </w:r>
    </w:p>
    <w:p w14:paraId="2756C8D8" w14:textId="61AF7591" w:rsidR="007876B5" w:rsidRDefault="007876B5" w:rsidP="007876B5">
      <w:pPr>
        <w:pStyle w:val="ListParagraph"/>
        <w:ind w:left="1620"/>
      </w:pPr>
    </w:p>
    <w:p w14:paraId="4CC60910" w14:textId="264F7B35" w:rsidR="00453B5C" w:rsidRDefault="00453B5C" w:rsidP="00BF7CB1">
      <w:pPr>
        <w:pStyle w:val="ListParagraph"/>
        <w:numPr>
          <w:ilvl w:val="0"/>
          <w:numId w:val="291"/>
        </w:numPr>
        <w:ind w:left="1620"/>
      </w:pPr>
      <w:r>
        <w:t xml:space="preserve">The health plan shall report NEMT performance data to MHD on all measures in the aggregate and by metropolitan status. Metropolitan status of each county shall refer to the same classification as described elsewhere herein, under </w:t>
      </w:r>
      <w:hyperlink r:id="rId104" w:history="1">
        <w:r w:rsidR="00752DCD" w:rsidRPr="00752DCD">
          <w:rPr>
            <w:rStyle w:val="Hyperlink"/>
          </w:rPr>
          <w:t>Provider Network Adequacy Standards</w:t>
        </w:r>
        <w:r w:rsidRPr="00752DCD">
          <w:rPr>
            <w:rStyle w:val="Hyperlink"/>
          </w:rPr>
          <w:t>,</w:t>
        </w:r>
      </w:hyperlink>
      <w:r>
        <w:t xml:space="preserve"> and:</w:t>
      </w:r>
    </w:p>
    <w:p w14:paraId="645697FB" w14:textId="77777777" w:rsidR="00453B5C" w:rsidRDefault="00453B5C" w:rsidP="00E05EB1">
      <w:pPr>
        <w:ind w:left="1620" w:hanging="450"/>
      </w:pPr>
    </w:p>
    <w:p w14:paraId="5C41B6C9" w14:textId="3417879C" w:rsidR="00453B5C" w:rsidRDefault="00E05EB1" w:rsidP="007876B5">
      <w:pPr>
        <w:pStyle w:val="ListParagraph"/>
        <w:numPr>
          <w:ilvl w:val="0"/>
          <w:numId w:val="289"/>
        </w:numPr>
        <w:ind w:left="2070" w:hanging="450"/>
      </w:pPr>
      <w:r>
        <w:t>A</w:t>
      </w:r>
      <w:r w:rsidR="00453B5C">
        <w:t xml:space="preserve"> ride shall be considered “metropolitan” if it begins and ends in a metropolitan county;</w:t>
      </w:r>
      <w:r w:rsidR="009F654E">
        <w:t xml:space="preserve"> or</w:t>
      </w:r>
    </w:p>
    <w:p w14:paraId="600E1F2D" w14:textId="77777777" w:rsidR="00453B5C" w:rsidRDefault="00453B5C" w:rsidP="00794DC6"/>
    <w:p w14:paraId="18CED93E" w14:textId="1ACA2EB2" w:rsidR="00453B5C" w:rsidRDefault="00E05EB1" w:rsidP="00BF7CB1">
      <w:pPr>
        <w:pStyle w:val="ListParagraph"/>
        <w:numPr>
          <w:ilvl w:val="0"/>
          <w:numId w:val="289"/>
        </w:numPr>
        <w:ind w:left="2070" w:hanging="450"/>
      </w:pPr>
      <w:r>
        <w:t>A</w:t>
      </w:r>
      <w:r w:rsidR="00453B5C">
        <w:t xml:space="preserve"> ride shall be considered “non-metropolitan” if it begins or ends in a non-metropolitan county.</w:t>
      </w:r>
    </w:p>
    <w:p w14:paraId="5270D579" w14:textId="77777777" w:rsidR="00453B5C" w:rsidRDefault="00453B5C" w:rsidP="00E05EB1">
      <w:pPr>
        <w:ind w:left="1620" w:hanging="450"/>
      </w:pPr>
    </w:p>
    <w:p w14:paraId="4DBA5467" w14:textId="77777777" w:rsidR="00453B5C" w:rsidRDefault="00453B5C" w:rsidP="00A83B15">
      <w:pPr>
        <w:ind w:left="1620"/>
      </w:pPr>
      <w:r>
        <w:t>Performance measures to be reported by metropolitan status must include:</w:t>
      </w:r>
    </w:p>
    <w:p w14:paraId="0044DE45" w14:textId="77777777" w:rsidR="00453B5C" w:rsidRDefault="00453B5C" w:rsidP="00E05EB1">
      <w:pPr>
        <w:ind w:left="1620" w:hanging="450"/>
      </w:pPr>
    </w:p>
    <w:p w14:paraId="6D0FB14A" w14:textId="39FDF974" w:rsidR="00453B5C" w:rsidRDefault="00453B5C" w:rsidP="00BF7CB1">
      <w:pPr>
        <w:pStyle w:val="ListParagraph"/>
        <w:numPr>
          <w:ilvl w:val="0"/>
          <w:numId w:val="290"/>
        </w:numPr>
        <w:ind w:left="2070" w:hanging="450"/>
      </w:pPr>
      <w:r>
        <w:t xml:space="preserve">On </w:t>
      </w:r>
      <w:r w:rsidR="00EC337C">
        <w:t>t</w:t>
      </w:r>
      <w:r>
        <w:t>ime percentages for scheduled pick-ups, returns, and hospital discharges;</w:t>
      </w:r>
      <w:r w:rsidR="009F654E">
        <w:t xml:space="preserve"> and</w:t>
      </w:r>
    </w:p>
    <w:p w14:paraId="0E1154E1" w14:textId="77777777" w:rsidR="00453B5C" w:rsidRDefault="00453B5C" w:rsidP="00794DC6"/>
    <w:p w14:paraId="49F1FA4E" w14:textId="781A9E40" w:rsidR="00453B5C" w:rsidRDefault="00453B5C" w:rsidP="00BF7CB1">
      <w:pPr>
        <w:pStyle w:val="ListParagraph"/>
        <w:numPr>
          <w:ilvl w:val="0"/>
          <w:numId w:val="290"/>
        </w:numPr>
        <w:ind w:left="2070" w:hanging="450"/>
      </w:pPr>
      <w:r>
        <w:t xml:space="preserve">No </w:t>
      </w:r>
      <w:r w:rsidR="00EC337C">
        <w:t>v</w:t>
      </w:r>
      <w:r>
        <w:t xml:space="preserve">ehicle </w:t>
      </w:r>
      <w:r w:rsidR="00EC337C">
        <w:t>a</w:t>
      </w:r>
      <w:r>
        <w:t>vailable percentages for scheduled pick-ups, returns, and hospital discharges.</w:t>
      </w:r>
    </w:p>
    <w:bookmarkEnd w:id="52"/>
    <w:p w14:paraId="315B661A" w14:textId="77777777" w:rsidR="00750D0E" w:rsidRDefault="00750D0E" w:rsidP="00453B5C"/>
    <w:p w14:paraId="3EC0FBE9" w14:textId="14EC130D" w:rsidR="00750D0E" w:rsidRPr="00750D0E" w:rsidRDefault="00750D0E" w:rsidP="00922278">
      <w:pPr>
        <w:pStyle w:val="ListParagraph"/>
        <w:numPr>
          <w:ilvl w:val="0"/>
          <w:numId w:val="301"/>
        </w:numPr>
        <w:ind w:left="1620"/>
      </w:pPr>
      <w:r w:rsidRPr="00750D0E">
        <w:t>Treat no Transport (TNT) Services – The health plan shall provide on-site and/or referral treatment services by emergency medical staff for members not transported to the emergency department.</w:t>
      </w:r>
    </w:p>
    <w:p w14:paraId="23F9256B" w14:textId="6B4A62A3" w:rsidR="0064368A" w:rsidRPr="0064368A" w:rsidRDefault="0064368A" w:rsidP="0064368A"/>
    <w:bookmarkEnd w:id="53"/>
    <w:p w14:paraId="4A4D296B" w14:textId="0D06E79B" w:rsidR="00524213" w:rsidRDefault="0027290A" w:rsidP="008679C2">
      <w:pPr>
        <w:pStyle w:val="Heading3"/>
        <w:ind w:left="720" w:hanging="720"/>
      </w:pPr>
      <w:r w:rsidRPr="0027290A">
        <w:rPr>
          <w:b/>
        </w:rPr>
        <w:t>Cancer Screenings</w:t>
      </w:r>
      <w:r>
        <w:t xml:space="preserve"> – In accordance with s</w:t>
      </w:r>
      <w:r w:rsidRPr="00405F46">
        <w:t>tate law, the health plan shall notify all members on an annual basis, in writing, of cancer screenings covered by the health plan and provide the current American Cancer Society guidelines for all cancer screenings.</w:t>
      </w:r>
      <w:r w:rsidR="0080092D">
        <w:t xml:space="preserve">  The outreach or education materials related to cancer screenings are subject to a compliance audit at the discretion of the state agency.</w:t>
      </w:r>
    </w:p>
    <w:p w14:paraId="12786162" w14:textId="4D520097" w:rsidR="00CB6B56" w:rsidRPr="00CB6B56" w:rsidRDefault="00CB6B56" w:rsidP="00CB6B56"/>
    <w:p w14:paraId="5CF698C2" w14:textId="52BB9979" w:rsidR="00CB6B56" w:rsidRDefault="00CB6B56" w:rsidP="0027290A">
      <w:r w:rsidRPr="00286E2B">
        <w:rPr>
          <w:b/>
          <w:noProof/>
        </w:rPr>
        <mc:AlternateContent>
          <mc:Choice Requires="wps">
            <w:drawing>
              <wp:anchor distT="45720" distB="45720" distL="114300" distR="114300" simplePos="0" relativeHeight="251984896" behindDoc="0" locked="0" layoutInCell="1" allowOverlap="1" wp14:anchorId="6D3F25BA" wp14:editId="07585E36">
                <wp:simplePos x="0" y="0"/>
                <wp:positionH relativeFrom="column">
                  <wp:posOffset>130810</wp:posOffset>
                </wp:positionH>
                <wp:positionV relativeFrom="paragraph">
                  <wp:posOffset>160655</wp:posOffset>
                </wp:positionV>
                <wp:extent cx="6391910" cy="749935"/>
                <wp:effectExtent l="0" t="0" r="27940" b="12065"/>
                <wp:wrapSquare wrapText="bothSides"/>
                <wp:docPr id="600088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4B418039" w14:textId="77777777" w:rsidR="00CB6B56" w:rsidRPr="00B3576B" w:rsidRDefault="00CB6B56" w:rsidP="00CB6B56">
                            <w:pPr>
                              <w:pStyle w:val="TimesNewRomam"/>
                            </w:pPr>
                            <w:r w:rsidRPr="00B3576B">
                              <w:t>The following Amendment has revised this section:</w:t>
                            </w:r>
                          </w:p>
                          <w:p w14:paraId="2AE0F9D4" w14:textId="545A8900" w:rsidR="00CB6B56" w:rsidRPr="00B3576B" w:rsidRDefault="00CB6B56" w:rsidP="00CB6B56">
                            <w:pPr>
                              <w:pStyle w:val="TimesNewRomam"/>
                            </w:pPr>
                            <w:r w:rsidRPr="00B3576B">
                              <w:t>Amendment 0</w:t>
                            </w:r>
                            <w:r>
                              <w:t>1</w:t>
                            </w:r>
                            <w:r w:rsidR="003814D5">
                              <w:t>3</w:t>
                            </w:r>
                            <w:r w:rsidRPr="00B3576B">
                              <w:t xml:space="preserve"> Home State Health</w:t>
                            </w:r>
                          </w:p>
                          <w:p w14:paraId="13DCFBCE" w14:textId="707BF080" w:rsidR="00CB6B56" w:rsidRPr="00B3576B" w:rsidRDefault="00CB6B56" w:rsidP="00CB6B56">
                            <w:pPr>
                              <w:pStyle w:val="TimesNewRomam"/>
                            </w:pPr>
                            <w:r w:rsidRPr="00B3576B">
                              <w:t>Amendment 0</w:t>
                            </w:r>
                            <w:r>
                              <w:t>1</w:t>
                            </w:r>
                            <w:r w:rsidR="003814D5">
                              <w:t>3</w:t>
                            </w:r>
                            <w:r w:rsidRPr="00B3576B">
                              <w:t xml:space="preserve"> Healthy Blue</w:t>
                            </w:r>
                          </w:p>
                          <w:p w14:paraId="1FB4D3BF" w14:textId="7D5B5DAE" w:rsidR="00CB6B56" w:rsidRPr="00E779AF" w:rsidRDefault="00CB6B56" w:rsidP="00CB6B56">
                            <w:pPr>
                              <w:pStyle w:val="TimesNewRomam"/>
                            </w:pPr>
                            <w:r w:rsidRPr="00B3576B">
                              <w:t>Amendment 0</w:t>
                            </w:r>
                            <w:r>
                              <w:t>1</w:t>
                            </w:r>
                            <w:r w:rsidR="003814D5">
                              <w:t>3</w:t>
                            </w:r>
                            <w:r w:rsidRPr="00B3576B">
                              <w:t xml:space="preserve"> United Health Care</w:t>
                            </w:r>
                          </w:p>
                          <w:p w14:paraId="772C0BEB" w14:textId="77777777" w:rsidR="00CB6B56" w:rsidRDefault="00CB6B56" w:rsidP="00CB6B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F25BA" id="_x0000_s1077" type="#_x0000_t202" style="position:absolute;left:0;text-align:left;margin-left:10.3pt;margin-top:12.65pt;width:503.3pt;height:59.05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">
                <v:textbox>
                  <w:txbxContent>
                    <w:p w14:paraId="4B418039" w14:textId="77777777" w:rsidR="00CB6B56" w:rsidRPr="00B3576B" w:rsidRDefault="00CB6B56" w:rsidP="00CB6B56">
                      <w:pPr>
                        <w:pStyle w:val="TimesNewRomam"/>
                      </w:pPr>
                      <w:r w:rsidRPr="00B3576B">
                        <w:t>The following Amendment has revised this section:</w:t>
                      </w:r>
                    </w:p>
                    <w:p w14:paraId="2AE0F9D4" w14:textId="545A8900" w:rsidR="00CB6B56" w:rsidRPr="00B3576B" w:rsidRDefault="00CB6B56" w:rsidP="00CB6B56">
                      <w:pPr>
                        <w:pStyle w:val="TimesNewRomam"/>
                      </w:pPr>
                      <w:r w:rsidRPr="00B3576B">
                        <w:t>Amendment 0</w:t>
                      </w:r>
                      <w:r>
                        <w:t>1</w:t>
                      </w:r>
                      <w:r w:rsidR="003814D5">
                        <w:t>3</w:t>
                      </w:r>
                      <w:r w:rsidRPr="00B3576B">
                        <w:t xml:space="preserve"> Home State Health</w:t>
                      </w:r>
                    </w:p>
                    <w:p w14:paraId="13DCFBCE" w14:textId="707BF080" w:rsidR="00CB6B56" w:rsidRPr="00B3576B" w:rsidRDefault="00CB6B56" w:rsidP="00CB6B56">
                      <w:pPr>
                        <w:pStyle w:val="TimesNewRomam"/>
                      </w:pPr>
                      <w:r w:rsidRPr="00B3576B">
                        <w:t>Amendment 0</w:t>
                      </w:r>
                      <w:r>
                        <w:t>1</w:t>
                      </w:r>
                      <w:r w:rsidR="003814D5">
                        <w:t>3</w:t>
                      </w:r>
                      <w:r w:rsidRPr="00B3576B">
                        <w:t xml:space="preserve"> Healthy Blue</w:t>
                      </w:r>
                    </w:p>
                    <w:p w14:paraId="1FB4D3BF" w14:textId="7D5B5DAE" w:rsidR="00CB6B56" w:rsidRPr="00E779AF" w:rsidRDefault="00CB6B56" w:rsidP="00CB6B56">
                      <w:pPr>
                        <w:pStyle w:val="TimesNewRomam"/>
                      </w:pPr>
                      <w:r w:rsidRPr="00B3576B">
                        <w:t>Amendment 0</w:t>
                      </w:r>
                      <w:r>
                        <w:t>1</w:t>
                      </w:r>
                      <w:r w:rsidR="003814D5">
                        <w:t>3</w:t>
                      </w:r>
                      <w:r w:rsidRPr="00B3576B">
                        <w:t xml:space="preserve"> United Health Care</w:t>
                      </w:r>
                    </w:p>
                    <w:p w14:paraId="772C0BEB" w14:textId="77777777" w:rsidR="00CB6B56" w:rsidRDefault="00CB6B56" w:rsidP="00CB6B56"/>
                  </w:txbxContent>
                </v:textbox>
                <w10:wrap type="square"/>
              </v:shape>
            </w:pict>
          </mc:Fallback>
        </mc:AlternateContent>
      </w:r>
    </w:p>
    <w:p w14:paraId="13F7113A" w14:textId="580F018E" w:rsidR="00524213" w:rsidRDefault="002537D2" w:rsidP="008679C2">
      <w:pPr>
        <w:pStyle w:val="Heading3"/>
        <w:ind w:left="720" w:hanging="720"/>
        <w:jc w:val="left"/>
      </w:pPr>
      <w:r>
        <w:rPr>
          <w:b/>
        </w:rPr>
        <w:t>Additional Services</w:t>
      </w:r>
      <w:r w:rsidR="0027290A">
        <w:t xml:space="preserve"> – In addition to the services </w:t>
      </w:r>
      <w:r w:rsidR="0027290A" w:rsidRPr="00405F46">
        <w:t>listed in the comprehensive benefit package herein, the health plan shall provide the following services to</w:t>
      </w:r>
      <w:r w:rsidR="0080092D">
        <w:t>:</w:t>
      </w:r>
      <w:r w:rsidR="0027290A" w:rsidRPr="00405F46">
        <w:t xml:space="preserve"> </w:t>
      </w:r>
    </w:p>
    <w:p w14:paraId="157D6A6D" w14:textId="72AEB577" w:rsidR="0080092D" w:rsidRPr="0080092D" w:rsidRDefault="0080092D" w:rsidP="0080092D"/>
    <w:p w14:paraId="0F46D946" w14:textId="1E07B33F" w:rsidR="00A231AC" w:rsidRDefault="00A231AC" w:rsidP="00A67456">
      <w:pPr>
        <w:pStyle w:val="Heading4"/>
        <w:tabs>
          <w:tab w:val="num" w:pos="360"/>
        </w:tabs>
        <w:ind w:left="1170" w:hanging="450"/>
      </w:pPr>
      <w:r>
        <w:t>Children under 21 years of age and pregnant women with ME codes 18, 43, 44, 45, 61, 95, 96, and 98:</w:t>
      </w:r>
    </w:p>
    <w:p w14:paraId="7F4B42B0" w14:textId="0F8BC67D" w:rsidR="00A231AC" w:rsidRDefault="00A231AC" w:rsidP="00A231AC">
      <w:pPr>
        <w:pStyle w:val="Heading4"/>
        <w:numPr>
          <w:ilvl w:val="0"/>
          <w:numId w:val="0"/>
        </w:numPr>
        <w:ind w:left="1170"/>
      </w:pPr>
    </w:p>
    <w:p w14:paraId="6F46AF13" w14:textId="4F4EFFDB" w:rsidR="00A67456" w:rsidRDefault="00A67456" w:rsidP="00DD2E5D">
      <w:pPr>
        <w:pStyle w:val="Heading5"/>
        <w:ind w:left="1620" w:hanging="450"/>
      </w:pPr>
      <w:r>
        <w:t xml:space="preserve">Comprehensive </w:t>
      </w:r>
      <w:r w:rsidR="00A231AC">
        <w:t>d</w:t>
      </w:r>
      <w:r>
        <w:t>a</w:t>
      </w:r>
      <w:r w:rsidR="00A231AC">
        <w:t>y r</w:t>
      </w:r>
      <w:r>
        <w:t xml:space="preserve">ehabilitation </w:t>
      </w:r>
      <w:r w:rsidRPr="00A67456">
        <w:t>(for certain persons with disabling impairments as the result of a traumatic head injury);</w:t>
      </w:r>
    </w:p>
    <w:p w14:paraId="181676BA" w14:textId="77777777" w:rsidR="00A67456" w:rsidRDefault="00A67456" w:rsidP="00A67456">
      <w:pPr>
        <w:pStyle w:val="Heading4"/>
        <w:numPr>
          <w:ilvl w:val="0"/>
          <w:numId w:val="0"/>
        </w:numPr>
        <w:ind w:left="1170"/>
      </w:pPr>
    </w:p>
    <w:p w14:paraId="6BAF0EC8" w14:textId="19F661C4" w:rsidR="00A67456" w:rsidRDefault="00A231AC" w:rsidP="00DD2E5D">
      <w:pPr>
        <w:pStyle w:val="Heading5"/>
        <w:ind w:left="1620" w:hanging="450"/>
      </w:pPr>
      <w:r>
        <w:t>Dental S</w:t>
      </w:r>
      <w:r w:rsidR="00A67456">
        <w:t>ervices – All preventative, diagnostic, and treatment services as outlined in the Medicaid State Plan;</w:t>
      </w:r>
    </w:p>
    <w:p w14:paraId="69018C1E" w14:textId="77777777" w:rsidR="00A67456" w:rsidRDefault="00A67456" w:rsidP="00A67456">
      <w:pPr>
        <w:pStyle w:val="ListParagraph"/>
      </w:pPr>
    </w:p>
    <w:p w14:paraId="69023C60" w14:textId="046FD622" w:rsidR="00A67456" w:rsidRDefault="00A67456" w:rsidP="00702B4E">
      <w:pPr>
        <w:pStyle w:val="Heading5"/>
        <w:ind w:left="1620" w:hanging="450"/>
      </w:pPr>
      <w:r>
        <w:t>Diabetes self-management training for persons with gestational, Type I, or Type II diabetes;</w:t>
      </w:r>
    </w:p>
    <w:p w14:paraId="08570A8B" w14:textId="77777777" w:rsidR="00A67456" w:rsidRDefault="00A67456" w:rsidP="00A67456">
      <w:pPr>
        <w:pStyle w:val="ListParagraph"/>
      </w:pPr>
    </w:p>
    <w:p w14:paraId="517677FE" w14:textId="72746F68" w:rsidR="00A67456" w:rsidRDefault="00A67456" w:rsidP="00702B4E">
      <w:pPr>
        <w:pStyle w:val="Heading5"/>
        <w:ind w:left="1620" w:hanging="450"/>
      </w:pPr>
      <w:r>
        <w:t>Hearing aids and related services;</w:t>
      </w:r>
    </w:p>
    <w:p w14:paraId="3B7EAF23" w14:textId="77777777" w:rsidR="00A67456" w:rsidRDefault="00A67456" w:rsidP="00A67456">
      <w:pPr>
        <w:pStyle w:val="ListParagraph"/>
      </w:pPr>
    </w:p>
    <w:p w14:paraId="77E2EE60" w14:textId="0038FC13" w:rsidR="00A67456" w:rsidRDefault="00A67456" w:rsidP="00702B4E">
      <w:pPr>
        <w:pStyle w:val="Heading5"/>
        <w:ind w:left="1620" w:hanging="450"/>
      </w:pPr>
      <w:r>
        <w:t xml:space="preserve">Optical services to include </w:t>
      </w:r>
      <w:r w:rsidRPr="00A67456">
        <w:t>one comprehensive or one limited eye examination per year for refractive error, one pair of eyeglasses every two years, replacement lens(es) when there is a .50 or greater change and, for children under age 21, replacement frames or lenses, or both when lost, broken or medically necessary, and HCY/EPSDT optical screen and services;</w:t>
      </w:r>
    </w:p>
    <w:p w14:paraId="4557F0FA" w14:textId="77777777" w:rsidR="00A67456" w:rsidRDefault="00A67456" w:rsidP="00A67456">
      <w:pPr>
        <w:pStyle w:val="ListParagraph"/>
      </w:pPr>
    </w:p>
    <w:p w14:paraId="033EA0D2" w14:textId="5F267F45" w:rsidR="00A67456" w:rsidRDefault="00A67456" w:rsidP="00702B4E">
      <w:pPr>
        <w:pStyle w:val="Heading5"/>
        <w:ind w:left="1620" w:hanging="450"/>
      </w:pPr>
      <w:r>
        <w:t>Podiatry services;</w:t>
      </w:r>
    </w:p>
    <w:p w14:paraId="333AC357" w14:textId="77777777" w:rsidR="00A67456" w:rsidRDefault="00A67456" w:rsidP="00A67456">
      <w:pPr>
        <w:pStyle w:val="ListParagraph"/>
      </w:pPr>
    </w:p>
    <w:p w14:paraId="62ED624A" w14:textId="5FD01C79" w:rsidR="00A67456" w:rsidRDefault="00A67456" w:rsidP="00702B4E">
      <w:pPr>
        <w:pStyle w:val="Heading5"/>
        <w:ind w:left="1620" w:hanging="450"/>
      </w:pPr>
      <w:r>
        <w:t>Services that are included in the comprehensive benefit package, medically necessary, and not id</w:t>
      </w:r>
      <w:r w:rsidR="004F0531">
        <w:t>entified in the IFSP or IEP; and</w:t>
      </w:r>
    </w:p>
    <w:p w14:paraId="4B2F87F5" w14:textId="77777777" w:rsidR="00A67456" w:rsidRDefault="00A67456" w:rsidP="00A67456">
      <w:pPr>
        <w:pStyle w:val="ListParagraph"/>
      </w:pPr>
    </w:p>
    <w:p w14:paraId="3B0D0525" w14:textId="77777777" w:rsidR="00A545A0" w:rsidRDefault="00A67456" w:rsidP="004F0531">
      <w:pPr>
        <w:pStyle w:val="Heading5"/>
        <w:ind w:left="1620" w:hanging="450"/>
      </w:pPr>
      <w:r>
        <w:t>Therapy services (phy</w:t>
      </w:r>
      <w:r w:rsidR="004F0531">
        <w:t xml:space="preserve">sical occupational, and speech).  </w:t>
      </w:r>
    </w:p>
    <w:p w14:paraId="1CC208FA" w14:textId="77777777" w:rsidR="00A545A0" w:rsidRPr="00A545A0" w:rsidRDefault="00A545A0" w:rsidP="00A545A0"/>
    <w:p w14:paraId="57690EFD" w14:textId="05C9C39C" w:rsidR="00A545A0" w:rsidRDefault="00A545A0" w:rsidP="004F0531">
      <w:pPr>
        <w:pStyle w:val="Heading5"/>
        <w:ind w:left="1620" w:hanging="450"/>
      </w:pPr>
      <w:r w:rsidRPr="004932C9">
        <w:rPr>
          <w:rFonts w:eastAsia="Aptos"/>
          <w:b/>
          <w:bCs/>
        </w:rPr>
        <w:t>Prescribed Pediatric Extended Care</w:t>
      </w:r>
      <w:r>
        <w:rPr>
          <w:rFonts w:eastAsia="Aptos"/>
          <w:b/>
          <w:bCs/>
        </w:rPr>
        <w:t xml:space="preserve"> </w:t>
      </w:r>
      <w:r>
        <w:t xml:space="preserve">– </w:t>
      </w:r>
      <w:r w:rsidRPr="004932C9">
        <w:rPr>
          <w:rFonts w:eastAsia="Aptos"/>
        </w:rPr>
        <w:t xml:space="preserve">A Prescribed Pediatric Extended Care (hereinafter referred to as PPEC) licensed facility will provide a combination of private duty nursing (PDN), therapy (physical, occupational, and speech), and personal care to participants </w:t>
      </w:r>
      <w:r w:rsidR="00B01BCA">
        <w:rPr>
          <w:rFonts w:eastAsia="Aptos"/>
        </w:rPr>
        <w:t xml:space="preserve">age five and </w:t>
      </w:r>
      <w:r w:rsidRPr="004932C9">
        <w:rPr>
          <w:rFonts w:eastAsia="Aptos"/>
        </w:rPr>
        <w:t>under</w:t>
      </w:r>
      <w:r w:rsidR="00B01BCA">
        <w:rPr>
          <w:rFonts w:eastAsia="Aptos"/>
        </w:rPr>
        <w:t xml:space="preserve"> (per PPEC licensure)</w:t>
      </w:r>
      <w:r w:rsidRPr="004932C9">
        <w:rPr>
          <w:rFonts w:eastAsia="Aptos"/>
        </w:rPr>
        <w:t xml:space="preserve"> who are assessed to need PDN services. The PPEC is intended to be a daycare setting and requires a childcare license. Adopting the PPEC model would provide children with medical complexities the opportunity to thrive socially, emotionally, and medically by receiving coordinated care through an inclusive daycare setting, as opposed to one-on-one nursing in the home. It would also enable parents and caregivers to work or attend school without the challenges of scheduling through a provider agency while alleviating some of the critical shortage of nurses to provide Private Duty Nursing (PDN) services, as nurses can serve multiple children simultaneously.</w:t>
      </w:r>
    </w:p>
    <w:p w14:paraId="2F05FD9E" w14:textId="4882A7B8" w:rsidR="004F0531" w:rsidRDefault="008A7343" w:rsidP="00A545A0">
      <w:pPr>
        <w:pStyle w:val="Heading5"/>
        <w:numPr>
          <w:ilvl w:val="0"/>
          <w:numId w:val="0"/>
        </w:numPr>
        <w:ind w:left="270"/>
      </w:pPr>
      <w:r w:rsidRPr="00286E2B">
        <w:rPr>
          <w:noProof/>
        </w:rPr>
        <mc:AlternateContent>
          <mc:Choice Requires="wps">
            <w:drawing>
              <wp:anchor distT="45720" distB="45720" distL="114300" distR="114300" simplePos="0" relativeHeight="251833344" behindDoc="0" locked="0" layoutInCell="1" allowOverlap="1" wp14:anchorId="0A924CAE" wp14:editId="299468FB">
                <wp:simplePos x="0" y="0"/>
                <wp:positionH relativeFrom="column">
                  <wp:posOffset>75565</wp:posOffset>
                </wp:positionH>
                <wp:positionV relativeFrom="paragraph">
                  <wp:posOffset>220980</wp:posOffset>
                </wp:positionV>
                <wp:extent cx="6346825" cy="749935"/>
                <wp:effectExtent l="0" t="0" r="15875" b="12065"/>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DE5284B" w14:textId="77777777" w:rsidR="00EB0B20" w:rsidRPr="00B3576B" w:rsidRDefault="00EB0B20" w:rsidP="008A7343">
                            <w:pPr>
                              <w:pStyle w:val="TimesNewRomam"/>
                            </w:pPr>
                            <w:r w:rsidRPr="00B3576B">
                              <w:t xml:space="preserve">The following Amendment has </w:t>
                            </w:r>
                            <w:r>
                              <w:t>revised</w:t>
                            </w:r>
                            <w:r w:rsidRPr="00B3576B">
                              <w:t xml:space="preserve"> this section:</w:t>
                            </w:r>
                          </w:p>
                          <w:p w14:paraId="0B47A981" w14:textId="77777777" w:rsidR="00EB0B20" w:rsidRPr="00B3576B" w:rsidRDefault="00EB0B20" w:rsidP="008A7343">
                            <w:pPr>
                              <w:pStyle w:val="TimesNewRomam"/>
                            </w:pPr>
                            <w:r w:rsidRPr="00B3576B">
                              <w:t>Amendment 00</w:t>
                            </w:r>
                            <w:r>
                              <w:t>7</w:t>
                            </w:r>
                            <w:r w:rsidRPr="00B3576B">
                              <w:t xml:space="preserve"> Home State Health</w:t>
                            </w:r>
                          </w:p>
                          <w:p w14:paraId="573E6ED6" w14:textId="77777777" w:rsidR="00EB0B20" w:rsidRPr="00B3576B" w:rsidRDefault="00EB0B20" w:rsidP="008A7343">
                            <w:pPr>
                              <w:pStyle w:val="TimesNewRomam"/>
                            </w:pPr>
                            <w:r w:rsidRPr="00B3576B">
                              <w:t>Amendment 00</w:t>
                            </w:r>
                            <w:r>
                              <w:t>7</w:t>
                            </w:r>
                            <w:r w:rsidRPr="00B3576B">
                              <w:t xml:space="preserve"> Healthy Blue</w:t>
                            </w:r>
                          </w:p>
                          <w:p w14:paraId="112EF1B2" w14:textId="77777777" w:rsidR="00EB0B20" w:rsidRPr="00E779AF" w:rsidRDefault="00EB0B20" w:rsidP="008A7343">
                            <w:pPr>
                              <w:pStyle w:val="TimesNewRomam"/>
                            </w:pPr>
                            <w:r w:rsidRPr="00B3576B">
                              <w:t>Amendment 00</w:t>
                            </w:r>
                            <w:r>
                              <w:t>7</w:t>
                            </w:r>
                            <w:r w:rsidRPr="00B3576B">
                              <w:t xml:space="preserve"> United Health Care</w:t>
                            </w:r>
                          </w:p>
                          <w:p w14:paraId="50FAE6FF" w14:textId="77777777" w:rsidR="00EB0B20" w:rsidRDefault="00EB0B20" w:rsidP="008A73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24CAE" id="_x0000_s1078" type="#_x0000_t202" style="position:absolute;left:0;text-align:left;margin-left:5.95pt;margin-top:17.4pt;width:499.75pt;height:59.05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ot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">
                <v:textbox>
                  <w:txbxContent>
                    <w:p w14:paraId="6DE5284B" w14:textId="77777777" w:rsidR="00EB0B20" w:rsidRPr="00B3576B" w:rsidRDefault="00EB0B20" w:rsidP="008A7343">
                      <w:pPr>
                        <w:pStyle w:val="TimesNewRomam"/>
                      </w:pPr>
                      <w:r w:rsidRPr="00B3576B">
                        <w:t xml:space="preserve">The following Amendment has </w:t>
                      </w:r>
                      <w:r>
                        <w:t>revised</w:t>
                      </w:r>
                      <w:r w:rsidRPr="00B3576B">
                        <w:t xml:space="preserve"> this section:</w:t>
                      </w:r>
                    </w:p>
                    <w:p w14:paraId="0B47A981" w14:textId="77777777" w:rsidR="00EB0B20" w:rsidRPr="00B3576B" w:rsidRDefault="00EB0B20" w:rsidP="008A7343">
                      <w:pPr>
                        <w:pStyle w:val="TimesNewRomam"/>
                      </w:pPr>
                      <w:r w:rsidRPr="00B3576B">
                        <w:t>Amendment 00</w:t>
                      </w:r>
                      <w:r>
                        <w:t>7</w:t>
                      </w:r>
                      <w:r w:rsidRPr="00B3576B">
                        <w:t xml:space="preserve"> Home State Health</w:t>
                      </w:r>
                    </w:p>
                    <w:p w14:paraId="573E6ED6" w14:textId="77777777" w:rsidR="00EB0B20" w:rsidRPr="00B3576B" w:rsidRDefault="00EB0B20" w:rsidP="008A7343">
                      <w:pPr>
                        <w:pStyle w:val="TimesNewRomam"/>
                      </w:pPr>
                      <w:r w:rsidRPr="00B3576B">
                        <w:t>Amendment 00</w:t>
                      </w:r>
                      <w:r>
                        <w:t>7</w:t>
                      </w:r>
                      <w:r w:rsidRPr="00B3576B">
                        <w:t xml:space="preserve"> Healthy Blue</w:t>
                      </w:r>
                    </w:p>
                    <w:p w14:paraId="112EF1B2" w14:textId="77777777" w:rsidR="00EB0B20" w:rsidRPr="00E779AF" w:rsidRDefault="00EB0B20" w:rsidP="008A7343">
                      <w:pPr>
                        <w:pStyle w:val="TimesNewRomam"/>
                      </w:pPr>
                      <w:r w:rsidRPr="00B3576B">
                        <w:t>Amendment 00</w:t>
                      </w:r>
                      <w:r>
                        <w:t>7</w:t>
                      </w:r>
                      <w:r w:rsidRPr="00B3576B">
                        <w:t xml:space="preserve"> United Health Care</w:t>
                      </w:r>
                    </w:p>
                    <w:p w14:paraId="50FAE6FF" w14:textId="77777777" w:rsidR="00EB0B20" w:rsidRDefault="00EB0B20" w:rsidP="008A7343"/>
                  </w:txbxContent>
                </v:textbox>
                <w10:wrap type="square"/>
              </v:shape>
            </w:pict>
          </mc:Fallback>
        </mc:AlternateContent>
      </w:r>
    </w:p>
    <w:p w14:paraId="04F3560C" w14:textId="5691CE6B" w:rsidR="004F0531" w:rsidRDefault="004F0531" w:rsidP="00DD2E5D">
      <w:pPr>
        <w:pStyle w:val="Heading4"/>
        <w:ind w:left="1170" w:hanging="450"/>
      </w:pPr>
      <w:r w:rsidRPr="002D1E5A">
        <w:rPr>
          <w:b/>
          <w:bCs/>
        </w:rPr>
        <w:t>Adults age 19 to 64 years of age, also known as the Adult Expansion Group (hereinafter referred to as AEG)</w:t>
      </w:r>
      <w:r>
        <w:t>:</w:t>
      </w:r>
    </w:p>
    <w:p w14:paraId="32A8D57C" w14:textId="7D30B8B1" w:rsidR="004F0531" w:rsidRDefault="004F0531" w:rsidP="004F0531">
      <w:pPr>
        <w:pStyle w:val="Heading4"/>
        <w:numPr>
          <w:ilvl w:val="0"/>
          <w:numId w:val="0"/>
        </w:numPr>
        <w:ind w:left="1152"/>
      </w:pPr>
    </w:p>
    <w:p w14:paraId="512A4FBE" w14:textId="39AA9F68" w:rsidR="004F0531" w:rsidRDefault="004F0531" w:rsidP="00DD2E5D">
      <w:pPr>
        <w:pStyle w:val="Heading5"/>
        <w:ind w:left="1620" w:hanging="450"/>
      </w:pPr>
      <w:r w:rsidRPr="002D1E5A">
        <w:rPr>
          <w:b/>
          <w:bCs/>
        </w:rPr>
        <w:t>Habilitative Services</w:t>
      </w:r>
      <w:r>
        <w:t xml:space="preserve"> – Physical, occupational, and speech therapy services:</w:t>
      </w:r>
    </w:p>
    <w:p w14:paraId="61B22967" w14:textId="173D7114" w:rsidR="004F0531" w:rsidRDefault="004F0531" w:rsidP="004F0531"/>
    <w:p w14:paraId="2B27CFA1" w14:textId="11E0630B" w:rsidR="004F0531" w:rsidRDefault="004F0531" w:rsidP="00B362AA">
      <w:pPr>
        <w:pStyle w:val="ListParagraph"/>
        <w:numPr>
          <w:ilvl w:val="0"/>
          <w:numId w:val="170"/>
        </w:numPr>
        <w:ind w:left="2070" w:hanging="450"/>
      </w:pPr>
      <w:r>
        <w:t>For adults 19 to 20 years of age, services may be delivered under EPSDT, and/or habilitative benefits not part of an EPSDT program, and members shall not subject to a limitation on the number of visits.</w:t>
      </w:r>
    </w:p>
    <w:p w14:paraId="5E79F114" w14:textId="77777777" w:rsidR="004F0531" w:rsidRDefault="004F0531" w:rsidP="00D42207">
      <w:pPr>
        <w:pStyle w:val="ListParagraph"/>
        <w:ind w:left="2790"/>
      </w:pPr>
    </w:p>
    <w:p w14:paraId="1F86ABDC" w14:textId="7659F511" w:rsidR="004F0531" w:rsidRDefault="004F0531" w:rsidP="00B362AA">
      <w:pPr>
        <w:pStyle w:val="ListParagraph"/>
        <w:numPr>
          <w:ilvl w:val="0"/>
          <w:numId w:val="170"/>
        </w:numPr>
        <w:ind w:left="2070" w:hanging="450"/>
      </w:pPr>
      <w:r>
        <w:t>For adults 21 to 64 years of age, services shall be delivered under the habil</w:t>
      </w:r>
      <w:r w:rsidR="00D42207">
        <w:t>itative benefit referenced herei</w:t>
      </w:r>
      <w:r>
        <w:t xml:space="preserve">n, and members are subject to a maximum of 20 visits on a rolling year basis.  </w:t>
      </w:r>
    </w:p>
    <w:p w14:paraId="741B9265" w14:textId="77777777" w:rsidR="008A7343" w:rsidRDefault="008A7343" w:rsidP="00127018">
      <w:pPr>
        <w:pStyle w:val="ListParagraph"/>
        <w:ind w:left="2070"/>
      </w:pPr>
    </w:p>
    <w:p w14:paraId="5FF8FF9E" w14:textId="2A4CF7E6" w:rsidR="008A7343" w:rsidRDefault="008A7343" w:rsidP="00B362AA">
      <w:pPr>
        <w:pStyle w:val="ListParagraph"/>
        <w:numPr>
          <w:ilvl w:val="0"/>
          <w:numId w:val="170"/>
        </w:numPr>
        <w:ind w:left="2070" w:hanging="450"/>
      </w:pPr>
      <w:r w:rsidRPr="008A7343">
        <w:t>For women who are receiving coverage under the 12-month postpartum program, services shall be delivered under the habilitative benefit referenced herein, and members are subject to a maximum of 20 visits on a rolling year basis.</w:t>
      </w:r>
    </w:p>
    <w:p w14:paraId="38E994A2" w14:textId="77777777" w:rsidR="00D42207" w:rsidRDefault="00D42207" w:rsidP="00D42207">
      <w:pPr>
        <w:pStyle w:val="ListParagraph"/>
      </w:pPr>
    </w:p>
    <w:p w14:paraId="4C320199" w14:textId="2F80784B" w:rsidR="00D42207" w:rsidRPr="004F0531" w:rsidRDefault="00D42207" w:rsidP="00B362AA">
      <w:pPr>
        <w:pStyle w:val="ListParagraph"/>
        <w:numPr>
          <w:ilvl w:val="0"/>
          <w:numId w:val="173"/>
        </w:numPr>
        <w:ind w:left="2520" w:hanging="450"/>
      </w:pPr>
      <w:r>
        <w:t xml:space="preserve">For purposes of this document, a rolling year shall be defined as </w:t>
      </w:r>
      <w:r w:rsidR="00246C9F">
        <w:t xml:space="preserve">12-month period measured backwards from the date the service was first received.  </w:t>
      </w:r>
    </w:p>
    <w:p w14:paraId="120A6692" w14:textId="06ABA297" w:rsidR="00A67456" w:rsidRDefault="00A67456" w:rsidP="00A67456">
      <w:pPr>
        <w:pStyle w:val="ListParagraph"/>
      </w:pPr>
    </w:p>
    <w:p w14:paraId="01891D7A" w14:textId="39833092" w:rsidR="00C82EB0" w:rsidRDefault="00C82EB0" w:rsidP="00DD2E5D">
      <w:pPr>
        <w:pStyle w:val="Heading4"/>
        <w:ind w:left="1170" w:hanging="450"/>
      </w:pPr>
      <w:r>
        <w:t>The state agency reserves the right to modify the additional screening services required herein at any time, via a contract amendment.  To the extent t</w:t>
      </w:r>
      <w:r w:rsidR="00B21F81">
        <w:t>he</w:t>
      </w:r>
      <w:r>
        <w:t xml:space="preserve"> additional screening services required herein are modified during the term of the contract</w:t>
      </w:r>
      <w:r w:rsidR="00B21F81">
        <w:t>, t</w:t>
      </w:r>
      <w:r>
        <w:t xml:space="preserve">he capitation rates will be reviewed and adjusted as necessary and the contract amendment will advise of new capitation rates.  </w:t>
      </w:r>
    </w:p>
    <w:p w14:paraId="055DE2C4" w14:textId="1D155581" w:rsidR="00C82EB0" w:rsidRDefault="00196BB5" w:rsidP="00A67456">
      <w:pPr>
        <w:pStyle w:val="ListParagraph"/>
      </w:pPr>
      <w:r w:rsidRPr="00286E2B">
        <w:rPr>
          <w:b/>
          <w:noProof/>
        </w:rPr>
        <mc:AlternateContent>
          <mc:Choice Requires="wps">
            <w:drawing>
              <wp:anchor distT="45720" distB="45720" distL="114300" distR="114300" simplePos="0" relativeHeight="252019712" behindDoc="0" locked="0" layoutInCell="1" allowOverlap="1" wp14:anchorId="218C379D" wp14:editId="41B63EFB">
                <wp:simplePos x="0" y="0"/>
                <wp:positionH relativeFrom="column">
                  <wp:posOffset>150283</wp:posOffset>
                </wp:positionH>
                <wp:positionV relativeFrom="paragraph">
                  <wp:posOffset>225849</wp:posOffset>
                </wp:positionV>
                <wp:extent cx="6346825" cy="749935"/>
                <wp:effectExtent l="0" t="0" r="15875" b="12065"/>
                <wp:wrapSquare wrapText="bothSides"/>
                <wp:docPr id="1573825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205EFE1B" w14:textId="7B6F01E1" w:rsidR="00970E1A" w:rsidRPr="00B3576B" w:rsidRDefault="00970E1A" w:rsidP="00970E1A">
                            <w:pPr>
                              <w:pStyle w:val="TimesNewRomam"/>
                            </w:pPr>
                            <w:r w:rsidRPr="00B3576B">
                              <w:t xml:space="preserve">The following Amendment has </w:t>
                            </w:r>
                            <w:r w:rsidR="006A1820">
                              <w:t>added</w:t>
                            </w:r>
                            <w:r w:rsidR="006A1820" w:rsidRPr="00B3576B">
                              <w:t xml:space="preserve"> </w:t>
                            </w:r>
                            <w:r w:rsidRPr="00B3576B">
                              <w:t>this</w:t>
                            </w:r>
                            <w:r w:rsidR="006A1820">
                              <w:t xml:space="preserve"> sub-</w:t>
                            </w:r>
                            <w:r w:rsidRPr="00B3576B">
                              <w:t>section:</w:t>
                            </w:r>
                          </w:p>
                          <w:p w14:paraId="77470E46" w14:textId="77777777" w:rsidR="00970E1A" w:rsidRPr="00B3576B" w:rsidRDefault="00970E1A" w:rsidP="00970E1A">
                            <w:pPr>
                              <w:pStyle w:val="TimesNewRomam"/>
                            </w:pPr>
                            <w:r w:rsidRPr="00B3576B">
                              <w:t>Amendment 0</w:t>
                            </w:r>
                            <w:r>
                              <w:t>14</w:t>
                            </w:r>
                            <w:r w:rsidRPr="00B3576B">
                              <w:t xml:space="preserve"> Home State Health</w:t>
                            </w:r>
                          </w:p>
                          <w:p w14:paraId="7BFB83AB" w14:textId="77777777" w:rsidR="00970E1A" w:rsidRPr="00B3576B" w:rsidRDefault="00970E1A" w:rsidP="00970E1A">
                            <w:pPr>
                              <w:pStyle w:val="TimesNewRomam"/>
                            </w:pPr>
                            <w:r w:rsidRPr="00B3576B">
                              <w:t>Amendment 0</w:t>
                            </w:r>
                            <w:r>
                              <w:t>14</w:t>
                            </w:r>
                            <w:r w:rsidRPr="00B3576B">
                              <w:t xml:space="preserve"> Healthy Blue</w:t>
                            </w:r>
                          </w:p>
                          <w:p w14:paraId="7AF73B37" w14:textId="77777777" w:rsidR="00970E1A" w:rsidRPr="00E779AF" w:rsidRDefault="00970E1A" w:rsidP="00970E1A">
                            <w:pPr>
                              <w:pStyle w:val="TimesNewRomam"/>
                            </w:pPr>
                            <w:r w:rsidRPr="00B3576B">
                              <w:t>Amendment 0</w:t>
                            </w:r>
                            <w:r>
                              <w:t>14</w:t>
                            </w:r>
                            <w:r w:rsidRPr="00B3576B">
                              <w:t xml:space="preserve"> United Health Care</w:t>
                            </w:r>
                          </w:p>
                          <w:p w14:paraId="79A7B62C" w14:textId="77777777" w:rsidR="00970E1A" w:rsidRDefault="00970E1A" w:rsidP="00970E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C379D" id="_x0000_s1079" type="#_x0000_t202" style="position:absolute;left:0;text-align:left;margin-left:11.85pt;margin-top:17.8pt;width:499.75pt;height:59.05pt;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vTbFAIAACc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">
                <v:textbox>
                  <w:txbxContent>
                    <w:p w14:paraId="205EFE1B" w14:textId="7B6F01E1" w:rsidR="00970E1A" w:rsidRPr="00B3576B" w:rsidRDefault="00970E1A" w:rsidP="00970E1A">
                      <w:pPr>
                        <w:pStyle w:val="TimesNewRomam"/>
                      </w:pPr>
                      <w:r w:rsidRPr="00B3576B">
                        <w:t xml:space="preserve">The following Amendment has </w:t>
                      </w:r>
                      <w:r w:rsidR="006A1820">
                        <w:t>added</w:t>
                      </w:r>
                      <w:r w:rsidR="006A1820" w:rsidRPr="00B3576B">
                        <w:t xml:space="preserve"> </w:t>
                      </w:r>
                      <w:r w:rsidRPr="00B3576B">
                        <w:t>this</w:t>
                      </w:r>
                      <w:r w:rsidR="006A1820">
                        <w:t xml:space="preserve"> sub-</w:t>
                      </w:r>
                      <w:r w:rsidRPr="00B3576B">
                        <w:t>section:</w:t>
                      </w:r>
                    </w:p>
                    <w:p w14:paraId="77470E46" w14:textId="77777777" w:rsidR="00970E1A" w:rsidRPr="00B3576B" w:rsidRDefault="00970E1A" w:rsidP="00970E1A">
                      <w:pPr>
                        <w:pStyle w:val="TimesNewRomam"/>
                      </w:pPr>
                      <w:r w:rsidRPr="00B3576B">
                        <w:t>Amendment 0</w:t>
                      </w:r>
                      <w:r>
                        <w:t>14</w:t>
                      </w:r>
                      <w:r w:rsidRPr="00B3576B">
                        <w:t xml:space="preserve"> Home State Health</w:t>
                      </w:r>
                    </w:p>
                    <w:p w14:paraId="7BFB83AB" w14:textId="77777777" w:rsidR="00970E1A" w:rsidRPr="00B3576B" w:rsidRDefault="00970E1A" w:rsidP="00970E1A">
                      <w:pPr>
                        <w:pStyle w:val="TimesNewRomam"/>
                      </w:pPr>
                      <w:r w:rsidRPr="00B3576B">
                        <w:t>Amendment 0</w:t>
                      </w:r>
                      <w:r>
                        <w:t>14</w:t>
                      </w:r>
                      <w:r w:rsidRPr="00B3576B">
                        <w:t xml:space="preserve"> Healthy Blue</w:t>
                      </w:r>
                    </w:p>
                    <w:p w14:paraId="7AF73B37" w14:textId="77777777" w:rsidR="00970E1A" w:rsidRPr="00E779AF" w:rsidRDefault="00970E1A" w:rsidP="00970E1A">
                      <w:pPr>
                        <w:pStyle w:val="TimesNewRomam"/>
                      </w:pPr>
                      <w:r w:rsidRPr="00B3576B">
                        <w:t>Amendment 0</w:t>
                      </w:r>
                      <w:r>
                        <w:t>14</w:t>
                      </w:r>
                      <w:r w:rsidRPr="00B3576B">
                        <w:t xml:space="preserve"> United Health Care</w:t>
                      </w:r>
                    </w:p>
                    <w:p w14:paraId="79A7B62C" w14:textId="77777777" w:rsidR="00970E1A" w:rsidRDefault="00970E1A" w:rsidP="00970E1A"/>
                  </w:txbxContent>
                </v:textbox>
                <w10:wrap type="square"/>
              </v:shape>
            </w:pict>
          </mc:Fallback>
        </mc:AlternateContent>
      </w:r>
    </w:p>
    <w:p w14:paraId="363E956A" w14:textId="54DB58B3" w:rsidR="00A67456" w:rsidRDefault="003F7F8F" w:rsidP="008679C2">
      <w:pPr>
        <w:pStyle w:val="Heading3"/>
        <w:ind w:left="720" w:hanging="720"/>
      </w:pPr>
      <w:r w:rsidRPr="003F7F8F">
        <w:rPr>
          <w:b/>
        </w:rPr>
        <w:t>Medically Necessary</w:t>
      </w:r>
      <w:r>
        <w:t xml:space="preserve"> – The health plan </w:t>
      </w:r>
      <w:r w:rsidRPr="006A7BB5">
        <w:t xml:space="preserve">shall be responsible for providing covered services sufficient in amount, duration, and scope to reasonably achieve their purpose, and in accordance with accepted standards of practice in the medical community of the area in which the services are rendered.  Services shall be furnished in the most appropriate setting.  Services may be limited by medical necessity.  A service shall be considered medically necessary if it (1) prevents, diagnoses, or treats a physical or behavioral health </w:t>
      </w:r>
      <w:r>
        <w:t xml:space="preserve">condition </w:t>
      </w:r>
      <w:r w:rsidRPr="006A7BB5">
        <w:t xml:space="preserve">or injury; (2) is necessary for the member to achieve age appropriate growth and development; (3) minimizes the progression of disability; or (4) is necessary for the member to attain, maintain, or regain functional capacity.  A service shall not be considered reasonable and medically necessary if it </w:t>
      </w:r>
      <w:r w:rsidR="007352F3">
        <w:t>may</w:t>
      </w:r>
      <w:r w:rsidRPr="006A7BB5">
        <w:t xml:space="preserve"> be omitted without adversely affecting the member’s condition or the quality of medical care rendered</w:t>
      </w:r>
      <w:r w:rsidRPr="00405F46">
        <w:t>.</w:t>
      </w:r>
    </w:p>
    <w:p w14:paraId="259F702B" w14:textId="17B5FF3F" w:rsidR="003F7F8F" w:rsidRDefault="003F7F8F" w:rsidP="003F7F8F"/>
    <w:p w14:paraId="6202E4AD" w14:textId="384025A5" w:rsidR="003F7F8F" w:rsidRDefault="003F7F8F" w:rsidP="00DD2E5D">
      <w:pPr>
        <w:pStyle w:val="Heading4"/>
        <w:ind w:left="1170" w:hanging="450"/>
      </w:pPr>
      <w:r>
        <w:t xml:space="preserve">In reference </w:t>
      </w:r>
      <w:r w:rsidRPr="00405F46">
        <w:t xml:space="preserve">to medically necessary care, </w:t>
      </w:r>
      <w:r>
        <w:t>behavioral</w:t>
      </w:r>
      <w:r w:rsidRPr="00405F46">
        <w:t xml:space="preserve"> health services shall be provided in accordance with a process of </w:t>
      </w:r>
      <w:r>
        <w:t>behavioral</w:t>
      </w:r>
      <w:r w:rsidRPr="00405F46">
        <w:t xml:space="preserve"> health assessment that accurately determines the clinical condition of the member and the acceptable standards of practice for such clinical conditions.</w:t>
      </w:r>
      <w:r>
        <w:t xml:space="preserve"> </w:t>
      </w:r>
      <w:r w:rsidRPr="00405F46">
        <w:t xml:space="preserve"> The process of </w:t>
      </w:r>
      <w:r>
        <w:t>behavioral</w:t>
      </w:r>
      <w:r w:rsidRPr="00405F46">
        <w:t xml:space="preserve"> health assessment shall include distinct criteria for children and adolescents.</w:t>
      </w:r>
    </w:p>
    <w:p w14:paraId="51C24CEC" w14:textId="1F040B4C" w:rsidR="003F7F8F" w:rsidRDefault="003F7F8F" w:rsidP="003F7F8F">
      <w:pPr>
        <w:pStyle w:val="Heading4"/>
        <w:numPr>
          <w:ilvl w:val="0"/>
          <w:numId w:val="0"/>
        </w:numPr>
        <w:ind w:left="1152"/>
      </w:pPr>
    </w:p>
    <w:p w14:paraId="71423048" w14:textId="5C036F87" w:rsidR="003F7F8F" w:rsidRDefault="003F7F8F" w:rsidP="00DD2E5D">
      <w:pPr>
        <w:pStyle w:val="Heading4"/>
        <w:ind w:left="1170" w:hanging="450"/>
      </w:pPr>
      <w:r>
        <w:t xml:space="preserve">The health plan </w:t>
      </w:r>
      <w:r w:rsidRPr="00405F46">
        <w:t>shall provide medically necessary services to children from birth through age</w:t>
      </w:r>
      <w:r>
        <w:t xml:space="preserve"> </w:t>
      </w:r>
      <w:r w:rsidRPr="00405F46">
        <w:t xml:space="preserve">20, which are necessary to treat or ameliorate defects, physical or </w:t>
      </w:r>
      <w:r>
        <w:t>behavioral health</w:t>
      </w:r>
      <w:r w:rsidRPr="00405F46">
        <w:t>, or conditions identified by an HCY/EPSDT screen.</w:t>
      </w:r>
      <w:r>
        <w:t xml:space="preserve"> </w:t>
      </w:r>
      <w:r w:rsidRPr="00405F46">
        <w:t xml:space="preserve"> Services must be sufficient in amount, duration, and scope to reasonably achieve their purpose and may only be limited by medical necessity.</w:t>
      </w:r>
    </w:p>
    <w:p w14:paraId="207514BC" w14:textId="1BF83BA8" w:rsidR="00970E1A" w:rsidRDefault="00970E1A" w:rsidP="00970E1A">
      <w:pPr>
        <w:pStyle w:val="Heading4"/>
        <w:numPr>
          <w:ilvl w:val="0"/>
          <w:numId w:val="0"/>
        </w:numPr>
      </w:pPr>
    </w:p>
    <w:p w14:paraId="19456093" w14:textId="7B19C677" w:rsidR="00970E1A" w:rsidRDefault="00970E1A" w:rsidP="00DD2E5D">
      <w:pPr>
        <w:pStyle w:val="Heading4"/>
        <w:ind w:left="1170" w:hanging="450"/>
      </w:pPr>
      <w:bookmarkStart w:id="54" w:name="_Hlk203038949"/>
      <w:r w:rsidRPr="00970E1A">
        <w:t>The health plan shall use</w:t>
      </w:r>
      <w:r w:rsidR="00D25DED">
        <w:t xml:space="preserve"> the </w:t>
      </w:r>
      <w:r w:rsidRPr="00970E1A">
        <w:t>American Society of Addiction Medicine (</w:t>
      </w:r>
      <w:r>
        <w:t xml:space="preserve">hereinafter referred to as </w:t>
      </w:r>
      <w:r w:rsidRPr="00970E1A">
        <w:t xml:space="preserve">ASAM) level of care criteria to perform medical necessity reviews for coverage of substance use disorder services. The health plan shall ensure that utilization management staff performing reviews are trained </w:t>
      </w:r>
      <w:r w:rsidR="00D25DED">
        <w:t>to</w:t>
      </w:r>
      <w:r w:rsidRPr="00970E1A">
        <w:t xml:space="preserve"> use ASAM criteria and successfully complete inter-rater reliability testing</w:t>
      </w:r>
      <w:r w:rsidR="00D25DED">
        <w:t xml:space="preserve"> </w:t>
      </w:r>
      <w:r w:rsidRPr="00970E1A">
        <w:t>annual</w:t>
      </w:r>
      <w:r w:rsidR="00D25DED">
        <w:t>ly</w:t>
      </w:r>
      <w:r w:rsidRPr="00970E1A">
        <w:t xml:space="preserve">. The health plan shall educate and ensure that its providers utilize </w:t>
      </w:r>
      <w:r w:rsidR="00D25DED">
        <w:t xml:space="preserve">the </w:t>
      </w:r>
      <w:r w:rsidRPr="00970E1A">
        <w:t xml:space="preserve">ASAM level of care criteria to demonstrate </w:t>
      </w:r>
      <w:r w:rsidR="00445B4B">
        <w:t xml:space="preserve">the </w:t>
      </w:r>
      <w:r w:rsidRPr="00970E1A">
        <w:t xml:space="preserve">medical necessity of </w:t>
      </w:r>
      <w:r w:rsidR="00196BB5">
        <w:t>Substance Use Disorder (</w:t>
      </w:r>
      <w:r w:rsidRPr="00970E1A">
        <w:t>SUD</w:t>
      </w:r>
      <w:r w:rsidR="00196BB5">
        <w:t>)</w:t>
      </w:r>
      <w:r w:rsidRPr="00970E1A">
        <w:t xml:space="preserve"> services.</w:t>
      </w:r>
    </w:p>
    <w:bookmarkEnd w:id="54"/>
    <w:p w14:paraId="57231AF1" w14:textId="77777777" w:rsidR="00970E1A" w:rsidRDefault="00970E1A" w:rsidP="00AF27D8">
      <w:pPr>
        <w:pStyle w:val="TimesNewRoman"/>
      </w:pPr>
    </w:p>
    <w:p w14:paraId="72CF35C8" w14:textId="6994404B" w:rsidR="00F74013" w:rsidRDefault="00970E1A" w:rsidP="00AF27D8">
      <w:pPr>
        <w:pStyle w:val="TimesNewRoman"/>
      </w:pPr>
      <w:r w:rsidRPr="00A0634C">
        <w:rPr>
          <w:b/>
          <w:noProof/>
        </w:rPr>
        <mc:AlternateContent>
          <mc:Choice Requires="wps">
            <w:drawing>
              <wp:anchor distT="45720" distB="45720" distL="114300" distR="114300" simplePos="0" relativeHeight="251669504" behindDoc="0" locked="0" layoutInCell="1" allowOverlap="1" wp14:anchorId="0DBEC586" wp14:editId="70819B36">
                <wp:simplePos x="0" y="0"/>
                <wp:positionH relativeFrom="column">
                  <wp:posOffset>27132</wp:posOffset>
                </wp:positionH>
                <wp:positionV relativeFrom="paragraph">
                  <wp:posOffset>115165</wp:posOffset>
                </wp:positionV>
                <wp:extent cx="6423660" cy="819150"/>
                <wp:effectExtent l="0" t="0" r="1524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819150"/>
                        </a:xfrm>
                        <a:prstGeom prst="rect">
                          <a:avLst/>
                        </a:prstGeom>
                        <a:solidFill>
                          <a:srgbClr val="FFFFFF"/>
                        </a:solidFill>
                        <a:ln w="9525">
                          <a:solidFill>
                            <a:srgbClr val="000000"/>
                          </a:solidFill>
                          <a:miter lim="800000"/>
                          <a:headEnd/>
                          <a:tailEnd/>
                        </a:ln>
                      </wps:spPr>
                      <wps:txbx>
                        <w:txbxContent>
                          <w:p w14:paraId="2505E898" w14:textId="3E95FCBC" w:rsidR="00EB0B20" w:rsidRPr="00B92AF3" w:rsidRDefault="00EB0B20" w:rsidP="00B92AF3">
                            <w:r w:rsidRPr="00B92AF3">
                              <w:t>The following Amendment</w:t>
                            </w:r>
                            <w:r>
                              <w:t>(s)</w:t>
                            </w:r>
                            <w:r w:rsidRPr="00B92AF3">
                              <w:t xml:space="preserve"> ha</w:t>
                            </w:r>
                            <w:r>
                              <w:t>ve</w:t>
                            </w:r>
                            <w:r w:rsidRPr="00B92AF3">
                              <w:t xml:space="preserve"> revised this section:</w:t>
                            </w:r>
                          </w:p>
                          <w:p w14:paraId="6EB8C96F" w14:textId="5D787363" w:rsidR="00EB0B20" w:rsidRPr="00B92AF3" w:rsidRDefault="00EB0B20" w:rsidP="00B92AF3">
                            <w:r w:rsidRPr="00B92AF3">
                              <w:t>Amendment 001</w:t>
                            </w:r>
                            <w:r>
                              <w:t>, 008</w:t>
                            </w:r>
                            <w:r w:rsidRPr="00B92AF3">
                              <w:t xml:space="preserve"> Home State Health</w:t>
                            </w:r>
                          </w:p>
                          <w:p w14:paraId="4214ACB2" w14:textId="723B4B1A" w:rsidR="00EB0B20" w:rsidRPr="00B92AF3" w:rsidRDefault="00EB0B20" w:rsidP="00B92AF3">
                            <w:r w:rsidRPr="00B92AF3">
                              <w:t>Amendment 001</w:t>
                            </w:r>
                            <w:r>
                              <w:t>, 008</w:t>
                            </w:r>
                            <w:r w:rsidRPr="00B92AF3">
                              <w:t xml:space="preserve"> Healthy Blue</w:t>
                            </w:r>
                          </w:p>
                          <w:p w14:paraId="2E320ECB" w14:textId="61C6D654" w:rsidR="00EB0B20" w:rsidRPr="00B92AF3" w:rsidRDefault="00EB0B20" w:rsidP="00B92AF3">
                            <w:r w:rsidRPr="00B92AF3">
                              <w:t>Amendment 001</w:t>
                            </w:r>
                            <w:r>
                              <w:t>, 008</w:t>
                            </w:r>
                            <w:r w:rsidRPr="00B92AF3">
                              <w:t xml:space="preserve"> United Health Care</w:t>
                            </w:r>
                          </w:p>
                          <w:p w14:paraId="6B2030F6" w14:textId="46F7666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EC586" id="_x0000_s1080" type="#_x0000_t202" style="position:absolute;left:0;text-align:left;margin-left:2.15pt;margin-top:9.05pt;width:505.8pt;height:6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">
                <v:textbox>
                  <w:txbxContent>
                    <w:p w14:paraId="2505E898" w14:textId="3E95FCBC" w:rsidR="00EB0B20" w:rsidRPr="00B92AF3" w:rsidRDefault="00EB0B20" w:rsidP="00B92AF3">
                      <w:r w:rsidRPr="00B92AF3">
                        <w:t>The following Amendment</w:t>
                      </w:r>
                      <w:r>
                        <w:t>(s)</w:t>
                      </w:r>
                      <w:r w:rsidRPr="00B92AF3">
                        <w:t xml:space="preserve"> ha</w:t>
                      </w:r>
                      <w:r>
                        <w:t>ve</w:t>
                      </w:r>
                      <w:r w:rsidRPr="00B92AF3">
                        <w:t xml:space="preserve"> revised this section:</w:t>
                      </w:r>
                    </w:p>
                    <w:p w14:paraId="6EB8C96F" w14:textId="5D787363" w:rsidR="00EB0B20" w:rsidRPr="00B92AF3" w:rsidRDefault="00EB0B20" w:rsidP="00B92AF3">
                      <w:r w:rsidRPr="00B92AF3">
                        <w:t>Amendment 001</w:t>
                      </w:r>
                      <w:r>
                        <w:t>, 008</w:t>
                      </w:r>
                      <w:r w:rsidRPr="00B92AF3">
                        <w:t xml:space="preserve"> Home State Health</w:t>
                      </w:r>
                    </w:p>
                    <w:p w14:paraId="4214ACB2" w14:textId="723B4B1A" w:rsidR="00EB0B20" w:rsidRPr="00B92AF3" w:rsidRDefault="00EB0B20" w:rsidP="00B92AF3">
                      <w:r w:rsidRPr="00B92AF3">
                        <w:t>Amendment 001</w:t>
                      </w:r>
                      <w:r>
                        <w:t>, 008</w:t>
                      </w:r>
                      <w:r w:rsidRPr="00B92AF3">
                        <w:t xml:space="preserve"> Healthy Blue</w:t>
                      </w:r>
                    </w:p>
                    <w:p w14:paraId="2E320ECB" w14:textId="61C6D654" w:rsidR="00EB0B20" w:rsidRPr="00B92AF3" w:rsidRDefault="00EB0B20" w:rsidP="00B92AF3">
                      <w:r w:rsidRPr="00B92AF3">
                        <w:t>Amendment 001</w:t>
                      </w:r>
                      <w:r>
                        <w:t>, 008</w:t>
                      </w:r>
                      <w:r w:rsidRPr="00B92AF3">
                        <w:t xml:space="preserve"> United Health Care</w:t>
                      </w:r>
                    </w:p>
                    <w:p w14:paraId="6B2030F6" w14:textId="46F76666" w:rsidR="00EB0B20" w:rsidRDefault="00EB0B20"/>
                  </w:txbxContent>
                </v:textbox>
                <w10:wrap type="square"/>
              </v:shape>
            </w:pict>
          </mc:Fallback>
        </mc:AlternateContent>
      </w:r>
    </w:p>
    <w:tbl>
      <w:tblPr>
        <w:tblStyle w:val="TableGrid"/>
        <w:tblW w:w="10350" w:type="dxa"/>
        <w:tblInd w:w="-5" w:type="dxa"/>
        <w:tblLook w:val="04A0" w:firstRow="1" w:lastRow="0" w:firstColumn="1" w:lastColumn="0" w:noHBand="0" w:noVBand="1"/>
      </w:tblPr>
      <w:tblGrid>
        <w:gridCol w:w="10350"/>
      </w:tblGrid>
      <w:tr w:rsidR="00C847F1" w14:paraId="3EFC1119" w14:textId="77777777" w:rsidTr="00F74013">
        <w:tc>
          <w:tcPr>
            <w:tcW w:w="10350" w:type="dxa"/>
          </w:tcPr>
          <w:p w14:paraId="6B914474" w14:textId="06DD0EFA" w:rsidR="00C847F1" w:rsidRPr="00C847F1" w:rsidRDefault="00C847F1" w:rsidP="00A67456">
            <w:pPr>
              <w:pStyle w:val="Heading4"/>
              <w:numPr>
                <w:ilvl w:val="0"/>
                <w:numId w:val="0"/>
              </w:numPr>
              <w:rPr>
                <w:b/>
                <w:i/>
              </w:rPr>
            </w:pPr>
            <w:r w:rsidRPr="00C847F1">
              <w:rPr>
                <w:b/>
                <w:i/>
              </w:rPr>
              <w:t>Addendum 02 deleted a repetitive word from the paragraph below.</w:t>
            </w:r>
          </w:p>
        </w:tc>
      </w:tr>
    </w:tbl>
    <w:p w14:paraId="511D78EE" w14:textId="154599E6" w:rsidR="00A67456" w:rsidRDefault="00EF024C" w:rsidP="008679C2">
      <w:pPr>
        <w:pStyle w:val="Heading3"/>
        <w:ind w:left="720" w:hanging="720"/>
      </w:pPr>
      <w:r w:rsidRPr="00EF024C">
        <w:rPr>
          <w:b/>
        </w:rPr>
        <w:t>Additional Health Benefits</w:t>
      </w:r>
      <w:r>
        <w:t xml:space="preserve"> – In accordance with </w:t>
      </w:r>
      <w:r w:rsidRPr="00FF032D">
        <w:t xml:space="preserve">42 CFR 438.3(e)(1)(i), the </w:t>
      </w:r>
      <w:r>
        <w:t xml:space="preserve">health plan may offer additional health benefits not included in the comprehensive benefit package to their members.  If the health plan offers additional health benefits, the health plan shall </w:t>
      </w:r>
      <w:r w:rsidR="00A0634C">
        <w:t xml:space="preserve">submit benefit(s), including program and materials, to </w:t>
      </w:r>
      <w:r>
        <w:t xml:space="preserve">the state agency </w:t>
      </w:r>
      <w:r w:rsidR="00A0634C">
        <w:t>for review and approval</w:t>
      </w:r>
      <w:r>
        <w:t xml:space="preserve"> prior to their offering</w:t>
      </w:r>
      <w:r w:rsidR="0093008D">
        <w:t xml:space="preserve">.  </w:t>
      </w:r>
      <w:r w:rsidRPr="00700871">
        <w:t xml:space="preserve">The </w:t>
      </w:r>
      <w:r>
        <w:t>health plan</w:t>
      </w:r>
      <w:r w:rsidRPr="00700871">
        <w:t xml:space="preserve"> shall </w:t>
      </w:r>
      <w:r w:rsidR="005D4AFA">
        <w:t xml:space="preserve">agree and </w:t>
      </w:r>
      <w:r w:rsidR="002707F2">
        <w:t xml:space="preserve">understand </w:t>
      </w:r>
      <w:r w:rsidRPr="00700871">
        <w:t xml:space="preserve">that the </w:t>
      </w:r>
      <w:r>
        <w:t>additional health benefits identified</w:t>
      </w:r>
      <w:r w:rsidRPr="00700871">
        <w:t xml:space="preserve"> in the </w:t>
      </w:r>
      <w:r>
        <w:t>health plan</w:t>
      </w:r>
      <w:r w:rsidRPr="00700871">
        <w:t xml:space="preserve">’s awarded proposal shall be subject to the state agency’s final review and approval.  </w:t>
      </w:r>
      <w:r>
        <w:t xml:space="preserve">A list of </w:t>
      </w:r>
      <w:hyperlink r:id="rId105" w:history="1">
        <w:r w:rsidR="00281D97" w:rsidRPr="000B0D6D">
          <w:rPr>
            <w:rStyle w:val="Hyperlink"/>
          </w:rPr>
          <w:t>Additional Health Benefits</w:t>
        </w:r>
      </w:hyperlink>
      <w:r w:rsidRPr="000B0D6D">
        <w:t xml:space="preserve"> f</w:t>
      </w:r>
      <w:r>
        <w:t xml:space="preserve">or each region is located and periodically updated on the </w:t>
      </w:r>
      <w:r w:rsidR="00A0634C">
        <w:t xml:space="preserve">MO HealthNet website at </w:t>
      </w:r>
      <w:r w:rsidR="00053EC8">
        <w:t xml:space="preserve"> </w:t>
      </w:r>
      <w:hyperlink r:id="rId106" w:history="1">
        <w:r w:rsidR="00A0634C" w:rsidRPr="00053EC8">
          <w:rPr>
            <w:rStyle w:val="Hyperlink"/>
          </w:rPr>
          <w:t>Bidder and Vendor Documents</w:t>
        </w:r>
      </w:hyperlink>
      <w:r w:rsidR="00A0634C" w:rsidRPr="00A0634C">
        <w:t>.</w:t>
      </w:r>
      <w:r w:rsidR="00A0634C">
        <w:t xml:space="preserve"> </w:t>
      </w:r>
      <w:r w:rsidRPr="003C6DB8">
        <w:t>Contract award does not constitute the state agency’s approval or acceptance of the additional health benefits proposed in the health plan’s awarded proposal.  Additional health benefit</w:t>
      </w:r>
      <w:r>
        <w:t>s</w:t>
      </w:r>
      <w:r w:rsidRPr="003C6DB8">
        <w:t xml:space="preserve"> from prior contracts</w:t>
      </w:r>
      <w:r>
        <w:t xml:space="preserve"> will not be exempted from such approval.  The health plan shall not portray required comprehensive benefits or services as an additional health benefit. </w:t>
      </w:r>
      <w:r w:rsidR="00E12C44">
        <w:t xml:space="preserve"> </w:t>
      </w:r>
      <w:r>
        <w:t>The</w:t>
      </w:r>
      <w:r w:rsidRPr="00053EC8">
        <w:t xml:space="preserve"> </w:t>
      </w:r>
      <w:r w:rsidRPr="00EA0321">
        <w:rPr>
          <w:i/>
        </w:rPr>
        <w:t xml:space="preserve">Additional Health Benefit </w:t>
      </w:r>
      <w:r w:rsidR="00092937" w:rsidRPr="00EA0321">
        <w:rPr>
          <w:i/>
        </w:rPr>
        <w:t>Template</w:t>
      </w:r>
      <w:r>
        <w:t xml:space="preserve"> is located on the </w:t>
      </w:r>
      <w:r w:rsidR="00A0634C">
        <w:t>MO HealthNet</w:t>
      </w:r>
      <w:r>
        <w:t xml:space="preserve"> website</w:t>
      </w:r>
      <w:r w:rsidR="00A0634C">
        <w:t xml:space="preserve"> at </w:t>
      </w:r>
      <w:hyperlink r:id="rId107" w:history="1">
        <w:r w:rsidR="00A0634C" w:rsidRPr="00B514E2">
          <w:rPr>
            <w:rStyle w:val="Hyperlink"/>
          </w:rPr>
          <w:t>Bidder and Vendor Documents</w:t>
        </w:r>
      </w:hyperlink>
      <w:r w:rsidR="00B514E2">
        <w:t>.</w:t>
      </w:r>
      <w:r w:rsidR="00053EC8">
        <w:t xml:space="preserve"> </w:t>
      </w:r>
      <w:r w:rsidR="00D36FAB">
        <w:t xml:space="preserve"> </w:t>
      </w:r>
      <w:r w:rsidR="00041FEC" w:rsidRPr="00041FEC">
        <w:t xml:space="preserve">The health plan shall submit a quarterly </w:t>
      </w:r>
      <w:r w:rsidR="00041FEC" w:rsidRPr="00130F86">
        <w:rPr>
          <w:i/>
          <w:iCs/>
        </w:rPr>
        <w:t>Additional Health Benefits (AHB)</w:t>
      </w:r>
      <w:r w:rsidR="00041FEC" w:rsidRPr="00041FEC">
        <w:t xml:space="preserve"> an</w:t>
      </w:r>
      <w:r w:rsidR="00182184">
        <w:t xml:space="preserve">d </w:t>
      </w:r>
      <w:r w:rsidR="00182184" w:rsidRPr="00130F86">
        <w:rPr>
          <w:i/>
          <w:iCs/>
        </w:rPr>
        <w:t>Member Incentive Utilization R</w:t>
      </w:r>
      <w:r w:rsidR="00041FEC" w:rsidRPr="00130F86">
        <w:rPr>
          <w:i/>
          <w:iCs/>
        </w:rPr>
        <w:t>eport</w:t>
      </w:r>
      <w:r w:rsidR="00041FEC" w:rsidRPr="00041FEC">
        <w:t xml:space="preserve"> to the state agency using the template named </w:t>
      </w:r>
      <w:r w:rsidR="00041FEC" w:rsidRPr="000957EC">
        <w:rPr>
          <w:i/>
        </w:rPr>
        <w:t>"</w:t>
      </w:r>
      <w:r w:rsidR="00041FEC" w:rsidRPr="00041FEC">
        <w:rPr>
          <w:bCs/>
          <w:i/>
        </w:rPr>
        <w:t>AHB/Member Incentive Utilization Report</w:t>
      </w:r>
      <w:r w:rsidR="00041FEC" w:rsidRPr="000957EC">
        <w:rPr>
          <w:i/>
        </w:rPr>
        <w:t>"</w:t>
      </w:r>
      <w:r w:rsidR="00041FEC" w:rsidRPr="00041FEC">
        <w:t xml:space="preserve"> located and periodically updated on the state agency website under </w:t>
      </w:r>
      <w:hyperlink r:id="rId108" w:history="1">
        <w:r w:rsidR="00041FEC" w:rsidRPr="00041FEC">
          <w:rPr>
            <w:rStyle w:val="Hyperlink"/>
          </w:rPr>
          <w:t>Reporting Schedules and Templates</w:t>
        </w:r>
      </w:hyperlink>
      <w:r w:rsidR="00041FEC" w:rsidRPr="00041FEC">
        <w:t>.</w:t>
      </w:r>
    </w:p>
    <w:p w14:paraId="246BDFEA" w14:textId="2E40A839" w:rsidR="00E12C44" w:rsidRDefault="00E12C44" w:rsidP="00E12C44"/>
    <w:p w14:paraId="01825A0B" w14:textId="294784AC" w:rsidR="00E12C44" w:rsidRDefault="00E12C44" w:rsidP="00DD2E5D">
      <w:pPr>
        <w:pStyle w:val="Heading4"/>
        <w:ind w:left="1170" w:hanging="450"/>
      </w:pPr>
      <w:r>
        <w:t xml:space="preserve">The health plan </w:t>
      </w:r>
      <w:r w:rsidRPr="00177800">
        <w:t xml:space="preserve">shall develop educational materials for members, parents/guardians and providers that educate them about how these </w:t>
      </w:r>
      <w:r>
        <w:t xml:space="preserve">additional health </w:t>
      </w:r>
      <w:r w:rsidRPr="00177800">
        <w:t>benefits will be administered and provide information about any administrative requirements (e.g.</w:t>
      </w:r>
      <w:r w:rsidR="00130F86">
        <w:t>,</w:t>
      </w:r>
      <w:r w:rsidRPr="00177800">
        <w:t xml:space="preserve"> prior authorization requirements, etc.).</w:t>
      </w:r>
    </w:p>
    <w:p w14:paraId="32C20A85" w14:textId="77777777" w:rsidR="00E12C44" w:rsidRDefault="00E12C44" w:rsidP="00E12C44">
      <w:pPr>
        <w:pStyle w:val="Heading4"/>
        <w:numPr>
          <w:ilvl w:val="0"/>
          <w:numId w:val="0"/>
        </w:numPr>
        <w:ind w:left="1152"/>
      </w:pPr>
    </w:p>
    <w:p w14:paraId="757B4E77" w14:textId="2B2ECBBA" w:rsidR="00E12C44" w:rsidRDefault="003A4B93" w:rsidP="00C60A0C">
      <w:pPr>
        <w:pStyle w:val="Heading4"/>
        <w:tabs>
          <w:tab w:val="num" w:pos="360"/>
        </w:tabs>
        <w:ind w:left="1170" w:hanging="450"/>
      </w:pPr>
      <w:r w:rsidRPr="00286E2B">
        <w:rPr>
          <w:b/>
          <w:noProof/>
        </w:rPr>
        <mc:AlternateContent>
          <mc:Choice Requires="wps">
            <w:drawing>
              <wp:anchor distT="45720" distB="45720" distL="114300" distR="114300" simplePos="0" relativeHeight="251806720" behindDoc="0" locked="0" layoutInCell="1" allowOverlap="1" wp14:anchorId="62A5D017" wp14:editId="3F248675">
                <wp:simplePos x="0" y="0"/>
                <wp:positionH relativeFrom="column">
                  <wp:posOffset>99637</wp:posOffset>
                </wp:positionH>
                <wp:positionV relativeFrom="paragraph">
                  <wp:posOffset>454660</wp:posOffset>
                </wp:positionV>
                <wp:extent cx="6346825" cy="749935"/>
                <wp:effectExtent l="0" t="0" r="15875" b="1206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62B227BC" w14:textId="77777777" w:rsidR="00EB0B20" w:rsidRPr="00B3576B" w:rsidRDefault="00EB0B20" w:rsidP="00C34C87">
                            <w:pPr>
                              <w:pStyle w:val="TimesNewRomam"/>
                            </w:pPr>
                            <w:r w:rsidRPr="00B3576B">
                              <w:t>The following Amendment has revised this section:</w:t>
                            </w:r>
                          </w:p>
                          <w:p w14:paraId="67AB36AE" w14:textId="77777777" w:rsidR="00EB0B20" w:rsidRPr="00B3576B" w:rsidRDefault="00EB0B20" w:rsidP="00C34C87">
                            <w:pPr>
                              <w:pStyle w:val="TimesNewRomam"/>
                            </w:pPr>
                            <w:r w:rsidRPr="00B3576B">
                              <w:t>Amendment 00</w:t>
                            </w:r>
                            <w:r>
                              <w:t>6</w:t>
                            </w:r>
                            <w:r w:rsidRPr="00B3576B">
                              <w:t xml:space="preserve"> Home State Health</w:t>
                            </w:r>
                          </w:p>
                          <w:p w14:paraId="2E5D93D1" w14:textId="77777777" w:rsidR="00EB0B20" w:rsidRPr="00B3576B" w:rsidRDefault="00EB0B20" w:rsidP="00C34C87">
                            <w:pPr>
                              <w:pStyle w:val="TimesNewRomam"/>
                            </w:pPr>
                            <w:r w:rsidRPr="00B3576B">
                              <w:t>Amendment 00</w:t>
                            </w:r>
                            <w:r>
                              <w:t>6</w:t>
                            </w:r>
                            <w:r w:rsidRPr="00B3576B">
                              <w:t xml:space="preserve"> Healthy Blue</w:t>
                            </w:r>
                          </w:p>
                          <w:p w14:paraId="56FC9443" w14:textId="77777777" w:rsidR="00EB0B20" w:rsidRPr="00E779AF" w:rsidRDefault="00EB0B20" w:rsidP="00C34C87">
                            <w:pPr>
                              <w:pStyle w:val="TimesNewRomam"/>
                            </w:pPr>
                            <w:r w:rsidRPr="00B3576B">
                              <w:t>Amendment 00</w:t>
                            </w:r>
                            <w:r>
                              <w:t>6</w:t>
                            </w:r>
                            <w:r w:rsidRPr="00B3576B">
                              <w:t xml:space="preserve"> United Health Care</w:t>
                            </w:r>
                          </w:p>
                          <w:p w14:paraId="32D0B84A" w14:textId="77777777" w:rsidR="00EB0B20" w:rsidRDefault="00EB0B20" w:rsidP="00C3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5D017" id="_x0000_s1081" type="#_x0000_t202" style="position:absolute;left:0;text-align:left;margin-left:7.85pt;margin-top:35.8pt;width:499.75pt;height:59.0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CD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">
                <v:textbox>
                  <w:txbxContent>
                    <w:p w14:paraId="62B227BC" w14:textId="77777777" w:rsidR="00EB0B20" w:rsidRPr="00B3576B" w:rsidRDefault="00EB0B20" w:rsidP="00C34C87">
                      <w:pPr>
                        <w:pStyle w:val="TimesNewRomam"/>
                      </w:pPr>
                      <w:r w:rsidRPr="00B3576B">
                        <w:t>The following Amendment has revised this section:</w:t>
                      </w:r>
                    </w:p>
                    <w:p w14:paraId="67AB36AE" w14:textId="77777777" w:rsidR="00EB0B20" w:rsidRPr="00B3576B" w:rsidRDefault="00EB0B20" w:rsidP="00C34C87">
                      <w:pPr>
                        <w:pStyle w:val="TimesNewRomam"/>
                      </w:pPr>
                      <w:r w:rsidRPr="00B3576B">
                        <w:t>Amendment 00</w:t>
                      </w:r>
                      <w:r>
                        <w:t>6</w:t>
                      </w:r>
                      <w:r w:rsidRPr="00B3576B">
                        <w:t xml:space="preserve"> Home State Health</w:t>
                      </w:r>
                    </w:p>
                    <w:p w14:paraId="2E5D93D1" w14:textId="77777777" w:rsidR="00EB0B20" w:rsidRPr="00B3576B" w:rsidRDefault="00EB0B20" w:rsidP="00C34C87">
                      <w:pPr>
                        <w:pStyle w:val="TimesNewRomam"/>
                      </w:pPr>
                      <w:r w:rsidRPr="00B3576B">
                        <w:t>Amendment 00</w:t>
                      </w:r>
                      <w:r>
                        <w:t>6</w:t>
                      </w:r>
                      <w:r w:rsidRPr="00B3576B">
                        <w:t xml:space="preserve"> Healthy Blue</w:t>
                      </w:r>
                    </w:p>
                    <w:p w14:paraId="56FC9443" w14:textId="77777777" w:rsidR="00EB0B20" w:rsidRPr="00E779AF" w:rsidRDefault="00EB0B20" w:rsidP="00C34C87">
                      <w:pPr>
                        <w:pStyle w:val="TimesNewRomam"/>
                      </w:pPr>
                      <w:r w:rsidRPr="00B3576B">
                        <w:t>Amendment 00</w:t>
                      </w:r>
                      <w:r>
                        <w:t>6</w:t>
                      </w:r>
                      <w:r w:rsidRPr="00B3576B">
                        <w:t xml:space="preserve"> United Health Care</w:t>
                      </w:r>
                    </w:p>
                    <w:p w14:paraId="32D0B84A" w14:textId="77777777" w:rsidR="00EB0B20" w:rsidRDefault="00EB0B20" w:rsidP="00C34C87"/>
                  </w:txbxContent>
                </v:textbox>
                <w10:wrap type="square"/>
              </v:shape>
            </w:pict>
          </mc:Fallback>
        </mc:AlternateContent>
      </w:r>
      <w:r w:rsidR="00E12C44">
        <w:t xml:space="preserve">The outreach </w:t>
      </w:r>
      <w:r w:rsidR="00E12C44" w:rsidRPr="00E12C44">
        <w:t xml:space="preserve">or education </w:t>
      </w:r>
      <w:r w:rsidR="007A0641">
        <w:t xml:space="preserve">materials </w:t>
      </w:r>
      <w:r w:rsidR="00E12C44" w:rsidRPr="00E12C44">
        <w:t xml:space="preserve">related to the approved additional health benefit </w:t>
      </w:r>
      <w:r w:rsidR="00B92AF3">
        <w:t xml:space="preserve">must </w:t>
      </w:r>
      <w:r w:rsidR="007A0641">
        <w:t xml:space="preserve">be </w:t>
      </w:r>
      <w:r w:rsidR="00B92AF3">
        <w:t>approved prior to distribution</w:t>
      </w:r>
      <w:r w:rsidR="007A0641">
        <w:t>.</w:t>
      </w:r>
    </w:p>
    <w:p w14:paraId="5A427AB5" w14:textId="77777777" w:rsidR="0066570F" w:rsidRDefault="0066570F" w:rsidP="00AF27D8">
      <w:pPr>
        <w:pStyle w:val="TimesNewRoman"/>
      </w:pPr>
    </w:p>
    <w:p w14:paraId="51A41813" w14:textId="49E0E3DB" w:rsidR="004802BE" w:rsidRDefault="00E12C44" w:rsidP="00241666">
      <w:pPr>
        <w:pStyle w:val="Heading4"/>
        <w:ind w:left="1170" w:hanging="450"/>
      </w:pPr>
      <w:r>
        <w:t xml:space="preserve">The health plan </w:t>
      </w:r>
      <w:r w:rsidRPr="00E12C44">
        <w:t>shall notify the state agency and members receiving additional health benefits</w:t>
      </w:r>
      <w:r w:rsidR="00C34C87">
        <w:t xml:space="preserve"> in writing,</w:t>
      </w:r>
      <w:r w:rsidRPr="00E12C44">
        <w:t xml:space="preserve"> no less than </w:t>
      </w:r>
      <w:r w:rsidR="00B92AF3">
        <w:t>thirty</w:t>
      </w:r>
      <w:r w:rsidRPr="00E12C44">
        <w:t xml:space="preserve"> calendar days prior to discontinuing or reducing such benefits.  Members do not have the right to appeal the </w:t>
      </w:r>
      <w:r w:rsidR="005D4AFA" w:rsidRPr="005D4AFA">
        <w:t>discontinuation</w:t>
      </w:r>
      <w:r w:rsidRPr="00E12C44">
        <w:t xml:space="preserve"> of additional health benefits.</w:t>
      </w:r>
    </w:p>
    <w:p w14:paraId="69167D40" w14:textId="1D639307" w:rsidR="00DC261A" w:rsidRDefault="000B14EB" w:rsidP="00DC261A">
      <w:pPr>
        <w:pStyle w:val="TimesNewRoman"/>
      </w:pPr>
      <w:r w:rsidRPr="00286E2B">
        <w:rPr>
          <w:b/>
          <w:noProof/>
        </w:rPr>
        <mc:AlternateContent>
          <mc:Choice Requires="wps">
            <w:drawing>
              <wp:anchor distT="45720" distB="45720" distL="114300" distR="114300" simplePos="0" relativeHeight="251808768" behindDoc="0" locked="0" layoutInCell="1" allowOverlap="1" wp14:anchorId="5649E75F" wp14:editId="642662C9">
                <wp:simplePos x="0" y="0"/>
                <wp:positionH relativeFrom="column">
                  <wp:posOffset>102870</wp:posOffset>
                </wp:positionH>
                <wp:positionV relativeFrom="paragraph">
                  <wp:posOffset>294428</wp:posOffset>
                </wp:positionV>
                <wp:extent cx="6346825" cy="749935"/>
                <wp:effectExtent l="0" t="0" r="15875" b="1206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6DA1D9A" w14:textId="382CD44B" w:rsidR="00EB0B20" w:rsidRPr="00B3576B" w:rsidRDefault="00EB0B20" w:rsidP="00EE31F8">
                            <w:pPr>
                              <w:pStyle w:val="TimesNewRomam"/>
                            </w:pPr>
                            <w:r w:rsidRPr="00B3576B">
                              <w:t>The following Amendment</w:t>
                            </w:r>
                            <w:r>
                              <w:t>(s)</w:t>
                            </w:r>
                            <w:r w:rsidRPr="00B3576B">
                              <w:t xml:space="preserve"> ha</w:t>
                            </w:r>
                            <w:r>
                              <w:t>ve</w:t>
                            </w:r>
                            <w:r w:rsidRPr="00B3576B">
                              <w:t xml:space="preserve"> revised this section:</w:t>
                            </w:r>
                          </w:p>
                          <w:p w14:paraId="68AE71B0" w14:textId="530C7567"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Home State Health</w:t>
                            </w:r>
                          </w:p>
                          <w:p w14:paraId="074C577D" w14:textId="0AB69EA8"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Healthy Blue</w:t>
                            </w:r>
                          </w:p>
                          <w:p w14:paraId="16C51521" w14:textId="0D6FD910" w:rsidR="00EB0B20" w:rsidRPr="00E779AF"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United Health Care</w:t>
                            </w:r>
                          </w:p>
                          <w:p w14:paraId="21C847BD" w14:textId="77777777" w:rsidR="00EB0B20" w:rsidRDefault="00EB0B20" w:rsidP="00EE31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9E75F" id="_x0000_s1082" type="#_x0000_t202" style="position:absolute;left:0;text-align:left;margin-left:8.1pt;margin-top:23.2pt;width:499.75pt;height:59.0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JCFQ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">
                <v:textbox>
                  <w:txbxContent>
                    <w:p w14:paraId="36DA1D9A" w14:textId="382CD44B" w:rsidR="00EB0B20" w:rsidRPr="00B3576B" w:rsidRDefault="00EB0B20" w:rsidP="00EE31F8">
                      <w:pPr>
                        <w:pStyle w:val="TimesNewRomam"/>
                      </w:pPr>
                      <w:r w:rsidRPr="00B3576B">
                        <w:t>The following Amendment</w:t>
                      </w:r>
                      <w:r>
                        <w:t>(s)</w:t>
                      </w:r>
                      <w:r w:rsidRPr="00B3576B">
                        <w:t xml:space="preserve"> ha</w:t>
                      </w:r>
                      <w:r>
                        <w:t>ve</w:t>
                      </w:r>
                      <w:r w:rsidRPr="00B3576B">
                        <w:t xml:space="preserve"> revised this section:</w:t>
                      </w:r>
                    </w:p>
                    <w:p w14:paraId="68AE71B0" w14:textId="530C7567"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Home State Health</w:t>
                      </w:r>
                    </w:p>
                    <w:p w14:paraId="074C577D" w14:textId="0AB69EA8" w:rsidR="00EB0B20" w:rsidRPr="00B3576B"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Healthy Blue</w:t>
                      </w:r>
                    </w:p>
                    <w:p w14:paraId="16C51521" w14:textId="0D6FD910" w:rsidR="00EB0B20" w:rsidRPr="00E779AF" w:rsidRDefault="00EB0B20" w:rsidP="00EE31F8">
                      <w:pPr>
                        <w:pStyle w:val="TimesNewRomam"/>
                      </w:pPr>
                      <w:r w:rsidRPr="00B3576B">
                        <w:t>Amendment 00</w:t>
                      </w:r>
                      <w:r>
                        <w:t>6; 007; 008</w:t>
                      </w:r>
                      <w:r w:rsidR="00C60A0C">
                        <w:t>; 009</w:t>
                      </w:r>
                      <w:r w:rsidR="002F6042">
                        <w:t>; 010</w:t>
                      </w:r>
                      <w:r w:rsidR="00DC261A">
                        <w:t>; 011</w:t>
                      </w:r>
                      <w:r w:rsidR="001B73C2">
                        <w:t>; 01</w:t>
                      </w:r>
                      <w:r w:rsidR="003814D5">
                        <w:t>3</w:t>
                      </w:r>
                      <w:r w:rsidRPr="00B3576B">
                        <w:t xml:space="preserve"> United Health Care</w:t>
                      </w:r>
                    </w:p>
                    <w:p w14:paraId="21C847BD" w14:textId="77777777" w:rsidR="00EB0B20" w:rsidRDefault="00EB0B20" w:rsidP="00EE31F8"/>
                  </w:txbxContent>
                </v:textbox>
                <w10:wrap type="square"/>
              </v:shape>
            </w:pict>
          </mc:Fallback>
        </mc:AlternateContent>
      </w:r>
    </w:p>
    <w:p w14:paraId="742B7922" w14:textId="3B12637B" w:rsidR="00DC261A" w:rsidRDefault="00DC261A" w:rsidP="00DC261A">
      <w:pPr>
        <w:pStyle w:val="TimesNewRoman"/>
      </w:pPr>
    </w:p>
    <w:p w14:paraId="7A65A752" w14:textId="142F5D1A" w:rsidR="00241666" w:rsidRPr="00241666" w:rsidRDefault="00241666" w:rsidP="00241666">
      <w:pPr>
        <w:pStyle w:val="Heading3"/>
        <w:ind w:left="720" w:hanging="720"/>
        <w:rPr>
          <w:rFonts w:eastAsia="Calibri"/>
          <w:b/>
          <w:szCs w:val="22"/>
        </w:rPr>
      </w:pPr>
      <w:bookmarkStart w:id="55" w:name="_Hlk171334724"/>
      <w:bookmarkStart w:id="56" w:name="_Hlk181260973"/>
      <w:r w:rsidRPr="00241666">
        <w:rPr>
          <w:rFonts w:eastAsia="Calibri"/>
          <w:b/>
          <w:szCs w:val="22"/>
        </w:rPr>
        <w:t xml:space="preserve">In Lieu of Services or Setting (hereinafter referred to as ILOS) – </w:t>
      </w:r>
      <w:r w:rsidRPr="00241666">
        <w:rPr>
          <w:rFonts w:eastAsia="Calibri"/>
          <w:bCs/>
          <w:szCs w:val="22"/>
        </w:rPr>
        <w:t xml:space="preserve">An in lieu of service or setting is an alternative service or setting that the state agency, in accordance with 42 CFR 438.3(e)(2) and any applicable state regulations, determines to be a medically appropriate and cost-effective substitute for a covered service or setting under the Medicaid State </w:t>
      </w:r>
      <w:r w:rsidR="00EE244A">
        <w:rPr>
          <w:rFonts w:eastAsia="Calibri"/>
          <w:bCs/>
          <w:szCs w:val="22"/>
        </w:rPr>
        <w:t>P</w:t>
      </w:r>
      <w:r w:rsidRPr="00241666">
        <w:rPr>
          <w:rFonts w:eastAsia="Calibri"/>
          <w:bCs/>
          <w:szCs w:val="22"/>
        </w:rPr>
        <w:t xml:space="preserve">lan.  To the extent the health plan would like to offer an ILOS, the health plan must submit a written request to the state agency using the </w:t>
      </w:r>
      <w:hyperlink r:id="rId109" w:history="1">
        <w:r w:rsidRPr="00241666">
          <w:rPr>
            <w:rStyle w:val="Hyperlink"/>
            <w:rFonts w:eastAsia="Calibri"/>
            <w:bCs/>
            <w:i/>
            <w:iCs/>
            <w:szCs w:val="22"/>
          </w:rPr>
          <w:t>In Lieu of Service Application</w:t>
        </w:r>
      </w:hyperlink>
      <w:r w:rsidRPr="00241666">
        <w:rPr>
          <w:rFonts w:eastAsia="Calibri"/>
          <w:bCs/>
          <w:szCs w:val="22"/>
        </w:rPr>
        <w:t xml:space="preserve"> prior to August 15 for an intended start date of January 1, and prior to February 15 for an intended start date of July 1, for such service or setting and the state agency will make a determination if the alternative service or setting meets the criteria for an ILOS, as defined herein. Timely submission of an ILOS written request by health plan does not guarantee an approval and does not guarantee that the ILOS will be approved by the intended start date. Please see the </w:t>
      </w:r>
      <w:hyperlink r:id="rId110" w:history="1">
        <w:r w:rsidRPr="00241666">
          <w:rPr>
            <w:rStyle w:val="Hyperlink"/>
            <w:rFonts w:eastAsia="Calibri"/>
            <w:bCs/>
            <w:i/>
            <w:iCs/>
            <w:szCs w:val="22"/>
          </w:rPr>
          <w:t>In Lieu of Services Application</w:t>
        </w:r>
      </w:hyperlink>
      <w:r w:rsidRPr="00241666">
        <w:rPr>
          <w:rFonts w:eastAsia="Calibri"/>
          <w:bCs/>
          <w:szCs w:val="22"/>
        </w:rPr>
        <w:t xml:space="preserve"> located and periodically updated on the state agency website.  If approved, the health plan may offer the ILOS on an optional basis to members consistent with 42 CFR 438.3(e)(2)(ii). In accordance with 42 CFR 438.3(e)(2)(iv), the utilization and actual cost of approved ILOS will be taken into account in developing the component of the capitation rate that represents the covered Medicaid State </w:t>
      </w:r>
      <w:r w:rsidR="00EE244A">
        <w:rPr>
          <w:rFonts w:eastAsia="Calibri"/>
          <w:bCs/>
          <w:szCs w:val="22"/>
        </w:rPr>
        <w:t>P</w:t>
      </w:r>
      <w:r w:rsidRPr="00241666">
        <w:rPr>
          <w:rFonts w:eastAsia="Calibri"/>
          <w:bCs/>
          <w:szCs w:val="22"/>
        </w:rPr>
        <w:t>lan services. A member is under no obligation to accept the ILOS if the Medicaid State Plan service is preferred by the member.</w:t>
      </w:r>
      <w:bookmarkEnd w:id="55"/>
    </w:p>
    <w:bookmarkEnd w:id="56"/>
    <w:p w14:paraId="6BE22984" w14:textId="10AE17A3" w:rsidR="00A67456" w:rsidRDefault="00A67456" w:rsidP="00AF27D8">
      <w:pPr>
        <w:pStyle w:val="BodyText3"/>
      </w:pPr>
    </w:p>
    <w:p w14:paraId="53EA4628" w14:textId="066ADEA8" w:rsidR="00F5636B" w:rsidRDefault="00F5636B" w:rsidP="00F5636B">
      <w:pPr>
        <w:pStyle w:val="Heading4"/>
        <w:tabs>
          <w:tab w:val="num" w:pos="360"/>
        </w:tabs>
        <w:ind w:left="1170" w:hanging="450"/>
      </w:pPr>
      <w:r>
        <w:t xml:space="preserve">The health plan </w:t>
      </w:r>
      <w:r w:rsidRPr="00F5636B">
        <w:t>shall develop educational materials for members, parents/guardians and providers that educate them about how these benefits will be administered and provide information about any administrative requirements (e.g. prior authorization requirements, etc.).</w:t>
      </w:r>
    </w:p>
    <w:p w14:paraId="53A4E67B" w14:textId="77777777" w:rsidR="0062539E" w:rsidRPr="00005592" w:rsidRDefault="0062539E" w:rsidP="0062539E"/>
    <w:p w14:paraId="782AE056" w14:textId="77777777" w:rsidR="0062539E" w:rsidRPr="00005592" w:rsidRDefault="0062539E" w:rsidP="00B362AA">
      <w:pPr>
        <w:numPr>
          <w:ilvl w:val="0"/>
          <w:numId w:val="247"/>
        </w:numPr>
        <w:ind w:left="1620" w:hanging="450"/>
      </w:pPr>
      <w:r w:rsidRPr="00005592">
        <w:t>ILOS may not be used by the health plan to reduce, discourage, or jeopardize Members' access to covered services. If a member chooses not to receive an ILOS, they always retain their right to receive the covered service or setting on the same terms as would apply if an ILOS were not an option. The health plan is not permitted to deny a member a medically appropriate covered service on the basis that a Member has been offered an ILOS, is currently receiving an ILOS, or has received an ILOS in the past. ILOS must not violate any applicable federal requirements, including general prohibitions on payment for room and board costs under Title XIX of the Social Security Act, the Americans with Disabilities Act, Section 504 of the Rehabilitation Act, and the Emergency Medical Treatment and Labor Act.</w:t>
      </w:r>
    </w:p>
    <w:p w14:paraId="1FED336A" w14:textId="77777777" w:rsidR="0062539E" w:rsidRPr="00005592" w:rsidRDefault="0062539E" w:rsidP="0062539E">
      <w:pPr>
        <w:ind w:left="1620" w:hanging="450"/>
      </w:pPr>
    </w:p>
    <w:p w14:paraId="69DA19D6" w14:textId="77777777" w:rsidR="0062539E" w:rsidRPr="00005592" w:rsidRDefault="0062539E" w:rsidP="00B362AA">
      <w:pPr>
        <w:numPr>
          <w:ilvl w:val="0"/>
          <w:numId w:val="247"/>
        </w:numPr>
        <w:ind w:left="1620" w:hanging="450"/>
      </w:pPr>
      <w:r w:rsidRPr="00005592">
        <w:t xml:space="preserve">The health plan shall specify member protections pertaining to ILOS in the member handbook, including a description of the process to determine eligibility for a particular ILOS, the voluntary nature of ILOS, and the grievance and appeal rights for ILOS. </w:t>
      </w:r>
    </w:p>
    <w:p w14:paraId="6F1E06A6" w14:textId="77777777" w:rsidR="0062539E" w:rsidRPr="00005592" w:rsidRDefault="0062539E" w:rsidP="0062539E">
      <w:pPr>
        <w:ind w:left="1620" w:hanging="450"/>
      </w:pPr>
    </w:p>
    <w:p w14:paraId="6DF1FB53" w14:textId="77777777" w:rsidR="0062539E" w:rsidRPr="00005592" w:rsidRDefault="0062539E" w:rsidP="00B362AA">
      <w:pPr>
        <w:numPr>
          <w:ilvl w:val="0"/>
          <w:numId w:val="247"/>
        </w:numPr>
        <w:ind w:left="1620" w:hanging="450"/>
      </w:pPr>
      <w:bookmarkStart w:id="57" w:name="_Hlk172798678"/>
      <w:r w:rsidRPr="00005592">
        <w:t>The health plan must use a consistent process to ensure a provider (either a participating provider or the health plan’s licensed clinical staff) using professional judgment determines that an ILOS is medically appropriate for each member and such determination is documented in the member's medical record, plan of care, or other record that documents the member's care needs.</w:t>
      </w:r>
    </w:p>
    <w:p w14:paraId="77438414" w14:textId="77777777" w:rsidR="0062539E" w:rsidRPr="00005592" w:rsidRDefault="0062539E" w:rsidP="0062539E">
      <w:pPr>
        <w:ind w:left="1620" w:hanging="450"/>
      </w:pPr>
    </w:p>
    <w:p w14:paraId="742EE6E1" w14:textId="77777777" w:rsidR="0062539E" w:rsidRPr="00005592" w:rsidRDefault="0062539E" w:rsidP="00B362AA">
      <w:pPr>
        <w:numPr>
          <w:ilvl w:val="0"/>
          <w:numId w:val="247"/>
        </w:numPr>
        <w:ind w:left="1620" w:hanging="450"/>
      </w:pPr>
      <w:r w:rsidRPr="00005592">
        <w:t xml:space="preserve">The health plan must develop and maintain a network of participating providers that have the capacity and capability to deliver approved ILOS. </w:t>
      </w:r>
    </w:p>
    <w:p w14:paraId="465C2A11" w14:textId="77777777" w:rsidR="0062539E" w:rsidRPr="00005592" w:rsidRDefault="0062539E" w:rsidP="0062539E">
      <w:pPr>
        <w:ind w:left="1620" w:hanging="450"/>
      </w:pPr>
    </w:p>
    <w:p w14:paraId="58C6B068" w14:textId="77777777" w:rsidR="0062539E" w:rsidRPr="00005592" w:rsidRDefault="0062539E" w:rsidP="00B362AA">
      <w:pPr>
        <w:numPr>
          <w:ilvl w:val="0"/>
          <w:numId w:val="247"/>
        </w:numPr>
        <w:ind w:left="1620" w:hanging="450"/>
      </w:pPr>
      <w:r w:rsidRPr="00005592">
        <w:t>The health plan shall supply any information needed by the state agency to assist in calculating cost projections for approved or potential ILOS, including but not limited to, specific claims, cost information, encounter data, and other member data that will assist the state agency in meeting CMS documentation requirements.</w:t>
      </w:r>
    </w:p>
    <w:p w14:paraId="596A64A4" w14:textId="77777777" w:rsidR="0062539E" w:rsidRPr="00005592" w:rsidRDefault="0062539E" w:rsidP="0062539E">
      <w:pPr>
        <w:ind w:left="1620" w:hanging="450"/>
      </w:pPr>
    </w:p>
    <w:bookmarkEnd w:id="57"/>
    <w:p w14:paraId="61A3BFC4" w14:textId="1F05B8D0" w:rsidR="0062539E" w:rsidRPr="00005592" w:rsidRDefault="00C325B9" w:rsidP="00B362AA">
      <w:pPr>
        <w:numPr>
          <w:ilvl w:val="0"/>
          <w:numId w:val="247"/>
        </w:numPr>
        <w:ind w:left="1620" w:hanging="450"/>
      </w:pPr>
      <w:r w:rsidRPr="00C325B9">
        <w:t xml:space="preserve">The health plan shall collect encounter data for ILOS, when available, to include data necessary for the state agency to stratify ILOS utilization by sex (including sexual orientation and gender identity), race, ethnicity, disability status, and language spoken to inform health equity initiatives and efforts to mitigate health disparities. This data shall be submitted to the state if requested in an agreed upon format until such time MMIS system work is completed to accept as part of the encounter data submission process. To the extent the existing billing codes do not accurately identify ILOS, the state agency will provide specific codes and modifiers to ensure consistent use. </w:t>
      </w:r>
    </w:p>
    <w:p w14:paraId="263668CD" w14:textId="77777777" w:rsidR="0062539E" w:rsidRDefault="0062539E" w:rsidP="00DC261A">
      <w:pPr>
        <w:pStyle w:val="TimesNewRoman"/>
      </w:pPr>
    </w:p>
    <w:p w14:paraId="5D36F94D" w14:textId="7484CE2D" w:rsidR="00F5636B" w:rsidRDefault="00F5636B" w:rsidP="00241666">
      <w:pPr>
        <w:pStyle w:val="Heading4"/>
        <w:ind w:left="1170" w:hanging="540"/>
      </w:pPr>
      <w:r>
        <w:t xml:space="preserve">The outreach or </w:t>
      </w:r>
      <w:r w:rsidRPr="00F5636B">
        <w:t xml:space="preserve">education </w:t>
      </w:r>
      <w:r w:rsidR="00CE2CD3">
        <w:t xml:space="preserve">materials </w:t>
      </w:r>
      <w:r w:rsidRPr="00F5636B">
        <w:t xml:space="preserve">related to the approved ILOS </w:t>
      </w:r>
      <w:r w:rsidR="00CE2CD3">
        <w:t>are subject to a compliance audit at the discretion of the state agency.</w:t>
      </w:r>
      <w:r w:rsidRPr="00F5636B">
        <w:t xml:space="preserve"> </w:t>
      </w:r>
    </w:p>
    <w:p w14:paraId="0361FA20" w14:textId="2CE7162E" w:rsidR="00F5636B" w:rsidRDefault="00F5636B" w:rsidP="00F5636B">
      <w:pPr>
        <w:pStyle w:val="ListParagraph"/>
      </w:pPr>
    </w:p>
    <w:p w14:paraId="13952802" w14:textId="295C72DB" w:rsidR="00C10F56" w:rsidRPr="003D2A04" w:rsidRDefault="00C10F56" w:rsidP="00B362AA">
      <w:pPr>
        <w:pStyle w:val="ListParagraph"/>
        <w:numPr>
          <w:ilvl w:val="0"/>
          <w:numId w:val="248"/>
        </w:numPr>
        <w:ind w:left="1170" w:hanging="450"/>
      </w:pPr>
      <w:bookmarkStart w:id="58" w:name="_Hlk181110338"/>
      <w:r w:rsidRPr="003D2A04">
        <w:t xml:space="preserve">The health plan may discontinue offering an approved ILOS with notice to the state agency at least sixty calendar days prior to the discontinuation date. The health plan must ensure </w:t>
      </w:r>
      <w:r w:rsidR="00753B2A">
        <w:t xml:space="preserve">an approved </w:t>
      </w:r>
      <w:r w:rsidRPr="003D2A04">
        <w:t>ILOS that w</w:t>
      </w:r>
      <w:r w:rsidR="00753B2A">
        <w:t>as</w:t>
      </w:r>
      <w:r w:rsidRPr="003D2A04">
        <w:t xml:space="preserve"> authorized for a member prior to the discontinuation of that specific ILOS </w:t>
      </w:r>
      <w:r w:rsidR="00753B2A">
        <w:t>is</w:t>
      </w:r>
      <w:r w:rsidRPr="003D2A04">
        <w:t xml:space="preserve"> not disrupted by a change in ILOS offerings, either by completing the authorized service or by seamlessly transitioning the member into other medically necessary services or programs that meet the member’s needs. This transition plan must be provided to the state agency as part of the ILOS discontinuation process. The transition plan must identify the total number of members utilizing the ILOS through the discontinuation date and the alternative services that will be offered (either </w:t>
      </w:r>
      <w:r w:rsidR="00EE244A">
        <w:t>s</w:t>
      </w:r>
      <w:r w:rsidRPr="003D2A04">
        <w:t xml:space="preserve">tate </w:t>
      </w:r>
      <w:r w:rsidR="00EE244A">
        <w:t>p</w:t>
      </w:r>
      <w:r w:rsidRPr="003D2A04">
        <w:t xml:space="preserve">lan </w:t>
      </w:r>
      <w:r w:rsidR="00EE244A">
        <w:t>s</w:t>
      </w:r>
      <w:r w:rsidRPr="003D2A04">
        <w:t xml:space="preserve">ervices or other approved ILOS). At least forty-five calendar days before discontinuing an ILOS, the health plan must notify affected members of the change and timing of the discontinuation and the procedures that will be used to ensure completion of the ILOS and transition into comparable medically appropriate service. The health plan shall not offer the ILOS after the date of discontinuation. </w:t>
      </w:r>
    </w:p>
    <w:p w14:paraId="5C2C8A99" w14:textId="77777777" w:rsidR="00C10F56" w:rsidRPr="003D2A04" w:rsidRDefault="00C10F56" w:rsidP="00C10F56">
      <w:pPr>
        <w:pStyle w:val="ListParagraph"/>
        <w:ind w:left="1170"/>
      </w:pPr>
    </w:p>
    <w:p w14:paraId="4E485A7A" w14:textId="637D8D52" w:rsidR="00F5636B" w:rsidRDefault="00C10F56" w:rsidP="00B362AA">
      <w:pPr>
        <w:pStyle w:val="ListParagraph"/>
        <w:numPr>
          <w:ilvl w:val="0"/>
          <w:numId w:val="248"/>
        </w:numPr>
        <w:ind w:left="1170" w:hanging="450"/>
      </w:pPr>
      <w:r w:rsidRPr="003D2A04">
        <w:t>In the event the state agency, CMS, or both determine an ILOS not to be medically appropriate and/or cost-effective, the health plan will assist the state agency in preparing a transition plan to phase out the applicable ILOS while ensuring access for affected members to contractually required services with minimal disruption of care. The transition plan will include a process to notify members of the termination of the ILOS that they are currently receiving as expeditiously as required by the member’s health condition. Discontinuation of an ILOS by the state agency will result in an amendment to this Contract.</w:t>
      </w:r>
    </w:p>
    <w:bookmarkEnd w:id="58"/>
    <w:p w14:paraId="1754AF48" w14:textId="22B98875" w:rsidR="00F5636B" w:rsidRDefault="00F5636B" w:rsidP="00F5636B">
      <w:pPr>
        <w:pStyle w:val="ListParagraph"/>
      </w:pPr>
    </w:p>
    <w:p w14:paraId="17302675" w14:textId="111078D2" w:rsidR="000E4690" w:rsidRDefault="00F5636B" w:rsidP="000E4690">
      <w:pPr>
        <w:pStyle w:val="Heading4"/>
        <w:numPr>
          <w:ilvl w:val="0"/>
          <w:numId w:val="249"/>
        </w:numPr>
        <w:ind w:left="1170" w:hanging="450"/>
      </w:pPr>
      <w:bookmarkStart w:id="59" w:name="_Hlk181703134"/>
      <w:r>
        <w:t>The health plan shall submit a copy of its procedures for in lieu</w:t>
      </w:r>
      <w:r w:rsidR="00037143">
        <w:t xml:space="preserve"> of</w:t>
      </w:r>
      <w:r>
        <w:t xml:space="preserve"> services to the state agency for approval in advance of implementation. </w:t>
      </w:r>
      <w:r w:rsidR="00934B05">
        <w:t>Submittal shall include</w:t>
      </w:r>
      <w:r w:rsidR="00FD5DF2">
        <w:t>, at a minimum, the following</w:t>
      </w:r>
      <w:r w:rsidR="00934B05">
        <w:t>:</w:t>
      </w:r>
    </w:p>
    <w:p w14:paraId="10F6C641" w14:textId="77777777" w:rsidR="000E4690" w:rsidRDefault="000E4690" w:rsidP="000E4690"/>
    <w:p w14:paraId="6620641B" w14:textId="77777777" w:rsidR="000E4690" w:rsidRDefault="000E4690" w:rsidP="00BF7CB1">
      <w:pPr>
        <w:pStyle w:val="ListParagraph"/>
        <w:numPr>
          <w:ilvl w:val="0"/>
          <w:numId w:val="288"/>
        </w:numPr>
        <w:ind w:left="1620"/>
        <w:jc w:val="left"/>
      </w:pPr>
      <w:r>
        <w:t>Name of ILOS;</w:t>
      </w:r>
    </w:p>
    <w:p w14:paraId="03AD5E5E" w14:textId="77777777" w:rsidR="000E4690" w:rsidRDefault="000E4690" w:rsidP="000E4690">
      <w:pPr>
        <w:ind w:left="1620" w:hanging="450"/>
      </w:pPr>
    </w:p>
    <w:p w14:paraId="2D09E79C" w14:textId="1C831315" w:rsidR="000E4690" w:rsidRDefault="000E4690" w:rsidP="00BF7CB1">
      <w:pPr>
        <w:pStyle w:val="ListParagraph"/>
        <w:numPr>
          <w:ilvl w:val="0"/>
          <w:numId w:val="288"/>
        </w:numPr>
        <w:ind w:left="1620"/>
        <w:jc w:val="left"/>
      </w:pPr>
      <w:r>
        <w:t>Effective Date</w:t>
      </w:r>
      <w:r w:rsidR="0049537A">
        <w:t xml:space="preserve"> and expected implementation date</w:t>
      </w:r>
      <w:r>
        <w:t>;</w:t>
      </w:r>
    </w:p>
    <w:p w14:paraId="70070CA2" w14:textId="77777777" w:rsidR="000E4690" w:rsidRDefault="000E4690" w:rsidP="000E4690">
      <w:pPr>
        <w:ind w:left="1620" w:hanging="450"/>
      </w:pPr>
    </w:p>
    <w:p w14:paraId="597C8F32" w14:textId="5FFA6A7E" w:rsidR="000E4690" w:rsidRDefault="000E4690" w:rsidP="00BF7CB1">
      <w:pPr>
        <w:pStyle w:val="ListParagraph"/>
        <w:numPr>
          <w:ilvl w:val="0"/>
          <w:numId w:val="288"/>
        </w:numPr>
        <w:ind w:left="1620"/>
        <w:jc w:val="left"/>
      </w:pPr>
      <w:r>
        <w:t>Definition including amount, duration</w:t>
      </w:r>
      <w:r w:rsidR="003256C7">
        <w:t>,</w:t>
      </w:r>
      <w:r>
        <w:t xml:space="preserve"> scope</w:t>
      </w:r>
      <w:r w:rsidR="003256C7">
        <w:t xml:space="preserve">, </w:t>
      </w:r>
      <w:r w:rsidR="003256C7" w:rsidRPr="003256C7">
        <w:t xml:space="preserve">and </w:t>
      </w:r>
      <w:r w:rsidR="003256C7">
        <w:t>provider qualifications</w:t>
      </w:r>
      <w:r>
        <w:t xml:space="preserve"> when defining the ILOS;</w:t>
      </w:r>
    </w:p>
    <w:p w14:paraId="1A8E642E" w14:textId="77777777" w:rsidR="000E4690" w:rsidRDefault="000E4690" w:rsidP="000E4690">
      <w:pPr>
        <w:ind w:left="1620" w:hanging="450"/>
      </w:pPr>
    </w:p>
    <w:p w14:paraId="63A60B94" w14:textId="2DAD9665" w:rsidR="000E4690" w:rsidRDefault="000E4690" w:rsidP="00BF7CB1">
      <w:pPr>
        <w:pStyle w:val="ListParagraph"/>
        <w:numPr>
          <w:ilvl w:val="0"/>
          <w:numId w:val="288"/>
        </w:numPr>
        <w:ind w:left="1620"/>
        <w:jc w:val="left"/>
      </w:pPr>
      <w:r>
        <w:t>Identify</w:t>
      </w:r>
      <w:r w:rsidR="00170105">
        <w:t xml:space="preserve"> the</w:t>
      </w:r>
      <w:r>
        <w:t xml:space="preserve"> covered </w:t>
      </w:r>
      <w:r w:rsidR="00170105">
        <w:t xml:space="preserve">state plan </w:t>
      </w:r>
      <w:r>
        <w:t>service or setting for which the ILOS is a substitute;</w:t>
      </w:r>
    </w:p>
    <w:p w14:paraId="741728EB" w14:textId="77777777" w:rsidR="000E4690" w:rsidRDefault="000E4690" w:rsidP="000E4690">
      <w:pPr>
        <w:ind w:left="1620" w:hanging="450"/>
      </w:pPr>
    </w:p>
    <w:p w14:paraId="3789BEC0" w14:textId="77777777" w:rsidR="000E4690" w:rsidRDefault="000E4690" w:rsidP="00BF7CB1">
      <w:pPr>
        <w:pStyle w:val="ListParagraph"/>
        <w:numPr>
          <w:ilvl w:val="0"/>
          <w:numId w:val="288"/>
        </w:numPr>
        <w:ind w:left="1620"/>
        <w:jc w:val="left"/>
      </w:pPr>
      <w:r>
        <w:t>Clinically oriented definition(s) for the target population(s);</w:t>
      </w:r>
    </w:p>
    <w:p w14:paraId="3A679D7F" w14:textId="77777777" w:rsidR="000E4690" w:rsidRDefault="000E4690" w:rsidP="000E4690">
      <w:pPr>
        <w:ind w:left="1620" w:hanging="450"/>
      </w:pPr>
    </w:p>
    <w:p w14:paraId="3411F17F" w14:textId="77777777" w:rsidR="000E4690" w:rsidRDefault="000E4690" w:rsidP="00BF7CB1">
      <w:pPr>
        <w:pStyle w:val="ListParagraph"/>
        <w:numPr>
          <w:ilvl w:val="0"/>
          <w:numId w:val="288"/>
        </w:numPr>
        <w:ind w:left="1620"/>
        <w:jc w:val="left"/>
      </w:pPr>
      <w:r>
        <w:t>Specific coding for claims and encounter data; and</w:t>
      </w:r>
    </w:p>
    <w:p w14:paraId="2F6A5F3E" w14:textId="77777777" w:rsidR="000E4690" w:rsidRDefault="000E4690" w:rsidP="000E4690">
      <w:pPr>
        <w:ind w:left="1620" w:hanging="450"/>
      </w:pPr>
    </w:p>
    <w:p w14:paraId="1BBA348E" w14:textId="0D19A3CD" w:rsidR="0049537A" w:rsidRPr="0049537A" w:rsidRDefault="000E4690" w:rsidP="00CE6C68">
      <w:pPr>
        <w:pStyle w:val="ListParagraph"/>
        <w:numPr>
          <w:ilvl w:val="0"/>
          <w:numId w:val="288"/>
        </w:numPr>
        <w:ind w:left="1620"/>
        <w:jc w:val="left"/>
      </w:pPr>
      <w:r w:rsidRPr="00D53E33">
        <w:rPr>
          <w:rStyle w:val="Heading5Char"/>
        </w:rPr>
        <w:t>Description of consistent process the managed care plan is required to use to ensure ILOS is medically appropriate</w:t>
      </w:r>
      <w:r w:rsidR="00CD1B45">
        <w:rPr>
          <w:rStyle w:val="Heading5Char"/>
        </w:rPr>
        <w:t xml:space="preserve"> </w:t>
      </w:r>
      <w:r w:rsidR="00CD1B45">
        <w:rPr>
          <w:rFonts w:eastAsia="Calibri"/>
          <w:bCs/>
          <w:szCs w:val="22"/>
        </w:rPr>
        <w:t>i</w:t>
      </w:r>
      <w:r w:rsidR="00CD1B45" w:rsidRPr="00241666">
        <w:rPr>
          <w:rFonts w:eastAsia="Calibri"/>
          <w:bCs/>
          <w:szCs w:val="22"/>
        </w:rPr>
        <w:t>n accordance with 42 CFR 438.</w:t>
      </w:r>
      <w:r w:rsidR="00DF24BE">
        <w:rPr>
          <w:rFonts w:eastAsia="Calibri"/>
          <w:bCs/>
          <w:szCs w:val="22"/>
        </w:rPr>
        <w:t>16</w:t>
      </w:r>
      <w:r w:rsidR="00CD1B45" w:rsidRPr="00241666">
        <w:rPr>
          <w:rFonts w:eastAsia="Calibri"/>
          <w:bCs/>
          <w:szCs w:val="22"/>
        </w:rPr>
        <w:t>(</w:t>
      </w:r>
      <w:r w:rsidR="00CD1B45">
        <w:rPr>
          <w:rFonts w:eastAsia="Calibri"/>
          <w:bCs/>
          <w:szCs w:val="22"/>
        </w:rPr>
        <w:t>d</w:t>
      </w:r>
      <w:r w:rsidR="00CD1B45" w:rsidRPr="00241666">
        <w:rPr>
          <w:rFonts w:eastAsia="Calibri"/>
          <w:bCs/>
          <w:szCs w:val="22"/>
        </w:rPr>
        <w:t>)(</w:t>
      </w:r>
      <w:r w:rsidR="00CD1B45">
        <w:rPr>
          <w:rFonts w:eastAsia="Calibri"/>
          <w:bCs/>
          <w:szCs w:val="22"/>
        </w:rPr>
        <w:t>1</w:t>
      </w:r>
      <w:r w:rsidR="00CD1B45" w:rsidRPr="00241666">
        <w:rPr>
          <w:rFonts w:eastAsia="Calibri"/>
          <w:bCs/>
          <w:szCs w:val="22"/>
        </w:rPr>
        <w:t>)(iv)</w:t>
      </w:r>
      <w:r w:rsidRPr="00D53E33">
        <w:rPr>
          <w:rStyle w:val="Heading5Char"/>
        </w:rPr>
        <w:t>.</w:t>
      </w:r>
    </w:p>
    <w:bookmarkEnd w:id="59"/>
    <w:p w14:paraId="4C576621" w14:textId="4084A86D" w:rsidR="00F5636B" w:rsidRDefault="00F5636B" w:rsidP="00F5636B">
      <w:pPr>
        <w:pStyle w:val="ListParagraph"/>
      </w:pPr>
    </w:p>
    <w:p w14:paraId="1F949E36" w14:textId="2A27C00B" w:rsidR="00F5636B" w:rsidRDefault="00F5636B" w:rsidP="00B362AA">
      <w:pPr>
        <w:pStyle w:val="Heading4"/>
        <w:numPr>
          <w:ilvl w:val="3"/>
          <w:numId w:val="250"/>
        </w:numPr>
        <w:ind w:left="1170" w:hanging="540"/>
      </w:pPr>
      <w:r>
        <w:t>The health plan may offer the following services under this section:</w:t>
      </w:r>
    </w:p>
    <w:p w14:paraId="26D5E0AB" w14:textId="1AEC44E5" w:rsidR="00F5636B" w:rsidRDefault="00F5636B" w:rsidP="00F5636B"/>
    <w:p w14:paraId="4228FCE9" w14:textId="56B89065" w:rsidR="001B73C2" w:rsidRDefault="001B73C2" w:rsidP="00922278">
      <w:pPr>
        <w:pStyle w:val="ListParagraph"/>
        <w:numPr>
          <w:ilvl w:val="0"/>
          <w:numId w:val="328"/>
        </w:numPr>
        <w:ind w:left="1620"/>
      </w:pPr>
      <w:r w:rsidRPr="001B73C2">
        <w:rPr>
          <w:b/>
          <w:bCs/>
        </w:rPr>
        <w:t>Medical Day Care</w:t>
      </w:r>
      <w:r>
        <w:t xml:space="preserve"> – Effective </w:t>
      </w:r>
      <w:r w:rsidR="00EF5310">
        <w:t>July</w:t>
      </w:r>
      <w:r>
        <w:t xml:space="preserve"> 1, 2018, </w:t>
      </w:r>
      <w:r w:rsidR="00183275">
        <w:t>all health plans</w:t>
      </w:r>
      <w:r>
        <w:t xml:space="preserve"> may offer Medical Day Care in lieu of inpatient care at specialty pediatric hospitals.</w:t>
      </w:r>
    </w:p>
    <w:p w14:paraId="397B3FDA" w14:textId="77777777" w:rsidR="001B73C2" w:rsidRDefault="001B73C2" w:rsidP="001B73C2"/>
    <w:p w14:paraId="484D536E" w14:textId="77777777" w:rsidR="001B73C2" w:rsidRDefault="001B73C2" w:rsidP="00922278">
      <w:pPr>
        <w:pStyle w:val="ListParagraph"/>
        <w:numPr>
          <w:ilvl w:val="0"/>
          <w:numId w:val="331"/>
        </w:numPr>
        <w:spacing w:after="160" w:line="256" w:lineRule="auto"/>
        <w:ind w:left="2160" w:hanging="270"/>
      </w:pPr>
      <w:r>
        <w:t>Medical Day Care provides the Private Duty Nursing services needed for a child ready for discharge from a specialty pediatrics hospital.  This allows families to get the needed medical assistance during the day in a home environment for their child. A member has the right to decline medical day care and choose private duty nursing.</w:t>
      </w:r>
    </w:p>
    <w:p w14:paraId="59867681" w14:textId="77777777" w:rsidR="001B73C2" w:rsidRDefault="001B73C2" w:rsidP="001B73C2">
      <w:pPr>
        <w:pStyle w:val="ListParagraph"/>
      </w:pPr>
    </w:p>
    <w:p w14:paraId="167D2103" w14:textId="77777777" w:rsidR="001B73C2" w:rsidRDefault="001B73C2" w:rsidP="00922278">
      <w:pPr>
        <w:pStyle w:val="ListParagraph"/>
        <w:numPr>
          <w:ilvl w:val="0"/>
          <w:numId w:val="332"/>
        </w:numPr>
        <w:spacing w:after="160" w:line="256" w:lineRule="auto"/>
        <w:ind w:left="2610" w:hanging="450"/>
      </w:pPr>
      <w:r>
        <w:t>A care manager will educate a member’s family if they feel this service is appropriate.</w:t>
      </w:r>
    </w:p>
    <w:p w14:paraId="59682404" w14:textId="77777777" w:rsidR="001B73C2" w:rsidRDefault="001B73C2" w:rsidP="001B73C2">
      <w:pPr>
        <w:pStyle w:val="ListParagraph"/>
        <w:ind w:left="1170" w:hanging="360"/>
      </w:pPr>
    </w:p>
    <w:p w14:paraId="0B3A8293" w14:textId="77777777" w:rsidR="001B73C2" w:rsidRDefault="001B73C2" w:rsidP="00922278">
      <w:pPr>
        <w:pStyle w:val="ListParagraph"/>
        <w:numPr>
          <w:ilvl w:val="0"/>
          <w:numId w:val="331"/>
        </w:numPr>
        <w:spacing w:after="160" w:line="256" w:lineRule="auto"/>
        <w:ind w:left="2160" w:hanging="270"/>
      </w:pPr>
      <w:r>
        <w:t>To be eligible, a member will meet the following criteria:</w:t>
      </w:r>
    </w:p>
    <w:p w14:paraId="5EB00210" w14:textId="77777777" w:rsidR="001B73C2" w:rsidRDefault="001B73C2" w:rsidP="001B73C2">
      <w:pPr>
        <w:pStyle w:val="ListParagraph"/>
        <w:spacing w:after="160" w:line="256" w:lineRule="auto"/>
      </w:pPr>
    </w:p>
    <w:p w14:paraId="214C16A7" w14:textId="77777777" w:rsidR="001B73C2" w:rsidRDefault="001B73C2" w:rsidP="00922278">
      <w:pPr>
        <w:pStyle w:val="ListParagraph"/>
        <w:numPr>
          <w:ilvl w:val="0"/>
          <w:numId w:val="330"/>
        </w:numPr>
        <w:spacing w:after="160" w:line="256" w:lineRule="auto"/>
        <w:ind w:left="2610" w:hanging="450"/>
      </w:pPr>
      <w:r>
        <w:t>A child in a specialty pediatric hospital who is ready to be discharged.</w:t>
      </w:r>
    </w:p>
    <w:p w14:paraId="7F0DBB4A" w14:textId="77777777" w:rsidR="001B73C2" w:rsidRDefault="001B73C2" w:rsidP="001B73C2">
      <w:pPr>
        <w:pStyle w:val="ListParagraph"/>
        <w:ind w:left="1440"/>
      </w:pPr>
    </w:p>
    <w:p w14:paraId="4CD6EFAE" w14:textId="77777777" w:rsidR="001B73C2" w:rsidRPr="00183275" w:rsidRDefault="001B73C2" w:rsidP="00922278">
      <w:pPr>
        <w:pStyle w:val="ListParagraph"/>
        <w:numPr>
          <w:ilvl w:val="0"/>
          <w:numId w:val="331"/>
        </w:numPr>
        <w:ind w:left="2160" w:hanging="270"/>
        <w:jc w:val="left"/>
        <w:rPr>
          <w:sz w:val="20"/>
        </w:rPr>
      </w:pPr>
      <w:r>
        <w:t>The code for claims and encounter data is T1025.</w:t>
      </w:r>
    </w:p>
    <w:p w14:paraId="6CB5D254" w14:textId="77777777" w:rsidR="001B73C2" w:rsidRDefault="001B73C2" w:rsidP="00183275">
      <w:pPr>
        <w:ind w:left="2160" w:hanging="270"/>
      </w:pPr>
    </w:p>
    <w:p w14:paraId="1652E4D8" w14:textId="77777777" w:rsidR="001B73C2" w:rsidRDefault="001B73C2" w:rsidP="00922278">
      <w:pPr>
        <w:pStyle w:val="ListParagraph"/>
        <w:numPr>
          <w:ilvl w:val="0"/>
          <w:numId w:val="331"/>
        </w:numPr>
        <w:ind w:left="2160" w:hanging="270"/>
      </w:pPr>
      <w:r>
        <w:t>The health plan may offer the ILOS on an optional basis to members consistent with 42 CFR 438.3(e)(2)(ii).</w:t>
      </w:r>
    </w:p>
    <w:p w14:paraId="0521DD8E" w14:textId="77777777" w:rsidR="001B73C2" w:rsidRDefault="001B73C2" w:rsidP="00183275">
      <w:pPr>
        <w:pStyle w:val="ListParagraph"/>
        <w:ind w:left="2160" w:hanging="270"/>
      </w:pPr>
    </w:p>
    <w:p w14:paraId="69F85B85" w14:textId="7033B123" w:rsidR="002D4894" w:rsidRDefault="001B73C2" w:rsidP="00922278">
      <w:pPr>
        <w:pStyle w:val="ListParagraph"/>
        <w:numPr>
          <w:ilvl w:val="0"/>
          <w:numId w:val="331"/>
        </w:numPr>
        <w:ind w:left="2160" w:hanging="270"/>
      </w:pPr>
      <w:r w:rsidRPr="00183275">
        <w:rPr>
          <w:kern w:val="2"/>
          <w14:ligatures w14:val="standardContextual"/>
        </w:rPr>
        <w:t>A member is under no obligation to accept the ILOS if the Medicaid State Plan service is preferred by the member.</w:t>
      </w:r>
    </w:p>
    <w:p w14:paraId="1C3EF38B" w14:textId="77777777" w:rsidR="00AF0E97" w:rsidRDefault="00AF0E97" w:rsidP="00AF0E97"/>
    <w:p w14:paraId="3A20A3CF" w14:textId="005FC8B8" w:rsidR="004C744D" w:rsidRDefault="004C744D" w:rsidP="00922278">
      <w:pPr>
        <w:pStyle w:val="Contract"/>
        <w:numPr>
          <w:ilvl w:val="0"/>
          <w:numId w:val="329"/>
        </w:numPr>
        <w:spacing w:after="0" w:line="240" w:lineRule="auto"/>
        <w:ind w:left="1620"/>
        <w:rPr>
          <w:rFonts w:ascii="Times New Roman" w:hAnsi="Times New Roman" w:cs="Times New Roman"/>
          <w:sz w:val="22"/>
          <w:szCs w:val="22"/>
        </w:rPr>
      </w:pPr>
      <w:r w:rsidRPr="004C744D">
        <w:rPr>
          <w:rFonts w:ascii="Times New Roman" w:hAnsi="Times New Roman" w:cs="Times New Roman"/>
          <w:b/>
          <w:bCs/>
          <w:sz w:val="22"/>
          <w:szCs w:val="22"/>
        </w:rPr>
        <w:t>Perinatal Home Visiting (HV)</w:t>
      </w:r>
      <w:r w:rsidRPr="004C744D">
        <w:rPr>
          <w:rFonts w:ascii="Times New Roman" w:hAnsi="Times New Roman" w:cs="Times New Roman"/>
          <w:sz w:val="22"/>
          <w:szCs w:val="22"/>
        </w:rPr>
        <w:t xml:space="preserve"> – Effective July 1, 2025, all health plans may offer HV in lieu of high hospitalization costs associated with severe maternal morbidity, preterm births, low birthweight babies, NICU stays, and acute care seeking patterns for mental health conditions, such as ED use for behavioral health diagnoses. Home visitors work face-to-face with their clients and develop a deep understanding of each family’s circumstances by being in the home and observing firsthand the challenges that a client may face. In-home tailored service allows home visitors to work with clients to identify root causes of barriers and family and community strengths to overcome them and is complementary, not duplicative of standard Care Management services provided by health plans.</w:t>
      </w:r>
    </w:p>
    <w:p w14:paraId="12C1D743" w14:textId="77777777" w:rsidR="0097183A" w:rsidRPr="0097183A" w:rsidRDefault="0097183A" w:rsidP="0097183A">
      <w:pPr>
        <w:pStyle w:val="NormalIndent"/>
      </w:pPr>
    </w:p>
    <w:p w14:paraId="1138FCB7" w14:textId="2F141948" w:rsidR="004C744D" w:rsidRDefault="004C744D" w:rsidP="00922278">
      <w:pPr>
        <w:pStyle w:val="Contract"/>
        <w:numPr>
          <w:ilvl w:val="0"/>
          <w:numId w:val="296"/>
        </w:numPr>
        <w:spacing w:after="0" w:line="240" w:lineRule="auto"/>
        <w:ind w:left="2160" w:hanging="270"/>
        <w:rPr>
          <w:rFonts w:ascii="Times New Roman" w:hAnsi="Times New Roman" w:cs="Times New Roman"/>
          <w:sz w:val="22"/>
          <w:szCs w:val="22"/>
        </w:rPr>
      </w:pPr>
      <w:r w:rsidRPr="004C744D">
        <w:rPr>
          <w:rFonts w:ascii="Times New Roman" w:hAnsi="Times New Roman" w:cs="Times New Roman"/>
          <w:sz w:val="22"/>
          <w:szCs w:val="22"/>
        </w:rPr>
        <w:t>HV is available to pregnant women who will be enrolled prenatally based upon the following criteria: (1) high or very high risk as documented on the MHD Notification of Pregnancy (NOP) and Risk Screening form, or equivalent risk level based on clinical judgment as documented by health plan case manager; (2) moderate risk but member has indicated a lack of family or friends able to support her during pregnancy and postpartum on the NOP or during case management screening; or (3) member has indicated a risk of domestic abuse on the NOP or during case management screening.</w:t>
      </w:r>
    </w:p>
    <w:p w14:paraId="65448699" w14:textId="77777777" w:rsidR="000A064F" w:rsidRPr="000A064F" w:rsidRDefault="000A064F" w:rsidP="000A064F">
      <w:pPr>
        <w:pStyle w:val="NormalIndent"/>
      </w:pPr>
    </w:p>
    <w:p w14:paraId="5243BB04" w14:textId="16F7BA36" w:rsidR="004C744D" w:rsidRPr="004C744D" w:rsidRDefault="004C744D" w:rsidP="00922278">
      <w:pPr>
        <w:pStyle w:val="ListParagraph"/>
        <w:numPr>
          <w:ilvl w:val="0"/>
          <w:numId w:val="296"/>
        </w:numPr>
        <w:ind w:left="2160"/>
        <w:rPr>
          <w:szCs w:val="22"/>
        </w:rPr>
      </w:pPr>
      <w:r w:rsidRPr="004C744D">
        <w:rPr>
          <w:szCs w:val="22"/>
        </w:rPr>
        <w:t>S</w:t>
      </w:r>
      <w:r w:rsidR="00546B92" w:rsidRPr="00546B92">
        <w:rPr>
          <w:szCs w:val="22"/>
        </w:rPr>
        <w:t>pecific coding for claims and encounter data are procedure code 99404, with or without a TD modifier to indicate whether a visit was performed by a nurse, and with or without a 22 modifier to indicate a rural location.</w:t>
      </w:r>
    </w:p>
    <w:p w14:paraId="0B6A6DAF" w14:textId="77777777" w:rsidR="004C744D" w:rsidRPr="004C744D" w:rsidRDefault="004C744D" w:rsidP="0097183A">
      <w:pPr>
        <w:pStyle w:val="Contract"/>
        <w:spacing w:after="0" w:line="240" w:lineRule="auto"/>
        <w:rPr>
          <w:rFonts w:ascii="Times New Roman" w:hAnsi="Times New Roman" w:cs="Times New Roman"/>
          <w:sz w:val="22"/>
          <w:szCs w:val="22"/>
        </w:rPr>
      </w:pPr>
    </w:p>
    <w:p w14:paraId="0CFE9544" w14:textId="4C4A3D48" w:rsidR="004C744D" w:rsidRPr="004C744D" w:rsidRDefault="004C744D" w:rsidP="00922278">
      <w:pPr>
        <w:pStyle w:val="Contract"/>
        <w:numPr>
          <w:ilvl w:val="0"/>
          <w:numId w:val="296"/>
        </w:numPr>
        <w:spacing w:after="0" w:line="240" w:lineRule="auto"/>
        <w:ind w:left="2160"/>
        <w:rPr>
          <w:rFonts w:ascii="Times New Roman" w:hAnsi="Times New Roman" w:cs="Times New Roman"/>
          <w:sz w:val="22"/>
          <w:szCs w:val="22"/>
        </w:rPr>
      </w:pPr>
      <w:r w:rsidRPr="004C744D">
        <w:rPr>
          <w:rFonts w:ascii="Times New Roman" w:hAnsi="Times New Roman" w:cs="Times New Roman"/>
          <w:sz w:val="22"/>
          <w:szCs w:val="22"/>
        </w:rPr>
        <w:t>Units of service are visits to the member’s home or residential care setting.  Biweekly visits are the most common frequency, but occasionally weekly or monthly visits may be appropriate. The ideal duration of this perinatal-focused program is 18 months, with six months being prenatal and 12 months being postpartum. The maximum number of visits per year is 52.</w:t>
      </w:r>
    </w:p>
    <w:p w14:paraId="1DB0F825" w14:textId="77777777" w:rsidR="004C744D" w:rsidRPr="004C744D" w:rsidRDefault="004C744D" w:rsidP="00FC262E">
      <w:pPr>
        <w:pStyle w:val="NormalIndent"/>
        <w:rPr>
          <w:rFonts w:cs="Times New Roman"/>
        </w:rPr>
      </w:pPr>
    </w:p>
    <w:p w14:paraId="292C5DE3" w14:textId="62754F0A" w:rsidR="004C744D" w:rsidRDefault="004C744D" w:rsidP="00922278">
      <w:pPr>
        <w:pStyle w:val="Contract"/>
        <w:numPr>
          <w:ilvl w:val="0"/>
          <w:numId w:val="296"/>
        </w:numPr>
        <w:spacing w:after="0" w:line="240" w:lineRule="auto"/>
        <w:ind w:left="2160"/>
        <w:rPr>
          <w:rFonts w:ascii="Times New Roman" w:hAnsi="Times New Roman" w:cs="Times New Roman"/>
          <w:sz w:val="22"/>
          <w:szCs w:val="22"/>
        </w:rPr>
      </w:pPr>
      <w:r w:rsidRPr="004C744D">
        <w:rPr>
          <w:rFonts w:ascii="Times New Roman" w:hAnsi="Times New Roman" w:cs="Times New Roman"/>
          <w:sz w:val="22"/>
          <w:szCs w:val="22"/>
        </w:rPr>
        <w:t>Referral for HV services will therefore often be made by the health plan’s licensed clinical staff as part of the maternity CM process.  Contracted network providers may also make referrals on the basis of their knowledge and interaction with their patient, which the health plan shall assess for eligibility consistent with this ILOS. Any time a member is referred for HV, the health plan care manager must document the referral and their determination that the member meets the criteria for HV within a member’s record to demonstrate that the service is medically appropriate. Missouri’s statewide Coordinated Enrollment and Referral System (CRIS), or a similar future system, will be used to coordinate services.</w:t>
      </w:r>
    </w:p>
    <w:p w14:paraId="7BE937BA" w14:textId="77777777" w:rsidR="00FC262E" w:rsidRPr="00FC262E" w:rsidRDefault="00FC262E" w:rsidP="00FC262E">
      <w:pPr>
        <w:pStyle w:val="NormalIndent"/>
      </w:pPr>
    </w:p>
    <w:p w14:paraId="261A9B04" w14:textId="0733B765" w:rsidR="004C744D" w:rsidRPr="004C744D" w:rsidRDefault="004C744D" w:rsidP="00922278">
      <w:pPr>
        <w:pStyle w:val="NormalIndent"/>
        <w:numPr>
          <w:ilvl w:val="0"/>
          <w:numId w:val="296"/>
        </w:numPr>
        <w:ind w:left="2160"/>
        <w:jc w:val="both"/>
        <w:rPr>
          <w:rFonts w:cs="Times New Roman"/>
        </w:rPr>
      </w:pPr>
      <w:r w:rsidRPr="004C744D">
        <w:rPr>
          <w:rFonts w:cs="Times New Roman"/>
        </w:rPr>
        <w:t>HV provider agencies shall meet the following criteria:</w:t>
      </w:r>
    </w:p>
    <w:p w14:paraId="65B9C237" w14:textId="77777777" w:rsidR="004C744D" w:rsidRPr="004C744D" w:rsidRDefault="004C744D" w:rsidP="00FC262E">
      <w:pPr>
        <w:pStyle w:val="NormalIndent"/>
        <w:ind w:left="1170"/>
        <w:jc w:val="both"/>
        <w:rPr>
          <w:rFonts w:cs="Times New Roman"/>
        </w:rPr>
      </w:pPr>
    </w:p>
    <w:p w14:paraId="225CA90D" w14:textId="520DC1E1"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HV agencies using models validated as meeting United States Department of Health and Human Services criteria for "evidence based;" and</w:t>
      </w:r>
    </w:p>
    <w:p w14:paraId="57CE0EDE" w14:textId="77777777" w:rsidR="004C744D" w:rsidRPr="004C744D" w:rsidRDefault="004C744D" w:rsidP="007532C8">
      <w:pPr>
        <w:pStyle w:val="BlockText"/>
        <w:ind w:left="0"/>
        <w:jc w:val="both"/>
        <w:rPr>
          <w:rFonts w:ascii="Times New Roman" w:hAnsi="Times New Roman" w:cs="Times New Roman"/>
          <w:bCs/>
        </w:rPr>
      </w:pPr>
    </w:p>
    <w:p w14:paraId="4697A588" w14:textId="6DCD0D7B" w:rsidR="004C744D" w:rsidRPr="004C744D" w:rsidRDefault="004C744D" w:rsidP="00922278">
      <w:pPr>
        <w:pStyle w:val="BlockText"/>
        <w:numPr>
          <w:ilvl w:val="0"/>
          <w:numId w:val="297"/>
        </w:numPr>
        <w:ind w:left="2610" w:hanging="450"/>
        <w:jc w:val="both"/>
        <w:rPr>
          <w:rFonts w:ascii="Times New Roman" w:hAnsi="Times New Roman" w:cs="Times New Roman"/>
          <w:bCs/>
          <w:u w:val="single"/>
        </w:rPr>
      </w:pPr>
      <w:r w:rsidRPr="004C744D">
        <w:rPr>
          <w:rFonts w:ascii="Times New Roman" w:hAnsi="Times New Roman" w:cs="Times New Roman"/>
          <w:bCs/>
        </w:rPr>
        <w:t xml:space="preserve">Participating HV agencies in Missouri must have proof of practicing to fidelity by the model accrediting body, typically a national model center. Model developers also typically oversee initial and on-going training for home visitors; </w:t>
      </w:r>
      <w:r w:rsidRPr="004C744D">
        <w:rPr>
          <w:rFonts w:ascii="Times New Roman" w:hAnsi="Times New Roman" w:cs="Times New Roman"/>
          <w:bCs/>
          <w:u w:val="single"/>
        </w:rPr>
        <w:t>or</w:t>
      </w:r>
    </w:p>
    <w:p w14:paraId="42B6316A" w14:textId="77777777" w:rsidR="004C744D" w:rsidRPr="004C744D" w:rsidRDefault="004C744D" w:rsidP="00FC262E">
      <w:pPr>
        <w:pStyle w:val="BlockText"/>
        <w:ind w:left="2610" w:hanging="450"/>
        <w:jc w:val="both"/>
        <w:rPr>
          <w:rFonts w:ascii="Times New Roman" w:hAnsi="Times New Roman" w:cs="Times New Roman"/>
          <w:bCs/>
          <w:u w:val="single"/>
        </w:rPr>
      </w:pPr>
    </w:p>
    <w:p w14:paraId="629295A2" w14:textId="3386DCC6"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 xml:space="preserve">HV agencies that use a high-quality </w:t>
      </w:r>
      <w:r w:rsidR="00F81925">
        <w:rPr>
          <w:rFonts w:ascii="Times New Roman" w:hAnsi="Times New Roman" w:cs="Times New Roman"/>
          <w:bCs/>
        </w:rPr>
        <w:t>HV</w:t>
      </w:r>
      <w:r w:rsidRPr="004C744D">
        <w:rPr>
          <w:rFonts w:ascii="Times New Roman" w:hAnsi="Times New Roman" w:cs="Times New Roman"/>
          <w:bCs/>
        </w:rPr>
        <w:t xml:space="preserve"> model that incorporates a parent education curriculum, has the capacity to deliver year-round services with a minimum of 1-2 visits per month; and</w:t>
      </w:r>
    </w:p>
    <w:p w14:paraId="2C8357CC" w14:textId="77777777" w:rsidR="004C744D" w:rsidRPr="004C744D" w:rsidRDefault="004C744D" w:rsidP="0097183A">
      <w:pPr>
        <w:pStyle w:val="BlockText"/>
        <w:ind w:left="0"/>
        <w:jc w:val="both"/>
        <w:rPr>
          <w:rFonts w:ascii="Times New Roman" w:hAnsi="Times New Roman" w:cs="Times New Roman"/>
          <w:bCs/>
        </w:rPr>
      </w:pPr>
    </w:p>
    <w:p w14:paraId="45CBEED2" w14:textId="1AD2F156" w:rsidR="004C744D" w:rsidRPr="004C744D" w:rsidRDefault="004C744D" w:rsidP="00922278">
      <w:pPr>
        <w:pStyle w:val="BlockText"/>
        <w:numPr>
          <w:ilvl w:val="0"/>
          <w:numId w:val="297"/>
        </w:numPr>
        <w:ind w:left="2610" w:hanging="450"/>
        <w:jc w:val="both"/>
        <w:rPr>
          <w:rFonts w:ascii="Times New Roman" w:hAnsi="Times New Roman" w:cs="Times New Roman"/>
          <w:bCs/>
        </w:rPr>
      </w:pPr>
      <w:r w:rsidRPr="004C744D">
        <w:rPr>
          <w:rFonts w:ascii="Times New Roman" w:hAnsi="Times New Roman" w:cs="Times New Roman"/>
          <w:bCs/>
        </w:rPr>
        <w:t>Participate in periodic assessments by the Children’s Trust Fund to evaluate the quality of the model being used and its ability to demonstrate evidence of impact over time.</w:t>
      </w:r>
    </w:p>
    <w:p w14:paraId="3B95D398" w14:textId="77777777" w:rsidR="004C744D" w:rsidRPr="004C744D" w:rsidRDefault="004C744D" w:rsidP="0097183A">
      <w:pPr>
        <w:pStyle w:val="BlockText"/>
        <w:ind w:left="0"/>
        <w:jc w:val="both"/>
        <w:rPr>
          <w:rFonts w:ascii="Times New Roman" w:hAnsi="Times New Roman" w:cs="Times New Roman"/>
          <w:bCs/>
        </w:rPr>
      </w:pPr>
    </w:p>
    <w:p w14:paraId="7DE337DF" w14:textId="651B8E23" w:rsidR="004C744D" w:rsidRPr="004C744D" w:rsidRDefault="004C744D" w:rsidP="00FC262E">
      <w:pPr>
        <w:pStyle w:val="BlockText"/>
        <w:ind w:left="2160"/>
        <w:jc w:val="both"/>
        <w:rPr>
          <w:rFonts w:ascii="Times New Roman" w:hAnsi="Times New Roman" w:cs="Times New Roman"/>
          <w:bCs/>
        </w:rPr>
      </w:pPr>
      <w:r w:rsidRPr="004C744D">
        <w:rPr>
          <w:rFonts w:ascii="Times New Roman" w:hAnsi="Times New Roman" w:cs="Times New Roman"/>
          <w:bCs/>
        </w:rPr>
        <w:t>Both types of agencies will be eligible to participate in this HV model if they ensure that their home visiting staff are trained in the following:</w:t>
      </w:r>
    </w:p>
    <w:p w14:paraId="10E3550F" w14:textId="77777777" w:rsidR="004C744D" w:rsidRPr="004C744D" w:rsidRDefault="004C744D" w:rsidP="0097183A">
      <w:pPr>
        <w:pStyle w:val="BlockText"/>
        <w:ind w:left="0"/>
        <w:jc w:val="both"/>
        <w:rPr>
          <w:rFonts w:ascii="Times New Roman" w:hAnsi="Times New Roman" w:cs="Times New Roman"/>
          <w:bCs/>
        </w:rPr>
      </w:pPr>
    </w:p>
    <w:p w14:paraId="7C42DB6A" w14:textId="7216F668"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Pregnancy (prenatal visits, smoking/tobacco cessation, hypertension, gestational diabetes, preeclampsia, warning signs in pregnancy and appropriate actions, preparing for labor/delivery, supporting clients with pre-existing or pregnancy-related comorbidities</w:t>
      </w:r>
      <w:r w:rsidR="007B723B">
        <w:rPr>
          <w:rFonts w:ascii="Times New Roman" w:hAnsi="Times New Roman" w:cs="Times New Roman"/>
          <w:bCs/>
        </w:rPr>
        <w:t>)</w:t>
      </w:r>
      <w:r w:rsidRPr="004C744D">
        <w:rPr>
          <w:rFonts w:ascii="Times New Roman" w:hAnsi="Times New Roman" w:cs="Times New Roman"/>
          <w:bCs/>
        </w:rPr>
        <w:t>;</w:t>
      </w:r>
    </w:p>
    <w:p w14:paraId="2BE86FD7" w14:textId="77777777" w:rsidR="004C744D" w:rsidRPr="004C744D" w:rsidRDefault="004C744D" w:rsidP="0097183A">
      <w:pPr>
        <w:pStyle w:val="BlockText"/>
        <w:ind w:left="0"/>
        <w:jc w:val="both"/>
        <w:rPr>
          <w:rFonts w:ascii="Times New Roman" w:hAnsi="Times New Roman" w:cs="Times New Roman"/>
          <w:bCs/>
        </w:rPr>
      </w:pPr>
    </w:p>
    <w:p w14:paraId="0F17482D" w14:textId="49ADCD67"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Postpartum (postpartum visits, postpartum warning signs and appropriate actions, depression and anxiety, mental health and substance use, interconception health and family planning, transitioning back to work</w:t>
      </w:r>
      <w:r w:rsidR="00040A3B">
        <w:rPr>
          <w:rFonts w:ascii="Times New Roman" w:hAnsi="Times New Roman" w:cs="Times New Roman"/>
          <w:bCs/>
        </w:rPr>
        <w:t>)</w:t>
      </w:r>
      <w:r w:rsidRPr="004C744D">
        <w:rPr>
          <w:rFonts w:ascii="Times New Roman" w:hAnsi="Times New Roman" w:cs="Times New Roman"/>
          <w:bCs/>
        </w:rPr>
        <w:t>;</w:t>
      </w:r>
    </w:p>
    <w:p w14:paraId="0B389B40" w14:textId="77777777" w:rsidR="004C744D" w:rsidRPr="004C744D" w:rsidRDefault="004C744D" w:rsidP="0097183A">
      <w:pPr>
        <w:pStyle w:val="BlockText"/>
        <w:ind w:left="0"/>
        <w:jc w:val="both"/>
        <w:rPr>
          <w:rFonts w:ascii="Times New Roman" w:hAnsi="Times New Roman" w:cs="Times New Roman"/>
          <w:bCs/>
        </w:rPr>
      </w:pPr>
    </w:p>
    <w:p w14:paraId="15A8A2DF" w14:textId="5A89AB56"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General perinatal topics (physical activity and nutrition, partner involvement, preterm birth and low birthweight, domestic/interpersonal violence, child abuse and neglect prevention, substance use, roles of different types of clinical and non-clinical birth workers, state/regional maternal/child health programs, initiatives, and resources)</w:t>
      </w:r>
      <w:r w:rsidR="005C266E">
        <w:rPr>
          <w:rFonts w:ascii="Times New Roman" w:hAnsi="Times New Roman" w:cs="Times New Roman"/>
          <w:bCs/>
        </w:rPr>
        <w:t>;</w:t>
      </w:r>
      <w:r w:rsidRPr="004C744D">
        <w:rPr>
          <w:rFonts w:ascii="Times New Roman" w:hAnsi="Times New Roman" w:cs="Times New Roman"/>
          <w:bCs/>
        </w:rPr>
        <w:t xml:space="preserve"> and</w:t>
      </w:r>
    </w:p>
    <w:p w14:paraId="017CF678" w14:textId="77777777" w:rsidR="004C744D" w:rsidRPr="004C744D" w:rsidRDefault="004C744D" w:rsidP="0097183A">
      <w:pPr>
        <w:pStyle w:val="BlockText"/>
        <w:ind w:left="0"/>
        <w:jc w:val="both"/>
        <w:rPr>
          <w:rFonts w:ascii="Times New Roman" w:hAnsi="Times New Roman" w:cs="Times New Roman"/>
          <w:bCs/>
        </w:rPr>
      </w:pPr>
    </w:p>
    <w:p w14:paraId="32080893" w14:textId="66EC2B29" w:rsidR="004C744D" w:rsidRPr="004C744D" w:rsidRDefault="004C744D" w:rsidP="00922278">
      <w:pPr>
        <w:pStyle w:val="BlockText"/>
        <w:numPr>
          <w:ilvl w:val="1"/>
          <w:numId w:val="298"/>
        </w:numPr>
        <w:ind w:left="2610" w:hanging="450"/>
        <w:jc w:val="both"/>
        <w:rPr>
          <w:rFonts w:ascii="Times New Roman" w:hAnsi="Times New Roman" w:cs="Times New Roman"/>
          <w:bCs/>
        </w:rPr>
      </w:pPr>
      <w:r w:rsidRPr="004C744D">
        <w:rPr>
          <w:rFonts w:ascii="Times New Roman" w:hAnsi="Times New Roman" w:cs="Times New Roman"/>
          <w:bCs/>
        </w:rPr>
        <w:t>Infant health (importance of well-child visits, infant immunizations, safe sleep, infant feeding/nutrition, car seat safety, infant development/milestones)</w:t>
      </w:r>
      <w:r w:rsidR="005C266E">
        <w:rPr>
          <w:rFonts w:ascii="Times New Roman" w:hAnsi="Times New Roman" w:cs="Times New Roman"/>
          <w:bCs/>
        </w:rPr>
        <w:t>.</w:t>
      </w:r>
    </w:p>
    <w:p w14:paraId="793DC4F8" w14:textId="77777777" w:rsidR="004C744D" w:rsidRPr="004C744D" w:rsidRDefault="004C744D" w:rsidP="00FC262E">
      <w:pPr>
        <w:pStyle w:val="NormalIndent"/>
        <w:ind w:left="0"/>
        <w:jc w:val="both"/>
        <w:rPr>
          <w:rFonts w:cs="Times New Roman"/>
        </w:rPr>
      </w:pPr>
    </w:p>
    <w:p w14:paraId="7437FD0B" w14:textId="78BED0C7" w:rsidR="004C744D" w:rsidRDefault="004C744D" w:rsidP="00922278">
      <w:pPr>
        <w:pStyle w:val="ListParagraph"/>
        <w:numPr>
          <w:ilvl w:val="0"/>
          <w:numId w:val="296"/>
        </w:numPr>
        <w:tabs>
          <w:tab w:val="left" w:pos="1107"/>
        </w:tabs>
        <w:ind w:left="2160"/>
        <w:rPr>
          <w:szCs w:val="22"/>
        </w:rPr>
      </w:pPr>
      <w:r w:rsidRPr="001A616D">
        <w:rPr>
          <w:szCs w:val="22"/>
        </w:rPr>
        <w:t xml:space="preserve">The individual health plans will also be responsible for collecting and analyzing data on the quality of the programming provided by their contracted HV agencies. Minimum data to be collected and reported by HV agencies are </w:t>
      </w:r>
      <w:r w:rsidR="001A616D">
        <w:rPr>
          <w:szCs w:val="22"/>
        </w:rPr>
        <w:t xml:space="preserve">MIECHV </w:t>
      </w:r>
      <w:r w:rsidR="00040A3B">
        <w:rPr>
          <w:szCs w:val="22"/>
        </w:rPr>
        <w:t>p</w:t>
      </w:r>
      <w:r w:rsidR="001A616D">
        <w:rPr>
          <w:szCs w:val="22"/>
        </w:rPr>
        <w:t>erformance measures 1, 2, 3, and 5, which assess preterm birth, breastfeeding, depression screening, and postpartum visit completion. Therefore, each health plan shall require such reporting by the HV agencies in their provider agreement(s). The State will also assess the Prenatal Care Adequacy Index (PCAI) for participating members versus those who do not participate within each health plan.</w:t>
      </w:r>
    </w:p>
    <w:p w14:paraId="3FBFDCCD" w14:textId="77777777" w:rsidR="001A616D" w:rsidRPr="00B921ED" w:rsidRDefault="001A616D" w:rsidP="00B921ED">
      <w:pPr>
        <w:tabs>
          <w:tab w:val="left" w:pos="1107"/>
        </w:tabs>
        <w:rPr>
          <w:szCs w:val="22"/>
        </w:rPr>
      </w:pPr>
    </w:p>
    <w:p w14:paraId="1E9F1B0A" w14:textId="1E23130C" w:rsidR="007532C8" w:rsidRDefault="004C744D" w:rsidP="00922278">
      <w:pPr>
        <w:pStyle w:val="ListParagraph"/>
        <w:numPr>
          <w:ilvl w:val="0"/>
          <w:numId w:val="296"/>
        </w:numPr>
        <w:ind w:left="2160"/>
        <w:rPr>
          <w:szCs w:val="22"/>
        </w:rPr>
      </w:pPr>
      <w:r w:rsidRPr="004C744D">
        <w:rPr>
          <w:szCs w:val="22"/>
        </w:rPr>
        <w:t xml:space="preserve">The health plan may offer </w:t>
      </w:r>
      <w:r w:rsidR="00EB69C0">
        <w:rPr>
          <w:szCs w:val="22"/>
        </w:rPr>
        <w:t>this</w:t>
      </w:r>
      <w:r w:rsidRPr="004C744D">
        <w:rPr>
          <w:szCs w:val="22"/>
        </w:rPr>
        <w:t xml:space="preserve"> ILOS on an optional basis to members consistent with 42 CFR 438.3(e)(2)(ii). </w:t>
      </w:r>
    </w:p>
    <w:p w14:paraId="58DD1A76" w14:textId="77777777" w:rsidR="007532C8" w:rsidRPr="007532C8" w:rsidRDefault="007532C8" w:rsidP="007532C8">
      <w:pPr>
        <w:pStyle w:val="ListParagraph"/>
        <w:rPr>
          <w:szCs w:val="22"/>
        </w:rPr>
      </w:pPr>
    </w:p>
    <w:p w14:paraId="22F38C47" w14:textId="22F79D80" w:rsidR="004C744D" w:rsidRPr="004C744D" w:rsidRDefault="004C744D" w:rsidP="00922278">
      <w:pPr>
        <w:pStyle w:val="ListParagraph"/>
        <w:numPr>
          <w:ilvl w:val="0"/>
          <w:numId w:val="296"/>
        </w:numPr>
        <w:ind w:left="2160"/>
        <w:rPr>
          <w:szCs w:val="22"/>
        </w:rPr>
      </w:pPr>
      <w:r w:rsidRPr="004C744D">
        <w:rPr>
          <w:szCs w:val="22"/>
        </w:rPr>
        <w:t xml:space="preserve">A member is under no obligation to accept </w:t>
      </w:r>
      <w:r w:rsidR="00EB69C0">
        <w:rPr>
          <w:szCs w:val="22"/>
        </w:rPr>
        <w:t>this</w:t>
      </w:r>
      <w:r w:rsidRPr="004C744D">
        <w:rPr>
          <w:szCs w:val="22"/>
        </w:rPr>
        <w:t xml:space="preserve"> ILOS if the Medicaid State Plan service is preferred by the member.</w:t>
      </w:r>
    </w:p>
    <w:p w14:paraId="29AF0F31" w14:textId="51F9FAB7" w:rsidR="00F5636B" w:rsidRDefault="003256C7" w:rsidP="004C744D">
      <w:pPr>
        <w:pStyle w:val="Heading5"/>
        <w:numPr>
          <w:ilvl w:val="0"/>
          <w:numId w:val="0"/>
        </w:numPr>
      </w:pPr>
      <w:r w:rsidRPr="00286E2B">
        <w:rPr>
          <w:b/>
          <w:noProof/>
        </w:rPr>
        <mc:AlternateContent>
          <mc:Choice Requires="wps">
            <w:drawing>
              <wp:anchor distT="45720" distB="45720" distL="114300" distR="114300" simplePos="0" relativeHeight="251939840" behindDoc="0" locked="0" layoutInCell="1" allowOverlap="1" wp14:anchorId="401AF445" wp14:editId="14B13E05">
                <wp:simplePos x="0" y="0"/>
                <wp:positionH relativeFrom="column">
                  <wp:posOffset>28998</wp:posOffset>
                </wp:positionH>
                <wp:positionV relativeFrom="paragraph">
                  <wp:posOffset>1346200</wp:posOffset>
                </wp:positionV>
                <wp:extent cx="6413500" cy="749935"/>
                <wp:effectExtent l="0" t="0" r="25400" b="12065"/>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49935"/>
                        </a:xfrm>
                        <a:prstGeom prst="rect">
                          <a:avLst/>
                        </a:prstGeom>
                        <a:solidFill>
                          <a:srgbClr val="FFFFFF"/>
                        </a:solidFill>
                        <a:ln w="9525">
                          <a:solidFill>
                            <a:srgbClr val="000000"/>
                          </a:solidFill>
                          <a:miter lim="800000"/>
                          <a:headEnd/>
                          <a:tailEnd/>
                        </a:ln>
                      </wps:spPr>
                      <wps:txbx>
                        <w:txbxContent>
                          <w:p w14:paraId="0A801C7C" w14:textId="741A9106" w:rsidR="00D77024" w:rsidRPr="00B3576B" w:rsidRDefault="00D77024" w:rsidP="00D77024">
                            <w:pPr>
                              <w:pStyle w:val="TimesNewRomam"/>
                            </w:pPr>
                            <w:r w:rsidRPr="00B3576B">
                              <w:t>The following Amendment</w:t>
                            </w:r>
                            <w:r w:rsidR="008D5807">
                              <w:t>(s)</w:t>
                            </w:r>
                            <w:r w:rsidRPr="00B3576B">
                              <w:t xml:space="preserve"> ha</w:t>
                            </w:r>
                            <w:r w:rsidR="008D5807">
                              <w:t>ve</w:t>
                            </w:r>
                            <w:r w:rsidRPr="00B3576B">
                              <w:t xml:space="preserve"> revised this section:</w:t>
                            </w:r>
                          </w:p>
                          <w:p w14:paraId="6FD1895A" w14:textId="0602F041" w:rsidR="00D77024" w:rsidRPr="00B3576B" w:rsidRDefault="00D77024" w:rsidP="00D77024">
                            <w:pPr>
                              <w:pStyle w:val="TimesNewRomam"/>
                            </w:pPr>
                            <w:r w:rsidRPr="00B3576B">
                              <w:t>Amendment 00</w:t>
                            </w:r>
                            <w:r>
                              <w:t>9</w:t>
                            </w:r>
                            <w:r w:rsidR="008D5807">
                              <w:t>; 014</w:t>
                            </w:r>
                            <w:r w:rsidRPr="00B3576B">
                              <w:t xml:space="preserve"> Home State Health</w:t>
                            </w:r>
                          </w:p>
                          <w:p w14:paraId="548F2666" w14:textId="00DF2B6A" w:rsidR="00D77024" w:rsidRPr="00B3576B" w:rsidRDefault="00D77024" w:rsidP="00D77024">
                            <w:pPr>
                              <w:pStyle w:val="TimesNewRomam"/>
                            </w:pPr>
                            <w:r w:rsidRPr="00B3576B">
                              <w:t>Amendment 00</w:t>
                            </w:r>
                            <w:r>
                              <w:t>9</w:t>
                            </w:r>
                            <w:r w:rsidR="008D5807">
                              <w:t>; 014</w:t>
                            </w:r>
                            <w:r w:rsidRPr="00B3576B">
                              <w:t xml:space="preserve"> Healthy Blue</w:t>
                            </w:r>
                          </w:p>
                          <w:p w14:paraId="12C0F5B1" w14:textId="6FD0A4FD" w:rsidR="00D77024" w:rsidRPr="00E779AF" w:rsidRDefault="00D77024" w:rsidP="00D77024">
                            <w:pPr>
                              <w:pStyle w:val="TimesNewRomam"/>
                            </w:pPr>
                            <w:r w:rsidRPr="00B3576B">
                              <w:t>Amendment 00</w:t>
                            </w:r>
                            <w:r>
                              <w:t>9</w:t>
                            </w:r>
                            <w:r w:rsidR="008D5807">
                              <w:t>; 014</w:t>
                            </w:r>
                            <w:r w:rsidRPr="00B3576B">
                              <w:t xml:space="preserve"> United Health Care</w:t>
                            </w:r>
                          </w:p>
                          <w:p w14:paraId="0F9E4A97" w14:textId="77777777" w:rsidR="00D77024" w:rsidRDefault="00D77024" w:rsidP="00D770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AF445" id="_x0000_s1083" type="#_x0000_t202" style="position:absolute;left:0;text-align:left;margin-left:2.3pt;margin-top:106pt;width:505pt;height:59.05pt;z-index:25193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">
                <v:textbox>
                  <w:txbxContent>
                    <w:p w14:paraId="0A801C7C" w14:textId="741A9106" w:rsidR="00D77024" w:rsidRPr="00B3576B" w:rsidRDefault="00D77024" w:rsidP="00D77024">
                      <w:pPr>
                        <w:pStyle w:val="TimesNewRomam"/>
                      </w:pPr>
                      <w:r w:rsidRPr="00B3576B">
                        <w:t>The following Amendment</w:t>
                      </w:r>
                      <w:r w:rsidR="008D5807">
                        <w:t>(s)</w:t>
                      </w:r>
                      <w:r w:rsidRPr="00B3576B">
                        <w:t xml:space="preserve"> ha</w:t>
                      </w:r>
                      <w:r w:rsidR="008D5807">
                        <w:t>ve</w:t>
                      </w:r>
                      <w:r w:rsidRPr="00B3576B">
                        <w:t xml:space="preserve"> revised this section:</w:t>
                      </w:r>
                    </w:p>
                    <w:p w14:paraId="6FD1895A" w14:textId="0602F041" w:rsidR="00D77024" w:rsidRPr="00B3576B" w:rsidRDefault="00D77024" w:rsidP="00D77024">
                      <w:pPr>
                        <w:pStyle w:val="TimesNewRomam"/>
                      </w:pPr>
                      <w:r w:rsidRPr="00B3576B">
                        <w:t>Amendment 00</w:t>
                      </w:r>
                      <w:r>
                        <w:t>9</w:t>
                      </w:r>
                      <w:r w:rsidR="008D5807">
                        <w:t>; 014</w:t>
                      </w:r>
                      <w:r w:rsidRPr="00B3576B">
                        <w:t xml:space="preserve"> Home State Health</w:t>
                      </w:r>
                    </w:p>
                    <w:p w14:paraId="548F2666" w14:textId="00DF2B6A" w:rsidR="00D77024" w:rsidRPr="00B3576B" w:rsidRDefault="00D77024" w:rsidP="00D77024">
                      <w:pPr>
                        <w:pStyle w:val="TimesNewRomam"/>
                      </w:pPr>
                      <w:r w:rsidRPr="00B3576B">
                        <w:t>Amendment 00</w:t>
                      </w:r>
                      <w:r>
                        <w:t>9</w:t>
                      </w:r>
                      <w:r w:rsidR="008D5807">
                        <w:t>; 014</w:t>
                      </w:r>
                      <w:r w:rsidRPr="00B3576B">
                        <w:t xml:space="preserve"> Healthy Blue</w:t>
                      </w:r>
                    </w:p>
                    <w:p w14:paraId="12C0F5B1" w14:textId="6FD0A4FD" w:rsidR="00D77024" w:rsidRPr="00E779AF" w:rsidRDefault="00D77024" w:rsidP="00D77024">
                      <w:pPr>
                        <w:pStyle w:val="TimesNewRomam"/>
                      </w:pPr>
                      <w:r w:rsidRPr="00B3576B">
                        <w:t>Amendment 00</w:t>
                      </w:r>
                      <w:r>
                        <w:t>9</w:t>
                      </w:r>
                      <w:r w:rsidR="008D5807">
                        <w:t>; 014</w:t>
                      </w:r>
                      <w:r w:rsidRPr="00B3576B">
                        <w:t xml:space="preserve"> United Health Care</w:t>
                      </w:r>
                    </w:p>
                    <w:p w14:paraId="0F9E4A97" w14:textId="77777777" w:rsidR="00D77024" w:rsidRDefault="00D77024" w:rsidP="00D77024"/>
                  </w:txbxContent>
                </v:textbox>
                <w10:wrap type="square"/>
              </v:shape>
            </w:pict>
          </mc:Fallback>
        </mc:AlternateContent>
      </w:r>
      <w:r w:rsidRPr="00136885">
        <w:rPr>
          <w:rFonts w:ascii="Calibri" w:eastAsia="Calibri" w:hAnsi="Calibri"/>
          <w:b/>
          <w:noProof/>
          <w:szCs w:val="22"/>
        </w:rPr>
        <mc:AlternateContent>
          <mc:Choice Requires="wps">
            <w:drawing>
              <wp:anchor distT="45720" distB="45720" distL="114300" distR="114300" simplePos="0" relativeHeight="251870208" behindDoc="0" locked="0" layoutInCell="1" allowOverlap="1" wp14:anchorId="3DDB71A2" wp14:editId="04F51304">
                <wp:simplePos x="0" y="0"/>
                <wp:positionH relativeFrom="column">
                  <wp:posOffset>28152</wp:posOffset>
                </wp:positionH>
                <wp:positionV relativeFrom="paragraph">
                  <wp:posOffset>344382</wp:posOffset>
                </wp:positionV>
                <wp:extent cx="6415405" cy="838200"/>
                <wp:effectExtent l="0" t="0" r="23495" b="1905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838200"/>
                        </a:xfrm>
                        <a:prstGeom prst="rect">
                          <a:avLst/>
                        </a:prstGeom>
                        <a:solidFill>
                          <a:srgbClr val="FFFFFF"/>
                        </a:solidFill>
                        <a:ln w="9525">
                          <a:solidFill>
                            <a:srgbClr val="000000"/>
                          </a:solidFill>
                          <a:miter lim="800000"/>
                          <a:headEnd/>
                          <a:tailEnd/>
                        </a:ln>
                      </wps:spPr>
                      <wps:txbx>
                        <w:txbxContent>
                          <w:p w14:paraId="684C647D" w14:textId="31DF3EA4" w:rsidR="00EB0B20" w:rsidRPr="00B3576B" w:rsidRDefault="00EB0B20" w:rsidP="002E32CF">
                            <w:pPr>
                              <w:pStyle w:val="TimesNewRomam"/>
                            </w:pPr>
                            <w:r w:rsidRPr="00B3576B">
                              <w:t xml:space="preserve">The following Amendment has </w:t>
                            </w:r>
                            <w:r w:rsidRPr="00B77FD3">
                              <w:rPr>
                                <w:b/>
                                <w:i/>
                              </w:rPr>
                              <w:t>DELETED</w:t>
                            </w:r>
                            <w:r w:rsidRPr="00B3576B">
                              <w:t xml:space="preserve"> </w:t>
                            </w:r>
                            <w:r>
                              <w:t xml:space="preserve">and </w:t>
                            </w:r>
                            <w:r w:rsidRPr="00B77FD3">
                              <w:rPr>
                                <w:b/>
                              </w:rPr>
                              <w:t>replaced</w:t>
                            </w:r>
                            <w:r>
                              <w:t xml:space="preserve"> the following section</w:t>
                            </w:r>
                            <w:r w:rsidRPr="00B3576B">
                              <w:t>:</w:t>
                            </w:r>
                          </w:p>
                          <w:p w14:paraId="55B80964" w14:textId="77777777" w:rsidR="00EB0B20" w:rsidRPr="00B3576B" w:rsidRDefault="00EB0B20" w:rsidP="002E32CF">
                            <w:pPr>
                              <w:pStyle w:val="TimesNewRomam"/>
                            </w:pPr>
                            <w:r w:rsidRPr="00B3576B">
                              <w:t>Amendment 00</w:t>
                            </w:r>
                            <w:r>
                              <w:t>8</w:t>
                            </w:r>
                            <w:r w:rsidRPr="00B3576B">
                              <w:t xml:space="preserve"> Home State Health</w:t>
                            </w:r>
                          </w:p>
                          <w:p w14:paraId="104D3672" w14:textId="77777777" w:rsidR="00EB0B20" w:rsidRPr="00B3576B" w:rsidRDefault="00EB0B20" w:rsidP="002E32CF">
                            <w:pPr>
                              <w:pStyle w:val="TimesNewRomam"/>
                            </w:pPr>
                            <w:r w:rsidRPr="00B3576B">
                              <w:t>Amendment 00</w:t>
                            </w:r>
                            <w:r>
                              <w:t>8</w:t>
                            </w:r>
                            <w:r w:rsidRPr="00B3576B">
                              <w:t xml:space="preserve"> Healthy Blue</w:t>
                            </w:r>
                          </w:p>
                          <w:p w14:paraId="7D2E6337" w14:textId="77777777" w:rsidR="00EB0B20" w:rsidRDefault="00EB0B20" w:rsidP="002E32CF">
                            <w:pPr>
                              <w:pStyle w:val="TimesNewRomam"/>
                            </w:pPr>
                            <w:r w:rsidRPr="00B3576B">
                              <w:t>Amendment 00</w:t>
                            </w:r>
                            <w:r>
                              <w:t>8</w:t>
                            </w:r>
                            <w:r w:rsidRPr="00B3576B">
                              <w:t xml:space="preserve"> United Health Care</w:t>
                            </w:r>
                          </w:p>
                          <w:p w14:paraId="622A8C9F" w14:textId="77777777" w:rsidR="00D77024" w:rsidRDefault="00D77024" w:rsidP="002E32CF">
                            <w:pPr>
                              <w:pStyle w:val="TimesNewRomam"/>
                            </w:pPr>
                          </w:p>
                          <w:p w14:paraId="2E49BCBD" w14:textId="77777777" w:rsidR="00D77024" w:rsidRPr="00E779AF" w:rsidRDefault="00D77024" w:rsidP="002E32CF">
                            <w:pPr>
                              <w:pStyle w:val="TimesNewRomam"/>
                            </w:pPr>
                          </w:p>
                          <w:p w14:paraId="77A130D5" w14:textId="77777777" w:rsidR="00EB0B20" w:rsidRDefault="00EB0B20" w:rsidP="002E32CF"/>
                          <w:p w14:paraId="7DDB6552" w14:textId="77777777" w:rsidR="00EB0B20" w:rsidRDefault="00EB0B20" w:rsidP="002E32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B71A2" id="_x0000_s1084" type="#_x0000_t202" style="position:absolute;left:0;text-align:left;margin-left:2.2pt;margin-top:27.1pt;width:505.15pt;height:66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">
                <v:textbox>
                  <w:txbxContent>
                    <w:p w14:paraId="684C647D" w14:textId="31DF3EA4" w:rsidR="00EB0B20" w:rsidRPr="00B3576B" w:rsidRDefault="00EB0B20" w:rsidP="002E32CF">
                      <w:pPr>
                        <w:pStyle w:val="TimesNewRomam"/>
                      </w:pPr>
                      <w:r w:rsidRPr="00B3576B">
                        <w:t xml:space="preserve">The following Amendment has </w:t>
                      </w:r>
                      <w:r w:rsidRPr="00B77FD3">
                        <w:rPr>
                          <w:b/>
                          <w:i/>
                        </w:rPr>
                        <w:t>DELETED</w:t>
                      </w:r>
                      <w:r w:rsidRPr="00B3576B">
                        <w:t xml:space="preserve"> </w:t>
                      </w:r>
                      <w:r>
                        <w:t xml:space="preserve">and </w:t>
                      </w:r>
                      <w:r w:rsidRPr="00B77FD3">
                        <w:rPr>
                          <w:b/>
                        </w:rPr>
                        <w:t>replaced</w:t>
                      </w:r>
                      <w:r>
                        <w:t xml:space="preserve"> the following section</w:t>
                      </w:r>
                      <w:r w:rsidRPr="00B3576B">
                        <w:t>:</w:t>
                      </w:r>
                    </w:p>
                    <w:p w14:paraId="55B80964" w14:textId="77777777" w:rsidR="00EB0B20" w:rsidRPr="00B3576B" w:rsidRDefault="00EB0B20" w:rsidP="002E32CF">
                      <w:pPr>
                        <w:pStyle w:val="TimesNewRomam"/>
                      </w:pPr>
                      <w:r w:rsidRPr="00B3576B">
                        <w:t>Amendment 00</w:t>
                      </w:r>
                      <w:r>
                        <w:t>8</w:t>
                      </w:r>
                      <w:r w:rsidRPr="00B3576B">
                        <w:t xml:space="preserve"> Home State Health</w:t>
                      </w:r>
                    </w:p>
                    <w:p w14:paraId="104D3672" w14:textId="77777777" w:rsidR="00EB0B20" w:rsidRPr="00B3576B" w:rsidRDefault="00EB0B20" w:rsidP="002E32CF">
                      <w:pPr>
                        <w:pStyle w:val="TimesNewRomam"/>
                      </w:pPr>
                      <w:r w:rsidRPr="00B3576B">
                        <w:t>Amendment 00</w:t>
                      </w:r>
                      <w:r>
                        <w:t>8</w:t>
                      </w:r>
                      <w:r w:rsidRPr="00B3576B">
                        <w:t xml:space="preserve"> Healthy Blue</w:t>
                      </w:r>
                    </w:p>
                    <w:p w14:paraId="7D2E6337" w14:textId="77777777" w:rsidR="00EB0B20" w:rsidRDefault="00EB0B20" w:rsidP="002E32CF">
                      <w:pPr>
                        <w:pStyle w:val="TimesNewRomam"/>
                      </w:pPr>
                      <w:r w:rsidRPr="00B3576B">
                        <w:t>Amendment 00</w:t>
                      </w:r>
                      <w:r>
                        <w:t>8</w:t>
                      </w:r>
                      <w:r w:rsidRPr="00B3576B">
                        <w:t xml:space="preserve"> United Health Care</w:t>
                      </w:r>
                    </w:p>
                    <w:p w14:paraId="622A8C9F" w14:textId="77777777" w:rsidR="00D77024" w:rsidRDefault="00D77024" w:rsidP="002E32CF">
                      <w:pPr>
                        <w:pStyle w:val="TimesNewRomam"/>
                      </w:pPr>
                    </w:p>
                    <w:p w14:paraId="2E49BCBD" w14:textId="77777777" w:rsidR="00D77024" w:rsidRPr="00E779AF" w:rsidRDefault="00D77024" w:rsidP="002E32CF">
                      <w:pPr>
                        <w:pStyle w:val="TimesNewRomam"/>
                      </w:pPr>
                    </w:p>
                    <w:p w14:paraId="77A130D5" w14:textId="77777777" w:rsidR="00EB0B20" w:rsidRDefault="00EB0B20" w:rsidP="002E32CF"/>
                    <w:p w14:paraId="7DDB6552" w14:textId="77777777" w:rsidR="00EB0B20" w:rsidRDefault="00EB0B20" w:rsidP="002E32CF"/>
                  </w:txbxContent>
                </v:textbox>
                <w10:wrap type="square"/>
              </v:shape>
            </w:pict>
          </mc:Fallback>
        </mc:AlternateContent>
      </w:r>
    </w:p>
    <w:p w14:paraId="36E56A3D" w14:textId="69D6013A" w:rsidR="00D77024" w:rsidRDefault="00D77024" w:rsidP="00F659DD"/>
    <w:p w14:paraId="1A595C0A" w14:textId="37F3CA37" w:rsidR="00C31193" w:rsidRDefault="0020173D" w:rsidP="008679C2">
      <w:pPr>
        <w:pStyle w:val="Heading3"/>
        <w:ind w:left="720" w:hanging="720"/>
      </w:pPr>
      <w:bookmarkStart w:id="60" w:name="_Hlk203040462"/>
      <w:r w:rsidRPr="0020173D">
        <w:rPr>
          <w:b/>
        </w:rPr>
        <w:t xml:space="preserve">Section 1115(a) Demonstration Waiver: Substance Use Disorder </w:t>
      </w:r>
      <w:r w:rsidR="000E4D65">
        <w:rPr>
          <w:b/>
        </w:rPr>
        <w:t xml:space="preserve">(SUD) </w:t>
      </w:r>
      <w:r w:rsidRPr="0020173D">
        <w:rPr>
          <w:b/>
        </w:rPr>
        <w:t xml:space="preserve">&amp; Serious Mental Illness (SMI) – </w:t>
      </w:r>
      <w:r w:rsidRPr="0020173D">
        <w:rPr>
          <w:bCs/>
        </w:rPr>
        <w:t xml:space="preserve">CMS approved Missouri’s Section 1115(a) Substance Use Disorder and Serious Mental Illness Demonstration Waiver </w:t>
      </w:r>
      <w:r w:rsidRPr="0020173D">
        <w:rPr>
          <w:rFonts w:eastAsia="Calibri"/>
          <w:noProof/>
          <w:szCs w:val="22"/>
        </w:rPr>
        <w:t>effective December 6, 2023</w:t>
      </w:r>
      <w:r w:rsidR="00B0379C">
        <w:rPr>
          <w:rFonts w:eastAsia="Calibri"/>
          <w:noProof/>
          <w:szCs w:val="22"/>
        </w:rPr>
        <w:t>,</w:t>
      </w:r>
      <w:r w:rsidRPr="0020173D">
        <w:rPr>
          <w:rFonts w:eastAsia="Calibri"/>
          <w:noProof/>
          <w:szCs w:val="22"/>
        </w:rPr>
        <w:t xml:space="preserve"> through December 31, 2028. This waiver allows federal financial participation for providing otherwise covered services to members aged 21 through 64 during short-term stays in psychiatric hospitals that qualify as IMDs. </w:t>
      </w:r>
      <w:r w:rsidR="00D77024">
        <w:rPr>
          <w:rFonts w:eastAsia="Calibri"/>
          <w:noProof/>
          <w:szCs w:val="22"/>
        </w:rPr>
        <w:t xml:space="preserve">CMS requires that the average length of stay in IMDs is no more than thirty days. Federal financial participation is not available for services provided to individuals </w:t>
      </w:r>
      <w:r w:rsidR="00B0379C">
        <w:rPr>
          <w:rFonts w:eastAsia="Calibri"/>
          <w:noProof/>
          <w:szCs w:val="22"/>
        </w:rPr>
        <w:t>who</w:t>
      </w:r>
      <w:r w:rsidR="00D77024">
        <w:rPr>
          <w:rFonts w:eastAsia="Calibri"/>
          <w:noProof/>
          <w:szCs w:val="22"/>
        </w:rPr>
        <w:t xml:space="preserve"> stay in IMDs </w:t>
      </w:r>
      <w:r w:rsidR="00B0379C">
        <w:rPr>
          <w:rFonts w:eastAsia="Calibri"/>
          <w:noProof/>
          <w:szCs w:val="22"/>
        </w:rPr>
        <w:t>for more than</w:t>
      </w:r>
      <w:r w:rsidR="00D77024">
        <w:rPr>
          <w:rFonts w:eastAsia="Calibri"/>
          <w:noProof/>
          <w:szCs w:val="22"/>
        </w:rPr>
        <w:t xml:space="preserve"> sixty days. </w:t>
      </w:r>
      <w:r w:rsidRPr="0020173D">
        <w:rPr>
          <w:rFonts w:eastAsia="Calibri"/>
          <w:noProof/>
          <w:szCs w:val="22"/>
        </w:rPr>
        <w:t xml:space="preserve">If an individual does have a stay in excess of </w:t>
      </w:r>
      <w:r w:rsidR="00AD4823">
        <w:rPr>
          <w:rFonts w:eastAsia="Calibri"/>
          <w:noProof/>
          <w:szCs w:val="22"/>
        </w:rPr>
        <w:t xml:space="preserve">sixty </w:t>
      </w:r>
      <w:r w:rsidRPr="0020173D">
        <w:rPr>
          <w:rFonts w:eastAsia="Calibri"/>
          <w:noProof/>
          <w:szCs w:val="22"/>
        </w:rPr>
        <w:t>days, the individual must be provided with medically necessary services.</w:t>
      </w:r>
      <w:r w:rsidR="008D5807">
        <w:rPr>
          <w:rFonts w:eastAsia="Calibri"/>
          <w:noProof/>
          <w:szCs w:val="22"/>
        </w:rPr>
        <w:t xml:space="preserve"> The health plan shall cooperate and collaborate with the </w:t>
      </w:r>
      <w:r w:rsidR="000832DC">
        <w:rPr>
          <w:rFonts w:eastAsia="Calibri"/>
          <w:noProof/>
          <w:szCs w:val="22"/>
        </w:rPr>
        <w:t>s</w:t>
      </w:r>
      <w:r w:rsidR="008D5807">
        <w:rPr>
          <w:rFonts w:eastAsia="Calibri"/>
          <w:noProof/>
          <w:szCs w:val="22"/>
        </w:rPr>
        <w:t>tate to implement and meet waiver goals and requirements.</w:t>
      </w:r>
      <w:bookmarkEnd w:id="60"/>
    </w:p>
    <w:p w14:paraId="6E9D1FCB" w14:textId="77777777" w:rsidR="00C31193" w:rsidRDefault="00C31193" w:rsidP="00AA0080">
      <w:pPr>
        <w:pStyle w:val="Heading3"/>
        <w:numPr>
          <w:ilvl w:val="0"/>
          <w:numId w:val="0"/>
        </w:numPr>
      </w:pPr>
    </w:p>
    <w:p w14:paraId="66722C9C" w14:textId="77777777" w:rsidR="00C31193" w:rsidRDefault="00C31193" w:rsidP="00B362AA">
      <w:pPr>
        <w:pStyle w:val="Heading3"/>
        <w:numPr>
          <w:ilvl w:val="0"/>
          <w:numId w:val="232"/>
        </w:numPr>
        <w:ind w:left="1170"/>
      </w:pPr>
      <w:r>
        <w:t>The goals of the SMI demonstration are:</w:t>
      </w:r>
    </w:p>
    <w:p w14:paraId="1EF2851B" w14:textId="6D29D82E" w:rsidR="00F659DD" w:rsidRDefault="00F659DD" w:rsidP="00AA0080">
      <w:pPr>
        <w:pStyle w:val="Heading3"/>
        <w:numPr>
          <w:ilvl w:val="0"/>
          <w:numId w:val="0"/>
        </w:numPr>
      </w:pPr>
    </w:p>
    <w:p w14:paraId="6AA60C3D" w14:textId="606131B1"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 xml:space="preserve">Reduced utilization and lengths of stay in emergency departments among Medicaid beneficiaries with SMI while awaiting mental health treatment in specialized settings; </w:t>
      </w:r>
    </w:p>
    <w:p w14:paraId="0BBC43C6" w14:textId="77777777" w:rsidR="00AA0080" w:rsidRPr="00AA0080" w:rsidRDefault="00AA0080" w:rsidP="001B4A9A">
      <w:pPr>
        <w:spacing w:after="160" w:line="259" w:lineRule="auto"/>
        <w:ind w:left="720"/>
        <w:contextualSpacing/>
        <w:jc w:val="left"/>
        <w:rPr>
          <w:rFonts w:eastAsia="Calibri"/>
          <w:szCs w:val="22"/>
        </w:rPr>
      </w:pPr>
    </w:p>
    <w:p w14:paraId="7F3061CA" w14:textId="5DF80AE2"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Reduced preventable readmissions to acute care hospitals and residential settings;</w:t>
      </w:r>
    </w:p>
    <w:p w14:paraId="0FC6578C" w14:textId="77777777" w:rsidR="00AA0080" w:rsidRPr="00AA0080" w:rsidRDefault="00AA0080" w:rsidP="001B4A9A">
      <w:pPr>
        <w:spacing w:after="160" w:line="259" w:lineRule="auto"/>
        <w:ind w:left="720"/>
        <w:contextualSpacing/>
        <w:jc w:val="left"/>
        <w:rPr>
          <w:rFonts w:eastAsia="Calibri"/>
          <w:szCs w:val="22"/>
        </w:rPr>
      </w:pPr>
    </w:p>
    <w:p w14:paraId="7E247638" w14:textId="405F0FCE"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Improved availability of crisis stabilization services including services made available through call centers and mobile crisis units, intensive outpatient services, as well as services provided during acute short-term stays in residential crisis stabilization programs, psychiatric hospitals, and residential treatment settings throughout the state;</w:t>
      </w:r>
    </w:p>
    <w:p w14:paraId="19EE357E" w14:textId="77777777" w:rsidR="00AA0080" w:rsidRPr="00AA0080" w:rsidRDefault="00AA0080" w:rsidP="001B4A9A">
      <w:pPr>
        <w:spacing w:after="160" w:line="259" w:lineRule="auto"/>
        <w:ind w:left="720"/>
        <w:contextualSpacing/>
        <w:jc w:val="left"/>
        <w:rPr>
          <w:rFonts w:eastAsia="Calibri"/>
          <w:szCs w:val="22"/>
        </w:rPr>
      </w:pPr>
    </w:p>
    <w:p w14:paraId="57D83BA7" w14:textId="3102699B" w:rsidR="00AA0080" w:rsidRDefault="00AA0080" w:rsidP="00B362AA">
      <w:pPr>
        <w:numPr>
          <w:ilvl w:val="0"/>
          <w:numId w:val="230"/>
        </w:numPr>
        <w:spacing w:after="160" w:line="259" w:lineRule="auto"/>
        <w:ind w:left="1530"/>
        <w:contextualSpacing/>
        <w:rPr>
          <w:rFonts w:eastAsia="Calibri"/>
          <w:szCs w:val="22"/>
        </w:rPr>
      </w:pPr>
      <w:r w:rsidRPr="00AA0080">
        <w:rPr>
          <w:rFonts w:eastAsia="Calibri"/>
          <w:szCs w:val="22"/>
        </w:rPr>
        <w:t>Improved access to community-based services to address the chronic mental health care needs of beneficiaries with SMI including through increased integration of primary and behavioral health care; and</w:t>
      </w:r>
    </w:p>
    <w:p w14:paraId="470D01EE" w14:textId="45800057" w:rsidR="00624766" w:rsidRPr="001B4A9A" w:rsidRDefault="00AA0080" w:rsidP="00B362AA">
      <w:pPr>
        <w:pStyle w:val="ListParagraph"/>
        <w:numPr>
          <w:ilvl w:val="0"/>
          <w:numId w:val="230"/>
        </w:numPr>
        <w:ind w:left="1530"/>
      </w:pPr>
      <w:r w:rsidRPr="00AA0080">
        <w:rPr>
          <w:rFonts w:eastAsia="Calibri"/>
          <w:szCs w:val="22"/>
        </w:rPr>
        <w:t>Improved care coordination, especially continuity of care in the community following episodes of acute care in hospitals and residential treatment facilities.</w:t>
      </w:r>
    </w:p>
    <w:p w14:paraId="5A99EAF0" w14:textId="36588A5E" w:rsidR="00AA0080" w:rsidRDefault="00AA0080" w:rsidP="00AA0080"/>
    <w:p w14:paraId="4A91B60F" w14:textId="10D10627" w:rsidR="00AA0080" w:rsidRPr="001B4A9A" w:rsidRDefault="00AA0080" w:rsidP="00B362AA">
      <w:pPr>
        <w:pStyle w:val="ListParagraph"/>
        <w:numPr>
          <w:ilvl w:val="0"/>
          <w:numId w:val="232"/>
        </w:numPr>
        <w:ind w:left="1170"/>
        <w:rPr>
          <w:szCs w:val="22"/>
        </w:rPr>
      </w:pPr>
      <w:r w:rsidRPr="001B4A9A">
        <w:rPr>
          <w:szCs w:val="22"/>
        </w:rPr>
        <w:t>Requirements for Psychiatric Hospitals Participating in the Demonstration:</w:t>
      </w:r>
    </w:p>
    <w:p w14:paraId="3DE5D392" w14:textId="77777777" w:rsidR="00AA0080" w:rsidRPr="00DB24F7" w:rsidRDefault="00AA0080" w:rsidP="00AA0080">
      <w:pPr>
        <w:rPr>
          <w:szCs w:val="22"/>
        </w:rPr>
      </w:pPr>
    </w:p>
    <w:p w14:paraId="530232CB" w14:textId="084089C8" w:rsidR="00AA0080" w:rsidRDefault="00AA0080" w:rsidP="00B362AA">
      <w:pPr>
        <w:pStyle w:val="ListParagraph"/>
        <w:numPr>
          <w:ilvl w:val="0"/>
          <w:numId w:val="231"/>
        </w:numPr>
        <w:spacing w:after="160" w:line="259" w:lineRule="auto"/>
        <w:ind w:left="1530"/>
        <w:rPr>
          <w:szCs w:val="22"/>
        </w:rPr>
      </w:pPr>
      <w:r w:rsidRPr="00DB24F7">
        <w:rPr>
          <w:szCs w:val="22"/>
        </w:rPr>
        <w:t>Psychiatric hospitals must screen participants for co-morbid physical health, Substance Use Disorders (SUDs), and suicidal ideation and must facilitate access to treatment for those conditions.</w:t>
      </w:r>
    </w:p>
    <w:p w14:paraId="2EF26452" w14:textId="77777777" w:rsidR="00AA0080" w:rsidRPr="00DB24F7" w:rsidRDefault="00AA0080" w:rsidP="001B4A9A">
      <w:pPr>
        <w:pStyle w:val="ListParagraph"/>
        <w:spacing w:after="160" w:line="259" w:lineRule="auto"/>
        <w:ind w:left="1530"/>
        <w:jc w:val="left"/>
        <w:rPr>
          <w:szCs w:val="22"/>
        </w:rPr>
      </w:pPr>
    </w:p>
    <w:p w14:paraId="16636B51" w14:textId="20B574AD" w:rsidR="00AA0080" w:rsidRDefault="00AA0080" w:rsidP="00B362AA">
      <w:pPr>
        <w:pStyle w:val="ListParagraph"/>
        <w:numPr>
          <w:ilvl w:val="0"/>
          <w:numId w:val="231"/>
        </w:numPr>
        <w:spacing w:after="160" w:line="259" w:lineRule="auto"/>
        <w:ind w:left="1530"/>
        <w:rPr>
          <w:szCs w:val="22"/>
        </w:rPr>
      </w:pPr>
      <w:r w:rsidRPr="00DB24F7">
        <w:rPr>
          <w:szCs w:val="22"/>
        </w:rPr>
        <w:t>Psychiatric hospitals must assess participants’ housing situations and coordinate with housing services providers when needed and available.</w:t>
      </w:r>
    </w:p>
    <w:p w14:paraId="6C49D34F" w14:textId="77777777" w:rsidR="00AA0080" w:rsidRPr="00DB24F7" w:rsidRDefault="00AA0080" w:rsidP="001B4A9A">
      <w:pPr>
        <w:pStyle w:val="ListParagraph"/>
        <w:spacing w:after="160" w:line="259" w:lineRule="auto"/>
        <w:ind w:left="1530"/>
        <w:jc w:val="left"/>
        <w:rPr>
          <w:szCs w:val="22"/>
        </w:rPr>
      </w:pPr>
    </w:p>
    <w:p w14:paraId="7DC11030" w14:textId="7F18C688" w:rsidR="00AA0080" w:rsidRDefault="00AA0080" w:rsidP="00B362AA">
      <w:pPr>
        <w:pStyle w:val="ListParagraph"/>
        <w:numPr>
          <w:ilvl w:val="0"/>
          <w:numId w:val="231"/>
        </w:numPr>
        <w:ind w:left="1530"/>
      </w:pPr>
      <w:r w:rsidRPr="00AA0080">
        <w:rPr>
          <w:szCs w:val="22"/>
        </w:rPr>
        <w:t>Psychiatric hospitals must contact participants and community- based providers through the most effective means possible, e.g., email, text, or phone call within 72 hours post discharge.</w:t>
      </w:r>
    </w:p>
    <w:p w14:paraId="1240BE82" w14:textId="4B771334" w:rsidR="00AA0080" w:rsidRDefault="00AA0080" w:rsidP="00AA0080"/>
    <w:p w14:paraId="38CA093E" w14:textId="72974AFE" w:rsidR="00B77FD3" w:rsidRDefault="00DC261A" w:rsidP="00B77FD3">
      <w:pPr>
        <w:pStyle w:val="Heading3"/>
        <w:ind w:left="720" w:hanging="720"/>
      </w:pPr>
      <w:r>
        <w:rPr>
          <w:noProof/>
        </w:rPr>
        <mc:AlternateContent>
          <mc:Choice Requires="wps">
            <w:drawing>
              <wp:anchor distT="45720" distB="45720" distL="114300" distR="114300" simplePos="0" relativeHeight="251671552" behindDoc="0" locked="0" layoutInCell="1" allowOverlap="1" wp14:anchorId="4DFA7C7B" wp14:editId="64FAAEDC">
                <wp:simplePos x="0" y="0"/>
                <wp:positionH relativeFrom="column">
                  <wp:posOffset>-22860</wp:posOffset>
                </wp:positionH>
                <wp:positionV relativeFrom="paragraph">
                  <wp:posOffset>740410</wp:posOffset>
                </wp:positionV>
                <wp:extent cx="6448425" cy="793115"/>
                <wp:effectExtent l="0" t="0" r="28575" b="260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93115"/>
                        </a:xfrm>
                        <a:prstGeom prst="rect">
                          <a:avLst/>
                        </a:prstGeom>
                        <a:solidFill>
                          <a:srgbClr val="FFFFFF"/>
                        </a:solidFill>
                        <a:ln w="9525">
                          <a:solidFill>
                            <a:srgbClr val="000000"/>
                          </a:solidFill>
                          <a:miter lim="800000"/>
                          <a:headEnd/>
                          <a:tailEnd/>
                        </a:ln>
                      </wps:spPr>
                      <wps:txbx>
                        <w:txbxContent>
                          <w:p w14:paraId="2B16595C" w14:textId="35B3438F" w:rsidR="00EB0B20" w:rsidRPr="00592318" w:rsidRDefault="00EB0B20" w:rsidP="00592318">
                            <w:r w:rsidRPr="00592318">
                              <w:t>The following Amendment has revised this section:</w:t>
                            </w:r>
                          </w:p>
                          <w:p w14:paraId="136EDDD0" w14:textId="77777777" w:rsidR="00EB0B20" w:rsidRPr="00592318" w:rsidRDefault="00EB0B20" w:rsidP="00592318">
                            <w:r w:rsidRPr="00592318">
                              <w:t>Amendment 001 Home State Health</w:t>
                            </w:r>
                          </w:p>
                          <w:p w14:paraId="1F4041AB" w14:textId="77777777" w:rsidR="00EB0B20" w:rsidRPr="00592318" w:rsidRDefault="00EB0B20" w:rsidP="00592318">
                            <w:r w:rsidRPr="00592318">
                              <w:t>Amendment 001 Healthy Blue</w:t>
                            </w:r>
                          </w:p>
                          <w:p w14:paraId="7F23ED12" w14:textId="77777777" w:rsidR="00EB0B20" w:rsidRPr="00592318" w:rsidRDefault="00EB0B20" w:rsidP="00592318">
                            <w:r w:rsidRPr="00592318">
                              <w:t>Amendment 001 United Health Care</w:t>
                            </w:r>
                          </w:p>
                          <w:p w14:paraId="204AD556" w14:textId="77777777" w:rsidR="00EB0B20" w:rsidRPr="00592318" w:rsidRDefault="00EB0B20" w:rsidP="00592318"/>
                          <w:p w14:paraId="6789EED3" w14:textId="3A5A4FC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A7C7B" id="_x0000_s1085" type="#_x0000_t202" style="position:absolute;left:0;text-align:left;margin-left:-1.8pt;margin-top:58.3pt;width:507.75pt;height:6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">
                <v:textbox>
                  <w:txbxContent>
                    <w:p w14:paraId="2B16595C" w14:textId="35B3438F" w:rsidR="00EB0B20" w:rsidRPr="00592318" w:rsidRDefault="00EB0B20" w:rsidP="00592318">
                      <w:r w:rsidRPr="00592318">
                        <w:t>The following Amendment has revised this section:</w:t>
                      </w:r>
                    </w:p>
                    <w:p w14:paraId="136EDDD0" w14:textId="77777777" w:rsidR="00EB0B20" w:rsidRPr="00592318" w:rsidRDefault="00EB0B20" w:rsidP="00592318">
                      <w:r w:rsidRPr="00592318">
                        <w:t>Amendment 001 Home State Health</w:t>
                      </w:r>
                    </w:p>
                    <w:p w14:paraId="1F4041AB" w14:textId="77777777" w:rsidR="00EB0B20" w:rsidRPr="00592318" w:rsidRDefault="00EB0B20" w:rsidP="00592318">
                      <w:r w:rsidRPr="00592318">
                        <w:t>Amendment 001 Healthy Blue</w:t>
                      </w:r>
                    </w:p>
                    <w:p w14:paraId="7F23ED12" w14:textId="77777777" w:rsidR="00EB0B20" w:rsidRPr="00592318" w:rsidRDefault="00EB0B20" w:rsidP="00592318">
                      <w:r w:rsidRPr="00592318">
                        <w:t>Amendment 001 United Health Care</w:t>
                      </w:r>
                    </w:p>
                    <w:p w14:paraId="204AD556" w14:textId="77777777" w:rsidR="00EB0B20" w:rsidRPr="00592318" w:rsidRDefault="00EB0B20" w:rsidP="00592318"/>
                    <w:p w14:paraId="6789EED3" w14:textId="3A5A4FC6" w:rsidR="00EB0B20" w:rsidRDefault="00EB0B20"/>
                  </w:txbxContent>
                </v:textbox>
                <w10:wrap type="square"/>
              </v:shape>
            </w:pict>
          </mc:Fallback>
        </mc:AlternateContent>
      </w:r>
      <w:r w:rsidR="00624766" w:rsidRPr="00624766">
        <w:rPr>
          <w:b/>
        </w:rPr>
        <w:t>Initial Screening</w:t>
      </w:r>
      <w:r w:rsidR="00624766">
        <w:t xml:space="preserve"> </w:t>
      </w:r>
      <w:r w:rsidR="002D1E5A" w:rsidRPr="00232D65">
        <w:rPr>
          <w:b/>
        </w:rPr>
        <w:t>–</w:t>
      </w:r>
      <w:r w:rsidR="002D1E5A">
        <w:t xml:space="preserve"> </w:t>
      </w:r>
      <w:r w:rsidR="00624766">
        <w:t>The health plan shall make their best effort to conduct an initial screening of each member’s needs, within 90 days of the effective date of enrollment for all new enrollees, including subsequent attempts if the initial attempt to contact the member is unsuccessful.</w:t>
      </w:r>
    </w:p>
    <w:p w14:paraId="38D7C14F" w14:textId="7C22B384" w:rsidR="00DC261A" w:rsidRPr="00DC261A" w:rsidRDefault="00DC261A" w:rsidP="00DC261A"/>
    <w:p w14:paraId="53276F3C" w14:textId="0575C5CD" w:rsidR="00624766" w:rsidRDefault="00624766" w:rsidP="004D5B25">
      <w:pPr>
        <w:pStyle w:val="Heading3"/>
        <w:ind w:left="720" w:hanging="720"/>
      </w:pPr>
      <w:r w:rsidRPr="00624766">
        <w:rPr>
          <w:b/>
        </w:rPr>
        <w:t>Programs Needing Prior Approval</w:t>
      </w:r>
      <w:r>
        <w:t xml:space="preserve"> – The health plan </w:t>
      </w:r>
      <w:r w:rsidR="0072469C">
        <w:t>shall</w:t>
      </w:r>
      <w:r w:rsidR="0072469C" w:rsidRPr="00743CB1">
        <w:t xml:space="preserve"> </w:t>
      </w:r>
      <w:r w:rsidRPr="00743CB1">
        <w:t>receive prior approval before providing services in alternative formats.  Examples include</w:t>
      </w:r>
      <w:r w:rsidR="005D4AFA">
        <w:t xml:space="preserve">, </w:t>
      </w:r>
      <w:r w:rsidR="005D4AFA" w:rsidRPr="005D4AFA">
        <w:t>but are not limited to</w:t>
      </w:r>
      <w:r w:rsidR="005D4AFA">
        <w:t>,</w:t>
      </w:r>
      <w:r w:rsidRPr="00743CB1">
        <w:t xml:space="preserve"> in-home test kits, cognitive behavior therapy apps, health check and chatbot apps, telehealth apps, and general health education through apps or social media.</w:t>
      </w:r>
      <w:r>
        <w:t xml:space="preserve"> </w:t>
      </w:r>
      <w:r w:rsidRPr="00743CB1">
        <w:t xml:space="preserve"> The health plan </w:t>
      </w:r>
      <w:r w:rsidR="0072469C">
        <w:t>shall</w:t>
      </w:r>
      <w:r w:rsidR="005D4AFA">
        <w:t xml:space="preserve"> </w:t>
      </w:r>
      <w:r w:rsidRPr="00743CB1">
        <w:t xml:space="preserve">assure that the use of these methods do not substitute for required comprehensive services or supplant the provider-member relationship, and must ensure that members receive services in a safe and effective manner.  </w:t>
      </w:r>
    </w:p>
    <w:p w14:paraId="4E51C404" w14:textId="4C6057DC" w:rsidR="00624766" w:rsidRDefault="00624766" w:rsidP="00624766"/>
    <w:p w14:paraId="2069D6C1" w14:textId="7D822CB7" w:rsidR="00624766" w:rsidRPr="00624766" w:rsidRDefault="00624766" w:rsidP="00624766">
      <w:pPr>
        <w:pStyle w:val="Heading4"/>
        <w:tabs>
          <w:tab w:val="num" w:pos="360"/>
        </w:tabs>
        <w:ind w:left="1170" w:hanging="450"/>
      </w:pPr>
      <w:r>
        <w:t xml:space="preserve">The health </w:t>
      </w:r>
      <w:r w:rsidRPr="00624766">
        <w:t>plan shall develop educational materials for members, parents/guardians and providers that educate them about how these new programs will be administered.</w:t>
      </w:r>
    </w:p>
    <w:p w14:paraId="17605B58" w14:textId="77777777" w:rsidR="00624766" w:rsidRPr="00624766" w:rsidRDefault="00624766" w:rsidP="00624766">
      <w:pPr>
        <w:ind w:left="720"/>
        <w:outlineLvl w:val="3"/>
      </w:pPr>
    </w:p>
    <w:p w14:paraId="669CFF68" w14:textId="6B1FACDF" w:rsidR="00624766" w:rsidRPr="00624766" w:rsidRDefault="00624766" w:rsidP="00624766">
      <w:pPr>
        <w:numPr>
          <w:ilvl w:val="3"/>
          <w:numId w:val="1"/>
        </w:numPr>
        <w:tabs>
          <w:tab w:val="num" w:pos="360"/>
        </w:tabs>
        <w:ind w:left="1170" w:hanging="450"/>
        <w:outlineLvl w:val="3"/>
      </w:pPr>
      <w:r w:rsidRPr="00624766">
        <w:t>The outreach or education</w:t>
      </w:r>
      <w:r w:rsidR="00CE2CD3">
        <w:t xml:space="preserve"> </w:t>
      </w:r>
      <w:r w:rsidRPr="00624766">
        <w:t xml:space="preserve">related to the approved new program </w:t>
      </w:r>
      <w:r w:rsidR="00CE2CD3">
        <w:t xml:space="preserve">are subject to a compliance audit at the discretion of the state agency.  </w:t>
      </w:r>
      <w:r w:rsidRPr="00624766">
        <w:t xml:space="preserve">  </w:t>
      </w:r>
    </w:p>
    <w:p w14:paraId="2FFF1AB7" w14:textId="77777777" w:rsidR="00624766" w:rsidRPr="00624766" w:rsidRDefault="00624766" w:rsidP="00624766">
      <w:pPr>
        <w:ind w:left="720"/>
        <w:contextualSpacing/>
      </w:pPr>
    </w:p>
    <w:p w14:paraId="68B0A177" w14:textId="1532E0E8" w:rsidR="00624766" w:rsidRDefault="00A8628D" w:rsidP="00624766">
      <w:pPr>
        <w:numPr>
          <w:ilvl w:val="3"/>
          <w:numId w:val="1"/>
        </w:numPr>
        <w:tabs>
          <w:tab w:val="num" w:pos="360"/>
        </w:tabs>
        <w:ind w:left="1170" w:hanging="450"/>
        <w:outlineLvl w:val="3"/>
      </w:pPr>
      <w:r>
        <w:rPr>
          <w:noProof/>
        </w:rPr>
        <mc:AlternateContent>
          <mc:Choice Requires="wps">
            <w:drawing>
              <wp:anchor distT="45720" distB="45720" distL="114300" distR="114300" simplePos="0" relativeHeight="251673600" behindDoc="0" locked="0" layoutInCell="1" allowOverlap="1" wp14:anchorId="26BC3448" wp14:editId="58DCF025">
                <wp:simplePos x="0" y="0"/>
                <wp:positionH relativeFrom="column">
                  <wp:posOffset>-22225</wp:posOffset>
                </wp:positionH>
                <wp:positionV relativeFrom="paragraph">
                  <wp:posOffset>506730</wp:posOffset>
                </wp:positionV>
                <wp:extent cx="6367780" cy="758825"/>
                <wp:effectExtent l="0" t="0" r="13970" b="222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780" cy="758825"/>
                        </a:xfrm>
                        <a:prstGeom prst="rect">
                          <a:avLst/>
                        </a:prstGeom>
                        <a:solidFill>
                          <a:srgbClr val="FFFFFF"/>
                        </a:solidFill>
                        <a:ln w="9525">
                          <a:solidFill>
                            <a:srgbClr val="000000"/>
                          </a:solidFill>
                          <a:miter lim="800000"/>
                          <a:headEnd/>
                          <a:tailEnd/>
                        </a:ln>
                      </wps:spPr>
                      <wps:txbx>
                        <w:txbxContent>
                          <w:p w14:paraId="3184EC70" w14:textId="742A0142" w:rsidR="00EB0B20" w:rsidRPr="00A8628D" w:rsidRDefault="00EB0B20" w:rsidP="00A8628D">
                            <w:r w:rsidRPr="00A8628D">
                              <w:t>The following A</w:t>
                            </w:r>
                            <w:r>
                              <w:t>mendment has added</w:t>
                            </w:r>
                            <w:r w:rsidRPr="00A8628D">
                              <w:t xml:space="preserve"> this section:</w:t>
                            </w:r>
                          </w:p>
                          <w:p w14:paraId="536F5B9A" w14:textId="77777777" w:rsidR="00EB0B20" w:rsidRPr="00A8628D" w:rsidRDefault="00EB0B20" w:rsidP="00A8628D">
                            <w:r w:rsidRPr="00A8628D">
                              <w:t>Amendment 001 Home State Health</w:t>
                            </w:r>
                          </w:p>
                          <w:p w14:paraId="721A17C1" w14:textId="77777777" w:rsidR="00EB0B20" w:rsidRPr="00A8628D" w:rsidRDefault="00EB0B20" w:rsidP="00A8628D">
                            <w:r w:rsidRPr="00A8628D">
                              <w:t>Amendment 001 Healthy Blue</w:t>
                            </w:r>
                          </w:p>
                          <w:p w14:paraId="6E0E4E22" w14:textId="77777777" w:rsidR="00EB0B20" w:rsidRPr="00A8628D" w:rsidRDefault="00EB0B20" w:rsidP="00A8628D">
                            <w:r w:rsidRPr="00A8628D">
                              <w:t>Amendment 001 United Health Care</w:t>
                            </w:r>
                          </w:p>
                          <w:p w14:paraId="6F8D293F" w14:textId="57C04144"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C3448" id="_x0000_s1086" type="#_x0000_t202" style="position:absolute;left:0;text-align:left;margin-left:-1.75pt;margin-top:39.9pt;width:501.4pt;height:5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">
                <v:textbox>
                  <w:txbxContent>
                    <w:p w14:paraId="3184EC70" w14:textId="742A0142" w:rsidR="00EB0B20" w:rsidRPr="00A8628D" w:rsidRDefault="00EB0B20" w:rsidP="00A8628D">
                      <w:r w:rsidRPr="00A8628D">
                        <w:t>The following A</w:t>
                      </w:r>
                      <w:r>
                        <w:t>mendment has added</w:t>
                      </w:r>
                      <w:r w:rsidRPr="00A8628D">
                        <w:t xml:space="preserve"> this section:</w:t>
                      </w:r>
                    </w:p>
                    <w:p w14:paraId="536F5B9A" w14:textId="77777777" w:rsidR="00EB0B20" w:rsidRPr="00A8628D" w:rsidRDefault="00EB0B20" w:rsidP="00A8628D">
                      <w:r w:rsidRPr="00A8628D">
                        <w:t>Amendment 001 Home State Health</w:t>
                      </w:r>
                    </w:p>
                    <w:p w14:paraId="721A17C1" w14:textId="77777777" w:rsidR="00EB0B20" w:rsidRPr="00A8628D" w:rsidRDefault="00EB0B20" w:rsidP="00A8628D">
                      <w:r w:rsidRPr="00A8628D">
                        <w:t>Amendment 001 Healthy Blue</w:t>
                      </w:r>
                    </w:p>
                    <w:p w14:paraId="6E0E4E22" w14:textId="77777777" w:rsidR="00EB0B20" w:rsidRPr="00A8628D" w:rsidRDefault="00EB0B20" w:rsidP="00A8628D">
                      <w:r w:rsidRPr="00A8628D">
                        <w:t>Amendment 001 United Health Care</w:t>
                      </w:r>
                    </w:p>
                    <w:p w14:paraId="6F8D293F" w14:textId="57C04144" w:rsidR="00EB0B20" w:rsidRDefault="00EB0B20"/>
                  </w:txbxContent>
                </v:textbox>
                <w10:wrap type="square"/>
              </v:shape>
            </w:pict>
          </mc:Fallback>
        </mc:AlternateContent>
      </w:r>
      <w:r w:rsidR="00624766" w:rsidRPr="00624766">
        <w:t xml:space="preserve">The health plan shall notify the state agency and members receiving new programs no less than </w:t>
      </w:r>
      <w:r w:rsidR="0072469C">
        <w:t>(</w:t>
      </w:r>
      <w:r w:rsidR="00624766" w:rsidRPr="00624766">
        <w:t>30</w:t>
      </w:r>
      <w:r w:rsidR="0072469C">
        <w:t>)</w:t>
      </w:r>
      <w:r w:rsidR="00624766" w:rsidRPr="00624766">
        <w:t xml:space="preserve"> </w:t>
      </w:r>
      <w:r w:rsidR="0072469C">
        <w:t xml:space="preserve">thirty </w:t>
      </w:r>
      <w:r w:rsidR="00624766" w:rsidRPr="00624766">
        <w:t xml:space="preserve">calendar days prior to discontinuing or reducing such benefits.  </w:t>
      </w:r>
    </w:p>
    <w:p w14:paraId="76E59C51" w14:textId="3124D8C7" w:rsidR="00A8628D" w:rsidRPr="005B0138" w:rsidRDefault="00A8628D" w:rsidP="005B0138">
      <w:pPr>
        <w:pStyle w:val="Heading3"/>
        <w:rPr>
          <w:b/>
        </w:rPr>
      </w:pPr>
      <w:r w:rsidRPr="005B0138">
        <w:rPr>
          <w:b/>
        </w:rPr>
        <w:t>Qualifying Clinical Trial</w:t>
      </w:r>
      <w:r w:rsidR="002D1E5A">
        <w:rPr>
          <w:b/>
        </w:rPr>
        <w:t>:</w:t>
      </w:r>
    </w:p>
    <w:p w14:paraId="61AACB21" w14:textId="77777777" w:rsidR="00A8628D" w:rsidRPr="00461D55" w:rsidRDefault="00A8628D" w:rsidP="00A8628D">
      <w:pPr>
        <w:ind w:left="720"/>
      </w:pPr>
    </w:p>
    <w:p w14:paraId="36B96EBB" w14:textId="77777777" w:rsidR="004A38A8" w:rsidRDefault="004A38A8" w:rsidP="008149A1">
      <w:pPr>
        <w:tabs>
          <w:tab w:val="left" w:pos="1170"/>
        </w:tabs>
        <w:ind w:left="1170" w:hanging="450"/>
      </w:pPr>
      <w:r>
        <w:t xml:space="preserve">a.   </w:t>
      </w:r>
      <w:r w:rsidR="00A8628D" w:rsidRPr="00446D8C">
        <w:t xml:space="preserve">The health plan shall provide coverage for routine patient costs associated with participation in a </w:t>
      </w:r>
      <w:r>
        <w:t xml:space="preserve">    </w:t>
      </w:r>
    </w:p>
    <w:p w14:paraId="703FACFE" w14:textId="5F5181F5" w:rsidR="00A8628D" w:rsidRDefault="004A38A8" w:rsidP="005B0138">
      <w:pPr>
        <w:ind w:left="720"/>
      </w:pPr>
      <w:r>
        <w:t xml:space="preserve">      </w:t>
      </w:r>
      <w:r w:rsidR="00A8628D" w:rsidRPr="00446D8C">
        <w:t>qualifying clinical trial. Such routine services and costs are:</w:t>
      </w:r>
    </w:p>
    <w:p w14:paraId="55DC7DB7" w14:textId="77777777" w:rsidR="00A8628D" w:rsidRPr="00446D8C" w:rsidRDefault="00A8628D" w:rsidP="00A8628D">
      <w:pPr>
        <w:ind w:left="1080"/>
      </w:pPr>
    </w:p>
    <w:p w14:paraId="06CFAF9F" w14:textId="77777777" w:rsidR="00A8628D" w:rsidRDefault="00A8628D" w:rsidP="008149A1">
      <w:pPr>
        <w:tabs>
          <w:tab w:val="left" w:pos="1620"/>
        </w:tabs>
        <w:ind w:left="1620" w:hanging="540"/>
      </w:pPr>
      <w:r>
        <w:t>1)</w:t>
      </w:r>
      <w:r>
        <w:tab/>
      </w:r>
      <w:r w:rsidRPr="00446D8C">
        <w:t>Any item or service provided to the member under the qualifying clinical trial, including any item or service provided to prevent, diagnose, monitor, or treat complications resulting from participation in the qualifying clinical trial, to the extent that the provision of such items or services to the member would otherwise be covered outside the course of participation in the qualifying clinical trial under the state plan or waiver.</w:t>
      </w:r>
    </w:p>
    <w:p w14:paraId="68912DF1" w14:textId="77777777" w:rsidR="00A8628D" w:rsidRPr="00446D8C" w:rsidRDefault="00A8628D" w:rsidP="00A8628D">
      <w:pPr>
        <w:ind w:left="1800"/>
      </w:pPr>
    </w:p>
    <w:p w14:paraId="249C65D2" w14:textId="77777777" w:rsidR="00A8628D" w:rsidRDefault="00A8628D" w:rsidP="00BF7CB1">
      <w:pPr>
        <w:numPr>
          <w:ilvl w:val="0"/>
          <w:numId w:val="262"/>
        </w:numPr>
        <w:ind w:left="1620" w:hanging="540"/>
      </w:pPr>
      <w:r w:rsidRPr="00446D8C">
        <w:t>Any item or service required solely for the provision of the investigational item or service that is the subject of the qualifying clinical trial, including the administration of the investigational item or service.</w:t>
      </w:r>
    </w:p>
    <w:p w14:paraId="1EFAF904" w14:textId="77777777" w:rsidR="00A8628D" w:rsidRPr="00461D55" w:rsidRDefault="00A8628D" w:rsidP="00A8628D"/>
    <w:p w14:paraId="1D2FCC1F" w14:textId="77777777" w:rsidR="00A8628D" w:rsidRDefault="00A8628D" w:rsidP="00B362AA">
      <w:pPr>
        <w:numPr>
          <w:ilvl w:val="0"/>
          <w:numId w:val="209"/>
        </w:numPr>
        <w:ind w:left="1170" w:hanging="450"/>
      </w:pPr>
      <w:r w:rsidRPr="00446D8C">
        <w:t>The health plan shall expedite and complete coverage determination for a member participating in a qualifying clinical trial within seventy-two (72) hours without regard to the geographic location or network affiliation of the healthcare provider treating the member or the principal investigator of the qualifying clinical trial.</w:t>
      </w:r>
    </w:p>
    <w:p w14:paraId="4DB6878B" w14:textId="77777777" w:rsidR="00A8628D" w:rsidRDefault="00A8628D" w:rsidP="00A8628D">
      <w:pPr>
        <w:ind w:left="1080"/>
      </w:pPr>
    </w:p>
    <w:p w14:paraId="6E7AC7DE" w14:textId="77777777" w:rsidR="00A8628D" w:rsidRPr="00723407" w:rsidRDefault="00A8628D" w:rsidP="00B362AA">
      <w:pPr>
        <w:numPr>
          <w:ilvl w:val="0"/>
          <w:numId w:val="209"/>
        </w:numPr>
        <w:tabs>
          <w:tab w:val="left" w:pos="1170"/>
        </w:tabs>
        <w:ind w:left="1170" w:hanging="450"/>
      </w:pPr>
      <w:r>
        <w:t>P</w:t>
      </w:r>
      <w:r w:rsidRPr="00D57FBF">
        <w:t xml:space="preserve">ursuant to section 1905 (gg)(2) of the Act and section 1905(a)(30) of the Act, the definition of “qualifying clinical trial” shall be one or more of the following: </w:t>
      </w:r>
    </w:p>
    <w:p w14:paraId="775290D2" w14:textId="77777777" w:rsidR="00A8628D" w:rsidRPr="00723407" w:rsidRDefault="00A8628D" w:rsidP="00A8628D"/>
    <w:p w14:paraId="358ACE30" w14:textId="77777777" w:rsidR="00A8628D" w:rsidRDefault="00A8628D" w:rsidP="00B362AA">
      <w:pPr>
        <w:numPr>
          <w:ilvl w:val="1"/>
          <w:numId w:val="209"/>
        </w:numPr>
        <w:ind w:left="1620" w:hanging="450"/>
        <w:contextualSpacing/>
      </w:pPr>
      <w:r w:rsidRPr="00D57FBF">
        <w:t>A clinical trial in any clinical phase of development that is conducted in relation to the prevention, detection, or treatment of any serious or life-threatening disease or condition.</w:t>
      </w:r>
    </w:p>
    <w:p w14:paraId="2914D1B1" w14:textId="77777777" w:rsidR="00A8628D" w:rsidRPr="00D57FBF" w:rsidRDefault="00A8628D" w:rsidP="00A8628D">
      <w:pPr>
        <w:ind w:left="2160"/>
        <w:contextualSpacing/>
      </w:pPr>
    </w:p>
    <w:p w14:paraId="1EBD4D5E" w14:textId="77777777" w:rsidR="00A8628D" w:rsidRDefault="00A8628D" w:rsidP="0085540C">
      <w:pPr>
        <w:numPr>
          <w:ilvl w:val="1"/>
          <w:numId w:val="209"/>
        </w:numPr>
        <w:ind w:left="1620" w:hanging="450"/>
        <w:contextualSpacing/>
      </w:pPr>
      <w:r w:rsidRPr="00D57FBF">
        <w:t>A study or investigation that is approved, conducted, or supported (including by funding through in-kind contributions) by one or more of the following:</w:t>
      </w:r>
    </w:p>
    <w:p w14:paraId="5F4DCF5C" w14:textId="77777777" w:rsidR="00A8628D" w:rsidRPr="00D57FBF" w:rsidRDefault="00A8628D" w:rsidP="00A8628D">
      <w:pPr>
        <w:ind w:left="720" w:firstLine="720"/>
      </w:pPr>
    </w:p>
    <w:p w14:paraId="4718EFD0" w14:textId="4F6A7641" w:rsidR="00A8628D" w:rsidRDefault="00A8628D" w:rsidP="0085540C">
      <w:pPr>
        <w:numPr>
          <w:ilvl w:val="0"/>
          <w:numId w:val="211"/>
        </w:numPr>
        <w:ind w:left="1980"/>
        <w:contextualSpacing/>
      </w:pPr>
      <w:r w:rsidRPr="00D57FBF">
        <w:t>The National Institutes of Health (NIH)</w:t>
      </w:r>
    </w:p>
    <w:p w14:paraId="42477647" w14:textId="77777777" w:rsidR="00860898" w:rsidRPr="00D57FBF" w:rsidRDefault="00860898" w:rsidP="00860898">
      <w:pPr>
        <w:ind w:left="2520"/>
        <w:contextualSpacing/>
      </w:pPr>
    </w:p>
    <w:p w14:paraId="22B4CDEA" w14:textId="5E403B30" w:rsidR="00A8628D" w:rsidRDefault="00A8628D" w:rsidP="0085540C">
      <w:pPr>
        <w:numPr>
          <w:ilvl w:val="0"/>
          <w:numId w:val="211"/>
        </w:numPr>
        <w:ind w:left="1980"/>
        <w:contextualSpacing/>
      </w:pPr>
      <w:r w:rsidRPr="00D57FBF">
        <w:t>The Centers for Disease Control and Prevention (CDC)</w:t>
      </w:r>
    </w:p>
    <w:p w14:paraId="612B7F4C" w14:textId="77777777" w:rsidR="00860898" w:rsidRPr="00D57FBF" w:rsidRDefault="00860898" w:rsidP="00860898">
      <w:pPr>
        <w:ind w:left="2520"/>
        <w:contextualSpacing/>
      </w:pPr>
    </w:p>
    <w:p w14:paraId="0D4C4B33" w14:textId="2463EB71" w:rsidR="00A8628D" w:rsidRDefault="00A8628D" w:rsidP="0085540C">
      <w:pPr>
        <w:numPr>
          <w:ilvl w:val="0"/>
          <w:numId w:val="211"/>
        </w:numPr>
        <w:ind w:left="1980"/>
        <w:contextualSpacing/>
      </w:pPr>
      <w:r w:rsidRPr="00D57FBF">
        <w:t>The Agency for Health Care Research and Quality (AHRQ)</w:t>
      </w:r>
    </w:p>
    <w:p w14:paraId="284C1B87" w14:textId="77777777" w:rsidR="00860898" w:rsidRPr="00D57FBF" w:rsidRDefault="00860898" w:rsidP="00860898">
      <w:pPr>
        <w:ind w:left="2520"/>
        <w:contextualSpacing/>
      </w:pPr>
    </w:p>
    <w:p w14:paraId="42ED980D" w14:textId="0716CCA9" w:rsidR="00A8628D" w:rsidRDefault="00A8628D" w:rsidP="0085540C">
      <w:pPr>
        <w:numPr>
          <w:ilvl w:val="0"/>
          <w:numId w:val="211"/>
        </w:numPr>
        <w:ind w:left="1980"/>
        <w:contextualSpacing/>
      </w:pPr>
      <w:r w:rsidRPr="00D57FBF">
        <w:t>The Centers for Medicare &amp; Medicaid Services (CMS)</w:t>
      </w:r>
    </w:p>
    <w:p w14:paraId="10B62BF1" w14:textId="77777777" w:rsidR="00860898" w:rsidRPr="00D57FBF" w:rsidRDefault="00860898" w:rsidP="00860898">
      <w:pPr>
        <w:ind w:left="2520"/>
        <w:contextualSpacing/>
      </w:pPr>
    </w:p>
    <w:p w14:paraId="2FEF113A" w14:textId="0D1CDC98" w:rsidR="00A8628D" w:rsidRDefault="00A8628D" w:rsidP="0085540C">
      <w:pPr>
        <w:numPr>
          <w:ilvl w:val="0"/>
          <w:numId w:val="211"/>
        </w:numPr>
        <w:ind w:left="1980"/>
        <w:contextualSpacing/>
      </w:pPr>
      <w:r w:rsidRPr="00D57FBF">
        <w:t>A cooperative group or center of any of the entities described above or the Department of Defense or the Department of Veterans Affairs</w:t>
      </w:r>
    </w:p>
    <w:p w14:paraId="2747680C" w14:textId="77777777" w:rsidR="00860898" w:rsidRPr="00D57FBF" w:rsidRDefault="00860898" w:rsidP="00860898">
      <w:pPr>
        <w:ind w:left="2520"/>
        <w:contextualSpacing/>
      </w:pPr>
    </w:p>
    <w:p w14:paraId="0174A422" w14:textId="77777777" w:rsidR="00A8628D" w:rsidRDefault="00A8628D" w:rsidP="0085540C">
      <w:pPr>
        <w:numPr>
          <w:ilvl w:val="0"/>
          <w:numId w:val="211"/>
        </w:numPr>
        <w:ind w:left="1980"/>
        <w:contextualSpacing/>
      </w:pPr>
      <w:r w:rsidRPr="00D57FBF">
        <w:t>A qualified non-governmental research entity identified in the guidelines issued by the NIH for center support grants</w:t>
      </w:r>
    </w:p>
    <w:p w14:paraId="72C95975" w14:textId="77777777" w:rsidR="00A8628D" w:rsidRPr="00D57FBF" w:rsidRDefault="00A8628D" w:rsidP="00A8628D">
      <w:pPr>
        <w:ind w:left="2160"/>
        <w:contextualSpacing/>
      </w:pPr>
    </w:p>
    <w:p w14:paraId="3179C4AF" w14:textId="77777777" w:rsidR="00A8628D" w:rsidRDefault="00A8628D" w:rsidP="0085540C">
      <w:pPr>
        <w:numPr>
          <w:ilvl w:val="1"/>
          <w:numId w:val="209"/>
        </w:numPr>
        <w:ind w:left="1620" w:hanging="450"/>
        <w:contextualSpacing/>
      </w:pPr>
      <w:r w:rsidRPr="00D57FBF">
        <w:t xml:space="preserve">A clinical trial, approved or funded by any of the following entities, that has been reviewed and approved through a system of peer review that the Secretary determines comparable to the system of peer review of studies and investigations used by the NIH, and that assures unbiased review of the highest scientific standards by qualified individuals with no interest in the outcome of the review: </w:t>
      </w:r>
    </w:p>
    <w:p w14:paraId="277B313C" w14:textId="77777777" w:rsidR="00A8628D" w:rsidRPr="00D57FBF" w:rsidRDefault="00A8628D" w:rsidP="00A8628D">
      <w:pPr>
        <w:ind w:left="1440"/>
        <w:contextualSpacing/>
      </w:pPr>
    </w:p>
    <w:p w14:paraId="3C1CA576" w14:textId="4AF7F5F3" w:rsidR="00A8628D" w:rsidRDefault="00A8628D" w:rsidP="0085540C">
      <w:pPr>
        <w:numPr>
          <w:ilvl w:val="2"/>
          <w:numId w:val="212"/>
        </w:numPr>
        <w:ind w:left="1980" w:hanging="360"/>
        <w:contextualSpacing/>
      </w:pPr>
      <w:r w:rsidRPr="00D57FBF">
        <w:t>The Department of Energy</w:t>
      </w:r>
    </w:p>
    <w:p w14:paraId="25A359B9" w14:textId="77777777" w:rsidR="00860898" w:rsidRPr="00D57FBF" w:rsidRDefault="00860898" w:rsidP="00860898">
      <w:pPr>
        <w:ind w:left="2520"/>
        <w:contextualSpacing/>
      </w:pPr>
    </w:p>
    <w:p w14:paraId="32047177" w14:textId="2F10B995" w:rsidR="00A8628D" w:rsidRDefault="00A8628D" w:rsidP="0085540C">
      <w:pPr>
        <w:numPr>
          <w:ilvl w:val="2"/>
          <w:numId w:val="212"/>
        </w:numPr>
        <w:ind w:left="1980" w:hanging="360"/>
        <w:contextualSpacing/>
      </w:pPr>
      <w:r w:rsidRPr="00D57FBF">
        <w:t>The Department of Veterans Affairs</w:t>
      </w:r>
    </w:p>
    <w:p w14:paraId="2FAC5781" w14:textId="77777777" w:rsidR="00860898" w:rsidRPr="00D57FBF" w:rsidRDefault="00860898" w:rsidP="00860898">
      <w:pPr>
        <w:ind w:left="2520"/>
        <w:contextualSpacing/>
      </w:pPr>
    </w:p>
    <w:p w14:paraId="6F81B4A6" w14:textId="77777777" w:rsidR="00A8628D" w:rsidRDefault="00A8628D" w:rsidP="0085540C">
      <w:pPr>
        <w:numPr>
          <w:ilvl w:val="2"/>
          <w:numId w:val="212"/>
        </w:numPr>
        <w:ind w:left="1980" w:hanging="360"/>
        <w:contextualSpacing/>
      </w:pPr>
      <w:r w:rsidRPr="00D57FBF">
        <w:t>The Department of Defense</w:t>
      </w:r>
    </w:p>
    <w:p w14:paraId="5DFC3D03" w14:textId="77777777" w:rsidR="00A8628D" w:rsidRPr="00D57FBF" w:rsidRDefault="00A8628D" w:rsidP="00A8628D">
      <w:pPr>
        <w:ind w:left="2160"/>
        <w:contextualSpacing/>
      </w:pPr>
    </w:p>
    <w:p w14:paraId="30BD8DE8" w14:textId="77777777" w:rsidR="00A8628D" w:rsidRDefault="00A8628D" w:rsidP="0085540C">
      <w:pPr>
        <w:numPr>
          <w:ilvl w:val="1"/>
          <w:numId w:val="209"/>
        </w:numPr>
        <w:ind w:left="1620" w:hanging="450"/>
        <w:contextualSpacing/>
      </w:pPr>
      <w:r w:rsidRPr="00D57FBF">
        <w:t xml:space="preserve">A clinical trial that is conducted pursuant to an investigational new drug exemption under section 505(i) of the Federal Food, Drug, and Cosmetic Act or an exemption for a biological product undergoing investigation under section 351(a)(3) of the Public Health </w:t>
      </w:r>
      <w:r>
        <w:t>Service Act.</w:t>
      </w:r>
    </w:p>
    <w:p w14:paraId="72F9D3BF" w14:textId="77777777" w:rsidR="00A8628D" w:rsidRPr="00D57FBF" w:rsidRDefault="00A8628D" w:rsidP="00A8628D">
      <w:pPr>
        <w:ind w:left="2160"/>
        <w:contextualSpacing/>
      </w:pPr>
    </w:p>
    <w:p w14:paraId="753D37C0" w14:textId="77777777" w:rsidR="00A8628D" w:rsidRDefault="00A8628D" w:rsidP="0085540C">
      <w:pPr>
        <w:numPr>
          <w:ilvl w:val="1"/>
          <w:numId w:val="209"/>
        </w:numPr>
        <w:ind w:left="1620" w:hanging="450"/>
        <w:contextualSpacing/>
      </w:pPr>
      <w:r w:rsidRPr="00D57FBF">
        <w:t>A clinical trial that is a drug trial is exempt from being required to have one of the exemptions in the prior bullet.</w:t>
      </w:r>
    </w:p>
    <w:p w14:paraId="78C6D454" w14:textId="7DBD6ACD" w:rsidR="00AE1B9E" w:rsidRPr="00D57FBF" w:rsidRDefault="00AE1B9E" w:rsidP="00AE1B9E">
      <w:pPr>
        <w:contextualSpacing/>
      </w:pPr>
      <w:r w:rsidRPr="00286E2B">
        <w:rPr>
          <w:b/>
          <w:noProof/>
        </w:rPr>
        <mc:AlternateContent>
          <mc:Choice Requires="wps">
            <w:drawing>
              <wp:anchor distT="45720" distB="45720" distL="114300" distR="114300" simplePos="0" relativeHeight="251943936" behindDoc="0" locked="0" layoutInCell="1" allowOverlap="1" wp14:anchorId="66B73C2C" wp14:editId="1E8C4E03">
                <wp:simplePos x="0" y="0"/>
                <wp:positionH relativeFrom="column">
                  <wp:posOffset>0</wp:posOffset>
                </wp:positionH>
                <wp:positionV relativeFrom="paragraph">
                  <wp:posOffset>207010</wp:posOffset>
                </wp:positionV>
                <wp:extent cx="6529705" cy="749935"/>
                <wp:effectExtent l="0" t="0" r="23495" b="12065"/>
                <wp:wrapSquare wrapText="bothSides"/>
                <wp:docPr id="1250779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9705" cy="749935"/>
                        </a:xfrm>
                        <a:prstGeom prst="rect">
                          <a:avLst/>
                        </a:prstGeom>
                        <a:solidFill>
                          <a:srgbClr val="FFFFFF"/>
                        </a:solidFill>
                        <a:ln w="9525">
                          <a:solidFill>
                            <a:srgbClr val="000000"/>
                          </a:solidFill>
                          <a:miter lim="800000"/>
                          <a:headEnd/>
                          <a:tailEnd/>
                        </a:ln>
                      </wps:spPr>
                      <wps:txbx>
                        <w:txbxContent>
                          <w:p w14:paraId="029780FF" w14:textId="77777777" w:rsidR="00AE1B9E" w:rsidRPr="00B3576B" w:rsidRDefault="00AE1B9E" w:rsidP="00AE1B9E">
                            <w:pPr>
                              <w:pStyle w:val="TimesNewRomam"/>
                            </w:pPr>
                            <w:r w:rsidRPr="00B3576B">
                              <w:t>The following Amendment has revised this section:</w:t>
                            </w:r>
                          </w:p>
                          <w:p w14:paraId="093C7668" w14:textId="77777777" w:rsidR="00AE1B9E" w:rsidRPr="00B3576B" w:rsidRDefault="00AE1B9E" w:rsidP="00AE1B9E">
                            <w:pPr>
                              <w:pStyle w:val="TimesNewRomam"/>
                            </w:pPr>
                            <w:r w:rsidRPr="00B3576B">
                              <w:t>Amendment 0</w:t>
                            </w:r>
                            <w:r>
                              <w:t>10</w:t>
                            </w:r>
                            <w:r w:rsidRPr="00B3576B">
                              <w:t xml:space="preserve"> Home State Health</w:t>
                            </w:r>
                          </w:p>
                          <w:p w14:paraId="6F9716FF" w14:textId="77777777" w:rsidR="00AE1B9E" w:rsidRPr="00B3576B" w:rsidRDefault="00AE1B9E" w:rsidP="00AE1B9E">
                            <w:pPr>
                              <w:pStyle w:val="TimesNewRomam"/>
                            </w:pPr>
                            <w:r w:rsidRPr="00B3576B">
                              <w:t>Amendment 0</w:t>
                            </w:r>
                            <w:r>
                              <w:t>10</w:t>
                            </w:r>
                            <w:r w:rsidRPr="00B3576B">
                              <w:t xml:space="preserve"> Healthy Blue</w:t>
                            </w:r>
                          </w:p>
                          <w:p w14:paraId="125A33B5" w14:textId="77777777" w:rsidR="00AE1B9E" w:rsidRPr="00E779AF" w:rsidRDefault="00AE1B9E" w:rsidP="00AE1B9E">
                            <w:pPr>
                              <w:pStyle w:val="TimesNewRomam"/>
                            </w:pPr>
                            <w:r w:rsidRPr="00B3576B">
                              <w:t>Amendment 0</w:t>
                            </w:r>
                            <w:r>
                              <w:t>10</w:t>
                            </w:r>
                            <w:r w:rsidRPr="00B3576B">
                              <w:t xml:space="preserve"> United Health Care</w:t>
                            </w:r>
                          </w:p>
                          <w:p w14:paraId="297E73DB" w14:textId="77777777" w:rsidR="00AE1B9E" w:rsidRDefault="00AE1B9E" w:rsidP="00AE1B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73C2C" id="_x0000_s1087" type="#_x0000_t202" style="position:absolute;left:0;text-align:left;margin-left:0;margin-top:16.3pt;width:514.15pt;height:59.05pt;z-index:25194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">
                <v:textbox>
                  <w:txbxContent>
                    <w:p w14:paraId="029780FF" w14:textId="77777777" w:rsidR="00AE1B9E" w:rsidRPr="00B3576B" w:rsidRDefault="00AE1B9E" w:rsidP="00AE1B9E">
                      <w:pPr>
                        <w:pStyle w:val="TimesNewRomam"/>
                      </w:pPr>
                      <w:r w:rsidRPr="00B3576B">
                        <w:t>The following Amendment has revised this section:</w:t>
                      </w:r>
                    </w:p>
                    <w:p w14:paraId="093C7668" w14:textId="77777777" w:rsidR="00AE1B9E" w:rsidRPr="00B3576B" w:rsidRDefault="00AE1B9E" w:rsidP="00AE1B9E">
                      <w:pPr>
                        <w:pStyle w:val="TimesNewRomam"/>
                      </w:pPr>
                      <w:r w:rsidRPr="00B3576B">
                        <w:t>Amendment 0</w:t>
                      </w:r>
                      <w:r>
                        <w:t>10</w:t>
                      </w:r>
                      <w:r w:rsidRPr="00B3576B">
                        <w:t xml:space="preserve"> Home State Health</w:t>
                      </w:r>
                    </w:p>
                    <w:p w14:paraId="6F9716FF" w14:textId="77777777" w:rsidR="00AE1B9E" w:rsidRPr="00B3576B" w:rsidRDefault="00AE1B9E" w:rsidP="00AE1B9E">
                      <w:pPr>
                        <w:pStyle w:val="TimesNewRomam"/>
                      </w:pPr>
                      <w:r w:rsidRPr="00B3576B">
                        <w:t>Amendment 0</w:t>
                      </w:r>
                      <w:r>
                        <w:t>10</w:t>
                      </w:r>
                      <w:r w:rsidRPr="00B3576B">
                        <w:t xml:space="preserve"> Healthy Blue</w:t>
                      </w:r>
                    </w:p>
                    <w:p w14:paraId="125A33B5" w14:textId="77777777" w:rsidR="00AE1B9E" w:rsidRPr="00E779AF" w:rsidRDefault="00AE1B9E" w:rsidP="00AE1B9E">
                      <w:pPr>
                        <w:pStyle w:val="TimesNewRomam"/>
                      </w:pPr>
                      <w:r w:rsidRPr="00B3576B">
                        <w:t>Amendment 0</w:t>
                      </w:r>
                      <w:r>
                        <w:t>10</w:t>
                      </w:r>
                      <w:r w:rsidRPr="00B3576B">
                        <w:t xml:space="preserve"> United Health Care</w:t>
                      </w:r>
                    </w:p>
                    <w:p w14:paraId="297E73DB" w14:textId="77777777" w:rsidR="00AE1B9E" w:rsidRDefault="00AE1B9E" w:rsidP="00AE1B9E"/>
                  </w:txbxContent>
                </v:textbox>
                <w10:wrap type="square"/>
              </v:shape>
            </w:pict>
          </mc:Fallback>
        </mc:AlternateContent>
      </w:r>
    </w:p>
    <w:p w14:paraId="5D80809D" w14:textId="483BFE30" w:rsidR="00A8628D" w:rsidRPr="00624766" w:rsidRDefault="00A8628D" w:rsidP="00AF27D8">
      <w:pPr>
        <w:pStyle w:val="TimesNewRoman"/>
      </w:pPr>
    </w:p>
    <w:p w14:paraId="42CA73C0" w14:textId="68C842CD" w:rsidR="00F5636B" w:rsidRPr="00F5636B" w:rsidRDefault="00014BC4" w:rsidP="004D5B25">
      <w:pPr>
        <w:pStyle w:val="Heading2"/>
        <w:ind w:left="720" w:hanging="720"/>
      </w:pPr>
      <w:r>
        <w:t xml:space="preserve">Second Opinion </w:t>
      </w:r>
      <w:r w:rsidR="00B04CCF">
        <w:t xml:space="preserve">Requirements </w:t>
      </w:r>
      <w:r>
        <w:t xml:space="preserve">– </w:t>
      </w:r>
      <w:r w:rsidRPr="005F575D">
        <w:rPr>
          <w:rStyle w:val="NormalIndentChar"/>
          <w:b w:val="0"/>
          <w:bCs/>
        </w:rPr>
        <w:t xml:space="preserve">The health plan shall provide for a second opinion, at no cost to members, from qualified health care professionals.  The health plan shall have and implement policies and procedures for rendering second opinions both in-network and out-of-network when requested by a member.  These policies and procedures shall address whether there is a need for referral by the </w:t>
      </w:r>
      <w:r w:rsidR="008E5B86" w:rsidRPr="005F575D">
        <w:rPr>
          <w:rStyle w:val="NormalIndentChar"/>
          <w:b w:val="0"/>
          <w:bCs/>
        </w:rPr>
        <w:t>PCP</w:t>
      </w:r>
      <w:r w:rsidR="00647F79" w:rsidRPr="005F575D">
        <w:rPr>
          <w:rStyle w:val="NormalIndentChar"/>
          <w:b w:val="0"/>
          <w:bCs/>
        </w:rPr>
        <w:t xml:space="preserve"> or self-referral.  </w:t>
      </w:r>
      <w:r w:rsidRPr="005F575D">
        <w:rPr>
          <w:rStyle w:val="NormalIndentChar"/>
          <w:b w:val="0"/>
          <w:bCs/>
        </w:rPr>
        <w:t>A third surgical opinion, provided by a third provider, shall be allowed if the second opinion fails to confirm the primary recommendation that there is a medical need for the specific surgical operation, and if the member desires the third opinion.</w:t>
      </w:r>
    </w:p>
    <w:p w14:paraId="33499508" w14:textId="2516BF93" w:rsidR="00F5636B" w:rsidRPr="00F5636B" w:rsidRDefault="00F5636B" w:rsidP="00F5636B">
      <w:pPr>
        <w:pStyle w:val="Heading4"/>
        <w:numPr>
          <w:ilvl w:val="0"/>
          <w:numId w:val="0"/>
        </w:numPr>
        <w:ind w:left="1170"/>
      </w:pPr>
    </w:p>
    <w:p w14:paraId="7C7D2A63" w14:textId="2AFCF0B8" w:rsidR="00F5636B" w:rsidRDefault="00014BC4" w:rsidP="00014BC4">
      <w:pPr>
        <w:pStyle w:val="Heading2"/>
      </w:pPr>
      <w:r>
        <w:t>Release for Ethical Reasons</w:t>
      </w:r>
      <w:r w:rsidR="00B04CCF">
        <w:t xml:space="preserve"> Requirements</w:t>
      </w:r>
      <w:r>
        <w:t>:</w:t>
      </w:r>
    </w:p>
    <w:p w14:paraId="3E6D5CD2" w14:textId="44EC3B8F" w:rsidR="00014BC4" w:rsidRDefault="00014BC4" w:rsidP="00014BC4"/>
    <w:p w14:paraId="35B5B78A" w14:textId="23CC008F" w:rsidR="00014BC4" w:rsidRDefault="00014BC4" w:rsidP="00014BC4">
      <w:pPr>
        <w:pStyle w:val="Heading3"/>
      </w:pPr>
      <w:r>
        <w:t xml:space="preserve">As a condition </w:t>
      </w:r>
      <w:r w:rsidRPr="00405F46">
        <w:t>to participating in its provider network, the health plan may not:</w:t>
      </w:r>
    </w:p>
    <w:p w14:paraId="643E276B" w14:textId="4C0B8BA6" w:rsidR="00FD129E" w:rsidRDefault="00FD129E" w:rsidP="00FD129E"/>
    <w:p w14:paraId="71F94C79" w14:textId="7AB963B4" w:rsidR="00FD129E" w:rsidRDefault="00FD129E" w:rsidP="00A7590A">
      <w:pPr>
        <w:pStyle w:val="Heading4"/>
        <w:ind w:left="1170" w:hanging="450"/>
      </w:pPr>
      <w:r>
        <w:t xml:space="preserve">Require a provider </w:t>
      </w:r>
      <w:r w:rsidRPr="00405F46">
        <w:t>to perform any treatment or procedure which is contrary to the provider's conscience, religious beliefs, or ethical principles or policies; or</w:t>
      </w:r>
    </w:p>
    <w:p w14:paraId="3532FBC2" w14:textId="69219946" w:rsidR="00FD129E" w:rsidRDefault="00FD129E" w:rsidP="00FD129E">
      <w:pPr>
        <w:pStyle w:val="Heading4"/>
        <w:numPr>
          <w:ilvl w:val="0"/>
          <w:numId w:val="0"/>
        </w:numPr>
        <w:ind w:left="1152"/>
      </w:pPr>
    </w:p>
    <w:p w14:paraId="669CAF49" w14:textId="77777777" w:rsidR="00FD129E" w:rsidRPr="00FD129E" w:rsidRDefault="00FD129E" w:rsidP="00FD129E">
      <w:pPr>
        <w:pStyle w:val="Heading4"/>
        <w:tabs>
          <w:tab w:val="num" w:pos="360"/>
        </w:tabs>
        <w:ind w:left="1170" w:hanging="450"/>
      </w:pPr>
      <w:r>
        <w:t xml:space="preserve">Prohibit </w:t>
      </w:r>
      <w:r w:rsidRPr="00FD129E">
        <w:t>a provider from making a referral to another health care provider licensed to provide care appropriate to the member's medical condition.</w:t>
      </w:r>
    </w:p>
    <w:p w14:paraId="6A9A006F" w14:textId="02CD557F" w:rsidR="00FD129E" w:rsidRDefault="00FD129E" w:rsidP="00FD129E">
      <w:pPr>
        <w:pStyle w:val="Heading4"/>
        <w:numPr>
          <w:ilvl w:val="0"/>
          <w:numId w:val="0"/>
        </w:numPr>
        <w:ind w:left="1152"/>
      </w:pPr>
    </w:p>
    <w:p w14:paraId="439153B5" w14:textId="57BC48CB" w:rsidR="00FD129E" w:rsidRDefault="00B41A22" w:rsidP="004D5B25">
      <w:pPr>
        <w:pStyle w:val="Heading3"/>
        <w:ind w:left="720" w:hanging="720"/>
      </w:pPr>
      <w:r>
        <w:t xml:space="preserve">The health plan </w:t>
      </w:r>
      <w:r w:rsidRPr="00405F46">
        <w:t>may object, on moral and religious grounds, to providing or reimbursing for a service for which it is otherwise required to provide or reimburse.  If the health plan objects to providing or reimbursing for a service on moral or religious grounds, the health plan shall notify the state agency.  Additionally, the health plan shall notify the state agency</w:t>
      </w:r>
      <w:r w:rsidRPr="00EC2062">
        <w:rPr>
          <w:i/>
        </w:rPr>
        <w:t xml:space="preserve"> </w:t>
      </w:r>
      <w:r w:rsidRPr="00EC2062">
        <w:rPr>
          <w:rStyle w:val="Emphasis"/>
          <w:i w:val="0"/>
          <w:color w:val="000000"/>
          <w:szCs w:val="24"/>
        </w:rPr>
        <w:t>whenever the health plan adopts the policy during the term of the contract.</w:t>
      </w:r>
      <w:r w:rsidRPr="00EC2062">
        <w:rPr>
          <w:i/>
        </w:rPr>
        <w:t xml:space="preserve">  </w:t>
      </w:r>
      <w:r w:rsidRPr="001D756F">
        <w:t>The health plan agrees that such an objection and subsequent release from providing, reimbursing for, or providing coverage of a counseling or referral service shall result in a reduction to the applicable capitation rates paid to the health plan to reflect such a releas</w:t>
      </w:r>
      <w:r>
        <w:t>e as outlined herein</w:t>
      </w:r>
      <w:r w:rsidRPr="001D756F">
        <w:t>.  The</w:t>
      </w:r>
      <w:r w:rsidRPr="00405F46">
        <w:t xml:space="preserve"> health plan shall also:</w:t>
      </w:r>
    </w:p>
    <w:p w14:paraId="39A5743D" w14:textId="3AA7D8F5" w:rsidR="00B41A22" w:rsidRDefault="00B41A22" w:rsidP="00B41A22"/>
    <w:p w14:paraId="14F89220" w14:textId="61D163D1" w:rsidR="00B41A22" w:rsidRDefault="00B41A22" w:rsidP="00B41A22">
      <w:pPr>
        <w:pStyle w:val="Heading4"/>
        <w:tabs>
          <w:tab w:val="num" w:pos="360"/>
        </w:tabs>
        <w:ind w:left="1170" w:hanging="450"/>
      </w:pPr>
      <w:r>
        <w:t xml:space="preserve">Provide </w:t>
      </w:r>
      <w:r w:rsidRPr="00B41A22">
        <w:t>information to potential members prior to enrollment regarding the health plan's release of provision of such service;</w:t>
      </w:r>
    </w:p>
    <w:p w14:paraId="3407A439" w14:textId="628B6617" w:rsidR="00B41A22" w:rsidRDefault="00B41A22" w:rsidP="00B41A22">
      <w:pPr>
        <w:pStyle w:val="Heading4"/>
        <w:numPr>
          <w:ilvl w:val="0"/>
          <w:numId w:val="0"/>
        </w:numPr>
        <w:ind w:left="1170"/>
      </w:pPr>
    </w:p>
    <w:p w14:paraId="17ECAA62" w14:textId="06A1F2A4" w:rsidR="00B41A22" w:rsidRDefault="00B41A22" w:rsidP="00B41A22">
      <w:pPr>
        <w:pStyle w:val="Heading4"/>
        <w:tabs>
          <w:tab w:val="num" w:pos="360"/>
        </w:tabs>
        <w:ind w:left="1170" w:hanging="450"/>
      </w:pPr>
      <w:r>
        <w:t xml:space="preserve">Notify its members </w:t>
      </w:r>
      <w:r w:rsidRPr="00405F46">
        <w:t>30 calendar days prior to any change in its policy regarding coverage of a counseling or referral service; and</w:t>
      </w:r>
    </w:p>
    <w:p w14:paraId="5407B8F8" w14:textId="780BE971" w:rsidR="00B41A22" w:rsidRDefault="00B41A22" w:rsidP="00B41A22">
      <w:pPr>
        <w:pStyle w:val="ListParagraph"/>
      </w:pPr>
    </w:p>
    <w:p w14:paraId="6391A18B" w14:textId="490DC896" w:rsidR="00B41A22" w:rsidRDefault="00B41A22" w:rsidP="00B41A22">
      <w:pPr>
        <w:pStyle w:val="Heading4"/>
        <w:tabs>
          <w:tab w:val="num" w:pos="360"/>
        </w:tabs>
        <w:ind w:left="1170" w:hanging="450"/>
      </w:pPr>
      <w:r>
        <w:t>Notify its members of how and where to obtain the service.</w:t>
      </w:r>
    </w:p>
    <w:p w14:paraId="3553E3CE" w14:textId="694AA4EE" w:rsidR="00B41A22" w:rsidRDefault="00B41A22" w:rsidP="00B41A22">
      <w:pPr>
        <w:pStyle w:val="ListParagraph"/>
      </w:pPr>
    </w:p>
    <w:p w14:paraId="76FF90A0" w14:textId="174FCD54" w:rsidR="00B41A22" w:rsidRPr="00B41A22" w:rsidRDefault="00B41A22" w:rsidP="004D5B25">
      <w:pPr>
        <w:pStyle w:val="Heading2"/>
        <w:ind w:left="720" w:hanging="720"/>
      </w:pPr>
      <w:r>
        <w:t>Coordination with Services Not included in the Comprehensive Benefit</w:t>
      </w:r>
      <w:r w:rsidR="00CE2CD3">
        <w:t>s</w:t>
      </w:r>
      <w:r>
        <w:t xml:space="preserve"> Package </w:t>
      </w:r>
      <w:r w:rsidR="00B04CCF">
        <w:t xml:space="preserve">Requirements </w:t>
      </w:r>
      <w:r>
        <w:t xml:space="preserve">– </w:t>
      </w:r>
      <w:r>
        <w:rPr>
          <w:b w:val="0"/>
        </w:rPr>
        <w:t xml:space="preserve">The health plan </w:t>
      </w:r>
      <w:r w:rsidR="00EC2062">
        <w:rPr>
          <w:b w:val="0"/>
        </w:rPr>
        <w:t>shall not be</w:t>
      </w:r>
      <w:r>
        <w:rPr>
          <w:b w:val="0"/>
        </w:rPr>
        <w:t xml:space="preserve"> obligated to provide </w:t>
      </w:r>
      <w:r w:rsidRPr="0015501D">
        <w:rPr>
          <w:b w:val="0"/>
        </w:rPr>
        <w:t>or pay for any services not included in the comprehensive benefit</w:t>
      </w:r>
      <w:r w:rsidR="00CE2CD3">
        <w:rPr>
          <w:b w:val="0"/>
        </w:rPr>
        <w:t>s</w:t>
      </w:r>
      <w:r w:rsidRPr="0015501D">
        <w:rPr>
          <w:b w:val="0"/>
        </w:rPr>
        <w:t xml:space="preserve"> package.  Information about some of the services not in the comprehensive benefit</w:t>
      </w:r>
      <w:r w:rsidR="00CE2CD3">
        <w:rPr>
          <w:b w:val="0"/>
        </w:rPr>
        <w:t>s</w:t>
      </w:r>
      <w:r w:rsidRPr="0015501D">
        <w:rPr>
          <w:b w:val="0"/>
        </w:rPr>
        <w:t xml:space="preserve"> package is provided below.  The health plan </w:t>
      </w:r>
      <w:r w:rsidR="00EC2062">
        <w:rPr>
          <w:b w:val="0"/>
        </w:rPr>
        <w:t>shall be</w:t>
      </w:r>
      <w:r w:rsidRPr="0015501D">
        <w:rPr>
          <w:b w:val="0"/>
        </w:rPr>
        <w:t xml:space="preserve"> responsible for coordinating the provision of services in the comprehensive benefits package with services not included within the comprehensive benefit</w:t>
      </w:r>
      <w:r w:rsidR="00CE2CD3">
        <w:rPr>
          <w:b w:val="0"/>
        </w:rPr>
        <w:t>s</w:t>
      </w:r>
      <w:r w:rsidRPr="0015501D">
        <w:rPr>
          <w:b w:val="0"/>
        </w:rPr>
        <w:t xml:space="preserve"> package.</w:t>
      </w:r>
    </w:p>
    <w:p w14:paraId="543B0A44" w14:textId="22EAD6A0" w:rsidR="00B41A22" w:rsidRPr="00B41A22" w:rsidRDefault="00B41A22" w:rsidP="00B41A22">
      <w:pPr>
        <w:pStyle w:val="Heading4"/>
        <w:numPr>
          <w:ilvl w:val="0"/>
          <w:numId w:val="0"/>
        </w:numPr>
        <w:ind w:left="1152"/>
      </w:pPr>
    </w:p>
    <w:p w14:paraId="287DE0C7" w14:textId="4AD0AE02" w:rsidR="00FD129E" w:rsidRPr="00FD129E" w:rsidRDefault="000D75DC" w:rsidP="004D5B25">
      <w:pPr>
        <w:pStyle w:val="Heading3"/>
        <w:ind w:left="720" w:hanging="720"/>
      </w:pPr>
      <w:r w:rsidRPr="00656F2A">
        <w:rPr>
          <w:b/>
        </w:rPr>
        <w:t>Abortion Services</w:t>
      </w:r>
      <w:r>
        <w:t xml:space="preserve"> – Abortion services </w:t>
      </w:r>
      <w:r w:rsidRPr="00405F46">
        <w:t xml:space="preserve">subject </w:t>
      </w:r>
      <w:r w:rsidRPr="003D238C">
        <w:t xml:space="preserve">to </w:t>
      </w:r>
      <w:r w:rsidR="001805B7" w:rsidRPr="003D238C">
        <w:t>Managed</w:t>
      </w:r>
      <w:r w:rsidR="001805B7" w:rsidRPr="001805B7">
        <w:t xml:space="preserve"> Care </w:t>
      </w:r>
      <w:r w:rsidR="001805B7" w:rsidRPr="003D238C">
        <w:t>Program</w:t>
      </w:r>
      <w:r w:rsidR="003D238C" w:rsidRPr="003D238C">
        <w:t xml:space="preserve"> </w:t>
      </w:r>
      <w:r w:rsidRPr="003D238C">
        <w:t>benefits</w:t>
      </w:r>
      <w:r w:rsidRPr="00405F46">
        <w:t xml:space="preserve"> and limitations shall be</w:t>
      </w:r>
      <w:r>
        <w:t xml:space="preserve"> </w:t>
      </w:r>
      <w:r w:rsidRPr="00405F46">
        <w:t xml:space="preserve">reimbursed by the state agency on a fee-for-service basis according to the terms and conditions of the </w:t>
      </w:r>
      <w:r w:rsidR="001805B7">
        <w:t>Managed Care P</w:t>
      </w:r>
      <w:r w:rsidRPr="00306B8F">
        <w:t>rogram.</w:t>
      </w:r>
    </w:p>
    <w:p w14:paraId="1B5C9171" w14:textId="2C93CDA7" w:rsidR="00CD486D" w:rsidRDefault="001040F1">
      <w:pPr>
        <w:jc w:val="left"/>
      </w:pPr>
      <w:r w:rsidRPr="00286E2B">
        <w:rPr>
          <w:b/>
          <w:noProof/>
        </w:rPr>
        <mc:AlternateContent>
          <mc:Choice Requires="wps">
            <w:drawing>
              <wp:anchor distT="45720" distB="45720" distL="114300" distR="114300" simplePos="0" relativeHeight="251986944" behindDoc="0" locked="0" layoutInCell="1" allowOverlap="1" wp14:anchorId="68B6019A" wp14:editId="518B77FF">
                <wp:simplePos x="0" y="0"/>
                <wp:positionH relativeFrom="column">
                  <wp:posOffset>7620</wp:posOffset>
                </wp:positionH>
                <wp:positionV relativeFrom="paragraph">
                  <wp:posOffset>317500</wp:posOffset>
                </wp:positionV>
                <wp:extent cx="6391910" cy="749935"/>
                <wp:effectExtent l="0" t="0" r="27940" b="12065"/>
                <wp:wrapSquare wrapText="bothSides"/>
                <wp:docPr id="1774004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39B4EAF2" w14:textId="77777777" w:rsidR="00CD486D" w:rsidRPr="00B3576B" w:rsidRDefault="00CD486D" w:rsidP="00CD486D">
                            <w:pPr>
                              <w:pStyle w:val="TimesNewRomam"/>
                            </w:pPr>
                            <w:r w:rsidRPr="00B3576B">
                              <w:t>The following Amendment has revised this section:</w:t>
                            </w:r>
                          </w:p>
                          <w:p w14:paraId="6CA60E38" w14:textId="5C33B801" w:rsidR="00CD486D" w:rsidRPr="00B3576B" w:rsidRDefault="00CD486D" w:rsidP="00CD486D">
                            <w:pPr>
                              <w:pStyle w:val="TimesNewRomam"/>
                            </w:pPr>
                            <w:r w:rsidRPr="00B3576B">
                              <w:t>Amendment 0</w:t>
                            </w:r>
                            <w:r>
                              <w:t>1</w:t>
                            </w:r>
                            <w:r w:rsidR="003814D5">
                              <w:t>3</w:t>
                            </w:r>
                            <w:r w:rsidRPr="00B3576B">
                              <w:t xml:space="preserve"> Home State Health</w:t>
                            </w:r>
                          </w:p>
                          <w:p w14:paraId="397C5F0C" w14:textId="4B182A4A" w:rsidR="00CD486D" w:rsidRPr="00B3576B" w:rsidRDefault="00CD486D" w:rsidP="00CD486D">
                            <w:pPr>
                              <w:pStyle w:val="TimesNewRomam"/>
                            </w:pPr>
                            <w:r w:rsidRPr="00B3576B">
                              <w:t>Amendment 0</w:t>
                            </w:r>
                            <w:r>
                              <w:t>1</w:t>
                            </w:r>
                            <w:r w:rsidR="003814D5">
                              <w:t>3</w:t>
                            </w:r>
                            <w:r w:rsidRPr="00B3576B">
                              <w:t xml:space="preserve"> Healthy Blue</w:t>
                            </w:r>
                          </w:p>
                          <w:p w14:paraId="73572DFE" w14:textId="70821F78" w:rsidR="00CD486D" w:rsidRPr="00E779AF" w:rsidRDefault="00CD486D" w:rsidP="00CD486D">
                            <w:pPr>
                              <w:pStyle w:val="TimesNewRomam"/>
                            </w:pPr>
                            <w:r w:rsidRPr="00B3576B">
                              <w:t>Amendment 0</w:t>
                            </w:r>
                            <w:r>
                              <w:t>1</w:t>
                            </w:r>
                            <w:r w:rsidR="003814D5">
                              <w:t>3</w:t>
                            </w:r>
                            <w:r w:rsidRPr="00B3576B">
                              <w:t xml:space="preserve"> United Health Care</w:t>
                            </w:r>
                          </w:p>
                          <w:p w14:paraId="728C52EB" w14:textId="77777777" w:rsidR="00CD486D" w:rsidRDefault="00CD486D" w:rsidP="00CD48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6019A" id="_x0000_s1088" type="#_x0000_t202" style="position:absolute;margin-left:.6pt;margin-top:25pt;width:503.3pt;height:59.05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Z8FgIAACc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">
                <v:textbox>
                  <w:txbxContent>
                    <w:p w14:paraId="39B4EAF2" w14:textId="77777777" w:rsidR="00CD486D" w:rsidRPr="00B3576B" w:rsidRDefault="00CD486D" w:rsidP="00CD486D">
                      <w:pPr>
                        <w:pStyle w:val="TimesNewRomam"/>
                      </w:pPr>
                      <w:r w:rsidRPr="00B3576B">
                        <w:t>The following Amendment has revised this section:</w:t>
                      </w:r>
                    </w:p>
                    <w:p w14:paraId="6CA60E38" w14:textId="5C33B801" w:rsidR="00CD486D" w:rsidRPr="00B3576B" w:rsidRDefault="00CD486D" w:rsidP="00CD486D">
                      <w:pPr>
                        <w:pStyle w:val="TimesNewRomam"/>
                      </w:pPr>
                      <w:r w:rsidRPr="00B3576B">
                        <w:t>Amendment 0</w:t>
                      </w:r>
                      <w:r>
                        <w:t>1</w:t>
                      </w:r>
                      <w:r w:rsidR="003814D5">
                        <w:t>3</w:t>
                      </w:r>
                      <w:r w:rsidRPr="00B3576B">
                        <w:t xml:space="preserve"> Home State Health</w:t>
                      </w:r>
                    </w:p>
                    <w:p w14:paraId="397C5F0C" w14:textId="4B182A4A" w:rsidR="00CD486D" w:rsidRPr="00B3576B" w:rsidRDefault="00CD486D" w:rsidP="00CD486D">
                      <w:pPr>
                        <w:pStyle w:val="TimesNewRomam"/>
                      </w:pPr>
                      <w:r w:rsidRPr="00B3576B">
                        <w:t>Amendment 0</w:t>
                      </w:r>
                      <w:r>
                        <w:t>1</w:t>
                      </w:r>
                      <w:r w:rsidR="003814D5">
                        <w:t>3</w:t>
                      </w:r>
                      <w:r w:rsidRPr="00B3576B">
                        <w:t xml:space="preserve"> Healthy Blue</w:t>
                      </w:r>
                    </w:p>
                    <w:p w14:paraId="73572DFE" w14:textId="70821F78" w:rsidR="00CD486D" w:rsidRPr="00E779AF" w:rsidRDefault="00CD486D" w:rsidP="00CD486D">
                      <w:pPr>
                        <w:pStyle w:val="TimesNewRomam"/>
                      </w:pPr>
                      <w:r w:rsidRPr="00B3576B">
                        <w:t>Amendment 0</w:t>
                      </w:r>
                      <w:r>
                        <w:t>1</w:t>
                      </w:r>
                      <w:r w:rsidR="003814D5">
                        <w:t>3</w:t>
                      </w:r>
                      <w:r w:rsidRPr="00B3576B">
                        <w:t xml:space="preserve"> United Health Care</w:t>
                      </w:r>
                    </w:p>
                    <w:p w14:paraId="728C52EB" w14:textId="77777777" w:rsidR="00CD486D" w:rsidRDefault="00CD486D" w:rsidP="00CD486D"/>
                  </w:txbxContent>
                </v:textbox>
                <w10:wrap type="square"/>
              </v:shape>
            </w:pict>
          </mc:Fallback>
        </mc:AlternateContent>
      </w:r>
    </w:p>
    <w:p w14:paraId="4C0ED10C" w14:textId="5FABD0F6" w:rsidR="00CD486D" w:rsidRDefault="00CD486D">
      <w:pPr>
        <w:jc w:val="left"/>
      </w:pPr>
    </w:p>
    <w:p w14:paraId="39A9A7EF" w14:textId="585D1F6E" w:rsidR="00A67456" w:rsidRPr="00656F2A" w:rsidRDefault="000D75DC" w:rsidP="000D75DC">
      <w:pPr>
        <w:pStyle w:val="Heading3"/>
        <w:keepNext/>
        <w:rPr>
          <w:b/>
        </w:rPr>
      </w:pPr>
      <w:r w:rsidRPr="00656F2A">
        <w:rPr>
          <w:b/>
        </w:rPr>
        <w:t>Adult Day Care Waiver:</w:t>
      </w:r>
    </w:p>
    <w:p w14:paraId="078BB2F4" w14:textId="0BA3AE42" w:rsidR="000D75DC" w:rsidRDefault="000D75DC" w:rsidP="000D75DC">
      <w:pPr>
        <w:keepNext/>
      </w:pPr>
    </w:p>
    <w:p w14:paraId="70871A37" w14:textId="0825A7C1" w:rsidR="000D75DC" w:rsidRDefault="000D75DC" w:rsidP="00CF1945">
      <w:pPr>
        <w:pStyle w:val="Heading4"/>
        <w:keepNext/>
        <w:ind w:left="1170" w:hanging="450"/>
      </w:pPr>
      <w:r>
        <w:t xml:space="preserve">Home and </w:t>
      </w:r>
      <w:r w:rsidR="00656F2A">
        <w:t>c</w:t>
      </w:r>
      <w:r>
        <w:t xml:space="preserve">ommunity </w:t>
      </w:r>
      <w:r w:rsidRPr="00B94198">
        <w:t xml:space="preserve">based waiver services for Adult Day </w:t>
      </w:r>
      <w:r>
        <w:t>C</w:t>
      </w:r>
      <w:r w:rsidRPr="00B94198">
        <w:t xml:space="preserve">are </w:t>
      </w:r>
      <w:r>
        <w:t>(</w:t>
      </w:r>
      <w:r w:rsidR="004D10D8">
        <w:t xml:space="preserve">hereinafter referred to as </w:t>
      </w:r>
      <w:r>
        <w:t xml:space="preserve">ADC) </w:t>
      </w:r>
      <w:r w:rsidRPr="00B94198">
        <w:t>Services include</w:t>
      </w:r>
      <w:r w:rsidR="00FD21D6">
        <w:t xml:space="preserve">, at a minimum, </w:t>
      </w:r>
      <w:r w:rsidRPr="00B94198">
        <w:t>assistance with activities of daily living, planned group activities, food services, client observation, skilled nursing services as specified in the plan of care, and transportation.</w:t>
      </w:r>
      <w:r>
        <w:t xml:space="preserve"> </w:t>
      </w:r>
      <w:r w:rsidRPr="00B94198">
        <w:t xml:space="preserve"> Planned group activities include socialization, recreation</w:t>
      </w:r>
      <w:r>
        <w:t>,</w:t>
      </w:r>
      <w:r w:rsidRPr="00B94198">
        <w:t xml:space="preserve"> and cultural activities that stimulate the individual and help the client maintain optimal functioning.  The </w:t>
      </w:r>
      <w:r w:rsidR="001040F1">
        <w:t>ADC provider</w:t>
      </w:r>
      <w:r w:rsidRPr="00B94198">
        <w:t xml:space="preserve"> must arrange or provide transportation to the adult day care facility at no cost to the </w:t>
      </w:r>
      <w:r>
        <w:t>member</w:t>
      </w:r>
      <w:r w:rsidRPr="00B94198">
        <w:t xml:space="preserve">. </w:t>
      </w:r>
      <w:r>
        <w:t xml:space="preserve"> </w:t>
      </w:r>
      <w:r w:rsidRPr="00B94198">
        <w:t xml:space="preserve">Reimbursement </w:t>
      </w:r>
      <w:r w:rsidR="005D47AF">
        <w:t xml:space="preserve">shall </w:t>
      </w:r>
      <w:r w:rsidRPr="00B94198">
        <w:t xml:space="preserve">be made for up to 120 minutes per day of transportation that is related to transporting </w:t>
      </w:r>
      <w:r>
        <w:t>the member</w:t>
      </w:r>
      <w:r w:rsidRPr="00B94198">
        <w:t xml:space="preserve"> to and from the </w:t>
      </w:r>
      <w:r w:rsidR="00FD21D6">
        <w:t>ADC</w:t>
      </w:r>
      <w:r w:rsidRPr="00B94198">
        <w:t xml:space="preserve"> setting. </w:t>
      </w:r>
      <w:r>
        <w:t xml:space="preserve"> </w:t>
      </w:r>
      <w:r w:rsidRPr="00B94198">
        <w:t>Meals provided as part of ADC shall not constitute a "full nutritional regimen" (</w:t>
      </w:r>
      <w:r>
        <w:t xml:space="preserve">three </w:t>
      </w:r>
      <w:r w:rsidRPr="00B94198">
        <w:t>meals per day).</w:t>
      </w:r>
    </w:p>
    <w:p w14:paraId="576A74FE" w14:textId="77777777" w:rsidR="00643E06" w:rsidRDefault="00643E06" w:rsidP="00643E06">
      <w:pPr>
        <w:pStyle w:val="Heading4"/>
        <w:keepNext/>
        <w:numPr>
          <w:ilvl w:val="0"/>
          <w:numId w:val="0"/>
        </w:numPr>
        <w:ind w:left="1152"/>
      </w:pPr>
    </w:p>
    <w:p w14:paraId="34B8BC43" w14:textId="2CFACE3C" w:rsidR="00643E06" w:rsidRPr="000D75DC" w:rsidRDefault="00643E06" w:rsidP="00CF1945">
      <w:pPr>
        <w:pStyle w:val="Heading4"/>
        <w:keepNext/>
        <w:ind w:left="1170" w:hanging="450"/>
      </w:pPr>
      <w:r>
        <w:t xml:space="preserve">The health plan shall </w:t>
      </w:r>
      <w:r w:rsidRPr="00B94198">
        <w:t xml:space="preserve">be responsible for Managed Care </w:t>
      </w:r>
      <w:r w:rsidR="00EA57BD">
        <w:t xml:space="preserve">Program </w:t>
      </w:r>
      <w:r w:rsidRPr="00B94198">
        <w:t xml:space="preserve">comprehensive benefit package services for </w:t>
      </w:r>
      <w:r>
        <w:t xml:space="preserve">ADC </w:t>
      </w:r>
      <w:r w:rsidRPr="00B94198">
        <w:t xml:space="preserve">waiver clients enrolled in </w:t>
      </w:r>
      <w:r w:rsidR="00406383">
        <w:t>the Managed</w:t>
      </w:r>
      <w:r w:rsidRPr="00B94198">
        <w:t xml:space="preserve"> Care</w:t>
      </w:r>
      <w:r w:rsidR="00EA57BD">
        <w:t xml:space="preserve"> Program</w:t>
      </w:r>
      <w:r w:rsidRPr="00B94198">
        <w:t xml:space="preserve">, unless specifically excluded. </w:t>
      </w:r>
      <w:r>
        <w:t xml:space="preserve"> </w:t>
      </w:r>
      <w:r w:rsidRPr="00B94198">
        <w:t xml:space="preserve">The health plan shall be responsible for care coordination of services included in the comprehensive benefit package and the </w:t>
      </w:r>
      <w:r>
        <w:t xml:space="preserve">ADC </w:t>
      </w:r>
      <w:r w:rsidRPr="00B94198">
        <w:t>waiver.  Information regarding the A</w:t>
      </w:r>
      <w:r>
        <w:t xml:space="preserve">DC </w:t>
      </w:r>
      <w:r w:rsidRPr="00B94198">
        <w:t>waiver services may be located on the D</w:t>
      </w:r>
      <w:r>
        <w:t xml:space="preserve">HSS </w:t>
      </w:r>
      <w:r w:rsidRPr="00B94198">
        <w:t xml:space="preserve">website at: </w:t>
      </w:r>
      <w:r>
        <w:t xml:space="preserve"> </w:t>
      </w:r>
      <w:hyperlink r:id="rId111" w:history="1">
        <w:r w:rsidRPr="005B74B7">
          <w:rPr>
            <w:rStyle w:val="Hyperlink"/>
          </w:rPr>
          <w:t>http://health.mo.gov/seniors/hcbs/adhcproposalpackets.php</w:t>
        </w:r>
      </w:hyperlink>
      <w:r>
        <w:t>.</w:t>
      </w:r>
    </w:p>
    <w:p w14:paraId="2167E17E" w14:textId="3F3BE60A" w:rsidR="00A67456" w:rsidRDefault="00A67456">
      <w:pPr>
        <w:jc w:val="left"/>
      </w:pPr>
    </w:p>
    <w:p w14:paraId="24154E8C" w14:textId="2D97722B" w:rsidR="00A67456" w:rsidRDefault="00656F2A" w:rsidP="004D5B25">
      <w:pPr>
        <w:pStyle w:val="Heading3"/>
        <w:ind w:left="720" w:hanging="720"/>
        <w:rPr>
          <w:b/>
        </w:rPr>
      </w:pPr>
      <w:r w:rsidRPr="00656F2A">
        <w:rPr>
          <w:b/>
        </w:rPr>
        <w:t>Comprehensive Substance Abuse Treatment Rehabilitation (hereinafter referred to as C-Star) Services:</w:t>
      </w:r>
    </w:p>
    <w:p w14:paraId="26039551" w14:textId="4ED07774" w:rsidR="00656F2A" w:rsidRDefault="00656F2A" w:rsidP="00656F2A"/>
    <w:p w14:paraId="2E837DA6" w14:textId="4B5D68EF" w:rsidR="00656F2A" w:rsidRDefault="00656F2A" w:rsidP="00CF1945">
      <w:pPr>
        <w:pStyle w:val="Heading4"/>
        <w:ind w:left="1170" w:hanging="450"/>
      </w:pPr>
      <w:r>
        <w:t>Services provided by a</w:t>
      </w:r>
      <w:r w:rsidRPr="00405F46">
        <w:t xml:space="preserve"> C-STAR provider shall be reimbursed by the state agency on a fee-for-service basis according to the terms and conditions of the </w:t>
      </w:r>
      <w:r w:rsidR="001E633E">
        <w:t>Managed Care Program.</w:t>
      </w:r>
    </w:p>
    <w:p w14:paraId="1EAD9B64" w14:textId="77777777" w:rsidR="00656F2A" w:rsidRDefault="00656F2A" w:rsidP="00656F2A">
      <w:pPr>
        <w:pStyle w:val="Heading4"/>
        <w:numPr>
          <w:ilvl w:val="0"/>
          <w:numId w:val="0"/>
        </w:numPr>
        <w:ind w:left="1152"/>
      </w:pPr>
    </w:p>
    <w:p w14:paraId="599D253A" w14:textId="7271007B" w:rsidR="00A67456" w:rsidRDefault="00656F2A" w:rsidP="00023800">
      <w:pPr>
        <w:pStyle w:val="Heading4"/>
        <w:ind w:left="1170" w:hanging="450"/>
      </w:pPr>
      <w:r>
        <w:t xml:space="preserve">In order to ensure </w:t>
      </w:r>
      <w:r w:rsidRPr="00405F46">
        <w:t xml:space="preserve">quality of care, the health plan and its </w:t>
      </w:r>
      <w:r>
        <w:t>behavioral</w:t>
      </w:r>
      <w:r w:rsidRPr="00405F46">
        <w:t xml:space="preserve"> health</w:t>
      </w:r>
      <w:r>
        <w:t xml:space="preserve"> treatment providers</w:t>
      </w:r>
      <w:r w:rsidRPr="00405F46">
        <w:t xml:space="preserve"> shall maintain open and consistent dialogue with C</w:t>
      </w:r>
      <w:r>
        <w:t>-</w:t>
      </w:r>
      <w:r w:rsidRPr="00405F46">
        <w:t>STAR providers.  The</w:t>
      </w:r>
      <w:r>
        <w:t xml:space="preserve"> </w:t>
      </w:r>
      <w:r w:rsidRPr="00405F46">
        <w:t>health plan shall be responsible for care coordination of services included in the comprehensive benefit package and C</w:t>
      </w:r>
      <w:r>
        <w:t>-</w:t>
      </w:r>
      <w:r w:rsidRPr="00405F46">
        <w:t xml:space="preserve">STAR services in accordance with </w:t>
      </w:r>
      <w:r>
        <w:t xml:space="preserve">the </w:t>
      </w:r>
      <w:r w:rsidRPr="004306F2">
        <w:t>Behavioral Health Fee-For-Service Coordination and the Substance Use Treatment Referral Protocol for Pregnant Women Under MO HealthNet Managed Care</w:t>
      </w:r>
      <w:r w:rsidRPr="00406383">
        <w:rPr>
          <w:i/>
        </w:rPr>
        <w:t xml:space="preserve"> </w:t>
      </w:r>
      <w:r w:rsidRPr="00E13B86">
        <w:t>policy</w:t>
      </w:r>
      <w:r w:rsidRPr="00406383">
        <w:rPr>
          <w:i/>
        </w:rPr>
        <w:t xml:space="preserve"> </w:t>
      </w:r>
      <w:r w:rsidRPr="00E13B86">
        <w:t>statement</w:t>
      </w:r>
      <w:r w:rsidRPr="00406383">
        <w:rPr>
          <w:i/>
        </w:rPr>
        <w:t xml:space="preserve"> </w:t>
      </w:r>
      <w:r w:rsidRPr="00E13B86">
        <w:t>in the</w:t>
      </w:r>
      <w:r w:rsidRPr="00406383">
        <w:rPr>
          <w:i/>
        </w:rPr>
        <w:t xml:space="preserve"> </w:t>
      </w:r>
      <w:hyperlink r:id="rId112" w:history="1">
        <w:r w:rsidRPr="00406383">
          <w:rPr>
            <w:rStyle w:val="Hyperlink"/>
          </w:rPr>
          <w:t>MO HealthNet Managed Care Policy Statements</w:t>
        </w:r>
      </w:hyperlink>
      <w:r w:rsidRPr="0085260D">
        <w:t xml:space="preserve"> </w:t>
      </w:r>
      <w:r>
        <w:t xml:space="preserve">located and periodically updated on the </w:t>
      </w:r>
      <w:r w:rsidR="00EA57BD">
        <w:t>state agency</w:t>
      </w:r>
      <w:r w:rsidR="00406383">
        <w:t xml:space="preserve"> website.</w:t>
      </w:r>
    </w:p>
    <w:p w14:paraId="676E8C9F" w14:textId="77777777" w:rsidR="00406383" w:rsidRDefault="00406383" w:rsidP="00406383">
      <w:pPr>
        <w:pStyle w:val="ListParagraph"/>
      </w:pPr>
    </w:p>
    <w:p w14:paraId="7262202D" w14:textId="25652B5D" w:rsidR="00656F2A" w:rsidRPr="00656F2A" w:rsidRDefault="00656F2A" w:rsidP="00656F2A">
      <w:pPr>
        <w:pStyle w:val="Heading3"/>
        <w:rPr>
          <w:b/>
        </w:rPr>
      </w:pPr>
      <w:r w:rsidRPr="00656F2A">
        <w:rPr>
          <w:b/>
        </w:rPr>
        <w:t>Behavioral Health Services:</w:t>
      </w:r>
    </w:p>
    <w:p w14:paraId="353D5645" w14:textId="7EF24033" w:rsidR="00656F2A" w:rsidRDefault="00656F2A" w:rsidP="00656F2A"/>
    <w:p w14:paraId="2E95EA5A" w14:textId="6ADB9F41" w:rsidR="00656F2A" w:rsidRDefault="00656F2A" w:rsidP="00CF1945">
      <w:pPr>
        <w:pStyle w:val="Heading4"/>
        <w:ind w:left="1170" w:hanging="450"/>
      </w:pPr>
      <w:r>
        <w:t xml:space="preserve">Services provided by </w:t>
      </w:r>
      <w:r w:rsidRPr="00405F46">
        <w:t xml:space="preserve">Psychiatric Rehabilitation provider shall be reimbursed by the state agency on a fee-for-service basis according to the terms and conditions of the </w:t>
      </w:r>
      <w:r w:rsidR="001E633E">
        <w:t>Managed Care Program.</w:t>
      </w:r>
    </w:p>
    <w:p w14:paraId="6B4D2756" w14:textId="77777777" w:rsidR="00656F2A" w:rsidRDefault="00656F2A" w:rsidP="00656F2A">
      <w:pPr>
        <w:pStyle w:val="Heading4"/>
        <w:numPr>
          <w:ilvl w:val="0"/>
          <w:numId w:val="0"/>
        </w:numPr>
        <w:ind w:left="1152"/>
      </w:pPr>
    </w:p>
    <w:p w14:paraId="7F5D440C" w14:textId="6235DCD5" w:rsidR="00656F2A" w:rsidRDefault="00656F2A" w:rsidP="00CF1945">
      <w:pPr>
        <w:pStyle w:val="Heading4"/>
        <w:ind w:left="1170" w:hanging="450"/>
      </w:pPr>
      <w:r>
        <w:t>Behavioral health adult t</w:t>
      </w:r>
      <w:r w:rsidRPr="00405F46">
        <w:t>argeted ca</w:t>
      </w:r>
      <w:r>
        <w:t>r</w:t>
      </w:r>
      <w:r w:rsidRPr="00405F46">
        <w:t xml:space="preserve">e management services shall be reimbursed by the state agency on a fee-for-service basis according to the terms and conditions of the </w:t>
      </w:r>
      <w:r w:rsidR="001E633E">
        <w:t>Managed Care Program.</w:t>
      </w:r>
    </w:p>
    <w:p w14:paraId="32927001" w14:textId="77777777" w:rsidR="00656F2A" w:rsidRDefault="00656F2A" w:rsidP="00656F2A">
      <w:pPr>
        <w:pStyle w:val="ListParagraph"/>
      </w:pPr>
    </w:p>
    <w:p w14:paraId="2D9D35BA" w14:textId="335845DD" w:rsidR="00656F2A" w:rsidRDefault="0085540C" w:rsidP="00CF1945">
      <w:pPr>
        <w:pStyle w:val="Heading4"/>
        <w:ind w:left="1170" w:hanging="450"/>
      </w:pPr>
      <w:r w:rsidRPr="002E5672">
        <w:rPr>
          <w:rFonts w:ascii="Calibri" w:eastAsia="Calibri" w:hAnsi="Calibri"/>
          <w:b/>
          <w:noProof/>
          <w:szCs w:val="22"/>
        </w:rPr>
        <mc:AlternateContent>
          <mc:Choice Requires="wps">
            <w:drawing>
              <wp:anchor distT="45720" distB="45720" distL="114300" distR="114300" simplePos="0" relativeHeight="251841536" behindDoc="0" locked="0" layoutInCell="1" allowOverlap="1" wp14:anchorId="36D797F3" wp14:editId="12B88EFE">
                <wp:simplePos x="0" y="0"/>
                <wp:positionH relativeFrom="column">
                  <wp:posOffset>42333</wp:posOffset>
                </wp:positionH>
                <wp:positionV relativeFrom="paragraph">
                  <wp:posOffset>605578</wp:posOffset>
                </wp:positionV>
                <wp:extent cx="6346825" cy="749935"/>
                <wp:effectExtent l="0" t="0" r="15875" b="1206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0735523" w14:textId="77777777" w:rsidR="00EB0B20" w:rsidRPr="00B3576B" w:rsidRDefault="00EB0B20" w:rsidP="002E5672">
                            <w:pPr>
                              <w:pStyle w:val="TimesNewRomam"/>
                            </w:pPr>
                            <w:r w:rsidRPr="00B3576B">
                              <w:t>The following Amendment has revised this section:</w:t>
                            </w:r>
                          </w:p>
                          <w:p w14:paraId="239601B9" w14:textId="77777777" w:rsidR="00EB0B20" w:rsidRPr="00B3576B" w:rsidRDefault="00EB0B20" w:rsidP="002E5672">
                            <w:pPr>
                              <w:pStyle w:val="TimesNewRomam"/>
                            </w:pPr>
                            <w:r w:rsidRPr="00B3576B">
                              <w:t>Amendment 00</w:t>
                            </w:r>
                            <w:r>
                              <w:t>8</w:t>
                            </w:r>
                            <w:r w:rsidRPr="00B3576B">
                              <w:t xml:space="preserve"> Home State Health</w:t>
                            </w:r>
                          </w:p>
                          <w:p w14:paraId="4CCCE029" w14:textId="77777777" w:rsidR="00EB0B20" w:rsidRPr="00B3576B" w:rsidRDefault="00EB0B20" w:rsidP="002E5672">
                            <w:pPr>
                              <w:pStyle w:val="TimesNewRomam"/>
                            </w:pPr>
                            <w:r w:rsidRPr="00B3576B">
                              <w:t>Amendment 00</w:t>
                            </w:r>
                            <w:r>
                              <w:t>8</w:t>
                            </w:r>
                            <w:r w:rsidRPr="00B3576B">
                              <w:t xml:space="preserve"> Healthy Blue</w:t>
                            </w:r>
                          </w:p>
                          <w:p w14:paraId="6AC06972" w14:textId="77777777" w:rsidR="00EB0B20" w:rsidRPr="00E779AF" w:rsidRDefault="00EB0B20" w:rsidP="002E5672">
                            <w:pPr>
                              <w:pStyle w:val="TimesNewRomam"/>
                            </w:pPr>
                            <w:r w:rsidRPr="00B3576B">
                              <w:t>Amendment 00</w:t>
                            </w:r>
                            <w:r>
                              <w:t>8</w:t>
                            </w:r>
                            <w:r w:rsidRPr="00B3576B">
                              <w:t xml:space="preserve"> United Health Care</w:t>
                            </w:r>
                          </w:p>
                          <w:p w14:paraId="729A3179" w14:textId="77777777" w:rsidR="00EB0B20" w:rsidRDefault="00EB0B20" w:rsidP="002E56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797F3" id="_x0000_s1089" type="#_x0000_t202" style="position:absolute;left:0;text-align:left;margin-left:3.35pt;margin-top:47.7pt;width:499.75pt;height:59.0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hjFAIAACc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">
                <v:textbox>
                  <w:txbxContent>
                    <w:p w14:paraId="40735523" w14:textId="77777777" w:rsidR="00EB0B20" w:rsidRPr="00B3576B" w:rsidRDefault="00EB0B20" w:rsidP="002E5672">
                      <w:pPr>
                        <w:pStyle w:val="TimesNewRomam"/>
                      </w:pPr>
                      <w:r w:rsidRPr="00B3576B">
                        <w:t>The following Amendment has revised this section:</w:t>
                      </w:r>
                    </w:p>
                    <w:p w14:paraId="239601B9" w14:textId="77777777" w:rsidR="00EB0B20" w:rsidRPr="00B3576B" w:rsidRDefault="00EB0B20" w:rsidP="002E5672">
                      <w:pPr>
                        <w:pStyle w:val="TimesNewRomam"/>
                      </w:pPr>
                      <w:r w:rsidRPr="00B3576B">
                        <w:t>Amendment 00</w:t>
                      </w:r>
                      <w:r>
                        <w:t>8</w:t>
                      </w:r>
                      <w:r w:rsidRPr="00B3576B">
                        <w:t xml:space="preserve"> Home State Health</w:t>
                      </w:r>
                    </w:p>
                    <w:p w14:paraId="4CCCE029" w14:textId="77777777" w:rsidR="00EB0B20" w:rsidRPr="00B3576B" w:rsidRDefault="00EB0B20" w:rsidP="002E5672">
                      <w:pPr>
                        <w:pStyle w:val="TimesNewRomam"/>
                      </w:pPr>
                      <w:r w:rsidRPr="00B3576B">
                        <w:t>Amendment 00</w:t>
                      </w:r>
                      <w:r>
                        <w:t>8</w:t>
                      </w:r>
                      <w:r w:rsidRPr="00B3576B">
                        <w:t xml:space="preserve"> Healthy Blue</w:t>
                      </w:r>
                    </w:p>
                    <w:p w14:paraId="6AC06972" w14:textId="77777777" w:rsidR="00EB0B20" w:rsidRPr="00E779AF" w:rsidRDefault="00EB0B20" w:rsidP="002E5672">
                      <w:pPr>
                        <w:pStyle w:val="TimesNewRomam"/>
                      </w:pPr>
                      <w:r w:rsidRPr="00B3576B">
                        <w:t>Amendment 00</w:t>
                      </w:r>
                      <w:r>
                        <w:t>8</w:t>
                      </w:r>
                      <w:r w:rsidRPr="00B3576B">
                        <w:t xml:space="preserve"> United Health Care</w:t>
                      </w:r>
                    </w:p>
                    <w:p w14:paraId="729A3179" w14:textId="77777777" w:rsidR="00EB0B20" w:rsidRDefault="00EB0B20" w:rsidP="002E5672"/>
                  </w:txbxContent>
                </v:textbox>
                <w10:wrap type="square"/>
              </v:shape>
            </w:pict>
          </mc:Fallback>
        </mc:AlternateContent>
      </w:r>
      <w:r w:rsidR="00656F2A">
        <w:t xml:space="preserve">Applied Behavior Analysis (ABA) services for children with Autism Spectrum Disorder shall be reimbursed by the state agency on a fee-for-service basis according to the terms and conditions of the </w:t>
      </w:r>
      <w:r w:rsidR="001E633E">
        <w:t>Managed Care Program.</w:t>
      </w:r>
    </w:p>
    <w:p w14:paraId="456C8B86" w14:textId="35F28154" w:rsidR="00656F2A" w:rsidRDefault="00656F2A" w:rsidP="00656F2A">
      <w:pPr>
        <w:pStyle w:val="ListParagraph"/>
      </w:pPr>
    </w:p>
    <w:p w14:paraId="1B4F9828" w14:textId="02485585" w:rsidR="00656F2A" w:rsidRDefault="00656F2A" w:rsidP="00656F2A">
      <w:pPr>
        <w:pStyle w:val="Heading3"/>
        <w:rPr>
          <w:b/>
        </w:rPr>
      </w:pPr>
      <w:r w:rsidRPr="00656F2A">
        <w:rPr>
          <w:b/>
        </w:rPr>
        <w:t>Developmental Disabilities (hereinafter referred to as DD) Waiver Services:</w:t>
      </w:r>
    </w:p>
    <w:p w14:paraId="2C057A67" w14:textId="2FF815F4" w:rsidR="00656F2A" w:rsidRDefault="00656F2A" w:rsidP="00656F2A"/>
    <w:p w14:paraId="5B6F064F" w14:textId="775B9E51" w:rsidR="00656F2A" w:rsidRDefault="00656F2A" w:rsidP="00CF1945">
      <w:pPr>
        <w:pStyle w:val="Heading4"/>
        <w:ind w:left="1170" w:hanging="450"/>
      </w:pPr>
      <w:r>
        <w:t xml:space="preserve">Home and community </w:t>
      </w:r>
      <w:r w:rsidRPr="00405F46">
        <w:t>based waiver services for persons in the</w:t>
      </w:r>
      <w:r>
        <w:t xml:space="preserve"> DD</w:t>
      </w:r>
      <w:r w:rsidRPr="00405F46">
        <w:t xml:space="preserve"> waiver are carved out of the</w:t>
      </w:r>
      <w:r>
        <w:t xml:space="preserve"> </w:t>
      </w:r>
      <w:r w:rsidRPr="00405F46">
        <w:t>Managed Care Program.</w:t>
      </w:r>
      <w:r>
        <w:t xml:space="preserve">  There are four waivers operated by the </w:t>
      </w:r>
      <w:r w:rsidR="007A1FAD">
        <w:t xml:space="preserve">DMH, </w:t>
      </w:r>
      <w:r>
        <w:t xml:space="preserve">Division of Developmental Disabilities.  Three of the waivers may include individuals in Managed Care.  </w:t>
      </w:r>
      <w:r w:rsidRPr="00111F9B">
        <w:t xml:space="preserve">Home and community based waiver services </w:t>
      </w:r>
      <w:r>
        <w:t xml:space="preserve">vary from waiver to waiver and may </w:t>
      </w:r>
      <w:r w:rsidRPr="00111F9B">
        <w:t>includ</w:t>
      </w:r>
      <w:r>
        <w:t xml:space="preserve">e, </w:t>
      </w:r>
      <w:r w:rsidR="007A1FAD">
        <w:t xml:space="preserve">at a minimum, </w:t>
      </w:r>
      <w:r w:rsidRPr="00111F9B">
        <w:t xml:space="preserve">behavioral analysis services, personal assistant, in-home respite, </w:t>
      </w:r>
      <w:r>
        <w:t xml:space="preserve">job discovery, job preparation, </w:t>
      </w:r>
      <w:r w:rsidRPr="00111F9B">
        <w:t xml:space="preserve">out-of-home respite, environmental accessibility adaptations, </w:t>
      </w:r>
      <w:r>
        <w:t xml:space="preserve">dental, independent living skills, </w:t>
      </w:r>
      <w:r w:rsidRPr="00111F9B">
        <w:t>specialized medical equipment and supplies,</w:t>
      </w:r>
      <w:r>
        <w:t xml:space="preserve"> physical therapy, occupational therapy, speech therapy, residential, </w:t>
      </w:r>
      <w:r w:rsidRPr="00111F9B">
        <w:t>support broker, and transportation</w:t>
      </w:r>
      <w:r>
        <w:t xml:space="preserve">.  </w:t>
      </w:r>
      <w:r w:rsidRPr="00405F46">
        <w:t xml:space="preserve">The state agency shall identify the </w:t>
      </w:r>
      <w:r>
        <w:t>DD</w:t>
      </w:r>
      <w:r w:rsidRPr="00405F46">
        <w:t xml:space="preserve"> waiver participants to the health plan.</w:t>
      </w:r>
    </w:p>
    <w:p w14:paraId="2AC816BA" w14:textId="77777777" w:rsidR="007A1FAD" w:rsidRDefault="007A1FAD" w:rsidP="007A1FAD">
      <w:pPr>
        <w:pStyle w:val="Heading4"/>
        <w:numPr>
          <w:ilvl w:val="0"/>
          <w:numId w:val="0"/>
        </w:numPr>
        <w:ind w:left="1152"/>
      </w:pPr>
    </w:p>
    <w:p w14:paraId="5502A29A" w14:textId="0A88B532" w:rsidR="007A1FAD" w:rsidRPr="00D74002" w:rsidRDefault="007A1FAD" w:rsidP="00A36DD3">
      <w:pPr>
        <w:pStyle w:val="Heading4"/>
        <w:tabs>
          <w:tab w:val="num" w:pos="360"/>
        </w:tabs>
        <w:ind w:left="1170" w:hanging="450"/>
      </w:pPr>
      <w:r>
        <w:t xml:space="preserve">The health plan </w:t>
      </w:r>
      <w:r w:rsidRPr="007A1FAD">
        <w:t xml:space="preserve">shall be responsible for </w:t>
      </w:r>
      <w:r w:rsidR="00CA1F90">
        <w:t xml:space="preserve">the </w:t>
      </w:r>
      <w:r w:rsidRPr="007A1FAD">
        <w:t xml:space="preserve">Managed Care </w:t>
      </w:r>
      <w:r w:rsidR="00EA57BD">
        <w:t xml:space="preserve">Program </w:t>
      </w:r>
      <w:r w:rsidRPr="007A1FAD">
        <w:t xml:space="preserve">comprehensive benefit package services for DD waiver clients enrolled in </w:t>
      </w:r>
      <w:r w:rsidR="00CA1F90">
        <w:t xml:space="preserve">the </w:t>
      </w:r>
      <w:r w:rsidRPr="007A1FAD">
        <w:t>Managed Care</w:t>
      </w:r>
      <w:r w:rsidR="00EA57BD">
        <w:t xml:space="preserve"> Program</w:t>
      </w:r>
      <w:r w:rsidRPr="007A1FAD">
        <w:t>, unless specifically excluded.  The health plan shall be responsible for care coordination of services included in the comprehensive benefit package and the DD waivers.  Information regarding DD waiver services may be found in the DD Waiver Provider Manual located on the internet at</w:t>
      </w:r>
      <w:r w:rsidR="00AE1591">
        <w:t xml:space="preserve"> </w:t>
      </w:r>
      <w:hyperlink r:id="rId113" w:history="1">
        <w:r w:rsidR="00AE1591" w:rsidRPr="009639DF">
          <w:rPr>
            <w:rStyle w:val="Hyperlink"/>
          </w:rPr>
          <w:t>Provider Manuals | mydss.mo.gov</w:t>
        </w:r>
      </w:hyperlink>
      <w:r w:rsidR="00AE1591">
        <w:t>;</w:t>
      </w:r>
      <w:r w:rsidR="002C6114">
        <w:t xml:space="preserve"> and </w:t>
      </w:r>
      <w:r w:rsidRPr="007A1FAD">
        <w:t xml:space="preserve">in the </w:t>
      </w:r>
      <w:r w:rsidRPr="00023800">
        <w:rPr>
          <w:i/>
        </w:rPr>
        <w:t>Waive</w:t>
      </w:r>
      <w:r w:rsidR="00D74002" w:rsidRPr="00023800">
        <w:rPr>
          <w:i/>
        </w:rPr>
        <w:t>rs O</w:t>
      </w:r>
      <w:r w:rsidRPr="00023800">
        <w:rPr>
          <w:i/>
        </w:rPr>
        <w:t>perated by the Department of Mental Health</w:t>
      </w:r>
      <w:r w:rsidRPr="00CA1F90">
        <w:rPr>
          <w:i/>
        </w:rPr>
        <w:t xml:space="preserve">, </w:t>
      </w:r>
      <w:r w:rsidRPr="00D74002">
        <w:t>which may include Managed Care Individuals.</w:t>
      </w:r>
    </w:p>
    <w:p w14:paraId="5E25DB49" w14:textId="4A1A5A0C" w:rsidR="007A1FAD" w:rsidRDefault="007A1FAD" w:rsidP="007A1FAD">
      <w:pPr>
        <w:pStyle w:val="Heading4"/>
        <w:numPr>
          <w:ilvl w:val="0"/>
          <w:numId w:val="0"/>
        </w:numPr>
        <w:ind w:left="1152"/>
      </w:pPr>
    </w:p>
    <w:p w14:paraId="69553CF3" w14:textId="10E74137" w:rsidR="00656F2A" w:rsidRDefault="005203BC" w:rsidP="005203BC">
      <w:pPr>
        <w:pStyle w:val="Heading3"/>
        <w:rPr>
          <w:b/>
        </w:rPr>
      </w:pPr>
      <w:r w:rsidRPr="005203BC">
        <w:rPr>
          <w:b/>
        </w:rPr>
        <w:t>Pharmacy Services:</w:t>
      </w:r>
    </w:p>
    <w:p w14:paraId="12BD87B7" w14:textId="330DCE40" w:rsidR="005203BC" w:rsidRDefault="005203BC" w:rsidP="005203BC"/>
    <w:p w14:paraId="33AE2A8B" w14:textId="5247B8EC" w:rsidR="005203BC" w:rsidRDefault="005203BC" w:rsidP="00CF1945">
      <w:pPr>
        <w:pStyle w:val="Heading4"/>
        <w:ind w:left="1170" w:hanging="450"/>
      </w:pPr>
      <w:r>
        <w:t xml:space="preserve">Pharmacy services (including physician injections) </w:t>
      </w:r>
      <w:r w:rsidRPr="00405F46">
        <w:t>shall be reimbursed by the state agency on a fee-for-service basis according to the terms and conditions of the</w:t>
      </w:r>
      <w:r w:rsidRPr="00405F46">
        <w:rPr>
          <w:b/>
        </w:rPr>
        <w:t xml:space="preserve"> </w:t>
      </w:r>
      <w:r w:rsidR="0086583C" w:rsidRPr="0086583C">
        <w:t>Managed Care Program.</w:t>
      </w:r>
    </w:p>
    <w:p w14:paraId="0AB691F4" w14:textId="77777777" w:rsidR="005203BC" w:rsidRDefault="005203BC" w:rsidP="005203BC">
      <w:pPr>
        <w:pStyle w:val="Heading4"/>
        <w:numPr>
          <w:ilvl w:val="0"/>
          <w:numId w:val="0"/>
        </w:numPr>
        <w:ind w:left="1152"/>
      </w:pPr>
    </w:p>
    <w:p w14:paraId="33D7F389" w14:textId="3FB5B743" w:rsidR="005203BC" w:rsidRDefault="005203BC" w:rsidP="00CF1945">
      <w:pPr>
        <w:pStyle w:val="Heading4"/>
        <w:ind w:left="1170" w:hanging="450"/>
      </w:pPr>
      <w:r>
        <w:t xml:space="preserve">The health plan shall </w:t>
      </w:r>
      <w:r w:rsidRPr="00405F46">
        <w:t xml:space="preserve">coordinate with the state agency as necessary to ensure that members receive pharmacy services without interruption.  In addition, the health plan shall provide information to members about appropriate prescription drug usage and </w:t>
      </w:r>
      <w:r>
        <w:t xml:space="preserve">shall </w:t>
      </w:r>
      <w:r w:rsidRPr="00405F46">
        <w:t>monitor and manage providers’ prescribing patterns through activities such as educating providers regarding practice patterns and intervening with providers whose practice patterns appear to be operating outside industry or peer norms.</w:t>
      </w:r>
    </w:p>
    <w:p w14:paraId="566012AF" w14:textId="77777777" w:rsidR="005203BC" w:rsidRDefault="005203BC" w:rsidP="005203BC">
      <w:pPr>
        <w:pStyle w:val="ListParagraph"/>
      </w:pPr>
    </w:p>
    <w:p w14:paraId="394448E3" w14:textId="13193ED5" w:rsidR="005203BC" w:rsidRDefault="005D47AF" w:rsidP="00FF205D">
      <w:pPr>
        <w:pStyle w:val="Heading4"/>
        <w:ind w:left="1170" w:hanging="450"/>
      </w:pPr>
      <w:r>
        <w:t>For purposes of this document, t</w:t>
      </w:r>
      <w:r w:rsidR="005203BC">
        <w:t xml:space="preserve">he carve out of pharmacy services </w:t>
      </w:r>
      <w:r>
        <w:t>shall be</w:t>
      </w:r>
      <w:r w:rsidR="005203BC" w:rsidRPr="00AA3C58">
        <w:t xml:space="preserve"> defined to include all medications and pharmaceuticals administered on an outpatient basis, including physician-administered drugs, covered over-the-counter (OTC) products, all drugs dispensed by</w:t>
      </w:r>
      <w:r w:rsidR="005203BC">
        <w:t xml:space="preserve"> </w:t>
      </w:r>
      <w:r w:rsidR="005203BC" w:rsidRPr="00AA3C58">
        <w:t>outpatient</w:t>
      </w:r>
      <w:r w:rsidR="005203BC">
        <w:t xml:space="preserve"> </w:t>
      </w:r>
      <w:r w:rsidR="005203BC" w:rsidRPr="00AA3C58">
        <w:t xml:space="preserve">pharmacies, medications administered in the outpatient department of a hospital, or other outpatient clinics, according to the terms and conditions of the </w:t>
      </w:r>
      <w:r w:rsidR="00CB1C4A">
        <w:t xml:space="preserve">Managed Care Program </w:t>
      </w:r>
      <w:r w:rsidR="005203BC" w:rsidRPr="00AA3C58">
        <w:t>Pharmacy Program.</w:t>
      </w:r>
      <w:r w:rsidR="005203BC">
        <w:t xml:space="preserve"> </w:t>
      </w:r>
      <w:r w:rsidR="005203BC" w:rsidRPr="00AA3C58">
        <w:t xml:space="preserve"> Th</w:t>
      </w:r>
      <w:r w:rsidR="005203BC">
        <w:t xml:space="preserve">e </w:t>
      </w:r>
      <w:r w:rsidR="00CB1C4A">
        <w:t xml:space="preserve">Managed Care Program </w:t>
      </w:r>
      <w:r w:rsidR="005203BC">
        <w:t xml:space="preserve">Pharmacy Program </w:t>
      </w:r>
      <w:r w:rsidR="005203BC" w:rsidRPr="00AA3C58">
        <w:t>covers a select list of OTC products.</w:t>
      </w:r>
      <w:r w:rsidR="005203BC">
        <w:t xml:space="preserve"> </w:t>
      </w:r>
      <w:r w:rsidR="005203BC" w:rsidRPr="00AA3C58">
        <w:t xml:space="preserve"> The list of covered OTC products may be found on the </w:t>
      </w:r>
      <w:r w:rsidR="005203BC">
        <w:t>internet</w:t>
      </w:r>
      <w:r w:rsidR="005203BC" w:rsidRPr="00AA3C58">
        <w:t xml:space="preserve"> at </w:t>
      </w:r>
      <w:hyperlink r:id="rId114" w:tooltip="http://dss.mo.gov/mhd/cs/pharmacy/pdf/otc_coveredproducts.pdf" w:history="1">
        <w:r w:rsidR="005203BC" w:rsidRPr="007C4FB1">
          <w:rPr>
            <w:color w:val="0000FF"/>
            <w:u w:val="single"/>
          </w:rPr>
          <w:t>http://dss.mo.gov/mhd/cs/pharmacy/pdf/otc_coveredproducts.pdf</w:t>
        </w:r>
      </w:hyperlink>
      <w:r w:rsidR="005203BC" w:rsidRPr="0023400E">
        <w:t>.</w:t>
      </w:r>
      <w:r w:rsidR="005203BC">
        <w:t xml:space="preserve">  </w:t>
      </w:r>
      <w:r w:rsidR="005203BC" w:rsidRPr="00AA3C58">
        <w:t xml:space="preserve">The </w:t>
      </w:r>
      <w:r w:rsidR="00CB1C4A">
        <w:t xml:space="preserve">Managed Care Program </w:t>
      </w:r>
      <w:r w:rsidR="005203BC" w:rsidRPr="00AA3C58">
        <w:t>Pharmacy Program will cover diabetic medication (oral and injectable), s</w:t>
      </w:r>
      <w:r w:rsidR="005203BC">
        <w:t xml:space="preserve">yringes, and </w:t>
      </w:r>
      <w:r w:rsidR="005203BC" w:rsidRPr="00AA3C58">
        <w:t>diabetic testing equipment and directly related supplies such as strips, calibration solution, lancets, and alcohol pads</w:t>
      </w:r>
      <w:r w:rsidR="00384A5B">
        <w:t>.</w:t>
      </w:r>
      <w:r w:rsidR="005203BC" w:rsidRPr="00AA3C58">
        <w:t xml:space="preserve">  For pharmacy services provided in a home health setting, the </w:t>
      </w:r>
      <w:r w:rsidR="00CB1C4A">
        <w:t xml:space="preserve">Managed Care Program </w:t>
      </w:r>
      <w:r w:rsidR="005203BC" w:rsidRPr="00AA3C58">
        <w:t>Pharmacy Program will cover the pharmacy service when billed on a pharmacy claim form</w:t>
      </w:r>
      <w:r w:rsidR="005203BC">
        <w:t xml:space="preserve"> </w:t>
      </w:r>
      <w:r w:rsidR="005203BC" w:rsidRPr="00AA3C58">
        <w:t xml:space="preserve">including all of the appropriate information such as, </w:t>
      </w:r>
      <w:r w:rsidR="00384A5B">
        <w:t>at a minimum</w:t>
      </w:r>
      <w:r w:rsidR="005203BC" w:rsidRPr="00AA3C58">
        <w:t xml:space="preserve">, the National Drug Code, quantity, and dosage form. </w:t>
      </w:r>
      <w:r w:rsidR="005203BC">
        <w:t xml:space="preserve"> </w:t>
      </w:r>
      <w:r w:rsidR="005203BC" w:rsidRPr="00AA3C58">
        <w:t xml:space="preserve">The health plan shall be responsible for the home health visit and all supplies incidental to the administration of the medication.  </w:t>
      </w:r>
      <w:r w:rsidR="005203BC" w:rsidRPr="00BB08FF">
        <w:t xml:space="preserve">The </w:t>
      </w:r>
      <w:r w:rsidR="00CB1C4A">
        <w:t xml:space="preserve">Managed Care Program </w:t>
      </w:r>
      <w:r w:rsidR="005203BC" w:rsidRPr="00BB08FF">
        <w:t>Pharmacy</w:t>
      </w:r>
      <w:r w:rsidR="005203BC">
        <w:t xml:space="preserve"> </w:t>
      </w:r>
      <w:r w:rsidR="005203BC" w:rsidRPr="00BB08FF">
        <w:t>Program covers</w:t>
      </w:r>
      <w:r w:rsidR="005203BC">
        <w:t xml:space="preserve"> medications for</w:t>
      </w:r>
      <w:r w:rsidR="005203BC" w:rsidRPr="00BB08FF">
        <w:t xml:space="preserve"> </w:t>
      </w:r>
      <w:r w:rsidR="005203BC">
        <w:t xml:space="preserve">tobacco </w:t>
      </w:r>
      <w:r w:rsidR="005203BC" w:rsidRPr="00BB08FF">
        <w:t>cessation.</w:t>
      </w:r>
      <w:r w:rsidR="005203BC" w:rsidRPr="00306B8F">
        <w:t xml:space="preserve">  </w:t>
      </w:r>
      <w:r w:rsidR="005203BC" w:rsidRPr="00E141E2">
        <w:t xml:space="preserve">Medications given during an observational unit status, but not during an inpatient hospital stay, will be covered by the </w:t>
      </w:r>
      <w:r w:rsidR="00CB1C4A">
        <w:t xml:space="preserve">Managed Care Program </w:t>
      </w:r>
      <w:r w:rsidR="005203BC" w:rsidRPr="00E141E2">
        <w:t>Pharmacy Program</w:t>
      </w:r>
      <w:r w:rsidR="005203BC">
        <w:t>.</w:t>
      </w:r>
    </w:p>
    <w:p w14:paraId="72446CB4" w14:textId="77777777" w:rsidR="00384A5B" w:rsidRDefault="00384A5B" w:rsidP="00384A5B">
      <w:pPr>
        <w:pStyle w:val="Heading4"/>
        <w:numPr>
          <w:ilvl w:val="0"/>
          <w:numId w:val="0"/>
        </w:numPr>
        <w:ind w:left="1152"/>
      </w:pPr>
    </w:p>
    <w:p w14:paraId="7CDA4417" w14:textId="0D75F480" w:rsidR="00384A5B" w:rsidRDefault="00384A5B" w:rsidP="00FF205D">
      <w:pPr>
        <w:pStyle w:val="Heading4"/>
        <w:ind w:left="1170" w:hanging="450"/>
      </w:pPr>
      <w:proofErr w:type="spellStart"/>
      <w:r>
        <w:t>Cyber</w:t>
      </w:r>
      <w:r w:rsidRPr="00AA3C58">
        <w:t>Access</w:t>
      </w:r>
      <w:r w:rsidRPr="00394060">
        <w:rPr>
          <w:vertAlign w:val="superscript"/>
        </w:rPr>
        <w:t>sm</w:t>
      </w:r>
      <w:proofErr w:type="spellEnd"/>
      <w:r>
        <w:rPr>
          <w:vertAlign w:val="superscript"/>
        </w:rPr>
        <w:t xml:space="preserve"> </w:t>
      </w:r>
      <w:r w:rsidRPr="00AA3C58">
        <w:t>is a web-based, HIPAA-compliant tool which provides all paid pharmacy claims</w:t>
      </w:r>
      <w:r>
        <w:t xml:space="preserve"> </w:t>
      </w:r>
      <w:r w:rsidRPr="00AA3C58">
        <w:t xml:space="preserve">data submitted for the members over the most recent 36 contiguous months (including, </w:t>
      </w:r>
      <w:r>
        <w:t>at a minimum</w:t>
      </w:r>
      <w:r w:rsidRPr="00AA3C58">
        <w:t>, submitted managed care encounter medical, inpatient and outpatient hos</w:t>
      </w:r>
      <w:r>
        <w:t xml:space="preserve">pital, and dental claims data). </w:t>
      </w:r>
      <w:r w:rsidRPr="00AA3C58">
        <w:t xml:space="preserve"> In addition to member health information, </w:t>
      </w:r>
      <w:proofErr w:type="spellStart"/>
      <w:r w:rsidRPr="00AA3C58">
        <w:t>CyberAccess</w:t>
      </w:r>
      <w:r w:rsidRPr="00394060">
        <w:rPr>
          <w:vertAlign w:val="superscript"/>
        </w:rPr>
        <w:t>sm</w:t>
      </w:r>
      <w:proofErr w:type="spellEnd"/>
      <w:r w:rsidRPr="00AA3C58">
        <w:t xml:space="preserve"> provides the</w:t>
      </w:r>
      <w:r>
        <w:t xml:space="preserve"> </w:t>
      </w:r>
      <w:r w:rsidRPr="00AA3C58">
        <w:t xml:space="preserve">health plans </w:t>
      </w:r>
      <w:r>
        <w:t xml:space="preserve">with </w:t>
      </w:r>
      <w:r w:rsidRPr="00AA3C58">
        <w:t>access to the clinical rules engine used to jury prior authorization or clinical edit criteria for prescription drugs.</w:t>
      </w:r>
      <w:r>
        <w:t xml:space="preserve"> </w:t>
      </w:r>
      <w:r w:rsidRPr="00AA3C58">
        <w:t xml:space="preserve"> A Medicaid Possession Ratio (MPR) calculation for maintenance medications is displayed in the tool</w:t>
      </w:r>
      <w:r>
        <w:t>,</w:t>
      </w:r>
      <w:r w:rsidRPr="00AA3C58">
        <w:t xml:space="preserve"> which notifies prescribers and the health plan of a member's adherence to prescribed medications.  </w:t>
      </w:r>
      <w:proofErr w:type="spellStart"/>
      <w:r>
        <w:t>Cyber</w:t>
      </w:r>
      <w:r w:rsidRPr="00AA3C58">
        <w:t>Access</w:t>
      </w:r>
      <w:r w:rsidRPr="00394060">
        <w:rPr>
          <w:vertAlign w:val="superscript"/>
        </w:rPr>
        <w:t>sm</w:t>
      </w:r>
      <w:proofErr w:type="spellEnd"/>
      <w:r w:rsidRPr="00AA3C58">
        <w:t xml:space="preserve"> will allow the health plan to view drug utilization information in near real time, and pharmacy claims data extracts will be available for the health plan to integrate into its existing decision s</w:t>
      </w:r>
      <w:r>
        <w:t xml:space="preserve">upport tools to promote medical </w:t>
      </w:r>
      <w:r w:rsidRPr="00AA3C58">
        <w:t>management.</w:t>
      </w:r>
    </w:p>
    <w:p w14:paraId="17F9CD79" w14:textId="77777777" w:rsidR="00F50F60" w:rsidRDefault="00F50F60" w:rsidP="00F50F60">
      <w:pPr>
        <w:pStyle w:val="ListParagraph"/>
      </w:pPr>
    </w:p>
    <w:p w14:paraId="5BCC24A5" w14:textId="3B4A0BEA" w:rsidR="00F50F60" w:rsidRDefault="00F50F60" w:rsidP="004D5B25">
      <w:pPr>
        <w:pStyle w:val="Heading3"/>
        <w:ind w:left="720" w:hanging="720"/>
      </w:pPr>
      <w:r w:rsidRPr="00F50F60">
        <w:rPr>
          <w:b/>
        </w:rPr>
        <w:t>Public Health Program</w:t>
      </w:r>
      <w:r>
        <w:t xml:space="preserve"> – Services offered </w:t>
      </w:r>
      <w:r w:rsidRPr="00405F46">
        <w:t xml:space="preserve">by </w:t>
      </w:r>
      <w:r>
        <w:t>DHSS</w:t>
      </w:r>
      <w:r w:rsidRPr="00405F46">
        <w:t xml:space="preserve"> </w:t>
      </w:r>
      <w:r w:rsidRPr="00306B8F">
        <w:t xml:space="preserve">and </w:t>
      </w:r>
      <w:r>
        <w:t>LPHAs</w:t>
      </w:r>
      <w:r w:rsidRPr="00405F46">
        <w:t xml:space="preserve"> and the method of reimbursement shall include:</w:t>
      </w:r>
    </w:p>
    <w:p w14:paraId="60041041" w14:textId="2F04D20D" w:rsidR="00A50842" w:rsidRDefault="00A50842" w:rsidP="00A50842"/>
    <w:p w14:paraId="66FB11C4" w14:textId="17FB8844" w:rsidR="00A50842" w:rsidRDefault="00A50842" w:rsidP="00FF205D">
      <w:pPr>
        <w:pStyle w:val="Heading4"/>
        <w:ind w:left="1170" w:hanging="450"/>
      </w:pPr>
      <w:r>
        <w:t xml:space="preserve">Environmental Lead </w:t>
      </w:r>
      <w:r w:rsidRPr="003C687B">
        <w:t>Assessments</w:t>
      </w:r>
      <w:r w:rsidRPr="00405F46">
        <w:t xml:space="preserve"> for health plan children with elevated blood levels shall be reimbursed directly by the state agency on a fee-for-service basis according to the terms and conditions of the </w:t>
      </w:r>
      <w:r w:rsidR="00CB1C4A">
        <w:t>Managed Care Program.</w:t>
      </w:r>
    </w:p>
    <w:p w14:paraId="1493F880" w14:textId="77777777" w:rsidR="00A50842" w:rsidRDefault="00A50842" w:rsidP="00A50842">
      <w:pPr>
        <w:pStyle w:val="Heading4"/>
        <w:numPr>
          <w:ilvl w:val="0"/>
          <w:numId w:val="0"/>
        </w:numPr>
        <w:ind w:left="1152"/>
      </w:pPr>
    </w:p>
    <w:p w14:paraId="50484E54" w14:textId="216B8F12" w:rsidR="00A50842" w:rsidRDefault="00A50842" w:rsidP="00A50842">
      <w:pPr>
        <w:pStyle w:val="Heading4"/>
        <w:tabs>
          <w:tab w:val="num" w:pos="360"/>
        </w:tabs>
        <w:ind w:left="1170" w:hanging="450"/>
      </w:pPr>
      <w:r w:rsidRPr="002D1E5A">
        <w:rPr>
          <w:b/>
          <w:bCs/>
        </w:rPr>
        <w:t>State Public Health Laboratory Services to Members</w:t>
      </w:r>
      <w:r>
        <w:t xml:space="preserve"> – In cases </w:t>
      </w:r>
      <w:r w:rsidRPr="00A50842">
        <w:t xml:space="preserve">where the health plan is required by law to use the State Public Health Laboratories (e.g., metabolic testing for newborns) and in cases where the State Public Health Laboratory and </w:t>
      </w:r>
      <w:r>
        <w:t>DHSS</w:t>
      </w:r>
      <w:r w:rsidRPr="00A50842">
        <w:t xml:space="preserve"> designated </w:t>
      </w:r>
      <w:r>
        <w:t>LPHA</w:t>
      </w:r>
      <w:r w:rsidRPr="00A50842">
        <w:t xml:space="preserve"> laboratories perform tests, other than those services listed herein, on members for public health purposes, the laboratory shall be reimbursed directly by the state agency on a fee-for-service basis according to the terms and conditions of the </w:t>
      </w:r>
      <w:r w:rsidR="00CB1C4A">
        <w:t>Managed Care Program.</w:t>
      </w:r>
      <w:r w:rsidRPr="00A50842">
        <w:t xml:space="preserve">  Such costs shall not be included in the Medicaid State </w:t>
      </w:r>
      <w:r w:rsidR="00EE244A">
        <w:t>P</w:t>
      </w:r>
      <w:r w:rsidRPr="00A50842">
        <w:t>lan capitated rates.</w:t>
      </w:r>
    </w:p>
    <w:p w14:paraId="71148CE9" w14:textId="4A80299F" w:rsidR="00AC00E3" w:rsidRDefault="00AC00E3" w:rsidP="00AC00E3">
      <w:pPr>
        <w:pStyle w:val="ListParagraph"/>
      </w:pPr>
    </w:p>
    <w:tbl>
      <w:tblPr>
        <w:tblStyle w:val="TableGrid"/>
        <w:tblW w:w="0" w:type="auto"/>
        <w:tblInd w:w="720" w:type="dxa"/>
        <w:tblLook w:val="04A0" w:firstRow="1" w:lastRow="0" w:firstColumn="1" w:lastColumn="0" w:noHBand="0" w:noVBand="1"/>
      </w:tblPr>
      <w:tblGrid>
        <w:gridCol w:w="9350"/>
      </w:tblGrid>
      <w:tr w:rsidR="00820EFC" w14:paraId="22FA9719" w14:textId="77777777" w:rsidTr="00820EFC">
        <w:tc>
          <w:tcPr>
            <w:tcW w:w="10070" w:type="dxa"/>
          </w:tcPr>
          <w:p w14:paraId="390C2BD7" w14:textId="1FE5343D" w:rsidR="00820EFC" w:rsidRDefault="00820EFC" w:rsidP="00820EFC">
            <w:pPr>
              <w:pStyle w:val="ListParagraph"/>
              <w:keepNext/>
              <w:ind w:left="0"/>
            </w:pPr>
            <w:r w:rsidRPr="00662E55">
              <w:rPr>
                <w:b/>
                <w:i/>
              </w:rPr>
              <w:t xml:space="preserve">Addendum 02 </w:t>
            </w:r>
            <w:r>
              <w:rPr>
                <w:b/>
                <w:i/>
              </w:rPr>
              <w:t xml:space="preserve">added a word to the </w:t>
            </w:r>
            <w:r w:rsidRPr="00662E55">
              <w:rPr>
                <w:b/>
                <w:i/>
              </w:rPr>
              <w:t>subparagraph below.</w:t>
            </w:r>
          </w:p>
        </w:tc>
      </w:tr>
    </w:tbl>
    <w:p w14:paraId="6C0AFF53" w14:textId="01A75BD8" w:rsidR="00AC00E3" w:rsidRDefault="00AC00E3" w:rsidP="00820EFC">
      <w:pPr>
        <w:pStyle w:val="Heading4"/>
        <w:keepNext/>
        <w:tabs>
          <w:tab w:val="num" w:pos="360"/>
        </w:tabs>
        <w:ind w:left="1170" w:hanging="450"/>
      </w:pPr>
      <w:r w:rsidRPr="002D1E5A">
        <w:rPr>
          <w:b/>
          <w:bCs/>
        </w:rPr>
        <w:t>Newborn Screening Col</w:t>
      </w:r>
      <w:r w:rsidR="00962EC7" w:rsidRPr="002D1E5A">
        <w:rPr>
          <w:b/>
          <w:bCs/>
        </w:rPr>
        <w:t>lection Kits</w:t>
      </w:r>
      <w:r w:rsidR="00962EC7">
        <w:t xml:space="preserve"> – According to Section</w:t>
      </w:r>
      <w:r>
        <w:t xml:space="preserve"> 191.331,</w:t>
      </w:r>
      <w:r w:rsidR="00962EC7">
        <w:t xml:space="preserve"> RSM</w:t>
      </w:r>
      <w:r w:rsidR="00844535">
        <w:t>o</w:t>
      </w:r>
      <w:r>
        <w:t xml:space="preserve"> </w:t>
      </w:r>
      <w:r w:rsidRPr="00405F46">
        <w:t xml:space="preserve">health care providers must purchase pre-paid newborn screening collection kits from </w:t>
      </w:r>
      <w:r w:rsidR="00E15B45">
        <w:t>DHSS</w:t>
      </w:r>
      <w:r w:rsidRPr="00405F46">
        <w:t xml:space="preserve">.  </w:t>
      </w:r>
      <w:r w:rsidR="00E15B45">
        <w:t>DHSS</w:t>
      </w:r>
      <w:r w:rsidRPr="00405F46">
        <w:t xml:space="preserve"> sells the kit to providers.  When the provider submits a specimen to the State </w:t>
      </w:r>
      <w:r w:rsidR="00E15B45">
        <w:t>DHSS</w:t>
      </w:r>
      <w:r w:rsidRPr="00405F46">
        <w:t xml:space="preserve"> Laboratory,</w:t>
      </w:r>
      <w:r>
        <w:t xml:space="preserve"> </w:t>
      </w:r>
      <w:r w:rsidRPr="00405F46">
        <w:t xml:space="preserve">the laboratory shall process the test, determine if the member is </w:t>
      </w:r>
      <w:r w:rsidR="00820EFC" w:rsidRPr="00BD61BD">
        <w:t>MHD</w:t>
      </w:r>
      <w:r w:rsidR="00820EFC" w:rsidRPr="00820EFC">
        <w:rPr>
          <w:b/>
          <w:i/>
        </w:rPr>
        <w:t xml:space="preserve"> </w:t>
      </w:r>
      <w:r w:rsidR="00871B97">
        <w:t xml:space="preserve">Managed Care Program </w:t>
      </w:r>
      <w:r w:rsidRPr="00405F46">
        <w:t>eligible, and bill</w:t>
      </w:r>
      <w:r>
        <w:t xml:space="preserve"> </w:t>
      </w:r>
      <w:r w:rsidRPr="00405F46">
        <w:t>the state agency for the test.</w:t>
      </w:r>
    </w:p>
    <w:p w14:paraId="632406DD" w14:textId="77777777" w:rsidR="000A653C" w:rsidRDefault="000A653C" w:rsidP="000A653C">
      <w:pPr>
        <w:pStyle w:val="ListParagraph"/>
      </w:pPr>
    </w:p>
    <w:p w14:paraId="5FA313F9" w14:textId="498708B8" w:rsidR="000A653C" w:rsidRDefault="000A653C" w:rsidP="00A50842">
      <w:pPr>
        <w:pStyle w:val="Heading4"/>
        <w:tabs>
          <w:tab w:val="num" w:pos="360"/>
        </w:tabs>
        <w:ind w:left="1170" w:hanging="450"/>
      </w:pPr>
      <w:r w:rsidRPr="002D1E5A">
        <w:rPr>
          <w:b/>
          <w:bCs/>
        </w:rPr>
        <w:t>Special Supplemental Nutrition for Women, Infants and Children (WIC) Program</w:t>
      </w:r>
      <w:r>
        <w:t>:</w:t>
      </w:r>
    </w:p>
    <w:p w14:paraId="1D893A96" w14:textId="77777777" w:rsidR="000A653C" w:rsidRDefault="000A653C" w:rsidP="000A653C">
      <w:pPr>
        <w:pStyle w:val="ListParagraph"/>
      </w:pPr>
    </w:p>
    <w:p w14:paraId="5C6648B1" w14:textId="6BE9C042" w:rsidR="000A653C" w:rsidRDefault="000A653C" w:rsidP="000A653C">
      <w:pPr>
        <w:pStyle w:val="Heading5"/>
        <w:ind w:left="1620" w:hanging="450"/>
      </w:pPr>
      <w:r>
        <w:t>Sections 1902(a)(11)(C) and 1902</w:t>
      </w:r>
      <w:r w:rsidRPr="00405F46">
        <w:t xml:space="preserve">(a)(53) of </w:t>
      </w:r>
      <w:r>
        <w:t>the Act</w:t>
      </w:r>
      <w:r w:rsidRPr="00405F46">
        <w:t xml:space="preserve"> and Title 42, CFR 431.635 require coordination between the state agency and the WIC program.  </w:t>
      </w:r>
      <w:r>
        <w:t xml:space="preserve">Title 7 CFR 246.7 states that members of a family in which a pregnant woman or an infant is certified eligible to receive assistance under Medicaid are automatically income eligible for the WIC program.  The health plan shall be familiar with the WIC eligibility criteria found on the </w:t>
      </w:r>
      <w:r w:rsidRPr="00306B8F">
        <w:t xml:space="preserve">Department of Health and Senior Services WIC web page at:  </w:t>
      </w:r>
      <w:hyperlink r:id="rId115" w:history="1">
        <w:r w:rsidRPr="00982D5D">
          <w:rPr>
            <w:rStyle w:val="Hyperlink"/>
          </w:rPr>
          <w:t>http://health.mo.gov/living/families/wic/wiclwp/eligibilitylwp.php</w:t>
        </w:r>
      </w:hyperlink>
      <w:r w:rsidRPr="00982D5D">
        <w:t>.</w:t>
      </w:r>
    </w:p>
    <w:p w14:paraId="01819905" w14:textId="3E56D505" w:rsidR="000A653C" w:rsidRDefault="000A653C" w:rsidP="000A653C"/>
    <w:p w14:paraId="24370513" w14:textId="7C2440E1" w:rsidR="000A653C" w:rsidRPr="000A653C" w:rsidRDefault="000A653C" w:rsidP="004D5B25">
      <w:pPr>
        <w:pStyle w:val="Heading5"/>
        <w:ind w:left="1620" w:hanging="450"/>
      </w:pPr>
      <w:r>
        <w:t xml:space="preserve">The health plan shall </w:t>
      </w:r>
      <w:r w:rsidRPr="00405F46">
        <w:rPr>
          <w:szCs w:val="22"/>
        </w:rPr>
        <w:t>require its</w:t>
      </w:r>
      <w:r w:rsidRPr="00405F46">
        <w:t xml:space="preserve"> in-network providers to document and refer eligible members for WIC services.  As part of the initial assessment of members, and as a part of the initial evaluation of newly pregnant women, the in-network providers shall provide and document the referral of pregnant, breast-feeding, or postpartum women, or a parent/guardian of a child under the age of five, as indicated, to the WIC Program.</w:t>
      </w:r>
      <w:r>
        <w:t xml:space="preserve">  (Local WIC provider locations, contact informa</w:t>
      </w:r>
      <w:r w:rsidR="007352F3">
        <w:t>tion, and hours of operations may</w:t>
      </w:r>
      <w:r>
        <w:t xml:space="preserve"> be found on the Department of Health and Senior Services WIC web page at:  </w:t>
      </w:r>
      <w:hyperlink r:id="rId116" w:history="1">
        <w:r>
          <w:rPr>
            <w:rStyle w:val="Hyperlink"/>
          </w:rPr>
          <w:t>http://health.mo.gov/living/families/wic/</w:t>
        </w:r>
      </w:hyperlink>
      <w:r>
        <w:t>.)</w:t>
      </w:r>
    </w:p>
    <w:p w14:paraId="0B1B0C44" w14:textId="79CB009C" w:rsidR="00A50842" w:rsidRDefault="00A50842" w:rsidP="00A50842">
      <w:pPr>
        <w:pStyle w:val="Heading4"/>
        <w:numPr>
          <w:ilvl w:val="0"/>
          <w:numId w:val="0"/>
        </w:numPr>
        <w:ind w:left="1152"/>
      </w:pPr>
    </w:p>
    <w:p w14:paraId="7BE36B36" w14:textId="3FA7DECA" w:rsidR="00AA771B" w:rsidRPr="00A50842" w:rsidRDefault="00AA771B" w:rsidP="004D5B25">
      <w:pPr>
        <w:pStyle w:val="Heading3"/>
        <w:ind w:left="720" w:hanging="720"/>
      </w:pPr>
      <w:r w:rsidRPr="00AA771B">
        <w:rPr>
          <w:b/>
        </w:rPr>
        <w:t>SAFE – CARE Exams</w:t>
      </w:r>
      <w:r>
        <w:t xml:space="preserve"> – Sexual Assault Forensic Examination and Child Abuse Resource Education (SAFE – CARE) </w:t>
      </w:r>
      <w:r w:rsidRPr="00405F46">
        <w:t xml:space="preserve">examinations and related diagnostic studies which ascertain the likelihood of sexual or physical abuse performed by SAFE-CARE trained providers shall continue to be reimbursed by the state agency on a fee-for-service basis according to the terms and conditions of the </w:t>
      </w:r>
      <w:r w:rsidR="00CB1C4A">
        <w:t>Managed Care Program.</w:t>
      </w:r>
      <w:r w:rsidRPr="00405F46">
        <w:t xml:space="preserve">  The state agency shall define which services will continue to be reimbursed by the state agency on a fee-for-service basis according to the terms and conditions of the </w:t>
      </w:r>
      <w:r w:rsidR="00703509">
        <w:t>Managed Care Program</w:t>
      </w:r>
      <w:r w:rsidRPr="00405F46">
        <w:t xml:space="preserve"> when performed or requested by a SAFE-CARE trained provider.  Other medically necessary services may be ordered by the SAFE-CARE provider by referring to an in-network provider when possible.  The health plan shall be responsible for these services, regardless of whether the SAFE-CARE provider is in or out of the health </w:t>
      </w:r>
      <w:r w:rsidRPr="00306B8F">
        <w:t>plan network.</w:t>
      </w:r>
    </w:p>
    <w:p w14:paraId="3325EAA2" w14:textId="0CF5CA4E" w:rsidR="005203BC" w:rsidRDefault="005203BC" w:rsidP="005203BC"/>
    <w:p w14:paraId="4C5EBB2C" w14:textId="411A0D30" w:rsidR="005203BC" w:rsidRPr="006C13D0" w:rsidRDefault="006C13D0" w:rsidP="006C13D0">
      <w:pPr>
        <w:pStyle w:val="Heading3"/>
        <w:rPr>
          <w:b/>
        </w:rPr>
      </w:pPr>
      <w:r w:rsidRPr="006C13D0">
        <w:rPr>
          <w:b/>
        </w:rPr>
        <w:t>Services in an Educational Setting:</w:t>
      </w:r>
    </w:p>
    <w:p w14:paraId="1F78D1EA" w14:textId="7FF048CD" w:rsidR="006C13D0" w:rsidRDefault="006C13D0" w:rsidP="006C13D0"/>
    <w:p w14:paraId="4025D6C9" w14:textId="5F4C0353" w:rsidR="006C13D0" w:rsidRDefault="006C13D0" w:rsidP="001333DE">
      <w:pPr>
        <w:pStyle w:val="Heading4"/>
        <w:ind w:left="1170" w:hanging="450"/>
      </w:pPr>
      <w:r w:rsidRPr="002D1E5A">
        <w:rPr>
          <w:b/>
          <w:bCs/>
        </w:rPr>
        <w:t>School-Based Direct Services</w:t>
      </w:r>
      <w:r>
        <w:t xml:space="preserve"> – These services are provided directly by schools.</w:t>
      </w:r>
    </w:p>
    <w:p w14:paraId="4963D273" w14:textId="77777777" w:rsidR="00212329" w:rsidRPr="006C13D0" w:rsidRDefault="00212329" w:rsidP="00212329">
      <w:pPr>
        <w:pStyle w:val="Heading4"/>
        <w:numPr>
          <w:ilvl w:val="0"/>
          <w:numId w:val="0"/>
        </w:numPr>
        <w:ind w:left="1152"/>
      </w:pPr>
    </w:p>
    <w:p w14:paraId="37328ED8" w14:textId="7D0EB9B3" w:rsidR="00656F2A" w:rsidRDefault="00212329" w:rsidP="001333DE">
      <w:pPr>
        <w:pStyle w:val="Heading5"/>
        <w:ind w:left="1620" w:hanging="450"/>
      </w:pPr>
      <w:r>
        <w:t xml:space="preserve">The health plan </w:t>
      </w:r>
      <w:r w:rsidRPr="00306B8F">
        <w:t>shall not be financially liable for physical therapy (</w:t>
      </w:r>
      <w:r>
        <w:t xml:space="preserve">hereinafter referred to as </w:t>
      </w:r>
      <w:r w:rsidRPr="00306B8F">
        <w:t>PT), occupational therapy (</w:t>
      </w:r>
      <w:r>
        <w:t xml:space="preserve">hereinafter referred to as </w:t>
      </w:r>
      <w:r w:rsidRPr="00306B8F">
        <w:t>OT), speech therapy (</w:t>
      </w:r>
      <w:r>
        <w:t xml:space="preserve">hereinafter referred to as </w:t>
      </w:r>
      <w:r w:rsidRPr="00306B8F">
        <w:t xml:space="preserve">ST), </w:t>
      </w:r>
      <w:r w:rsidRPr="00BB08FF">
        <w:t>hearing aid</w:t>
      </w:r>
      <w:r w:rsidR="00E470DC">
        <w:t>s</w:t>
      </w:r>
      <w:r w:rsidRPr="00BB08FF">
        <w:t xml:space="preserve">, personal care, private duty nursing, or </w:t>
      </w:r>
      <w:r>
        <w:t>behavioral health</w:t>
      </w:r>
      <w:r w:rsidRPr="00BB08FF">
        <w:t xml:space="preserve"> services</w:t>
      </w:r>
      <w:r w:rsidRPr="00306B8F">
        <w:t xml:space="preserve"> </w:t>
      </w:r>
      <w:r w:rsidRPr="00BB08FF">
        <w:t>included in an</w:t>
      </w:r>
      <w:r>
        <w:t xml:space="preserve"> </w:t>
      </w:r>
      <w:r w:rsidRPr="00BB08FF">
        <w:t>IEP developed by the public school.</w:t>
      </w:r>
      <w:r w:rsidRPr="00306B8F">
        <w:t xml:space="preserve">  </w:t>
      </w:r>
      <w:r w:rsidRPr="00BB08FF">
        <w:t>IEP</w:t>
      </w:r>
      <w:r>
        <w:t>s</w:t>
      </w:r>
      <w:r w:rsidRPr="00BB08FF">
        <w:t xml:space="preserve"> include </w:t>
      </w:r>
      <w:r w:rsidR="00E470DC" w:rsidRPr="00BB08FF">
        <w:t>services that</w:t>
      </w:r>
      <w:r w:rsidRPr="00BB08FF">
        <w:t xml:space="preserve"> are needed due to developmental and educational needs.</w:t>
      </w:r>
    </w:p>
    <w:p w14:paraId="49B82CEF" w14:textId="5F90357B" w:rsidR="00A6053D" w:rsidRDefault="00B332CA" w:rsidP="00A6053D">
      <w:r w:rsidRPr="00286E2B">
        <w:rPr>
          <w:b/>
          <w:noProof/>
        </w:rPr>
        <mc:AlternateContent>
          <mc:Choice Requires="wps">
            <w:drawing>
              <wp:anchor distT="45720" distB="45720" distL="114300" distR="114300" simplePos="0" relativeHeight="251759616" behindDoc="0" locked="0" layoutInCell="1" allowOverlap="1" wp14:anchorId="3A608F38" wp14:editId="54F70729">
                <wp:simplePos x="0" y="0"/>
                <wp:positionH relativeFrom="column">
                  <wp:posOffset>86995</wp:posOffset>
                </wp:positionH>
                <wp:positionV relativeFrom="paragraph">
                  <wp:posOffset>208915</wp:posOffset>
                </wp:positionV>
                <wp:extent cx="6263005" cy="749935"/>
                <wp:effectExtent l="0" t="0" r="23495" b="1206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749935"/>
                        </a:xfrm>
                        <a:prstGeom prst="rect">
                          <a:avLst/>
                        </a:prstGeom>
                        <a:solidFill>
                          <a:srgbClr val="FFFFFF"/>
                        </a:solidFill>
                        <a:ln w="9525">
                          <a:solidFill>
                            <a:srgbClr val="000000"/>
                          </a:solidFill>
                          <a:miter lim="800000"/>
                          <a:headEnd/>
                          <a:tailEnd/>
                        </a:ln>
                      </wps:spPr>
                      <wps:txbx>
                        <w:txbxContent>
                          <w:p w14:paraId="4FA29013" w14:textId="77777777" w:rsidR="00EB0B20" w:rsidRPr="005B0138" w:rsidRDefault="00EB0B20" w:rsidP="00B332CA">
                            <w:r w:rsidRPr="005B0138">
                              <w:t>The following Amendment has revised this section:</w:t>
                            </w:r>
                          </w:p>
                          <w:p w14:paraId="2A7E03F1" w14:textId="77777777" w:rsidR="00EB0B20" w:rsidRPr="005B0138" w:rsidRDefault="00EB0B20" w:rsidP="00B332CA">
                            <w:r w:rsidRPr="005B0138">
                              <w:t>Amendment 00</w:t>
                            </w:r>
                            <w:r>
                              <w:t>5</w:t>
                            </w:r>
                            <w:r w:rsidRPr="005B0138">
                              <w:t xml:space="preserve"> Home State Health</w:t>
                            </w:r>
                          </w:p>
                          <w:p w14:paraId="3F6A02A0" w14:textId="77777777" w:rsidR="00EB0B20" w:rsidRPr="005B0138" w:rsidRDefault="00EB0B20" w:rsidP="00B332CA">
                            <w:r w:rsidRPr="005B0138">
                              <w:t>Amendment 00</w:t>
                            </w:r>
                            <w:r>
                              <w:t>5</w:t>
                            </w:r>
                            <w:r w:rsidRPr="005B0138">
                              <w:t xml:space="preserve"> Healthy Blue</w:t>
                            </w:r>
                          </w:p>
                          <w:p w14:paraId="60F3984D" w14:textId="77777777" w:rsidR="00EB0B20" w:rsidRPr="00E779AF" w:rsidRDefault="00EB0B20" w:rsidP="00B332CA">
                            <w:r w:rsidRPr="005B0138">
                              <w:t>Am</w:t>
                            </w:r>
                            <w:r w:rsidRPr="00E779AF">
                              <w:t>endment 00</w:t>
                            </w:r>
                            <w:r>
                              <w:t>5</w:t>
                            </w:r>
                            <w:r w:rsidRPr="005B0138">
                              <w:t xml:space="preserve"> United Health Care</w:t>
                            </w:r>
                          </w:p>
                          <w:p w14:paraId="7C26BC8D" w14:textId="77777777" w:rsidR="00EB0B20" w:rsidRDefault="00EB0B20" w:rsidP="00B33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08F38" id="_x0000_s1090" type="#_x0000_t202" style="position:absolute;left:0;text-align:left;margin-left:6.85pt;margin-top:16.45pt;width:493.15pt;height:59.0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">
                <v:textbox>
                  <w:txbxContent>
                    <w:p w14:paraId="4FA29013" w14:textId="77777777" w:rsidR="00EB0B20" w:rsidRPr="005B0138" w:rsidRDefault="00EB0B20" w:rsidP="00B332CA">
                      <w:r w:rsidRPr="005B0138">
                        <w:t>The following Amendment has revised this section:</w:t>
                      </w:r>
                    </w:p>
                    <w:p w14:paraId="2A7E03F1" w14:textId="77777777" w:rsidR="00EB0B20" w:rsidRPr="005B0138" w:rsidRDefault="00EB0B20" w:rsidP="00B332CA">
                      <w:r w:rsidRPr="005B0138">
                        <w:t>Amendment 00</w:t>
                      </w:r>
                      <w:r>
                        <w:t>5</w:t>
                      </w:r>
                      <w:r w:rsidRPr="005B0138">
                        <w:t xml:space="preserve"> Home State Health</w:t>
                      </w:r>
                    </w:p>
                    <w:p w14:paraId="3F6A02A0" w14:textId="77777777" w:rsidR="00EB0B20" w:rsidRPr="005B0138" w:rsidRDefault="00EB0B20" w:rsidP="00B332CA">
                      <w:r w:rsidRPr="005B0138">
                        <w:t>Amendment 00</w:t>
                      </w:r>
                      <w:r>
                        <w:t>5</w:t>
                      </w:r>
                      <w:r w:rsidRPr="005B0138">
                        <w:t xml:space="preserve"> Healthy Blue</w:t>
                      </w:r>
                    </w:p>
                    <w:p w14:paraId="60F3984D" w14:textId="77777777" w:rsidR="00EB0B20" w:rsidRPr="00E779AF" w:rsidRDefault="00EB0B20" w:rsidP="00B332CA">
                      <w:r w:rsidRPr="005B0138">
                        <w:t>Am</w:t>
                      </w:r>
                      <w:r w:rsidRPr="00E779AF">
                        <w:t>endment 00</w:t>
                      </w:r>
                      <w:r>
                        <w:t>5</w:t>
                      </w:r>
                      <w:r w:rsidRPr="005B0138">
                        <w:t xml:space="preserve"> United Health Care</w:t>
                      </w:r>
                    </w:p>
                    <w:p w14:paraId="7C26BC8D" w14:textId="77777777" w:rsidR="00EB0B20" w:rsidRDefault="00EB0B20" w:rsidP="00B332CA"/>
                  </w:txbxContent>
                </v:textbox>
                <w10:wrap type="square"/>
              </v:shape>
            </w:pict>
          </mc:Fallback>
        </mc:AlternateContent>
      </w:r>
    </w:p>
    <w:p w14:paraId="28F0B508" w14:textId="1276A3DA" w:rsidR="00A6053D" w:rsidRDefault="00A6053D" w:rsidP="00C748C5">
      <w:pPr>
        <w:pStyle w:val="Heading5"/>
        <w:ind w:left="1620" w:hanging="468"/>
      </w:pPr>
      <w:r>
        <w:t xml:space="preserve">The health plan shall </w:t>
      </w:r>
      <w:r w:rsidRPr="00BB08FF">
        <w:t xml:space="preserve">be financially liable and shall not delay the provision of </w:t>
      </w:r>
      <w:r>
        <w:t>any medically necessary</w:t>
      </w:r>
      <w:r w:rsidRPr="00BB08FF">
        <w:t xml:space="preserve"> </w:t>
      </w:r>
      <w:r>
        <w:t xml:space="preserve">services </w:t>
      </w:r>
      <w:r w:rsidRPr="00BB08FF">
        <w:t>pending completion of the IEP.</w:t>
      </w:r>
      <w:r>
        <w:t xml:space="preserve">  </w:t>
      </w:r>
      <w:r w:rsidRPr="00D22AB7">
        <w:t xml:space="preserve">The health plan shall have a written process for coordination with school districts for both IEP services and services provided outside the IEP including, </w:t>
      </w:r>
      <w:r>
        <w:t xml:space="preserve">at a minimum, </w:t>
      </w:r>
      <w:r w:rsidRPr="00D22AB7">
        <w:t xml:space="preserve">services provided at the school and school based health clinic services. </w:t>
      </w:r>
      <w:r>
        <w:t xml:space="preserve"> </w:t>
      </w:r>
      <w:r w:rsidR="00A553F1" w:rsidRPr="006917DA">
        <w:t>The health plan shall be responsible for medically necessary services including, but not limited to, behavioral health services and other healthcare services included in the comprehensive benefits package provided outside of the IEP including, at a minimum, services provided at the school by school employees or contractors and school based health clinic services.</w:t>
      </w:r>
    </w:p>
    <w:p w14:paraId="2A59EF0F" w14:textId="5C87027C" w:rsidR="004B1EFE" w:rsidRDefault="004B1EFE" w:rsidP="004B1EFE"/>
    <w:p w14:paraId="42773852" w14:textId="7DAFECB3" w:rsidR="004B1EFE" w:rsidRDefault="004B1EFE" w:rsidP="00C748C5">
      <w:pPr>
        <w:pStyle w:val="Heading5"/>
        <w:ind w:left="1620" w:hanging="468"/>
      </w:pPr>
      <w:r>
        <w:t>The health plan may refer children who are potentially eligible for IEP services to the school district in which the child resides.</w:t>
      </w:r>
    </w:p>
    <w:p w14:paraId="611895EF" w14:textId="1E75BCF0" w:rsidR="004B1EFE" w:rsidRDefault="004B1EFE" w:rsidP="004B1EFE"/>
    <w:p w14:paraId="14AFF0E6" w14:textId="491C324F" w:rsidR="00104BD5" w:rsidRDefault="004B1EFE" w:rsidP="00C748C5">
      <w:pPr>
        <w:pStyle w:val="Heading5"/>
        <w:ind w:left="1620" w:hanging="468"/>
      </w:pPr>
      <w:r>
        <w:t xml:space="preserve">School-based direct services are </w:t>
      </w:r>
      <w:r w:rsidRPr="00EB6917">
        <w:t>required under the Individuals with Disabilities Education Act (</w:t>
      </w:r>
      <w:r w:rsidR="00871911">
        <w:t xml:space="preserve">hereinafter referred to as </w:t>
      </w:r>
      <w:r w:rsidRPr="00EB6917">
        <w:t>IDEA) – Part B (34 CFR 300)</w:t>
      </w:r>
      <w:r>
        <w:t xml:space="preserve">, </w:t>
      </w:r>
      <w:r w:rsidRPr="00EB6917">
        <w:t xml:space="preserve">which also defines the IEP. </w:t>
      </w:r>
      <w:r>
        <w:t xml:space="preserve"> </w:t>
      </w:r>
      <w:r w:rsidRPr="00EB6917">
        <w:t xml:space="preserve">The IEP determines the child’s service needs. </w:t>
      </w:r>
      <w:r>
        <w:t xml:space="preserve"> </w:t>
      </w:r>
      <w:r w:rsidRPr="00EB6917">
        <w:t xml:space="preserve">A child must meet eligibility as defined by </w:t>
      </w:r>
      <w:r>
        <w:t>IDEA in order to receive school-</w:t>
      </w:r>
      <w:r w:rsidRPr="00EB6917">
        <w:t>based direct services.</w:t>
      </w:r>
      <w:r>
        <w:t xml:space="preserve"> </w:t>
      </w:r>
      <w:r w:rsidRPr="00EB6917">
        <w:t xml:space="preserve"> Eligibility criteria and school d</w:t>
      </w:r>
      <w:r w:rsidR="007352F3">
        <w:t>istrict contract information may</w:t>
      </w:r>
      <w:r w:rsidRPr="00EB6917">
        <w:t xml:space="preserve"> be found on the </w:t>
      </w:r>
      <w:r>
        <w:t>DESE</w:t>
      </w:r>
      <w:r w:rsidRPr="00EB6917">
        <w:t xml:space="preserve"> website at </w:t>
      </w:r>
      <w:hyperlink r:id="rId117" w:history="1">
        <w:r w:rsidR="00104BD5" w:rsidRPr="0044013A">
          <w:rPr>
            <w:rStyle w:val="Hyperlink"/>
          </w:rPr>
          <w:t>https://dese.mo.gov/special-education</w:t>
        </w:r>
      </w:hyperlink>
      <w:r w:rsidR="00104BD5">
        <w:t xml:space="preserve">.  </w:t>
      </w:r>
    </w:p>
    <w:p w14:paraId="25DE0487" w14:textId="427C31D7" w:rsidR="004B1EFE" w:rsidRDefault="004B1EFE" w:rsidP="00104BD5">
      <w:pPr>
        <w:pStyle w:val="Heading5"/>
        <w:numPr>
          <w:ilvl w:val="0"/>
          <w:numId w:val="0"/>
        </w:numPr>
        <w:ind w:left="1152"/>
      </w:pPr>
    </w:p>
    <w:p w14:paraId="3190E431" w14:textId="0D3E6726" w:rsidR="00C748C5" w:rsidRDefault="00C748C5" w:rsidP="005E1FF7">
      <w:pPr>
        <w:pStyle w:val="Heading4"/>
        <w:ind w:left="1170" w:hanging="450"/>
      </w:pPr>
      <w:r w:rsidRPr="002D1E5A">
        <w:rPr>
          <w:b/>
          <w:bCs/>
        </w:rPr>
        <w:t>First Steps</w:t>
      </w:r>
      <w:r w:rsidR="00E470DC" w:rsidRPr="002D1E5A">
        <w:rPr>
          <w:b/>
          <w:bCs/>
        </w:rPr>
        <w:t xml:space="preserve"> Program</w:t>
      </w:r>
      <w:r>
        <w:t>:</w:t>
      </w:r>
    </w:p>
    <w:p w14:paraId="7A177059" w14:textId="36565A29" w:rsidR="00C748C5" w:rsidRDefault="00C748C5" w:rsidP="00C748C5">
      <w:pPr>
        <w:pStyle w:val="Heading4"/>
        <w:numPr>
          <w:ilvl w:val="0"/>
          <w:numId w:val="0"/>
        </w:numPr>
        <w:ind w:left="1152"/>
      </w:pPr>
    </w:p>
    <w:p w14:paraId="29CD99E2" w14:textId="62B5C3A7" w:rsidR="00C748C5" w:rsidRDefault="00C748C5" w:rsidP="00C62B72">
      <w:pPr>
        <w:pStyle w:val="Heading5"/>
        <w:ind w:left="1620" w:hanging="468"/>
      </w:pPr>
      <w:r>
        <w:t xml:space="preserve">The health plan shall </w:t>
      </w:r>
      <w:r w:rsidRPr="00BB08FF">
        <w:t xml:space="preserve">not be financially liable for </w:t>
      </w:r>
      <w:r>
        <w:t xml:space="preserve">early intervention </w:t>
      </w:r>
      <w:r w:rsidRPr="00BB08FF">
        <w:t xml:space="preserve">services included in an IFSP developed under the First Steps Program.  IFSPs include </w:t>
      </w:r>
      <w:r w:rsidR="00FB52E8" w:rsidRPr="00BB08FF">
        <w:t>services that</w:t>
      </w:r>
      <w:r w:rsidRPr="00BB08FF">
        <w:t xml:space="preserve"> are needed due to develo</w:t>
      </w:r>
      <w:r>
        <w:t>pmental and educational needs.</w:t>
      </w:r>
    </w:p>
    <w:p w14:paraId="0FF6522E" w14:textId="4A1DC758" w:rsidR="0001020F" w:rsidRDefault="0001020F" w:rsidP="0001020F"/>
    <w:p w14:paraId="73754FDC" w14:textId="42EB3E27" w:rsidR="0001020F" w:rsidRDefault="0001020F" w:rsidP="001333DE">
      <w:pPr>
        <w:pStyle w:val="Heading5"/>
        <w:ind w:left="1620" w:hanging="450"/>
      </w:pPr>
      <w:r>
        <w:t xml:space="preserve">The health plan </w:t>
      </w:r>
      <w:r w:rsidR="00E470DC">
        <w:t>shall be</w:t>
      </w:r>
      <w:r>
        <w:t xml:space="preserve"> responsible for medically necessary services </w:t>
      </w:r>
      <w:r w:rsidR="004B1186">
        <w:t xml:space="preserve">provided to Managed Care Program participants </w:t>
      </w:r>
      <w:r>
        <w:t>outside of the IFSP, and shall not delay the provision of any medically necessary services pending completion of the IFSP. The health plan shall have a written process for coordination and collaboration with the System Point of Entry (hereinafter referred to as the SPOE).</w:t>
      </w:r>
    </w:p>
    <w:p w14:paraId="243E7A1B" w14:textId="359743CD" w:rsidR="005A0DCC" w:rsidRDefault="005A0DCC" w:rsidP="005A0DCC"/>
    <w:p w14:paraId="52E7E32F" w14:textId="41000956" w:rsidR="00300DB8" w:rsidRDefault="005A0DCC" w:rsidP="005E1FF7">
      <w:pPr>
        <w:pStyle w:val="Heading5"/>
        <w:ind w:left="1620" w:hanging="450"/>
      </w:pPr>
      <w:r>
        <w:t xml:space="preserve">The health plan may refer children who are potentially eligible for First Steps services to the SPOE office in </w:t>
      </w:r>
      <w:r w:rsidR="00300DB8">
        <w:t xml:space="preserve">the region where </w:t>
      </w:r>
      <w:r>
        <w:t>the child resides.</w:t>
      </w:r>
      <w:r w:rsidR="00300DB8">
        <w:t xml:space="preserve">  A listing of SPOE office may be found on the DESE website at: </w:t>
      </w:r>
      <w:hyperlink r:id="rId118" w:history="1">
        <w:r w:rsidR="00300DB8" w:rsidRPr="00F91DC3">
          <w:rPr>
            <w:rStyle w:val="Hyperlink"/>
          </w:rPr>
          <w:t>https://dese.mo.gov/media/pdf/first-steps-spoe-contact-information-region</w:t>
        </w:r>
      </w:hyperlink>
    </w:p>
    <w:p w14:paraId="2BC49427" w14:textId="4CDC5D55" w:rsidR="00871911" w:rsidRDefault="00871911" w:rsidP="00300DB8">
      <w:pPr>
        <w:pStyle w:val="Heading5"/>
        <w:numPr>
          <w:ilvl w:val="0"/>
          <w:numId w:val="0"/>
        </w:numPr>
        <w:ind w:left="1152"/>
      </w:pPr>
    </w:p>
    <w:p w14:paraId="0EED1212" w14:textId="11F94864" w:rsidR="005A0DCC" w:rsidRDefault="00871911" w:rsidP="005E1FF7">
      <w:pPr>
        <w:pStyle w:val="Heading5"/>
        <w:ind w:left="1620" w:hanging="450"/>
      </w:pPr>
      <w:r>
        <w:t>First Steps services are</w:t>
      </w:r>
      <w:r w:rsidRPr="00405F46">
        <w:t xml:space="preserve"> required by IDEA - Part C (34 CFR 303</w:t>
      </w:r>
      <w:r>
        <w:t>)</w:t>
      </w:r>
      <w:r w:rsidRPr="00405F46">
        <w:t xml:space="preserve"> which also defines the IFSP. </w:t>
      </w:r>
      <w:r>
        <w:t xml:space="preserve"> An infant or toddler must meet eligibility criteria as defined by </w:t>
      </w:r>
      <w:r w:rsidR="005A0DCC">
        <w:t xml:space="preserve">DESE </w:t>
      </w:r>
      <w:r>
        <w:t xml:space="preserve">in order to receive First Steps services. </w:t>
      </w:r>
      <w:r w:rsidRPr="00BB08FF">
        <w:t xml:space="preserve"> The IFSP</w:t>
      </w:r>
      <w:r w:rsidRPr="00294007">
        <w:t xml:space="preserve"> team determines the child's service needs.  With the parent/guardian consent, the health plan shall refer children who are potentia</w:t>
      </w:r>
      <w:r w:rsidRPr="00BB08FF">
        <w:t>lly eligible for First Steps services to the local First Steps office (</w:t>
      </w:r>
      <w:r w:rsidR="005A0DCC">
        <w:t>SPOE</w:t>
      </w:r>
      <w:r w:rsidRPr="00BB08FF">
        <w:t>) or call the statewide toll-free number, 866-583-2392, to make a referral</w:t>
      </w:r>
      <w:r w:rsidRPr="00405F46">
        <w:t>.</w:t>
      </w:r>
      <w:r w:rsidR="005A0DCC">
        <w:t xml:space="preserve"> </w:t>
      </w:r>
      <w:r>
        <w:t xml:space="preserve"> Eligibility criteria and SPOE office contact inf</w:t>
      </w:r>
      <w:r w:rsidR="007352F3">
        <w:t>ormation may</w:t>
      </w:r>
      <w:r>
        <w:t xml:space="preserve"> be found on the DESE First Steps website at </w:t>
      </w:r>
      <w:hyperlink r:id="rId119" w:history="1">
        <w:r w:rsidR="005A0DCC" w:rsidRPr="0044013A">
          <w:rPr>
            <w:rStyle w:val="Hyperlink"/>
          </w:rPr>
          <w:t>https://dese.mo.gov/childhood/early-intervention/first-steps</w:t>
        </w:r>
      </w:hyperlink>
      <w:r w:rsidR="005A0DCC">
        <w:t>.</w:t>
      </w:r>
    </w:p>
    <w:p w14:paraId="77DBF25D" w14:textId="77777777" w:rsidR="005A0DCC" w:rsidRPr="005A0DCC" w:rsidRDefault="005A0DCC" w:rsidP="005A0DCC"/>
    <w:p w14:paraId="51D87D5A" w14:textId="4D4BC1A0" w:rsidR="008B3533" w:rsidRDefault="008B3533" w:rsidP="005E1FF7">
      <w:pPr>
        <w:pStyle w:val="Heading4"/>
        <w:ind w:left="1170" w:hanging="450"/>
      </w:pPr>
      <w:r w:rsidRPr="00030859">
        <w:rPr>
          <w:b/>
          <w:bCs/>
        </w:rPr>
        <w:t>Parents as Teachers (hereinafter referred to as PAT)</w:t>
      </w:r>
      <w:r>
        <w:t xml:space="preserve"> – PAT is a home-school-community partnership which supports parents in their role as their child’s </w:t>
      </w:r>
      <w:r w:rsidRPr="00405F46">
        <w:t>first and most influential teachers</w:t>
      </w:r>
      <w:r w:rsidRPr="00294007">
        <w:t xml:space="preserve">.  </w:t>
      </w:r>
      <w:r w:rsidRPr="00BB08FF">
        <w:t>Every family who is expecting a child or has a child under the age of kindergarten entry is eligible for PAT.</w:t>
      </w:r>
      <w:r w:rsidRPr="00294007">
        <w:t xml:space="preserve">  </w:t>
      </w:r>
      <w:r w:rsidRPr="00BB08FF">
        <w:t xml:space="preserve">The PAT program is administered at the local level by </w:t>
      </w:r>
      <w:r>
        <w:t>all</w:t>
      </w:r>
      <w:r w:rsidRPr="00BB08FF">
        <w:t xml:space="preserve"> </w:t>
      </w:r>
      <w:r w:rsidRPr="00294007">
        <w:t>public school district</w:t>
      </w:r>
      <w:r w:rsidRPr="00BB08FF">
        <w:t>s</w:t>
      </w:r>
      <w:r w:rsidRPr="00294007">
        <w:t xml:space="preserve"> in </w:t>
      </w:r>
      <w:r w:rsidRPr="00BB08FF">
        <w:t xml:space="preserve">Missouri.  </w:t>
      </w:r>
      <w:r w:rsidRPr="00AD7C91">
        <w:rPr>
          <w:color w:val="000000"/>
          <w:szCs w:val="22"/>
        </w:rPr>
        <w:t>S</w:t>
      </w:r>
      <w:r w:rsidRPr="00AD7C91">
        <w:rPr>
          <w:szCs w:val="22"/>
        </w:rPr>
        <w:t xml:space="preserve">chool </w:t>
      </w:r>
      <w:r w:rsidR="007352F3">
        <w:rPr>
          <w:szCs w:val="22"/>
        </w:rPr>
        <w:t>district contact information may</w:t>
      </w:r>
      <w:r w:rsidRPr="00AD7C91">
        <w:rPr>
          <w:szCs w:val="22"/>
        </w:rPr>
        <w:t xml:space="preserve"> be found on the </w:t>
      </w:r>
      <w:r>
        <w:rPr>
          <w:szCs w:val="22"/>
        </w:rPr>
        <w:t xml:space="preserve">DESE website at </w:t>
      </w:r>
      <w:hyperlink r:id="rId120" w:history="1">
        <w:r w:rsidRPr="0044013A">
          <w:rPr>
            <w:rStyle w:val="Hyperlink"/>
            <w:szCs w:val="22"/>
          </w:rPr>
          <w:t>https://dese.mo.gov/</w:t>
        </w:r>
      </w:hyperlink>
      <w:r>
        <w:rPr>
          <w:szCs w:val="22"/>
        </w:rPr>
        <w:t>.</w:t>
      </w:r>
    </w:p>
    <w:p w14:paraId="5CD240BC" w14:textId="64ABCDE1" w:rsidR="008B3533" w:rsidRDefault="008B3533" w:rsidP="008B3533">
      <w:pPr>
        <w:pStyle w:val="Heading4"/>
        <w:numPr>
          <w:ilvl w:val="0"/>
          <w:numId w:val="0"/>
        </w:numPr>
        <w:ind w:left="1152"/>
      </w:pPr>
    </w:p>
    <w:p w14:paraId="6182EB32" w14:textId="7702A816" w:rsidR="008B3533" w:rsidRDefault="008B3533" w:rsidP="008B3533">
      <w:pPr>
        <w:pStyle w:val="Heading5"/>
        <w:ind w:left="1620" w:hanging="468"/>
      </w:pPr>
      <w:r>
        <w:t>The health plan shall not be financially liable for services provided by the PAT program.</w:t>
      </w:r>
    </w:p>
    <w:p w14:paraId="3BF75997" w14:textId="0F979E99" w:rsidR="008B3533" w:rsidRDefault="008B3533" w:rsidP="008B3533"/>
    <w:p w14:paraId="50E35479" w14:textId="386CD942" w:rsidR="008B3533" w:rsidRDefault="008B3533" w:rsidP="005E1FF7">
      <w:pPr>
        <w:pStyle w:val="Heading5"/>
        <w:ind w:left="1620" w:hanging="450"/>
      </w:pPr>
      <w:r>
        <w:t>The health plan may encourage in-network pediatric providers to make referrals to the PAT program.</w:t>
      </w:r>
    </w:p>
    <w:p w14:paraId="5720CAC8" w14:textId="576397D5" w:rsidR="008B3533" w:rsidRDefault="008B3533" w:rsidP="008B3533"/>
    <w:p w14:paraId="0FCD4F1D" w14:textId="493F9FC3" w:rsidR="008B3533" w:rsidRDefault="00976E0D" w:rsidP="00016B52">
      <w:pPr>
        <w:pStyle w:val="Heading3"/>
        <w:ind w:left="720" w:hanging="810"/>
      </w:pPr>
      <w:r w:rsidRPr="00030859">
        <w:rPr>
          <w:b/>
          <w:bCs/>
        </w:rPr>
        <w:t>Transplant Services</w:t>
      </w:r>
      <w:r>
        <w:t xml:space="preserve"> – The health plan shall coordinate services for a member requiring a transplant.  S</w:t>
      </w:r>
      <w:r w:rsidRPr="00405F46">
        <w:t xml:space="preserve">olid organ and bone marrow/stem cell transplant services </w:t>
      </w:r>
      <w:r w:rsidR="00300DB8">
        <w:t>shall</w:t>
      </w:r>
      <w:r w:rsidRPr="00405F46">
        <w:t xml:space="preserve"> be </w:t>
      </w:r>
      <w:r>
        <w:t xml:space="preserve">paid </w:t>
      </w:r>
      <w:r w:rsidRPr="00405F46">
        <w:t xml:space="preserve">for all populations </w:t>
      </w:r>
      <w:r>
        <w:t xml:space="preserve">on a fee-for-service basis outside of the comprehensive benefit package.  </w:t>
      </w:r>
      <w:r w:rsidRPr="00405F46">
        <w:t xml:space="preserve">Transplant services </w:t>
      </w:r>
      <w:r>
        <w:t xml:space="preserve">covered by fee-for-service shall be </w:t>
      </w:r>
      <w:r w:rsidRPr="00405F46">
        <w:t>defined as the hospitalization from the date of transplant procedure until the date of discharge, including solid organ or bone marrow/stem cell procurement charges, and related physician services associated with both procurement and the transplant procedure.</w:t>
      </w:r>
      <w:r>
        <w:t xml:space="preserve">  The health plan shall not be responsible for the covered transplant but shall coordinate the pre- and post-transplant services.  Please reference </w:t>
      </w:r>
      <w:hyperlink r:id="rId121" w:history="1">
        <w:r w:rsidRPr="00300DB8">
          <w:rPr>
            <w:rStyle w:val="Hyperlink"/>
          </w:rPr>
          <w:t>MO HealthNet Managed Care Policy Statements</w:t>
        </w:r>
      </w:hyperlink>
      <w:r>
        <w:rPr>
          <w:i/>
        </w:rPr>
        <w:t xml:space="preserve"> </w:t>
      </w:r>
      <w:r>
        <w:t xml:space="preserve">located and periodically updated on the </w:t>
      </w:r>
      <w:r w:rsidR="004B1186">
        <w:t>state agency</w:t>
      </w:r>
      <w:r>
        <w:t xml:space="preserve"> website</w:t>
      </w:r>
      <w:r w:rsidR="00300DB8">
        <w:t xml:space="preserve">.  </w:t>
      </w:r>
    </w:p>
    <w:p w14:paraId="64D7942F" w14:textId="128C236F" w:rsidR="00881921" w:rsidRDefault="00881921" w:rsidP="00881921"/>
    <w:p w14:paraId="235397B3" w14:textId="77777777" w:rsidR="00881921" w:rsidRPr="00881921" w:rsidRDefault="00881921" w:rsidP="00881921">
      <w:pPr>
        <w:pStyle w:val="Heading4"/>
        <w:tabs>
          <w:tab w:val="num" w:pos="360"/>
        </w:tabs>
        <w:ind w:left="1170" w:hanging="450"/>
      </w:pPr>
      <w:r>
        <w:t xml:space="preserve">The health plan </w:t>
      </w:r>
      <w:r w:rsidRPr="00881921">
        <w:t>shall be responsible for any services before and after this admission, including the evaluation that may be related to the condition, even though these services may be delivered out-of-network.  The state agency will inform the health plan of the approved covered transplant in order for the health plan to coordinate services.</w:t>
      </w:r>
    </w:p>
    <w:p w14:paraId="25381831" w14:textId="559ECA45" w:rsidR="00881921" w:rsidRPr="00881921" w:rsidRDefault="00881921" w:rsidP="00881921">
      <w:pPr>
        <w:pStyle w:val="Heading4"/>
        <w:numPr>
          <w:ilvl w:val="0"/>
          <w:numId w:val="0"/>
        </w:numPr>
        <w:ind w:left="1152"/>
      </w:pPr>
    </w:p>
    <w:p w14:paraId="353A3016" w14:textId="77777777" w:rsidR="00881921" w:rsidRPr="00881921" w:rsidRDefault="00881921" w:rsidP="00881921">
      <w:pPr>
        <w:numPr>
          <w:ilvl w:val="3"/>
          <w:numId w:val="1"/>
        </w:numPr>
        <w:tabs>
          <w:tab w:val="num" w:pos="360"/>
        </w:tabs>
        <w:ind w:left="1170" w:hanging="450"/>
        <w:outlineLvl w:val="3"/>
      </w:pPr>
      <w:r w:rsidRPr="00881921">
        <w:t>The health plan shall not be financially responsible for immuno-suppressive pharmacological products prescribed after the inpatient transplant discharge.</w:t>
      </w:r>
    </w:p>
    <w:p w14:paraId="14539922" w14:textId="77777777" w:rsidR="00881921" w:rsidRPr="00881921" w:rsidRDefault="00881921" w:rsidP="00881921">
      <w:pPr>
        <w:ind w:left="810"/>
        <w:outlineLvl w:val="3"/>
      </w:pPr>
    </w:p>
    <w:p w14:paraId="6626585C" w14:textId="51AC6EC8" w:rsidR="00881921" w:rsidRPr="00881921" w:rsidRDefault="00881921" w:rsidP="00881921">
      <w:pPr>
        <w:numPr>
          <w:ilvl w:val="3"/>
          <w:numId w:val="1"/>
        </w:numPr>
        <w:tabs>
          <w:tab w:val="num" w:pos="360"/>
        </w:tabs>
        <w:ind w:left="1170" w:hanging="450"/>
        <w:outlineLvl w:val="3"/>
      </w:pPr>
      <w:r w:rsidRPr="00881921">
        <w:t xml:space="preserve">If there is a significant change in diagnosis not related to the transplant during the transplant stay, the health plan shall be responsible for those services not related to the transplant.  Any additional services not related to the transplant shall be considered post-transplant services and </w:t>
      </w:r>
      <w:r w:rsidR="00B639AE">
        <w:t xml:space="preserve">shall be </w:t>
      </w:r>
      <w:r w:rsidRPr="00881921">
        <w:t>the responsibility of the health plan.</w:t>
      </w:r>
    </w:p>
    <w:p w14:paraId="6818A54D" w14:textId="77777777" w:rsidR="00881921" w:rsidRPr="00881921" w:rsidRDefault="00881921" w:rsidP="00881921">
      <w:pPr>
        <w:ind w:left="2016"/>
        <w:outlineLvl w:val="3"/>
      </w:pPr>
    </w:p>
    <w:p w14:paraId="2F23A7AE" w14:textId="58A27A4B" w:rsidR="00434427" w:rsidRPr="00881921" w:rsidRDefault="00881921" w:rsidP="00434427">
      <w:pPr>
        <w:numPr>
          <w:ilvl w:val="3"/>
          <w:numId w:val="1"/>
        </w:numPr>
        <w:tabs>
          <w:tab w:val="num" w:pos="360"/>
        </w:tabs>
        <w:ind w:left="1170" w:hanging="450"/>
        <w:outlineLvl w:val="3"/>
      </w:pPr>
      <w:r w:rsidRPr="00881921">
        <w:t>According to 42 CFR 431.51, Medicaid must ensure freedom of choice of providers for services provided to Medicaid beneficiaries when those services are paid on a fee-for-service basis outside the health plan.  When in-network providers identify a member as a potential transplant candidate, the member must be referred to a transplant facility of their choice without regard to health plan preference.</w:t>
      </w:r>
    </w:p>
    <w:p w14:paraId="2D9EFA09" w14:textId="6C3A682F" w:rsidR="00434427" w:rsidRDefault="00030859" w:rsidP="005B0138">
      <w:pPr>
        <w:pStyle w:val="Heading3"/>
        <w:numPr>
          <w:ilvl w:val="0"/>
          <w:numId w:val="0"/>
        </w:numPr>
      </w:pPr>
      <w:r>
        <w:rPr>
          <w:noProof/>
        </w:rPr>
        <mc:AlternateContent>
          <mc:Choice Requires="wps">
            <w:drawing>
              <wp:anchor distT="45720" distB="45720" distL="114300" distR="114300" simplePos="0" relativeHeight="251675648" behindDoc="0" locked="0" layoutInCell="1" allowOverlap="1" wp14:anchorId="355D3A22" wp14:editId="763B71C8">
                <wp:simplePos x="0" y="0"/>
                <wp:positionH relativeFrom="column">
                  <wp:posOffset>-22225</wp:posOffset>
                </wp:positionH>
                <wp:positionV relativeFrom="paragraph">
                  <wp:posOffset>336550</wp:posOffset>
                </wp:positionV>
                <wp:extent cx="6599555" cy="802005"/>
                <wp:effectExtent l="0" t="0" r="10795" b="1714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802005"/>
                        </a:xfrm>
                        <a:prstGeom prst="rect">
                          <a:avLst/>
                        </a:prstGeom>
                        <a:solidFill>
                          <a:srgbClr val="FFFFFF"/>
                        </a:solidFill>
                        <a:ln w="9525">
                          <a:solidFill>
                            <a:srgbClr val="000000"/>
                          </a:solidFill>
                          <a:miter lim="800000"/>
                          <a:headEnd/>
                          <a:tailEnd/>
                        </a:ln>
                      </wps:spPr>
                      <wps:txbx>
                        <w:txbxContent>
                          <w:p w14:paraId="472AFF7A" w14:textId="7DFFB821" w:rsidR="00EB0B20" w:rsidRPr="00434427" w:rsidRDefault="00EB0B20" w:rsidP="00434427">
                            <w:r w:rsidRPr="00434427">
                              <w:t>The following Amendment has added this section:</w:t>
                            </w:r>
                          </w:p>
                          <w:p w14:paraId="5797BFC3" w14:textId="77777777" w:rsidR="00EB0B20" w:rsidRPr="00434427" w:rsidRDefault="00EB0B20" w:rsidP="00434427">
                            <w:r w:rsidRPr="00434427">
                              <w:t>Amendment 001 Home State Health</w:t>
                            </w:r>
                          </w:p>
                          <w:p w14:paraId="73A490E0" w14:textId="77777777" w:rsidR="00EB0B20" w:rsidRPr="00434427" w:rsidRDefault="00EB0B20" w:rsidP="00434427">
                            <w:r w:rsidRPr="00434427">
                              <w:t>Amendment 001 Healthy Blue</w:t>
                            </w:r>
                          </w:p>
                          <w:p w14:paraId="0B56D6F1" w14:textId="77777777" w:rsidR="00EB0B20" w:rsidRPr="00434427" w:rsidRDefault="00EB0B20" w:rsidP="00434427">
                            <w:r w:rsidRPr="00434427">
                              <w:t>Amendment 001 United Health Care</w:t>
                            </w:r>
                          </w:p>
                          <w:p w14:paraId="3ECDD71E" w14:textId="6E102F9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D3A22" id="_x0000_s1091" type="#_x0000_t202" style="position:absolute;left:0;text-align:left;margin-left:-1.75pt;margin-top:26.5pt;width:519.65pt;height:63.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">
                <v:textbox>
                  <w:txbxContent>
                    <w:p w14:paraId="472AFF7A" w14:textId="7DFFB821" w:rsidR="00EB0B20" w:rsidRPr="00434427" w:rsidRDefault="00EB0B20" w:rsidP="00434427">
                      <w:r w:rsidRPr="00434427">
                        <w:t>The following Amendment has added this section:</w:t>
                      </w:r>
                    </w:p>
                    <w:p w14:paraId="5797BFC3" w14:textId="77777777" w:rsidR="00EB0B20" w:rsidRPr="00434427" w:rsidRDefault="00EB0B20" w:rsidP="00434427">
                      <w:r w:rsidRPr="00434427">
                        <w:t>Amendment 001 Home State Health</w:t>
                      </w:r>
                    </w:p>
                    <w:p w14:paraId="73A490E0" w14:textId="77777777" w:rsidR="00EB0B20" w:rsidRPr="00434427" w:rsidRDefault="00EB0B20" w:rsidP="00434427">
                      <w:r w:rsidRPr="00434427">
                        <w:t>Amendment 001 Healthy Blue</w:t>
                      </w:r>
                    </w:p>
                    <w:p w14:paraId="0B56D6F1" w14:textId="77777777" w:rsidR="00EB0B20" w:rsidRPr="00434427" w:rsidRDefault="00EB0B20" w:rsidP="00434427">
                      <w:r w:rsidRPr="00434427">
                        <w:t>Amendment 001 United Health Care</w:t>
                      </w:r>
                    </w:p>
                    <w:p w14:paraId="3ECDD71E" w14:textId="6E102F9E" w:rsidR="00EB0B20" w:rsidRDefault="00EB0B20"/>
                  </w:txbxContent>
                </v:textbox>
                <w10:wrap type="square"/>
              </v:shape>
            </w:pict>
          </mc:Fallback>
        </mc:AlternateContent>
      </w:r>
    </w:p>
    <w:p w14:paraId="05DC3853" w14:textId="77777777" w:rsidR="00030859" w:rsidRPr="00030859" w:rsidRDefault="00030859" w:rsidP="00030859"/>
    <w:p w14:paraId="74A2B029" w14:textId="11905BBF" w:rsidR="008B3533" w:rsidRDefault="00434427" w:rsidP="004D5B25">
      <w:pPr>
        <w:pStyle w:val="Heading3"/>
        <w:ind w:left="720" w:hanging="720"/>
      </w:pPr>
      <w:r w:rsidRPr="005B0138">
        <w:rPr>
          <w:b/>
        </w:rPr>
        <w:t>Consumer Directed Services for the AEG population</w:t>
      </w:r>
      <w:r w:rsidRPr="00434427">
        <w:t xml:space="preserve"> </w:t>
      </w:r>
      <w:r w:rsidR="00030859" w:rsidRPr="00232D65">
        <w:rPr>
          <w:b/>
        </w:rPr>
        <w:t>–</w:t>
      </w:r>
      <w:r w:rsidR="00030859">
        <w:t xml:space="preserve"> </w:t>
      </w:r>
      <w:r w:rsidRPr="00434427">
        <w:t>MO HealthNet Managed Care members with ME code E2 (AEG) who request to be assessed for personal care services have the option to choose Consumer Directed Services (CDS) instead of the state plan personal care. These services, which are administered through the Department of Health and Senior Services (DHSS), shall be reimbursed by the state agency on a fee-for-service basis according to the terms and conditions of the MO HealthNet program.</w:t>
      </w:r>
    </w:p>
    <w:p w14:paraId="50316E11" w14:textId="77777777" w:rsidR="00434427" w:rsidRPr="00434427" w:rsidRDefault="00434427" w:rsidP="005B0138"/>
    <w:p w14:paraId="0450E703" w14:textId="1980B855" w:rsidR="00656F2A" w:rsidRPr="00656F2A" w:rsidRDefault="007B6AD9" w:rsidP="004D5B25">
      <w:pPr>
        <w:pStyle w:val="Heading2"/>
        <w:ind w:left="720" w:hanging="720"/>
      </w:pPr>
      <w:r>
        <w:t>Member Care Management – Disease Management (hereinafter referred to as DM), Hospital Care Transition (hereinafter referred to as HCT), and Transition of Care (hereinafter referred to as TOC)</w:t>
      </w:r>
      <w:r w:rsidR="00B04CCF">
        <w:t xml:space="preserve"> Requirements</w:t>
      </w:r>
      <w:r>
        <w:t>:</w:t>
      </w:r>
    </w:p>
    <w:p w14:paraId="10BD16F8" w14:textId="738E0344" w:rsidR="00CF4CA0" w:rsidRDefault="00CF4CA0">
      <w:pPr>
        <w:jc w:val="left"/>
      </w:pPr>
    </w:p>
    <w:p w14:paraId="370E450F" w14:textId="64996A73" w:rsidR="00A67456" w:rsidRDefault="007B6AD9" w:rsidP="004D5B25">
      <w:pPr>
        <w:pStyle w:val="Heading3"/>
        <w:ind w:left="720" w:hanging="720"/>
      </w:pPr>
      <w:r w:rsidRPr="007B6AD9">
        <w:rPr>
          <w:b/>
        </w:rPr>
        <w:t>Member Care Management (</w:t>
      </w:r>
      <w:r>
        <w:rPr>
          <w:b/>
        </w:rPr>
        <w:t xml:space="preserve">hereinafter referred to as </w:t>
      </w:r>
      <w:r w:rsidRPr="007B6AD9">
        <w:rPr>
          <w:b/>
        </w:rPr>
        <w:t>CM)</w:t>
      </w:r>
      <w:r>
        <w:t xml:space="preserve"> – The health plan </w:t>
      </w:r>
      <w:r w:rsidRPr="00D17DCB">
        <w:t xml:space="preserve">shall provide Member </w:t>
      </w:r>
      <w:r>
        <w:t>CM</w:t>
      </w:r>
      <w:r w:rsidRPr="00D17DCB">
        <w:t xml:space="preserve">, which will focus on improved health outcomes and the overarching patient experience. </w:t>
      </w:r>
      <w:r>
        <w:t>CM</w:t>
      </w:r>
      <w:r w:rsidR="00962EC7">
        <w:t xml:space="preserve"> shall</w:t>
      </w:r>
      <w:r w:rsidRPr="00D17DCB">
        <w:t xml:space="preserve"> utilize an integrated physical and behavioral health approach as well as member/family support in the management of complex physical and behavioral health conditions. Member </w:t>
      </w:r>
      <w:r w:rsidR="003101D4">
        <w:t>CM</w:t>
      </w:r>
      <w:r w:rsidRPr="00D17DCB">
        <w:t xml:space="preserve"> includes DM, HCT, and TOC as appropriate</w:t>
      </w:r>
      <w:r w:rsidR="00390BB2">
        <w:t>.</w:t>
      </w:r>
    </w:p>
    <w:p w14:paraId="6539687C" w14:textId="798B204A" w:rsidR="00A67456" w:rsidRDefault="00AC143D" w:rsidP="0001475B">
      <w:pPr>
        <w:pStyle w:val="BodyText3"/>
      </w:pPr>
      <w:r>
        <w:rPr>
          <w:noProof/>
        </w:rPr>
        <mc:AlternateContent>
          <mc:Choice Requires="wps">
            <w:drawing>
              <wp:anchor distT="45720" distB="45720" distL="114300" distR="114300" simplePos="0" relativeHeight="251714560" behindDoc="0" locked="0" layoutInCell="1" allowOverlap="1" wp14:anchorId="3D3F096E" wp14:editId="2F229E73">
                <wp:simplePos x="0" y="0"/>
                <wp:positionH relativeFrom="column">
                  <wp:posOffset>67310</wp:posOffset>
                </wp:positionH>
                <wp:positionV relativeFrom="paragraph">
                  <wp:posOffset>224155</wp:posOffset>
                </wp:positionV>
                <wp:extent cx="6324600" cy="802005"/>
                <wp:effectExtent l="0" t="0" r="1905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802005"/>
                        </a:xfrm>
                        <a:prstGeom prst="rect">
                          <a:avLst/>
                        </a:prstGeom>
                        <a:solidFill>
                          <a:srgbClr val="FFFFFF"/>
                        </a:solidFill>
                        <a:ln w="9525">
                          <a:solidFill>
                            <a:srgbClr val="000000"/>
                          </a:solidFill>
                          <a:miter lim="800000"/>
                          <a:headEnd/>
                          <a:tailEnd/>
                        </a:ln>
                      </wps:spPr>
                      <wps:txbx>
                        <w:txbxContent>
                          <w:p w14:paraId="0BADA70B" w14:textId="644A7F85" w:rsidR="00EB0B20" w:rsidRPr="00434427" w:rsidRDefault="00EB0B20" w:rsidP="00CF4CA0">
                            <w:r w:rsidRPr="00434427">
                              <w:t>The following Amendment</w:t>
                            </w:r>
                            <w:r w:rsidR="00AC143D">
                              <w:t>(s)</w:t>
                            </w:r>
                            <w:r w:rsidRPr="00434427">
                              <w:t xml:space="preserve"> ha</w:t>
                            </w:r>
                            <w:r w:rsidR="00AC143D">
                              <w:t>ve</w:t>
                            </w:r>
                            <w:r w:rsidRPr="00434427">
                              <w:t xml:space="preserve"> </w:t>
                            </w:r>
                            <w:r>
                              <w:t xml:space="preserve">revised </w:t>
                            </w:r>
                            <w:r w:rsidRPr="00434427">
                              <w:t>this section:</w:t>
                            </w:r>
                          </w:p>
                          <w:p w14:paraId="1FEE035A" w14:textId="438175BF" w:rsidR="00EB0B20" w:rsidRPr="00434427" w:rsidRDefault="00EB0B20" w:rsidP="00CF4CA0">
                            <w:r w:rsidRPr="00434427">
                              <w:t>Amendment 00</w:t>
                            </w:r>
                            <w:r>
                              <w:t>3</w:t>
                            </w:r>
                            <w:r w:rsidR="00AC143D">
                              <w:t>; 00</w:t>
                            </w:r>
                            <w:r w:rsidR="00B522A4">
                              <w:t>6; 00</w:t>
                            </w:r>
                            <w:r w:rsidR="00AC143D">
                              <w:t>9</w:t>
                            </w:r>
                            <w:r w:rsidRPr="00434427">
                              <w:t xml:space="preserve"> Home State Health</w:t>
                            </w:r>
                          </w:p>
                          <w:p w14:paraId="09034993" w14:textId="02CD99DB" w:rsidR="00EB0B20" w:rsidRPr="00434427" w:rsidRDefault="00EB0B20" w:rsidP="00CF4CA0">
                            <w:r w:rsidRPr="00434427">
                              <w:t>Amendment 00</w:t>
                            </w:r>
                            <w:r>
                              <w:t>3</w:t>
                            </w:r>
                            <w:r w:rsidR="00AC143D">
                              <w:t>; 00</w:t>
                            </w:r>
                            <w:r w:rsidR="00B522A4">
                              <w:t>6; 00</w:t>
                            </w:r>
                            <w:r w:rsidR="00AC143D">
                              <w:t>9</w:t>
                            </w:r>
                            <w:r w:rsidRPr="00434427">
                              <w:t xml:space="preserve"> Healthy Blue</w:t>
                            </w:r>
                          </w:p>
                          <w:p w14:paraId="5E2A3084" w14:textId="26C01BF4" w:rsidR="00EB0B20" w:rsidRPr="00434427" w:rsidRDefault="00EB0B20" w:rsidP="00CF4CA0">
                            <w:r w:rsidRPr="00434427">
                              <w:t>Amendment 00</w:t>
                            </w:r>
                            <w:r>
                              <w:t>3</w:t>
                            </w:r>
                            <w:r w:rsidR="00AC143D">
                              <w:t>; 00</w:t>
                            </w:r>
                            <w:r w:rsidR="00B522A4">
                              <w:t>6; 00</w:t>
                            </w:r>
                            <w:r w:rsidR="00AC143D">
                              <w:t>9</w:t>
                            </w:r>
                            <w:r w:rsidRPr="00434427">
                              <w:t xml:space="preserve"> United Health Care</w:t>
                            </w:r>
                          </w:p>
                          <w:p w14:paraId="139426ED" w14:textId="77777777" w:rsidR="00EB0B20" w:rsidRDefault="00EB0B20" w:rsidP="00CF4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F096E" id="_x0000_s1092" type="#_x0000_t202" style="position:absolute;margin-left:5.3pt;margin-top:17.65pt;width:498pt;height:63.1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">
                <v:textbox>
                  <w:txbxContent>
                    <w:p w14:paraId="0BADA70B" w14:textId="644A7F85" w:rsidR="00EB0B20" w:rsidRPr="00434427" w:rsidRDefault="00EB0B20" w:rsidP="00CF4CA0">
                      <w:r w:rsidRPr="00434427">
                        <w:t>The following Amendment</w:t>
                      </w:r>
                      <w:r w:rsidR="00AC143D">
                        <w:t>(s)</w:t>
                      </w:r>
                      <w:r w:rsidRPr="00434427">
                        <w:t xml:space="preserve"> ha</w:t>
                      </w:r>
                      <w:r w:rsidR="00AC143D">
                        <w:t>ve</w:t>
                      </w:r>
                      <w:r w:rsidRPr="00434427">
                        <w:t xml:space="preserve"> </w:t>
                      </w:r>
                      <w:r>
                        <w:t xml:space="preserve">revised </w:t>
                      </w:r>
                      <w:r w:rsidRPr="00434427">
                        <w:t>this section:</w:t>
                      </w:r>
                    </w:p>
                    <w:p w14:paraId="1FEE035A" w14:textId="438175BF" w:rsidR="00EB0B20" w:rsidRPr="00434427" w:rsidRDefault="00EB0B20" w:rsidP="00CF4CA0">
                      <w:r w:rsidRPr="00434427">
                        <w:t>Amendment 00</w:t>
                      </w:r>
                      <w:r>
                        <w:t>3</w:t>
                      </w:r>
                      <w:r w:rsidR="00AC143D">
                        <w:t>; 00</w:t>
                      </w:r>
                      <w:r w:rsidR="00B522A4">
                        <w:t>6; 00</w:t>
                      </w:r>
                      <w:r w:rsidR="00AC143D">
                        <w:t>9</w:t>
                      </w:r>
                      <w:r w:rsidRPr="00434427">
                        <w:t xml:space="preserve"> Home State Health</w:t>
                      </w:r>
                    </w:p>
                    <w:p w14:paraId="09034993" w14:textId="02CD99DB" w:rsidR="00EB0B20" w:rsidRPr="00434427" w:rsidRDefault="00EB0B20" w:rsidP="00CF4CA0">
                      <w:r w:rsidRPr="00434427">
                        <w:t>Amendment 00</w:t>
                      </w:r>
                      <w:r>
                        <w:t>3</w:t>
                      </w:r>
                      <w:r w:rsidR="00AC143D">
                        <w:t>; 00</w:t>
                      </w:r>
                      <w:r w:rsidR="00B522A4">
                        <w:t>6; 00</w:t>
                      </w:r>
                      <w:r w:rsidR="00AC143D">
                        <w:t>9</w:t>
                      </w:r>
                      <w:r w:rsidRPr="00434427">
                        <w:t xml:space="preserve"> Healthy Blue</w:t>
                      </w:r>
                    </w:p>
                    <w:p w14:paraId="5E2A3084" w14:textId="26C01BF4" w:rsidR="00EB0B20" w:rsidRPr="00434427" w:rsidRDefault="00EB0B20" w:rsidP="00CF4CA0">
                      <w:r w:rsidRPr="00434427">
                        <w:t>Amendment 00</w:t>
                      </w:r>
                      <w:r>
                        <w:t>3</w:t>
                      </w:r>
                      <w:r w:rsidR="00AC143D">
                        <w:t>; 00</w:t>
                      </w:r>
                      <w:r w:rsidR="00B522A4">
                        <w:t>6; 00</w:t>
                      </w:r>
                      <w:r w:rsidR="00AC143D">
                        <w:t>9</w:t>
                      </w:r>
                      <w:r w:rsidRPr="00434427">
                        <w:t xml:space="preserve"> United Health Care</w:t>
                      </w:r>
                    </w:p>
                    <w:p w14:paraId="139426ED" w14:textId="77777777" w:rsidR="00EB0B20" w:rsidRDefault="00EB0B20" w:rsidP="00CF4CA0"/>
                  </w:txbxContent>
                </v:textbox>
                <w10:wrap type="square"/>
              </v:shape>
            </w:pict>
          </mc:Fallback>
        </mc:AlternateContent>
      </w:r>
    </w:p>
    <w:p w14:paraId="3BF61B74" w14:textId="1963569D" w:rsidR="00A67456" w:rsidRDefault="007F361F" w:rsidP="005E1FF7">
      <w:pPr>
        <w:pStyle w:val="Heading4"/>
        <w:ind w:left="1170" w:hanging="450"/>
      </w:pPr>
      <w:r w:rsidRPr="007F361F">
        <w:rPr>
          <w:b/>
        </w:rPr>
        <w:t xml:space="preserve">Principles of Member </w:t>
      </w:r>
      <w:r>
        <w:rPr>
          <w:b/>
        </w:rPr>
        <w:t>CM</w:t>
      </w:r>
      <w:r>
        <w:t xml:space="preserve"> </w:t>
      </w:r>
      <w:r w:rsidR="00030859" w:rsidRPr="00232D65">
        <w:rPr>
          <w:b/>
        </w:rPr>
        <w:t>–</w:t>
      </w:r>
      <w:r w:rsidR="00030859">
        <w:t xml:space="preserve"> </w:t>
      </w:r>
      <w:r>
        <w:t>Services shall incorporate the following principles:</w:t>
      </w:r>
    </w:p>
    <w:p w14:paraId="7031E1C9" w14:textId="10507452" w:rsidR="00CF4CA0" w:rsidRDefault="00CF4CA0" w:rsidP="00AA4B00">
      <w:pPr>
        <w:pStyle w:val="Heading4"/>
        <w:numPr>
          <w:ilvl w:val="0"/>
          <w:numId w:val="0"/>
        </w:numPr>
      </w:pPr>
    </w:p>
    <w:p w14:paraId="1DC5D5BC" w14:textId="6E3AFCCF" w:rsidR="007F361F" w:rsidRPr="00D17DCB" w:rsidRDefault="00CF4CA0" w:rsidP="00F823BB">
      <w:pPr>
        <w:numPr>
          <w:ilvl w:val="0"/>
          <w:numId w:val="45"/>
        </w:numPr>
        <w:spacing w:before="120" w:after="120"/>
        <w:ind w:left="1620" w:hanging="450"/>
        <w:outlineLvl w:val="3"/>
        <w:rPr>
          <w:szCs w:val="22"/>
          <w:shd w:val="clear" w:color="auto" w:fill="FFFFFF"/>
        </w:rPr>
      </w:pPr>
      <w:r>
        <w:t xml:space="preserve">The health plan shall have a process in place to refer families for needed services. </w:t>
      </w:r>
      <w:r w:rsidR="007F361F">
        <w:t xml:space="preserve">A focus on </w:t>
      </w:r>
      <w:r w:rsidR="007F361F" w:rsidRPr="00D17DCB">
        <w:rPr>
          <w:szCs w:val="22"/>
          <w:shd w:val="clear" w:color="auto" w:fill="FFFFFF"/>
        </w:rPr>
        <w:t>enhancing and coordinating a member’s care across an episode or continuum of care; negotiating, procuring, and coordinating services and resources needed by membe</w:t>
      </w:r>
      <w:r w:rsidR="007F361F">
        <w:rPr>
          <w:szCs w:val="22"/>
          <w:shd w:val="clear" w:color="auto" w:fill="FFFFFF"/>
        </w:rPr>
        <w:t>rs/families with complex issues including but not limited to assessing member needs related to social determinants of health (SDOH);</w:t>
      </w:r>
    </w:p>
    <w:p w14:paraId="49A53F80"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 xml:space="preserve">Comprehensive care planning including stated member/family centered activities, measurable, defined goals, interventions and evaluation of progress; </w:t>
      </w:r>
    </w:p>
    <w:p w14:paraId="6381DFCC" w14:textId="3C21C493"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Provi</w:t>
      </w:r>
      <w:r w:rsidR="00691FB7">
        <w:rPr>
          <w:szCs w:val="22"/>
          <w:shd w:val="clear" w:color="auto" w:fill="FFFFFF"/>
        </w:rPr>
        <w:t xml:space="preserve">sion </w:t>
      </w:r>
      <w:r w:rsidR="005668E7">
        <w:rPr>
          <w:szCs w:val="22"/>
          <w:shd w:val="clear" w:color="auto" w:fill="FFFFFF"/>
        </w:rPr>
        <w:t>of</w:t>
      </w:r>
      <w:r w:rsidR="005668E7" w:rsidRPr="00D17DCB">
        <w:rPr>
          <w:szCs w:val="22"/>
          <w:shd w:val="clear" w:color="auto" w:fill="FFFFFF"/>
        </w:rPr>
        <w:t xml:space="preserve"> education</w:t>
      </w:r>
      <w:r w:rsidRPr="00D17DCB">
        <w:rPr>
          <w:szCs w:val="22"/>
          <w:shd w:val="clear" w:color="auto" w:fill="FFFFFF"/>
        </w:rPr>
        <w:t xml:space="preserve"> to facilitate understanding of </w:t>
      </w:r>
      <w:r w:rsidR="00691FB7">
        <w:rPr>
          <w:szCs w:val="22"/>
          <w:shd w:val="clear" w:color="auto" w:fill="FFFFFF"/>
        </w:rPr>
        <w:t>CM</w:t>
      </w:r>
      <w:r w:rsidRPr="00D17DCB">
        <w:rPr>
          <w:szCs w:val="22"/>
          <w:shd w:val="clear" w:color="auto" w:fill="FFFFFF"/>
        </w:rPr>
        <w:t xml:space="preserve"> process;</w:t>
      </w:r>
    </w:p>
    <w:p w14:paraId="08738E32" w14:textId="1A5D0C54"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 xml:space="preserve">Application of clinical knowledge to the member’s qualifying condition to attain resolution, improvement or support during the </w:t>
      </w:r>
      <w:r w:rsidR="00691FB7">
        <w:rPr>
          <w:szCs w:val="22"/>
          <w:shd w:val="clear" w:color="auto" w:fill="FFFFFF"/>
        </w:rPr>
        <w:t>CM</w:t>
      </w:r>
      <w:r w:rsidRPr="00D17DCB">
        <w:rPr>
          <w:szCs w:val="22"/>
          <w:shd w:val="clear" w:color="auto" w:fill="FFFFFF"/>
        </w:rPr>
        <w:t xml:space="preserve"> process;</w:t>
      </w:r>
    </w:p>
    <w:p w14:paraId="5422DC05" w14:textId="1B669496" w:rsidR="007F361F" w:rsidRPr="00742E40" w:rsidRDefault="007F361F" w:rsidP="00F823BB">
      <w:pPr>
        <w:numPr>
          <w:ilvl w:val="0"/>
          <w:numId w:val="45"/>
        </w:numPr>
        <w:spacing w:before="120" w:after="120"/>
        <w:ind w:left="1620" w:hanging="450"/>
        <w:outlineLvl w:val="3"/>
        <w:rPr>
          <w:szCs w:val="22"/>
          <w:shd w:val="clear" w:color="auto" w:fill="FFFFFF"/>
        </w:rPr>
      </w:pPr>
      <w:r w:rsidRPr="00742E40">
        <w:rPr>
          <w:szCs w:val="22"/>
          <w:shd w:val="clear" w:color="auto" w:fill="FFFFFF"/>
        </w:rPr>
        <w:t xml:space="preserve">Incorporation of shared goals meant to achieve improved quality, </w:t>
      </w:r>
      <w:r w:rsidR="00691FB7" w:rsidRPr="00742E40">
        <w:rPr>
          <w:szCs w:val="22"/>
          <w:shd w:val="clear" w:color="auto" w:fill="FFFFFF"/>
        </w:rPr>
        <w:t xml:space="preserve">and </w:t>
      </w:r>
      <w:r w:rsidRPr="00742E40">
        <w:rPr>
          <w:szCs w:val="22"/>
          <w:shd w:val="clear" w:color="auto" w:fill="FFFFFF"/>
        </w:rPr>
        <w:t xml:space="preserve">clinical and cost outcomes including appropriate utilization of resources and medical management; </w:t>
      </w:r>
    </w:p>
    <w:p w14:paraId="585F8D12"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Inclusion of member/family education to help facilitate attainment of skills and resources needed to address member/family goals;</w:t>
      </w:r>
    </w:p>
    <w:p w14:paraId="64B3E2E6"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Promotion of preventative service utilization to help ensure quality outcomes for members;</w:t>
      </w:r>
    </w:p>
    <w:p w14:paraId="641478F4" w14:textId="77777777"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Identification and planning interventions as needed to ensure appropriate utilization practices;</w:t>
      </w:r>
    </w:p>
    <w:p w14:paraId="00711BF6" w14:textId="1C5FD3E9" w:rsidR="007F361F" w:rsidRPr="00D17DCB" w:rsidRDefault="007F361F" w:rsidP="00F823BB">
      <w:pPr>
        <w:numPr>
          <w:ilvl w:val="0"/>
          <w:numId w:val="45"/>
        </w:numPr>
        <w:spacing w:before="120" w:after="120"/>
        <w:ind w:left="1620" w:hanging="450"/>
        <w:outlineLvl w:val="3"/>
        <w:rPr>
          <w:szCs w:val="22"/>
          <w:shd w:val="clear" w:color="auto" w:fill="FFFFFF"/>
        </w:rPr>
      </w:pPr>
      <w:r w:rsidRPr="00D17DCB">
        <w:rPr>
          <w:szCs w:val="22"/>
          <w:shd w:val="clear" w:color="auto" w:fill="FFFFFF"/>
        </w:rPr>
        <w:t>Coordination of T</w:t>
      </w:r>
      <w:r w:rsidR="00694666">
        <w:rPr>
          <w:szCs w:val="22"/>
          <w:shd w:val="clear" w:color="auto" w:fill="FFFFFF"/>
        </w:rPr>
        <w:t>OC</w:t>
      </w:r>
      <w:r w:rsidRPr="00D17DCB">
        <w:rPr>
          <w:szCs w:val="22"/>
          <w:shd w:val="clear" w:color="auto" w:fill="FFFFFF"/>
        </w:rPr>
        <w:t xml:space="preserve"> efforts whether the transition is movement through various health systems or health care payers;</w:t>
      </w:r>
    </w:p>
    <w:p w14:paraId="0E4A4E63" w14:textId="6CF50425" w:rsidR="007F361F" w:rsidRDefault="007F361F" w:rsidP="00F823BB">
      <w:pPr>
        <w:numPr>
          <w:ilvl w:val="0"/>
          <w:numId w:val="45"/>
        </w:numPr>
        <w:spacing w:before="120" w:after="120"/>
        <w:ind w:left="1620" w:hanging="540"/>
        <w:outlineLvl w:val="3"/>
        <w:rPr>
          <w:szCs w:val="22"/>
          <w:shd w:val="clear" w:color="auto" w:fill="FFFFFF"/>
        </w:rPr>
      </w:pPr>
      <w:r w:rsidRPr="00D17DCB">
        <w:rPr>
          <w:szCs w:val="22"/>
          <w:shd w:val="clear" w:color="auto" w:fill="FFFFFF"/>
        </w:rPr>
        <w:t>Incorporation of D</w:t>
      </w:r>
      <w:r w:rsidR="00694666">
        <w:rPr>
          <w:szCs w:val="22"/>
          <w:shd w:val="clear" w:color="auto" w:fill="FFFFFF"/>
        </w:rPr>
        <w:t>M</w:t>
      </w:r>
      <w:r w:rsidR="00FB52E8">
        <w:rPr>
          <w:szCs w:val="22"/>
          <w:shd w:val="clear" w:color="auto" w:fill="FFFFFF"/>
        </w:rPr>
        <w:t xml:space="preserve"> </w:t>
      </w:r>
      <w:r w:rsidRPr="00D17DCB">
        <w:rPr>
          <w:szCs w:val="22"/>
          <w:shd w:val="clear" w:color="auto" w:fill="FFFFFF"/>
        </w:rPr>
        <w:t>services if the qualifying event for DM is being managed along with other qualifying criteria;</w:t>
      </w:r>
    </w:p>
    <w:p w14:paraId="3B4876A8" w14:textId="12200F50" w:rsidR="005E1FF7" w:rsidRPr="00B522A4" w:rsidRDefault="007F361F" w:rsidP="00B522A4">
      <w:pPr>
        <w:numPr>
          <w:ilvl w:val="0"/>
          <w:numId w:val="45"/>
        </w:numPr>
        <w:spacing w:before="120" w:after="120"/>
        <w:ind w:left="1620" w:hanging="540"/>
        <w:outlineLvl w:val="3"/>
        <w:rPr>
          <w:szCs w:val="22"/>
          <w:shd w:val="clear" w:color="auto" w:fill="FFFFFF"/>
        </w:rPr>
      </w:pPr>
      <w:r>
        <w:rPr>
          <w:szCs w:val="22"/>
          <w:shd w:val="clear" w:color="auto" w:fill="FFFFFF"/>
        </w:rPr>
        <w:t>Promot</w:t>
      </w:r>
      <w:r w:rsidR="00694666">
        <w:rPr>
          <w:szCs w:val="22"/>
          <w:shd w:val="clear" w:color="auto" w:fill="FFFFFF"/>
        </w:rPr>
        <w:t>ion</w:t>
      </w:r>
      <w:r>
        <w:rPr>
          <w:szCs w:val="22"/>
          <w:shd w:val="clear" w:color="auto" w:fill="FFFFFF"/>
        </w:rPr>
        <w:t xml:space="preserve"> </w:t>
      </w:r>
      <w:r w:rsidR="00694666">
        <w:rPr>
          <w:szCs w:val="22"/>
          <w:shd w:val="clear" w:color="auto" w:fill="FFFFFF"/>
        </w:rPr>
        <w:t>of the</w:t>
      </w:r>
      <w:r>
        <w:rPr>
          <w:szCs w:val="22"/>
          <w:shd w:val="clear" w:color="auto" w:fill="FFFFFF"/>
        </w:rPr>
        <w:t xml:space="preserve"> provision of </w:t>
      </w:r>
      <w:r w:rsidR="00694666">
        <w:rPr>
          <w:szCs w:val="22"/>
          <w:shd w:val="clear" w:color="auto" w:fill="FFFFFF"/>
        </w:rPr>
        <w:t xml:space="preserve">CM </w:t>
      </w:r>
      <w:r>
        <w:rPr>
          <w:szCs w:val="22"/>
          <w:shd w:val="clear" w:color="auto" w:fill="FFFFFF"/>
        </w:rPr>
        <w:t>by local, community-based care management entities;</w:t>
      </w:r>
    </w:p>
    <w:p w14:paraId="530DF072" w14:textId="24C57249" w:rsidR="007F361F" w:rsidRPr="00D17DCB" w:rsidRDefault="007F361F" w:rsidP="00F823BB">
      <w:pPr>
        <w:numPr>
          <w:ilvl w:val="0"/>
          <w:numId w:val="45"/>
        </w:numPr>
        <w:spacing w:before="120" w:after="120"/>
        <w:ind w:left="1620" w:hanging="540"/>
        <w:outlineLvl w:val="3"/>
        <w:rPr>
          <w:szCs w:val="22"/>
          <w:shd w:val="clear" w:color="auto" w:fill="FFFFFF"/>
        </w:rPr>
      </w:pPr>
      <w:r w:rsidRPr="00D17DCB">
        <w:rPr>
          <w:szCs w:val="22"/>
          <w:shd w:val="clear" w:color="auto" w:fill="FFFFFF"/>
        </w:rPr>
        <w:t xml:space="preserve">The health plan </w:t>
      </w:r>
      <w:r w:rsidR="00300DB8">
        <w:rPr>
          <w:szCs w:val="22"/>
          <w:shd w:val="clear" w:color="auto" w:fill="FFFFFF"/>
        </w:rPr>
        <w:t>shall</w:t>
      </w:r>
      <w:r w:rsidRPr="00D17DCB">
        <w:rPr>
          <w:szCs w:val="22"/>
          <w:shd w:val="clear" w:color="auto" w:fill="FFFFFF"/>
        </w:rPr>
        <w:t xml:space="preserve"> use a Section 2703 designated health home provider to perform CM services if the health home provider </w:t>
      </w:r>
      <w:r w:rsidR="005E100F">
        <w:rPr>
          <w:szCs w:val="22"/>
          <w:shd w:val="clear" w:color="auto" w:fill="FFFFFF"/>
        </w:rPr>
        <w:t>is a</w:t>
      </w:r>
      <w:r w:rsidR="005E100F" w:rsidRPr="00D17DCB">
        <w:rPr>
          <w:szCs w:val="22"/>
          <w:shd w:val="clear" w:color="auto" w:fill="FFFFFF"/>
        </w:rPr>
        <w:t xml:space="preserve"> </w:t>
      </w:r>
      <w:r w:rsidRPr="00D17DCB">
        <w:rPr>
          <w:szCs w:val="22"/>
          <w:shd w:val="clear" w:color="auto" w:fill="FFFFFF"/>
        </w:rPr>
        <w:t xml:space="preserve">member of </w:t>
      </w:r>
      <w:r>
        <w:rPr>
          <w:szCs w:val="22"/>
          <w:shd w:val="clear" w:color="auto" w:fill="FFFFFF"/>
        </w:rPr>
        <w:t>the health plan network; and</w:t>
      </w:r>
    </w:p>
    <w:p w14:paraId="0582C119" w14:textId="0528919A" w:rsidR="00AA4B00" w:rsidRDefault="007F361F" w:rsidP="00F823BB">
      <w:pPr>
        <w:numPr>
          <w:ilvl w:val="0"/>
          <w:numId w:val="45"/>
        </w:numPr>
        <w:spacing w:before="120"/>
        <w:ind w:left="1620" w:hanging="540"/>
        <w:outlineLvl w:val="3"/>
        <w:rPr>
          <w:szCs w:val="22"/>
          <w:shd w:val="clear" w:color="auto" w:fill="FFFFFF"/>
        </w:rPr>
      </w:pPr>
      <w:r w:rsidRPr="00D17DCB">
        <w:rPr>
          <w:szCs w:val="22"/>
          <w:shd w:val="clear" w:color="auto" w:fill="FFFFFF"/>
        </w:rPr>
        <w:t>The health plan shall have processes in place to monitor service delivery to ensure at least minimum requirements for C</w:t>
      </w:r>
      <w:r w:rsidR="00694666">
        <w:rPr>
          <w:szCs w:val="22"/>
          <w:shd w:val="clear" w:color="auto" w:fill="FFFFFF"/>
        </w:rPr>
        <w:t>M</w:t>
      </w:r>
      <w:r w:rsidRPr="00D17DCB">
        <w:rPr>
          <w:szCs w:val="22"/>
          <w:shd w:val="clear" w:color="auto" w:fill="FFFFFF"/>
        </w:rPr>
        <w:t xml:space="preserve"> services are met.</w:t>
      </w:r>
    </w:p>
    <w:p w14:paraId="1ECE02BA" w14:textId="0860C610" w:rsidR="00B522A4" w:rsidRPr="00B522A4" w:rsidRDefault="00E12EB3" w:rsidP="00B522A4">
      <w:pPr>
        <w:numPr>
          <w:ilvl w:val="0"/>
          <w:numId w:val="45"/>
        </w:numPr>
        <w:spacing w:before="120"/>
        <w:ind w:left="1620" w:hanging="540"/>
        <w:outlineLvl w:val="3"/>
        <w:rPr>
          <w:szCs w:val="22"/>
          <w:shd w:val="clear" w:color="auto" w:fill="FFFFFF"/>
        </w:rPr>
      </w:pPr>
      <w:r>
        <w:rPr>
          <w:szCs w:val="22"/>
          <w:shd w:val="clear" w:color="auto" w:fill="FFFFFF"/>
        </w:rPr>
        <w:t>Th</w:t>
      </w:r>
      <w:r w:rsidRPr="00E12EB3">
        <w:rPr>
          <w:szCs w:val="22"/>
          <w:shd w:val="clear" w:color="auto" w:fill="FFFFFF"/>
        </w:rPr>
        <w:t>e health plan may utilize technology assistance (e.g. autodial) when conducting telephonic CM outreach. However, only calls that are answered by a live person (member/guardian/caretaker) and involve a telephonic discussion with the health plan staff member are considered authorized CM outreach attempts. Pre-recorded or “robo” calls to members are not permitted as CM outreach attempts.</w:t>
      </w:r>
    </w:p>
    <w:p w14:paraId="6C942C41" w14:textId="77777777" w:rsidR="00AA4B00" w:rsidRPr="00AA4B00" w:rsidRDefault="00AA4B00" w:rsidP="00AA4B00">
      <w:pPr>
        <w:outlineLvl w:val="3"/>
        <w:rPr>
          <w:szCs w:val="22"/>
          <w:shd w:val="clear" w:color="auto" w:fill="FFFFFF"/>
        </w:rPr>
      </w:pPr>
    </w:p>
    <w:p w14:paraId="0ACCC724" w14:textId="2D2CEB23" w:rsidR="007F361F" w:rsidRDefault="00CA7042" w:rsidP="00F5119F">
      <w:pPr>
        <w:pStyle w:val="Heading4"/>
        <w:ind w:left="1170" w:hanging="450"/>
        <w:rPr>
          <w:b/>
        </w:rPr>
      </w:pPr>
      <w:r w:rsidRPr="006A253D">
        <w:rPr>
          <w:b/>
        </w:rPr>
        <w:t>Member CM Program Requirements:</w:t>
      </w:r>
    </w:p>
    <w:p w14:paraId="2F456652" w14:textId="77777777" w:rsidR="00AA4B00" w:rsidRDefault="00AA4B00" w:rsidP="00AA4B00">
      <w:pPr>
        <w:pStyle w:val="Heading4"/>
        <w:numPr>
          <w:ilvl w:val="0"/>
          <w:numId w:val="0"/>
        </w:numPr>
        <w:ind w:left="1152"/>
        <w:rPr>
          <w:b/>
        </w:rPr>
      </w:pPr>
    </w:p>
    <w:p w14:paraId="45CED9CE" w14:textId="51192622" w:rsidR="006A253D" w:rsidRPr="00D17DCB" w:rsidRDefault="006A253D" w:rsidP="00F823BB">
      <w:pPr>
        <w:numPr>
          <w:ilvl w:val="0"/>
          <w:numId w:val="46"/>
        </w:numPr>
        <w:spacing w:after="120"/>
        <w:ind w:left="1620" w:hanging="450"/>
        <w:outlineLvl w:val="3"/>
        <w:rPr>
          <w:szCs w:val="22"/>
          <w:shd w:val="clear" w:color="auto" w:fill="FFFFFF"/>
        </w:rPr>
      </w:pPr>
      <w:r w:rsidRPr="00D17DCB">
        <w:rPr>
          <w:szCs w:val="22"/>
          <w:shd w:val="clear" w:color="auto" w:fill="FFFFFF"/>
        </w:rPr>
        <w:t>The health plan’s C</w:t>
      </w:r>
      <w:r>
        <w:rPr>
          <w:szCs w:val="22"/>
          <w:shd w:val="clear" w:color="auto" w:fill="FFFFFF"/>
        </w:rPr>
        <w:t>M</w:t>
      </w:r>
      <w:r w:rsidRPr="00D17DCB">
        <w:rPr>
          <w:szCs w:val="22"/>
          <w:shd w:val="clear" w:color="auto" w:fill="FFFFFF"/>
        </w:rPr>
        <w:t xml:space="preserve"> staff shall be composed of individuals with diverse specialties and experience with the kinds of conditions that precipitated the need for </w:t>
      </w:r>
      <w:r>
        <w:rPr>
          <w:szCs w:val="22"/>
          <w:shd w:val="clear" w:color="auto" w:fill="FFFFFF"/>
        </w:rPr>
        <w:t>CM</w:t>
      </w:r>
      <w:r w:rsidRPr="00D17DCB">
        <w:rPr>
          <w:szCs w:val="22"/>
          <w:shd w:val="clear" w:color="auto" w:fill="FFFFFF"/>
        </w:rPr>
        <w:t xml:space="preserve">; </w:t>
      </w:r>
    </w:p>
    <w:p w14:paraId="2B8687AF" w14:textId="01C61EF2"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The health plan must be able to demonstrate their C</w:t>
      </w:r>
      <w:r>
        <w:rPr>
          <w:szCs w:val="22"/>
          <w:shd w:val="clear" w:color="auto" w:fill="FFFFFF"/>
        </w:rPr>
        <w:t>M</w:t>
      </w:r>
      <w:r w:rsidRPr="00D17DCB">
        <w:rPr>
          <w:szCs w:val="22"/>
          <w:shd w:val="clear" w:color="auto" w:fill="FFFFFF"/>
        </w:rPr>
        <w:t xml:space="preserve"> staffing requirements and provide a formula used to determine C</w:t>
      </w:r>
      <w:r>
        <w:rPr>
          <w:szCs w:val="22"/>
          <w:shd w:val="clear" w:color="auto" w:fill="FFFFFF"/>
        </w:rPr>
        <w:t>M</w:t>
      </w:r>
      <w:r w:rsidRPr="00D17DCB">
        <w:rPr>
          <w:szCs w:val="22"/>
          <w:shd w:val="clear" w:color="auto" w:fill="FFFFFF"/>
        </w:rPr>
        <w:t xml:space="preserve"> staff to patient ratios;</w:t>
      </w:r>
    </w:p>
    <w:p w14:paraId="631001DD" w14:textId="0F4632BD"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 xml:space="preserve">The health plan shall integrate physical health and behavioral health </w:t>
      </w:r>
      <w:r>
        <w:rPr>
          <w:szCs w:val="22"/>
          <w:shd w:val="clear" w:color="auto" w:fill="FFFFFF"/>
        </w:rPr>
        <w:t>CM</w:t>
      </w:r>
      <w:r w:rsidRPr="00D17DCB">
        <w:rPr>
          <w:szCs w:val="22"/>
          <w:shd w:val="clear" w:color="auto" w:fill="FFFFFF"/>
        </w:rPr>
        <w:t xml:space="preserve"> </w:t>
      </w:r>
      <w:r w:rsidR="00300DB8">
        <w:rPr>
          <w:szCs w:val="22"/>
          <w:shd w:val="clear" w:color="auto" w:fill="FFFFFF"/>
        </w:rPr>
        <w:t>staff;</w:t>
      </w:r>
    </w:p>
    <w:p w14:paraId="78246B73" w14:textId="7F223491"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 xml:space="preserve">The health plan’s </w:t>
      </w:r>
      <w:r>
        <w:rPr>
          <w:szCs w:val="22"/>
          <w:shd w:val="clear" w:color="auto" w:fill="FFFFFF"/>
        </w:rPr>
        <w:t>CM</w:t>
      </w:r>
      <w:r w:rsidRPr="00D17DCB">
        <w:rPr>
          <w:szCs w:val="22"/>
          <w:shd w:val="clear" w:color="auto" w:fill="FFFFFF"/>
        </w:rPr>
        <w:t xml:space="preserve"> approach shall include both consistent interpersonal engagement as well as integrated </w:t>
      </w:r>
      <w:r>
        <w:rPr>
          <w:szCs w:val="22"/>
          <w:shd w:val="clear" w:color="auto" w:fill="FFFFFF"/>
        </w:rPr>
        <w:t>CM</w:t>
      </w:r>
      <w:r w:rsidRPr="00D17DCB">
        <w:rPr>
          <w:szCs w:val="22"/>
          <w:shd w:val="clear" w:color="auto" w:fill="FFFFFF"/>
        </w:rPr>
        <w:t xml:space="preserve"> systems with evidence of documentation in the member’s Care Plan;</w:t>
      </w:r>
    </w:p>
    <w:p w14:paraId="283B17C2" w14:textId="5031924B" w:rsidR="006A253D" w:rsidRPr="00D17DCB" w:rsidRDefault="006A253D" w:rsidP="00F823BB">
      <w:pPr>
        <w:numPr>
          <w:ilvl w:val="0"/>
          <w:numId w:val="46"/>
        </w:numPr>
        <w:spacing w:before="120" w:after="120"/>
        <w:ind w:left="1620" w:hanging="450"/>
        <w:outlineLvl w:val="3"/>
        <w:rPr>
          <w:szCs w:val="22"/>
          <w:shd w:val="clear" w:color="auto" w:fill="FFFFFF"/>
        </w:rPr>
      </w:pPr>
      <w:r w:rsidRPr="00D17DCB">
        <w:rPr>
          <w:szCs w:val="22"/>
          <w:shd w:val="clear" w:color="auto" w:fill="FFFFFF"/>
        </w:rPr>
        <w:t>The health plan shall utilize support staff integration through activities including</w:t>
      </w:r>
      <w:r>
        <w:rPr>
          <w:szCs w:val="22"/>
          <w:shd w:val="clear" w:color="auto" w:fill="FFFFFF"/>
        </w:rPr>
        <w:t xml:space="preserve">, at a minimum, </w:t>
      </w:r>
      <w:r w:rsidRPr="00D17DCB">
        <w:rPr>
          <w:szCs w:val="22"/>
          <w:shd w:val="clear" w:color="auto" w:fill="FFFFFF"/>
        </w:rPr>
        <w:t>case conferences, development of multidisciplinary, and shared Care Plans;</w:t>
      </w:r>
    </w:p>
    <w:p w14:paraId="7E0B466A" w14:textId="18C61EC4" w:rsidR="006A253D" w:rsidRPr="00D17DCB" w:rsidRDefault="00434427" w:rsidP="00F823BB">
      <w:pPr>
        <w:numPr>
          <w:ilvl w:val="0"/>
          <w:numId w:val="46"/>
        </w:numPr>
        <w:spacing w:before="120" w:after="120"/>
        <w:ind w:left="1620" w:hanging="450"/>
        <w:outlineLvl w:val="3"/>
        <w:rPr>
          <w:szCs w:val="22"/>
          <w:shd w:val="clear" w:color="auto" w:fill="FFFFFF"/>
        </w:rPr>
      </w:pPr>
      <w:r w:rsidRPr="00434427">
        <w:rPr>
          <w:noProof/>
          <w:szCs w:val="22"/>
          <w:shd w:val="clear" w:color="auto" w:fill="FFFFFF"/>
        </w:rPr>
        <mc:AlternateContent>
          <mc:Choice Requires="wps">
            <w:drawing>
              <wp:anchor distT="45720" distB="45720" distL="114300" distR="114300" simplePos="0" relativeHeight="251677696" behindDoc="0" locked="0" layoutInCell="1" allowOverlap="1" wp14:anchorId="2DC2FBF4" wp14:editId="5140410E">
                <wp:simplePos x="0" y="0"/>
                <wp:positionH relativeFrom="column">
                  <wp:posOffset>95461</wp:posOffset>
                </wp:positionH>
                <wp:positionV relativeFrom="paragraph">
                  <wp:posOffset>834390</wp:posOffset>
                </wp:positionV>
                <wp:extent cx="6332220" cy="819150"/>
                <wp:effectExtent l="0" t="0" r="1143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819150"/>
                        </a:xfrm>
                        <a:prstGeom prst="rect">
                          <a:avLst/>
                        </a:prstGeom>
                        <a:solidFill>
                          <a:srgbClr val="FFFFFF"/>
                        </a:solidFill>
                        <a:ln w="9525">
                          <a:solidFill>
                            <a:srgbClr val="000000"/>
                          </a:solidFill>
                          <a:miter lim="800000"/>
                          <a:headEnd/>
                          <a:tailEnd/>
                        </a:ln>
                      </wps:spPr>
                      <wps:txbx>
                        <w:txbxContent>
                          <w:p w14:paraId="4076F1F1" w14:textId="52A51931" w:rsidR="00EB0B20" w:rsidRPr="00434427" w:rsidRDefault="00EB0B20" w:rsidP="00434427">
                            <w:r w:rsidRPr="00434427">
                              <w:t xml:space="preserve">The following Amendment has </w:t>
                            </w:r>
                            <w:r>
                              <w:t>revised</w:t>
                            </w:r>
                            <w:r w:rsidRPr="00434427">
                              <w:t xml:space="preserve"> this section:</w:t>
                            </w:r>
                          </w:p>
                          <w:p w14:paraId="2E2C74CE" w14:textId="77777777" w:rsidR="00EB0B20" w:rsidRPr="00434427" w:rsidRDefault="00EB0B20" w:rsidP="00434427">
                            <w:r w:rsidRPr="00434427">
                              <w:t>Amendment 001 Home State Health</w:t>
                            </w:r>
                          </w:p>
                          <w:p w14:paraId="7A89DCE6" w14:textId="77777777" w:rsidR="00EB0B20" w:rsidRPr="00434427" w:rsidRDefault="00EB0B20" w:rsidP="00434427">
                            <w:r w:rsidRPr="00434427">
                              <w:t>Amendment 001 Healthy Blue</w:t>
                            </w:r>
                          </w:p>
                          <w:p w14:paraId="15EC4A22" w14:textId="77777777" w:rsidR="00EB0B20" w:rsidRPr="00434427" w:rsidRDefault="00EB0B20" w:rsidP="00434427">
                            <w:r w:rsidRPr="00434427">
                              <w:t>Amendment 001 United Health Care</w:t>
                            </w:r>
                          </w:p>
                          <w:p w14:paraId="4065AD82" w14:textId="48F402EF"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2FBF4" id="_x0000_s1093" type="#_x0000_t202" style="position:absolute;left:0;text-align:left;margin-left:7.5pt;margin-top:65.7pt;width:498.6pt;height:6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">
                <v:textbox>
                  <w:txbxContent>
                    <w:p w14:paraId="4076F1F1" w14:textId="52A51931" w:rsidR="00EB0B20" w:rsidRPr="00434427" w:rsidRDefault="00EB0B20" w:rsidP="00434427">
                      <w:r w:rsidRPr="00434427">
                        <w:t xml:space="preserve">The following Amendment has </w:t>
                      </w:r>
                      <w:r>
                        <w:t>revised</w:t>
                      </w:r>
                      <w:r w:rsidRPr="00434427">
                        <w:t xml:space="preserve"> this section:</w:t>
                      </w:r>
                    </w:p>
                    <w:p w14:paraId="2E2C74CE" w14:textId="77777777" w:rsidR="00EB0B20" w:rsidRPr="00434427" w:rsidRDefault="00EB0B20" w:rsidP="00434427">
                      <w:r w:rsidRPr="00434427">
                        <w:t>Amendment 001 Home State Health</w:t>
                      </w:r>
                    </w:p>
                    <w:p w14:paraId="7A89DCE6" w14:textId="77777777" w:rsidR="00EB0B20" w:rsidRPr="00434427" w:rsidRDefault="00EB0B20" w:rsidP="00434427">
                      <w:r w:rsidRPr="00434427">
                        <w:t>Amendment 001 Healthy Blue</w:t>
                      </w:r>
                    </w:p>
                    <w:p w14:paraId="15EC4A22" w14:textId="77777777" w:rsidR="00EB0B20" w:rsidRPr="00434427" w:rsidRDefault="00EB0B20" w:rsidP="00434427">
                      <w:r w:rsidRPr="00434427">
                        <w:t>Amendment 001 United Health Care</w:t>
                      </w:r>
                    </w:p>
                    <w:p w14:paraId="4065AD82" w14:textId="48F402EF" w:rsidR="00EB0B20" w:rsidRDefault="00EB0B20"/>
                  </w:txbxContent>
                </v:textbox>
                <w10:wrap type="square"/>
              </v:shape>
            </w:pict>
          </mc:Fallback>
        </mc:AlternateContent>
      </w:r>
      <w:r w:rsidR="006A253D" w:rsidRPr="00D17DCB">
        <w:rPr>
          <w:szCs w:val="22"/>
          <w:shd w:val="clear" w:color="auto" w:fill="FFFFFF"/>
        </w:rPr>
        <w:t>The health plan</w:t>
      </w:r>
      <w:r w:rsidR="006A253D">
        <w:rPr>
          <w:szCs w:val="22"/>
          <w:shd w:val="clear" w:color="auto" w:fill="FFFFFF"/>
        </w:rPr>
        <w:t xml:space="preserve"> shall provide a detailed CM</w:t>
      </w:r>
      <w:r w:rsidR="006A253D" w:rsidRPr="00D17DCB">
        <w:rPr>
          <w:szCs w:val="22"/>
          <w:shd w:val="clear" w:color="auto" w:fill="FFFFFF"/>
        </w:rPr>
        <w:t xml:space="preserve"> Plan at the time of the readiness review and shall obtain the state’s approval prior to implementation. Annually thereafter, the health plan shall provide an updated plan by July 1. The update shall include an evaluation of the health plan’s C</w:t>
      </w:r>
      <w:r w:rsidR="006A253D">
        <w:rPr>
          <w:szCs w:val="22"/>
          <w:shd w:val="clear" w:color="auto" w:fill="FFFFFF"/>
        </w:rPr>
        <w:t>M</w:t>
      </w:r>
      <w:r w:rsidR="006A253D" w:rsidRPr="00D17DCB">
        <w:rPr>
          <w:szCs w:val="22"/>
          <w:shd w:val="clear" w:color="auto" w:fill="FFFFFF"/>
        </w:rPr>
        <w:t xml:space="preserve"> effectiveness and provide adjustments for the upcoming year;</w:t>
      </w:r>
    </w:p>
    <w:p w14:paraId="119941A7" w14:textId="61F6B287" w:rsidR="006A253D" w:rsidRDefault="006A253D" w:rsidP="00F823BB">
      <w:pPr>
        <w:numPr>
          <w:ilvl w:val="0"/>
          <w:numId w:val="46"/>
        </w:numPr>
        <w:spacing w:before="120"/>
        <w:ind w:left="1620" w:hanging="450"/>
        <w:outlineLvl w:val="3"/>
        <w:rPr>
          <w:szCs w:val="22"/>
          <w:shd w:val="clear" w:color="auto" w:fill="FFFFFF"/>
        </w:rPr>
      </w:pPr>
      <w:r w:rsidRPr="00D17DCB">
        <w:rPr>
          <w:szCs w:val="22"/>
          <w:shd w:val="clear" w:color="auto" w:fill="FFFFFF"/>
        </w:rPr>
        <w:t>The health plan shall participate in an annual C</w:t>
      </w:r>
      <w:r>
        <w:rPr>
          <w:szCs w:val="22"/>
          <w:shd w:val="clear" w:color="auto" w:fill="FFFFFF"/>
        </w:rPr>
        <w:t>M</w:t>
      </w:r>
      <w:r w:rsidRPr="00D17DCB">
        <w:rPr>
          <w:szCs w:val="22"/>
          <w:shd w:val="clear" w:color="auto" w:fill="FFFFFF"/>
        </w:rPr>
        <w:t xml:space="preserve"> evaluation that is based on the</w:t>
      </w:r>
      <w:r w:rsidR="00434427">
        <w:rPr>
          <w:szCs w:val="22"/>
          <w:shd w:val="clear" w:color="auto" w:fill="FFFFFF"/>
        </w:rPr>
        <w:t xml:space="preserve"> tool provided by the state agency to conduct the annual </w:t>
      </w:r>
      <w:r w:rsidR="00823A68">
        <w:rPr>
          <w:szCs w:val="22"/>
          <w:shd w:val="clear" w:color="auto" w:fill="FFFFFF"/>
        </w:rPr>
        <w:t>review</w:t>
      </w:r>
      <w:r w:rsidR="00434427">
        <w:rPr>
          <w:szCs w:val="22"/>
          <w:shd w:val="clear" w:color="auto" w:fill="FFFFFF"/>
        </w:rPr>
        <w:t>.</w:t>
      </w:r>
    </w:p>
    <w:p w14:paraId="26A8E4F4" w14:textId="77777777" w:rsidR="00AA4B00" w:rsidRPr="00D17DCB" w:rsidRDefault="00AA4B00" w:rsidP="00AA4B00">
      <w:pPr>
        <w:ind w:left="1620"/>
        <w:outlineLvl w:val="3"/>
        <w:rPr>
          <w:szCs w:val="22"/>
          <w:shd w:val="clear" w:color="auto" w:fill="FFFFFF"/>
        </w:rPr>
      </w:pPr>
    </w:p>
    <w:p w14:paraId="63758010" w14:textId="3F62B5B1" w:rsidR="00CA7042" w:rsidRDefault="008C3E49" w:rsidP="00F5119F">
      <w:pPr>
        <w:pStyle w:val="Heading4"/>
        <w:keepNext/>
        <w:ind w:left="1170" w:hanging="450"/>
      </w:pPr>
      <w:r w:rsidRPr="008C3E49">
        <w:rPr>
          <w:b/>
        </w:rPr>
        <w:t>C</w:t>
      </w:r>
      <w:r>
        <w:rPr>
          <w:b/>
        </w:rPr>
        <w:t>M</w:t>
      </w:r>
      <w:r w:rsidRPr="008C3E49">
        <w:rPr>
          <w:b/>
        </w:rPr>
        <w:t xml:space="preserve"> Record Documentation</w:t>
      </w:r>
      <w:r>
        <w:t xml:space="preserve"> – CM record documentation shall include, at a minimum, the following:</w:t>
      </w:r>
    </w:p>
    <w:p w14:paraId="6A5DB7D1" w14:textId="77777777" w:rsidR="00AA4B00" w:rsidRDefault="00AA4B00" w:rsidP="00FB52E8">
      <w:pPr>
        <w:pStyle w:val="Heading4"/>
        <w:keepNext/>
        <w:numPr>
          <w:ilvl w:val="0"/>
          <w:numId w:val="0"/>
        </w:numPr>
        <w:ind w:left="1152"/>
      </w:pPr>
    </w:p>
    <w:p w14:paraId="6DE4C02F" w14:textId="15F2D40A" w:rsidR="008C3E49" w:rsidRPr="00D17DCB" w:rsidRDefault="008C3E49" w:rsidP="00F823BB">
      <w:pPr>
        <w:keepNext/>
        <w:numPr>
          <w:ilvl w:val="0"/>
          <w:numId w:val="47"/>
        </w:numPr>
        <w:spacing w:after="120"/>
        <w:ind w:left="1620" w:hanging="450"/>
        <w:outlineLvl w:val="3"/>
        <w:rPr>
          <w:szCs w:val="22"/>
          <w:shd w:val="clear" w:color="auto" w:fill="FFFFFF"/>
        </w:rPr>
      </w:pPr>
      <w:r w:rsidRPr="00D17DCB">
        <w:rPr>
          <w:szCs w:val="22"/>
          <w:shd w:val="clear" w:color="auto" w:fill="FFFFFF"/>
        </w:rPr>
        <w:t>How the member qualifies for C</w:t>
      </w:r>
      <w:r>
        <w:rPr>
          <w:szCs w:val="22"/>
          <w:shd w:val="clear" w:color="auto" w:fill="FFFFFF"/>
        </w:rPr>
        <w:t>M</w:t>
      </w:r>
      <w:r w:rsidRPr="00D17DCB">
        <w:rPr>
          <w:szCs w:val="22"/>
          <w:shd w:val="clear" w:color="auto" w:fill="FFFFFF"/>
        </w:rPr>
        <w:t xml:space="preserve"> outreach </w:t>
      </w:r>
      <w:r>
        <w:rPr>
          <w:szCs w:val="22"/>
          <w:shd w:val="clear" w:color="auto" w:fill="FFFFFF"/>
        </w:rPr>
        <w:t>(</w:t>
      </w:r>
      <w:r w:rsidRPr="00D17DCB">
        <w:rPr>
          <w:szCs w:val="22"/>
          <w:shd w:val="clear" w:color="auto" w:fill="FFFFFF"/>
        </w:rPr>
        <w:t>e.g., tier assignment, disease process, behavioral health support, pregnancy, etc.</w:t>
      </w:r>
      <w:r>
        <w:rPr>
          <w:szCs w:val="22"/>
          <w:shd w:val="clear" w:color="auto" w:fill="FFFFFF"/>
        </w:rPr>
        <w:t>);</w:t>
      </w:r>
    </w:p>
    <w:p w14:paraId="7BADAEBA"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Referrals;</w:t>
      </w:r>
    </w:p>
    <w:p w14:paraId="511505E3"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Assessment/Reassessment;</w:t>
      </w:r>
    </w:p>
    <w:p w14:paraId="2E8FBA18" w14:textId="6225FFD1"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Medical h</w:t>
      </w:r>
      <w:r w:rsidR="008C3E49" w:rsidRPr="00D17DCB">
        <w:rPr>
          <w:szCs w:val="22"/>
          <w:shd w:val="clear" w:color="auto" w:fill="FFFFFF"/>
        </w:rPr>
        <w:t>istory;</w:t>
      </w:r>
    </w:p>
    <w:p w14:paraId="5AE30262" w14:textId="4E5932ED"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Psychiatric h</w:t>
      </w:r>
      <w:r w:rsidR="008C3E49" w:rsidRPr="00D17DCB">
        <w:rPr>
          <w:szCs w:val="22"/>
          <w:shd w:val="clear" w:color="auto" w:fill="FFFFFF"/>
        </w:rPr>
        <w:t>istory;</w:t>
      </w:r>
    </w:p>
    <w:p w14:paraId="51DF575F" w14:textId="51D6369E"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 xml:space="preserve">Developmental </w:t>
      </w:r>
      <w:r w:rsidR="000621AC">
        <w:rPr>
          <w:szCs w:val="22"/>
          <w:shd w:val="clear" w:color="auto" w:fill="FFFFFF"/>
        </w:rPr>
        <w:t>h</w:t>
      </w:r>
      <w:r w:rsidRPr="00D17DCB">
        <w:rPr>
          <w:szCs w:val="22"/>
          <w:shd w:val="clear" w:color="auto" w:fill="FFFFFF"/>
        </w:rPr>
        <w:t>istory;</w:t>
      </w:r>
    </w:p>
    <w:p w14:paraId="0027B553" w14:textId="2DB8AAF3" w:rsidR="008C3E49" w:rsidRPr="00D17DCB" w:rsidRDefault="000621AC" w:rsidP="00F823BB">
      <w:pPr>
        <w:numPr>
          <w:ilvl w:val="0"/>
          <w:numId w:val="47"/>
        </w:numPr>
        <w:spacing w:before="120" w:after="120"/>
        <w:ind w:left="1620" w:hanging="450"/>
        <w:outlineLvl w:val="3"/>
        <w:rPr>
          <w:szCs w:val="22"/>
          <w:shd w:val="clear" w:color="auto" w:fill="FFFFFF"/>
        </w:rPr>
      </w:pPr>
      <w:r>
        <w:rPr>
          <w:szCs w:val="22"/>
          <w:shd w:val="clear" w:color="auto" w:fill="FFFFFF"/>
        </w:rPr>
        <w:t>Medical c</w:t>
      </w:r>
      <w:r w:rsidR="008C3E49" w:rsidRPr="00D17DCB">
        <w:rPr>
          <w:szCs w:val="22"/>
          <w:shd w:val="clear" w:color="auto" w:fill="FFFFFF"/>
        </w:rPr>
        <w:t>onditions;</w:t>
      </w:r>
    </w:p>
    <w:p w14:paraId="0E63F484" w14:textId="13EB0E5E"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 xml:space="preserve">Psychosocial </w:t>
      </w:r>
      <w:r w:rsidR="000621AC">
        <w:rPr>
          <w:szCs w:val="22"/>
          <w:shd w:val="clear" w:color="auto" w:fill="FFFFFF"/>
        </w:rPr>
        <w:t>i</w:t>
      </w:r>
      <w:r w:rsidRPr="00D17DCB">
        <w:rPr>
          <w:szCs w:val="22"/>
          <w:shd w:val="clear" w:color="auto" w:fill="FFFFFF"/>
        </w:rPr>
        <w:t>ssues;</w:t>
      </w:r>
    </w:p>
    <w:p w14:paraId="2BA82ABF" w14:textId="77777777" w:rsidR="008C3E49" w:rsidRPr="00D17DCB" w:rsidRDefault="008C3E49" w:rsidP="00F823BB">
      <w:pPr>
        <w:numPr>
          <w:ilvl w:val="0"/>
          <w:numId w:val="47"/>
        </w:numPr>
        <w:spacing w:before="120" w:after="120"/>
        <w:ind w:left="1620" w:hanging="450"/>
        <w:outlineLvl w:val="3"/>
        <w:rPr>
          <w:szCs w:val="22"/>
          <w:shd w:val="clear" w:color="auto" w:fill="FFFFFF"/>
        </w:rPr>
      </w:pPr>
      <w:r w:rsidRPr="00D17DCB">
        <w:rPr>
          <w:szCs w:val="22"/>
          <w:shd w:val="clear" w:color="auto" w:fill="FFFFFF"/>
        </w:rPr>
        <w:t>Social determinants of health (e.g., housing, food insecurity, environmental impacts, etc.);</w:t>
      </w:r>
    </w:p>
    <w:p w14:paraId="6D7CAB78" w14:textId="404B8FD6"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Legal i</w:t>
      </w:r>
      <w:r w:rsidR="008C3E49" w:rsidRPr="00D17DCB">
        <w:rPr>
          <w:szCs w:val="22"/>
          <w:shd w:val="clear" w:color="auto" w:fill="FFFFFF"/>
        </w:rPr>
        <w:t>ssues;</w:t>
      </w:r>
    </w:p>
    <w:p w14:paraId="62CB14F3"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Cultural and linguistic needs;</w:t>
      </w:r>
    </w:p>
    <w:p w14:paraId="23EF9FF2" w14:textId="4702C269"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 xml:space="preserve">Care Planning which is shared with the </w:t>
      </w:r>
      <w:r w:rsidR="008E5B86">
        <w:rPr>
          <w:szCs w:val="22"/>
          <w:shd w:val="clear" w:color="auto" w:fill="FFFFFF"/>
        </w:rPr>
        <w:t>PCP</w:t>
      </w:r>
      <w:r w:rsidRPr="00D17DCB">
        <w:rPr>
          <w:szCs w:val="22"/>
          <w:shd w:val="clear" w:color="auto" w:fill="FFFFFF"/>
        </w:rPr>
        <w:t xml:space="preserve"> or designee and other health professional</w:t>
      </w:r>
      <w:r w:rsidR="0002161C">
        <w:rPr>
          <w:szCs w:val="22"/>
          <w:shd w:val="clear" w:color="auto" w:fill="FFFFFF"/>
        </w:rPr>
        <w:t>(s)</w:t>
      </w:r>
      <w:r w:rsidRPr="00D17DCB">
        <w:rPr>
          <w:szCs w:val="22"/>
          <w:shd w:val="clear" w:color="auto" w:fill="FFFFFF"/>
        </w:rPr>
        <w:t xml:space="preserve"> involved in the member’s care and demonstrates a mechanism to allow for provider updates and communication with </w:t>
      </w:r>
      <w:r w:rsidR="0002161C">
        <w:rPr>
          <w:szCs w:val="22"/>
          <w:shd w:val="clear" w:color="auto" w:fill="FFFFFF"/>
        </w:rPr>
        <w:t>CM</w:t>
      </w:r>
      <w:r w:rsidRPr="00D17DCB">
        <w:rPr>
          <w:szCs w:val="22"/>
          <w:shd w:val="clear" w:color="auto" w:fill="FFFFFF"/>
        </w:rPr>
        <w:t xml:space="preserve"> </w:t>
      </w:r>
      <w:r w:rsidR="00300DB8">
        <w:rPr>
          <w:szCs w:val="22"/>
          <w:shd w:val="clear" w:color="auto" w:fill="FFFFFF"/>
        </w:rPr>
        <w:t>staff</w:t>
      </w:r>
      <w:r w:rsidRPr="00D17DCB">
        <w:rPr>
          <w:szCs w:val="22"/>
          <w:shd w:val="clear" w:color="auto" w:fill="FFFFFF"/>
        </w:rPr>
        <w:t>;</w:t>
      </w:r>
    </w:p>
    <w:p w14:paraId="3AD7CF72"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Evidence of Care Plan updates at least quarterly and following any change to the Care Plan as a result of: member/family touch, provider interaction, service utilization, and any other pertinent event;</w:t>
      </w:r>
    </w:p>
    <w:p w14:paraId="043E1BAA" w14:textId="589F08ED"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Testing</w:t>
      </w:r>
      <w:r w:rsidR="006D27FB">
        <w:rPr>
          <w:szCs w:val="22"/>
          <w:shd w:val="clear" w:color="auto" w:fill="FFFFFF"/>
        </w:rPr>
        <w:t xml:space="preserve">, </w:t>
      </w:r>
      <w:r w:rsidRPr="00D17DCB">
        <w:rPr>
          <w:szCs w:val="22"/>
          <w:shd w:val="clear" w:color="auto" w:fill="FFFFFF"/>
        </w:rPr>
        <w:t>including results;</w:t>
      </w:r>
    </w:p>
    <w:p w14:paraId="5DB7F4AA" w14:textId="6C85B178"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Progress/c</w:t>
      </w:r>
      <w:r w:rsidR="008C3E49" w:rsidRPr="00D17DCB">
        <w:rPr>
          <w:szCs w:val="22"/>
          <w:shd w:val="clear" w:color="auto" w:fill="FFFFFF"/>
        </w:rPr>
        <w:t xml:space="preserve">ontact </w:t>
      </w:r>
      <w:r>
        <w:rPr>
          <w:szCs w:val="22"/>
          <w:shd w:val="clear" w:color="auto" w:fill="FFFFFF"/>
        </w:rPr>
        <w:t>n</w:t>
      </w:r>
      <w:r w:rsidR="008C3E49" w:rsidRPr="00D17DCB">
        <w:rPr>
          <w:szCs w:val="22"/>
          <w:shd w:val="clear" w:color="auto" w:fill="FFFFFF"/>
        </w:rPr>
        <w:t>otes;</w:t>
      </w:r>
    </w:p>
    <w:p w14:paraId="75320887" w14:textId="506F99C6"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Discharge plans including changes or resources needed specific to the episode of care</w:t>
      </w:r>
      <w:r w:rsidR="006D27FB">
        <w:rPr>
          <w:szCs w:val="22"/>
          <w:shd w:val="clear" w:color="auto" w:fill="FFFFFF"/>
        </w:rPr>
        <w:t>;</w:t>
      </w:r>
    </w:p>
    <w:p w14:paraId="1B7E1D07"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Aftercare including post-acute care needs;</w:t>
      </w:r>
    </w:p>
    <w:p w14:paraId="502C644B" w14:textId="3520CA91"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T</w:t>
      </w:r>
      <w:r w:rsidR="000621AC">
        <w:rPr>
          <w:szCs w:val="22"/>
          <w:shd w:val="clear" w:color="auto" w:fill="FFFFFF"/>
        </w:rPr>
        <w:t>OC</w:t>
      </w:r>
      <w:r w:rsidRPr="00D17DCB">
        <w:rPr>
          <w:szCs w:val="22"/>
          <w:shd w:val="clear" w:color="auto" w:fill="FFFFFF"/>
        </w:rPr>
        <w:t xml:space="preserve"> coordination which includes transitions between health care facilities as well as health care payers;</w:t>
      </w:r>
    </w:p>
    <w:p w14:paraId="5210676A" w14:textId="7D08B550" w:rsidR="008C3E49" w:rsidRPr="00D17DCB" w:rsidRDefault="000621AC" w:rsidP="00F823BB">
      <w:pPr>
        <w:numPr>
          <w:ilvl w:val="0"/>
          <w:numId w:val="47"/>
        </w:numPr>
        <w:spacing w:before="120" w:after="120"/>
        <w:ind w:left="1620" w:hanging="540"/>
        <w:outlineLvl w:val="3"/>
        <w:rPr>
          <w:szCs w:val="22"/>
          <w:shd w:val="clear" w:color="auto" w:fill="FFFFFF"/>
        </w:rPr>
      </w:pPr>
      <w:r>
        <w:rPr>
          <w:szCs w:val="22"/>
          <w:shd w:val="clear" w:color="auto" w:fill="FFFFFF"/>
        </w:rPr>
        <w:t>Coordination/linking s</w:t>
      </w:r>
      <w:r w:rsidR="008C3E49" w:rsidRPr="00D17DCB">
        <w:rPr>
          <w:szCs w:val="22"/>
          <w:shd w:val="clear" w:color="auto" w:fill="FFFFFF"/>
        </w:rPr>
        <w:t>ervices;</w:t>
      </w:r>
    </w:p>
    <w:p w14:paraId="5A5C2300" w14:textId="54FABA9F"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 xml:space="preserve">Monitoring of </w:t>
      </w:r>
      <w:r w:rsidR="000621AC">
        <w:rPr>
          <w:szCs w:val="22"/>
          <w:shd w:val="clear" w:color="auto" w:fill="FFFFFF"/>
        </w:rPr>
        <w:t>services and c</w:t>
      </w:r>
      <w:r w:rsidRPr="00D17DCB">
        <w:rPr>
          <w:szCs w:val="22"/>
          <w:shd w:val="clear" w:color="auto" w:fill="FFFFFF"/>
        </w:rPr>
        <w:t>are;</w:t>
      </w:r>
    </w:p>
    <w:p w14:paraId="1BB79A82"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Follow-up;</w:t>
      </w:r>
    </w:p>
    <w:p w14:paraId="6DAF2918" w14:textId="77777777" w:rsidR="008C3E49" w:rsidRPr="00D17DCB" w:rsidRDefault="008C3E49" w:rsidP="00F823BB">
      <w:pPr>
        <w:numPr>
          <w:ilvl w:val="0"/>
          <w:numId w:val="47"/>
        </w:numPr>
        <w:spacing w:before="120" w:after="120"/>
        <w:ind w:left="1620" w:hanging="540"/>
        <w:outlineLvl w:val="3"/>
        <w:rPr>
          <w:szCs w:val="22"/>
          <w:shd w:val="clear" w:color="auto" w:fill="FFFFFF"/>
        </w:rPr>
      </w:pPr>
      <w:r w:rsidRPr="00D17DCB">
        <w:rPr>
          <w:szCs w:val="22"/>
          <w:shd w:val="clear" w:color="auto" w:fill="FFFFFF"/>
        </w:rPr>
        <w:t>Evidence of preventative services promotion; and</w:t>
      </w:r>
    </w:p>
    <w:p w14:paraId="73C85C93" w14:textId="364E3E8D" w:rsidR="008C3E49" w:rsidRDefault="008C3E49" w:rsidP="00F823BB">
      <w:pPr>
        <w:numPr>
          <w:ilvl w:val="0"/>
          <w:numId w:val="47"/>
        </w:numPr>
        <w:spacing w:before="120"/>
        <w:ind w:left="1620" w:hanging="540"/>
        <w:outlineLvl w:val="3"/>
        <w:rPr>
          <w:szCs w:val="22"/>
          <w:shd w:val="clear" w:color="auto" w:fill="FFFFFF"/>
        </w:rPr>
      </w:pPr>
      <w:r w:rsidRPr="00D17DCB">
        <w:rPr>
          <w:szCs w:val="22"/>
          <w:shd w:val="clear" w:color="auto" w:fill="FFFFFF"/>
        </w:rPr>
        <w:t>A listing of each distinct condition for which the member is being managed</w:t>
      </w:r>
      <w:r w:rsidR="000621AC">
        <w:rPr>
          <w:szCs w:val="22"/>
          <w:shd w:val="clear" w:color="auto" w:fill="FFFFFF"/>
        </w:rPr>
        <w:t xml:space="preserve">, </w:t>
      </w:r>
      <w:r w:rsidRPr="00D17DCB">
        <w:rPr>
          <w:szCs w:val="22"/>
          <w:shd w:val="clear" w:color="auto" w:fill="FFFFFF"/>
        </w:rPr>
        <w:t>including the start and stop date for each condition.</w:t>
      </w:r>
    </w:p>
    <w:p w14:paraId="72C287F4" w14:textId="77777777" w:rsidR="00AA4B00" w:rsidRPr="00D17DCB" w:rsidRDefault="00AA4B00" w:rsidP="00AA4B00">
      <w:pPr>
        <w:ind w:left="1620"/>
        <w:outlineLvl w:val="3"/>
        <w:rPr>
          <w:szCs w:val="22"/>
          <w:shd w:val="clear" w:color="auto" w:fill="FFFFFF"/>
        </w:rPr>
      </w:pPr>
    </w:p>
    <w:p w14:paraId="0359179F" w14:textId="52DBF200" w:rsidR="008C3E49" w:rsidRDefault="00404477" w:rsidP="00F5119F">
      <w:pPr>
        <w:pStyle w:val="Heading4"/>
        <w:ind w:left="1170" w:hanging="450"/>
      </w:pPr>
      <w:r w:rsidRPr="00404477">
        <w:rPr>
          <w:b/>
        </w:rPr>
        <w:t>General Health Plan Policy Requirements</w:t>
      </w:r>
      <w:r>
        <w:t xml:space="preserve"> – The health plan shall have policies and procedures in place for CM that include, at a minimum, the following:</w:t>
      </w:r>
    </w:p>
    <w:p w14:paraId="7C31BEE6" w14:textId="77777777" w:rsidR="00AA4B00" w:rsidRDefault="00AA4B00" w:rsidP="00AA4B00">
      <w:pPr>
        <w:pStyle w:val="Heading4"/>
        <w:numPr>
          <w:ilvl w:val="0"/>
          <w:numId w:val="0"/>
        </w:numPr>
        <w:ind w:left="1152"/>
      </w:pPr>
    </w:p>
    <w:p w14:paraId="56B8D85C" w14:textId="0917B5E1" w:rsidR="00404477" w:rsidRPr="00D17DCB" w:rsidRDefault="00404477" w:rsidP="00F823BB">
      <w:pPr>
        <w:numPr>
          <w:ilvl w:val="0"/>
          <w:numId w:val="48"/>
        </w:numPr>
        <w:spacing w:after="120"/>
        <w:ind w:left="1620" w:hanging="450"/>
        <w:outlineLvl w:val="3"/>
        <w:rPr>
          <w:szCs w:val="22"/>
          <w:shd w:val="clear" w:color="auto" w:fill="FFFFFF"/>
        </w:rPr>
      </w:pPr>
      <w:r w:rsidRPr="00D17DCB">
        <w:rPr>
          <w:szCs w:val="22"/>
          <w:shd w:val="clear" w:color="auto" w:fill="FFFFFF"/>
        </w:rPr>
        <w:t>If the health plan wants to use LPHAs to provide services, the health plan shall enter into written contracts as well as</w:t>
      </w:r>
      <w:r w:rsidR="00105806">
        <w:rPr>
          <w:szCs w:val="22"/>
          <w:shd w:val="clear" w:color="auto" w:fill="FFFFFF"/>
        </w:rPr>
        <w:t xml:space="preserve"> develop and provide</w:t>
      </w:r>
      <w:r w:rsidRPr="00D17DCB">
        <w:rPr>
          <w:szCs w:val="22"/>
          <w:shd w:val="clear" w:color="auto" w:fill="FFFFFF"/>
        </w:rPr>
        <w:t xml:space="preserve"> written policies describing the scope of care wit</w:t>
      </w:r>
      <w:r w:rsidR="00962EC7">
        <w:rPr>
          <w:szCs w:val="22"/>
          <w:shd w:val="clear" w:color="auto" w:fill="FFFFFF"/>
        </w:rPr>
        <w:t>h the LPHAs. (The health plan shall</w:t>
      </w:r>
      <w:r w:rsidRPr="00D17DCB">
        <w:rPr>
          <w:szCs w:val="22"/>
          <w:shd w:val="clear" w:color="auto" w:fill="FFFFFF"/>
        </w:rPr>
        <w:t xml:space="preserve"> not</w:t>
      </w:r>
      <w:r w:rsidR="00962EC7">
        <w:rPr>
          <w:szCs w:val="22"/>
          <w:shd w:val="clear" w:color="auto" w:fill="FFFFFF"/>
        </w:rPr>
        <w:t xml:space="preserve"> be</w:t>
      </w:r>
      <w:r w:rsidRPr="00D17DCB">
        <w:rPr>
          <w:szCs w:val="22"/>
          <w:shd w:val="clear" w:color="auto" w:fill="FFFFFF"/>
        </w:rPr>
        <w:t xml:space="preserve"> required to contract with outside entities for prenatal care management activities);</w:t>
      </w:r>
    </w:p>
    <w:p w14:paraId="0C511499" w14:textId="27BECEE8"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system for identifying, screening, and selecting members for each individual </w:t>
      </w:r>
      <w:r w:rsidR="00A45AC4">
        <w:rPr>
          <w:szCs w:val="22"/>
          <w:shd w:val="clear" w:color="auto" w:fill="FFFFFF"/>
        </w:rPr>
        <w:t>CM</w:t>
      </w:r>
      <w:r w:rsidRPr="00D17DCB">
        <w:rPr>
          <w:szCs w:val="22"/>
          <w:shd w:val="clear" w:color="auto" w:fill="FFFFFF"/>
        </w:rPr>
        <w:t xml:space="preserve"> service including risk stratification;</w:t>
      </w:r>
    </w:p>
    <w:p w14:paraId="1D8FD686" w14:textId="3795FBCA"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the mechanism for which members are informed of C</w:t>
      </w:r>
      <w:r w:rsidR="00AD5C89">
        <w:rPr>
          <w:szCs w:val="22"/>
          <w:shd w:val="clear" w:color="auto" w:fill="FFFFFF"/>
        </w:rPr>
        <w:t>M</w:t>
      </w:r>
      <w:r w:rsidR="005668E7">
        <w:rPr>
          <w:szCs w:val="22"/>
          <w:shd w:val="clear" w:color="auto" w:fill="FFFFFF"/>
        </w:rPr>
        <w:t xml:space="preserve"> </w:t>
      </w:r>
      <w:r w:rsidRPr="00D17DCB">
        <w:rPr>
          <w:szCs w:val="22"/>
          <w:shd w:val="clear" w:color="auto" w:fill="FFFFFF"/>
        </w:rPr>
        <w:t xml:space="preserve">services and information communicated which includes, </w:t>
      </w:r>
      <w:r w:rsidR="00AD5C89">
        <w:rPr>
          <w:szCs w:val="22"/>
          <w:shd w:val="clear" w:color="auto" w:fill="FFFFFF"/>
        </w:rPr>
        <w:t>at a minimum, the following:</w:t>
      </w:r>
    </w:p>
    <w:p w14:paraId="32259B36" w14:textId="5B9F845A"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nature of the </w:t>
      </w:r>
      <w:r w:rsidR="006407FD">
        <w:rPr>
          <w:szCs w:val="22"/>
          <w:shd w:val="clear" w:color="auto" w:fill="FFFFFF"/>
        </w:rPr>
        <w:t>CM</w:t>
      </w:r>
      <w:r w:rsidRPr="00D17DCB">
        <w:rPr>
          <w:szCs w:val="22"/>
          <w:shd w:val="clear" w:color="auto" w:fill="FFFFFF"/>
        </w:rPr>
        <w:t xml:space="preserve"> relationship and the impact </w:t>
      </w:r>
      <w:r>
        <w:rPr>
          <w:szCs w:val="22"/>
          <w:shd w:val="clear" w:color="auto" w:fill="FFFFFF"/>
        </w:rPr>
        <w:t>it</w:t>
      </w:r>
      <w:r w:rsidR="007352F3">
        <w:rPr>
          <w:szCs w:val="22"/>
          <w:shd w:val="clear" w:color="auto" w:fill="FFFFFF"/>
        </w:rPr>
        <w:t xml:space="preserve"> may</w:t>
      </w:r>
      <w:r w:rsidRPr="00D17DCB">
        <w:rPr>
          <w:szCs w:val="22"/>
          <w:shd w:val="clear" w:color="auto" w:fill="FFFFFF"/>
        </w:rPr>
        <w:t xml:space="preserve"> have on positive member outcomes;</w:t>
      </w:r>
    </w:p>
    <w:p w14:paraId="67C039DC" w14:textId="23B9CF5B"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goal of </w:t>
      </w:r>
      <w:r>
        <w:rPr>
          <w:szCs w:val="22"/>
          <w:shd w:val="clear" w:color="auto" w:fill="FFFFFF"/>
        </w:rPr>
        <w:t>C</w:t>
      </w:r>
      <w:r w:rsidR="006407FD">
        <w:rPr>
          <w:szCs w:val="22"/>
          <w:shd w:val="clear" w:color="auto" w:fill="FFFFFF"/>
        </w:rPr>
        <w:t>M</w:t>
      </w:r>
      <w:r w:rsidRPr="00D17DCB">
        <w:rPr>
          <w:szCs w:val="22"/>
          <w:shd w:val="clear" w:color="auto" w:fill="FFFFFF"/>
        </w:rPr>
        <w:t xml:space="preserve"> which includes engagement to empower members and encourage their participation in their own plan of care through goral setting and integrated pathway management to improve outcomes and the overarching patient experience;</w:t>
      </w:r>
    </w:p>
    <w:p w14:paraId="5478A58E"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Circumstances under which information will be disclosed to third parties; </w:t>
      </w:r>
    </w:p>
    <w:p w14:paraId="3374235C"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availability of a complaint process; and </w:t>
      </w:r>
    </w:p>
    <w:p w14:paraId="097D540C" w14:textId="7A1B7164"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The rationale for implementing </w:t>
      </w:r>
      <w:r>
        <w:rPr>
          <w:szCs w:val="22"/>
          <w:shd w:val="clear" w:color="auto" w:fill="FFFFFF"/>
        </w:rPr>
        <w:t>C</w:t>
      </w:r>
      <w:r w:rsidR="006407FD">
        <w:rPr>
          <w:szCs w:val="22"/>
          <w:shd w:val="clear" w:color="auto" w:fill="FFFFFF"/>
        </w:rPr>
        <w:t>M</w:t>
      </w:r>
      <w:r w:rsidR="005668E7">
        <w:rPr>
          <w:szCs w:val="22"/>
          <w:shd w:val="clear" w:color="auto" w:fill="FFFFFF"/>
        </w:rPr>
        <w:t xml:space="preserve"> </w:t>
      </w:r>
      <w:r w:rsidRPr="00D17DCB">
        <w:rPr>
          <w:szCs w:val="22"/>
          <w:shd w:val="clear" w:color="auto" w:fill="FFFFFF"/>
        </w:rPr>
        <w:t>services.</w:t>
      </w:r>
    </w:p>
    <w:p w14:paraId="280DF8BF" w14:textId="77777777"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provider and member profiling activities;</w:t>
      </w:r>
    </w:p>
    <w:p w14:paraId="3B0C8D8E" w14:textId="45773156"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procedures for conducting provider education on C</w:t>
      </w:r>
      <w:r w:rsidR="006407FD">
        <w:rPr>
          <w:szCs w:val="22"/>
          <w:shd w:val="clear" w:color="auto" w:fill="FFFFFF"/>
        </w:rPr>
        <w:t>M</w:t>
      </w:r>
      <w:r w:rsidR="005668E7">
        <w:rPr>
          <w:szCs w:val="22"/>
          <w:shd w:val="clear" w:color="auto" w:fill="FFFFFF"/>
        </w:rPr>
        <w:t xml:space="preserve"> </w:t>
      </w:r>
      <w:r w:rsidRPr="00D17DCB">
        <w:rPr>
          <w:szCs w:val="22"/>
          <w:shd w:val="clear" w:color="auto" w:fill="FFFFFF"/>
        </w:rPr>
        <w:t>services to ensure provider support and contribution to member education;</w:t>
      </w:r>
    </w:p>
    <w:p w14:paraId="6B9F5614" w14:textId="2B616989"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A description of a standardized Care Planning process, which includes documentation consisting of</w:t>
      </w:r>
      <w:r w:rsidR="006407FD">
        <w:rPr>
          <w:szCs w:val="22"/>
          <w:shd w:val="clear" w:color="auto" w:fill="FFFFFF"/>
        </w:rPr>
        <w:t>, at a minim</w:t>
      </w:r>
      <w:r w:rsidR="00162E1F">
        <w:rPr>
          <w:szCs w:val="22"/>
          <w:shd w:val="clear" w:color="auto" w:fill="FFFFFF"/>
        </w:rPr>
        <w:t>um</w:t>
      </w:r>
      <w:r w:rsidR="006407FD">
        <w:rPr>
          <w:szCs w:val="22"/>
          <w:shd w:val="clear" w:color="auto" w:fill="FFFFFF"/>
        </w:rPr>
        <w:t>, the following:</w:t>
      </w:r>
    </w:p>
    <w:p w14:paraId="5AB620C5" w14:textId="4B9D3AA8"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Addition or removal of </w:t>
      </w:r>
      <w:r w:rsidR="00602C35">
        <w:rPr>
          <w:szCs w:val="22"/>
          <w:shd w:val="clear" w:color="auto" w:fill="FFFFFF"/>
        </w:rPr>
        <w:t>C</w:t>
      </w:r>
      <w:r w:rsidRPr="00D17DCB">
        <w:rPr>
          <w:szCs w:val="22"/>
          <w:shd w:val="clear" w:color="auto" w:fill="FFFFFF"/>
        </w:rPr>
        <w:t>a</w:t>
      </w:r>
      <w:r w:rsidR="00602C35">
        <w:rPr>
          <w:szCs w:val="22"/>
          <w:shd w:val="clear" w:color="auto" w:fill="FFFFFF"/>
        </w:rPr>
        <w:t>re Pl</w:t>
      </w:r>
      <w:r w:rsidRPr="00D17DCB">
        <w:rPr>
          <w:szCs w:val="22"/>
          <w:shd w:val="clear" w:color="auto" w:fill="FFFFFF"/>
        </w:rPr>
        <w:t>an goals;</w:t>
      </w:r>
    </w:p>
    <w:p w14:paraId="181407CD"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Achievement of or failure to reach collaborative goals;</w:t>
      </w:r>
    </w:p>
    <w:p w14:paraId="537BFBF8" w14:textId="61E7AFDE"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Interventions and closures to C</w:t>
      </w:r>
      <w:r w:rsidR="006407FD">
        <w:rPr>
          <w:szCs w:val="22"/>
          <w:shd w:val="clear" w:color="auto" w:fill="FFFFFF"/>
        </w:rPr>
        <w:t>M</w:t>
      </w:r>
      <w:r w:rsidRPr="00D17DCB">
        <w:rPr>
          <w:szCs w:val="22"/>
          <w:shd w:val="clear" w:color="auto" w:fill="FFFFFF"/>
        </w:rPr>
        <w:t>;</w:t>
      </w:r>
    </w:p>
    <w:p w14:paraId="567E3149"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Evidence of use of clinical practice guidelines (including </w:t>
      </w:r>
      <w:proofErr w:type="spellStart"/>
      <w:r w:rsidRPr="00D17DCB">
        <w:rPr>
          <w:szCs w:val="22"/>
          <w:shd w:val="clear" w:color="auto" w:fill="FFFFFF"/>
        </w:rPr>
        <w:t>CyberAccess</w:t>
      </w:r>
      <w:proofErr w:type="spellEnd"/>
      <w:r w:rsidRPr="00D17DCB">
        <w:rPr>
          <w:szCs w:val="22"/>
          <w:shd w:val="clear" w:color="auto" w:fill="FFFFFF"/>
        </w:rPr>
        <w:t>) to monitor progress and other pertinent changes to the care plan;</w:t>
      </w:r>
    </w:p>
    <w:p w14:paraId="42358F57" w14:textId="17667986"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Evidence of routine Care Plan updates at least quarterly and following every member/family touch, provider interaction, service utilization, and any other pertinent event;</w:t>
      </w:r>
    </w:p>
    <w:p w14:paraId="1BC8E3EF" w14:textId="77777777"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Evidence of member/family engagement and collaborative efforts to empower members and their families to promote ownership of health outcomes; and </w:t>
      </w:r>
    </w:p>
    <w:p w14:paraId="04DD0DD0" w14:textId="5F8CDC36" w:rsidR="00404477" w:rsidRPr="00D17DCB" w:rsidRDefault="00404477" w:rsidP="00F823BB">
      <w:pPr>
        <w:numPr>
          <w:ilvl w:val="1"/>
          <w:numId w:val="48"/>
        </w:numPr>
        <w:spacing w:before="120" w:after="120"/>
        <w:ind w:left="2070" w:hanging="450"/>
        <w:outlineLvl w:val="3"/>
        <w:rPr>
          <w:szCs w:val="22"/>
          <w:shd w:val="clear" w:color="auto" w:fill="FFFFFF"/>
        </w:rPr>
      </w:pPr>
      <w:r w:rsidRPr="00D17DCB">
        <w:rPr>
          <w:szCs w:val="22"/>
          <w:shd w:val="clear" w:color="auto" w:fill="FFFFFF"/>
        </w:rPr>
        <w:t xml:space="preserve">Mechanism to track </w:t>
      </w:r>
      <w:r w:rsidR="006407FD">
        <w:rPr>
          <w:szCs w:val="22"/>
          <w:shd w:val="clear" w:color="auto" w:fill="FFFFFF"/>
        </w:rPr>
        <w:t>CM</w:t>
      </w:r>
      <w:r w:rsidRPr="00D17DCB">
        <w:rPr>
          <w:szCs w:val="22"/>
          <w:shd w:val="clear" w:color="auto" w:fill="FFFFFF"/>
        </w:rPr>
        <w:t xml:space="preserve"> activities whether they be </w:t>
      </w:r>
      <w:r w:rsidR="006407FD">
        <w:rPr>
          <w:szCs w:val="22"/>
          <w:shd w:val="clear" w:color="auto" w:fill="FFFFFF"/>
        </w:rPr>
        <w:t>DM</w:t>
      </w:r>
      <w:r w:rsidRPr="00D17DCB">
        <w:rPr>
          <w:szCs w:val="22"/>
          <w:shd w:val="clear" w:color="auto" w:fill="FFFFFF"/>
        </w:rPr>
        <w:t xml:space="preserve"> related or any other </w:t>
      </w:r>
      <w:r w:rsidR="006407FD">
        <w:rPr>
          <w:szCs w:val="22"/>
          <w:shd w:val="clear" w:color="auto" w:fill="FFFFFF"/>
        </w:rPr>
        <w:t>CM</w:t>
      </w:r>
      <w:r w:rsidRPr="00D17DCB">
        <w:rPr>
          <w:szCs w:val="22"/>
          <w:shd w:val="clear" w:color="auto" w:fill="FFFFFF"/>
        </w:rPr>
        <w:t xml:space="preserve"> activity. </w:t>
      </w:r>
    </w:p>
    <w:p w14:paraId="2F678AB4" w14:textId="2A6C30D5"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type of data and information (e.g., </w:t>
      </w:r>
      <w:r w:rsidR="00602C35">
        <w:rPr>
          <w:szCs w:val="22"/>
          <w:shd w:val="clear" w:color="auto" w:fill="FFFFFF"/>
        </w:rPr>
        <w:t>health plans</w:t>
      </w:r>
      <w:r w:rsidRPr="00D17DCB">
        <w:rPr>
          <w:szCs w:val="22"/>
          <w:shd w:val="clear" w:color="auto" w:fill="FFFFFF"/>
        </w:rPr>
        <w:t xml:space="preserve"> claims data, readmissions, prescription drug utilization data) and how the health plan will use the data to inform C</w:t>
      </w:r>
      <w:r w:rsidR="002D3991">
        <w:rPr>
          <w:szCs w:val="22"/>
          <w:shd w:val="clear" w:color="auto" w:fill="FFFFFF"/>
        </w:rPr>
        <w:t>M</w:t>
      </w:r>
      <w:r w:rsidRPr="00D17DCB">
        <w:rPr>
          <w:szCs w:val="22"/>
          <w:shd w:val="clear" w:color="auto" w:fill="FFFFFF"/>
        </w:rPr>
        <w:t xml:space="preserve"> (i.e., individually and systemically);</w:t>
      </w:r>
    </w:p>
    <w:p w14:paraId="3240E053" w14:textId="02713850"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mechanism to ensure that the </w:t>
      </w:r>
      <w:r w:rsidR="008E5B86">
        <w:rPr>
          <w:szCs w:val="22"/>
          <w:shd w:val="clear" w:color="auto" w:fill="FFFFFF"/>
        </w:rPr>
        <w:t>PCP</w:t>
      </w:r>
      <w:r w:rsidRPr="00D17DCB">
        <w:rPr>
          <w:szCs w:val="22"/>
          <w:shd w:val="clear" w:color="auto" w:fill="FFFFFF"/>
        </w:rPr>
        <w:t>, member parent/guardian, case worker, specialists caring for the member and any other discipline contributing to the integrated treatment approach have access to the plan of care;</w:t>
      </w:r>
    </w:p>
    <w:p w14:paraId="7DEAAE2F" w14:textId="0B148EF5" w:rsidR="00404477" w:rsidRPr="00D17DCB" w:rsidRDefault="00404477" w:rsidP="00F823BB">
      <w:pPr>
        <w:numPr>
          <w:ilvl w:val="0"/>
          <w:numId w:val="48"/>
        </w:numPr>
        <w:spacing w:before="120" w:after="120"/>
        <w:ind w:left="1620" w:hanging="450"/>
        <w:outlineLvl w:val="3"/>
        <w:rPr>
          <w:szCs w:val="22"/>
          <w:shd w:val="clear" w:color="auto" w:fill="FFFFFF"/>
        </w:rPr>
      </w:pPr>
      <w:r w:rsidRPr="00D17DCB">
        <w:rPr>
          <w:szCs w:val="22"/>
          <w:shd w:val="clear" w:color="auto" w:fill="FFFFFF"/>
        </w:rPr>
        <w:t xml:space="preserve">A description of the mechanism used to evaluate </w:t>
      </w:r>
      <w:r w:rsidR="002D3991">
        <w:rPr>
          <w:szCs w:val="22"/>
          <w:shd w:val="clear" w:color="auto" w:fill="FFFFFF"/>
        </w:rPr>
        <w:t>CM</w:t>
      </w:r>
      <w:r w:rsidRPr="00D17DCB">
        <w:rPr>
          <w:szCs w:val="22"/>
          <w:shd w:val="clear" w:color="auto" w:fill="FFFFFF"/>
        </w:rPr>
        <w:t xml:space="preserve"> services that have been contracted by third party entity to ensure at least minimum standards for </w:t>
      </w:r>
      <w:r w:rsidR="002D3991">
        <w:rPr>
          <w:szCs w:val="22"/>
          <w:shd w:val="clear" w:color="auto" w:fill="FFFFFF"/>
        </w:rPr>
        <w:t>CM</w:t>
      </w:r>
      <w:r w:rsidRPr="00D17DCB">
        <w:rPr>
          <w:szCs w:val="22"/>
          <w:shd w:val="clear" w:color="auto" w:fill="FFFFFF"/>
        </w:rPr>
        <w:t xml:space="preserve"> delivery are being met;</w:t>
      </w:r>
    </w:p>
    <w:p w14:paraId="2F293FB4"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mechanism in place to ensure coordination and communication between physical and behavioral health providers is available to support an integrated service delivery approach;</w:t>
      </w:r>
    </w:p>
    <w:p w14:paraId="5C7DB554"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the protocols for communication and responsibility sharing in cases where more than one Care Manager is assigned;</w:t>
      </w:r>
    </w:p>
    <w:p w14:paraId="5DA248A8" w14:textId="5D76E473"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 xml:space="preserve">A description of the methodology used for assigning and monitoring </w:t>
      </w:r>
      <w:r w:rsidR="002D3991">
        <w:rPr>
          <w:szCs w:val="22"/>
          <w:shd w:val="clear" w:color="auto" w:fill="FFFFFF"/>
        </w:rPr>
        <w:t>CM</w:t>
      </w:r>
      <w:r w:rsidRPr="00D17DCB">
        <w:rPr>
          <w:szCs w:val="22"/>
          <w:shd w:val="clear" w:color="auto" w:fill="FFFFFF"/>
        </w:rPr>
        <w:t xml:space="preserve"> caseloads that ensures adequate staffing to meet C</w:t>
      </w:r>
      <w:r w:rsidR="002D3991">
        <w:rPr>
          <w:szCs w:val="22"/>
          <w:shd w:val="clear" w:color="auto" w:fill="FFFFFF"/>
        </w:rPr>
        <w:t>M</w:t>
      </w:r>
      <w:r w:rsidRPr="00D17DCB">
        <w:rPr>
          <w:szCs w:val="22"/>
          <w:shd w:val="clear" w:color="auto" w:fill="FFFFFF"/>
        </w:rPr>
        <w:t xml:space="preserve"> requirements;</w:t>
      </w:r>
    </w:p>
    <w:p w14:paraId="35CA3983" w14:textId="77777777"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 description of Care Manager training and stated qualifications needed to effectively manage care across the integrated healthcare spectrum;</w:t>
      </w:r>
    </w:p>
    <w:p w14:paraId="2A0D2052" w14:textId="1D261A43" w:rsidR="00404477" w:rsidRPr="00D17DCB"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A</w:t>
      </w:r>
      <w:r w:rsidRPr="00D17DCB">
        <w:t xml:space="preserve"> </w:t>
      </w:r>
      <w:r w:rsidRPr="00D17DCB">
        <w:rPr>
          <w:szCs w:val="22"/>
          <w:shd w:val="clear" w:color="auto" w:fill="FFFFFF"/>
        </w:rPr>
        <w:t>description of evaluation process to determine efficacy of C</w:t>
      </w:r>
      <w:r w:rsidR="002D3991">
        <w:rPr>
          <w:szCs w:val="22"/>
          <w:shd w:val="clear" w:color="auto" w:fill="FFFFFF"/>
        </w:rPr>
        <w:t>M</w:t>
      </w:r>
      <w:r w:rsidRPr="00D17DCB">
        <w:rPr>
          <w:szCs w:val="22"/>
          <w:shd w:val="clear" w:color="auto" w:fill="FFFFFF"/>
        </w:rPr>
        <w:t xml:space="preserve"> services;</w:t>
      </w:r>
    </w:p>
    <w:p w14:paraId="549DB970" w14:textId="12890F47" w:rsidR="00404477" w:rsidRDefault="00404477" w:rsidP="00F823BB">
      <w:pPr>
        <w:numPr>
          <w:ilvl w:val="0"/>
          <w:numId w:val="48"/>
        </w:numPr>
        <w:spacing w:before="120" w:after="120"/>
        <w:ind w:left="1620" w:hanging="540"/>
        <w:outlineLvl w:val="3"/>
        <w:rPr>
          <w:szCs w:val="22"/>
          <w:shd w:val="clear" w:color="auto" w:fill="FFFFFF"/>
        </w:rPr>
      </w:pPr>
      <w:r w:rsidRPr="00D17DCB">
        <w:rPr>
          <w:szCs w:val="22"/>
          <w:shd w:val="clear" w:color="auto" w:fill="FFFFFF"/>
        </w:rPr>
        <w:t>Criteria for C</w:t>
      </w:r>
      <w:r w:rsidR="002D3991">
        <w:rPr>
          <w:szCs w:val="22"/>
          <w:shd w:val="clear" w:color="auto" w:fill="FFFFFF"/>
        </w:rPr>
        <w:t>M</w:t>
      </w:r>
      <w:r w:rsidRPr="00D17DCB">
        <w:rPr>
          <w:szCs w:val="22"/>
          <w:shd w:val="clear" w:color="auto" w:fill="FFFFFF"/>
        </w:rPr>
        <w:t xml:space="preserve"> closure and mechanism for </w:t>
      </w:r>
      <w:r w:rsidR="008E5B86">
        <w:rPr>
          <w:szCs w:val="22"/>
          <w:shd w:val="clear" w:color="auto" w:fill="FFFFFF"/>
        </w:rPr>
        <w:t>PCP</w:t>
      </w:r>
      <w:r w:rsidRPr="00D17DCB">
        <w:rPr>
          <w:szCs w:val="22"/>
          <w:shd w:val="clear" w:color="auto" w:fill="FFFFFF"/>
        </w:rPr>
        <w:t xml:space="preserve"> notification of closure; </w:t>
      </w:r>
    </w:p>
    <w:p w14:paraId="2F1BD044" w14:textId="5FB5B2E1" w:rsidR="00602C35" w:rsidRDefault="00602C35" w:rsidP="00F823BB">
      <w:pPr>
        <w:numPr>
          <w:ilvl w:val="0"/>
          <w:numId w:val="48"/>
        </w:numPr>
        <w:spacing w:before="120" w:after="120"/>
        <w:ind w:left="1620" w:hanging="540"/>
        <w:outlineLvl w:val="3"/>
        <w:rPr>
          <w:szCs w:val="22"/>
          <w:shd w:val="clear" w:color="auto" w:fill="FFFFFF"/>
        </w:rPr>
      </w:pPr>
      <w:r>
        <w:rPr>
          <w:szCs w:val="22"/>
          <w:shd w:val="clear" w:color="auto" w:fill="FFFFFF"/>
        </w:rPr>
        <w:t>A description of documented adherence to any applicable state quality assurance, certification review standards, and practice guidelines, as described herein; and</w:t>
      </w:r>
    </w:p>
    <w:p w14:paraId="0A82A5AC" w14:textId="5C628078" w:rsidR="00602C35" w:rsidRDefault="00602C35" w:rsidP="00F823BB">
      <w:pPr>
        <w:numPr>
          <w:ilvl w:val="0"/>
          <w:numId w:val="48"/>
        </w:numPr>
        <w:spacing w:before="120"/>
        <w:ind w:left="1620" w:hanging="540"/>
        <w:outlineLvl w:val="3"/>
        <w:rPr>
          <w:szCs w:val="22"/>
          <w:shd w:val="clear" w:color="auto" w:fill="FFFFFF"/>
        </w:rPr>
      </w:pPr>
      <w:r>
        <w:rPr>
          <w:szCs w:val="22"/>
          <w:shd w:val="clear" w:color="auto" w:fill="FFFFFF"/>
        </w:rPr>
        <w:t xml:space="preserve">A description of the mechanism used to be able to report each and every condition for which a member is being managed, including stop and start dates for each condition.  </w:t>
      </w:r>
    </w:p>
    <w:p w14:paraId="09633CA5" w14:textId="77777777" w:rsidR="003D6FD7" w:rsidRDefault="003D6FD7" w:rsidP="003D6FD7">
      <w:pPr>
        <w:spacing w:before="120"/>
        <w:outlineLvl w:val="3"/>
        <w:rPr>
          <w:szCs w:val="22"/>
          <w:shd w:val="clear" w:color="auto" w:fill="FFFFFF"/>
        </w:rPr>
      </w:pPr>
    </w:p>
    <w:tbl>
      <w:tblPr>
        <w:tblStyle w:val="TableGrid"/>
        <w:tblW w:w="0" w:type="auto"/>
        <w:tblLook w:val="04A0" w:firstRow="1" w:lastRow="0" w:firstColumn="1" w:lastColumn="0" w:noHBand="0" w:noVBand="1"/>
      </w:tblPr>
      <w:tblGrid>
        <w:gridCol w:w="10070"/>
      </w:tblGrid>
      <w:tr w:rsidR="003D6FD7" w14:paraId="02F6C319" w14:textId="77777777" w:rsidTr="003D6FD7">
        <w:tc>
          <w:tcPr>
            <w:tcW w:w="10070" w:type="dxa"/>
          </w:tcPr>
          <w:p w14:paraId="2740FB55" w14:textId="77777777" w:rsidR="003D6FD7" w:rsidRPr="009A19DC" w:rsidRDefault="003D6FD7" w:rsidP="00670BA0">
            <w:pPr>
              <w:spacing w:before="120"/>
              <w:outlineLvl w:val="3"/>
              <w:rPr>
                <w:i/>
                <w:iCs/>
                <w:szCs w:val="22"/>
                <w:shd w:val="clear" w:color="auto" w:fill="FFFFFF"/>
              </w:rPr>
            </w:pPr>
            <w:r w:rsidRPr="009A19DC">
              <w:rPr>
                <w:i/>
                <w:iCs/>
                <w:szCs w:val="22"/>
                <w:shd w:val="clear" w:color="auto" w:fill="FFFFFF"/>
              </w:rPr>
              <w:t>Addendum 02 added the following subparagraph and bullet points.</w:t>
            </w:r>
          </w:p>
        </w:tc>
      </w:tr>
    </w:tbl>
    <w:p w14:paraId="4BA414ED" w14:textId="16B660B2" w:rsidR="00C44586" w:rsidRDefault="003D6FD7" w:rsidP="00BF7CB1">
      <w:pPr>
        <w:pStyle w:val="ListParagraph"/>
        <w:numPr>
          <w:ilvl w:val="0"/>
          <w:numId w:val="263"/>
        </w:numPr>
        <w:spacing w:before="120"/>
        <w:ind w:left="1620" w:hanging="540"/>
        <w:outlineLvl w:val="3"/>
        <w:rPr>
          <w:szCs w:val="22"/>
          <w:shd w:val="clear" w:color="auto" w:fill="FFFFFF"/>
        </w:rPr>
      </w:pPr>
      <w:r w:rsidRPr="00286E2B">
        <w:rPr>
          <w:b/>
          <w:noProof/>
        </w:rPr>
        <mc:AlternateContent>
          <mc:Choice Requires="wps">
            <w:drawing>
              <wp:anchor distT="45720" distB="45720" distL="114300" distR="114300" simplePos="0" relativeHeight="251941888" behindDoc="0" locked="0" layoutInCell="1" allowOverlap="1" wp14:anchorId="1154F1FB" wp14:editId="0E1ADE94">
                <wp:simplePos x="0" y="0"/>
                <wp:positionH relativeFrom="column">
                  <wp:posOffset>118534</wp:posOffset>
                </wp:positionH>
                <wp:positionV relativeFrom="paragraph">
                  <wp:posOffset>103082</wp:posOffset>
                </wp:positionV>
                <wp:extent cx="6346825" cy="749935"/>
                <wp:effectExtent l="0" t="0" r="15875" b="12065"/>
                <wp:wrapSquare wrapText="bothSides"/>
                <wp:docPr id="1581428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CC65613" w14:textId="0741495D" w:rsidR="003D6FD7" w:rsidRPr="00B3576B" w:rsidRDefault="003D6FD7" w:rsidP="003D6FD7">
                            <w:pPr>
                              <w:pStyle w:val="TimesNewRomam"/>
                            </w:pPr>
                            <w:r w:rsidRPr="00B3576B">
                              <w:t>The following Amendment</w:t>
                            </w:r>
                            <w:r w:rsidR="009A19DC">
                              <w:t>(s)</w:t>
                            </w:r>
                            <w:r w:rsidRPr="00B3576B">
                              <w:t xml:space="preserve"> ha</w:t>
                            </w:r>
                            <w:r w:rsidR="009A19DC">
                              <w:t>ve</w:t>
                            </w:r>
                            <w:r w:rsidRPr="00B3576B">
                              <w:t xml:space="preserve"> revised this section:</w:t>
                            </w:r>
                          </w:p>
                          <w:p w14:paraId="5FE111DC" w14:textId="3347B10C" w:rsidR="003D6FD7" w:rsidRPr="00B3576B" w:rsidRDefault="003D6FD7" w:rsidP="003D6FD7">
                            <w:pPr>
                              <w:pStyle w:val="TimesNewRomam"/>
                            </w:pPr>
                            <w:r w:rsidRPr="00B3576B">
                              <w:t>Amendment 0</w:t>
                            </w:r>
                            <w:r w:rsidR="009A19DC">
                              <w:t>02; 003</w:t>
                            </w:r>
                            <w:r w:rsidRPr="00B3576B">
                              <w:t xml:space="preserve"> Home State Health</w:t>
                            </w:r>
                          </w:p>
                          <w:p w14:paraId="5877019B" w14:textId="0D279EB9" w:rsidR="003D6FD7" w:rsidRPr="00B3576B" w:rsidRDefault="003D6FD7" w:rsidP="003D6FD7">
                            <w:pPr>
                              <w:pStyle w:val="TimesNewRomam"/>
                            </w:pPr>
                            <w:r w:rsidRPr="00B3576B">
                              <w:t>Amendment 0</w:t>
                            </w:r>
                            <w:r w:rsidR="009A19DC">
                              <w:t>02; 003</w:t>
                            </w:r>
                            <w:r w:rsidRPr="00B3576B">
                              <w:t xml:space="preserve"> Healthy Blue</w:t>
                            </w:r>
                          </w:p>
                          <w:p w14:paraId="68858B98" w14:textId="4F54D071" w:rsidR="003D6FD7" w:rsidRPr="00E779AF" w:rsidRDefault="003D6FD7" w:rsidP="003D6FD7">
                            <w:pPr>
                              <w:pStyle w:val="TimesNewRomam"/>
                            </w:pPr>
                            <w:r w:rsidRPr="00B3576B">
                              <w:t>Amendment 0</w:t>
                            </w:r>
                            <w:r w:rsidR="009A19DC">
                              <w:t>02; 003</w:t>
                            </w:r>
                            <w:r w:rsidRPr="00B3576B">
                              <w:t xml:space="preserve"> United Health Care</w:t>
                            </w:r>
                          </w:p>
                          <w:p w14:paraId="664942D3" w14:textId="77777777" w:rsidR="003D6FD7" w:rsidRDefault="003D6FD7" w:rsidP="003D6F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4F1FB" id="_x0000_s1094" type="#_x0000_t202" style="position:absolute;left:0;text-align:left;margin-left:9.35pt;margin-top:8.1pt;width:499.75pt;height:59.0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t8FAIAACc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">
                <v:textbox>
                  <w:txbxContent>
                    <w:p w14:paraId="7CC65613" w14:textId="0741495D" w:rsidR="003D6FD7" w:rsidRPr="00B3576B" w:rsidRDefault="003D6FD7" w:rsidP="003D6FD7">
                      <w:pPr>
                        <w:pStyle w:val="TimesNewRomam"/>
                      </w:pPr>
                      <w:r w:rsidRPr="00B3576B">
                        <w:t>The following Amendment</w:t>
                      </w:r>
                      <w:r w:rsidR="009A19DC">
                        <w:t>(s)</w:t>
                      </w:r>
                      <w:r w:rsidRPr="00B3576B">
                        <w:t xml:space="preserve"> ha</w:t>
                      </w:r>
                      <w:r w:rsidR="009A19DC">
                        <w:t>ve</w:t>
                      </w:r>
                      <w:r w:rsidRPr="00B3576B">
                        <w:t xml:space="preserve"> revised this section:</w:t>
                      </w:r>
                    </w:p>
                    <w:p w14:paraId="5FE111DC" w14:textId="3347B10C" w:rsidR="003D6FD7" w:rsidRPr="00B3576B" w:rsidRDefault="003D6FD7" w:rsidP="003D6FD7">
                      <w:pPr>
                        <w:pStyle w:val="TimesNewRomam"/>
                      </w:pPr>
                      <w:r w:rsidRPr="00B3576B">
                        <w:t>Amendment 0</w:t>
                      </w:r>
                      <w:r w:rsidR="009A19DC">
                        <w:t>02; 003</w:t>
                      </w:r>
                      <w:r w:rsidRPr="00B3576B">
                        <w:t xml:space="preserve"> Home State Health</w:t>
                      </w:r>
                    </w:p>
                    <w:p w14:paraId="5877019B" w14:textId="0D279EB9" w:rsidR="003D6FD7" w:rsidRPr="00B3576B" w:rsidRDefault="003D6FD7" w:rsidP="003D6FD7">
                      <w:pPr>
                        <w:pStyle w:val="TimesNewRomam"/>
                      </w:pPr>
                      <w:r w:rsidRPr="00B3576B">
                        <w:t>Amendment 0</w:t>
                      </w:r>
                      <w:r w:rsidR="009A19DC">
                        <w:t>02; 003</w:t>
                      </w:r>
                      <w:r w:rsidRPr="00B3576B">
                        <w:t xml:space="preserve"> Healthy Blue</w:t>
                      </w:r>
                    </w:p>
                    <w:p w14:paraId="68858B98" w14:textId="4F54D071" w:rsidR="003D6FD7" w:rsidRPr="00E779AF" w:rsidRDefault="003D6FD7" w:rsidP="003D6FD7">
                      <w:pPr>
                        <w:pStyle w:val="TimesNewRomam"/>
                      </w:pPr>
                      <w:r w:rsidRPr="00B3576B">
                        <w:t>Amendment 0</w:t>
                      </w:r>
                      <w:r w:rsidR="009A19DC">
                        <w:t>02; 003</w:t>
                      </w:r>
                      <w:r w:rsidRPr="00B3576B">
                        <w:t xml:space="preserve"> United Health Care</w:t>
                      </w:r>
                    </w:p>
                    <w:p w14:paraId="664942D3" w14:textId="77777777" w:rsidR="003D6FD7" w:rsidRDefault="003D6FD7" w:rsidP="003D6FD7"/>
                  </w:txbxContent>
                </v:textbox>
                <w10:wrap type="square"/>
              </v:shape>
            </w:pict>
          </mc:Fallback>
        </mc:AlternateContent>
      </w:r>
      <w:r w:rsidR="00C44586" w:rsidRPr="003D6FD7">
        <w:rPr>
          <w:szCs w:val="22"/>
          <w:shd w:val="clear" w:color="auto" w:fill="FFFFFF"/>
        </w:rPr>
        <w:t xml:space="preserve">Adequately addressing case and CM of medically complex members.  These specific members may be determined medically complex by having one or more advanced medical support needs or as identified through assessment as outlined in the </w:t>
      </w:r>
      <w:hyperlink r:id="rId122" w:history="1">
        <w:r w:rsidR="00C44586" w:rsidRPr="003D6FD7">
          <w:rPr>
            <w:rStyle w:val="Hyperlink"/>
            <w:szCs w:val="22"/>
            <w:shd w:val="clear" w:color="auto" w:fill="FFFFFF"/>
          </w:rPr>
          <w:t>Private Duty Nursing Manual</w:t>
        </w:r>
      </w:hyperlink>
      <w:r w:rsidR="00C44586" w:rsidRPr="003D6FD7">
        <w:rPr>
          <w:szCs w:val="22"/>
          <w:shd w:val="clear" w:color="auto" w:fill="FFFFFF"/>
        </w:rPr>
        <w:t>.  In addition, the health plan, care managers, or a combination of both shall ensure the following</w:t>
      </w:r>
      <w:r w:rsidR="00CF4CA0" w:rsidRPr="003D6FD7">
        <w:rPr>
          <w:szCs w:val="22"/>
          <w:shd w:val="clear" w:color="auto" w:fill="FFFFFF"/>
        </w:rPr>
        <w:t xml:space="preserve"> services are provided</w:t>
      </w:r>
      <w:r w:rsidR="00C44586" w:rsidRPr="003D6FD7">
        <w:rPr>
          <w:szCs w:val="22"/>
          <w:shd w:val="clear" w:color="auto" w:fill="FFFFFF"/>
        </w:rPr>
        <w:t>:</w:t>
      </w:r>
    </w:p>
    <w:p w14:paraId="66BBEB5E" w14:textId="77777777" w:rsidR="003D6FD7" w:rsidRPr="003D6FD7" w:rsidRDefault="003D6FD7" w:rsidP="003D6FD7">
      <w:pPr>
        <w:pStyle w:val="ListParagraph"/>
        <w:spacing w:before="120"/>
        <w:ind w:left="1620"/>
        <w:outlineLvl w:val="3"/>
        <w:rPr>
          <w:szCs w:val="22"/>
          <w:shd w:val="clear" w:color="auto" w:fill="FFFFFF"/>
        </w:rPr>
      </w:pPr>
    </w:p>
    <w:p w14:paraId="6AC45CC6" w14:textId="705E63BD" w:rsidR="00C44586" w:rsidRPr="004A5454" w:rsidRDefault="00C44586"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Coordinating services, such as private duty nursing (PDN), home health, and ensur</w:t>
      </w:r>
      <w:r w:rsidR="00736415" w:rsidRPr="004A5454">
        <w:rPr>
          <w:szCs w:val="22"/>
          <w:shd w:val="clear" w:color="auto" w:fill="FFFFFF"/>
        </w:rPr>
        <w:t>ing</w:t>
      </w:r>
      <w:r w:rsidRPr="004A5454">
        <w:rPr>
          <w:szCs w:val="22"/>
          <w:shd w:val="clear" w:color="auto" w:fill="FFFFFF"/>
        </w:rPr>
        <w:t xml:space="preserve"> that members are receiving all medically necessary services</w:t>
      </w:r>
      <w:r w:rsidR="00310977" w:rsidRPr="004A5454">
        <w:rPr>
          <w:szCs w:val="22"/>
          <w:shd w:val="clear" w:color="auto" w:fill="FFFFFF"/>
        </w:rPr>
        <w:t>;</w:t>
      </w:r>
    </w:p>
    <w:p w14:paraId="010C24DE" w14:textId="77777777" w:rsidR="00C44586" w:rsidRPr="00FB0D8F" w:rsidRDefault="00C44586" w:rsidP="00C44586">
      <w:pPr>
        <w:pStyle w:val="ListParagraph"/>
        <w:spacing w:before="120"/>
        <w:ind w:left="2070"/>
        <w:outlineLvl w:val="3"/>
        <w:rPr>
          <w:szCs w:val="22"/>
          <w:shd w:val="clear" w:color="auto" w:fill="FFFFFF"/>
        </w:rPr>
      </w:pPr>
    </w:p>
    <w:p w14:paraId="78EAEC08" w14:textId="70254DD5" w:rsidR="00C44586" w:rsidRPr="00FB0D8F" w:rsidRDefault="00C44586"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 xml:space="preserve">Coordinating, referring, and related activities (such as scheduling appointments for the individual or locating a provider) to help members obtain needed services, </w:t>
      </w:r>
      <w:r w:rsidR="00565ADC" w:rsidRPr="004A5454">
        <w:rPr>
          <w:szCs w:val="22"/>
          <w:shd w:val="clear" w:color="auto" w:fill="FFFFFF"/>
        </w:rPr>
        <w:t>including activities that help the individual gain access to medical, social educational, and other services</w:t>
      </w:r>
      <w:r w:rsidR="00310977" w:rsidRPr="004A5454">
        <w:rPr>
          <w:szCs w:val="22"/>
          <w:shd w:val="clear" w:color="auto" w:fill="FFFFFF"/>
        </w:rPr>
        <w:t>;</w:t>
      </w:r>
    </w:p>
    <w:p w14:paraId="71B3416C" w14:textId="77777777" w:rsidR="00310977" w:rsidRPr="00FB0D8F" w:rsidRDefault="00310977" w:rsidP="00310977">
      <w:pPr>
        <w:pStyle w:val="ListParagraph"/>
        <w:rPr>
          <w:szCs w:val="22"/>
          <w:shd w:val="clear" w:color="auto" w:fill="FFFFFF"/>
        </w:rPr>
      </w:pPr>
    </w:p>
    <w:p w14:paraId="4FEAFC9A" w14:textId="4618870C"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 xml:space="preserve">Providing outreach to members, families, </w:t>
      </w:r>
      <w:r w:rsidR="00FB0D8F">
        <w:rPr>
          <w:szCs w:val="22"/>
          <w:shd w:val="clear" w:color="auto" w:fill="FFFFFF"/>
        </w:rPr>
        <w:t xml:space="preserve">and </w:t>
      </w:r>
      <w:r w:rsidRPr="004A5454">
        <w:rPr>
          <w:szCs w:val="22"/>
          <w:shd w:val="clear" w:color="auto" w:fill="FFFFFF"/>
        </w:rPr>
        <w:t>resource providers on at least a monthly basis to engage in care coordination;</w:t>
      </w:r>
    </w:p>
    <w:p w14:paraId="286E3AFA" w14:textId="77777777" w:rsidR="00310977" w:rsidRPr="004A5454" w:rsidRDefault="00310977" w:rsidP="00310977">
      <w:pPr>
        <w:pStyle w:val="ListParagraph"/>
        <w:rPr>
          <w:szCs w:val="22"/>
          <w:shd w:val="clear" w:color="auto" w:fill="FFFFFF"/>
        </w:rPr>
      </w:pPr>
    </w:p>
    <w:p w14:paraId="3EB3746B" w14:textId="6F2B06AA" w:rsidR="00310977"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Ensuring each member has an assigned case manager and the member is provided the name and contact information of their assigned case manager;</w:t>
      </w:r>
    </w:p>
    <w:p w14:paraId="60AB88F0" w14:textId="14A1C89C" w:rsidR="00FB0D8F" w:rsidRPr="00FB0D8F" w:rsidRDefault="00FB0D8F" w:rsidP="00FB0D8F">
      <w:pPr>
        <w:pStyle w:val="ListParagraph"/>
        <w:spacing w:before="120"/>
        <w:ind w:left="2070"/>
        <w:outlineLvl w:val="3"/>
        <w:rPr>
          <w:szCs w:val="22"/>
          <w:shd w:val="clear" w:color="auto" w:fill="FFFFFF"/>
        </w:rPr>
      </w:pPr>
    </w:p>
    <w:p w14:paraId="4BFD454E" w14:textId="6DE781CA" w:rsidR="00FB0D8F" w:rsidRPr="003A4546" w:rsidRDefault="00FB0D8F" w:rsidP="00B362AA">
      <w:pPr>
        <w:pStyle w:val="ListParagraph"/>
        <w:numPr>
          <w:ilvl w:val="0"/>
          <w:numId w:val="191"/>
        </w:numPr>
        <w:spacing w:before="120"/>
        <w:ind w:left="2070" w:hanging="450"/>
        <w:outlineLvl w:val="3"/>
        <w:rPr>
          <w:szCs w:val="22"/>
          <w:shd w:val="clear" w:color="auto" w:fill="FFFFFF"/>
        </w:rPr>
      </w:pPr>
      <w:r w:rsidRPr="006B2253">
        <w:rPr>
          <w:shd w:val="clear" w:color="auto" w:fill="FFFFFF"/>
        </w:rPr>
        <w:t>Ensuring that children receiving private duty nursing (PDN) will be assessed</w:t>
      </w:r>
      <w:r w:rsidR="00CF4CA0">
        <w:rPr>
          <w:shd w:val="clear" w:color="auto" w:fill="FFFFFF"/>
        </w:rPr>
        <w:t xml:space="preserve"> for all Medicaid reimbursable services for which they might qualify, and other services</w:t>
      </w:r>
      <w:r w:rsidRPr="006B2253">
        <w:rPr>
          <w:shd w:val="clear" w:color="auto" w:fill="FFFFFF"/>
        </w:rPr>
        <w:t xml:space="preserve"> no less than twice a year</w:t>
      </w:r>
      <w:r w:rsidRPr="00C051BF">
        <w:rPr>
          <w:shd w:val="clear" w:color="auto" w:fill="FFFFFF"/>
        </w:rPr>
        <w:t xml:space="preserve"> and that the assessments are separate from a full level of care completed by a physician;</w:t>
      </w:r>
    </w:p>
    <w:p w14:paraId="5F3C70F9" w14:textId="77777777" w:rsidR="00310977" w:rsidRPr="004A5454" w:rsidRDefault="00310977" w:rsidP="00310977">
      <w:pPr>
        <w:pStyle w:val="ListParagraph"/>
        <w:rPr>
          <w:szCs w:val="22"/>
          <w:shd w:val="clear" w:color="auto" w:fill="FFFFFF"/>
        </w:rPr>
      </w:pPr>
    </w:p>
    <w:p w14:paraId="469BCBF2" w14:textId="6227CE1A"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Monitoring and follow-up activities to ensure that care plan services are delivered and</w:t>
      </w:r>
      <w:r w:rsidR="00FB0D8F">
        <w:rPr>
          <w:szCs w:val="22"/>
          <w:shd w:val="clear" w:color="auto" w:fill="FFFFFF"/>
        </w:rPr>
        <w:t xml:space="preserve"> that</w:t>
      </w:r>
      <w:r w:rsidRPr="004A5454">
        <w:rPr>
          <w:szCs w:val="22"/>
          <w:shd w:val="clear" w:color="auto" w:fill="FFFFFF"/>
        </w:rPr>
        <w:t xml:space="preserve">  the effectiveness of services;</w:t>
      </w:r>
      <w:r w:rsidR="00FB0D8F">
        <w:rPr>
          <w:szCs w:val="22"/>
          <w:shd w:val="clear" w:color="auto" w:fill="FFFFFF"/>
        </w:rPr>
        <w:t xml:space="preserve"> is being evaluated</w:t>
      </w:r>
    </w:p>
    <w:p w14:paraId="11385679" w14:textId="77777777" w:rsidR="00310977" w:rsidRPr="004A5454" w:rsidRDefault="00310977" w:rsidP="00310977">
      <w:pPr>
        <w:pStyle w:val="ListParagraph"/>
        <w:rPr>
          <w:szCs w:val="22"/>
          <w:shd w:val="clear" w:color="auto" w:fill="FFFFFF"/>
        </w:rPr>
      </w:pPr>
    </w:p>
    <w:p w14:paraId="2737B813" w14:textId="61949AD5"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Facilitating case conferences and developing multidisciplinary, shared care plans that include crisis/safety plans, as appropriate; and</w:t>
      </w:r>
    </w:p>
    <w:p w14:paraId="596AEF29" w14:textId="77777777" w:rsidR="00310977" w:rsidRPr="004A5454" w:rsidRDefault="00310977" w:rsidP="00310977">
      <w:pPr>
        <w:pStyle w:val="ListParagraph"/>
        <w:rPr>
          <w:szCs w:val="22"/>
          <w:shd w:val="clear" w:color="auto" w:fill="FFFFFF"/>
        </w:rPr>
      </w:pPr>
    </w:p>
    <w:p w14:paraId="1D04DAD0" w14:textId="6DD0A9D3" w:rsidR="00310977" w:rsidRPr="004A5454" w:rsidRDefault="00310977" w:rsidP="00B362AA">
      <w:pPr>
        <w:pStyle w:val="ListParagraph"/>
        <w:numPr>
          <w:ilvl w:val="0"/>
          <w:numId w:val="191"/>
        </w:numPr>
        <w:spacing w:before="120"/>
        <w:ind w:left="2070" w:hanging="450"/>
        <w:outlineLvl w:val="3"/>
        <w:rPr>
          <w:szCs w:val="22"/>
          <w:shd w:val="clear" w:color="auto" w:fill="FFFFFF"/>
        </w:rPr>
      </w:pPr>
      <w:r w:rsidRPr="004A5454">
        <w:rPr>
          <w:szCs w:val="22"/>
          <w:shd w:val="clear" w:color="auto" w:fill="FFFFFF"/>
        </w:rPr>
        <w:t>Providing policies and procedures to address crisis situations.  At a minimum, these policies and procedures should include the following:</w:t>
      </w:r>
    </w:p>
    <w:p w14:paraId="56576BF8" w14:textId="77777777" w:rsidR="00310977" w:rsidRPr="004A5454" w:rsidRDefault="00310977" w:rsidP="00310977">
      <w:pPr>
        <w:pStyle w:val="ListParagraph"/>
        <w:rPr>
          <w:szCs w:val="22"/>
          <w:shd w:val="clear" w:color="auto" w:fill="FFFFFF"/>
        </w:rPr>
      </w:pPr>
    </w:p>
    <w:p w14:paraId="79100580" w14:textId="3BD185EC" w:rsidR="00310977" w:rsidRDefault="0031097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Member is unable to be released from hospital due to no</w:t>
      </w:r>
      <w:r w:rsidR="00B265A7" w:rsidRPr="004A5454">
        <w:rPr>
          <w:szCs w:val="22"/>
          <w:shd w:val="clear" w:color="auto" w:fill="FFFFFF"/>
        </w:rPr>
        <w:t xml:space="preserve"> private duty nursing</w:t>
      </w:r>
      <w:r w:rsidRPr="004A5454">
        <w:rPr>
          <w:szCs w:val="22"/>
          <w:shd w:val="clear" w:color="auto" w:fill="FFFFFF"/>
        </w:rPr>
        <w:t xml:space="preserve"> staff available;</w:t>
      </w:r>
    </w:p>
    <w:p w14:paraId="700B911D" w14:textId="77777777" w:rsidR="00A24B5A" w:rsidRPr="004A5454" w:rsidRDefault="00A24B5A" w:rsidP="00A24B5A">
      <w:pPr>
        <w:pStyle w:val="ListParagraph"/>
        <w:spacing w:before="120"/>
        <w:ind w:left="2520"/>
        <w:outlineLvl w:val="3"/>
        <w:rPr>
          <w:szCs w:val="22"/>
          <w:shd w:val="clear" w:color="auto" w:fill="FFFFFF"/>
        </w:rPr>
      </w:pPr>
    </w:p>
    <w:p w14:paraId="72EC9F0B" w14:textId="243030F2" w:rsidR="00310977" w:rsidRDefault="0031097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Personal situation within the home which may change the family’s schedule, requiring additional services;</w:t>
      </w:r>
    </w:p>
    <w:p w14:paraId="67D279E5" w14:textId="77777777" w:rsidR="00A24B5A" w:rsidRPr="004A5454" w:rsidRDefault="00A24B5A" w:rsidP="00A24B5A">
      <w:pPr>
        <w:pStyle w:val="ListParagraph"/>
        <w:spacing w:before="120"/>
        <w:ind w:left="2520"/>
        <w:outlineLvl w:val="3"/>
        <w:rPr>
          <w:szCs w:val="22"/>
          <w:shd w:val="clear" w:color="auto" w:fill="FFFFFF"/>
        </w:rPr>
      </w:pPr>
    </w:p>
    <w:p w14:paraId="0709D856" w14:textId="4F52C9FD" w:rsidR="00310977" w:rsidRDefault="00B265A7" w:rsidP="00B362AA">
      <w:pPr>
        <w:pStyle w:val="ListParagraph"/>
        <w:numPr>
          <w:ilvl w:val="0"/>
          <w:numId w:val="173"/>
        </w:numPr>
        <w:spacing w:before="120"/>
        <w:ind w:left="2520" w:hanging="450"/>
        <w:outlineLvl w:val="3"/>
        <w:rPr>
          <w:szCs w:val="22"/>
          <w:shd w:val="clear" w:color="auto" w:fill="FFFFFF"/>
        </w:rPr>
      </w:pPr>
      <w:r w:rsidRPr="004A5454">
        <w:rPr>
          <w:szCs w:val="22"/>
          <w:shd w:val="clear" w:color="auto" w:fill="FFFFFF"/>
        </w:rPr>
        <w:t xml:space="preserve">Private duty nursing staff </w:t>
      </w:r>
      <w:r w:rsidR="00310977" w:rsidRPr="004A5454">
        <w:rPr>
          <w:szCs w:val="22"/>
          <w:shd w:val="clear" w:color="auto" w:fill="FFFFFF"/>
        </w:rPr>
        <w:t xml:space="preserve">is not delivering the required number of </w:t>
      </w:r>
      <w:r w:rsidRPr="004A5454">
        <w:rPr>
          <w:szCs w:val="22"/>
          <w:shd w:val="clear" w:color="auto" w:fill="FFFFFF"/>
        </w:rPr>
        <w:t xml:space="preserve">approved private duty nursing </w:t>
      </w:r>
      <w:r w:rsidR="00310977" w:rsidRPr="004A5454">
        <w:rPr>
          <w:szCs w:val="22"/>
          <w:shd w:val="clear" w:color="auto" w:fill="FFFFFF"/>
        </w:rPr>
        <w:t xml:space="preserve">units to the member or does not show </w:t>
      </w:r>
      <w:r w:rsidRPr="004A5454">
        <w:rPr>
          <w:szCs w:val="22"/>
          <w:shd w:val="clear" w:color="auto" w:fill="FFFFFF"/>
        </w:rPr>
        <w:t xml:space="preserve">up </w:t>
      </w:r>
      <w:r w:rsidR="00310977" w:rsidRPr="004A5454">
        <w:rPr>
          <w:szCs w:val="22"/>
          <w:shd w:val="clear" w:color="auto" w:fill="FFFFFF"/>
        </w:rPr>
        <w:t>to provide services; or</w:t>
      </w:r>
    </w:p>
    <w:p w14:paraId="361BC634" w14:textId="77777777" w:rsidR="00A24B5A" w:rsidRPr="004A5454" w:rsidRDefault="00A24B5A" w:rsidP="00A24B5A">
      <w:pPr>
        <w:pStyle w:val="ListParagraph"/>
        <w:spacing w:before="120"/>
        <w:ind w:left="2520"/>
        <w:outlineLvl w:val="3"/>
        <w:rPr>
          <w:szCs w:val="22"/>
          <w:shd w:val="clear" w:color="auto" w:fill="FFFFFF"/>
        </w:rPr>
      </w:pPr>
    </w:p>
    <w:p w14:paraId="43D7C227" w14:textId="4139016B" w:rsidR="00404477" w:rsidRPr="00C5024C" w:rsidRDefault="00310977" w:rsidP="00B362AA">
      <w:pPr>
        <w:pStyle w:val="ListParagraph"/>
        <w:numPr>
          <w:ilvl w:val="0"/>
          <w:numId w:val="173"/>
        </w:numPr>
        <w:spacing w:before="120"/>
        <w:ind w:left="2520" w:hanging="450"/>
        <w:outlineLvl w:val="3"/>
        <w:rPr>
          <w:shd w:val="clear" w:color="auto" w:fill="FFFFFF"/>
        </w:rPr>
      </w:pPr>
      <w:r w:rsidRPr="004A5454">
        <w:rPr>
          <w:szCs w:val="22"/>
          <w:shd w:val="clear" w:color="auto" w:fill="FFFFFF"/>
        </w:rPr>
        <w:t xml:space="preserve">Situations related to weather, natural disasters, </w:t>
      </w:r>
      <w:r w:rsidR="00FB0D8F">
        <w:rPr>
          <w:szCs w:val="22"/>
          <w:shd w:val="clear" w:color="auto" w:fill="FFFFFF"/>
        </w:rPr>
        <w:t xml:space="preserve">and </w:t>
      </w:r>
      <w:r w:rsidRPr="004A5454">
        <w:rPr>
          <w:szCs w:val="22"/>
          <w:shd w:val="clear" w:color="auto" w:fill="FFFFFF"/>
        </w:rPr>
        <w:t>shut downs</w:t>
      </w:r>
      <w:r w:rsidR="00FB0D8F">
        <w:rPr>
          <w:szCs w:val="22"/>
          <w:shd w:val="clear" w:color="auto" w:fill="FFFFFF"/>
        </w:rPr>
        <w:t>.</w:t>
      </w:r>
    </w:p>
    <w:p w14:paraId="3CB19AB7" w14:textId="77777777" w:rsidR="00C5024C" w:rsidRPr="00213DED" w:rsidRDefault="00C5024C" w:rsidP="00C5024C">
      <w:pPr>
        <w:pStyle w:val="ListParagraph"/>
        <w:spacing w:before="120"/>
        <w:ind w:left="2520"/>
        <w:outlineLvl w:val="3"/>
        <w:rPr>
          <w:shd w:val="clear" w:color="auto" w:fill="FFFFFF"/>
        </w:rPr>
      </w:pPr>
    </w:p>
    <w:p w14:paraId="6ECDD3D4" w14:textId="42F83A17" w:rsidR="00CA7EAF" w:rsidRDefault="00AB07E5" w:rsidP="00F5119F">
      <w:pPr>
        <w:pStyle w:val="Heading4"/>
        <w:ind w:left="1170" w:hanging="450"/>
        <w:rPr>
          <w:shd w:val="clear" w:color="auto" w:fill="FFFFFF"/>
        </w:rPr>
      </w:pPr>
      <w:r w:rsidRPr="00434427">
        <w:rPr>
          <w:b/>
          <w:i/>
          <w:noProof/>
          <w:shd w:val="clear" w:color="auto" w:fill="FFFFFF"/>
        </w:rPr>
        <mc:AlternateContent>
          <mc:Choice Requires="wps">
            <w:drawing>
              <wp:anchor distT="45720" distB="45720" distL="114300" distR="114300" simplePos="0" relativeHeight="251679744" behindDoc="0" locked="0" layoutInCell="1" allowOverlap="1" wp14:anchorId="337FA8E6" wp14:editId="11503F54">
                <wp:simplePos x="0" y="0"/>
                <wp:positionH relativeFrom="column">
                  <wp:posOffset>116205</wp:posOffset>
                </wp:positionH>
                <wp:positionV relativeFrom="paragraph">
                  <wp:posOffset>0</wp:posOffset>
                </wp:positionV>
                <wp:extent cx="6516370" cy="758825"/>
                <wp:effectExtent l="0" t="0" r="17780" b="222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758825"/>
                        </a:xfrm>
                        <a:prstGeom prst="rect">
                          <a:avLst/>
                        </a:prstGeom>
                        <a:solidFill>
                          <a:srgbClr val="FFFFFF"/>
                        </a:solidFill>
                        <a:ln w="9525">
                          <a:solidFill>
                            <a:srgbClr val="000000"/>
                          </a:solidFill>
                          <a:miter lim="800000"/>
                          <a:headEnd/>
                          <a:tailEnd/>
                        </a:ln>
                      </wps:spPr>
                      <wps:txbx>
                        <w:txbxContent>
                          <w:p w14:paraId="6E02FF57" w14:textId="21BC68E9" w:rsidR="00EB0B20" w:rsidRPr="00434427" w:rsidRDefault="00EB0B20" w:rsidP="00434427">
                            <w:r w:rsidRPr="00434427">
                              <w:t>The following Amendment has revised this section:</w:t>
                            </w:r>
                          </w:p>
                          <w:p w14:paraId="040AB02F" w14:textId="6E2CBD9C" w:rsidR="00EB0B20" w:rsidRPr="00434427" w:rsidRDefault="00EB0B20" w:rsidP="00434427">
                            <w:r w:rsidRPr="00434427">
                              <w:t>Amendment 001 Home State Health</w:t>
                            </w:r>
                          </w:p>
                          <w:p w14:paraId="2915AD0E" w14:textId="2F11B625" w:rsidR="00EB0B20" w:rsidRPr="00434427" w:rsidRDefault="00EB0B20" w:rsidP="00434427">
                            <w:r w:rsidRPr="00434427">
                              <w:t>Amendment 001 Healthy Blue</w:t>
                            </w:r>
                          </w:p>
                          <w:p w14:paraId="73653F2B" w14:textId="7F567BC1" w:rsidR="00EB0B20" w:rsidRPr="00434427" w:rsidRDefault="00EB0B20" w:rsidP="00434427">
                            <w:r w:rsidRPr="00434427">
                              <w:t>Amendment 001 United Health Care</w:t>
                            </w:r>
                          </w:p>
                          <w:p w14:paraId="285F9377" w14:textId="3A65A0ED"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FA8E6" id="_x0000_s1095" type="#_x0000_t202" style="position:absolute;left:0;text-align:left;margin-left:9.15pt;margin-top:0;width:513.1pt;height:5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">
                <v:textbox>
                  <w:txbxContent>
                    <w:p w14:paraId="6E02FF57" w14:textId="21BC68E9" w:rsidR="00EB0B20" w:rsidRPr="00434427" w:rsidRDefault="00EB0B20" w:rsidP="00434427">
                      <w:r w:rsidRPr="00434427">
                        <w:t>The following Amendment has revised this section:</w:t>
                      </w:r>
                    </w:p>
                    <w:p w14:paraId="040AB02F" w14:textId="6E2CBD9C" w:rsidR="00EB0B20" w:rsidRPr="00434427" w:rsidRDefault="00EB0B20" w:rsidP="00434427">
                      <w:r w:rsidRPr="00434427">
                        <w:t>Amendment 001 Home State Health</w:t>
                      </w:r>
                    </w:p>
                    <w:p w14:paraId="2915AD0E" w14:textId="2F11B625" w:rsidR="00EB0B20" w:rsidRPr="00434427" w:rsidRDefault="00EB0B20" w:rsidP="00434427">
                      <w:r w:rsidRPr="00434427">
                        <w:t>Amendment 001 Healthy Blue</w:t>
                      </w:r>
                    </w:p>
                    <w:p w14:paraId="73653F2B" w14:textId="7F567BC1" w:rsidR="00EB0B20" w:rsidRPr="00434427" w:rsidRDefault="00EB0B20" w:rsidP="00434427">
                      <w:r w:rsidRPr="00434427">
                        <w:t>Amendment 001 United Health Care</w:t>
                      </w:r>
                    </w:p>
                    <w:p w14:paraId="285F9377" w14:textId="3A65A0ED" w:rsidR="00EB0B20" w:rsidRDefault="00EB0B20"/>
                  </w:txbxContent>
                </v:textbox>
                <w10:wrap type="square"/>
              </v:shape>
            </w:pict>
          </mc:Fallback>
        </mc:AlternateContent>
      </w:r>
      <w:r w:rsidR="00234A05" w:rsidRPr="00CA7EAF">
        <w:rPr>
          <w:b/>
        </w:rPr>
        <w:t>General Eligibility and Assessment for CM</w:t>
      </w:r>
      <w:r w:rsidR="00234A05">
        <w:t xml:space="preserve"> – The health </w:t>
      </w:r>
      <w:r w:rsidR="00234A05" w:rsidRPr="00CA7EAF">
        <w:rPr>
          <w:shd w:val="clear" w:color="auto" w:fill="FFFFFF"/>
        </w:rPr>
        <w:t>plan shall use the enrollment broker’s health risk assessment screening information</w:t>
      </w:r>
      <w:r w:rsidR="005A4264">
        <w:rPr>
          <w:shd w:val="clear" w:color="auto" w:fill="FFFFFF"/>
        </w:rPr>
        <w:t>, if provided,</w:t>
      </w:r>
      <w:r w:rsidR="00234A05" w:rsidRPr="00CA7EAF">
        <w:rPr>
          <w:shd w:val="clear" w:color="auto" w:fill="FFFFFF"/>
        </w:rPr>
        <w:t xml:space="preserve"> to determine which new members require screening and potential enrollment in C</w:t>
      </w:r>
      <w:r w:rsidR="00CD21B5" w:rsidRPr="00CA7EAF">
        <w:rPr>
          <w:shd w:val="clear" w:color="auto" w:fill="FFFFFF"/>
        </w:rPr>
        <w:t>M</w:t>
      </w:r>
      <w:r w:rsidR="00234A05" w:rsidRPr="00CA7EAF">
        <w:rPr>
          <w:shd w:val="clear" w:color="auto" w:fill="FFFFFF"/>
        </w:rPr>
        <w:t xml:space="preserve"> at the time of enrollment.</w:t>
      </w:r>
      <w:r w:rsidR="005A4264">
        <w:rPr>
          <w:shd w:val="clear" w:color="auto" w:fill="FFFFFF"/>
        </w:rPr>
        <w:t xml:space="preserve"> </w:t>
      </w:r>
      <w:r w:rsidR="005A4264" w:rsidRPr="005A4264">
        <w:t>If the enrollment broker’s health risk assessment screening information is not provided, the health plan shall conduct its own assessment as outlined herein.</w:t>
      </w:r>
      <w:r w:rsidR="00234A05" w:rsidRPr="00CA7EAF">
        <w:rPr>
          <w:shd w:val="clear" w:color="auto" w:fill="FFFFFF"/>
        </w:rPr>
        <w:t xml:space="preserve"> For all members, the health plan shall use the initial assessment to identify the issues necessary to start the formulation of the member’s Care Plan if C</w:t>
      </w:r>
      <w:r w:rsidR="00CD21B5" w:rsidRPr="00CA7EAF">
        <w:rPr>
          <w:shd w:val="clear" w:color="auto" w:fill="FFFFFF"/>
        </w:rPr>
        <w:t>M</w:t>
      </w:r>
      <w:r w:rsidR="00234A05" w:rsidRPr="00CA7EAF">
        <w:rPr>
          <w:shd w:val="clear" w:color="auto" w:fill="FFFFFF"/>
        </w:rPr>
        <w:t xml:space="preserve"> is initiated. The assessment for C</w:t>
      </w:r>
      <w:r w:rsidR="00CD21B5" w:rsidRPr="00CA7EAF">
        <w:rPr>
          <w:shd w:val="clear" w:color="auto" w:fill="FFFFFF"/>
        </w:rPr>
        <w:t>M</w:t>
      </w:r>
      <w:r w:rsidR="00234A05" w:rsidRPr="00CA7EAF">
        <w:rPr>
          <w:shd w:val="clear" w:color="auto" w:fill="FFFFFF"/>
        </w:rPr>
        <w:t xml:space="preserve"> criteria includes:</w:t>
      </w:r>
    </w:p>
    <w:p w14:paraId="3F88754E" w14:textId="77777777" w:rsidR="00BD07C3" w:rsidRDefault="00BD07C3" w:rsidP="00BD07C3">
      <w:pPr>
        <w:pStyle w:val="Heading4"/>
        <w:numPr>
          <w:ilvl w:val="0"/>
          <w:numId w:val="0"/>
        </w:numPr>
        <w:ind w:left="1152"/>
        <w:rPr>
          <w:shd w:val="clear" w:color="auto" w:fill="FFFFFF"/>
        </w:rPr>
      </w:pPr>
    </w:p>
    <w:p w14:paraId="57D7C3BB" w14:textId="630069F0" w:rsidR="00471880" w:rsidRDefault="007C6504" w:rsidP="00F823BB">
      <w:pPr>
        <w:numPr>
          <w:ilvl w:val="0"/>
          <w:numId w:val="49"/>
        </w:numPr>
        <w:ind w:left="1620" w:hanging="450"/>
        <w:outlineLvl w:val="3"/>
        <w:rPr>
          <w:szCs w:val="22"/>
          <w:shd w:val="clear" w:color="auto" w:fill="FFFFFF"/>
        </w:rPr>
      </w:pPr>
      <w:r>
        <w:rPr>
          <w:szCs w:val="22"/>
          <w:shd w:val="clear" w:color="auto" w:fill="FFFFFF"/>
        </w:rPr>
        <w:t xml:space="preserve">An </w:t>
      </w:r>
      <w:r w:rsidR="00471880" w:rsidRPr="00D17DCB">
        <w:rPr>
          <w:szCs w:val="22"/>
          <w:shd w:val="clear" w:color="auto" w:fill="FFFFFF"/>
        </w:rPr>
        <w:t xml:space="preserve">assessment </w:t>
      </w:r>
      <w:r w:rsidR="009E28ED">
        <w:rPr>
          <w:szCs w:val="22"/>
          <w:shd w:val="clear" w:color="auto" w:fill="FFFFFF"/>
        </w:rPr>
        <w:t>shall</w:t>
      </w:r>
      <w:r w:rsidR="00471880" w:rsidRPr="00D17DCB">
        <w:rPr>
          <w:szCs w:val="22"/>
          <w:shd w:val="clear" w:color="auto" w:fill="FFFFFF"/>
        </w:rPr>
        <w:t xml:space="preserve"> occur within 30 calendar days of </w:t>
      </w:r>
      <w:r>
        <w:rPr>
          <w:szCs w:val="22"/>
          <w:shd w:val="clear" w:color="auto" w:fill="FFFFFF"/>
        </w:rPr>
        <w:t xml:space="preserve">health plan </w:t>
      </w:r>
      <w:r w:rsidR="00471880" w:rsidRPr="00D17DCB">
        <w:rPr>
          <w:szCs w:val="22"/>
          <w:shd w:val="clear" w:color="auto" w:fill="FFFFFF"/>
        </w:rPr>
        <w:t>enrollment for new members;</w:t>
      </w:r>
    </w:p>
    <w:p w14:paraId="279CD34D" w14:textId="77777777" w:rsidR="007C6504" w:rsidRPr="00D17DCB" w:rsidRDefault="007C6504" w:rsidP="007C6504">
      <w:pPr>
        <w:ind w:left="1620"/>
        <w:outlineLvl w:val="3"/>
        <w:rPr>
          <w:szCs w:val="22"/>
          <w:shd w:val="clear" w:color="auto" w:fill="FFFFFF"/>
        </w:rPr>
      </w:pPr>
    </w:p>
    <w:p w14:paraId="0B7CC935" w14:textId="71F3E65E"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New members include those who have reenrolled with the health plan after </w:t>
      </w:r>
      <w:r w:rsidR="007C6504">
        <w:rPr>
          <w:szCs w:val="22"/>
          <w:shd w:val="clear" w:color="auto" w:fill="FFFFFF"/>
        </w:rPr>
        <w:t xml:space="preserve">a </w:t>
      </w:r>
      <w:r w:rsidRPr="00D17DCB">
        <w:rPr>
          <w:szCs w:val="22"/>
          <w:shd w:val="clear" w:color="auto" w:fill="FFFFFF"/>
        </w:rPr>
        <w:t xml:space="preserve">lapse </w:t>
      </w:r>
      <w:r w:rsidR="007C6504">
        <w:rPr>
          <w:szCs w:val="22"/>
          <w:shd w:val="clear" w:color="auto" w:fill="FFFFFF"/>
        </w:rPr>
        <w:t xml:space="preserve">of </w:t>
      </w:r>
      <w:r w:rsidRPr="00D17DCB">
        <w:rPr>
          <w:szCs w:val="22"/>
          <w:shd w:val="clear" w:color="auto" w:fill="FFFFFF"/>
        </w:rPr>
        <w:t>eligibility of more than 60 days;</w:t>
      </w:r>
    </w:p>
    <w:p w14:paraId="413163BB" w14:textId="77777777" w:rsidR="007C6504" w:rsidRPr="00D17DCB" w:rsidRDefault="007C6504" w:rsidP="007C6504">
      <w:pPr>
        <w:ind w:left="2070"/>
        <w:outlineLvl w:val="3"/>
        <w:rPr>
          <w:szCs w:val="22"/>
          <w:shd w:val="clear" w:color="auto" w:fill="FFFFFF"/>
        </w:rPr>
      </w:pPr>
    </w:p>
    <w:p w14:paraId="4D3FBBC9" w14:textId="69506150" w:rsidR="00471880" w:rsidRDefault="00162E1F" w:rsidP="00F823BB">
      <w:pPr>
        <w:numPr>
          <w:ilvl w:val="0"/>
          <w:numId w:val="49"/>
        </w:numPr>
        <w:ind w:left="1620" w:hanging="450"/>
        <w:outlineLvl w:val="3"/>
        <w:rPr>
          <w:szCs w:val="22"/>
          <w:shd w:val="clear" w:color="auto" w:fill="FFFFFF"/>
        </w:rPr>
      </w:pPr>
      <w:r>
        <w:rPr>
          <w:szCs w:val="22"/>
          <w:shd w:val="clear" w:color="auto" w:fill="FFFFFF"/>
        </w:rPr>
        <w:t>An a</w:t>
      </w:r>
      <w:r w:rsidR="007C6504">
        <w:rPr>
          <w:szCs w:val="22"/>
          <w:shd w:val="clear" w:color="auto" w:fill="FFFFFF"/>
        </w:rPr>
        <w:t xml:space="preserve">ssessment </w:t>
      </w:r>
      <w:r w:rsidR="003B047A">
        <w:rPr>
          <w:szCs w:val="22"/>
          <w:shd w:val="clear" w:color="auto" w:fill="FFFFFF"/>
        </w:rPr>
        <w:t xml:space="preserve">shall be </w:t>
      </w:r>
      <w:r w:rsidR="00471880" w:rsidRPr="00D17DCB">
        <w:rPr>
          <w:szCs w:val="22"/>
          <w:shd w:val="clear" w:color="auto" w:fill="FFFFFF"/>
        </w:rPr>
        <w:t>perform</w:t>
      </w:r>
      <w:r w:rsidR="007C6504">
        <w:rPr>
          <w:szCs w:val="22"/>
          <w:shd w:val="clear" w:color="auto" w:fill="FFFFFF"/>
        </w:rPr>
        <w:t>ed by the health plan for</w:t>
      </w:r>
      <w:r w:rsidR="005668E7">
        <w:rPr>
          <w:szCs w:val="22"/>
          <w:shd w:val="clear" w:color="auto" w:fill="FFFFFF"/>
        </w:rPr>
        <w:t xml:space="preserve"> </w:t>
      </w:r>
      <w:r w:rsidR="00471880" w:rsidRPr="00D17DCB">
        <w:rPr>
          <w:szCs w:val="22"/>
          <w:shd w:val="clear" w:color="auto" w:fill="FFFFFF"/>
        </w:rPr>
        <w:t>C</w:t>
      </w:r>
      <w:r w:rsidR="007C6504">
        <w:rPr>
          <w:szCs w:val="22"/>
          <w:shd w:val="clear" w:color="auto" w:fill="FFFFFF"/>
        </w:rPr>
        <w:t xml:space="preserve">M </w:t>
      </w:r>
      <w:r w:rsidR="00471880">
        <w:rPr>
          <w:szCs w:val="22"/>
          <w:shd w:val="clear" w:color="auto" w:fill="FFFFFF"/>
        </w:rPr>
        <w:t>and D</w:t>
      </w:r>
      <w:r w:rsidR="007C6504">
        <w:rPr>
          <w:szCs w:val="22"/>
          <w:shd w:val="clear" w:color="auto" w:fill="FFFFFF"/>
        </w:rPr>
        <w:t>M</w:t>
      </w:r>
      <w:r w:rsidR="00471880" w:rsidRPr="00D17DCB">
        <w:rPr>
          <w:szCs w:val="22"/>
          <w:shd w:val="clear" w:color="auto" w:fill="FFFFFF"/>
        </w:rPr>
        <w:t xml:space="preserve"> within 30</w:t>
      </w:r>
      <w:r w:rsidR="00786CDD">
        <w:rPr>
          <w:szCs w:val="22"/>
          <w:shd w:val="clear" w:color="auto" w:fill="FFFFFF"/>
        </w:rPr>
        <w:t xml:space="preserve"> calendar</w:t>
      </w:r>
      <w:r w:rsidR="00471880" w:rsidRPr="00D17DCB">
        <w:rPr>
          <w:szCs w:val="22"/>
          <w:shd w:val="clear" w:color="auto" w:fill="FFFFFF"/>
        </w:rPr>
        <w:t xml:space="preserve"> days of</w:t>
      </w:r>
      <w:r w:rsidR="00471880">
        <w:rPr>
          <w:szCs w:val="22"/>
          <w:shd w:val="clear" w:color="auto" w:fill="FFFFFF"/>
        </w:rPr>
        <w:t xml:space="preserve"> a member’s new</w:t>
      </w:r>
      <w:r w:rsidR="00471880" w:rsidRPr="00D17DCB">
        <w:rPr>
          <w:szCs w:val="22"/>
          <w:shd w:val="clear" w:color="auto" w:fill="FFFFFF"/>
        </w:rPr>
        <w:t xml:space="preserve"> diagnosis </w:t>
      </w:r>
      <w:r w:rsidR="00471880">
        <w:rPr>
          <w:szCs w:val="22"/>
          <w:shd w:val="clear" w:color="auto" w:fill="FFFFFF"/>
        </w:rPr>
        <w:t xml:space="preserve">of one or more of the following conditions: </w:t>
      </w:r>
    </w:p>
    <w:p w14:paraId="068CCB0A" w14:textId="77777777" w:rsidR="00786CDD" w:rsidRPr="00D17DCB" w:rsidRDefault="00786CDD" w:rsidP="00786CDD">
      <w:pPr>
        <w:ind w:left="1620"/>
        <w:outlineLvl w:val="3"/>
        <w:rPr>
          <w:szCs w:val="22"/>
          <w:shd w:val="clear" w:color="auto" w:fill="FFFFFF"/>
        </w:rPr>
      </w:pPr>
    </w:p>
    <w:p w14:paraId="2113FD71" w14:textId="398B487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Diabetes;</w:t>
      </w:r>
    </w:p>
    <w:p w14:paraId="2F67EDED" w14:textId="77777777" w:rsidR="00DB22DD" w:rsidRDefault="00DB22DD" w:rsidP="00D92D10">
      <w:pPr>
        <w:ind w:left="2070"/>
        <w:outlineLvl w:val="3"/>
        <w:rPr>
          <w:szCs w:val="22"/>
          <w:shd w:val="clear" w:color="auto" w:fill="FFFFFF"/>
        </w:rPr>
      </w:pPr>
    </w:p>
    <w:p w14:paraId="16EE8F5A" w14:textId="4EC4929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Obesity;</w:t>
      </w:r>
    </w:p>
    <w:p w14:paraId="6638047D" w14:textId="77777777" w:rsidR="00DB22DD" w:rsidRDefault="00DB22DD" w:rsidP="00D92D10">
      <w:pPr>
        <w:ind w:left="2070"/>
        <w:outlineLvl w:val="3"/>
        <w:rPr>
          <w:szCs w:val="22"/>
          <w:shd w:val="clear" w:color="auto" w:fill="FFFFFF"/>
        </w:rPr>
      </w:pPr>
    </w:p>
    <w:p w14:paraId="1FEAA54F" w14:textId="08E759A3" w:rsidR="00786CDD" w:rsidRDefault="00471880" w:rsidP="00F823BB">
      <w:pPr>
        <w:numPr>
          <w:ilvl w:val="1"/>
          <w:numId w:val="49"/>
        </w:numPr>
        <w:ind w:left="2070" w:hanging="450"/>
        <w:outlineLvl w:val="3"/>
        <w:rPr>
          <w:szCs w:val="22"/>
          <w:shd w:val="clear" w:color="auto" w:fill="FFFFFF"/>
        </w:rPr>
      </w:pPr>
      <w:r w:rsidRPr="00D17DCB">
        <w:rPr>
          <w:szCs w:val="22"/>
          <w:shd w:val="clear" w:color="auto" w:fill="FFFFFF"/>
        </w:rPr>
        <w:t>Hypertension;</w:t>
      </w:r>
    </w:p>
    <w:p w14:paraId="2E668A86" w14:textId="77777777" w:rsidR="00DB22DD" w:rsidRDefault="00DB22DD" w:rsidP="00D92D10">
      <w:pPr>
        <w:ind w:left="2070"/>
        <w:outlineLvl w:val="3"/>
        <w:rPr>
          <w:szCs w:val="22"/>
          <w:shd w:val="clear" w:color="auto" w:fill="FFFFFF"/>
        </w:rPr>
      </w:pPr>
    </w:p>
    <w:p w14:paraId="0D6A3747" w14:textId="50F2A25E" w:rsidR="00786CDD" w:rsidRDefault="00471880" w:rsidP="00F823BB">
      <w:pPr>
        <w:numPr>
          <w:ilvl w:val="1"/>
          <w:numId w:val="49"/>
        </w:numPr>
        <w:ind w:left="2070" w:hanging="450"/>
        <w:outlineLvl w:val="3"/>
        <w:rPr>
          <w:szCs w:val="22"/>
          <w:shd w:val="clear" w:color="auto" w:fill="FFFFFF"/>
        </w:rPr>
      </w:pPr>
      <w:r w:rsidRPr="00D17DCB">
        <w:rPr>
          <w:szCs w:val="22"/>
          <w:shd w:val="clear" w:color="auto" w:fill="FFFFFF"/>
        </w:rPr>
        <w:t>Asthma;</w:t>
      </w:r>
    </w:p>
    <w:p w14:paraId="074BD681" w14:textId="77777777" w:rsidR="00DB22DD" w:rsidRDefault="00DB22DD" w:rsidP="00D92D10">
      <w:pPr>
        <w:ind w:left="2070"/>
        <w:outlineLvl w:val="3"/>
        <w:rPr>
          <w:szCs w:val="22"/>
          <w:shd w:val="clear" w:color="auto" w:fill="FFFFFF"/>
        </w:rPr>
      </w:pPr>
    </w:p>
    <w:p w14:paraId="22506795" w14:textId="338A2541" w:rsidR="00471880" w:rsidRDefault="00D246D3" w:rsidP="00F823BB">
      <w:pPr>
        <w:numPr>
          <w:ilvl w:val="1"/>
          <w:numId w:val="49"/>
        </w:numPr>
        <w:ind w:left="2070" w:hanging="450"/>
        <w:outlineLvl w:val="3"/>
        <w:rPr>
          <w:szCs w:val="22"/>
          <w:shd w:val="clear" w:color="auto" w:fill="FFFFFF"/>
        </w:rPr>
      </w:pPr>
      <w:r>
        <w:rPr>
          <w:szCs w:val="22"/>
          <w:shd w:val="clear" w:color="auto" w:fill="FFFFFF"/>
        </w:rPr>
        <w:t>Chronic Obstructive Pulmonary Disease (</w:t>
      </w:r>
      <w:r w:rsidR="00471880" w:rsidRPr="00D17DCB">
        <w:rPr>
          <w:szCs w:val="22"/>
          <w:shd w:val="clear" w:color="auto" w:fill="FFFFFF"/>
        </w:rPr>
        <w:t>COPD</w:t>
      </w:r>
      <w:r>
        <w:rPr>
          <w:szCs w:val="22"/>
          <w:shd w:val="clear" w:color="auto" w:fill="FFFFFF"/>
        </w:rPr>
        <w:t>)</w:t>
      </w:r>
      <w:r w:rsidR="00471880" w:rsidRPr="00D17DCB">
        <w:rPr>
          <w:szCs w:val="22"/>
          <w:shd w:val="clear" w:color="auto" w:fill="FFFFFF"/>
        </w:rPr>
        <w:t>;</w:t>
      </w:r>
    </w:p>
    <w:p w14:paraId="55C3F75E" w14:textId="77777777" w:rsidR="00DB22DD" w:rsidRDefault="00DB22DD" w:rsidP="00D92D10">
      <w:pPr>
        <w:ind w:left="2070"/>
        <w:outlineLvl w:val="3"/>
        <w:rPr>
          <w:szCs w:val="22"/>
          <w:shd w:val="clear" w:color="auto" w:fill="FFFFFF"/>
        </w:rPr>
      </w:pPr>
    </w:p>
    <w:p w14:paraId="01A270BC" w14:textId="7A5283BB" w:rsidR="00471880" w:rsidRDefault="00D246D3" w:rsidP="00F823BB">
      <w:pPr>
        <w:numPr>
          <w:ilvl w:val="1"/>
          <w:numId w:val="49"/>
        </w:numPr>
        <w:ind w:left="2070" w:hanging="450"/>
        <w:outlineLvl w:val="3"/>
        <w:rPr>
          <w:szCs w:val="22"/>
          <w:shd w:val="clear" w:color="auto" w:fill="FFFFFF"/>
        </w:rPr>
      </w:pPr>
      <w:r>
        <w:rPr>
          <w:szCs w:val="22"/>
          <w:shd w:val="clear" w:color="auto" w:fill="FFFFFF"/>
        </w:rPr>
        <w:t>Attention Deficit/Hyperactivity Disorder (</w:t>
      </w:r>
      <w:r w:rsidR="00471880" w:rsidRPr="00D17DCB">
        <w:rPr>
          <w:szCs w:val="22"/>
          <w:shd w:val="clear" w:color="auto" w:fill="FFFFFF"/>
        </w:rPr>
        <w:t>ADHD</w:t>
      </w:r>
      <w:r>
        <w:rPr>
          <w:szCs w:val="22"/>
          <w:shd w:val="clear" w:color="auto" w:fill="FFFFFF"/>
        </w:rPr>
        <w:t>)</w:t>
      </w:r>
      <w:r w:rsidR="00471880" w:rsidRPr="00D17DCB">
        <w:rPr>
          <w:szCs w:val="22"/>
          <w:shd w:val="clear" w:color="auto" w:fill="FFFFFF"/>
        </w:rPr>
        <w:t>;</w:t>
      </w:r>
    </w:p>
    <w:p w14:paraId="4A948CF3" w14:textId="77777777" w:rsidR="00DB22DD" w:rsidRDefault="00DB22DD" w:rsidP="00D92D10">
      <w:pPr>
        <w:ind w:left="2070"/>
        <w:outlineLvl w:val="3"/>
        <w:rPr>
          <w:szCs w:val="22"/>
          <w:shd w:val="clear" w:color="auto" w:fill="FFFFFF"/>
        </w:rPr>
      </w:pPr>
    </w:p>
    <w:p w14:paraId="4FCB9937" w14:textId="75F593AB"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Congestive heart failure;</w:t>
      </w:r>
    </w:p>
    <w:p w14:paraId="692EEC7F" w14:textId="77777777" w:rsidR="00DB22DD" w:rsidRDefault="00DB22DD" w:rsidP="00D92D10">
      <w:pPr>
        <w:ind w:left="2070"/>
        <w:outlineLvl w:val="3"/>
        <w:rPr>
          <w:szCs w:val="22"/>
          <w:shd w:val="clear" w:color="auto" w:fill="FFFFFF"/>
        </w:rPr>
      </w:pPr>
    </w:p>
    <w:p w14:paraId="50C1A04F" w14:textId="7D163090"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Cancer</w:t>
      </w:r>
      <w:r w:rsidR="00786CDD">
        <w:rPr>
          <w:szCs w:val="22"/>
          <w:shd w:val="clear" w:color="auto" w:fill="FFFFFF"/>
        </w:rPr>
        <w:t>;</w:t>
      </w:r>
    </w:p>
    <w:p w14:paraId="5751FD3F" w14:textId="77777777" w:rsidR="00DB22DD" w:rsidRDefault="00DB22DD" w:rsidP="00DB22DD">
      <w:pPr>
        <w:ind w:left="2070"/>
        <w:outlineLvl w:val="3"/>
        <w:rPr>
          <w:szCs w:val="22"/>
          <w:shd w:val="clear" w:color="auto" w:fill="FFFFFF"/>
        </w:rPr>
      </w:pPr>
    </w:p>
    <w:p w14:paraId="2F2FC706" w14:textId="6F89CB12"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Chronic pain with opioid dependence;</w:t>
      </w:r>
    </w:p>
    <w:p w14:paraId="14405486" w14:textId="77777777" w:rsidR="00DB22DD" w:rsidRDefault="00DB22DD" w:rsidP="00DB22DD">
      <w:pPr>
        <w:ind w:left="2070"/>
        <w:outlineLvl w:val="3"/>
        <w:rPr>
          <w:szCs w:val="22"/>
          <w:shd w:val="clear" w:color="auto" w:fill="FFFFFF"/>
        </w:rPr>
      </w:pPr>
    </w:p>
    <w:p w14:paraId="56F3003A" w14:textId="79F5C73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Hepatitis C in active treatment;</w:t>
      </w:r>
    </w:p>
    <w:p w14:paraId="64E821B4" w14:textId="77777777" w:rsidR="00DB22DD" w:rsidRDefault="00DB22DD" w:rsidP="00DB22DD">
      <w:pPr>
        <w:ind w:left="2070"/>
        <w:outlineLvl w:val="3"/>
        <w:rPr>
          <w:szCs w:val="22"/>
          <w:shd w:val="clear" w:color="auto" w:fill="FFFFFF"/>
        </w:rPr>
      </w:pPr>
    </w:p>
    <w:p w14:paraId="435CA31C" w14:textId="6D639BEB"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HIV/AIDS;</w:t>
      </w:r>
    </w:p>
    <w:p w14:paraId="216173C5" w14:textId="77777777" w:rsidR="00DB22DD" w:rsidRDefault="00DB22DD" w:rsidP="00DB22DD">
      <w:pPr>
        <w:ind w:left="2070"/>
        <w:outlineLvl w:val="3"/>
        <w:rPr>
          <w:szCs w:val="22"/>
          <w:shd w:val="clear" w:color="auto" w:fill="FFFFFF"/>
        </w:rPr>
      </w:pPr>
    </w:p>
    <w:p w14:paraId="53EA548B" w14:textId="0BFB9CA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Sickle Cell Anemia;</w:t>
      </w:r>
    </w:p>
    <w:p w14:paraId="4EB56492" w14:textId="77777777" w:rsidR="00DB22DD" w:rsidRDefault="00DB22DD" w:rsidP="00DB22DD">
      <w:pPr>
        <w:ind w:left="2070"/>
        <w:outlineLvl w:val="3"/>
        <w:rPr>
          <w:szCs w:val="22"/>
          <w:shd w:val="clear" w:color="auto" w:fill="FFFFFF"/>
        </w:rPr>
      </w:pPr>
    </w:p>
    <w:p w14:paraId="5FBA3D7F" w14:textId="4D1A907E"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Organ failure requiring supportive treatment and potentially requiring transplant (e.g., </w:t>
      </w:r>
      <w:r w:rsidR="00D246D3">
        <w:rPr>
          <w:szCs w:val="22"/>
          <w:shd w:val="clear" w:color="auto" w:fill="FFFFFF"/>
        </w:rPr>
        <w:t>End-Stage Renal Disease (</w:t>
      </w:r>
      <w:r w:rsidRPr="00D17DCB">
        <w:rPr>
          <w:szCs w:val="22"/>
          <w:shd w:val="clear" w:color="auto" w:fill="FFFFFF"/>
        </w:rPr>
        <w:t>ESRD</w:t>
      </w:r>
      <w:r w:rsidR="00D246D3">
        <w:rPr>
          <w:szCs w:val="22"/>
          <w:shd w:val="clear" w:color="auto" w:fill="FFFFFF"/>
        </w:rPr>
        <w:t>)</w:t>
      </w:r>
      <w:r w:rsidRPr="00D17DCB">
        <w:rPr>
          <w:szCs w:val="22"/>
          <w:shd w:val="clear" w:color="auto" w:fill="FFFFFF"/>
        </w:rPr>
        <w:t xml:space="preserve"> and dialysis requirement or pancreatic/hepatic failure);</w:t>
      </w:r>
    </w:p>
    <w:p w14:paraId="0F26065F" w14:textId="77777777" w:rsidR="00DB22DD" w:rsidRDefault="00DB22DD" w:rsidP="00DB22DD">
      <w:pPr>
        <w:ind w:left="2070"/>
        <w:outlineLvl w:val="3"/>
        <w:rPr>
          <w:szCs w:val="22"/>
          <w:shd w:val="clear" w:color="auto" w:fill="FFFFFF"/>
        </w:rPr>
      </w:pPr>
    </w:p>
    <w:p w14:paraId="06D62BA6" w14:textId="08393D5D"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Individuals with special health care needs including those individuals, who, without services such as private duty nursing, home health, durable medical equipment/supplies, </w:t>
      </w:r>
      <w:r>
        <w:rPr>
          <w:szCs w:val="22"/>
          <w:shd w:val="clear" w:color="auto" w:fill="FFFFFF"/>
        </w:rPr>
        <w:t>or</w:t>
      </w:r>
      <w:r w:rsidRPr="00D17DCB">
        <w:rPr>
          <w:szCs w:val="22"/>
          <w:shd w:val="clear" w:color="auto" w:fill="FFFFFF"/>
        </w:rPr>
        <w:t xml:space="preserve"> C</w:t>
      </w:r>
      <w:r w:rsidR="00D246D3">
        <w:rPr>
          <w:szCs w:val="22"/>
          <w:shd w:val="clear" w:color="auto" w:fill="FFFFFF"/>
        </w:rPr>
        <w:t>M</w:t>
      </w:r>
      <w:r w:rsidRPr="00D17DCB">
        <w:rPr>
          <w:szCs w:val="22"/>
          <w:shd w:val="clear" w:color="auto" w:fill="FFFFFF"/>
        </w:rPr>
        <w:t xml:space="preserve"> may require hospitalization or institutionalization. The following groups of individuals are at high risk of having special health care needs:</w:t>
      </w:r>
    </w:p>
    <w:p w14:paraId="2E253EEB" w14:textId="69761118" w:rsidR="00D246D3" w:rsidRDefault="00D246D3" w:rsidP="00F823BB">
      <w:pPr>
        <w:pStyle w:val="ListParagraph"/>
        <w:numPr>
          <w:ilvl w:val="0"/>
          <w:numId w:val="55"/>
        </w:numPr>
        <w:spacing w:before="120" w:after="120"/>
        <w:ind w:left="2520" w:hanging="450"/>
        <w:outlineLvl w:val="3"/>
        <w:rPr>
          <w:szCs w:val="22"/>
          <w:shd w:val="clear" w:color="auto" w:fill="FFFFFF"/>
        </w:rPr>
      </w:pPr>
      <w:r>
        <w:rPr>
          <w:szCs w:val="22"/>
          <w:shd w:val="clear" w:color="auto" w:fill="FFFFFF"/>
        </w:rPr>
        <w:t xml:space="preserve">Individuals with </w:t>
      </w:r>
      <w:r w:rsidR="00471880" w:rsidRPr="00D246D3">
        <w:rPr>
          <w:szCs w:val="22"/>
          <w:shd w:val="clear" w:color="auto" w:fill="FFFFFF"/>
        </w:rPr>
        <w:t>Autism Spectrum Disorder;</w:t>
      </w:r>
    </w:p>
    <w:p w14:paraId="717AB223" w14:textId="77777777" w:rsidR="00DB22DD" w:rsidRDefault="00DB22DD" w:rsidP="00DB22DD">
      <w:pPr>
        <w:pStyle w:val="ListParagraph"/>
        <w:spacing w:before="120" w:after="120"/>
        <w:ind w:left="2520"/>
        <w:outlineLvl w:val="3"/>
        <w:rPr>
          <w:szCs w:val="22"/>
          <w:shd w:val="clear" w:color="auto" w:fill="FFFFFF"/>
        </w:rPr>
      </w:pPr>
    </w:p>
    <w:p w14:paraId="45495BB0" w14:textId="0E4A0379" w:rsidR="00F92B64" w:rsidRDefault="00D246D3" w:rsidP="00F823BB">
      <w:pPr>
        <w:pStyle w:val="ListParagraph"/>
        <w:numPr>
          <w:ilvl w:val="0"/>
          <w:numId w:val="55"/>
        </w:numPr>
        <w:ind w:left="2520" w:hanging="450"/>
        <w:outlineLvl w:val="3"/>
        <w:rPr>
          <w:szCs w:val="22"/>
          <w:shd w:val="clear" w:color="auto" w:fill="FFFFFF"/>
        </w:rPr>
      </w:pPr>
      <w:r>
        <w:rPr>
          <w:szCs w:val="22"/>
          <w:shd w:val="clear" w:color="auto" w:fill="FFFFFF"/>
        </w:rPr>
        <w:t>Individuals with s</w:t>
      </w:r>
      <w:r w:rsidR="00471880" w:rsidRPr="00D246D3">
        <w:rPr>
          <w:szCs w:val="22"/>
          <w:shd w:val="clear" w:color="auto" w:fill="FFFFFF"/>
        </w:rPr>
        <w:t>erious mental illness including</w:t>
      </w:r>
      <w:r>
        <w:rPr>
          <w:szCs w:val="22"/>
          <w:shd w:val="clear" w:color="auto" w:fill="FFFFFF"/>
        </w:rPr>
        <w:t>, at a minimum</w:t>
      </w:r>
      <w:r w:rsidR="00471880" w:rsidRPr="00D246D3">
        <w:rPr>
          <w:szCs w:val="22"/>
          <w:shd w:val="clear" w:color="auto" w:fill="FFFFFF"/>
        </w:rPr>
        <w:t>: schizophrenia, schizoaffective disorder, bipolar disorder, PTSD, major depression, reactive attachment disorder of childhood, disruptive mood dysregulation disorder, oppositional defiant disorder, separation anxiety disorder of childhood and moderate to severe substance use disorder; and</w:t>
      </w:r>
    </w:p>
    <w:p w14:paraId="4873F413" w14:textId="77777777" w:rsidR="00DB22DD" w:rsidRPr="00F92B64" w:rsidRDefault="00DB22DD" w:rsidP="00DB22DD">
      <w:pPr>
        <w:pStyle w:val="ListParagraph"/>
        <w:ind w:left="2520"/>
        <w:outlineLvl w:val="3"/>
        <w:rPr>
          <w:szCs w:val="22"/>
          <w:shd w:val="clear" w:color="auto" w:fill="FFFFFF"/>
        </w:rPr>
      </w:pPr>
    </w:p>
    <w:p w14:paraId="08BDA921" w14:textId="2BA99B96" w:rsidR="00E806CE"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Any other condition </w:t>
      </w:r>
      <w:r>
        <w:rPr>
          <w:szCs w:val="22"/>
          <w:shd w:val="clear" w:color="auto" w:fill="FFFFFF"/>
        </w:rPr>
        <w:t>for which</w:t>
      </w:r>
      <w:r w:rsidRPr="00D17DCB">
        <w:rPr>
          <w:szCs w:val="22"/>
          <w:shd w:val="clear" w:color="auto" w:fill="FFFFFF"/>
        </w:rPr>
        <w:t xml:space="preserve"> the health plan</w:t>
      </w:r>
      <w:r>
        <w:rPr>
          <w:szCs w:val="22"/>
          <w:shd w:val="clear" w:color="auto" w:fill="FFFFFF"/>
        </w:rPr>
        <w:t xml:space="preserve"> determines the member would </w:t>
      </w:r>
      <w:r w:rsidRPr="00D17DCB">
        <w:rPr>
          <w:szCs w:val="22"/>
          <w:shd w:val="clear" w:color="auto" w:fill="FFFFFF"/>
        </w:rPr>
        <w:t xml:space="preserve">benefit from </w:t>
      </w:r>
      <w:r w:rsidR="00D246D3">
        <w:rPr>
          <w:szCs w:val="22"/>
          <w:shd w:val="clear" w:color="auto" w:fill="FFFFFF"/>
        </w:rPr>
        <w:t>CM</w:t>
      </w:r>
      <w:r w:rsidRPr="00D17DCB">
        <w:rPr>
          <w:szCs w:val="22"/>
          <w:shd w:val="clear" w:color="auto" w:fill="FFFFFF"/>
        </w:rPr>
        <w:t xml:space="preserve"> services</w:t>
      </w:r>
      <w:r w:rsidR="00D246D3">
        <w:rPr>
          <w:szCs w:val="22"/>
          <w:shd w:val="clear" w:color="auto" w:fill="FFFFFF"/>
        </w:rPr>
        <w:t>.</w:t>
      </w:r>
    </w:p>
    <w:p w14:paraId="24C29B8A" w14:textId="740DBD38" w:rsidR="003B047A" w:rsidRDefault="003B047A" w:rsidP="003B047A">
      <w:pPr>
        <w:ind w:left="2070"/>
        <w:outlineLvl w:val="3"/>
        <w:rPr>
          <w:szCs w:val="22"/>
          <w:shd w:val="clear" w:color="auto" w:fill="FFFFFF"/>
        </w:rPr>
      </w:pPr>
    </w:p>
    <w:p w14:paraId="69ACA7AE" w14:textId="4B3AEC4F" w:rsidR="00471880" w:rsidRDefault="003B047A" w:rsidP="00F823BB">
      <w:pPr>
        <w:numPr>
          <w:ilvl w:val="0"/>
          <w:numId w:val="49"/>
        </w:numPr>
        <w:spacing w:after="120"/>
        <w:ind w:left="1620" w:hanging="450"/>
        <w:outlineLvl w:val="3"/>
        <w:rPr>
          <w:szCs w:val="22"/>
          <w:shd w:val="clear" w:color="auto" w:fill="FFFFFF"/>
        </w:rPr>
      </w:pPr>
      <w:r>
        <w:rPr>
          <w:szCs w:val="22"/>
          <w:shd w:val="clear" w:color="auto" w:fill="FFFFFF"/>
        </w:rPr>
        <w:t xml:space="preserve">For purposes of this document, </w:t>
      </w:r>
      <w:r w:rsidR="00471880" w:rsidRPr="00D17DCB">
        <w:rPr>
          <w:szCs w:val="22"/>
          <w:shd w:val="clear" w:color="auto" w:fill="FFFFFF"/>
        </w:rPr>
        <w:t>D</w:t>
      </w:r>
      <w:r w:rsidR="00E806CE">
        <w:rPr>
          <w:szCs w:val="22"/>
          <w:shd w:val="clear" w:color="auto" w:fill="FFFFFF"/>
        </w:rPr>
        <w:t>M</w:t>
      </w:r>
      <w:r w:rsidR="00471880" w:rsidRPr="00D17DCB">
        <w:rPr>
          <w:szCs w:val="22"/>
          <w:shd w:val="clear" w:color="auto" w:fill="FFFFFF"/>
        </w:rPr>
        <w:t xml:space="preserve"> </w:t>
      </w:r>
      <w:r>
        <w:rPr>
          <w:szCs w:val="22"/>
          <w:shd w:val="clear" w:color="auto" w:fill="FFFFFF"/>
        </w:rPr>
        <w:t xml:space="preserve">shall be defined as </w:t>
      </w:r>
      <w:r w:rsidR="00471880" w:rsidRPr="00D17DCB">
        <w:rPr>
          <w:szCs w:val="22"/>
          <w:shd w:val="clear" w:color="auto" w:fill="FFFFFF"/>
        </w:rPr>
        <w:t>the process of intensively managing a particular disease or syndrome. D</w:t>
      </w:r>
      <w:r w:rsidR="00E806CE">
        <w:rPr>
          <w:szCs w:val="22"/>
          <w:shd w:val="clear" w:color="auto" w:fill="FFFFFF"/>
        </w:rPr>
        <w:t>M</w:t>
      </w:r>
      <w:r w:rsidR="00471880" w:rsidRPr="00D17DCB">
        <w:rPr>
          <w:szCs w:val="22"/>
          <w:shd w:val="clear" w:color="auto" w:fill="FFFFFF"/>
        </w:rPr>
        <w:t xml:space="preserve"> </w:t>
      </w:r>
      <w:r>
        <w:rPr>
          <w:szCs w:val="22"/>
          <w:shd w:val="clear" w:color="auto" w:fill="FFFFFF"/>
        </w:rPr>
        <w:t xml:space="preserve">shall </w:t>
      </w:r>
      <w:r w:rsidR="00471880" w:rsidRPr="00D17DCB">
        <w:rPr>
          <w:szCs w:val="22"/>
          <w:shd w:val="clear" w:color="auto" w:fill="FFFFFF"/>
        </w:rPr>
        <w:t xml:space="preserve">encompass all settings of care and </w:t>
      </w:r>
      <w:r>
        <w:rPr>
          <w:szCs w:val="22"/>
          <w:shd w:val="clear" w:color="auto" w:fill="FFFFFF"/>
        </w:rPr>
        <w:t xml:space="preserve">shall </w:t>
      </w:r>
      <w:r w:rsidR="00471880" w:rsidRPr="00D17DCB">
        <w:rPr>
          <w:szCs w:val="22"/>
          <w:shd w:val="clear" w:color="auto" w:fill="FFFFFF"/>
        </w:rPr>
        <w:t xml:space="preserve">place a heavy emphasis on prevention and maintenance.  Similar principles </w:t>
      </w:r>
      <w:r>
        <w:rPr>
          <w:szCs w:val="22"/>
          <w:shd w:val="clear" w:color="auto" w:fill="FFFFFF"/>
        </w:rPr>
        <w:t xml:space="preserve">shall </w:t>
      </w:r>
      <w:r w:rsidR="00471880" w:rsidRPr="00D17DCB">
        <w:rPr>
          <w:szCs w:val="22"/>
          <w:shd w:val="clear" w:color="auto" w:fill="FFFFFF"/>
        </w:rPr>
        <w:t>apply to DM as in C</w:t>
      </w:r>
      <w:r w:rsidR="00E806CE">
        <w:rPr>
          <w:szCs w:val="22"/>
          <w:shd w:val="clear" w:color="auto" w:fill="FFFFFF"/>
        </w:rPr>
        <w:t>M</w:t>
      </w:r>
      <w:r w:rsidR="00471880" w:rsidRPr="00D17DCB">
        <w:rPr>
          <w:szCs w:val="22"/>
          <w:shd w:val="clear" w:color="auto" w:fill="FFFFFF"/>
        </w:rPr>
        <w:t xml:space="preserve">, but </w:t>
      </w:r>
      <w:r>
        <w:rPr>
          <w:szCs w:val="22"/>
          <w:shd w:val="clear" w:color="auto" w:fill="FFFFFF"/>
        </w:rPr>
        <w:t>DM shall be</w:t>
      </w:r>
      <w:r w:rsidR="00E806CE">
        <w:rPr>
          <w:szCs w:val="22"/>
          <w:shd w:val="clear" w:color="auto" w:fill="FFFFFF"/>
        </w:rPr>
        <w:t xml:space="preserve"> </w:t>
      </w:r>
      <w:r w:rsidR="00471880" w:rsidRPr="00D17DCB">
        <w:rPr>
          <w:szCs w:val="22"/>
          <w:shd w:val="clear" w:color="auto" w:fill="FFFFFF"/>
        </w:rPr>
        <w:t>more focused on a defined set of goals relative to a disease process</w:t>
      </w:r>
      <w:r>
        <w:rPr>
          <w:szCs w:val="22"/>
          <w:shd w:val="clear" w:color="auto" w:fill="FFFFFF"/>
        </w:rPr>
        <w:t>.  Members with one or more of the following disease conditions shall be eligible to receive DM services:</w:t>
      </w:r>
    </w:p>
    <w:p w14:paraId="4ADE7E01" w14:textId="78929A9B" w:rsidR="00471880" w:rsidRDefault="00471880" w:rsidP="00F823BB">
      <w:pPr>
        <w:numPr>
          <w:ilvl w:val="1"/>
          <w:numId w:val="49"/>
        </w:numPr>
        <w:ind w:left="2070" w:hanging="450"/>
        <w:outlineLvl w:val="3"/>
        <w:rPr>
          <w:szCs w:val="22"/>
          <w:shd w:val="clear" w:color="auto" w:fill="FFFFFF"/>
        </w:rPr>
      </w:pPr>
      <w:r>
        <w:rPr>
          <w:szCs w:val="22"/>
          <w:shd w:val="clear" w:color="auto" w:fill="FFFFFF"/>
        </w:rPr>
        <w:t>Asthma/COPD</w:t>
      </w:r>
      <w:r w:rsidR="00FE1537">
        <w:rPr>
          <w:szCs w:val="22"/>
          <w:shd w:val="clear" w:color="auto" w:fill="FFFFFF"/>
        </w:rPr>
        <w:t>;</w:t>
      </w:r>
    </w:p>
    <w:p w14:paraId="2B421C54" w14:textId="77777777" w:rsidR="007100CC" w:rsidRDefault="007100CC" w:rsidP="007100CC">
      <w:pPr>
        <w:ind w:left="2070"/>
        <w:outlineLvl w:val="3"/>
        <w:rPr>
          <w:szCs w:val="22"/>
          <w:shd w:val="clear" w:color="auto" w:fill="FFFFFF"/>
        </w:rPr>
      </w:pPr>
    </w:p>
    <w:p w14:paraId="5494BC63" w14:textId="6AB1BDDE" w:rsidR="00471880" w:rsidRDefault="00471880" w:rsidP="00F823BB">
      <w:pPr>
        <w:numPr>
          <w:ilvl w:val="1"/>
          <w:numId w:val="49"/>
        </w:numPr>
        <w:ind w:left="2070" w:hanging="450"/>
        <w:outlineLvl w:val="3"/>
        <w:rPr>
          <w:szCs w:val="22"/>
          <w:shd w:val="clear" w:color="auto" w:fill="FFFFFF"/>
        </w:rPr>
      </w:pPr>
      <w:r>
        <w:rPr>
          <w:szCs w:val="22"/>
          <w:shd w:val="clear" w:color="auto" w:fill="FFFFFF"/>
        </w:rPr>
        <w:t>Depression</w:t>
      </w:r>
      <w:r w:rsidR="00FE1537">
        <w:rPr>
          <w:szCs w:val="22"/>
          <w:shd w:val="clear" w:color="auto" w:fill="FFFFFF"/>
        </w:rPr>
        <w:t>;</w:t>
      </w:r>
    </w:p>
    <w:p w14:paraId="3FCDD32D" w14:textId="77777777" w:rsidR="007100CC" w:rsidRDefault="007100CC" w:rsidP="007100CC">
      <w:pPr>
        <w:ind w:left="2070"/>
        <w:outlineLvl w:val="3"/>
        <w:rPr>
          <w:szCs w:val="22"/>
          <w:shd w:val="clear" w:color="auto" w:fill="FFFFFF"/>
        </w:rPr>
      </w:pPr>
    </w:p>
    <w:p w14:paraId="690BFB81" w14:textId="3A115495" w:rsidR="00471880" w:rsidRDefault="00471880" w:rsidP="00F823BB">
      <w:pPr>
        <w:numPr>
          <w:ilvl w:val="1"/>
          <w:numId w:val="49"/>
        </w:numPr>
        <w:ind w:left="2070" w:hanging="450"/>
        <w:outlineLvl w:val="3"/>
        <w:rPr>
          <w:szCs w:val="22"/>
          <w:shd w:val="clear" w:color="auto" w:fill="FFFFFF"/>
        </w:rPr>
      </w:pPr>
      <w:r>
        <w:rPr>
          <w:szCs w:val="22"/>
          <w:shd w:val="clear" w:color="auto" w:fill="FFFFFF"/>
        </w:rPr>
        <w:t>Obesity</w:t>
      </w:r>
      <w:r w:rsidR="00FE1537">
        <w:rPr>
          <w:szCs w:val="22"/>
          <w:shd w:val="clear" w:color="auto" w:fill="FFFFFF"/>
        </w:rPr>
        <w:t>;</w:t>
      </w:r>
    </w:p>
    <w:p w14:paraId="45E6A8FA" w14:textId="77777777" w:rsidR="007100CC" w:rsidRDefault="007100CC" w:rsidP="007100CC">
      <w:pPr>
        <w:ind w:left="2070"/>
        <w:outlineLvl w:val="3"/>
        <w:rPr>
          <w:szCs w:val="22"/>
          <w:shd w:val="clear" w:color="auto" w:fill="FFFFFF"/>
        </w:rPr>
      </w:pPr>
    </w:p>
    <w:p w14:paraId="0BBC6007" w14:textId="563A88D9" w:rsidR="00471880" w:rsidRDefault="00471880" w:rsidP="00F823BB">
      <w:pPr>
        <w:numPr>
          <w:ilvl w:val="1"/>
          <w:numId w:val="49"/>
        </w:numPr>
        <w:ind w:left="2070" w:hanging="450"/>
        <w:outlineLvl w:val="3"/>
        <w:rPr>
          <w:szCs w:val="22"/>
          <w:shd w:val="clear" w:color="auto" w:fill="FFFFFF"/>
        </w:rPr>
      </w:pPr>
      <w:r>
        <w:rPr>
          <w:szCs w:val="22"/>
          <w:shd w:val="clear" w:color="auto" w:fill="FFFFFF"/>
        </w:rPr>
        <w:t>Multiple Comorbid Conditions</w:t>
      </w:r>
      <w:r w:rsidR="00FE1537">
        <w:rPr>
          <w:szCs w:val="22"/>
          <w:shd w:val="clear" w:color="auto" w:fill="FFFFFF"/>
        </w:rPr>
        <w:t>; and</w:t>
      </w:r>
    </w:p>
    <w:p w14:paraId="1EA0CC5E" w14:textId="77777777" w:rsidR="007100CC" w:rsidRDefault="007100CC" w:rsidP="007100CC">
      <w:pPr>
        <w:ind w:left="2070"/>
        <w:outlineLvl w:val="3"/>
        <w:rPr>
          <w:szCs w:val="22"/>
          <w:shd w:val="clear" w:color="auto" w:fill="FFFFFF"/>
        </w:rPr>
      </w:pPr>
    </w:p>
    <w:p w14:paraId="15753306" w14:textId="7497DABE" w:rsidR="00FE1537" w:rsidRDefault="00471880" w:rsidP="00F823BB">
      <w:pPr>
        <w:numPr>
          <w:ilvl w:val="1"/>
          <w:numId w:val="49"/>
        </w:numPr>
        <w:ind w:left="2070" w:hanging="450"/>
        <w:outlineLvl w:val="3"/>
        <w:rPr>
          <w:szCs w:val="22"/>
          <w:shd w:val="clear" w:color="auto" w:fill="FFFFFF"/>
        </w:rPr>
      </w:pPr>
      <w:r>
        <w:rPr>
          <w:szCs w:val="22"/>
          <w:shd w:val="clear" w:color="auto" w:fill="FFFFFF"/>
        </w:rPr>
        <w:t xml:space="preserve">Any other disease condition for which the health plan determines the member would benefit from </w:t>
      </w:r>
      <w:r w:rsidR="00FE1537">
        <w:rPr>
          <w:szCs w:val="22"/>
          <w:shd w:val="clear" w:color="auto" w:fill="FFFFFF"/>
        </w:rPr>
        <w:t>DM</w:t>
      </w:r>
      <w:r>
        <w:rPr>
          <w:szCs w:val="22"/>
          <w:shd w:val="clear" w:color="auto" w:fill="FFFFFF"/>
        </w:rPr>
        <w:t xml:space="preserve"> services. </w:t>
      </w:r>
    </w:p>
    <w:p w14:paraId="3B9EE9AF" w14:textId="62C42EF1" w:rsidR="00FE1537" w:rsidRDefault="00FE1537" w:rsidP="00FE1537">
      <w:pPr>
        <w:ind w:left="1890"/>
        <w:outlineLvl w:val="3"/>
        <w:rPr>
          <w:szCs w:val="22"/>
          <w:shd w:val="clear" w:color="auto" w:fill="FFFFFF"/>
        </w:rPr>
      </w:pPr>
    </w:p>
    <w:p w14:paraId="38468C51" w14:textId="46381844" w:rsidR="00FB294E" w:rsidRDefault="00471880" w:rsidP="00F823BB">
      <w:pPr>
        <w:numPr>
          <w:ilvl w:val="0"/>
          <w:numId w:val="49"/>
        </w:numPr>
        <w:ind w:left="1620" w:hanging="450"/>
        <w:outlineLvl w:val="3"/>
        <w:rPr>
          <w:szCs w:val="22"/>
          <w:shd w:val="clear" w:color="auto" w:fill="FFFFFF"/>
        </w:rPr>
      </w:pPr>
      <w:r w:rsidRPr="00D17DCB">
        <w:rPr>
          <w:szCs w:val="22"/>
          <w:shd w:val="clear" w:color="auto" w:fill="FFFFFF"/>
        </w:rPr>
        <w:t>Necessary components specific to D</w:t>
      </w:r>
      <w:r w:rsidR="00C83E9B">
        <w:rPr>
          <w:szCs w:val="22"/>
          <w:shd w:val="clear" w:color="auto" w:fill="FFFFFF"/>
        </w:rPr>
        <w:t xml:space="preserve">M </w:t>
      </w:r>
      <w:r w:rsidRPr="00D17DCB">
        <w:rPr>
          <w:szCs w:val="22"/>
          <w:shd w:val="clear" w:color="auto" w:fill="FFFFFF"/>
        </w:rPr>
        <w:t>include</w:t>
      </w:r>
      <w:r w:rsidR="00C83E9B">
        <w:rPr>
          <w:szCs w:val="22"/>
          <w:shd w:val="clear" w:color="auto" w:fill="FFFFFF"/>
        </w:rPr>
        <w:t>, at a minimum, the following:</w:t>
      </w:r>
    </w:p>
    <w:p w14:paraId="6A21D798" w14:textId="77777777" w:rsidR="00FB294E" w:rsidRPr="00FB294E" w:rsidRDefault="00FB294E" w:rsidP="00FB294E">
      <w:pPr>
        <w:ind w:left="1620"/>
        <w:outlineLvl w:val="3"/>
        <w:rPr>
          <w:szCs w:val="22"/>
          <w:shd w:val="clear" w:color="auto" w:fill="FFFFFF"/>
        </w:rPr>
      </w:pPr>
    </w:p>
    <w:p w14:paraId="217C5A48" w14:textId="3028DFE1" w:rsidR="00FB294E" w:rsidRDefault="00C83E9B" w:rsidP="00F823BB">
      <w:pPr>
        <w:numPr>
          <w:ilvl w:val="1"/>
          <w:numId w:val="49"/>
        </w:numPr>
        <w:ind w:left="2070" w:hanging="450"/>
        <w:outlineLvl w:val="3"/>
        <w:rPr>
          <w:szCs w:val="22"/>
          <w:shd w:val="clear" w:color="auto" w:fill="FFFFFF"/>
        </w:rPr>
      </w:pPr>
      <w:r>
        <w:rPr>
          <w:szCs w:val="22"/>
          <w:shd w:val="clear" w:color="auto" w:fill="FFFFFF"/>
        </w:rPr>
        <w:t>The h</w:t>
      </w:r>
      <w:r w:rsidR="00471880" w:rsidRPr="00D17DCB">
        <w:rPr>
          <w:szCs w:val="22"/>
          <w:shd w:val="clear" w:color="auto" w:fill="FFFFFF"/>
        </w:rPr>
        <w:t xml:space="preserve">ealth plan shall offer </w:t>
      </w:r>
      <w:r>
        <w:rPr>
          <w:szCs w:val="22"/>
          <w:shd w:val="clear" w:color="auto" w:fill="FFFFFF"/>
        </w:rPr>
        <w:t>DM</w:t>
      </w:r>
      <w:r w:rsidR="00471880" w:rsidRPr="00D17DCB">
        <w:rPr>
          <w:szCs w:val="22"/>
          <w:shd w:val="clear" w:color="auto" w:fill="FFFFFF"/>
        </w:rPr>
        <w:t xml:space="preserve"> to members as early in the development of the disease state as possible;</w:t>
      </w:r>
    </w:p>
    <w:p w14:paraId="64637741" w14:textId="77777777" w:rsidR="00FB294E" w:rsidRPr="00FB294E" w:rsidRDefault="00FB294E" w:rsidP="00FB294E">
      <w:pPr>
        <w:ind w:left="2070"/>
        <w:outlineLvl w:val="3"/>
        <w:rPr>
          <w:szCs w:val="22"/>
          <w:shd w:val="clear" w:color="auto" w:fill="FFFFFF"/>
        </w:rPr>
      </w:pPr>
    </w:p>
    <w:p w14:paraId="3CCA4F17" w14:textId="63AF553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The health plan shall operate its </w:t>
      </w:r>
      <w:r w:rsidR="00C83E9B">
        <w:rPr>
          <w:szCs w:val="22"/>
          <w:shd w:val="clear" w:color="auto" w:fill="FFFFFF"/>
        </w:rPr>
        <w:t>DM</w:t>
      </w:r>
      <w:r w:rsidRPr="00D17DCB">
        <w:t xml:space="preserve"> </w:t>
      </w:r>
      <w:r w:rsidRPr="00D17DCB">
        <w:rPr>
          <w:szCs w:val="22"/>
          <w:shd w:val="clear" w:color="auto" w:fill="FFFFFF"/>
        </w:rPr>
        <w:t xml:space="preserve">programs using an “opt out” methodology, meaning that </w:t>
      </w:r>
      <w:r w:rsidR="00C83E9B">
        <w:rPr>
          <w:szCs w:val="22"/>
          <w:shd w:val="clear" w:color="auto" w:fill="FFFFFF"/>
        </w:rPr>
        <w:t>DM</w:t>
      </w:r>
      <w:r w:rsidRPr="00D17DCB">
        <w:rPr>
          <w:szCs w:val="22"/>
          <w:shd w:val="clear" w:color="auto" w:fill="FFFFFF"/>
        </w:rPr>
        <w:t xml:space="preserve"> services shall be provided to eligible members unless they specifically ask to be excluded;</w:t>
      </w:r>
    </w:p>
    <w:p w14:paraId="69FE2A72" w14:textId="18EFDD88" w:rsidR="00FB294E" w:rsidRPr="00D17DCB" w:rsidRDefault="00FB294E" w:rsidP="00FB294E">
      <w:pPr>
        <w:outlineLvl w:val="3"/>
        <w:rPr>
          <w:szCs w:val="22"/>
          <w:shd w:val="clear" w:color="auto" w:fill="FFFFFF"/>
        </w:rPr>
      </w:pPr>
    </w:p>
    <w:p w14:paraId="3848FEBF" w14:textId="74405B42" w:rsidR="00471880" w:rsidRDefault="00C83E9B" w:rsidP="00F823BB">
      <w:pPr>
        <w:numPr>
          <w:ilvl w:val="1"/>
          <w:numId w:val="49"/>
        </w:numPr>
        <w:ind w:left="2070" w:hanging="450"/>
        <w:contextualSpacing/>
        <w:rPr>
          <w:szCs w:val="22"/>
          <w:shd w:val="clear" w:color="auto" w:fill="FFFFFF"/>
        </w:rPr>
      </w:pPr>
      <w:r>
        <w:rPr>
          <w:szCs w:val="22"/>
          <w:shd w:val="clear" w:color="auto" w:fill="FFFFFF"/>
        </w:rPr>
        <w:t>The health plan shall e</w:t>
      </w:r>
      <w:r w:rsidR="00471880" w:rsidRPr="00D17DCB">
        <w:rPr>
          <w:szCs w:val="22"/>
          <w:shd w:val="clear" w:color="auto" w:fill="FFFFFF"/>
        </w:rPr>
        <w:t xml:space="preserve">mphasize the prevention of exacerbation and complications of the conditions as evidenced by decreases in emergency room utilization and inpatient hospitalization </w:t>
      </w:r>
      <w:r w:rsidR="00471880">
        <w:rPr>
          <w:szCs w:val="22"/>
          <w:shd w:val="clear" w:color="auto" w:fill="FFFFFF"/>
        </w:rPr>
        <w:t>or</w:t>
      </w:r>
      <w:r w:rsidR="00471880" w:rsidRPr="00D17DCB">
        <w:rPr>
          <w:szCs w:val="22"/>
          <w:shd w:val="clear" w:color="auto" w:fill="FFFFFF"/>
        </w:rPr>
        <w:t xml:space="preserve"> improvements in condition-specific health status indicators;</w:t>
      </w:r>
    </w:p>
    <w:p w14:paraId="1F3FC9A4" w14:textId="5C2740C9" w:rsidR="00FB294E" w:rsidRPr="00D17DCB" w:rsidRDefault="00FB294E" w:rsidP="00FB294E">
      <w:pPr>
        <w:contextualSpacing/>
        <w:rPr>
          <w:szCs w:val="22"/>
          <w:shd w:val="clear" w:color="auto" w:fill="FFFFFF"/>
        </w:rPr>
      </w:pPr>
    </w:p>
    <w:p w14:paraId="337BB076" w14:textId="20A097FC" w:rsidR="0052630B" w:rsidRDefault="00C83E9B" w:rsidP="00F823BB">
      <w:pPr>
        <w:numPr>
          <w:ilvl w:val="1"/>
          <w:numId w:val="49"/>
        </w:numPr>
        <w:ind w:left="2070" w:hanging="450"/>
        <w:outlineLvl w:val="3"/>
        <w:rPr>
          <w:szCs w:val="22"/>
          <w:shd w:val="clear" w:color="auto" w:fill="FFFFFF"/>
        </w:rPr>
      </w:pPr>
      <w:r>
        <w:rPr>
          <w:szCs w:val="22"/>
          <w:shd w:val="clear" w:color="auto" w:fill="FFFFFF"/>
        </w:rPr>
        <w:t>The health plan shall u</w:t>
      </w:r>
      <w:r w:rsidR="00471880" w:rsidRPr="00D17DCB">
        <w:rPr>
          <w:szCs w:val="22"/>
          <w:shd w:val="clear" w:color="auto" w:fill="FFFFFF"/>
        </w:rPr>
        <w:t>tilize evidence-based clinical practice guidelines that have been formally adopted by the health plan’s Quality Management/Quality Improvement (QM/QI) committee or other clinical committee;</w:t>
      </w:r>
    </w:p>
    <w:p w14:paraId="4BF37371" w14:textId="05CF09A1" w:rsidR="003B047A" w:rsidRDefault="003B047A" w:rsidP="003B047A">
      <w:pPr>
        <w:outlineLvl w:val="3"/>
        <w:rPr>
          <w:szCs w:val="22"/>
          <w:shd w:val="clear" w:color="auto" w:fill="FFFFFF"/>
        </w:rPr>
      </w:pPr>
    </w:p>
    <w:p w14:paraId="363459CA" w14:textId="577FE301" w:rsidR="00471880" w:rsidRDefault="00745DDF" w:rsidP="00F823BB">
      <w:pPr>
        <w:numPr>
          <w:ilvl w:val="1"/>
          <w:numId w:val="49"/>
        </w:numPr>
        <w:ind w:left="2070" w:hanging="450"/>
        <w:outlineLvl w:val="3"/>
        <w:rPr>
          <w:szCs w:val="22"/>
          <w:shd w:val="clear" w:color="auto" w:fill="FFFFFF"/>
        </w:rPr>
      </w:pPr>
      <w:r>
        <w:rPr>
          <w:szCs w:val="22"/>
          <w:shd w:val="clear" w:color="auto" w:fill="FFFFFF"/>
        </w:rPr>
        <w:t>The health plan shall h</w:t>
      </w:r>
      <w:r w:rsidR="00471880" w:rsidRPr="00D17DCB">
        <w:rPr>
          <w:szCs w:val="22"/>
          <w:shd w:val="clear" w:color="auto" w:fill="FFFFFF"/>
        </w:rPr>
        <w:t xml:space="preserve">ave methods for informing and educating providers regarding the clinical practice guidelines.  The health plan shall distribute the guidelines to providers who are likely to treat members with </w:t>
      </w:r>
      <w:r>
        <w:rPr>
          <w:szCs w:val="22"/>
          <w:shd w:val="clear" w:color="auto" w:fill="FFFFFF"/>
        </w:rPr>
        <w:t>DM</w:t>
      </w:r>
      <w:r w:rsidR="00471880" w:rsidRPr="00D17DCB">
        <w:rPr>
          <w:szCs w:val="22"/>
          <w:shd w:val="clear" w:color="auto" w:fill="FFFFFF"/>
        </w:rPr>
        <w:t xml:space="preserve"> conditions.  This includes, </w:t>
      </w:r>
      <w:r w:rsidR="0052630B">
        <w:rPr>
          <w:szCs w:val="22"/>
          <w:shd w:val="clear" w:color="auto" w:fill="FFFFFF"/>
        </w:rPr>
        <w:t xml:space="preserve">at a minimum, </w:t>
      </w:r>
      <w:r w:rsidR="00471880" w:rsidRPr="00D17DCB">
        <w:rPr>
          <w:szCs w:val="22"/>
          <w:shd w:val="clear" w:color="auto" w:fill="FFFFFF"/>
        </w:rPr>
        <w:t>PCPs and specialists involved in treating that particular condition.  The health plan shall also provide each PCP with a list of their members enrolled in each D</w:t>
      </w:r>
      <w:r w:rsidR="0052630B">
        <w:rPr>
          <w:szCs w:val="22"/>
          <w:shd w:val="clear" w:color="auto" w:fill="FFFFFF"/>
        </w:rPr>
        <w:t>M</w:t>
      </w:r>
      <w:r w:rsidR="00471880" w:rsidRPr="00D17DCB">
        <w:rPr>
          <w:szCs w:val="22"/>
          <w:shd w:val="clear" w:color="auto" w:fill="FFFFFF"/>
        </w:rPr>
        <w:t xml:space="preserve"> program upon the member’s initial enrollment and at least annually thereafter. The health plan shall provide specific information to the provider concerning how the program(s) works.  The D</w:t>
      </w:r>
      <w:r w:rsidR="009E28ED">
        <w:rPr>
          <w:szCs w:val="22"/>
          <w:shd w:val="clear" w:color="auto" w:fill="FFFFFF"/>
        </w:rPr>
        <w:t>M</w:t>
      </w:r>
      <w:r w:rsidR="00471880" w:rsidRPr="00D17DCB">
        <w:rPr>
          <w:szCs w:val="22"/>
          <w:shd w:val="clear" w:color="auto" w:fill="FFFFFF"/>
        </w:rPr>
        <w:t xml:space="preserve"> provider education shall be designed to increase the providers’ adherence to the guidelines in order to improve the members’ conditions; and</w:t>
      </w:r>
    </w:p>
    <w:p w14:paraId="5787FB78" w14:textId="4639BF8B" w:rsidR="0052630B" w:rsidRPr="00D17DCB" w:rsidRDefault="0052630B" w:rsidP="0052630B">
      <w:pPr>
        <w:outlineLvl w:val="3"/>
        <w:rPr>
          <w:szCs w:val="22"/>
          <w:shd w:val="clear" w:color="auto" w:fill="FFFFFF"/>
        </w:rPr>
      </w:pPr>
    </w:p>
    <w:p w14:paraId="1165665D" w14:textId="30B33AE5" w:rsidR="00471880" w:rsidRDefault="00471880" w:rsidP="00F823BB">
      <w:pPr>
        <w:numPr>
          <w:ilvl w:val="1"/>
          <w:numId w:val="49"/>
        </w:numPr>
        <w:ind w:left="2070" w:hanging="450"/>
        <w:contextualSpacing/>
        <w:rPr>
          <w:szCs w:val="22"/>
          <w:shd w:val="clear" w:color="auto" w:fill="FFFFFF"/>
        </w:rPr>
      </w:pPr>
      <w:r w:rsidRPr="00D17DCB">
        <w:rPr>
          <w:szCs w:val="22"/>
          <w:shd w:val="clear" w:color="auto" w:fill="FFFFFF"/>
        </w:rPr>
        <w:t>The passive participation rates (as defined by the National Committee for Quality Assurance (NCQA) and the number of individuals participating in each level of each of the DM programs.</w:t>
      </w:r>
    </w:p>
    <w:p w14:paraId="1B6FACAA" w14:textId="44E9CEBA" w:rsidR="009C258D" w:rsidRPr="00D17DCB" w:rsidRDefault="009C258D" w:rsidP="00E9057C">
      <w:pPr>
        <w:contextualSpacing/>
        <w:rPr>
          <w:szCs w:val="22"/>
          <w:shd w:val="clear" w:color="auto" w:fill="FFFFFF"/>
        </w:rPr>
      </w:pPr>
    </w:p>
    <w:p w14:paraId="5C74893F" w14:textId="5E7CC38B" w:rsidR="001C096F" w:rsidRDefault="001C096F" w:rsidP="001C096F">
      <w:pPr>
        <w:numPr>
          <w:ilvl w:val="0"/>
          <w:numId w:val="49"/>
        </w:numPr>
        <w:spacing w:after="120"/>
        <w:ind w:left="1620" w:hanging="450"/>
        <w:outlineLvl w:val="3"/>
        <w:rPr>
          <w:szCs w:val="22"/>
          <w:shd w:val="clear" w:color="auto" w:fill="FFFFFF"/>
        </w:rPr>
      </w:pPr>
      <w:r w:rsidRPr="00434427">
        <w:rPr>
          <w:b/>
          <w:i/>
          <w:noProof/>
          <w:shd w:val="clear" w:color="auto" w:fill="FFFFFF"/>
        </w:rPr>
        <mc:AlternateContent>
          <mc:Choice Requires="wps">
            <w:drawing>
              <wp:anchor distT="45720" distB="45720" distL="114300" distR="114300" simplePos="0" relativeHeight="251919360" behindDoc="0" locked="0" layoutInCell="1" allowOverlap="1" wp14:anchorId="4153829D" wp14:editId="05F9D698">
                <wp:simplePos x="0" y="0"/>
                <wp:positionH relativeFrom="column">
                  <wp:posOffset>281940</wp:posOffset>
                </wp:positionH>
                <wp:positionV relativeFrom="paragraph">
                  <wp:posOffset>394970</wp:posOffset>
                </wp:positionV>
                <wp:extent cx="6172200" cy="758825"/>
                <wp:effectExtent l="0" t="0" r="19050" b="22225"/>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58825"/>
                        </a:xfrm>
                        <a:prstGeom prst="rect">
                          <a:avLst/>
                        </a:prstGeom>
                        <a:solidFill>
                          <a:srgbClr val="FFFFFF"/>
                        </a:solidFill>
                        <a:ln w="9525">
                          <a:solidFill>
                            <a:srgbClr val="000000"/>
                          </a:solidFill>
                          <a:miter lim="800000"/>
                          <a:headEnd/>
                          <a:tailEnd/>
                        </a:ln>
                      </wps:spPr>
                      <wps:txbx>
                        <w:txbxContent>
                          <w:p w14:paraId="01EFF937" w14:textId="27360AA0" w:rsidR="008F5F12" w:rsidRPr="00434427" w:rsidRDefault="008F5F12" w:rsidP="008F5F12">
                            <w:r w:rsidRPr="00434427">
                              <w:t>The following Amendment</w:t>
                            </w:r>
                            <w:r w:rsidR="00C5024C">
                              <w:t>(s)</w:t>
                            </w:r>
                            <w:r w:rsidRPr="00434427">
                              <w:t xml:space="preserve"> ha</w:t>
                            </w:r>
                            <w:r w:rsidR="00C5024C">
                              <w:t>ve</w:t>
                            </w:r>
                            <w:r w:rsidRPr="00434427">
                              <w:t xml:space="preserve"> revised this section:</w:t>
                            </w:r>
                          </w:p>
                          <w:p w14:paraId="6E385944" w14:textId="17C50794" w:rsidR="008F5F12" w:rsidRPr="00434427" w:rsidRDefault="008F5F12" w:rsidP="008F5F12">
                            <w:r w:rsidRPr="00434427">
                              <w:t>Amendment 00</w:t>
                            </w:r>
                            <w:r>
                              <w:t>9</w:t>
                            </w:r>
                            <w:r w:rsidR="00C5024C">
                              <w:t>; 010</w:t>
                            </w:r>
                            <w:r w:rsidR="001C096F">
                              <w:t>; 011</w:t>
                            </w:r>
                            <w:r w:rsidRPr="00434427">
                              <w:t xml:space="preserve"> Home State Health</w:t>
                            </w:r>
                          </w:p>
                          <w:p w14:paraId="02C57EF2" w14:textId="6A6A2551" w:rsidR="008F5F12" w:rsidRPr="00434427" w:rsidRDefault="008F5F12" w:rsidP="008F5F12">
                            <w:r w:rsidRPr="00434427">
                              <w:t>Amendment 00</w:t>
                            </w:r>
                            <w:r>
                              <w:t>9</w:t>
                            </w:r>
                            <w:r w:rsidR="00C5024C">
                              <w:t>; 010</w:t>
                            </w:r>
                            <w:r w:rsidR="001C096F">
                              <w:t>; 011</w:t>
                            </w:r>
                            <w:r w:rsidRPr="00434427">
                              <w:t xml:space="preserve"> Healthy Blue</w:t>
                            </w:r>
                          </w:p>
                          <w:p w14:paraId="6DA3AA0E" w14:textId="1AE87F64" w:rsidR="008F5F12" w:rsidRPr="00434427" w:rsidRDefault="008F5F12" w:rsidP="008F5F12">
                            <w:r w:rsidRPr="00434427">
                              <w:t>Amendment 00</w:t>
                            </w:r>
                            <w:r>
                              <w:t>9</w:t>
                            </w:r>
                            <w:r w:rsidR="00C5024C">
                              <w:t>; 010</w:t>
                            </w:r>
                            <w:r w:rsidR="001C096F">
                              <w:t>; 011</w:t>
                            </w:r>
                            <w:r w:rsidRPr="00434427">
                              <w:t xml:space="preserve"> United Health Care</w:t>
                            </w:r>
                          </w:p>
                          <w:p w14:paraId="3ABFD85E" w14:textId="77777777" w:rsidR="008F5F12" w:rsidRDefault="008F5F12" w:rsidP="008F5F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3829D" id="_x0000_s1096" type="#_x0000_t202" style="position:absolute;left:0;text-align:left;margin-left:22.2pt;margin-top:31.1pt;width:486pt;height:59.7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">
                <v:textbox>
                  <w:txbxContent>
                    <w:p w14:paraId="01EFF937" w14:textId="27360AA0" w:rsidR="008F5F12" w:rsidRPr="00434427" w:rsidRDefault="008F5F12" w:rsidP="008F5F12">
                      <w:r w:rsidRPr="00434427">
                        <w:t>The following Amendment</w:t>
                      </w:r>
                      <w:r w:rsidR="00C5024C">
                        <w:t>(s)</w:t>
                      </w:r>
                      <w:r w:rsidRPr="00434427">
                        <w:t xml:space="preserve"> ha</w:t>
                      </w:r>
                      <w:r w:rsidR="00C5024C">
                        <w:t>ve</w:t>
                      </w:r>
                      <w:r w:rsidRPr="00434427">
                        <w:t xml:space="preserve"> revised this section:</w:t>
                      </w:r>
                    </w:p>
                    <w:p w14:paraId="6E385944" w14:textId="17C50794" w:rsidR="008F5F12" w:rsidRPr="00434427" w:rsidRDefault="008F5F12" w:rsidP="008F5F12">
                      <w:r w:rsidRPr="00434427">
                        <w:t>Amendment 00</w:t>
                      </w:r>
                      <w:r>
                        <w:t>9</w:t>
                      </w:r>
                      <w:r w:rsidR="00C5024C">
                        <w:t>; 010</w:t>
                      </w:r>
                      <w:r w:rsidR="001C096F">
                        <w:t>; 011</w:t>
                      </w:r>
                      <w:r w:rsidRPr="00434427">
                        <w:t xml:space="preserve"> Home State Health</w:t>
                      </w:r>
                    </w:p>
                    <w:p w14:paraId="02C57EF2" w14:textId="6A6A2551" w:rsidR="008F5F12" w:rsidRPr="00434427" w:rsidRDefault="008F5F12" w:rsidP="008F5F12">
                      <w:r w:rsidRPr="00434427">
                        <w:t>Amendment 00</w:t>
                      </w:r>
                      <w:r>
                        <w:t>9</w:t>
                      </w:r>
                      <w:r w:rsidR="00C5024C">
                        <w:t>; 010</w:t>
                      </w:r>
                      <w:r w:rsidR="001C096F">
                        <w:t>; 011</w:t>
                      </w:r>
                      <w:r w:rsidRPr="00434427">
                        <w:t xml:space="preserve"> Healthy Blue</w:t>
                      </w:r>
                    </w:p>
                    <w:p w14:paraId="6DA3AA0E" w14:textId="1AE87F64" w:rsidR="008F5F12" w:rsidRPr="00434427" w:rsidRDefault="008F5F12" w:rsidP="008F5F12">
                      <w:r w:rsidRPr="00434427">
                        <w:t>Amendment 00</w:t>
                      </w:r>
                      <w:r>
                        <w:t>9</w:t>
                      </w:r>
                      <w:r w:rsidR="00C5024C">
                        <w:t>; 010</w:t>
                      </w:r>
                      <w:r w:rsidR="001C096F">
                        <w:t>; 011</w:t>
                      </w:r>
                      <w:r w:rsidRPr="00434427">
                        <w:t xml:space="preserve"> United Health Care</w:t>
                      </w:r>
                    </w:p>
                    <w:p w14:paraId="3ABFD85E" w14:textId="77777777" w:rsidR="008F5F12" w:rsidRDefault="008F5F12" w:rsidP="008F5F12"/>
                  </w:txbxContent>
                </v:textbox>
                <w10:wrap type="square"/>
              </v:shape>
            </w:pict>
          </mc:Fallback>
        </mc:AlternateContent>
      </w:r>
      <w:r w:rsidR="009C258D">
        <w:rPr>
          <w:szCs w:val="22"/>
          <w:shd w:val="clear" w:color="auto" w:fill="FFFFFF"/>
        </w:rPr>
        <w:t>CM</w:t>
      </w:r>
      <w:r w:rsidR="00471880" w:rsidRPr="00D17DCB">
        <w:rPr>
          <w:szCs w:val="22"/>
          <w:shd w:val="clear" w:color="auto" w:fill="FFFFFF"/>
        </w:rPr>
        <w:t xml:space="preserve"> shall be offered to individuals eligible for Supplemental Security Income (SSI);</w:t>
      </w:r>
    </w:p>
    <w:p w14:paraId="16E60C1A" w14:textId="39DFEC65" w:rsidR="001C096F" w:rsidRPr="001C096F" w:rsidRDefault="001C096F" w:rsidP="001C096F">
      <w:pPr>
        <w:spacing w:after="120"/>
        <w:outlineLvl w:val="3"/>
        <w:rPr>
          <w:szCs w:val="22"/>
          <w:shd w:val="clear" w:color="auto" w:fill="FFFFFF"/>
        </w:rPr>
      </w:pPr>
      <w:bookmarkStart w:id="61" w:name="_Hlk189143131"/>
    </w:p>
    <w:p w14:paraId="05D41E3B" w14:textId="64857F2F" w:rsidR="0071140E" w:rsidRDefault="00471880" w:rsidP="00F823BB">
      <w:pPr>
        <w:numPr>
          <w:ilvl w:val="0"/>
          <w:numId w:val="49"/>
        </w:numPr>
        <w:ind w:left="1620" w:hanging="450"/>
        <w:outlineLvl w:val="3"/>
        <w:rPr>
          <w:szCs w:val="22"/>
          <w:shd w:val="clear" w:color="auto" w:fill="FFFFFF"/>
        </w:rPr>
      </w:pPr>
      <w:bookmarkStart w:id="62" w:name="_Hlk178756817"/>
      <w:bookmarkStart w:id="63" w:name="_Hlk181257849"/>
      <w:bookmarkStart w:id="64" w:name="_Hlk181256908"/>
      <w:bookmarkStart w:id="65" w:name="_Hlk178756683"/>
      <w:bookmarkStart w:id="66" w:name="_Hlk192671580"/>
      <w:r w:rsidRPr="00D17DCB">
        <w:rPr>
          <w:szCs w:val="22"/>
          <w:shd w:val="clear" w:color="auto" w:fill="FFFFFF"/>
        </w:rPr>
        <w:t>The health plan shall screen all pregnant members for C</w:t>
      </w:r>
      <w:r w:rsidR="0071140E">
        <w:rPr>
          <w:szCs w:val="22"/>
          <w:shd w:val="clear" w:color="auto" w:fill="FFFFFF"/>
        </w:rPr>
        <w:t>M</w:t>
      </w:r>
      <w:r w:rsidRPr="00D17DCB">
        <w:rPr>
          <w:szCs w:val="22"/>
          <w:shd w:val="clear" w:color="auto" w:fill="FFFFFF"/>
        </w:rPr>
        <w:t xml:space="preserve"> needs</w:t>
      </w:r>
      <w:r w:rsidR="002816BE">
        <w:rPr>
          <w:szCs w:val="22"/>
          <w:shd w:val="clear" w:color="auto" w:fill="FFFFFF"/>
        </w:rPr>
        <w:t>, and offer CM services,</w:t>
      </w:r>
      <w:r w:rsidR="008F5F12">
        <w:rPr>
          <w:szCs w:val="22"/>
          <w:shd w:val="clear" w:color="auto" w:fill="FFFFFF"/>
        </w:rPr>
        <w:t xml:space="preserve"> </w:t>
      </w:r>
      <w:r w:rsidR="008F5F12">
        <w:t xml:space="preserve">including </w:t>
      </w:r>
      <w:r w:rsidR="008F5F12" w:rsidRPr="00AE5D9A">
        <w:t xml:space="preserve">reimbursing healthcare providers according to the fee schedule when providers conduct such screenings and provide information to MO HealthNet’s </w:t>
      </w:r>
      <w:r w:rsidR="008F5F12" w:rsidRPr="00AE5D9A">
        <w:rPr>
          <w:i/>
          <w:iCs/>
        </w:rPr>
        <w:t>Notification of Pregnancy</w:t>
      </w:r>
      <w:r w:rsidR="00F755C7">
        <w:rPr>
          <w:i/>
          <w:iCs/>
        </w:rPr>
        <w:t xml:space="preserve"> (NOP)</w:t>
      </w:r>
      <w:r w:rsidR="008F5F12" w:rsidRPr="00AE5D9A">
        <w:rPr>
          <w:i/>
          <w:iCs/>
        </w:rPr>
        <w:t xml:space="preserve"> and Risk Assessment </w:t>
      </w:r>
      <w:r w:rsidR="008F5F12" w:rsidRPr="00190E85">
        <w:rPr>
          <w:i/>
          <w:iCs/>
        </w:rPr>
        <w:t>Portal</w:t>
      </w:r>
      <w:r w:rsidR="008F5F12" w:rsidRPr="00AE5D9A">
        <w:t xml:space="preserve">. </w:t>
      </w:r>
      <w:r w:rsidR="00F755C7">
        <w:rPr>
          <w:szCs w:val="22"/>
          <w:shd w:val="clear" w:color="auto" w:fill="FFFFFF"/>
        </w:rPr>
        <w:t xml:space="preserve"> </w:t>
      </w:r>
      <w:bookmarkStart w:id="67" w:name="_Hlk192596024"/>
      <w:bookmarkEnd w:id="62"/>
    </w:p>
    <w:p w14:paraId="1C66591D" w14:textId="10D103AE" w:rsidR="0071140E" w:rsidRPr="0071140E" w:rsidRDefault="0071140E" w:rsidP="0071140E">
      <w:pPr>
        <w:outlineLvl w:val="3"/>
        <w:rPr>
          <w:szCs w:val="22"/>
          <w:shd w:val="clear" w:color="auto" w:fill="FFFFFF"/>
        </w:rPr>
      </w:pPr>
      <w:bookmarkStart w:id="68" w:name="_Hlk178756871"/>
    </w:p>
    <w:p w14:paraId="0DCCE6C9" w14:textId="544602C9" w:rsidR="00F755C7" w:rsidRPr="001C096F" w:rsidRDefault="008C069D" w:rsidP="00271D0C">
      <w:pPr>
        <w:numPr>
          <w:ilvl w:val="1"/>
          <w:numId w:val="49"/>
        </w:numPr>
        <w:ind w:left="2070" w:hanging="450"/>
        <w:outlineLvl w:val="3"/>
        <w:rPr>
          <w:szCs w:val="22"/>
          <w:shd w:val="clear" w:color="auto" w:fill="FFFFFF"/>
        </w:rPr>
      </w:pPr>
      <w:r>
        <w:rPr>
          <w:szCs w:val="22"/>
          <w:shd w:val="clear" w:color="auto" w:fill="FFFFFF"/>
        </w:rPr>
        <w:t>When NOP information is not available f</w:t>
      </w:r>
      <w:r w:rsidR="001C096F" w:rsidRPr="001C096F">
        <w:rPr>
          <w:szCs w:val="22"/>
          <w:shd w:val="clear" w:color="auto" w:fill="FFFFFF"/>
        </w:rPr>
        <w:t xml:space="preserve">or </w:t>
      </w:r>
      <w:r w:rsidR="007A0199">
        <w:rPr>
          <w:szCs w:val="22"/>
          <w:shd w:val="clear" w:color="auto" w:fill="FFFFFF"/>
        </w:rPr>
        <w:t>current or newly</w:t>
      </w:r>
      <w:r w:rsidR="001C096F" w:rsidRPr="001C096F">
        <w:rPr>
          <w:szCs w:val="22"/>
          <w:shd w:val="clear" w:color="auto" w:fill="FFFFFF"/>
        </w:rPr>
        <w:t xml:space="preserve"> eligible members, the health plan shall offer CM within fifteen (15) business days of </w:t>
      </w:r>
      <w:r>
        <w:rPr>
          <w:szCs w:val="22"/>
          <w:shd w:val="clear" w:color="auto" w:fill="FFFFFF"/>
        </w:rPr>
        <w:t xml:space="preserve">a notification </w:t>
      </w:r>
      <w:r w:rsidR="007A0199">
        <w:rPr>
          <w:szCs w:val="22"/>
          <w:shd w:val="clear" w:color="auto" w:fill="FFFFFF"/>
        </w:rPr>
        <w:t>or identification of pregnancy</w:t>
      </w:r>
      <w:r>
        <w:rPr>
          <w:szCs w:val="22"/>
          <w:shd w:val="clear" w:color="auto" w:fill="FFFFFF"/>
        </w:rPr>
        <w:t xml:space="preserve"> made by other means</w:t>
      </w:r>
      <w:r w:rsidR="001C096F" w:rsidRPr="001C096F">
        <w:rPr>
          <w:szCs w:val="22"/>
          <w:shd w:val="clear" w:color="auto" w:fill="FFFFFF"/>
        </w:rPr>
        <w:t>. For current members</w:t>
      </w:r>
      <w:r w:rsidR="00C47AB1">
        <w:rPr>
          <w:szCs w:val="22"/>
          <w:shd w:val="clear" w:color="auto" w:fill="FFFFFF"/>
        </w:rPr>
        <w:t>,</w:t>
      </w:r>
      <w:r w:rsidR="007A0199">
        <w:rPr>
          <w:szCs w:val="22"/>
          <w:shd w:val="clear" w:color="auto" w:fill="FFFFFF"/>
        </w:rPr>
        <w:t xml:space="preserve"> when NOP information is received</w:t>
      </w:r>
      <w:r w:rsidR="001C096F" w:rsidRPr="001C096F">
        <w:rPr>
          <w:szCs w:val="22"/>
          <w:shd w:val="clear" w:color="auto" w:fill="FFFFFF"/>
        </w:rPr>
        <w:t>, t</w:t>
      </w:r>
      <w:r w:rsidR="00471880" w:rsidRPr="001C096F">
        <w:rPr>
          <w:szCs w:val="22"/>
          <w:shd w:val="clear" w:color="auto" w:fill="FFFFFF"/>
        </w:rPr>
        <w:t>he health plan shall offer C</w:t>
      </w:r>
      <w:r w:rsidR="00105893" w:rsidRPr="001C096F">
        <w:rPr>
          <w:szCs w:val="22"/>
          <w:shd w:val="clear" w:color="auto" w:fill="FFFFFF"/>
        </w:rPr>
        <w:t>M</w:t>
      </w:r>
      <w:r w:rsidR="00471880" w:rsidRPr="001C096F">
        <w:rPr>
          <w:szCs w:val="22"/>
          <w:shd w:val="clear" w:color="auto" w:fill="FFFFFF"/>
        </w:rPr>
        <w:t xml:space="preserve"> </w:t>
      </w:r>
      <w:r w:rsidR="00F755C7" w:rsidRPr="001C096F">
        <w:rPr>
          <w:szCs w:val="22"/>
          <w:shd w:val="clear" w:color="auto" w:fill="FFFFFF"/>
        </w:rPr>
        <w:t>services based upon MHD's NOP risk stratification scoring of physical, mental, and SDOH needs of the member</w:t>
      </w:r>
      <w:r w:rsidR="001C096F" w:rsidRPr="001C096F">
        <w:rPr>
          <w:szCs w:val="22"/>
          <w:shd w:val="clear" w:color="auto" w:fill="FFFFFF"/>
        </w:rPr>
        <w:t>, when available, according to the criteria below</w:t>
      </w:r>
      <w:r w:rsidR="00190B45">
        <w:rPr>
          <w:szCs w:val="22"/>
          <w:shd w:val="clear" w:color="auto" w:fill="FFFFFF"/>
        </w:rPr>
        <w:t>:</w:t>
      </w:r>
      <w:r w:rsidR="00F755C7" w:rsidRPr="001C096F">
        <w:rPr>
          <w:szCs w:val="22"/>
          <w:shd w:val="clear" w:color="auto" w:fill="FFFFFF"/>
        </w:rPr>
        <w:t xml:space="preserve"> </w:t>
      </w:r>
    </w:p>
    <w:p w14:paraId="217137C2" w14:textId="77777777" w:rsidR="001C096F" w:rsidRPr="001C096F" w:rsidRDefault="001C096F" w:rsidP="00271D0C">
      <w:pPr>
        <w:outlineLvl w:val="3"/>
        <w:rPr>
          <w:szCs w:val="22"/>
          <w:shd w:val="clear" w:color="auto" w:fill="FFFFFF"/>
        </w:rPr>
      </w:pPr>
    </w:p>
    <w:p w14:paraId="1D55BCA3" w14:textId="5B453430" w:rsidR="00FE6618" w:rsidRPr="00190E85"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Members deemed</w:t>
      </w:r>
      <w:r w:rsidR="00015110">
        <w:rPr>
          <w:szCs w:val="22"/>
          <w:shd w:val="clear" w:color="auto" w:fill="FFFFFF"/>
        </w:rPr>
        <w:t xml:space="preserve"> high (risk score between 35 and 49) and</w:t>
      </w:r>
      <w:r w:rsidRPr="00305AFC">
        <w:rPr>
          <w:szCs w:val="22"/>
          <w:shd w:val="clear" w:color="auto" w:fill="FFFFFF"/>
        </w:rPr>
        <w:t xml:space="preserve"> very high (risk score above 50) should receive initial outreach within </w:t>
      </w:r>
      <w:r w:rsidR="00190E85">
        <w:rPr>
          <w:szCs w:val="22"/>
          <w:shd w:val="clear" w:color="auto" w:fill="FFFFFF"/>
        </w:rPr>
        <w:t>three</w:t>
      </w:r>
      <w:r w:rsidR="00EF7AE9">
        <w:rPr>
          <w:szCs w:val="22"/>
          <w:shd w:val="clear" w:color="auto" w:fill="FFFFFF"/>
        </w:rPr>
        <w:t xml:space="preserve"> (</w:t>
      </w:r>
      <w:r w:rsidR="00190E85">
        <w:rPr>
          <w:szCs w:val="22"/>
          <w:shd w:val="clear" w:color="auto" w:fill="FFFFFF"/>
        </w:rPr>
        <w:t>3</w:t>
      </w:r>
      <w:r w:rsidR="00EF7AE9">
        <w:rPr>
          <w:szCs w:val="22"/>
          <w:shd w:val="clear" w:color="auto" w:fill="FFFFFF"/>
        </w:rPr>
        <w:t>)</w:t>
      </w:r>
      <w:r w:rsidRPr="00305AFC">
        <w:rPr>
          <w:szCs w:val="22"/>
          <w:shd w:val="clear" w:color="auto" w:fill="FFFFFF"/>
        </w:rPr>
        <w:t xml:space="preserve"> business </w:t>
      </w:r>
      <w:r w:rsidR="00EF7AE9">
        <w:rPr>
          <w:szCs w:val="22"/>
          <w:shd w:val="clear" w:color="auto" w:fill="FFFFFF"/>
        </w:rPr>
        <w:t>day</w:t>
      </w:r>
      <w:r w:rsidR="00190E85">
        <w:rPr>
          <w:szCs w:val="22"/>
          <w:shd w:val="clear" w:color="auto" w:fill="FFFFFF"/>
        </w:rPr>
        <w:t>s</w:t>
      </w:r>
      <w:r w:rsidRPr="00305AFC">
        <w:rPr>
          <w:szCs w:val="22"/>
          <w:shd w:val="clear" w:color="auto" w:fill="FFFFFF"/>
        </w:rPr>
        <w:t xml:space="preserve"> of the health plan receiving the NOP </w:t>
      </w:r>
      <w:r w:rsidR="00EF7AE9">
        <w:rPr>
          <w:szCs w:val="22"/>
          <w:shd w:val="clear" w:color="auto" w:fill="FFFFFF"/>
        </w:rPr>
        <w:t>data,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five (</w:t>
      </w:r>
      <w:r w:rsidRPr="00305AFC">
        <w:rPr>
          <w:szCs w:val="22"/>
          <w:shd w:val="clear" w:color="auto" w:fill="FFFFFF"/>
        </w:rPr>
        <w:t>5</w:t>
      </w:r>
      <w:r w:rsidR="00F01832">
        <w:rPr>
          <w:szCs w:val="22"/>
          <w:shd w:val="clear" w:color="auto" w:fill="FFFFFF"/>
        </w:rPr>
        <w:t>)</w:t>
      </w:r>
      <w:r w:rsidRPr="00305AFC">
        <w:rPr>
          <w:szCs w:val="22"/>
          <w:shd w:val="clear" w:color="auto" w:fill="FFFFFF"/>
        </w:rPr>
        <w:t xml:space="preserve"> business days.</w:t>
      </w:r>
    </w:p>
    <w:p w14:paraId="5A718698" w14:textId="77777777" w:rsidR="00B86778" w:rsidRPr="00305AFC" w:rsidRDefault="00B86778" w:rsidP="00E21B9E">
      <w:pPr>
        <w:pStyle w:val="ListParagraph"/>
        <w:ind w:left="2520"/>
        <w:outlineLvl w:val="3"/>
        <w:rPr>
          <w:szCs w:val="22"/>
          <w:shd w:val="clear" w:color="auto" w:fill="FFFFFF"/>
        </w:rPr>
      </w:pPr>
    </w:p>
    <w:p w14:paraId="11BC92B4" w14:textId="08EFFE7E" w:rsidR="00FE6618" w:rsidRPr="00305AFC"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 xml:space="preserve">Members deemed moderate risk (risk score between 15 and 34) should receive initial outreach within </w:t>
      </w:r>
      <w:r w:rsidR="00917746">
        <w:rPr>
          <w:szCs w:val="22"/>
          <w:shd w:val="clear" w:color="auto" w:fill="FFFFFF"/>
        </w:rPr>
        <w:t>five</w:t>
      </w:r>
      <w:r w:rsidR="00F01832">
        <w:rPr>
          <w:szCs w:val="22"/>
          <w:shd w:val="clear" w:color="auto" w:fill="FFFFFF"/>
        </w:rPr>
        <w:t xml:space="preserve"> (</w:t>
      </w:r>
      <w:r w:rsidR="00917746">
        <w:rPr>
          <w:szCs w:val="22"/>
          <w:shd w:val="clear" w:color="auto" w:fill="FFFFFF"/>
        </w:rPr>
        <w:t>5</w:t>
      </w:r>
      <w:r w:rsidR="00F01832">
        <w:rPr>
          <w:szCs w:val="22"/>
          <w:shd w:val="clear" w:color="auto" w:fill="FFFFFF"/>
        </w:rPr>
        <w:t>)</w:t>
      </w:r>
      <w:r w:rsidRPr="00305AFC">
        <w:rPr>
          <w:szCs w:val="22"/>
          <w:shd w:val="clear" w:color="auto" w:fill="FFFFFF"/>
        </w:rPr>
        <w:t xml:space="preserve"> business </w:t>
      </w:r>
      <w:r w:rsidR="00F01832">
        <w:rPr>
          <w:szCs w:val="22"/>
          <w:shd w:val="clear" w:color="auto" w:fill="FFFFFF"/>
        </w:rPr>
        <w:t>days</w:t>
      </w:r>
      <w:r w:rsidRPr="00305AFC">
        <w:rPr>
          <w:szCs w:val="22"/>
          <w:shd w:val="clear" w:color="auto" w:fill="FFFFFF"/>
        </w:rPr>
        <w:t xml:space="preserve"> of the health plan receiving the NOP </w:t>
      </w:r>
      <w:r w:rsidR="00F01832">
        <w:rPr>
          <w:szCs w:val="22"/>
          <w:shd w:val="clear" w:color="auto" w:fill="FFFFFF"/>
        </w:rPr>
        <w:t>data</w:t>
      </w:r>
      <w:r w:rsidRPr="00305AFC">
        <w:rPr>
          <w:szCs w:val="22"/>
          <w:shd w:val="clear" w:color="auto" w:fill="FFFFFF"/>
        </w:rPr>
        <w:t>,</w:t>
      </w:r>
      <w:r w:rsidR="00F01832">
        <w:rPr>
          <w:szCs w:val="22"/>
          <w:shd w:val="clear" w:color="auto" w:fill="FFFFFF"/>
        </w:rPr>
        <w:t xml:space="preserve">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ten (</w:t>
      </w:r>
      <w:r w:rsidRPr="00305AFC">
        <w:rPr>
          <w:szCs w:val="22"/>
          <w:shd w:val="clear" w:color="auto" w:fill="FFFFFF"/>
        </w:rPr>
        <w:t>10</w:t>
      </w:r>
      <w:r w:rsidR="00F01832">
        <w:rPr>
          <w:szCs w:val="22"/>
          <w:shd w:val="clear" w:color="auto" w:fill="FFFFFF"/>
        </w:rPr>
        <w:t>)</w:t>
      </w:r>
      <w:r w:rsidRPr="00305AFC">
        <w:rPr>
          <w:szCs w:val="22"/>
          <w:shd w:val="clear" w:color="auto" w:fill="FFFFFF"/>
        </w:rPr>
        <w:t xml:space="preserve"> business days.</w:t>
      </w:r>
    </w:p>
    <w:p w14:paraId="34FE0494" w14:textId="77777777" w:rsidR="00B86778" w:rsidRPr="00305AFC" w:rsidRDefault="00B86778" w:rsidP="00E21B9E">
      <w:pPr>
        <w:pStyle w:val="ListParagraph"/>
        <w:ind w:left="2520"/>
        <w:outlineLvl w:val="3"/>
        <w:rPr>
          <w:szCs w:val="22"/>
          <w:shd w:val="clear" w:color="auto" w:fill="FFFFFF"/>
        </w:rPr>
      </w:pPr>
    </w:p>
    <w:p w14:paraId="541D0D0F" w14:textId="7A02CE35" w:rsidR="00FE6618" w:rsidRPr="00305AFC" w:rsidRDefault="00FE6618" w:rsidP="00BF7CB1">
      <w:pPr>
        <w:pStyle w:val="ListParagraph"/>
        <w:numPr>
          <w:ilvl w:val="0"/>
          <w:numId w:val="276"/>
        </w:numPr>
        <w:ind w:left="2520" w:hanging="450"/>
        <w:outlineLvl w:val="3"/>
        <w:rPr>
          <w:szCs w:val="22"/>
          <w:shd w:val="clear" w:color="auto" w:fill="FFFFFF"/>
        </w:rPr>
      </w:pPr>
      <w:r w:rsidRPr="00305AFC">
        <w:rPr>
          <w:szCs w:val="22"/>
          <w:shd w:val="clear" w:color="auto" w:fill="FFFFFF"/>
        </w:rPr>
        <w:t xml:space="preserve">Members deemed low risk (risk score below 15) should receive initial outreach within </w:t>
      </w:r>
      <w:r w:rsidR="00917746">
        <w:rPr>
          <w:szCs w:val="22"/>
          <w:shd w:val="clear" w:color="auto" w:fill="FFFFFF"/>
        </w:rPr>
        <w:t>five</w:t>
      </w:r>
      <w:r w:rsidR="00F01832">
        <w:rPr>
          <w:szCs w:val="22"/>
          <w:shd w:val="clear" w:color="auto" w:fill="FFFFFF"/>
        </w:rPr>
        <w:t xml:space="preserve"> (</w:t>
      </w:r>
      <w:r w:rsidR="00917746">
        <w:rPr>
          <w:szCs w:val="22"/>
          <w:shd w:val="clear" w:color="auto" w:fill="FFFFFF"/>
        </w:rPr>
        <w:t>5</w:t>
      </w:r>
      <w:r w:rsidR="00F01832">
        <w:rPr>
          <w:szCs w:val="22"/>
          <w:shd w:val="clear" w:color="auto" w:fill="FFFFFF"/>
        </w:rPr>
        <w:t>)</w:t>
      </w:r>
      <w:r w:rsidRPr="00305AFC">
        <w:rPr>
          <w:szCs w:val="22"/>
          <w:shd w:val="clear" w:color="auto" w:fill="FFFFFF"/>
        </w:rPr>
        <w:t xml:space="preserve"> business </w:t>
      </w:r>
      <w:r w:rsidR="00F01832">
        <w:rPr>
          <w:szCs w:val="22"/>
          <w:shd w:val="clear" w:color="auto" w:fill="FFFFFF"/>
        </w:rPr>
        <w:t>days</w:t>
      </w:r>
      <w:r w:rsidRPr="00305AFC">
        <w:rPr>
          <w:szCs w:val="22"/>
          <w:shd w:val="clear" w:color="auto" w:fill="FFFFFF"/>
        </w:rPr>
        <w:t xml:space="preserve"> of the health plan receiving the NOP </w:t>
      </w:r>
      <w:r w:rsidR="00F01832">
        <w:rPr>
          <w:szCs w:val="22"/>
          <w:shd w:val="clear" w:color="auto" w:fill="FFFFFF"/>
        </w:rPr>
        <w:t>data, excluding the day on which the NOP data was received</w:t>
      </w:r>
      <w:r w:rsidRPr="00305AFC">
        <w:rPr>
          <w:szCs w:val="22"/>
          <w:shd w:val="clear" w:color="auto" w:fill="FFFFFF"/>
        </w:rPr>
        <w:t xml:space="preserve">, and three </w:t>
      </w:r>
      <w:r w:rsidR="00CD6948">
        <w:rPr>
          <w:shd w:val="clear" w:color="auto" w:fill="FFFFFF"/>
        </w:rPr>
        <w:t xml:space="preserve">(3) </w:t>
      </w:r>
      <w:r w:rsidR="00190B45">
        <w:rPr>
          <w:szCs w:val="22"/>
          <w:shd w:val="clear" w:color="auto" w:fill="FFFFFF"/>
        </w:rPr>
        <w:t>outreach attempts</w:t>
      </w:r>
      <w:r w:rsidR="00190B45" w:rsidRPr="00305AFC">
        <w:rPr>
          <w:szCs w:val="22"/>
          <w:shd w:val="clear" w:color="auto" w:fill="FFFFFF"/>
        </w:rPr>
        <w:t xml:space="preserve"> </w:t>
      </w:r>
      <w:r w:rsidRPr="00305AFC">
        <w:rPr>
          <w:szCs w:val="22"/>
          <w:shd w:val="clear" w:color="auto" w:fill="FFFFFF"/>
        </w:rPr>
        <w:t xml:space="preserve">should be made within </w:t>
      </w:r>
      <w:r w:rsidR="00F01832">
        <w:rPr>
          <w:szCs w:val="22"/>
          <w:shd w:val="clear" w:color="auto" w:fill="FFFFFF"/>
        </w:rPr>
        <w:t>fifteen (</w:t>
      </w:r>
      <w:r w:rsidRPr="00305AFC">
        <w:rPr>
          <w:szCs w:val="22"/>
          <w:shd w:val="clear" w:color="auto" w:fill="FFFFFF"/>
        </w:rPr>
        <w:t>15</w:t>
      </w:r>
      <w:r w:rsidR="00F01832">
        <w:rPr>
          <w:szCs w:val="22"/>
          <w:shd w:val="clear" w:color="auto" w:fill="FFFFFF"/>
        </w:rPr>
        <w:t>)</w:t>
      </w:r>
      <w:r w:rsidRPr="00305AFC">
        <w:rPr>
          <w:szCs w:val="22"/>
          <w:shd w:val="clear" w:color="auto" w:fill="FFFFFF"/>
        </w:rPr>
        <w:t xml:space="preserve"> business days.</w:t>
      </w:r>
    </w:p>
    <w:p w14:paraId="2F77E3DD" w14:textId="77777777" w:rsidR="0071140E" w:rsidRPr="00D17DCB" w:rsidRDefault="0071140E" w:rsidP="0071140E">
      <w:pPr>
        <w:ind w:left="1620"/>
        <w:outlineLvl w:val="3"/>
        <w:rPr>
          <w:szCs w:val="22"/>
          <w:shd w:val="clear" w:color="auto" w:fill="FFFFFF"/>
        </w:rPr>
      </w:pPr>
    </w:p>
    <w:p w14:paraId="574F7CF8" w14:textId="58ADCE6C"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The initial C</w:t>
      </w:r>
      <w:r w:rsidR="00105893">
        <w:rPr>
          <w:szCs w:val="22"/>
          <w:shd w:val="clear" w:color="auto" w:fill="FFFFFF"/>
        </w:rPr>
        <w:t xml:space="preserve">M </w:t>
      </w:r>
      <w:r w:rsidRPr="00D17DCB">
        <w:rPr>
          <w:szCs w:val="22"/>
          <w:shd w:val="clear" w:color="auto" w:fill="FFFFFF"/>
        </w:rPr>
        <w:t xml:space="preserve">and admission </w:t>
      </w:r>
      <w:r w:rsidR="00190B45">
        <w:rPr>
          <w:szCs w:val="22"/>
          <w:shd w:val="clear" w:color="auto" w:fill="FFFFFF"/>
        </w:rPr>
        <w:t>interaction</w:t>
      </w:r>
      <w:r w:rsidR="00190B45" w:rsidRPr="00D17DCB">
        <w:rPr>
          <w:szCs w:val="22"/>
          <w:shd w:val="clear" w:color="auto" w:fill="FFFFFF"/>
        </w:rPr>
        <w:t xml:space="preserve"> </w:t>
      </w:r>
      <w:r w:rsidRPr="00D17DCB">
        <w:rPr>
          <w:szCs w:val="22"/>
          <w:shd w:val="clear" w:color="auto" w:fill="FFFFFF"/>
        </w:rPr>
        <w:t xml:space="preserve">shall include an assessment (face-to-face or </w:t>
      </w:r>
      <w:r w:rsidR="0004127E">
        <w:rPr>
          <w:szCs w:val="22"/>
          <w:shd w:val="clear" w:color="auto" w:fill="FFFFFF"/>
        </w:rPr>
        <w:t>tele</w:t>
      </w:r>
      <w:r w:rsidRPr="00D17DCB">
        <w:rPr>
          <w:szCs w:val="22"/>
          <w:shd w:val="clear" w:color="auto" w:fill="FFFFFF"/>
        </w:rPr>
        <w:t>phone) of the member’s needs</w:t>
      </w:r>
      <w:r w:rsidR="005A2D6E">
        <w:rPr>
          <w:szCs w:val="22"/>
          <w:shd w:val="clear" w:color="auto" w:fill="FFFFFF"/>
        </w:rPr>
        <w:t>. Initial outreach, follow-up materials, and member benefits related to pregnancy should be conducted in the member's preferred language as indicated on the NOP</w:t>
      </w:r>
      <w:r w:rsidR="00F01832">
        <w:rPr>
          <w:szCs w:val="22"/>
          <w:shd w:val="clear" w:color="auto" w:fill="FFFFFF"/>
        </w:rPr>
        <w:t xml:space="preserve">, </w:t>
      </w:r>
      <w:r w:rsidR="001E03E0">
        <w:rPr>
          <w:shd w:val="clear" w:color="auto" w:fill="FFFFFF"/>
        </w:rPr>
        <w:t>consistent</w:t>
      </w:r>
      <w:r w:rsidR="001E03E0">
        <w:rPr>
          <w:szCs w:val="22"/>
          <w:shd w:val="clear" w:color="auto" w:fill="FFFFFF"/>
        </w:rPr>
        <w:t xml:space="preserve"> </w:t>
      </w:r>
      <w:r w:rsidR="00F01832">
        <w:rPr>
          <w:szCs w:val="22"/>
          <w:shd w:val="clear" w:color="auto" w:fill="FFFFFF"/>
        </w:rPr>
        <w:t>with the requirements described herein on availability of materials and translation services for prevalent non-English languages;</w:t>
      </w:r>
    </w:p>
    <w:p w14:paraId="52B231C8" w14:textId="1FB07770" w:rsidR="0071140E" w:rsidRPr="001A6185" w:rsidRDefault="0071140E" w:rsidP="00A64A1A">
      <w:pPr>
        <w:outlineLvl w:val="3"/>
        <w:rPr>
          <w:szCs w:val="22"/>
          <w:shd w:val="clear" w:color="auto" w:fill="FFFFFF"/>
        </w:rPr>
      </w:pPr>
    </w:p>
    <w:p w14:paraId="1F7A1016" w14:textId="6B670091" w:rsidR="00471880" w:rsidRDefault="00E46374" w:rsidP="00F823BB">
      <w:pPr>
        <w:numPr>
          <w:ilvl w:val="1"/>
          <w:numId w:val="49"/>
        </w:numPr>
        <w:ind w:left="2070" w:hanging="450"/>
        <w:outlineLvl w:val="3"/>
        <w:rPr>
          <w:szCs w:val="22"/>
          <w:shd w:val="clear" w:color="auto" w:fill="FFFFFF"/>
        </w:rPr>
      </w:pPr>
      <w:r>
        <w:rPr>
          <w:szCs w:val="22"/>
          <w:shd w:val="clear" w:color="auto" w:fill="FFFFFF"/>
        </w:rPr>
        <w:t xml:space="preserve">A </w:t>
      </w:r>
      <w:r w:rsidR="005A2D6E">
        <w:rPr>
          <w:szCs w:val="22"/>
          <w:shd w:val="clear" w:color="auto" w:fill="FFFFFF"/>
        </w:rPr>
        <w:t>N</w:t>
      </w:r>
      <w:r w:rsidR="00190B45">
        <w:rPr>
          <w:szCs w:val="22"/>
          <w:shd w:val="clear" w:color="auto" w:fill="FFFFFF"/>
        </w:rPr>
        <w:t>O</w:t>
      </w:r>
      <w:r w:rsidR="005A2D6E">
        <w:rPr>
          <w:szCs w:val="22"/>
          <w:shd w:val="clear" w:color="auto" w:fill="FFFFFF"/>
        </w:rPr>
        <w:t xml:space="preserve">P </w:t>
      </w:r>
      <w:r>
        <w:rPr>
          <w:szCs w:val="22"/>
          <w:shd w:val="clear" w:color="auto" w:fill="FFFFFF"/>
        </w:rPr>
        <w:t>form</w:t>
      </w:r>
      <w:r w:rsidR="00471880" w:rsidRPr="00D17DCB">
        <w:rPr>
          <w:szCs w:val="22"/>
          <w:shd w:val="clear" w:color="auto" w:fill="FFFFFF"/>
        </w:rPr>
        <w:t xml:space="preserve"> must be a part of the member’s record. The health plan </w:t>
      </w:r>
      <w:r w:rsidR="005A2D6E">
        <w:rPr>
          <w:szCs w:val="22"/>
          <w:shd w:val="clear" w:color="auto" w:fill="FFFFFF"/>
        </w:rPr>
        <w:t>must</w:t>
      </w:r>
      <w:r w:rsidR="005A2D6E" w:rsidRPr="00D17DCB">
        <w:rPr>
          <w:szCs w:val="22"/>
          <w:shd w:val="clear" w:color="auto" w:fill="FFFFFF"/>
        </w:rPr>
        <w:t xml:space="preserve"> </w:t>
      </w:r>
      <w:r w:rsidR="00471880" w:rsidRPr="00D17DCB">
        <w:rPr>
          <w:szCs w:val="22"/>
          <w:shd w:val="clear" w:color="auto" w:fill="FFFFFF"/>
        </w:rPr>
        <w:t>use the state agency form</w:t>
      </w:r>
      <w:r w:rsidR="005A2D6E">
        <w:rPr>
          <w:szCs w:val="22"/>
          <w:shd w:val="clear" w:color="auto" w:fill="FFFFFF"/>
        </w:rPr>
        <w:t>.</w:t>
      </w:r>
      <w:r w:rsidR="00471880" w:rsidRPr="00D17DCB">
        <w:rPr>
          <w:szCs w:val="22"/>
          <w:shd w:val="clear" w:color="auto" w:fill="FFFFFF"/>
        </w:rPr>
        <w:t xml:space="preserve"> </w:t>
      </w:r>
      <w:r w:rsidR="008F5F12" w:rsidRPr="00AE5D9A">
        <w:t>A submission form ID from the MHD portal may be substituted for the actual risk appraisal form, as it documents the health plan’s receipt of the same information.</w:t>
      </w:r>
      <w:r w:rsidR="00636581">
        <w:t xml:space="preserve"> Any other method for documenting the information from the NOP in the member's record is </w:t>
      </w:r>
      <w:r w:rsidR="00190B45">
        <w:t xml:space="preserve">also </w:t>
      </w:r>
      <w:r w:rsidR="00636581">
        <w:t>acceptable. NOP submission status must be viewable by any health professional involved in the member's care.</w:t>
      </w:r>
      <w:r w:rsidR="00471880" w:rsidRPr="00D17DCB">
        <w:rPr>
          <w:szCs w:val="22"/>
          <w:shd w:val="clear" w:color="auto" w:fill="FFFFFF"/>
        </w:rPr>
        <w:t xml:space="preserve"> These forms may be obtain</w:t>
      </w:r>
      <w:r w:rsidR="00BB1D93">
        <w:rPr>
          <w:szCs w:val="22"/>
          <w:shd w:val="clear" w:color="auto" w:fill="FFFFFF"/>
        </w:rPr>
        <w:t xml:space="preserve">ed from the </w:t>
      </w:r>
      <w:r w:rsidR="00BB1D93" w:rsidRPr="00BB1D93">
        <w:rPr>
          <w:i/>
          <w:szCs w:val="22"/>
          <w:shd w:val="clear" w:color="auto" w:fill="FFFFFF"/>
        </w:rPr>
        <w:t>Physician Provider M</w:t>
      </w:r>
      <w:r w:rsidR="00471880" w:rsidRPr="00BB1D93">
        <w:rPr>
          <w:i/>
          <w:szCs w:val="22"/>
          <w:shd w:val="clear" w:color="auto" w:fill="FFFFFF"/>
        </w:rPr>
        <w:t>anual</w:t>
      </w:r>
      <w:r w:rsidR="00471880" w:rsidRPr="00D17DCB">
        <w:rPr>
          <w:szCs w:val="22"/>
          <w:shd w:val="clear" w:color="auto" w:fill="FFFFFF"/>
        </w:rPr>
        <w:t xml:space="preserve"> on the state agency’s website</w:t>
      </w:r>
      <w:r w:rsidR="00BB1D93">
        <w:rPr>
          <w:szCs w:val="22"/>
          <w:shd w:val="clear" w:color="auto" w:fill="FFFFFF"/>
        </w:rPr>
        <w:t xml:space="preserve"> at</w:t>
      </w:r>
      <w:r w:rsidR="00471880" w:rsidRPr="00D17DCB">
        <w:rPr>
          <w:szCs w:val="22"/>
          <w:shd w:val="clear" w:color="auto" w:fill="FFFFFF"/>
        </w:rPr>
        <w:t xml:space="preserve">: </w:t>
      </w:r>
      <w:hyperlink r:id="rId123" w:history="1">
        <w:r w:rsidR="00DE4367" w:rsidRPr="00DE4367">
          <w:rPr>
            <w:rStyle w:val="Hyperlink"/>
            <w:szCs w:val="22"/>
            <w:shd w:val="clear" w:color="auto" w:fill="FFFFFF"/>
          </w:rPr>
          <w:t>www.dss.mo.gov/mhd</w:t>
        </w:r>
      </w:hyperlink>
      <w:hyperlink r:id="rId124" w:history="1"/>
      <w:r w:rsidR="00471880" w:rsidRPr="00D17DCB">
        <w:rPr>
          <w:szCs w:val="22"/>
          <w:shd w:val="clear" w:color="auto" w:fill="FFFFFF"/>
        </w:rPr>
        <w:t>;</w:t>
      </w:r>
    </w:p>
    <w:p w14:paraId="19A7B116" w14:textId="77777777" w:rsidR="005A2D6E" w:rsidRDefault="005A2D6E" w:rsidP="00E21B9E">
      <w:pPr>
        <w:ind w:left="2070"/>
        <w:outlineLvl w:val="3"/>
        <w:rPr>
          <w:szCs w:val="22"/>
          <w:shd w:val="clear" w:color="auto" w:fill="FFFFFF"/>
        </w:rPr>
      </w:pPr>
    </w:p>
    <w:p w14:paraId="390EC670" w14:textId="04CACB28" w:rsidR="005A2D6E" w:rsidRDefault="005A2D6E" w:rsidP="00F823BB">
      <w:pPr>
        <w:numPr>
          <w:ilvl w:val="1"/>
          <w:numId w:val="49"/>
        </w:numPr>
        <w:ind w:left="2070" w:hanging="450"/>
        <w:outlineLvl w:val="3"/>
        <w:rPr>
          <w:szCs w:val="22"/>
          <w:shd w:val="clear" w:color="auto" w:fill="FFFFFF"/>
        </w:rPr>
      </w:pPr>
      <w:r>
        <w:rPr>
          <w:szCs w:val="22"/>
          <w:shd w:val="clear" w:color="auto" w:fill="FFFFFF"/>
        </w:rPr>
        <w:t xml:space="preserve">Outreach </w:t>
      </w:r>
      <w:r w:rsidR="00190B45">
        <w:rPr>
          <w:szCs w:val="22"/>
          <w:shd w:val="clear" w:color="auto" w:fill="FFFFFF"/>
        </w:rPr>
        <w:t xml:space="preserve">attempts </w:t>
      </w:r>
      <w:r>
        <w:rPr>
          <w:szCs w:val="22"/>
          <w:shd w:val="clear" w:color="auto" w:fill="FFFFFF"/>
        </w:rPr>
        <w:t xml:space="preserve">must be made by multiple modes, e.g., by phone, text, e-mail, and/or U.S. postal mail, based on available participant </w:t>
      </w:r>
      <w:r w:rsidR="002644D9">
        <w:rPr>
          <w:szCs w:val="22"/>
          <w:shd w:val="clear" w:color="auto" w:fill="FFFFFF"/>
        </w:rPr>
        <w:t>information when a member is unreachable. Phone calls must be placed by health plan staff (not robo-calls), at different times of the day, and on different days of the week;</w:t>
      </w:r>
    </w:p>
    <w:p w14:paraId="41CD052F" w14:textId="77777777" w:rsidR="002644D9" w:rsidRDefault="002644D9" w:rsidP="00E21B9E">
      <w:pPr>
        <w:ind w:left="2070"/>
        <w:outlineLvl w:val="3"/>
        <w:rPr>
          <w:szCs w:val="22"/>
          <w:shd w:val="clear" w:color="auto" w:fill="FFFFFF"/>
        </w:rPr>
      </w:pPr>
    </w:p>
    <w:p w14:paraId="3E378012" w14:textId="0773CAEE" w:rsidR="002644D9" w:rsidRDefault="006121C3" w:rsidP="00F823BB">
      <w:pPr>
        <w:numPr>
          <w:ilvl w:val="1"/>
          <w:numId w:val="49"/>
        </w:numPr>
        <w:ind w:left="2070" w:hanging="450"/>
        <w:outlineLvl w:val="3"/>
        <w:rPr>
          <w:szCs w:val="22"/>
          <w:shd w:val="clear" w:color="auto" w:fill="FFFFFF"/>
        </w:rPr>
      </w:pPr>
      <w:r>
        <w:rPr>
          <w:szCs w:val="22"/>
          <w:shd w:val="clear" w:color="auto" w:fill="FFFFFF"/>
        </w:rPr>
        <w:t>For high or very high risk members who are unable to be reached to offer CM services during the initial outreach phase of five (5) business days, the health plan must communicate this fact directly to the OB provider team and request assistance in connecting with the member. The member's OB provider team should be able to view the CM outreach history in the provider portal or equivalent method, or alternatively the health plan should summarize outreach history to OB providers of high or very high risk members upon their request</w:t>
      </w:r>
      <w:r w:rsidR="002644D9">
        <w:rPr>
          <w:szCs w:val="22"/>
          <w:shd w:val="clear" w:color="auto" w:fill="FFFFFF"/>
        </w:rPr>
        <w:t>. Coordination of Care between the provider and CM manager must be completed by the CM team of the health plan</w:t>
      </w:r>
      <w:r w:rsidR="002A0332">
        <w:rPr>
          <w:szCs w:val="22"/>
          <w:shd w:val="clear" w:color="auto" w:fill="FFFFFF"/>
        </w:rPr>
        <w:t>;</w:t>
      </w:r>
    </w:p>
    <w:p w14:paraId="692BB2B1" w14:textId="77777777" w:rsidR="00E81685" w:rsidRDefault="00E81685" w:rsidP="00E81685">
      <w:pPr>
        <w:ind w:left="2070"/>
        <w:outlineLvl w:val="3"/>
        <w:rPr>
          <w:szCs w:val="22"/>
          <w:shd w:val="clear" w:color="auto" w:fill="FFFFFF"/>
        </w:rPr>
      </w:pPr>
    </w:p>
    <w:p w14:paraId="1E098A78" w14:textId="30FE64DC" w:rsidR="00E81685" w:rsidRDefault="00E81685" w:rsidP="00F823BB">
      <w:pPr>
        <w:numPr>
          <w:ilvl w:val="1"/>
          <w:numId w:val="49"/>
        </w:numPr>
        <w:ind w:left="2070" w:hanging="450"/>
        <w:outlineLvl w:val="3"/>
        <w:rPr>
          <w:szCs w:val="22"/>
          <w:shd w:val="clear" w:color="auto" w:fill="FFFFFF"/>
        </w:rPr>
      </w:pPr>
      <w:r w:rsidRPr="00E81685">
        <w:rPr>
          <w:szCs w:val="22"/>
          <w:shd w:val="clear" w:color="auto" w:fill="FFFFFF"/>
        </w:rPr>
        <w:t xml:space="preserve">The sharing of care plans with health professionals involved in the member’s care, as described herein, shall include communication to the provider who submitted the </w:t>
      </w:r>
      <w:r w:rsidRPr="00E81685">
        <w:rPr>
          <w:i/>
          <w:szCs w:val="22"/>
          <w:shd w:val="clear" w:color="auto" w:fill="FFFFFF"/>
        </w:rPr>
        <w:t>N</w:t>
      </w:r>
      <w:r w:rsidR="00190B45">
        <w:rPr>
          <w:i/>
          <w:szCs w:val="22"/>
          <w:shd w:val="clear" w:color="auto" w:fill="FFFFFF"/>
        </w:rPr>
        <w:t>O</w:t>
      </w:r>
      <w:r w:rsidRPr="00E81685">
        <w:rPr>
          <w:i/>
          <w:szCs w:val="22"/>
          <w:shd w:val="clear" w:color="auto" w:fill="FFFFFF"/>
        </w:rPr>
        <w:t>P and Risk Assessment</w:t>
      </w:r>
      <w:r w:rsidRPr="00E81685">
        <w:rPr>
          <w:szCs w:val="22"/>
          <w:shd w:val="clear" w:color="auto" w:fill="FFFFFF"/>
        </w:rPr>
        <w:t xml:space="preserve"> information in the state’s portal.  This requirement may be satisfied by </w:t>
      </w:r>
      <w:r w:rsidR="006121C3">
        <w:rPr>
          <w:szCs w:val="22"/>
          <w:shd w:val="clear" w:color="auto" w:fill="FFFFFF"/>
        </w:rPr>
        <w:t>having practitioner or provider portals, or equivalent method, that have accessible patient-specific data including the care plan. Health plans must offer quarterly OB-specific trainings to all providers who have submitted NOPs in the most recent quarter regarding how they can use the provider portal or equivalent method to access patient-specific data including care plans and CM activity. Health plans must have an option for providers or their teams</w:t>
      </w:r>
      <w:r w:rsidR="00647417">
        <w:rPr>
          <w:szCs w:val="22"/>
          <w:shd w:val="clear" w:color="auto" w:fill="FFFFFF"/>
        </w:rPr>
        <w:t xml:space="preserve"> </w:t>
      </w:r>
      <w:r w:rsidR="006121C3">
        <w:rPr>
          <w:szCs w:val="22"/>
          <w:shd w:val="clear" w:color="auto" w:fill="FFFFFF"/>
        </w:rPr>
        <w:t>to elect to receive notifications regarding CM activity. Complying with the above criteria satisfies the sharing of care plans requirement for pregnancy CM</w:t>
      </w:r>
      <w:r w:rsidR="002A0332">
        <w:rPr>
          <w:szCs w:val="22"/>
          <w:shd w:val="clear" w:color="auto" w:fill="FFFFFF"/>
        </w:rPr>
        <w:t>;</w:t>
      </w:r>
      <w:r w:rsidRPr="00E81685">
        <w:rPr>
          <w:szCs w:val="22"/>
          <w:shd w:val="clear" w:color="auto" w:fill="FFFFFF"/>
        </w:rPr>
        <w:t xml:space="preserve"> </w:t>
      </w:r>
      <w:bookmarkEnd w:id="63"/>
    </w:p>
    <w:p w14:paraId="257D5FC8" w14:textId="0F37A8CF" w:rsidR="001A6185" w:rsidRPr="00DE4367" w:rsidRDefault="001A6185" w:rsidP="00DE4367">
      <w:pPr>
        <w:ind w:left="2070"/>
        <w:rPr>
          <w:szCs w:val="22"/>
          <w:shd w:val="clear" w:color="auto" w:fill="FFFFFF"/>
        </w:rPr>
      </w:pPr>
    </w:p>
    <w:bookmarkEnd w:id="64"/>
    <w:p w14:paraId="28C7D53D" w14:textId="6DA53896"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Intermediate referrals to substance-related treatment services if the member is identified as being a substance user.  If the member is referred to a C-STAR program, care coordination should occur in accordance with the </w:t>
      </w:r>
      <w:hyperlink r:id="rId125" w:history="1">
        <w:r w:rsidR="005D4BC7" w:rsidRPr="005D4BC7">
          <w:rPr>
            <w:rStyle w:val="Hyperlink"/>
            <w:szCs w:val="22"/>
            <w:shd w:val="clear" w:color="auto" w:fill="FFFFFF"/>
          </w:rPr>
          <w:t>Substance Use Treatment Referral Protocol for Pregnant Women Under the Managed Care Program</w:t>
        </w:r>
      </w:hyperlink>
      <w:r w:rsidRPr="00D17DCB">
        <w:rPr>
          <w:szCs w:val="22"/>
          <w:shd w:val="clear" w:color="auto" w:fill="FFFFFF"/>
        </w:rPr>
        <w:t>;</w:t>
      </w:r>
    </w:p>
    <w:p w14:paraId="353DD6C6" w14:textId="658E9E87" w:rsidR="0071140E" w:rsidRPr="00D17DCB" w:rsidRDefault="0071140E" w:rsidP="0071140E">
      <w:pPr>
        <w:outlineLvl w:val="3"/>
        <w:rPr>
          <w:szCs w:val="22"/>
          <w:shd w:val="clear" w:color="auto" w:fill="FFFFFF"/>
        </w:rPr>
      </w:pPr>
    </w:p>
    <w:p w14:paraId="154C564F" w14:textId="1A1AF52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prenatal care (if not already enrolled), within two weeks of enrollment in </w:t>
      </w:r>
      <w:r w:rsidR="00105893">
        <w:rPr>
          <w:szCs w:val="22"/>
          <w:shd w:val="clear" w:color="auto" w:fill="FFFFFF"/>
        </w:rPr>
        <w:t>CM</w:t>
      </w:r>
      <w:r w:rsidRPr="00D17DCB">
        <w:rPr>
          <w:szCs w:val="22"/>
          <w:shd w:val="clear" w:color="auto" w:fill="FFFFFF"/>
        </w:rPr>
        <w:t>;</w:t>
      </w:r>
    </w:p>
    <w:p w14:paraId="5C29DC8C" w14:textId="3810E58D" w:rsidR="0071140E" w:rsidRPr="00D17DCB" w:rsidRDefault="0071140E" w:rsidP="0071140E">
      <w:pPr>
        <w:outlineLvl w:val="3"/>
        <w:rPr>
          <w:szCs w:val="22"/>
          <w:shd w:val="clear" w:color="auto" w:fill="FFFFFF"/>
        </w:rPr>
      </w:pPr>
    </w:p>
    <w:p w14:paraId="2C97E3AD" w14:textId="6BE0ACD6"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 to a dental provider for an annual dental visit (if not already scheduled), within six weeks of enrollment in </w:t>
      </w:r>
      <w:r w:rsidR="00105893">
        <w:rPr>
          <w:szCs w:val="22"/>
          <w:shd w:val="clear" w:color="auto" w:fill="FFFFFF"/>
        </w:rPr>
        <w:t>CM</w:t>
      </w:r>
      <w:r w:rsidRPr="00D17DCB">
        <w:rPr>
          <w:szCs w:val="22"/>
          <w:shd w:val="clear" w:color="auto" w:fill="FFFFFF"/>
        </w:rPr>
        <w:t>;</w:t>
      </w:r>
    </w:p>
    <w:p w14:paraId="1EFCA7DA" w14:textId="53C8E8D9" w:rsidR="0071140E" w:rsidRPr="00D17DCB" w:rsidRDefault="0071140E" w:rsidP="0071140E">
      <w:pPr>
        <w:outlineLvl w:val="3"/>
        <w:rPr>
          <w:szCs w:val="22"/>
          <w:shd w:val="clear" w:color="auto" w:fill="FFFFFF"/>
        </w:rPr>
      </w:pPr>
    </w:p>
    <w:p w14:paraId="5A06288E" w14:textId="22B4F654"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Tracking mechanism for all prenatal and post-partum medical appointments.  Follow-up on broken appointments shall be made within one week of the appointment with documentation indicating why the appointment was broken.  This information could potentially be used for identifying trends through a root cause analysis process to determine if intervention could improve outcomes;</w:t>
      </w:r>
    </w:p>
    <w:p w14:paraId="4E022E67" w14:textId="36E16D37" w:rsidR="0071140E" w:rsidRPr="00D17DCB" w:rsidRDefault="0071140E" w:rsidP="0071140E">
      <w:pPr>
        <w:outlineLvl w:val="3"/>
        <w:rPr>
          <w:szCs w:val="22"/>
          <w:shd w:val="clear" w:color="auto" w:fill="FFFFFF"/>
        </w:rPr>
      </w:pPr>
    </w:p>
    <w:p w14:paraId="394EBF14" w14:textId="71C8A5D7"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Methods to ensure that EPSDT/HCY screens are current if the member is under age</w:t>
      </w:r>
      <w:r w:rsidR="00105893">
        <w:rPr>
          <w:szCs w:val="22"/>
          <w:shd w:val="clear" w:color="auto" w:fill="FFFFFF"/>
        </w:rPr>
        <w:t xml:space="preserve"> </w:t>
      </w:r>
      <w:r w:rsidRPr="00D17DCB">
        <w:rPr>
          <w:szCs w:val="22"/>
          <w:shd w:val="clear" w:color="auto" w:fill="FFFFFF"/>
        </w:rPr>
        <w:t>21;</w:t>
      </w:r>
    </w:p>
    <w:p w14:paraId="459AB43B" w14:textId="06AFC96B" w:rsidR="0017262C" w:rsidRPr="00D17DCB" w:rsidRDefault="0017262C" w:rsidP="0017262C">
      <w:pPr>
        <w:outlineLvl w:val="3"/>
        <w:rPr>
          <w:szCs w:val="22"/>
          <w:shd w:val="clear" w:color="auto" w:fill="FFFFFF"/>
        </w:rPr>
      </w:pPr>
    </w:p>
    <w:p w14:paraId="378F9629" w14:textId="0C8CC466" w:rsidR="0017262C" w:rsidRPr="0017262C"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WIC (if not already enrolled), within two weeks of enrollment in </w:t>
      </w:r>
      <w:r w:rsidR="00105893">
        <w:rPr>
          <w:szCs w:val="22"/>
          <w:shd w:val="clear" w:color="auto" w:fill="FFFFFF"/>
        </w:rPr>
        <w:t>CM</w:t>
      </w:r>
      <w:r w:rsidRPr="00D17DCB">
        <w:rPr>
          <w:szCs w:val="22"/>
          <w:shd w:val="clear" w:color="auto" w:fill="FFFFFF"/>
        </w:rPr>
        <w:t>;</w:t>
      </w:r>
    </w:p>
    <w:p w14:paraId="4E6FEE33" w14:textId="77777777" w:rsidR="0017262C" w:rsidRDefault="0017262C" w:rsidP="0017262C">
      <w:pPr>
        <w:ind w:left="2160"/>
        <w:outlineLvl w:val="3"/>
        <w:rPr>
          <w:szCs w:val="22"/>
          <w:shd w:val="clear" w:color="auto" w:fill="FFFFFF"/>
        </w:rPr>
      </w:pPr>
    </w:p>
    <w:p w14:paraId="09BBE920" w14:textId="69BCEAED" w:rsidR="0017262C" w:rsidRPr="0017262C" w:rsidRDefault="00471880" w:rsidP="00F823BB">
      <w:pPr>
        <w:numPr>
          <w:ilvl w:val="1"/>
          <w:numId w:val="49"/>
        </w:numPr>
        <w:ind w:left="2070" w:hanging="450"/>
        <w:outlineLvl w:val="3"/>
        <w:rPr>
          <w:szCs w:val="22"/>
          <w:shd w:val="clear" w:color="auto" w:fill="FFFFFF"/>
        </w:rPr>
      </w:pPr>
      <w:r w:rsidRPr="0017262C">
        <w:rPr>
          <w:szCs w:val="22"/>
          <w:shd w:val="clear" w:color="auto" w:fill="FFFFFF"/>
        </w:rPr>
        <w:t>Assistance in making delivery arrangements by the 24</w:t>
      </w:r>
      <w:r w:rsidRPr="0017262C">
        <w:rPr>
          <w:szCs w:val="22"/>
          <w:shd w:val="clear" w:color="auto" w:fill="FFFFFF"/>
          <w:vertAlign w:val="superscript"/>
        </w:rPr>
        <w:t>th</w:t>
      </w:r>
      <w:r w:rsidRPr="0017262C">
        <w:rPr>
          <w:szCs w:val="22"/>
          <w:shd w:val="clear" w:color="auto" w:fill="FFFFFF"/>
        </w:rPr>
        <w:t xml:space="preserve"> week of gestation;</w:t>
      </w:r>
    </w:p>
    <w:p w14:paraId="53CB30B0" w14:textId="77777777" w:rsidR="0017262C" w:rsidRDefault="0017262C" w:rsidP="0017262C">
      <w:pPr>
        <w:ind w:left="1800"/>
        <w:outlineLvl w:val="3"/>
        <w:rPr>
          <w:szCs w:val="22"/>
          <w:shd w:val="clear" w:color="auto" w:fill="FFFFFF"/>
        </w:rPr>
      </w:pPr>
    </w:p>
    <w:p w14:paraId="63113D54" w14:textId="0EED4A69"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in making transportation arrangements for prenatal care, delivery, and post-partum care; </w:t>
      </w:r>
    </w:p>
    <w:p w14:paraId="404C5B83" w14:textId="04E44D27" w:rsidR="0017262C" w:rsidRPr="00D17DCB" w:rsidRDefault="0017262C" w:rsidP="0017262C">
      <w:pPr>
        <w:outlineLvl w:val="3"/>
        <w:rPr>
          <w:szCs w:val="22"/>
          <w:shd w:val="clear" w:color="auto" w:fill="FFFFFF"/>
        </w:rPr>
      </w:pPr>
    </w:p>
    <w:p w14:paraId="276A9D67" w14:textId="277666DD"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Referrals to prenatal or childbirth education where available; </w:t>
      </w:r>
    </w:p>
    <w:p w14:paraId="045505FA" w14:textId="5066B23B" w:rsidR="0017262C" w:rsidRPr="00D17DCB" w:rsidRDefault="0017262C" w:rsidP="0017262C">
      <w:pPr>
        <w:outlineLvl w:val="3"/>
        <w:rPr>
          <w:szCs w:val="22"/>
          <w:shd w:val="clear" w:color="auto" w:fill="FFFFFF"/>
        </w:rPr>
      </w:pPr>
    </w:p>
    <w:p w14:paraId="78782C9B" w14:textId="781881AE" w:rsidR="0017262C" w:rsidRDefault="00471880" w:rsidP="00F823BB">
      <w:pPr>
        <w:numPr>
          <w:ilvl w:val="1"/>
          <w:numId w:val="49"/>
        </w:numPr>
        <w:ind w:left="2070" w:hanging="450"/>
        <w:outlineLvl w:val="3"/>
        <w:rPr>
          <w:szCs w:val="22"/>
          <w:shd w:val="clear" w:color="auto" w:fill="FFFFFF"/>
        </w:rPr>
      </w:pPr>
      <w:r w:rsidRPr="00D17DCB">
        <w:rPr>
          <w:szCs w:val="22"/>
          <w:shd w:val="clear" w:color="auto" w:fill="FFFFFF"/>
        </w:rPr>
        <w:t>Assistance in planning for alternative living arrangements which are accessible within 24 hours of those who are subject to abuse or abandonment;</w:t>
      </w:r>
    </w:p>
    <w:p w14:paraId="6ABBCDCC" w14:textId="019826EB" w:rsidR="0017262C" w:rsidRPr="0017262C" w:rsidRDefault="0017262C" w:rsidP="0017262C">
      <w:pPr>
        <w:outlineLvl w:val="3"/>
        <w:rPr>
          <w:szCs w:val="22"/>
          <w:shd w:val="clear" w:color="auto" w:fill="FFFFFF"/>
        </w:rPr>
      </w:pPr>
    </w:p>
    <w:p w14:paraId="707E7A6B" w14:textId="1240B80C"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to the mother enrolling the newborn in ongoing primary care (EPSDT/HCY services) including provision of referral/assistance with </w:t>
      </w:r>
      <w:r w:rsidR="004B1186">
        <w:rPr>
          <w:szCs w:val="22"/>
          <w:shd w:val="clear" w:color="auto" w:fill="FFFFFF"/>
        </w:rPr>
        <w:t xml:space="preserve">a </w:t>
      </w:r>
      <w:r w:rsidR="00600C3F">
        <w:rPr>
          <w:szCs w:val="22"/>
          <w:shd w:val="clear" w:color="auto" w:fill="FFFFFF"/>
        </w:rPr>
        <w:t xml:space="preserve">Managed Care Program </w:t>
      </w:r>
      <w:r w:rsidRPr="00D17DCB">
        <w:rPr>
          <w:szCs w:val="22"/>
          <w:shd w:val="clear" w:color="auto" w:fill="FFFFFF"/>
        </w:rPr>
        <w:t>application for the child, if needed;</w:t>
      </w:r>
    </w:p>
    <w:p w14:paraId="1B97119D" w14:textId="4A74B2C8" w:rsidR="0017262C" w:rsidRPr="00D17DCB" w:rsidRDefault="0017262C" w:rsidP="0017262C">
      <w:pPr>
        <w:outlineLvl w:val="3"/>
        <w:rPr>
          <w:szCs w:val="22"/>
          <w:shd w:val="clear" w:color="auto" w:fill="FFFFFF"/>
        </w:rPr>
      </w:pPr>
    </w:p>
    <w:p w14:paraId="3F2B3D54" w14:textId="7260732F"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Assistance in identifying and selecting a medical care provider for both the mother and the child; </w:t>
      </w:r>
    </w:p>
    <w:p w14:paraId="792FBB7F" w14:textId="3C076B8B" w:rsidR="0017262C" w:rsidRPr="00D17DCB" w:rsidRDefault="0017262C" w:rsidP="0017262C">
      <w:pPr>
        <w:outlineLvl w:val="3"/>
        <w:rPr>
          <w:szCs w:val="22"/>
          <w:shd w:val="clear" w:color="auto" w:fill="FFFFFF"/>
        </w:rPr>
      </w:pPr>
    </w:p>
    <w:p w14:paraId="78DC8D10" w14:textId="2C60935A"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Identification of feeding method for the child;</w:t>
      </w:r>
    </w:p>
    <w:p w14:paraId="1001AD21" w14:textId="07124BA8" w:rsidR="0017262C" w:rsidRPr="00D17DCB" w:rsidRDefault="0017262C" w:rsidP="0017262C">
      <w:pPr>
        <w:outlineLvl w:val="3"/>
        <w:rPr>
          <w:szCs w:val="22"/>
          <w:shd w:val="clear" w:color="auto" w:fill="FFFFFF"/>
        </w:rPr>
      </w:pPr>
    </w:p>
    <w:p w14:paraId="401C9EF1" w14:textId="5AA61F99"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 xml:space="preserve">Notification to current health care providers when </w:t>
      </w:r>
      <w:r w:rsidR="00105893">
        <w:rPr>
          <w:szCs w:val="22"/>
          <w:shd w:val="clear" w:color="auto" w:fill="FFFFFF"/>
        </w:rPr>
        <w:t xml:space="preserve">CM </w:t>
      </w:r>
      <w:r w:rsidRPr="00D17DCB">
        <w:rPr>
          <w:szCs w:val="22"/>
          <w:shd w:val="clear" w:color="auto" w:fill="FFFFFF"/>
        </w:rPr>
        <w:t>services are discontinued and why services are discontinued;</w:t>
      </w:r>
    </w:p>
    <w:p w14:paraId="0D19EACC" w14:textId="0814E847" w:rsidR="0017262C" w:rsidRPr="00D17DCB" w:rsidRDefault="0017262C" w:rsidP="0017262C">
      <w:pPr>
        <w:outlineLvl w:val="3"/>
        <w:rPr>
          <w:szCs w:val="22"/>
          <w:shd w:val="clear" w:color="auto" w:fill="FFFFFF"/>
        </w:rPr>
      </w:pPr>
    </w:p>
    <w:p w14:paraId="250A4E68" w14:textId="3982630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Referrals for family planning services if requested; and</w:t>
      </w:r>
    </w:p>
    <w:p w14:paraId="5A1DF249" w14:textId="3FFD4DAD" w:rsidR="0017262C" w:rsidRPr="00D17DCB" w:rsidRDefault="0017262C" w:rsidP="0017262C">
      <w:pPr>
        <w:outlineLvl w:val="3"/>
        <w:rPr>
          <w:szCs w:val="22"/>
          <w:shd w:val="clear" w:color="auto" w:fill="FFFFFF"/>
        </w:rPr>
      </w:pPr>
    </w:p>
    <w:p w14:paraId="176EB0DE" w14:textId="7BC38FF8" w:rsidR="00471880" w:rsidRDefault="00471880" w:rsidP="00F823BB">
      <w:pPr>
        <w:numPr>
          <w:ilvl w:val="1"/>
          <w:numId w:val="49"/>
        </w:numPr>
        <w:ind w:left="2070" w:hanging="450"/>
        <w:outlineLvl w:val="3"/>
        <w:rPr>
          <w:szCs w:val="22"/>
          <w:shd w:val="clear" w:color="auto" w:fill="FFFFFF"/>
        </w:rPr>
      </w:pPr>
      <w:r w:rsidRPr="00D17DCB">
        <w:rPr>
          <w:szCs w:val="22"/>
          <w:shd w:val="clear" w:color="auto" w:fill="FFFFFF"/>
        </w:rPr>
        <w:t>Directions and supplemental education to members to start taking folic acid vitamin prior to next pregnancy.</w:t>
      </w:r>
      <w:bookmarkEnd w:id="65"/>
      <w:bookmarkEnd w:id="67"/>
    </w:p>
    <w:bookmarkEnd w:id="61"/>
    <w:bookmarkEnd w:id="66"/>
    <w:bookmarkEnd w:id="68"/>
    <w:p w14:paraId="7FDC26CE" w14:textId="18771309" w:rsidR="0017262C" w:rsidRPr="00D17DCB" w:rsidRDefault="006030DE" w:rsidP="0017262C">
      <w:pPr>
        <w:outlineLvl w:val="3"/>
        <w:rPr>
          <w:szCs w:val="22"/>
          <w:shd w:val="clear" w:color="auto" w:fill="FFFFFF"/>
        </w:rPr>
      </w:pPr>
      <w:r w:rsidRPr="00286E2B">
        <w:rPr>
          <w:b/>
          <w:noProof/>
        </w:rPr>
        <mc:AlternateContent>
          <mc:Choice Requires="wps">
            <w:drawing>
              <wp:anchor distT="45720" distB="45720" distL="114300" distR="114300" simplePos="0" relativeHeight="251988992" behindDoc="0" locked="0" layoutInCell="1" allowOverlap="1" wp14:anchorId="03AEADF0" wp14:editId="26CC7876">
                <wp:simplePos x="0" y="0"/>
                <wp:positionH relativeFrom="column">
                  <wp:posOffset>152400</wp:posOffset>
                </wp:positionH>
                <wp:positionV relativeFrom="paragraph">
                  <wp:posOffset>265430</wp:posOffset>
                </wp:positionV>
                <wp:extent cx="6391910" cy="749935"/>
                <wp:effectExtent l="0" t="0" r="27940" b="12065"/>
                <wp:wrapSquare wrapText="bothSides"/>
                <wp:docPr id="1947685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DBEF3AD" w14:textId="77777777" w:rsidR="006030DE" w:rsidRPr="00B3576B" w:rsidRDefault="006030DE" w:rsidP="006030DE">
                            <w:pPr>
                              <w:pStyle w:val="TimesNewRomam"/>
                            </w:pPr>
                            <w:r w:rsidRPr="00B3576B">
                              <w:t>The following Amendment has revised this section:</w:t>
                            </w:r>
                          </w:p>
                          <w:p w14:paraId="1196F62A" w14:textId="4494BF77" w:rsidR="006030DE" w:rsidRPr="00B3576B" w:rsidRDefault="006030DE" w:rsidP="006030DE">
                            <w:pPr>
                              <w:pStyle w:val="TimesNewRomam"/>
                            </w:pPr>
                            <w:r w:rsidRPr="00B3576B">
                              <w:t>Amendment 0</w:t>
                            </w:r>
                            <w:r>
                              <w:t>1</w:t>
                            </w:r>
                            <w:r w:rsidR="003814D5">
                              <w:t>3</w:t>
                            </w:r>
                            <w:r w:rsidRPr="00B3576B">
                              <w:t xml:space="preserve"> Home State Health</w:t>
                            </w:r>
                          </w:p>
                          <w:p w14:paraId="676E5337" w14:textId="29BB5E11" w:rsidR="006030DE" w:rsidRPr="00B3576B" w:rsidRDefault="006030DE" w:rsidP="006030DE">
                            <w:pPr>
                              <w:pStyle w:val="TimesNewRomam"/>
                            </w:pPr>
                            <w:r w:rsidRPr="00B3576B">
                              <w:t>Amendment 0</w:t>
                            </w:r>
                            <w:r>
                              <w:t>1</w:t>
                            </w:r>
                            <w:r w:rsidR="003814D5">
                              <w:t>3</w:t>
                            </w:r>
                            <w:r w:rsidRPr="00B3576B">
                              <w:t xml:space="preserve"> Healthy Blue</w:t>
                            </w:r>
                          </w:p>
                          <w:p w14:paraId="0E7B5A65" w14:textId="54E5B4AA" w:rsidR="006030DE" w:rsidRPr="00E779AF" w:rsidRDefault="006030DE" w:rsidP="006030DE">
                            <w:pPr>
                              <w:pStyle w:val="TimesNewRomam"/>
                            </w:pPr>
                            <w:r w:rsidRPr="00B3576B">
                              <w:t>Amendment 0</w:t>
                            </w:r>
                            <w:r>
                              <w:t>1</w:t>
                            </w:r>
                            <w:r w:rsidR="003814D5">
                              <w:t>3</w:t>
                            </w:r>
                            <w:r w:rsidRPr="00B3576B">
                              <w:t xml:space="preserve"> United Health Care</w:t>
                            </w:r>
                          </w:p>
                          <w:p w14:paraId="2D47A05F" w14:textId="77777777" w:rsidR="006030DE" w:rsidRDefault="006030DE" w:rsidP="006030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EADF0" id="_x0000_s1097" type="#_x0000_t202" style="position:absolute;left:0;text-align:left;margin-left:12pt;margin-top:20.9pt;width:503.3pt;height:59.0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VFAIAACc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">
                <v:textbox>
                  <w:txbxContent>
                    <w:p w14:paraId="2DBEF3AD" w14:textId="77777777" w:rsidR="006030DE" w:rsidRPr="00B3576B" w:rsidRDefault="006030DE" w:rsidP="006030DE">
                      <w:pPr>
                        <w:pStyle w:val="TimesNewRomam"/>
                      </w:pPr>
                      <w:r w:rsidRPr="00B3576B">
                        <w:t>The following Amendment has revised this section:</w:t>
                      </w:r>
                    </w:p>
                    <w:p w14:paraId="1196F62A" w14:textId="4494BF77" w:rsidR="006030DE" w:rsidRPr="00B3576B" w:rsidRDefault="006030DE" w:rsidP="006030DE">
                      <w:pPr>
                        <w:pStyle w:val="TimesNewRomam"/>
                      </w:pPr>
                      <w:r w:rsidRPr="00B3576B">
                        <w:t>Amendment 0</w:t>
                      </w:r>
                      <w:r>
                        <w:t>1</w:t>
                      </w:r>
                      <w:r w:rsidR="003814D5">
                        <w:t>3</w:t>
                      </w:r>
                      <w:r w:rsidRPr="00B3576B">
                        <w:t xml:space="preserve"> Home State Health</w:t>
                      </w:r>
                    </w:p>
                    <w:p w14:paraId="676E5337" w14:textId="29BB5E11" w:rsidR="006030DE" w:rsidRPr="00B3576B" w:rsidRDefault="006030DE" w:rsidP="006030DE">
                      <w:pPr>
                        <w:pStyle w:val="TimesNewRomam"/>
                      </w:pPr>
                      <w:r w:rsidRPr="00B3576B">
                        <w:t>Amendment 0</w:t>
                      </w:r>
                      <w:r>
                        <w:t>1</w:t>
                      </w:r>
                      <w:r w:rsidR="003814D5">
                        <w:t>3</w:t>
                      </w:r>
                      <w:r w:rsidRPr="00B3576B">
                        <w:t xml:space="preserve"> Healthy Blue</w:t>
                      </w:r>
                    </w:p>
                    <w:p w14:paraId="0E7B5A65" w14:textId="54E5B4AA" w:rsidR="006030DE" w:rsidRPr="00E779AF" w:rsidRDefault="006030DE" w:rsidP="006030DE">
                      <w:pPr>
                        <w:pStyle w:val="TimesNewRomam"/>
                      </w:pPr>
                      <w:r w:rsidRPr="00B3576B">
                        <w:t>Amendment 0</w:t>
                      </w:r>
                      <w:r>
                        <w:t>1</w:t>
                      </w:r>
                      <w:r w:rsidR="003814D5">
                        <w:t>3</w:t>
                      </w:r>
                      <w:r w:rsidRPr="00B3576B">
                        <w:t xml:space="preserve"> United Health Care</w:t>
                      </w:r>
                    </w:p>
                    <w:p w14:paraId="2D47A05F" w14:textId="77777777" w:rsidR="006030DE" w:rsidRDefault="006030DE" w:rsidP="006030DE"/>
                  </w:txbxContent>
                </v:textbox>
                <w10:wrap type="square"/>
              </v:shape>
            </w:pict>
          </mc:Fallback>
        </mc:AlternateContent>
      </w:r>
    </w:p>
    <w:p w14:paraId="234F0480" w14:textId="53BB82CE" w:rsidR="000472EE" w:rsidRDefault="000472EE" w:rsidP="00922278">
      <w:pPr>
        <w:numPr>
          <w:ilvl w:val="0"/>
          <w:numId w:val="303"/>
        </w:numPr>
        <w:outlineLvl w:val="3"/>
        <w:rPr>
          <w:shd w:val="clear" w:color="auto" w:fill="FFFFFF"/>
        </w:rPr>
      </w:pPr>
      <w:r>
        <w:rPr>
          <w:shd w:val="clear" w:color="auto" w:fill="FFFFFF"/>
        </w:rPr>
        <w:t>Per 19 CSR 20-8.030 a child’s blood lead level shall be tested with the consent of a parent or guardian when the child receives Medicaid benefits and is:</w:t>
      </w:r>
    </w:p>
    <w:p w14:paraId="296C5946" w14:textId="77777777" w:rsidR="000472EE" w:rsidRDefault="000472EE" w:rsidP="000472EE">
      <w:pPr>
        <w:ind w:left="360"/>
        <w:outlineLvl w:val="3"/>
        <w:rPr>
          <w:shd w:val="clear" w:color="auto" w:fill="FFFFFF"/>
        </w:rPr>
      </w:pPr>
    </w:p>
    <w:p w14:paraId="3CA9A3CD" w14:textId="47F8A9C0" w:rsidR="000472EE"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12 months of age;</w:t>
      </w:r>
    </w:p>
    <w:p w14:paraId="52FDD35A" w14:textId="77777777" w:rsidR="000472EE" w:rsidRDefault="000472EE" w:rsidP="000472EE">
      <w:pPr>
        <w:pStyle w:val="ListParagraph"/>
        <w:ind w:left="2070"/>
        <w:outlineLvl w:val="3"/>
        <w:rPr>
          <w:szCs w:val="22"/>
          <w:shd w:val="clear" w:color="auto" w:fill="FFFFFF"/>
        </w:rPr>
      </w:pPr>
    </w:p>
    <w:p w14:paraId="6EA20267" w14:textId="77777777" w:rsidR="000472EE"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24 months of age; or</w:t>
      </w:r>
    </w:p>
    <w:p w14:paraId="58431A09" w14:textId="77777777" w:rsidR="000472EE" w:rsidRDefault="000472EE" w:rsidP="000472EE">
      <w:pPr>
        <w:pStyle w:val="ListParagraph"/>
        <w:ind w:left="2070"/>
        <w:outlineLvl w:val="3"/>
        <w:rPr>
          <w:szCs w:val="22"/>
          <w:shd w:val="clear" w:color="auto" w:fill="FFFFFF"/>
        </w:rPr>
      </w:pPr>
    </w:p>
    <w:p w14:paraId="214AA569" w14:textId="77777777" w:rsidR="000472EE" w:rsidRPr="00DC66D1" w:rsidRDefault="000472EE" w:rsidP="00922278">
      <w:pPr>
        <w:pStyle w:val="ListParagraph"/>
        <w:numPr>
          <w:ilvl w:val="0"/>
          <w:numId w:val="302"/>
        </w:numPr>
        <w:ind w:left="2070" w:hanging="450"/>
        <w:outlineLvl w:val="3"/>
        <w:rPr>
          <w:szCs w:val="22"/>
          <w:shd w:val="clear" w:color="auto" w:fill="FFFFFF"/>
        </w:rPr>
      </w:pPr>
      <w:r>
        <w:rPr>
          <w:szCs w:val="22"/>
          <w:shd w:val="clear" w:color="auto" w:fill="FFFFFF"/>
        </w:rPr>
        <w:t>Has not previously been tested for lead.</w:t>
      </w:r>
    </w:p>
    <w:p w14:paraId="70EBC23E" w14:textId="77777777" w:rsidR="000472EE" w:rsidRDefault="000472EE" w:rsidP="006030DE">
      <w:pPr>
        <w:outlineLvl w:val="3"/>
        <w:rPr>
          <w:szCs w:val="22"/>
          <w:shd w:val="clear" w:color="auto" w:fill="FFFFFF"/>
        </w:rPr>
      </w:pPr>
    </w:p>
    <w:p w14:paraId="3915408D" w14:textId="590005CF" w:rsidR="00474584" w:rsidRPr="00A43AF9" w:rsidRDefault="00471880" w:rsidP="00922278">
      <w:pPr>
        <w:numPr>
          <w:ilvl w:val="0"/>
          <w:numId w:val="304"/>
        </w:numPr>
        <w:outlineLvl w:val="3"/>
        <w:rPr>
          <w:szCs w:val="22"/>
          <w:shd w:val="clear" w:color="auto" w:fill="FFFFFF"/>
        </w:rPr>
      </w:pPr>
      <w:r w:rsidRPr="00A43AF9">
        <w:rPr>
          <w:szCs w:val="22"/>
          <w:shd w:val="clear" w:color="auto" w:fill="FFFFFF"/>
        </w:rPr>
        <w:t>The health plan shall demonstrate processes of obtaining notification of lab results pertaining to elevated blood lead levels and offer C</w:t>
      </w:r>
      <w:r w:rsidR="00A43AF9">
        <w:rPr>
          <w:szCs w:val="22"/>
          <w:shd w:val="clear" w:color="auto" w:fill="FFFFFF"/>
        </w:rPr>
        <w:t>M</w:t>
      </w:r>
      <w:r w:rsidRPr="00A43AF9">
        <w:rPr>
          <w:szCs w:val="22"/>
          <w:shd w:val="clear" w:color="auto" w:fill="FFFFFF"/>
        </w:rPr>
        <w:t xml:space="preserve"> within the following timeframes to all children when knowledge of elevated blood levels is present:</w:t>
      </w:r>
    </w:p>
    <w:p w14:paraId="6BCFFA21" w14:textId="1AF07355" w:rsidR="00474584" w:rsidRPr="00A43AF9" w:rsidRDefault="00474584" w:rsidP="00474584">
      <w:pPr>
        <w:ind w:left="1440"/>
        <w:jc w:val="left"/>
        <w:outlineLvl w:val="3"/>
        <w:rPr>
          <w:szCs w:val="22"/>
          <w:shd w:val="clear" w:color="auto" w:fill="FFFFFF"/>
        </w:rPr>
      </w:pPr>
    </w:p>
    <w:p w14:paraId="3E248600" w14:textId="057DCC38" w:rsidR="00471880" w:rsidRPr="00A43AF9" w:rsidRDefault="00471880" w:rsidP="00922278">
      <w:pPr>
        <w:numPr>
          <w:ilvl w:val="1"/>
          <w:numId w:val="304"/>
        </w:numPr>
        <w:ind w:left="2070" w:hanging="450"/>
        <w:jc w:val="left"/>
        <w:outlineLvl w:val="3"/>
        <w:rPr>
          <w:szCs w:val="22"/>
          <w:shd w:val="clear" w:color="auto" w:fill="FFFFFF"/>
        </w:rPr>
      </w:pPr>
      <w:r w:rsidRPr="00A43AF9">
        <w:rPr>
          <w:szCs w:val="22"/>
          <w:shd w:val="clear" w:color="auto" w:fill="FFFFFF"/>
        </w:rPr>
        <w:t>These action levels include outreach time requirements for C</w:t>
      </w:r>
      <w:r w:rsidR="00A43AF9">
        <w:rPr>
          <w:szCs w:val="22"/>
          <w:shd w:val="clear" w:color="auto" w:fill="FFFFFF"/>
        </w:rPr>
        <w:t>M</w:t>
      </w:r>
      <w:r w:rsidRPr="00A43AF9">
        <w:rPr>
          <w:szCs w:val="22"/>
          <w:shd w:val="clear" w:color="auto" w:fill="FFFFFF"/>
        </w:rPr>
        <w:t>:</w:t>
      </w:r>
    </w:p>
    <w:p w14:paraId="1A35878B" w14:textId="09A65024" w:rsidR="00471880" w:rsidRPr="00D17DCB" w:rsidRDefault="00471880" w:rsidP="00A64A1A">
      <w:pPr>
        <w:jc w:val="left"/>
        <w:outlineLvl w:val="3"/>
        <w:rPr>
          <w:szCs w:val="22"/>
          <w:shd w:val="clear" w:color="auto" w:fill="FFFFFF"/>
        </w:rPr>
      </w:pPr>
    </w:p>
    <w:p w14:paraId="286C4F31" w14:textId="17D60B26" w:rsidR="006030DE" w:rsidRDefault="006030DE" w:rsidP="00F823BB">
      <w:pPr>
        <w:numPr>
          <w:ilvl w:val="0"/>
          <w:numId w:val="50"/>
        </w:numPr>
        <w:ind w:left="2610" w:hanging="450"/>
        <w:jc w:val="left"/>
        <w:outlineLvl w:val="3"/>
        <w:rPr>
          <w:szCs w:val="22"/>
          <w:shd w:val="clear" w:color="auto" w:fill="FFFFFF"/>
        </w:rPr>
      </w:pPr>
      <w:r w:rsidRPr="006030DE">
        <w:rPr>
          <w:szCs w:val="22"/>
          <w:shd w:val="clear" w:color="auto" w:fill="FFFFFF"/>
        </w:rPr>
        <w:t xml:space="preserve">3.5 to 9 </w:t>
      </w:r>
      <w:r w:rsidRPr="006030DE">
        <w:rPr>
          <w:szCs w:val="22"/>
          <w:shd w:val="clear" w:color="auto" w:fill="FFFFFF"/>
        </w:rPr>
        <w:sym w:font="Symbol" w:char="F06D"/>
      </w:r>
      <w:r w:rsidRPr="006030DE">
        <w:rPr>
          <w:szCs w:val="22"/>
          <w:shd w:val="clear" w:color="auto" w:fill="FFFFFF"/>
        </w:rPr>
        <w:t>g/dL within five (5) business days;</w:t>
      </w:r>
    </w:p>
    <w:p w14:paraId="457B637D" w14:textId="77777777" w:rsidR="006030DE" w:rsidRDefault="006030DE" w:rsidP="006030DE">
      <w:pPr>
        <w:ind w:left="2610"/>
        <w:jc w:val="left"/>
        <w:outlineLvl w:val="3"/>
        <w:rPr>
          <w:szCs w:val="22"/>
          <w:shd w:val="clear" w:color="auto" w:fill="FFFFFF"/>
        </w:rPr>
      </w:pPr>
    </w:p>
    <w:p w14:paraId="129D954C" w14:textId="5F5A5B45"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10 to 19 </w:t>
      </w:r>
      <w:r w:rsidR="005A4264" w:rsidRPr="005A4264">
        <w:sym w:font="Symbol" w:char="F06D"/>
      </w:r>
      <w:r w:rsidR="005A4264" w:rsidRPr="005A4264">
        <w:t>g/dL</w:t>
      </w:r>
      <w:r w:rsidR="005A4264">
        <w:rPr>
          <w:szCs w:val="22"/>
          <w:shd w:val="clear" w:color="auto" w:fill="FFFFFF"/>
        </w:rPr>
        <w:t xml:space="preserve"> </w:t>
      </w:r>
      <w:r w:rsidRPr="00D17DCB">
        <w:rPr>
          <w:szCs w:val="22"/>
          <w:shd w:val="clear" w:color="auto" w:fill="FFFFFF"/>
        </w:rPr>
        <w:t>within one to three (1-3) business days;</w:t>
      </w:r>
    </w:p>
    <w:p w14:paraId="1AE5881F" w14:textId="5C7C0A9F" w:rsidR="003D3436" w:rsidRPr="00D17DCB" w:rsidRDefault="003D3436" w:rsidP="00A64A1A">
      <w:pPr>
        <w:ind w:left="2610"/>
        <w:jc w:val="left"/>
        <w:outlineLvl w:val="3"/>
        <w:rPr>
          <w:szCs w:val="22"/>
          <w:shd w:val="clear" w:color="auto" w:fill="FFFFFF"/>
        </w:rPr>
      </w:pPr>
    </w:p>
    <w:p w14:paraId="4275481F" w14:textId="2E6C94EF"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20 to 44 </w:t>
      </w:r>
      <w:r w:rsidR="005A4264">
        <w:rPr>
          <w:szCs w:val="22"/>
          <w:shd w:val="clear" w:color="auto" w:fill="FFFFFF"/>
        </w:rPr>
        <w:t xml:space="preserve"> </w:t>
      </w:r>
      <w:r w:rsidR="005A4264" w:rsidRPr="005A4264">
        <w:sym w:font="Symbol" w:char="F06D"/>
      </w:r>
      <w:r w:rsidR="005A4264" w:rsidRPr="005A4264">
        <w:t xml:space="preserve">g/dL </w:t>
      </w:r>
      <w:r w:rsidRPr="00D17DCB">
        <w:rPr>
          <w:szCs w:val="22"/>
          <w:shd w:val="clear" w:color="auto" w:fill="FFFFFF"/>
        </w:rPr>
        <w:t>within one to two (1-2) business days;</w:t>
      </w:r>
    </w:p>
    <w:p w14:paraId="0DE08F17" w14:textId="55A15776" w:rsidR="003D3436" w:rsidRPr="00D17DCB" w:rsidRDefault="003D3436" w:rsidP="00A64A1A">
      <w:pPr>
        <w:ind w:left="2610"/>
        <w:jc w:val="left"/>
        <w:outlineLvl w:val="3"/>
        <w:rPr>
          <w:szCs w:val="22"/>
          <w:shd w:val="clear" w:color="auto" w:fill="FFFFFF"/>
        </w:rPr>
      </w:pPr>
    </w:p>
    <w:p w14:paraId="285C99FD" w14:textId="2DF1D01A" w:rsidR="00471880" w:rsidRDefault="00471880" w:rsidP="00F823BB">
      <w:pPr>
        <w:numPr>
          <w:ilvl w:val="0"/>
          <w:numId w:val="50"/>
        </w:numPr>
        <w:ind w:left="2610" w:hanging="450"/>
        <w:jc w:val="left"/>
        <w:outlineLvl w:val="3"/>
        <w:rPr>
          <w:szCs w:val="22"/>
          <w:shd w:val="clear" w:color="auto" w:fill="FFFFFF"/>
        </w:rPr>
      </w:pPr>
      <w:r w:rsidRPr="00D17DCB">
        <w:rPr>
          <w:szCs w:val="22"/>
          <w:shd w:val="clear" w:color="auto" w:fill="FFFFFF"/>
        </w:rPr>
        <w:t xml:space="preserve">45 to 69 </w:t>
      </w:r>
      <w:r w:rsidR="005A4264" w:rsidRPr="00446D8C">
        <w:sym w:font="Symbol" w:char="F06D"/>
      </w:r>
      <w:r w:rsidR="005A4264" w:rsidRPr="00446D8C">
        <w:t>g/dL</w:t>
      </w:r>
      <w:r w:rsidR="005A4264">
        <w:rPr>
          <w:szCs w:val="22"/>
          <w:shd w:val="clear" w:color="auto" w:fill="FFFFFF"/>
        </w:rPr>
        <w:t xml:space="preserve"> </w:t>
      </w:r>
      <w:r w:rsidRPr="00D17DCB">
        <w:rPr>
          <w:szCs w:val="22"/>
          <w:shd w:val="clear" w:color="auto" w:fill="FFFFFF"/>
        </w:rPr>
        <w:t>within twenty</w:t>
      </w:r>
      <w:r w:rsidR="006030DE">
        <w:rPr>
          <w:szCs w:val="22"/>
          <w:shd w:val="clear" w:color="auto" w:fill="FFFFFF"/>
        </w:rPr>
        <w:t>-</w:t>
      </w:r>
      <w:r w:rsidRPr="00D17DCB">
        <w:rPr>
          <w:szCs w:val="22"/>
          <w:shd w:val="clear" w:color="auto" w:fill="FFFFFF"/>
        </w:rPr>
        <w:t>four (24) hours</w:t>
      </w:r>
      <w:r w:rsidR="00A43AF9">
        <w:rPr>
          <w:szCs w:val="22"/>
          <w:shd w:val="clear" w:color="auto" w:fill="FFFFFF"/>
        </w:rPr>
        <w:t xml:space="preserve">; and </w:t>
      </w:r>
    </w:p>
    <w:p w14:paraId="4DA33C66" w14:textId="1B420383" w:rsidR="003D3436" w:rsidRPr="00D17DCB" w:rsidRDefault="003D3436" w:rsidP="00A64A1A">
      <w:pPr>
        <w:ind w:left="2610"/>
        <w:jc w:val="left"/>
        <w:outlineLvl w:val="3"/>
        <w:rPr>
          <w:szCs w:val="22"/>
          <w:shd w:val="clear" w:color="auto" w:fill="FFFFFF"/>
        </w:rPr>
      </w:pPr>
    </w:p>
    <w:p w14:paraId="038C58C1" w14:textId="1FCAF7D1" w:rsidR="00471880" w:rsidRDefault="009C356A" w:rsidP="00F823BB">
      <w:pPr>
        <w:numPr>
          <w:ilvl w:val="0"/>
          <w:numId w:val="50"/>
        </w:numPr>
        <w:ind w:left="2610" w:hanging="450"/>
        <w:jc w:val="left"/>
        <w:outlineLvl w:val="3"/>
        <w:rPr>
          <w:szCs w:val="22"/>
          <w:shd w:val="clear" w:color="auto" w:fill="FFFFFF"/>
        </w:rPr>
      </w:pPr>
      <w:r w:rsidRPr="007314DA">
        <w:rPr>
          <w:noProof/>
          <w:szCs w:val="22"/>
          <w:shd w:val="clear" w:color="auto" w:fill="FFFFFF"/>
        </w:rPr>
        <mc:AlternateContent>
          <mc:Choice Requires="wps">
            <w:drawing>
              <wp:anchor distT="45720" distB="45720" distL="114300" distR="114300" simplePos="0" relativeHeight="251681792" behindDoc="0" locked="0" layoutInCell="1" allowOverlap="1" wp14:anchorId="7138DC02" wp14:editId="751912A0">
                <wp:simplePos x="0" y="0"/>
                <wp:positionH relativeFrom="column">
                  <wp:posOffset>108585</wp:posOffset>
                </wp:positionH>
                <wp:positionV relativeFrom="paragraph">
                  <wp:posOffset>368119</wp:posOffset>
                </wp:positionV>
                <wp:extent cx="6509385" cy="845185"/>
                <wp:effectExtent l="0" t="0" r="24765" b="1206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845185"/>
                        </a:xfrm>
                        <a:prstGeom prst="rect">
                          <a:avLst/>
                        </a:prstGeom>
                        <a:solidFill>
                          <a:srgbClr val="FFFFFF"/>
                        </a:solidFill>
                        <a:ln w="9525">
                          <a:solidFill>
                            <a:srgbClr val="000000"/>
                          </a:solidFill>
                          <a:miter lim="800000"/>
                          <a:headEnd/>
                          <a:tailEnd/>
                        </a:ln>
                      </wps:spPr>
                      <wps:txbx>
                        <w:txbxContent>
                          <w:p w14:paraId="4551436A" w14:textId="32314514" w:rsidR="00EB0B20" w:rsidRPr="007314DA" w:rsidRDefault="00EB0B20" w:rsidP="007314DA">
                            <w:r w:rsidRPr="007314DA">
                              <w:t>The following Amendment</w:t>
                            </w:r>
                            <w:r>
                              <w:t>(s)</w:t>
                            </w:r>
                            <w:r w:rsidRPr="007314DA">
                              <w:t xml:space="preserve"> ha</w:t>
                            </w:r>
                            <w:r>
                              <w:t>ve</w:t>
                            </w:r>
                            <w:r w:rsidRPr="007314DA">
                              <w:t xml:space="preserve"> revised this section:</w:t>
                            </w:r>
                          </w:p>
                          <w:p w14:paraId="5994178B" w14:textId="4D00502C" w:rsidR="00EB0B20" w:rsidRPr="007314DA" w:rsidRDefault="00EB0B20" w:rsidP="007314DA">
                            <w:r w:rsidRPr="007314DA">
                              <w:t>Amendment 001</w:t>
                            </w:r>
                            <w:r>
                              <w:t>; 008</w:t>
                            </w:r>
                            <w:r w:rsidR="00091368">
                              <w:t>; 01</w:t>
                            </w:r>
                            <w:r w:rsidR="003814D5">
                              <w:t>3</w:t>
                            </w:r>
                            <w:r w:rsidRPr="007314DA">
                              <w:t xml:space="preserve"> Home State Health</w:t>
                            </w:r>
                          </w:p>
                          <w:p w14:paraId="215807C4" w14:textId="3C34B5D0" w:rsidR="00EB0B20" w:rsidRPr="007314DA" w:rsidRDefault="00EB0B20" w:rsidP="007314DA">
                            <w:r w:rsidRPr="007314DA">
                              <w:t>Amendment 001</w:t>
                            </w:r>
                            <w:r>
                              <w:t>; 008</w:t>
                            </w:r>
                            <w:r w:rsidR="00091368">
                              <w:t>; 01</w:t>
                            </w:r>
                            <w:r w:rsidR="003814D5">
                              <w:t>3</w:t>
                            </w:r>
                            <w:r w:rsidRPr="007314DA">
                              <w:t xml:space="preserve"> Healthy Blue</w:t>
                            </w:r>
                          </w:p>
                          <w:p w14:paraId="492E9CA1" w14:textId="137D4A31" w:rsidR="00EB0B20" w:rsidRPr="007314DA" w:rsidRDefault="00EB0B20" w:rsidP="007314DA">
                            <w:r w:rsidRPr="007314DA">
                              <w:t>Amendment 001</w:t>
                            </w:r>
                            <w:r>
                              <w:t>; 008</w:t>
                            </w:r>
                            <w:r w:rsidR="00091368">
                              <w:t>; 01</w:t>
                            </w:r>
                            <w:r w:rsidR="003814D5">
                              <w:t>3</w:t>
                            </w:r>
                            <w:r w:rsidRPr="007314DA">
                              <w:t xml:space="preserve"> United Health Care</w:t>
                            </w:r>
                          </w:p>
                          <w:p w14:paraId="0E10548C" w14:textId="579059C1"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8DC02" id="_x0000_s1098" type="#_x0000_t202" style="position:absolute;left:0;text-align:left;margin-left:8.55pt;margin-top:29pt;width:512.55pt;height:66.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wXFAIAACc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">
                <v:textbox>
                  <w:txbxContent>
                    <w:p w14:paraId="4551436A" w14:textId="32314514" w:rsidR="00EB0B20" w:rsidRPr="007314DA" w:rsidRDefault="00EB0B20" w:rsidP="007314DA">
                      <w:r w:rsidRPr="007314DA">
                        <w:t>The following Amendment</w:t>
                      </w:r>
                      <w:r>
                        <w:t>(s)</w:t>
                      </w:r>
                      <w:r w:rsidRPr="007314DA">
                        <w:t xml:space="preserve"> ha</w:t>
                      </w:r>
                      <w:r>
                        <w:t>ve</w:t>
                      </w:r>
                      <w:r w:rsidRPr="007314DA">
                        <w:t xml:space="preserve"> revised this section:</w:t>
                      </w:r>
                    </w:p>
                    <w:p w14:paraId="5994178B" w14:textId="4D00502C" w:rsidR="00EB0B20" w:rsidRPr="007314DA" w:rsidRDefault="00EB0B20" w:rsidP="007314DA">
                      <w:r w:rsidRPr="007314DA">
                        <w:t>Amendment 001</w:t>
                      </w:r>
                      <w:r>
                        <w:t>; 008</w:t>
                      </w:r>
                      <w:r w:rsidR="00091368">
                        <w:t>; 01</w:t>
                      </w:r>
                      <w:r w:rsidR="003814D5">
                        <w:t>3</w:t>
                      </w:r>
                      <w:r w:rsidRPr="007314DA">
                        <w:t xml:space="preserve"> Home State Health</w:t>
                      </w:r>
                    </w:p>
                    <w:p w14:paraId="215807C4" w14:textId="3C34B5D0" w:rsidR="00EB0B20" w:rsidRPr="007314DA" w:rsidRDefault="00EB0B20" w:rsidP="007314DA">
                      <w:r w:rsidRPr="007314DA">
                        <w:t>Amendment 001</w:t>
                      </w:r>
                      <w:r>
                        <w:t>; 008</w:t>
                      </w:r>
                      <w:r w:rsidR="00091368">
                        <w:t>; 01</w:t>
                      </w:r>
                      <w:r w:rsidR="003814D5">
                        <w:t>3</w:t>
                      </w:r>
                      <w:r w:rsidRPr="007314DA">
                        <w:t xml:space="preserve"> Healthy Blue</w:t>
                      </w:r>
                    </w:p>
                    <w:p w14:paraId="492E9CA1" w14:textId="137D4A31" w:rsidR="00EB0B20" w:rsidRPr="007314DA" w:rsidRDefault="00EB0B20" w:rsidP="007314DA">
                      <w:r w:rsidRPr="007314DA">
                        <w:t>Amendment 001</w:t>
                      </w:r>
                      <w:r>
                        <w:t>; 008</w:t>
                      </w:r>
                      <w:r w:rsidR="00091368">
                        <w:t>; 01</w:t>
                      </w:r>
                      <w:r w:rsidR="003814D5">
                        <w:t>3</w:t>
                      </w:r>
                      <w:r w:rsidRPr="007314DA">
                        <w:t xml:space="preserve"> United Health Care</w:t>
                      </w:r>
                    </w:p>
                    <w:p w14:paraId="0E10548C" w14:textId="579059C1" w:rsidR="00EB0B20" w:rsidRDefault="00EB0B20"/>
                  </w:txbxContent>
                </v:textbox>
                <w10:wrap type="square"/>
              </v:shape>
            </w:pict>
          </mc:Fallback>
        </mc:AlternateContent>
      </w:r>
      <w:r w:rsidR="00471880" w:rsidRPr="00D17DCB">
        <w:rPr>
          <w:szCs w:val="22"/>
          <w:shd w:val="clear" w:color="auto" w:fill="FFFFFF"/>
        </w:rPr>
        <w:t xml:space="preserve">70 </w:t>
      </w:r>
      <w:r w:rsidR="007314DA">
        <w:rPr>
          <w:szCs w:val="22"/>
          <w:shd w:val="clear" w:color="auto" w:fill="FFFFFF"/>
        </w:rPr>
        <w:t xml:space="preserve"> </w:t>
      </w:r>
      <w:r w:rsidR="007314DA" w:rsidRPr="00446D8C">
        <w:sym w:font="Symbol" w:char="F06D"/>
      </w:r>
      <w:r w:rsidR="007314DA" w:rsidRPr="00446D8C">
        <w:t xml:space="preserve">g/dL </w:t>
      </w:r>
      <w:r w:rsidR="00471880" w:rsidRPr="00D17DCB">
        <w:rPr>
          <w:szCs w:val="22"/>
          <w:shd w:val="clear" w:color="auto" w:fill="FFFFFF"/>
        </w:rPr>
        <w:t>or greater – immediately.</w:t>
      </w:r>
    </w:p>
    <w:p w14:paraId="351204D2" w14:textId="77777777" w:rsidR="00A43AF9" w:rsidRPr="00D17DCB" w:rsidRDefault="00A43AF9" w:rsidP="00EA3435">
      <w:pPr>
        <w:ind w:left="2610"/>
        <w:jc w:val="left"/>
        <w:outlineLvl w:val="3"/>
        <w:rPr>
          <w:szCs w:val="22"/>
          <w:shd w:val="clear" w:color="auto" w:fill="FFFFFF"/>
        </w:rPr>
      </w:pPr>
    </w:p>
    <w:p w14:paraId="3A358F6C" w14:textId="229B6E00" w:rsidR="00471880" w:rsidRPr="00D17DCB" w:rsidRDefault="00471880" w:rsidP="00922278">
      <w:pPr>
        <w:numPr>
          <w:ilvl w:val="0"/>
          <w:numId w:val="304"/>
        </w:numPr>
        <w:spacing w:after="120"/>
        <w:ind w:left="1620" w:hanging="450"/>
        <w:outlineLvl w:val="3"/>
        <w:rPr>
          <w:szCs w:val="22"/>
          <w:shd w:val="clear" w:color="auto" w:fill="FFFFFF"/>
        </w:rPr>
      </w:pPr>
      <w:r w:rsidRPr="00D17DCB">
        <w:rPr>
          <w:szCs w:val="22"/>
          <w:shd w:val="clear" w:color="auto" w:fill="FFFFFF"/>
        </w:rPr>
        <w:t>The health plan shall document, in real time, the offering of and all aspects of C</w:t>
      </w:r>
      <w:r w:rsidR="00EA3435">
        <w:rPr>
          <w:szCs w:val="22"/>
          <w:shd w:val="clear" w:color="auto" w:fill="FFFFFF"/>
        </w:rPr>
        <w:t>M</w:t>
      </w:r>
      <w:r w:rsidRPr="00D17DCB">
        <w:rPr>
          <w:szCs w:val="22"/>
          <w:shd w:val="clear" w:color="auto" w:fill="FFFFFF"/>
        </w:rPr>
        <w:t xml:space="preserve"> for elevated blood lead levels in the </w:t>
      </w:r>
      <w:r w:rsidR="00FA2491">
        <w:rPr>
          <w:szCs w:val="22"/>
          <w:shd w:val="clear" w:color="auto" w:fill="FFFFFF"/>
        </w:rPr>
        <w:t xml:space="preserve">database utilized by Department of </w:t>
      </w:r>
      <w:r w:rsidR="00BA7022">
        <w:rPr>
          <w:szCs w:val="22"/>
          <w:shd w:val="clear" w:color="auto" w:fill="FFFFFF"/>
        </w:rPr>
        <w:t>H</w:t>
      </w:r>
      <w:r w:rsidR="00FA2491">
        <w:rPr>
          <w:szCs w:val="22"/>
          <w:shd w:val="clear" w:color="auto" w:fill="FFFFFF"/>
        </w:rPr>
        <w:t>ealth and Senior Services</w:t>
      </w:r>
      <w:r w:rsidR="005F7508">
        <w:rPr>
          <w:szCs w:val="22"/>
          <w:shd w:val="clear" w:color="auto" w:fill="FFFFFF"/>
        </w:rPr>
        <w:t xml:space="preserve"> (DHSS)</w:t>
      </w:r>
      <w:r w:rsidR="00CB27F0">
        <w:rPr>
          <w:szCs w:val="22"/>
          <w:shd w:val="clear" w:color="auto" w:fill="FFFFFF"/>
        </w:rPr>
        <w:t xml:space="preserve">. </w:t>
      </w:r>
      <w:r w:rsidRPr="00D17DCB">
        <w:rPr>
          <w:szCs w:val="22"/>
          <w:shd w:val="clear" w:color="auto" w:fill="FFFFFF"/>
        </w:rPr>
        <w:t>In each entry, the health plan shall include the date on which C</w:t>
      </w:r>
      <w:r w:rsidR="00EA3435">
        <w:rPr>
          <w:szCs w:val="22"/>
          <w:shd w:val="clear" w:color="auto" w:fill="FFFFFF"/>
        </w:rPr>
        <w:t>M</w:t>
      </w:r>
      <w:r w:rsidRPr="00D17DCB">
        <w:rPr>
          <w:szCs w:val="22"/>
          <w:shd w:val="clear" w:color="auto" w:fill="FFFFFF"/>
        </w:rPr>
        <w:t xml:space="preserve"> was offered or provided to the member</w:t>
      </w:r>
      <w:r w:rsidR="00091368">
        <w:rPr>
          <w:szCs w:val="22"/>
          <w:shd w:val="clear" w:color="auto" w:fill="FFFFFF"/>
        </w:rPr>
        <w:t>, and completed interventions</w:t>
      </w:r>
      <w:r w:rsidRPr="00D17DCB">
        <w:rPr>
          <w:szCs w:val="22"/>
          <w:shd w:val="clear" w:color="auto" w:fill="FFFFFF"/>
        </w:rPr>
        <w:t xml:space="preserve">. </w:t>
      </w:r>
      <w:r w:rsidR="00EA3435">
        <w:rPr>
          <w:szCs w:val="22"/>
          <w:shd w:val="clear" w:color="auto" w:fill="FFFFFF"/>
        </w:rPr>
        <w:t xml:space="preserve"> </w:t>
      </w:r>
      <w:r w:rsidRPr="00D17DCB">
        <w:rPr>
          <w:szCs w:val="22"/>
          <w:shd w:val="clear" w:color="auto" w:fill="FFFFFF"/>
        </w:rPr>
        <w:t xml:space="preserve">If outages occur, the state may take into consideration late entries in </w:t>
      </w:r>
      <w:r w:rsidR="00FA2491">
        <w:rPr>
          <w:szCs w:val="22"/>
          <w:shd w:val="clear" w:color="auto" w:fill="FFFFFF"/>
        </w:rPr>
        <w:t>DHSS's</w:t>
      </w:r>
      <w:r w:rsidR="00F73738">
        <w:rPr>
          <w:szCs w:val="22"/>
          <w:shd w:val="clear" w:color="auto" w:fill="FFFFFF"/>
        </w:rPr>
        <w:t xml:space="preserve"> database on </w:t>
      </w:r>
      <w:r w:rsidRPr="00D17DCB">
        <w:rPr>
          <w:szCs w:val="22"/>
          <w:shd w:val="clear" w:color="auto" w:fill="FFFFFF"/>
        </w:rPr>
        <w:t>C</w:t>
      </w:r>
      <w:r w:rsidR="00EA3435">
        <w:rPr>
          <w:szCs w:val="22"/>
          <w:shd w:val="clear" w:color="auto" w:fill="FFFFFF"/>
        </w:rPr>
        <w:t>M</w:t>
      </w:r>
      <w:r w:rsidRPr="00D17DCB">
        <w:rPr>
          <w:szCs w:val="22"/>
          <w:shd w:val="clear" w:color="auto" w:fill="FFFFFF"/>
        </w:rPr>
        <w:t xml:space="preserve"> as long as original dates are specified within the documented notes. </w:t>
      </w:r>
    </w:p>
    <w:p w14:paraId="33CBFBA0" w14:textId="7A412EB1" w:rsidR="00471880" w:rsidRPr="00D17DCB" w:rsidRDefault="0075274E" w:rsidP="00922278">
      <w:pPr>
        <w:numPr>
          <w:ilvl w:val="0"/>
          <w:numId w:val="304"/>
        </w:numPr>
        <w:spacing w:before="120" w:after="120"/>
        <w:ind w:left="1620" w:hanging="540"/>
        <w:outlineLvl w:val="3"/>
        <w:rPr>
          <w:szCs w:val="22"/>
          <w:shd w:val="clear" w:color="auto" w:fill="FFFFFF"/>
        </w:rPr>
      </w:pPr>
      <w:r w:rsidRPr="00286E2B">
        <w:rPr>
          <w:b/>
          <w:noProof/>
        </w:rPr>
        <mc:AlternateContent>
          <mc:Choice Requires="wps">
            <w:drawing>
              <wp:anchor distT="45720" distB="45720" distL="114300" distR="114300" simplePos="0" relativeHeight="251991040" behindDoc="0" locked="0" layoutInCell="1" allowOverlap="1" wp14:anchorId="771270A7" wp14:editId="0D1380D3">
                <wp:simplePos x="0" y="0"/>
                <wp:positionH relativeFrom="column">
                  <wp:posOffset>342900</wp:posOffset>
                </wp:positionH>
                <wp:positionV relativeFrom="paragraph">
                  <wp:posOffset>720090</wp:posOffset>
                </wp:positionV>
                <wp:extent cx="6391910" cy="749935"/>
                <wp:effectExtent l="0" t="0" r="27940" b="12065"/>
                <wp:wrapSquare wrapText="bothSides"/>
                <wp:docPr id="1871575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9D93E74" w14:textId="77777777" w:rsidR="0075274E" w:rsidRPr="00B3576B" w:rsidRDefault="0075274E" w:rsidP="0075274E">
                            <w:pPr>
                              <w:pStyle w:val="TimesNewRomam"/>
                            </w:pPr>
                            <w:r w:rsidRPr="00B3576B">
                              <w:t>The following Amendment has revised this section:</w:t>
                            </w:r>
                          </w:p>
                          <w:p w14:paraId="4E3DE45F" w14:textId="5EE4298E" w:rsidR="0075274E" w:rsidRPr="00B3576B" w:rsidRDefault="0075274E" w:rsidP="0075274E">
                            <w:pPr>
                              <w:pStyle w:val="TimesNewRomam"/>
                            </w:pPr>
                            <w:r w:rsidRPr="00B3576B">
                              <w:t>Amendment 0</w:t>
                            </w:r>
                            <w:r>
                              <w:t>1</w:t>
                            </w:r>
                            <w:r w:rsidR="003814D5">
                              <w:t>3</w:t>
                            </w:r>
                            <w:r w:rsidRPr="00B3576B">
                              <w:t xml:space="preserve"> Home State Health</w:t>
                            </w:r>
                          </w:p>
                          <w:p w14:paraId="376EF07F" w14:textId="18FC9F04" w:rsidR="0075274E" w:rsidRPr="00B3576B" w:rsidRDefault="0075274E" w:rsidP="0075274E">
                            <w:pPr>
                              <w:pStyle w:val="TimesNewRomam"/>
                            </w:pPr>
                            <w:r w:rsidRPr="00B3576B">
                              <w:t>Amendment 0</w:t>
                            </w:r>
                            <w:r>
                              <w:t>1</w:t>
                            </w:r>
                            <w:r w:rsidR="003814D5">
                              <w:t>3</w:t>
                            </w:r>
                            <w:r w:rsidRPr="00B3576B">
                              <w:t xml:space="preserve"> Healthy Blue</w:t>
                            </w:r>
                          </w:p>
                          <w:p w14:paraId="360D05C3" w14:textId="2015B601" w:rsidR="0075274E" w:rsidRPr="00E779AF" w:rsidRDefault="0075274E" w:rsidP="0075274E">
                            <w:pPr>
                              <w:pStyle w:val="TimesNewRomam"/>
                            </w:pPr>
                            <w:r w:rsidRPr="00B3576B">
                              <w:t>Amendment 0</w:t>
                            </w:r>
                            <w:r>
                              <w:t>1</w:t>
                            </w:r>
                            <w:r w:rsidR="003814D5">
                              <w:t>3</w:t>
                            </w:r>
                            <w:r w:rsidRPr="00B3576B">
                              <w:t xml:space="preserve"> United Health Care</w:t>
                            </w:r>
                          </w:p>
                          <w:p w14:paraId="2CA2EA93" w14:textId="77777777" w:rsidR="0075274E" w:rsidRDefault="0075274E" w:rsidP="007527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270A7" id="_x0000_s1099" type="#_x0000_t202" style="position:absolute;left:0;text-align:left;margin-left:27pt;margin-top:56.7pt;width:503.3pt;height:59.0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">
                <v:textbox>
                  <w:txbxContent>
                    <w:p w14:paraId="69D93E74" w14:textId="77777777" w:rsidR="0075274E" w:rsidRPr="00B3576B" w:rsidRDefault="0075274E" w:rsidP="0075274E">
                      <w:pPr>
                        <w:pStyle w:val="TimesNewRomam"/>
                      </w:pPr>
                      <w:r w:rsidRPr="00B3576B">
                        <w:t>The following Amendment has revised this section:</w:t>
                      </w:r>
                    </w:p>
                    <w:p w14:paraId="4E3DE45F" w14:textId="5EE4298E" w:rsidR="0075274E" w:rsidRPr="00B3576B" w:rsidRDefault="0075274E" w:rsidP="0075274E">
                      <w:pPr>
                        <w:pStyle w:val="TimesNewRomam"/>
                      </w:pPr>
                      <w:r w:rsidRPr="00B3576B">
                        <w:t>Amendment 0</w:t>
                      </w:r>
                      <w:r>
                        <w:t>1</w:t>
                      </w:r>
                      <w:r w:rsidR="003814D5">
                        <w:t>3</w:t>
                      </w:r>
                      <w:r w:rsidRPr="00B3576B">
                        <w:t xml:space="preserve"> Home State Health</w:t>
                      </w:r>
                    </w:p>
                    <w:p w14:paraId="376EF07F" w14:textId="18FC9F04" w:rsidR="0075274E" w:rsidRPr="00B3576B" w:rsidRDefault="0075274E" w:rsidP="0075274E">
                      <w:pPr>
                        <w:pStyle w:val="TimesNewRomam"/>
                      </w:pPr>
                      <w:r w:rsidRPr="00B3576B">
                        <w:t>Amendment 0</w:t>
                      </w:r>
                      <w:r>
                        <w:t>1</w:t>
                      </w:r>
                      <w:r w:rsidR="003814D5">
                        <w:t>3</w:t>
                      </w:r>
                      <w:r w:rsidRPr="00B3576B">
                        <w:t xml:space="preserve"> Healthy Blue</w:t>
                      </w:r>
                    </w:p>
                    <w:p w14:paraId="360D05C3" w14:textId="2015B601" w:rsidR="0075274E" w:rsidRPr="00E779AF" w:rsidRDefault="0075274E" w:rsidP="0075274E">
                      <w:pPr>
                        <w:pStyle w:val="TimesNewRomam"/>
                      </w:pPr>
                      <w:r w:rsidRPr="00B3576B">
                        <w:t>Amendment 0</w:t>
                      </w:r>
                      <w:r>
                        <w:t>1</w:t>
                      </w:r>
                      <w:r w:rsidR="003814D5">
                        <w:t>3</w:t>
                      </w:r>
                      <w:r w:rsidRPr="00B3576B">
                        <w:t xml:space="preserve"> United Health Care</w:t>
                      </w:r>
                    </w:p>
                    <w:p w14:paraId="2CA2EA93" w14:textId="77777777" w:rsidR="0075274E" w:rsidRDefault="0075274E" w:rsidP="0075274E"/>
                  </w:txbxContent>
                </v:textbox>
                <w10:wrap type="square"/>
              </v:shape>
            </w:pict>
          </mc:Fallback>
        </mc:AlternateContent>
      </w:r>
      <w:r w:rsidR="00471880" w:rsidRPr="00D17DCB">
        <w:rPr>
          <w:szCs w:val="22"/>
          <w:shd w:val="clear" w:color="auto" w:fill="FFFFFF"/>
        </w:rPr>
        <w:t>By January 31 and July 31 of every year (bi-annual), the health plan shall submit an attestation verifying all aspects of C</w:t>
      </w:r>
      <w:r w:rsidR="00EA3435">
        <w:rPr>
          <w:szCs w:val="22"/>
          <w:shd w:val="clear" w:color="auto" w:fill="FFFFFF"/>
        </w:rPr>
        <w:t>M</w:t>
      </w:r>
      <w:r w:rsidR="00471880" w:rsidRPr="00D17DCB">
        <w:rPr>
          <w:szCs w:val="22"/>
          <w:shd w:val="clear" w:color="auto" w:fill="FFFFFF"/>
        </w:rPr>
        <w:t xml:space="preserve"> for elevated blood lead levels have been documented in </w:t>
      </w:r>
      <w:r w:rsidR="00B2737A">
        <w:rPr>
          <w:szCs w:val="22"/>
          <w:shd w:val="clear" w:color="auto" w:fill="FFFFFF"/>
        </w:rPr>
        <w:t xml:space="preserve">DHSS's </w:t>
      </w:r>
      <w:r w:rsidR="00471880" w:rsidRPr="00D17DCB">
        <w:rPr>
          <w:szCs w:val="22"/>
          <w:shd w:val="clear" w:color="auto" w:fill="FFFFFF"/>
        </w:rPr>
        <w:t xml:space="preserve">database for the previous six months. </w:t>
      </w:r>
    </w:p>
    <w:p w14:paraId="3380F75A" w14:textId="765371C9" w:rsidR="00471880" w:rsidRDefault="00471880" w:rsidP="00922278">
      <w:pPr>
        <w:numPr>
          <w:ilvl w:val="0"/>
          <w:numId w:val="304"/>
        </w:numPr>
        <w:spacing w:before="120"/>
        <w:ind w:left="1620" w:hanging="540"/>
        <w:outlineLvl w:val="3"/>
        <w:rPr>
          <w:szCs w:val="22"/>
          <w:shd w:val="clear" w:color="auto" w:fill="FFFFFF"/>
        </w:rPr>
      </w:pPr>
      <w:r w:rsidRPr="00D17DCB">
        <w:rPr>
          <w:szCs w:val="22"/>
          <w:shd w:val="clear" w:color="auto" w:fill="FFFFFF"/>
        </w:rPr>
        <w:t>In addition to the requirements listed above, the health plan shall ensure CM activities include the following services for children with elevated blood lead levels.</w:t>
      </w:r>
      <w:r w:rsidR="00EA3435">
        <w:rPr>
          <w:szCs w:val="22"/>
          <w:shd w:val="clear" w:color="auto" w:fill="FFFFFF"/>
        </w:rPr>
        <w:t xml:space="preserve"> </w:t>
      </w:r>
      <w:r w:rsidRPr="00D17DCB">
        <w:rPr>
          <w:szCs w:val="22"/>
          <w:shd w:val="clear" w:color="auto" w:fill="FFFFFF"/>
        </w:rPr>
        <w:t xml:space="preserve"> This includes confirmation of capillary tests using venous blood according to the timeframe</w:t>
      </w:r>
      <w:r w:rsidR="00EA3435">
        <w:rPr>
          <w:szCs w:val="22"/>
          <w:shd w:val="clear" w:color="auto" w:fill="FFFFFF"/>
        </w:rPr>
        <w:t>s</w:t>
      </w:r>
      <w:r w:rsidRPr="00D17DCB">
        <w:rPr>
          <w:szCs w:val="22"/>
          <w:shd w:val="clear" w:color="auto" w:fill="FFFFFF"/>
        </w:rPr>
        <w:t xml:space="preserve"> listed below:</w:t>
      </w:r>
    </w:p>
    <w:p w14:paraId="08313738" w14:textId="52EA33E1" w:rsidR="007314DA" w:rsidRDefault="007314DA" w:rsidP="00B921ED">
      <w:pPr>
        <w:spacing w:after="40"/>
        <w:outlineLvl w:val="3"/>
        <w:rPr>
          <w:shd w:val="clear" w:color="auto" w:fill="FFFFFF"/>
        </w:rPr>
      </w:pPr>
    </w:p>
    <w:p w14:paraId="6533159C" w14:textId="77777777" w:rsidR="0075274E" w:rsidRPr="0095333F" w:rsidRDefault="0075274E" w:rsidP="0075274E">
      <w:pPr>
        <w:numPr>
          <w:ilvl w:val="0"/>
          <w:numId w:val="51"/>
        </w:numPr>
        <w:ind w:left="2073" w:hanging="446"/>
        <w:outlineLvl w:val="3"/>
        <w:rPr>
          <w:shd w:val="clear" w:color="auto" w:fill="FFFFFF"/>
        </w:rPr>
      </w:pPr>
      <w:r>
        <w:rPr>
          <w:shd w:val="clear" w:color="auto" w:fill="FFFFFF"/>
        </w:rPr>
        <w:t xml:space="preserve">3.5-9 </w:t>
      </w:r>
      <w:r w:rsidRPr="00446D8C">
        <w:sym w:font="Symbol" w:char="F06D"/>
      </w:r>
      <w:r w:rsidRPr="00446D8C">
        <w:t>g/dL</w:t>
      </w:r>
      <w:r>
        <w:t xml:space="preserve"> – within three (3) months;</w:t>
      </w:r>
    </w:p>
    <w:p w14:paraId="73D0F9EE" w14:textId="77777777" w:rsidR="0075274E" w:rsidRDefault="0075274E" w:rsidP="0075274E">
      <w:pPr>
        <w:ind w:left="2073"/>
        <w:outlineLvl w:val="3"/>
        <w:rPr>
          <w:shd w:val="clear" w:color="auto" w:fill="FFFFFF"/>
        </w:rPr>
      </w:pPr>
    </w:p>
    <w:p w14:paraId="33110DC2" w14:textId="36983E82" w:rsidR="0075274E" w:rsidRDefault="0075274E" w:rsidP="0075274E">
      <w:pPr>
        <w:numPr>
          <w:ilvl w:val="0"/>
          <w:numId w:val="51"/>
        </w:numPr>
        <w:ind w:left="2073" w:hanging="446"/>
        <w:outlineLvl w:val="3"/>
        <w:rPr>
          <w:shd w:val="clear" w:color="auto" w:fill="FFFFFF"/>
        </w:rPr>
      </w:pPr>
      <w:r w:rsidRPr="00446D8C">
        <w:rPr>
          <w:shd w:val="clear" w:color="auto" w:fill="FFFFFF"/>
        </w:rPr>
        <w:t>10-</w:t>
      </w:r>
      <w:r>
        <w:rPr>
          <w:shd w:val="clear" w:color="auto" w:fill="FFFFFF"/>
        </w:rPr>
        <w:t>44</w:t>
      </w:r>
      <w:r w:rsidRPr="00446D8C">
        <w:rPr>
          <w:shd w:val="clear" w:color="auto" w:fill="FFFFFF"/>
        </w:rPr>
        <w:t xml:space="preserve"> </w:t>
      </w:r>
      <w:r w:rsidRPr="00446D8C">
        <w:sym w:font="Symbol" w:char="F06D"/>
      </w:r>
      <w:r w:rsidRPr="00446D8C">
        <w:t xml:space="preserve">g/dL </w:t>
      </w:r>
      <w:r w:rsidRPr="00446D8C">
        <w:rPr>
          <w:shd w:val="clear" w:color="auto" w:fill="FFFFFF"/>
        </w:rPr>
        <w:t xml:space="preserve">– </w:t>
      </w:r>
      <w:r>
        <w:rPr>
          <w:shd w:val="clear" w:color="auto" w:fill="FFFFFF"/>
        </w:rPr>
        <w:t>w</w:t>
      </w:r>
      <w:r w:rsidRPr="00446D8C">
        <w:rPr>
          <w:shd w:val="clear" w:color="auto" w:fill="FFFFFF"/>
        </w:rPr>
        <w:t xml:space="preserve">ithin </w:t>
      </w:r>
      <w:r>
        <w:rPr>
          <w:shd w:val="clear" w:color="auto" w:fill="FFFFFF"/>
        </w:rPr>
        <w:t>one</w:t>
      </w:r>
      <w:r w:rsidRPr="00446D8C">
        <w:rPr>
          <w:shd w:val="clear" w:color="auto" w:fill="FFFFFF"/>
        </w:rPr>
        <w:t xml:space="preserve"> (</w:t>
      </w:r>
      <w:r>
        <w:rPr>
          <w:shd w:val="clear" w:color="auto" w:fill="FFFFFF"/>
        </w:rPr>
        <w:t>1</w:t>
      </w:r>
      <w:r w:rsidRPr="00446D8C">
        <w:rPr>
          <w:shd w:val="clear" w:color="auto" w:fill="FFFFFF"/>
        </w:rPr>
        <w:t>) month;</w:t>
      </w:r>
    </w:p>
    <w:p w14:paraId="30498D57" w14:textId="77777777" w:rsidR="0075274E" w:rsidRPr="00446D8C" w:rsidRDefault="0075274E" w:rsidP="0075274E">
      <w:pPr>
        <w:outlineLvl w:val="3"/>
        <w:rPr>
          <w:shd w:val="clear" w:color="auto" w:fill="FFFFFF"/>
        </w:rPr>
      </w:pPr>
    </w:p>
    <w:p w14:paraId="10C00F7C" w14:textId="7C282A35" w:rsidR="0075274E" w:rsidRDefault="0075274E" w:rsidP="0075274E">
      <w:pPr>
        <w:numPr>
          <w:ilvl w:val="0"/>
          <w:numId w:val="51"/>
        </w:numPr>
        <w:ind w:left="2073" w:hanging="446"/>
        <w:outlineLvl w:val="3"/>
        <w:rPr>
          <w:shd w:val="clear" w:color="auto" w:fill="FFFFFF"/>
        </w:rPr>
      </w:pPr>
      <w:r w:rsidRPr="00446D8C">
        <w:rPr>
          <w:shd w:val="clear" w:color="auto" w:fill="FFFFFF"/>
        </w:rPr>
        <w:t>4</w:t>
      </w:r>
      <w:r>
        <w:rPr>
          <w:shd w:val="clear" w:color="auto" w:fill="FFFFFF"/>
        </w:rPr>
        <w:t>5-59</w:t>
      </w:r>
      <w:r w:rsidRPr="00446D8C">
        <w:rPr>
          <w:shd w:val="clear" w:color="auto" w:fill="FFFFFF"/>
        </w:rPr>
        <w:t xml:space="preserve"> </w:t>
      </w:r>
      <w:r w:rsidRPr="00446D8C">
        <w:sym w:font="Symbol" w:char="F06D"/>
      </w:r>
      <w:r w:rsidRPr="00446D8C">
        <w:t>g/dL</w:t>
      </w:r>
      <w:r w:rsidRPr="00446D8C">
        <w:rPr>
          <w:shd w:val="clear" w:color="auto" w:fill="FFFFFF"/>
        </w:rPr>
        <w:t xml:space="preserve"> – </w:t>
      </w:r>
      <w:r>
        <w:rPr>
          <w:shd w:val="clear" w:color="auto" w:fill="FFFFFF"/>
        </w:rPr>
        <w:t>w</w:t>
      </w:r>
      <w:r w:rsidRPr="00446D8C">
        <w:rPr>
          <w:shd w:val="clear" w:color="auto" w:fill="FFFFFF"/>
        </w:rPr>
        <w:t xml:space="preserve">ithin </w:t>
      </w:r>
      <w:r>
        <w:rPr>
          <w:shd w:val="clear" w:color="auto" w:fill="FFFFFF"/>
        </w:rPr>
        <w:t>48 hours</w:t>
      </w:r>
      <w:r w:rsidRPr="00446D8C">
        <w:rPr>
          <w:shd w:val="clear" w:color="auto" w:fill="FFFFFF"/>
        </w:rPr>
        <w:t>;</w:t>
      </w:r>
    </w:p>
    <w:p w14:paraId="331EC976" w14:textId="77777777" w:rsidR="0075274E" w:rsidRPr="00446D8C" w:rsidRDefault="0075274E" w:rsidP="0075274E">
      <w:pPr>
        <w:outlineLvl w:val="3"/>
        <w:rPr>
          <w:shd w:val="clear" w:color="auto" w:fill="FFFFFF"/>
        </w:rPr>
      </w:pPr>
    </w:p>
    <w:p w14:paraId="3F237D4C" w14:textId="66C46975" w:rsidR="0075274E" w:rsidRDefault="0075274E" w:rsidP="0075274E">
      <w:pPr>
        <w:numPr>
          <w:ilvl w:val="0"/>
          <w:numId w:val="51"/>
        </w:numPr>
        <w:ind w:left="2073" w:hanging="446"/>
        <w:outlineLvl w:val="3"/>
        <w:rPr>
          <w:shd w:val="clear" w:color="auto" w:fill="FFFFFF"/>
        </w:rPr>
      </w:pPr>
      <w:r>
        <w:rPr>
          <w:shd w:val="clear" w:color="auto" w:fill="FFFFFF"/>
        </w:rPr>
        <w:t>60</w:t>
      </w:r>
      <w:r w:rsidRPr="00446D8C">
        <w:rPr>
          <w:shd w:val="clear" w:color="auto" w:fill="FFFFFF"/>
        </w:rPr>
        <w:t xml:space="preserve">-69 </w:t>
      </w:r>
      <w:r w:rsidRPr="00446D8C">
        <w:sym w:font="Symbol" w:char="F06D"/>
      </w:r>
      <w:r w:rsidRPr="00446D8C">
        <w:t>g/dL</w:t>
      </w:r>
      <w:r w:rsidRPr="00446D8C">
        <w:rPr>
          <w:shd w:val="clear" w:color="auto" w:fill="FFFFFF"/>
        </w:rPr>
        <w:t xml:space="preserve"> – </w:t>
      </w:r>
      <w:r>
        <w:rPr>
          <w:shd w:val="clear" w:color="auto" w:fill="FFFFFF"/>
        </w:rPr>
        <w:t>w</w:t>
      </w:r>
      <w:r w:rsidRPr="00446D8C">
        <w:rPr>
          <w:shd w:val="clear" w:color="auto" w:fill="FFFFFF"/>
        </w:rPr>
        <w:t xml:space="preserve">ithin </w:t>
      </w:r>
      <w:r>
        <w:rPr>
          <w:shd w:val="clear" w:color="auto" w:fill="FFFFFF"/>
        </w:rPr>
        <w:t>24 hours</w:t>
      </w:r>
      <w:r w:rsidRPr="00446D8C">
        <w:rPr>
          <w:shd w:val="clear" w:color="auto" w:fill="FFFFFF"/>
        </w:rPr>
        <w:t>; and</w:t>
      </w:r>
    </w:p>
    <w:p w14:paraId="4F8AA6BF" w14:textId="77777777" w:rsidR="0075274E" w:rsidRPr="00446D8C" w:rsidRDefault="0075274E" w:rsidP="0075274E">
      <w:pPr>
        <w:outlineLvl w:val="3"/>
        <w:rPr>
          <w:shd w:val="clear" w:color="auto" w:fill="FFFFFF"/>
        </w:rPr>
      </w:pPr>
    </w:p>
    <w:p w14:paraId="512F6038" w14:textId="013FC313" w:rsidR="007314DA" w:rsidRPr="00EC7835" w:rsidRDefault="00090B7E" w:rsidP="0075274E">
      <w:pPr>
        <w:numPr>
          <w:ilvl w:val="0"/>
          <w:numId w:val="51"/>
        </w:numPr>
        <w:ind w:left="2073" w:hanging="446"/>
        <w:outlineLvl w:val="3"/>
        <w:rPr>
          <w:shd w:val="clear" w:color="auto" w:fill="FFFFFF"/>
        </w:rPr>
      </w:pPr>
      <w:r w:rsidRPr="00286E2B">
        <w:rPr>
          <w:b/>
          <w:noProof/>
        </w:rPr>
        <mc:AlternateContent>
          <mc:Choice Requires="wps">
            <w:drawing>
              <wp:anchor distT="45720" distB="45720" distL="114300" distR="114300" simplePos="0" relativeHeight="251993088" behindDoc="0" locked="0" layoutInCell="1" allowOverlap="1" wp14:anchorId="189228B0" wp14:editId="733DEB10">
                <wp:simplePos x="0" y="0"/>
                <wp:positionH relativeFrom="column">
                  <wp:posOffset>274320</wp:posOffset>
                </wp:positionH>
                <wp:positionV relativeFrom="paragraph">
                  <wp:posOffset>376555</wp:posOffset>
                </wp:positionV>
                <wp:extent cx="6391910" cy="749935"/>
                <wp:effectExtent l="0" t="0" r="27940" b="12065"/>
                <wp:wrapSquare wrapText="bothSides"/>
                <wp:docPr id="212082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6DDBEB1A" w14:textId="77777777" w:rsidR="00090B7E" w:rsidRPr="00B3576B" w:rsidRDefault="00090B7E" w:rsidP="00090B7E">
                            <w:pPr>
                              <w:pStyle w:val="TimesNewRomam"/>
                            </w:pPr>
                            <w:r w:rsidRPr="00B3576B">
                              <w:t>The following Amendment has revised this section:</w:t>
                            </w:r>
                          </w:p>
                          <w:p w14:paraId="28D72A20" w14:textId="7D8D2CEE" w:rsidR="00090B7E" w:rsidRPr="00B3576B" w:rsidRDefault="00090B7E" w:rsidP="00090B7E">
                            <w:pPr>
                              <w:pStyle w:val="TimesNewRomam"/>
                            </w:pPr>
                            <w:r w:rsidRPr="00B3576B">
                              <w:t>Amendment 0</w:t>
                            </w:r>
                            <w:r>
                              <w:t>1</w:t>
                            </w:r>
                            <w:r w:rsidR="003814D5">
                              <w:t>3</w:t>
                            </w:r>
                            <w:r w:rsidRPr="00B3576B">
                              <w:t xml:space="preserve"> Home State Health</w:t>
                            </w:r>
                          </w:p>
                          <w:p w14:paraId="6177D3D5" w14:textId="4FD91E42" w:rsidR="00090B7E" w:rsidRPr="00B3576B" w:rsidRDefault="00090B7E" w:rsidP="00090B7E">
                            <w:pPr>
                              <w:pStyle w:val="TimesNewRomam"/>
                            </w:pPr>
                            <w:r w:rsidRPr="00B3576B">
                              <w:t>Amendment 0</w:t>
                            </w:r>
                            <w:r>
                              <w:t>1</w:t>
                            </w:r>
                            <w:r w:rsidR="003814D5">
                              <w:t>3</w:t>
                            </w:r>
                            <w:r w:rsidRPr="00B3576B">
                              <w:t xml:space="preserve"> Healthy Blue</w:t>
                            </w:r>
                          </w:p>
                          <w:p w14:paraId="4D0673C9" w14:textId="73EC5627" w:rsidR="00090B7E" w:rsidRPr="00E779AF" w:rsidRDefault="00090B7E" w:rsidP="00090B7E">
                            <w:pPr>
                              <w:pStyle w:val="TimesNewRomam"/>
                            </w:pPr>
                            <w:r w:rsidRPr="00B3576B">
                              <w:t>Amendment 0</w:t>
                            </w:r>
                            <w:r>
                              <w:t>1</w:t>
                            </w:r>
                            <w:r w:rsidR="003814D5">
                              <w:t>3</w:t>
                            </w:r>
                            <w:r w:rsidRPr="00B3576B">
                              <w:t xml:space="preserve"> United Health Care</w:t>
                            </w:r>
                          </w:p>
                          <w:p w14:paraId="0B94C4F5" w14:textId="77777777" w:rsidR="00090B7E" w:rsidRDefault="00090B7E" w:rsidP="00090B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228B0" id="_x0000_s1100" type="#_x0000_t202" style="position:absolute;left:0;text-align:left;margin-left:21.6pt;margin-top:29.65pt;width:503.3pt;height:59.05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lMFQIAACc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">
                <v:textbox>
                  <w:txbxContent>
                    <w:p w14:paraId="6DDBEB1A" w14:textId="77777777" w:rsidR="00090B7E" w:rsidRPr="00B3576B" w:rsidRDefault="00090B7E" w:rsidP="00090B7E">
                      <w:pPr>
                        <w:pStyle w:val="TimesNewRomam"/>
                      </w:pPr>
                      <w:r w:rsidRPr="00B3576B">
                        <w:t>The following Amendment has revised this section:</w:t>
                      </w:r>
                    </w:p>
                    <w:p w14:paraId="28D72A20" w14:textId="7D8D2CEE" w:rsidR="00090B7E" w:rsidRPr="00B3576B" w:rsidRDefault="00090B7E" w:rsidP="00090B7E">
                      <w:pPr>
                        <w:pStyle w:val="TimesNewRomam"/>
                      </w:pPr>
                      <w:r w:rsidRPr="00B3576B">
                        <w:t>Amendment 0</w:t>
                      </w:r>
                      <w:r>
                        <w:t>1</w:t>
                      </w:r>
                      <w:r w:rsidR="003814D5">
                        <w:t>3</w:t>
                      </w:r>
                      <w:r w:rsidRPr="00B3576B">
                        <w:t xml:space="preserve"> Home State Health</w:t>
                      </w:r>
                    </w:p>
                    <w:p w14:paraId="6177D3D5" w14:textId="4FD91E42" w:rsidR="00090B7E" w:rsidRPr="00B3576B" w:rsidRDefault="00090B7E" w:rsidP="00090B7E">
                      <w:pPr>
                        <w:pStyle w:val="TimesNewRomam"/>
                      </w:pPr>
                      <w:r w:rsidRPr="00B3576B">
                        <w:t>Amendment 0</w:t>
                      </w:r>
                      <w:r>
                        <w:t>1</w:t>
                      </w:r>
                      <w:r w:rsidR="003814D5">
                        <w:t>3</w:t>
                      </w:r>
                      <w:r w:rsidRPr="00B3576B">
                        <w:t xml:space="preserve"> Healthy Blue</w:t>
                      </w:r>
                    </w:p>
                    <w:p w14:paraId="4D0673C9" w14:textId="73EC5627" w:rsidR="00090B7E" w:rsidRPr="00E779AF" w:rsidRDefault="00090B7E" w:rsidP="00090B7E">
                      <w:pPr>
                        <w:pStyle w:val="TimesNewRomam"/>
                      </w:pPr>
                      <w:r w:rsidRPr="00B3576B">
                        <w:t>Amendment 0</w:t>
                      </w:r>
                      <w:r>
                        <w:t>1</w:t>
                      </w:r>
                      <w:r w:rsidR="003814D5">
                        <w:t>3</w:t>
                      </w:r>
                      <w:r w:rsidRPr="00B3576B">
                        <w:t xml:space="preserve"> United Health Care</w:t>
                      </w:r>
                    </w:p>
                    <w:p w14:paraId="0B94C4F5" w14:textId="77777777" w:rsidR="00090B7E" w:rsidRDefault="00090B7E" w:rsidP="00090B7E"/>
                  </w:txbxContent>
                </v:textbox>
                <w10:wrap type="square"/>
              </v:shape>
            </w:pict>
          </mc:Fallback>
        </mc:AlternateContent>
      </w:r>
      <w:r w:rsidR="0075274E" w:rsidRPr="00EC7835">
        <w:rPr>
          <w:shd w:val="clear" w:color="auto" w:fill="FFFFFF"/>
        </w:rPr>
        <w:t xml:space="preserve">&gt;70 </w:t>
      </w:r>
      <w:r w:rsidR="0075274E" w:rsidRPr="00EC7835">
        <w:sym w:font="Symbol" w:char="F06D"/>
      </w:r>
      <w:r w:rsidR="0075274E" w:rsidRPr="00EC7835">
        <w:t xml:space="preserve">g/dL </w:t>
      </w:r>
      <w:r w:rsidR="0075274E" w:rsidRPr="00EC7835">
        <w:rPr>
          <w:shd w:val="clear" w:color="auto" w:fill="FFFFFF"/>
        </w:rPr>
        <w:t xml:space="preserve">– </w:t>
      </w:r>
      <w:r w:rsidR="0075274E">
        <w:rPr>
          <w:shd w:val="clear" w:color="auto" w:fill="FFFFFF"/>
        </w:rPr>
        <w:t>immediately</w:t>
      </w:r>
      <w:r w:rsidR="0075274E" w:rsidRPr="00EC7835">
        <w:rPr>
          <w:shd w:val="clear" w:color="auto" w:fill="FFFFFF"/>
        </w:rPr>
        <w:t xml:space="preserve"> as</w:t>
      </w:r>
      <w:r w:rsidR="0075274E">
        <w:rPr>
          <w:shd w:val="clear" w:color="auto" w:fill="FFFFFF"/>
        </w:rPr>
        <w:t xml:space="preserve"> an</w:t>
      </w:r>
      <w:r w:rsidR="0075274E" w:rsidRPr="00EC7835">
        <w:rPr>
          <w:shd w:val="clear" w:color="auto" w:fill="FFFFFF"/>
        </w:rPr>
        <w:t xml:space="preserve"> emergency test.</w:t>
      </w:r>
    </w:p>
    <w:p w14:paraId="1B39B189" w14:textId="4A63A481" w:rsidR="002521F1" w:rsidRDefault="002521F1" w:rsidP="00B921ED">
      <w:pPr>
        <w:jc w:val="left"/>
        <w:outlineLvl w:val="3"/>
        <w:rPr>
          <w:szCs w:val="22"/>
          <w:shd w:val="clear" w:color="auto" w:fill="FFFFFF"/>
        </w:rPr>
      </w:pPr>
    </w:p>
    <w:p w14:paraId="3E7995D7" w14:textId="5C6AAE0F" w:rsidR="001B4C96" w:rsidRDefault="00471880" w:rsidP="00922278">
      <w:pPr>
        <w:numPr>
          <w:ilvl w:val="0"/>
          <w:numId w:val="304"/>
        </w:numPr>
        <w:ind w:left="1620" w:hanging="540"/>
        <w:jc w:val="left"/>
        <w:outlineLvl w:val="3"/>
        <w:rPr>
          <w:szCs w:val="22"/>
          <w:shd w:val="clear" w:color="auto" w:fill="FFFFFF"/>
        </w:rPr>
      </w:pPr>
      <w:r w:rsidRPr="00D17DCB">
        <w:rPr>
          <w:szCs w:val="22"/>
          <w:shd w:val="clear" w:color="auto" w:fill="FFFFFF"/>
        </w:rPr>
        <w:t xml:space="preserve">Ensure that the Childhood Blood Lead Testing and Follow Up Guidelines are followed as </w:t>
      </w:r>
      <w:r w:rsidR="00C70117">
        <w:rPr>
          <w:szCs w:val="22"/>
          <w:shd w:val="clear" w:color="auto" w:fill="FFFFFF"/>
        </w:rPr>
        <w:t xml:space="preserve"> </w:t>
      </w:r>
    </w:p>
    <w:p w14:paraId="65304AD4" w14:textId="2AE6A23F" w:rsidR="00471880" w:rsidRDefault="001B4C96" w:rsidP="001B4C96">
      <w:pPr>
        <w:ind w:left="1440"/>
        <w:jc w:val="left"/>
        <w:outlineLvl w:val="3"/>
        <w:rPr>
          <w:szCs w:val="22"/>
          <w:shd w:val="clear" w:color="auto" w:fill="FFFFFF"/>
        </w:rPr>
      </w:pPr>
      <w:r>
        <w:rPr>
          <w:szCs w:val="22"/>
          <w:shd w:val="clear" w:color="auto" w:fill="FFFFFF"/>
        </w:rPr>
        <w:t xml:space="preserve">   </w:t>
      </w:r>
      <w:r w:rsidR="00471880" w:rsidRPr="00D17DCB">
        <w:rPr>
          <w:szCs w:val="22"/>
          <w:shd w:val="clear" w:color="auto" w:fill="FFFFFF"/>
        </w:rPr>
        <w:t>required:</w:t>
      </w:r>
    </w:p>
    <w:p w14:paraId="7D020887" w14:textId="77777777" w:rsidR="00090B7E" w:rsidRDefault="00090B7E" w:rsidP="00090B7E">
      <w:pPr>
        <w:ind w:left="1440"/>
        <w:outlineLvl w:val="3"/>
        <w:rPr>
          <w:shd w:val="clear" w:color="auto" w:fill="FFFFFF"/>
        </w:rPr>
      </w:pPr>
    </w:p>
    <w:p w14:paraId="520E136F" w14:textId="67F9AF67" w:rsidR="00090B7E" w:rsidRPr="00195A84" w:rsidRDefault="00090B7E" w:rsidP="00090B7E">
      <w:pPr>
        <w:numPr>
          <w:ilvl w:val="0"/>
          <w:numId w:val="52"/>
        </w:numPr>
        <w:ind w:left="2070" w:hanging="450"/>
        <w:jc w:val="left"/>
        <w:outlineLvl w:val="3"/>
        <w:rPr>
          <w:shd w:val="clear" w:color="auto" w:fill="FFFFFF"/>
        </w:rPr>
      </w:pPr>
      <w:r>
        <w:rPr>
          <w:shd w:val="clear" w:color="auto" w:fill="FFFFFF"/>
        </w:rPr>
        <w:t xml:space="preserve">3.5-9 </w:t>
      </w:r>
      <w:r w:rsidRPr="00446D8C">
        <w:sym w:font="Symbol" w:char="F06D"/>
      </w:r>
      <w:r w:rsidRPr="00446D8C">
        <w:t>g/dL</w:t>
      </w:r>
      <w:r>
        <w:t xml:space="preserve"> – Early follow</w:t>
      </w:r>
      <w:r w:rsidR="00537594">
        <w:t>-</w:t>
      </w:r>
      <w:r>
        <w:t>up testing – within three months, with later follow</w:t>
      </w:r>
      <w:r w:rsidR="00537594">
        <w:t>-</w:t>
      </w:r>
      <w:r>
        <w:t>up testing after BLL declining six to nine months;</w:t>
      </w:r>
    </w:p>
    <w:p w14:paraId="010C74DA" w14:textId="77777777" w:rsidR="00090B7E" w:rsidRPr="0095333F" w:rsidRDefault="00090B7E" w:rsidP="00090B7E">
      <w:pPr>
        <w:ind w:left="2070"/>
        <w:outlineLvl w:val="3"/>
        <w:rPr>
          <w:shd w:val="clear" w:color="auto" w:fill="FFFFFF"/>
        </w:rPr>
      </w:pPr>
    </w:p>
    <w:p w14:paraId="55EB7568" w14:textId="63E17E8D" w:rsidR="00090B7E" w:rsidRDefault="00090B7E" w:rsidP="00090B7E">
      <w:pPr>
        <w:numPr>
          <w:ilvl w:val="0"/>
          <w:numId w:val="52"/>
        </w:numPr>
        <w:ind w:left="2070" w:hanging="450"/>
        <w:jc w:val="left"/>
        <w:outlineLvl w:val="3"/>
        <w:rPr>
          <w:shd w:val="clear" w:color="auto" w:fill="FFFFFF"/>
        </w:rPr>
      </w:pPr>
      <w:r w:rsidRPr="00D17DCB">
        <w:rPr>
          <w:shd w:val="clear" w:color="auto" w:fill="FFFFFF"/>
        </w:rPr>
        <w:t xml:space="preserve">10-19 </w:t>
      </w:r>
      <w:r w:rsidRPr="00446D8C">
        <w:sym w:font="Symbol" w:char="F06D"/>
      </w:r>
      <w:r w:rsidRPr="00446D8C">
        <w:t>g/dL</w:t>
      </w:r>
      <w:r w:rsidRPr="00446D8C">
        <w:rPr>
          <w:shd w:val="clear" w:color="auto" w:fill="FFFFFF"/>
        </w:rPr>
        <w:t xml:space="preserve"> </w:t>
      </w:r>
      <w:r>
        <w:t xml:space="preserve">– </w:t>
      </w:r>
      <w:r w:rsidRPr="00D17DCB">
        <w:rPr>
          <w:shd w:val="clear" w:color="auto" w:fill="FFFFFF"/>
        </w:rPr>
        <w:t>Early follow</w:t>
      </w:r>
      <w:r w:rsidR="00537594">
        <w:rPr>
          <w:shd w:val="clear" w:color="auto" w:fill="FFFFFF"/>
        </w:rPr>
        <w:t>-</w:t>
      </w:r>
      <w:r w:rsidRPr="00D17DCB">
        <w:rPr>
          <w:shd w:val="clear" w:color="auto" w:fill="FFFFFF"/>
        </w:rPr>
        <w:t>up testing</w:t>
      </w:r>
      <w:r>
        <w:rPr>
          <w:shd w:val="clear" w:color="auto" w:fill="FFFFFF"/>
        </w:rPr>
        <w:t xml:space="preserve"> – w</w:t>
      </w:r>
      <w:r w:rsidRPr="00D17DCB">
        <w:rPr>
          <w:shd w:val="clear" w:color="auto" w:fill="FFFFFF"/>
        </w:rPr>
        <w:t xml:space="preserve">ithin </w:t>
      </w:r>
      <w:r>
        <w:rPr>
          <w:shd w:val="clear" w:color="auto" w:fill="FFFFFF"/>
        </w:rPr>
        <w:t>one</w:t>
      </w:r>
      <w:r w:rsidRPr="00D17DCB">
        <w:rPr>
          <w:shd w:val="clear" w:color="auto" w:fill="FFFFFF"/>
        </w:rPr>
        <w:t xml:space="preserve"> to three months</w:t>
      </w:r>
      <w:r>
        <w:rPr>
          <w:shd w:val="clear" w:color="auto" w:fill="FFFFFF"/>
        </w:rPr>
        <w:t>, with l</w:t>
      </w:r>
      <w:r w:rsidRPr="00D17DCB">
        <w:rPr>
          <w:shd w:val="clear" w:color="auto" w:fill="FFFFFF"/>
        </w:rPr>
        <w:t>ater follow</w:t>
      </w:r>
      <w:r w:rsidR="00537594">
        <w:rPr>
          <w:shd w:val="clear" w:color="auto" w:fill="FFFFFF"/>
        </w:rPr>
        <w:t>-</w:t>
      </w:r>
      <w:r w:rsidRPr="00D17DCB">
        <w:rPr>
          <w:shd w:val="clear" w:color="auto" w:fill="FFFFFF"/>
        </w:rPr>
        <w:t xml:space="preserve">up testing after BLL declining three to six </w:t>
      </w:r>
      <w:r>
        <w:rPr>
          <w:shd w:val="clear" w:color="auto" w:fill="FFFFFF"/>
        </w:rPr>
        <w:t>months;</w:t>
      </w:r>
    </w:p>
    <w:p w14:paraId="4504090C" w14:textId="77777777" w:rsidR="00090B7E" w:rsidRPr="00D17DCB" w:rsidRDefault="00090B7E" w:rsidP="00090B7E">
      <w:pPr>
        <w:outlineLvl w:val="3"/>
        <w:rPr>
          <w:shd w:val="clear" w:color="auto" w:fill="FFFFFF"/>
        </w:rPr>
      </w:pPr>
    </w:p>
    <w:p w14:paraId="46DBF6BD" w14:textId="4E4C70BD" w:rsidR="00090B7E" w:rsidRDefault="00090B7E" w:rsidP="00090B7E">
      <w:pPr>
        <w:numPr>
          <w:ilvl w:val="0"/>
          <w:numId w:val="52"/>
        </w:numPr>
        <w:ind w:left="2070" w:hanging="450"/>
        <w:jc w:val="left"/>
        <w:outlineLvl w:val="3"/>
        <w:rPr>
          <w:shd w:val="clear" w:color="auto" w:fill="FFFFFF"/>
        </w:rPr>
      </w:pPr>
      <w:r w:rsidRPr="00C70117">
        <w:rPr>
          <w:shd w:val="clear" w:color="auto" w:fill="FFFFFF"/>
        </w:rPr>
        <w:t>20-</w:t>
      </w:r>
      <w:r>
        <w:rPr>
          <w:shd w:val="clear" w:color="auto" w:fill="FFFFFF"/>
        </w:rPr>
        <w:t>24</w:t>
      </w:r>
      <w:r w:rsidRPr="00C70117">
        <w:rPr>
          <w:shd w:val="clear" w:color="auto" w:fill="FFFFFF"/>
        </w:rPr>
        <w:t xml:space="preserve"> </w:t>
      </w:r>
      <w:r w:rsidRPr="00446D8C">
        <w:sym w:font="Symbol" w:char="F06D"/>
      </w:r>
      <w:r w:rsidRPr="00446D8C">
        <w:t>g/dL</w:t>
      </w:r>
      <w:r w:rsidRPr="00C70117">
        <w:rPr>
          <w:shd w:val="clear" w:color="auto" w:fill="FFFFFF"/>
        </w:rPr>
        <w:t xml:space="preserve"> </w:t>
      </w:r>
      <w:r>
        <w:t xml:space="preserve">– </w:t>
      </w:r>
      <w:r w:rsidRPr="00C70117">
        <w:rPr>
          <w:shd w:val="clear" w:color="auto" w:fill="FFFFFF"/>
        </w:rPr>
        <w:t>Early follow</w:t>
      </w:r>
      <w:r w:rsidR="00537594">
        <w:rPr>
          <w:shd w:val="clear" w:color="auto" w:fill="FFFFFF"/>
        </w:rPr>
        <w:t>-</w:t>
      </w:r>
      <w:r w:rsidRPr="00C70117">
        <w:rPr>
          <w:shd w:val="clear" w:color="auto" w:fill="FFFFFF"/>
        </w:rPr>
        <w:t>up testing</w:t>
      </w:r>
      <w:r>
        <w:rPr>
          <w:shd w:val="clear" w:color="auto" w:fill="FFFFFF"/>
        </w:rPr>
        <w:t xml:space="preserve"> </w:t>
      </w:r>
      <w:r>
        <w:t>– w</w:t>
      </w:r>
      <w:r w:rsidRPr="00C70117">
        <w:rPr>
          <w:shd w:val="clear" w:color="auto" w:fill="FFFFFF"/>
        </w:rPr>
        <w:t xml:space="preserve">ithin one to </w:t>
      </w:r>
      <w:r>
        <w:rPr>
          <w:shd w:val="clear" w:color="auto" w:fill="FFFFFF"/>
        </w:rPr>
        <w:t>three</w:t>
      </w:r>
      <w:r w:rsidRPr="00C70117">
        <w:rPr>
          <w:shd w:val="clear" w:color="auto" w:fill="FFFFFF"/>
        </w:rPr>
        <w:t xml:space="preserve"> months</w:t>
      </w:r>
      <w:r>
        <w:rPr>
          <w:shd w:val="clear" w:color="auto" w:fill="FFFFFF"/>
        </w:rPr>
        <w:t>, with later follow</w:t>
      </w:r>
      <w:r w:rsidR="00537594">
        <w:rPr>
          <w:shd w:val="clear" w:color="auto" w:fill="FFFFFF"/>
        </w:rPr>
        <w:t>-</w:t>
      </w:r>
      <w:r>
        <w:rPr>
          <w:shd w:val="clear" w:color="auto" w:fill="FFFFFF"/>
        </w:rPr>
        <w:t>up testing after BLL declining in one to three months;</w:t>
      </w:r>
      <w:r w:rsidRPr="00C70117">
        <w:rPr>
          <w:shd w:val="clear" w:color="auto" w:fill="FFFFFF"/>
        </w:rPr>
        <w:t xml:space="preserve"> </w:t>
      </w:r>
    </w:p>
    <w:p w14:paraId="7A1E131D" w14:textId="3BC0FE83" w:rsidR="00090B7E" w:rsidRPr="0095333F" w:rsidRDefault="00090B7E" w:rsidP="00090B7E">
      <w:pPr>
        <w:ind w:left="2070"/>
        <w:outlineLvl w:val="3"/>
        <w:rPr>
          <w:shd w:val="clear" w:color="auto" w:fill="FFFFFF"/>
        </w:rPr>
      </w:pPr>
    </w:p>
    <w:p w14:paraId="6ED03745" w14:textId="16C1093E" w:rsidR="00090B7E" w:rsidRPr="00195A84" w:rsidRDefault="00090B7E" w:rsidP="00090B7E">
      <w:pPr>
        <w:numPr>
          <w:ilvl w:val="0"/>
          <w:numId w:val="52"/>
        </w:numPr>
        <w:ind w:left="2070" w:hanging="450"/>
        <w:jc w:val="left"/>
        <w:outlineLvl w:val="3"/>
        <w:rPr>
          <w:shd w:val="clear" w:color="auto" w:fill="FFFFFF"/>
        </w:rPr>
      </w:pPr>
      <w:r>
        <w:t xml:space="preserve">25-44 </w:t>
      </w:r>
      <w:r w:rsidRPr="00446D8C">
        <w:sym w:font="Symbol" w:char="F06D"/>
      </w:r>
      <w:r w:rsidRPr="00446D8C">
        <w:t>g/dL</w:t>
      </w:r>
      <w:r>
        <w:t xml:space="preserve"> – Early follow</w:t>
      </w:r>
      <w:r w:rsidR="00537594">
        <w:t>-</w:t>
      </w:r>
      <w:r>
        <w:t>up testing within two weeks to one month, with later follow</w:t>
      </w:r>
      <w:r w:rsidR="00537594">
        <w:t>-</w:t>
      </w:r>
      <w:r>
        <w:t>up testing after BLL declining to one month; and</w:t>
      </w:r>
    </w:p>
    <w:p w14:paraId="44E53619" w14:textId="77777777" w:rsidR="00090B7E" w:rsidRPr="0095333F" w:rsidRDefault="00090B7E" w:rsidP="00090B7E">
      <w:pPr>
        <w:ind w:left="2070"/>
        <w:outlineLvl w:val="3"/>
        <w:rPr>
          <w:shd w:val="clear" w:color="auto" w:fill="FFFFFF"/>
        </w:rPr>
      </w:pPr>
    </w:p>
    <w:p w14:paraId="28592371" w14:textId="2ECB3D7B" w:rsidR="00090B7E" w:rsidRPr="00195A84" w:rsidRDefault="00090B7E" w:rsidP="00090B7E">
      <w:pPr>
        <w:numPr>
          <w:ilvl w:val="0"/>
          <w:numId w:val="52"/>
        </w:numPr>
        <w:ind w:left="2070" w:hanging="450"/>
        <w:jc w:val="left"/>
        <w:outlineLvl w:val="3"/>
        <w:rPr>
          <w:shd w:val="clear" w:color="auto" w:fill="FFFFFF"/>
        </w:rPr>
      </w:pPr>
      <w:r>
        <w:t xml:space="preserve">&gt;45 </w:t>
      </w:r>
      <w:r w:rsidRPr="00446D8C">
        <w:sym w:font="Symbol" w:char="F06D"/>
      </w:r>
      <w:r w:rsidRPr="00446D8C">
        <w:t>g/dL</w:t>
      </w:r>
      <w:r>
        <w:t xml:space="preserve"> – Immediate follow</w:t>
      </w:r>
      <w:r w:rsidR="00537594">
        <w:t>-</w:t>
      </w:r>
      <w:r>
        <w:t>up notification of DHSS required. Early follow</w:t>
      </w:r>
      <w:r w:rsidR="00537594">
        <w:t>-</w:t>
      </w:r>
      <w:r>
        <w:t xml:space="preserve">up of BLL of 45-69 </w:t>
      </w:r>
      <w:r w:rsidRPr="00446D8C">
        <w:sym w:font="Symbol" w:char="F06D"/>
      </w:r>
      <w:r w:rsidRPr="00446D8C">
        <w:t>g/dL</w:t>
      </w:r>
      <w:r>
        <w:t xml:space="preserve"> require</w:t>
      </w:r>
      <w:r w:rsidR="002635E1">
        <w:t>s</w:t>
      </w:r>
      <w:r>
        <w:t xml:space="preserve"> STAT venous confirmation and receipt of result before chelation therapy is administered. </w:t>
      </w:r>
    </w:p>
    <w:p w14:paraId="7EB16F07" w14:textId="77777777" w:rsidR="00090B7E" w:rsidRPr="0095333F" w:rsidRDefault="00090B7E" w:rsidP="00090B7E">
      <w:pPr>
        <w:outlineLvl w:val="3"/>
        <w:rPr>
          <w:shd w:val="clear" w:color="auto" w:fill="FFFFFF"/>
        </w:rPr>
      </w:pPr>
    </w:p>
    <w:p w14:paraId="6BCA4183" w14:textId="2F9E45A4" w:rsidR="00090B7E" w:rsidRPr="00090B7E" w:rsidRDefault="00090B7E" w:rsidP="00E97FE2">
      <w:pPr>
        <w:numPr>
          <w:ilvl w:val="1"/>
          <w:numId w:val="51"/>
        </w:numPr>
        <w:jc w:val="left"/>
        <w:outlineLvl w:val="3"/>
        <w:rPr>
          <w:szCs w:val="22"/>
          <w:shd w:val="clear" w:color="auto" w:fill="FFFFFF"/>
        </w:rPr>
      </w:pPr>
      <w:r>
        <w:t>Early follow</w:t>
      </w:r>
      <w:r w:rsidR="00537594">
        <w:t>-</w:t>
      </w:r>
      <w:r>
        <w:t xml:space="preserve">up for BLL &gt;70 </w:t>
      </w:r>
      <w:r w:rsidRPr="00446D8C">
        <w:sym w:font="Symbol" w:char="F06D"/>
      </w:r>
      <w:r w:rsidRPr="00446D8C">
        <w:t>g/dL</w:t>
      </w:r>
      <w:r>
        <w:t xml:space="preserve"> require</w:t>
      </w:r>
      <w:r w:rsidR="002635E1">
        <w:t>s</w:t>
      </w:r>
      <w:r>
        <w:t xml:space="preserve"> STAT venous confirmation before chelation, but chelation should commence prior to receipt of result</w:t>
      </w:r>
      <w:r w:rsidR="00386720">
        <w:t>,</w:t>
      </w:r>
      <w:r>
        <w:t xml:space="preserve"> at the end of chelation</w:t>
      </w:r>
      <w:r w:rsidR="002635E1">
        <w:t>,</w:t>
      </w:r>
      <w:r>
        <w:t xml:space="preserve"> </w:t>
      </w:r>
      <w:r w:rsidR="00386720">
        <w:t>seven,</w:t>
      </w:r>
      <w:r>
        <w:t xml:space="preserve"> and 21 days after chelation</w:t>
      </w:r>
      <w:r w:rsidR="00C70117" w:rsidRPr="00C70117">
        <w:t>.</w:t>
      </w:r>
    </w:p>
    <w:p w14:paraId="744E8743" w14:textId="77777777" w:rsidR="00090B7E" w:rsidRPr="00090B7E" w:rsidRDefault="00090B7E" w:rsidP="00090B7E">
      <w:pPr>
        <w:jc w:val="left"/>
        <w:outlineLvl w:val="3"/>
        <w:rPr>
          <w:szCs w:val="22"/>
          <w:shd w:val="clear" w:color="auto" w:fill="FFFFFF"/>
        </w:rPr>
      </w:pPr>
    </w:p>
    <w:p w14:paraId="452B1EB5" w14:textId="3856C145" w:rsidR="00471880" w:rsidRDefault="00471880" w:rsidP="00922278">
      <w:pPr>
        <w:numPr>
          <w:ilvl w:val="0"/>
          <w:numId w:val="304"/>
        </w:numPr>
        <w:ind w:left="1620" w:hanging="540"/>
        <w:jc w:val="left"/>
        <w:outlineLvl w:val="3"/>
        <w:rPr>
          <w:szCs w:val="22"/>
          <w:shd w:val="clear" w:color="auto" w:fill="FFFFFF"/>
        </w:rPr>
      </w:pPr>
      <w:r w:rsidRPr="00D17DCB">
        <w:rPr>
          <w:szCs w:val="22"/>
          <w:shd w:val="clear" w:color="auto" w:fill="FFFFFF"/>
        </w:rPr>
        <w:t xml:space="preserve">A minimum of two member/family encounters, face-to-face </w:t>
      </w:r>
      <w:r>
        <w:rPr>
          <w:szCs w:val="22"/>
          <w:shd w:val="clear" w:color="auto" w:fill="FFFFFF"/>
        </w:rPr>
        <w:t>or</w:t>
      </w:r>
      <w:r w:rsidRPr="00D17DCB">
        <w:rPr>
          <w:szCs w:val="22"/>
          <w:shd w:val="clear" w:color="auto" w:fill="FFFFFF"/>
        </w:rPr>
        <w:t xml:space="preserve"> video conference. Initial visit must be performed within two weeks of receiving a confirmatory </w:t>
      </w:r>
      <w:r w:rsidR="002521F1">
        <w:rPr>
          <w:szCs w:val="22"/>
          <w:shd w:val="clear" w:color="auto" w:fill="FFFFFF"/>
        </w:rPr>
        <w:t xml:space="preserve">BLL </w:t>
      </w:r>
      <w:r w:rsidRPr="00D17DCB">
        <w:rPr>
          <w:szCs w:val="22"/>
          <w:shd w:val="clear" w:color="auto" w:fill="FFFFFF"/>
        </w:rPr>
        <w:t xml:space="preserve">that met the lead </w:t>
      </w:r>
      <w:r w:rsidR="00A827A4">
        <w:rPr>
          <w:szCs w:val="22"/>
          <w:shd w:val="clear" w:color="auto" w:fill="FFFFFF"/>
        </w:rPr>
        <w:t>CM</w:t>
      </w:r>
      <w:r w:rsidRPr="00D17DCB">
        <w:rPr>
          <w:szCs w:val="22"/>
          <w:shd w:val="clear" w:color="auto" w:fill="FFFFFF"/>
        </w:rPr>
        <w:t xml:space="preserve"> requirements. </w:t>
      </w:r>
      <w:r w:rsidR="00A827A4">
        <w:rPr>
          <w:szCs w:val="22"/>
          <w:shd w:val="clear" w:color="auto" w:fill="FFFFFF"/>
        </w:rPr>
        <w:t xml:space="preserve"> </w:t>
      </w:r>
      <w:r w:rsidRPr="00D17DCB">
        <w:rPr>
          <w:szCs w:val="22"/>
          <w:shd w:val="clear" w:color="auto" w:fill="FFFFFF"/>
        </w:rPr>
        <w:t>This visit must include the following:</w:t>
      </w:r>
    </w:p>
    <w:p w14:paraId="5FCF8E8C" w14:textId="77777777" w:rsidR="00A827A4" w:rsidRPr="00D17DCB" w:rsidRDefault="00A827A4" w:rsidP="00A827A4">
      <w:pPr>
        <w:ind w:left="1620"/>
        <w:jc w:val="left"/>
        <w:outlineLvl w:val="3"/>
        <w:rPr>
          <w:szCs w:val="22"/>
          <w:shd w:val="clear" w:color="auto" w:fill="FFFFFF"/>
        </w:rPr>
      </w:pPr>
    </w:p>
    <w:p w14:paraId="4F3684A9" w14:textId="4194849F" w:rsidR="00A827A4" w:rsidRPr="00A827A4" w:rsidRDefault="00471880" w:rsidP="00407EA8">
      <w:pPr>
        <w:numPr>
          <w:ilvl w:val="0"/>
          <w:numId w:val="53"/>
        </w:numPr>
        <w:spacing w:after="120"/>
        <w:ind w:left="2070" w:hanging="450"/>
        <w:jc w:val="left"/>
        <w:outlineLvl w:val="3"/>
        <w:rPr>
          <w:szCs w:val="22"/>
          <w:shd w:val="clear" w:color="auto" w:fill="FFFFFF"/>
        </w:rPr>
      </w:pPr>
      <w:r w:rsidRPr="00D17DCB">
        <w:rPr>
          <w:szCs w:val="22"/>
          <w:shd w:val="clear" w:color="auto" w:fill="FFFFFF"/>
        </w:rPr>
        <w:t>A member/family assessment;</w:t>
      </w:r>
    </w:p>
    <w:p w14:paraId="6D99DC26" w14:textId="77777777" w:rsidR="00471880" w:rsidRPr="00D17DCB" w:rsidRDefault="00471880" w:rsidP="00407EA8">
      <w:pPr>
        <w:numPr>
          <w:ilvl w:val="0"/>
          <w:numId w:val="53"/>
        </w:numPr>
        <w:tabs>
          <w:tab w:val="left" w:pos="2070"/>
        </w:tabs>
        <w:spacing w:before="120" w:after="120"/>
        <w:ind w:left="2160" w:hanging="540"/>
        <w:jc w:val="left"/>
        <w:outlineLvl w:val="3"/>
        <w:rPr>
          <w:szCs w:val="22"/>
          <w:shd w:val="clear" w:color="auto" w:fill="FFFFFF"/>
        </w:rPr>
      </w:pPr>
      <w:r w:rsidRPr="00D17DCB">
        <w:rPr>
          <w:szCs w:val="22"/>
          <w:shd w:val="clear" w:color="auto" w:fill="FFFFFF"/>
        </w:rPr>
        <w:t>Provision of lead poisoning education offered by health care providers;</w:t>
      </w:r>
    </w:p>
    <w:p w14:paraId="429F7F70" w14:textId="77777777" w:rsidR="00471880" w:rsidRPr="00D17DCB" w:rsidRDefault="00471880" w:rsidP="00407EA8">
      <w:pPr>
        <w:numPr>
          <w:ilvl w:val="0"/>
          <w:numId w:val="53"/>
        </w:numPr>
        <w:spacing w:before="120" w:after="120"/>
        <w:ind w:left="2070" w:hanging="450"/>
        <w:jc w:val="left"/>
        <w:outlineLvl w:val="3"/>
        <w:rPr>
          <w:szCs w:val="22"/>
          <w:shd w:val="clear" w:color="auto" w:fill="FFFFFF"/>
        </w:rPr>
      </w:pPr>
      <w:r w:rsidRPr="00D17DCB">
        <w:rPr>
          <w:szCs w:val="22"/>
          <w:shd w:val="clear" w:color="auto" w:fill="FFFFFF"/>
        </w:rPr>
        <w:t>Engagement of member/family in the development of the care plan; and</w:t>
      </w:r>
    </w:p>
    <w:p w14:paraId="7BE8B93C" w14:textId="17B24F64" w:rsidR="00471880" w:rsidRDefault="00471880" w:rsidP="00407EA8">
      <w:pPr>
        <w:numPr>
          <w:ilvl w:val="0"/>
          <w:numId w:val="53"/>
        </w:numPr>
        <w:spacing w:before="120"/>
        <w:ind w:left="2070" w:hanging="450"/>
        <w:jc w:val="left"/>
        <w:outlineLvl w:val="3"/>
        <w:rPr>
          <w:szCs w:val="22"/>
          <w:shd w:val="clear" w:color="auto" w:fill="FFFFFF"/>
        </w:rPr>
      </w:pPr>
      <w:r w:rsidRPr="00D17DCB">
        <w:rPr>
          <w:szCs w:val="22"/>
          <w:shd w:val="clear" w:color="auto" w:fill="FFFFFF"/>
        </w:rPr>
        <w:t>Delivery of the care manager’s name and telephone number</w:t>
      </w:r>
      <w:r w:rsidR="00A827A4">
        <w:rPr>
          <w:szCs w:val="22"/>
          <w:shd w:val="clear" w:color="auto" w:fill="FFFFFF"/>
        </w:rPr>
        <w:t>.</w:t>
      </w:r>
    </w:p>
    <w:p w14:paraId="2E9C7ED4" w14:textId="678C21B4" w:rsidR="00A827A4" w:rsidRPr="00D17DCB" w:rsidRDefault="00A827A4" w:rsidP="00A827A4">
      <w:pPr>
        <w:ind w:left="2160"/>
        <w:jc w:val="left"/>
        <w:outlineLvl w:val="3"/>
        <w:rPr>
          <w:szCs w:val="22"/>
          <w:shd w:val="clear" w:color="auto" w:fill="FFFFFF"/>
        </w:rPr>
      </w:pPr>
    </w:p>
    <w:p w14:paraId="2A1732ED" w14:textId="5AF37678" w:rsidR="00471880" w:rsidRDefault="00725AB5" w:rsidP="00922278">
      <w:pPr>
        <w:numPr>
          <w:ilvl w:val="0"/>
          <w:numId w:val="304"/>
        </w:numPr>
        <w:ind w:left="1620" w:hanging="540"/>
        <w:outlineLvl w:val="3"/>
        <w:rPr>
          <w:szCs w:val="22"/>
          <w:shd w:val="clear" w:color="auto" w:fill="FFFFFF"/>
        </w:rPr>
      </w:pPr>
      <w:r w:rsidRPr="000F1CDB">
        <w:rPr>
          <w:rFonts w:eastAsia="Calibri"/>
          <w:b/>
          <w:noProof/>
          <w:szCs w:val="22"/>
        </w:rPr>
        <mc:AlternateContent>
          <mc:Choice Requires="wps">
            <w:drawing>
              <wp:anchor distT="45720" distB="45720" distL="114300" distR="114300" simplePos="0" relativeHeight="251898880" behindDoc="0" locked="0" layoutInCell="1" allowOverlap="1" wp14:anchorId="5AC9AA17" wp14:editId="088338AE">
                <wp:simplePos x="0" y="0"/>
                <wp:positionH relativeFrom="column">
                  <wp:posOffset>360680</wp:posOffset>
                </wp:positionH>
                <wp:positionV relativeFrom="paragraph">
                  <wp:posOffset>790575</wp:posOffset>
                </wp:positionV>
                <wp:extent cx="6346825" cy="749935"/>
                <wp:effectExtent l="0" t="0" r="15875" b="1206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4C4E048" w14:textId="31F6E34F" w:rsidR="00EB0B20" w:rsidRPr="00B3576B" w:rsidRDefault="00EB0B20" w:rsidP="004328A6">
                            <w:pPr>
                              <w:pStyle w:val="TimesNewRomam"/>
                            </w:pPr>
                            <w:r w:rsidRPr="00B3576B">
                              <w:t>The following Amendment</w:t>
                            </w:r>
                            <w:r w:rsidR="009416D7">
                              <w:t>(s)</w:t>
                            </w:r>
                            <w:r w:rsidRPr="00B3576B">
                              <w:t xml:space="preserve"> ha</w:t>
                            </w:r>
                            <w:r w:rsidR="009416D7">
                              <w:t>ve</w:t>
                            </w:r>
                            <w:r w:rsidRPr="00B3576B">
                              <w:t xml:space="preserve"> revised this section:</w:t>
                            </w:r>
                          </w:p>
                          <w:p w14:paraId="3FDD26FD" w14:textId="5F247D18" w:rsidR="00EB0B20" w:rsidRPr="00B3576B" w:rsidRDefault="00EB0B20" w:rsidP="004328A6">
                            <w:pPr>
                              <w:pStyle w:val="TimesNewRomam"/>
                            </w:pPr>
                            <w:r w:rsidRPr="00B3576B">
                              <w:t>Amendment 00</w:t>
                            </w:r>
                            <w:r>
                              <w:t>8</w:t>
                            </w:r>
                            <w:r w:rsidR="009416D7">
                              <w:t>; 01</w:t>
                            </w:r>
                            <w:r w:rsidR="003814D5">
                              <w:t>3</w:t>
                            </w:r>
                            <w:r w:rsidRPr="00B3576B">
                              <w:t xml:space="preserve"> Home State Health</w:t>
                            </w:r>
                          </w:p>
                          <w:p w14:paraId="222D8311" w14:textId="462C9F5C" w:rsidR="00EB0B20" w:rsidRPr="00B3576B" w:rsidRDefault="00EB0B20" w:rsidP="004328A6">
                            <w:pPr>
                              <w:pStyle w:val="TimesNewRomam"/>
                            </w:pPr>
                            <w:r w:rsidRPr="00B3576B">
                              <w:t>Amendment 00</w:t>
                            </w:r>
                            <w:r>
                              <w:t>8</w:t>
                            </w:r>
                            <w:r w:rsidR="009416D7">
                              <w:t>; 01</w:t>
                            </w:r>
                            <w:r w:rsidR="003814D5">
                              <w:t>3</w:t>
                            </w:r>
                            <w:r w:rsidRPr="00B3576B">
                              <w:t xml:space="preserve"> Healthy Blue</w:t>
                            </w:r>
                          </w:p>
                          <w:p w14:paraId="4709DDC5" w14:textId="7E541AB9" w:rsidR="00EB0B20" w:rsidRPr="00E779AF" w:rsidRDefault="00EB0B20" w:rsidP="004328A6">
                            <w:pPr>
                              <w:pStyle w:val="TimesNewRomam"/>
                            </w:pPr>
                            <w:r w:rsidRPr="00B3576B">
                              <w:t>Amendment 00</w:t>
                            </w:r>
                            <w:r>
                              <w:t>8</w:t>
                            </w:r>
                            <w:r w:rsidR="009416D7">
                              <w:t>; 01</w:t>
                            </w:r>
                            <w:r w:rsidR="003814D5">
                              <w:t>3</w:t>
                            </w:r>
                            <w:r w:rsidRPr="00B3576B">
                              <w:t xml:space="preserve"> United Health Care</w:t>
                            </w:r>
                          </w:p>
                          <w:p w14:paraId="608DAA0D" w14:textId="77777777" w:rsidR="00EB0B20" w:rsidRDefault="00EB0B20" w:rsidP="004328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9AA17" id="_x0000_s1101" type="#_x0000_t202" style="position:absolute;left:0;text-align:left;margin-left:28.4pt;margin-top:62.25pt;width:499.75pt;height:59.0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">
                <v:textbox>
                  <w:txbxContent>
                    <w:p w14:paraId="74C4E048" w14:textId="31F6E34F" w:rsidR="00EB0B20" w:rsidRPr="00B3576B" w:rsidRDefault="00EB0B20" w:rsidP="004328A6">
                      <w:pPr>
                        <w:pStyle w:val="TimesNewRomam"/>
                      </w:pPr>
                      <w:r w:rsidRPr="00B3576B">
                        <w:t>The following Amendment</w:t>
                      </w:r>
                      <w:r w:rsidR="009416D7">
                        <w:t>(s)</w:t>
                      </w:r>
                      <w:r w:rsidRPr="00B3576B">
                        <w:t xml:space="preserve"> ha</w:t>
                      </w:r>
                      <w:r w:rsidR="009416D7">
                        <w:t>ve</w:t>
                      </w:r>
                      <w:r w:rsidRPr="00B3576B">
                        <w:t xml:space="preserve"> revised this section:</w:t>
                      </w:r>
                    </w:p>
                    <w:p w14:paraId="3FDD26FD" w14:textId="5F247D18" w:rsidR="00EB0B20" w:rsidRPr="00B3576B" w:rsidRDefault="00EB0B20" w:rsidP="004328A6">
                      <w:pPr>
                        <w:pStyle w:val="TimesNewRomam"/>
                      </w:pPr>
                      <w:r w:rsidRPr="00B3576B">
                        <w:t>Amendment 00</w:t>
                      </w:r>
                      <w:r>
                        <w:t>8</w:t>
                      </w:r>
                      <w:r w:rsidR="009416D7">
                        <w:t>; 01</w:t>
                      </w:r>
                      <w:r w:rsidR="003814D5">
                        <w:t>3</w:t>
                      </w:r>
                      <w:r w:rsidRPr="00B3576B">
                        <w:t xml:space="preserve"> Home State Health</w:t>
                      </w:r>
                    </w:p>
                    <w:p w14:paraId="222D8311" w14:textId="462C9F5C" w:rsidR="00EB0B20" w:rsidRPr="00B3576B" w:rsidRDefault="00EB0B20" w:rsidP="004328A6">
                      <w:pPr>
                        <w:pStyle w:val="TimesNewRomam"/>
                      </w:pPr>
                      <w:r w:rsidRPr="00B3576B">
                        <w:t>Amendment 00</w:t>
                      </w:r>
                      <w:r>
                        <w:t>8</w:t>
                      </w:r>
                      <w:r w:rsidR="009416D7">
                        <w:t>; 01</w:t>
                      </w:r>
                      <w:r w:rsidR="003814D5">
                        <w:t>3</w:t>
                      </w:r>
                      <w:r w:rsidRPr="00B3576B">
                        <w:t xml:space="preserve"> Healthy Blue</w:t>
                      </w:r>
                    </w:p>
                    <w:p w14:paraId="4709DDC5" w14:textId="7E541AB9" w:rsidR="00EB0B20" w:rsidRPr="00E779AF" w:rsidRDefault="00EB0B20" w:rsidP="004328A6">
                      <w:pPr>
                        <w:pStyle w:val="TimesNewRomam"/>
                      </w:pPr>
                      <w:r w:rsidRPr="00B3576B">
                        <w:t>Amendment 00</w:t>
                      </w:r>
                      <w:r>
                        <w:t>8</w:t>
                      </w:r>
                      <w:r w:rsidR="009416D7">
                        <w:t>; 01</w:t>
                      </w:r>
                      <w:r w:rsidR="003814D5">
                        <w:t>3</w:t>
                      </w:r>
                      <w:r w:rsidRPr="00B3576B">
                        <w:t xml:space="preserve"> United Health Care</w:t>
                      </w:r>
                    </w:p>
                    <w:p w14:paraId="608DAA0D" w14:textId="77777777" w:rsidR="00EB0B20" w:rsidRDefault="00EB0B20" w:rsidP="004328A6"/>
                  </w:txbxContent>
                </v:textbox>
                <w10:wrap type="square"/>
              </v:shape>
            </w:pict>
          </mc:Fallback>
        </mc:AlternateContent>
      </w:r>
      <w:r w:rsidR="00471880" w:rsidRPr="00D17DCB">
        <w:rPr>
          <w:szCs w:val="22"/>
          <w:shd w:val="clear" w:color="auto" w:fill="FFFFFF"/>
        </w:rPr>
        <w:t>Follow-up visit or second encounter within three months following the initial encounter. Assessment and review of the child’s progress, parental compliance with recommended interventions, reinforcement of lead poisoning education, member education, and the medical regime s</w:t>
      </w:r>
      <w:r w:rsidR="00D07A50">
        <w:rPr>
          <w:szCs w:val="22"/>
          <w:shd w:val="clear" w:color="auto" w:fill="FFFFFF"/>
        </w:rPr>
        <w:t>hall</w:t>
      </w:r>
      <w:r w:rsidR="00471880" w:rsidRPr="00D17DCB">
        <w:rPr>
          <w:szCs w:val="22"/>
          <w:shd w:val="clear" w:color="auto" w:fill="FFFFFF"/>
        </w:rPr>
        <w:t xml:space="preserve"> be performed at that time.</w:t>
      </w:r>
    </w:p>
    <w:p w14:paraId="498B445E" w14:textId="1BE7A583" w:rsidR="00B42BB2" w:rsidRPr="00D17DCB" w:rsidRDefault="00B42BB2" w:rsidP="00B42BB2">
      <w:pPr>
        <w:ind w:left="1620"/>
        <w:outlineLvl w:val="3"/>
        <w:rPr>
          <w:szCs w:val="22"/>
          <w:shd w:val="clear" w:color="auto" w:fill="FFFFFF"/>
        </w:rPr>
      </w:pPr>
    </w:p>
    <w:p w14:paraId="570978F3" w14:textId="75F0C193" w:rsidR="00471880" w:rsidRDefault="00E71DAE" w:rsidP="00922278">
      <w:pPr>
        <w:numPr>
          <w:ilvl w:val="0"/>
          <w:numId w:val="304"/>
        </w:numPr>
        <w:ind w:left="1620" w:hanging="540"/>
        <w:outlineLvl w:val="3"/>
        <w:rPr>
          <w:szCs w:val="22"/>
          <w:shd w:val="clear" w:color="auto" w:fill="FFFFFF"/>
        </w:rPr>
      </w:pPr>
      <w:r>
        <w:rPr>
          <w:szCs w:val="22"/>
          <w:shd w:val="clear" w:color="auto" w:fill="FFFFFF"/>
        </w:rPr>
        <w:t xml:space="preserve">When the child receives a BLL below </w:t>
      </w:r>
      <w:r w:rsidR="009416D7">
        <w:rPr>
          <w:szCs w:val="22"/>
          <w:shd w:val="clear" w:color="auto" w:fill="FFFFFF"/>
        </w:rPr>
        <w:t>3.5</w:t>
      </w:r>
      <w:r>
        <w:rPr>
          <w:szCs w:val="22"/>
          <w:shd w:val="clear" w:color="auto" w:fill="FFFFFF"/>
        </w:rPr>
        <w:t xml:space="preserve"> ug/mL, the health plan shall complete an exit evaluation and consider the child for case closure. This</w:t>
      </w:r>
      <w:r w:rsidR="00471880" w:rsidRPr="00D17DCB">
        <w:rPr>
          <w:szCs w:val="22"/>
          <w:shd w:val="clear" w:color="auto" w:fill="FFFFFF"/>
        </w:rPr>
        <w:t xml:space="preserve"> encounter must include, </w:t>
      </w:r>
      <w:r w:rsidR="00BC5E42">
        <w:rPr>
          <w:szCs w:val="22"/>
          <w:shd w:val="clear" w:color="auto" w:fill="FFFFFF"/>
        </w:rPr>
        <w:t xml:space="preserve">at a minimum, </w:t>
      </w:r>
      <w:r w:rsidR="00471880" w:rsidRPr="00D17DCB">
        <w:rPr>
          <w:szCs w:val="22"/>
          <w:shd w:val="clear" w:color="auto" w:fill="FFFFFF"/>
        </w:rPr>
        <w:t xml:space="preserve">discharge counseling regarding current </w:t>
      </w:r>
      <w:r w:rsidR="002521F1">
        <w:rPr>
          <w:szCs w:val="22"/>
          <w:shd w:val="clear" w:color="auto" w:fill="FFFFFF"/>
        </w:rPr>
        <w:t>BLL</w:t>
      </w:r>
      <w:r w:rsidR="00471880" w:rsidRPr="00D17DCB">
        <w:rPr>
          <w:szCs w:val="22"/>
          <w:shd w:val="clear" w:color="auto" w:fill="FFFFFF"/>
        </w:rPr>
        <w:t xml:space="preserve"> status, </w:t>
      </w:r>
      <w:r w:rsidR="00BC5E42">
        <w:rPr>
          <w:szCs w:val="22"/>
          <w:shd w:val="clear" w:color="auto" w:fill="FFFFFF"/>
        </w:rPr>
        <w:t xml:space="preserve">a </w:t>
      </w:r>
      <w:r w:rsidR="00471880" w:rsidRPr="00D17DCB">
        <w:rPr>
          <w:szCs w:val="22"/>
          <w:shd w:val="clear" w:color="auto" w:fill="FFFFFF"/>
        </w:rPr>
        <w:t>review of ongoing techniques for prevention of re-exposure to lead hazards, as well as nutrition, hygiene, and environmental maintenance.</w:t>
      </w:r>
      <w:r w:rsidR="00BC5E42">
        <w:rPr>
          <w:szCs w:val="22"/>
          <w:shd w:val="clear" w:color="auto" w:fill="FFFFFF"/>
        </w:rPr>
        <w:t xml:space="preserve"> </w:t>
      </w:r>
      <w:r w:rsidR="00E46374">
        <w:rPr>
          <w:szCs w:val="22"/>
          <w:shd w:val="clear" w:color="auto" w:fill="FFFFFF"/>
        </w:rPr>
        <w:t xml:space="preserve"> This contact may</w:t>
      </w:r>
      <w:r w:rsidR="00471880" w:rsidRPr="00D17DCB">
        <w:rPr>
          <w:szCs w:val="22"/>
          <w:shd w:val="clear" w:color="auto" w:fill="FFFFFF"/>
        </w:rPr>
        <w:t xml:space="preserve"> occur via telephone, video conference or in person by the care manager. </w:t>
      </w:r>
    </w:p>
    <w:p w14:paraId="042EA86E" w14:textId="3A0BCCF4" w:rsidR="00B42BB2" w:rsidRPr="00D17DCB" w:rsidRDefault="00B42BB2" w:rsidP="00B42BB2">
      <w:pPr>
        <w:outlineLvl w:val="3"/>
        <w:rPr>
          <w:szCs w:val="22"/>
          <w:shd w:val="clear" w:color="auto" w:fill="FFFFFF"/>
        </w:rPr>
      </w:pPr>
    </w:p>
    <w:p w14:paraId="2171EDBA" w14:textId="141713A9"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 xml:space="preserve">A discharge </w:t>
      </w:r>
      <w:r w:rsidR="008B4DB1">
        <w:rPr>
          <w:szCs w:val="22"/>
          <w:shd w:val="clear" w:color="auto" w:fill="FFFFFF"/>
        </w:rPr>
        <w:t>from BLL case management may take place on an ex</w:t>
      </w:r>
      <w:r w:rsidR="00E37836">
        <w:rPr>
          <w:szCs w:val="22"/>
          <w:shd w:val="clear" w:color="auto" w:fill="FFFFFF"/>
        </w:rPr>
        <w:t>isting lead case after the case</w:t>
      </w:r>
      <w:r w:rsidR="00AF2F29">
        <w:rPr>
          <w:szCs w:val="22"/>
          <w:shd w:val="clear" w:color="auto" w:fill="FFFFFF"/>
        </w:rPr>
        <w:t xml:space="preserve"> has been open</w:t>
      </w:r>
      <w:r w:rsidR="00E37836">
        <w:rPr>
          <w:szCs w:val="22"/>
          <w:shd w:val="clear" w:color="auto" w:fill="FFFFFF"/>
        </w:rPr>
        <w:t xml:space="preserve"> </w:t>
      </w:r>
      <w:r w:rsidR="00E37836" w:rsidRPr="003A4128">
        <w:rPr>
          <w:szCs w:val="22"/>
          <w:shd w:val="clear" w:color="auto" w:fill="FFFFFF"/>
        </w:rPr>
        <w:t>fo</w:t>
      </w:r>
      <w:r w:rsidR="00E37836" w:rsidRPr="00CC78BA">
        <w:rPr>
          <w:szCs w:val="22"/>
          <w:shd w:val="clear" w:color="auto" w:fill="FFFFFF"/>
        </w:rPr>
        <w:t>r a minimum of one calendar year when the health plan is unable to contact the member.</w:t>
      </w:r>
      <w:r w:rsidR="00AF2F29" w:rsidRPr="00CC78BA">
        <w:rPr>
          <w:szCs w:val="22"/>
          <w:shd w:val="clear" w:color="auto" w:fill="FFFFFF"/>
        </w:rPr>
        <w:t xml:space="preserve"> </w:t>
      </w:r>
      <w:r w:rsidR="008B4DB1" w:rsidRPr="00CC78BA">
        <w:rPr>
          <w:szCs w:val="22"/>
          <w:shd w:val="clear" w:color="auto" w:fill="FFFFFF"/>
        </w:rPr>
        <w:t xml:space="preserve"> </w:t>
      </w:r>
      <w:r w:rsidR="00E37836" w:rsidRPr="00DA5F93">
        <w:rPr>
          <w:szCs w:val="22"/>
          <w:shd w:val="clear" w:color="auto" w:fill="FFFFFF"/>
        </w:rPr>
        <w:t>T</w:t>
      </w:r>
      <w:r w:rsidRPr="00DA5F93">
        <w:rPr>
          <w:szCs w:val="22"/>
          <w:shd w:val="clear" w:color="auto" w:fill="FFFFFF"/>
        </w:rPr>
        <w:t>he h</w:t>
      </w:r>
      <w:r w:rsidRPr="00D17DCB">
        <w:rPr>
          <w:szCs w:val="22"/>
          <w:shd w:val="clear" w:color="auto" w:fill="FFFFFF"/>
        </w:rPr>
        <w:t xml:space="preserve">ealth plan </w:t>
      </w:r>
      <w:r w:rsidR="00E37836">
        <w:rPr>
          <w:szCs w:val="22"/>
          <w:shd w:val="clear" w:color="auto" w:fill="FFFFFF"/>
        </w:rPr>
        <w:t xml:space="preserve">must make </w:t>
      </w:r>
      <w:r w:rsidRPr="00D17DCB">
        <w:rPr>
          <w:szCs w:val="22"/>
          <w:shd w:val="clear" w:color="auto" w:fill="FFFFFF"/>
        </w:rPr>
        <w:t xml:space="preserve">at least three different types of attempts (home visit, sending letters with an address correction request, checking with the </w:t>
      </w:r>
      <w:r w:rsidR="008E5B86">
        <w:rPr>
          <w:szCs w:val="22"/>
          <w:shd w:val="clear" w:color="auto" w:fill="FFFFFF"/>
        </w:rPr>
        <w:t>PCP</w:t>
      </w:r>
      <w:r w:rsidRPr="00D17DCB">
        <w:rPr>
          <w:szCs w:val="22"/>
          <w:shd w:val="clear" w:color="auto" w:fill="FFFFFF"/>
        </w:rPr>
        <w:t xml:space="preserve">, WIC, and other providers and programs) to contact the member/family to conduct an exit evaluation/case closure. All attempts to contact must be documented in </w:t>
      </w:r>
      <w:r w:rsidR="00E37836">
        <w:rPr>
          <w:szCs w:val="22"/>
          <w:shd w:val="clear" w:color="auto" w:fill="FFFFFF"/>
        </w:rPr>
        <w:t>the DHSS database</w:t>
      </w:r>
      <w:r w:rsidR="00E37836" w:rsidRPr="00D17DCB">
        <w:rPr>
          <w:szCs w:val="22"/>
          <w:shd w:val="clear" w:color="auto" w:fill="FFFFFF"/>
        </w:rPr>
        <w:t xml:space="preserve"> </w:t>
      </w:r>
      <w:r w:rsidRPr="00D17DCB">
        <w:rPr>
          <w:szCs w:val="22"/>
          <w:shd w:val="clear" w:color="auto" w:fill="FFFFFF"/>
        </w:rPr>
        <w:t>along with the reason for closure. Notification of the closure must be sent to the member/family</w:t>
      </w:r>
      <w:r w:rsidR="00E37836">
        <w:rPr>
          <w:szCs w:val="22"/>
          <w:shd w:val="clear" w:color="auto" w:fill="FFFFFF"/>
        </w:rPr>
        <w:t xml:space="preserve"> and PCP</w:t>
      </w:r>
      <w:r w:rsidRPr="00D17DCB">
        <w:rPr>
          <w:szCs w:val="22"/>
          <w:shd w:val="clear" w:color="auto" w:fill="FFFFFF"/>
        </w:rPr>
        <w:t xml:space="preserve"> with instructions for contacting the health plan to resume care management activities. </w:t>
      </w:r>
    </w:p>
    <w:p w14:paraId="18C4975E" w14:textId="604DFBE4" w:rsidR="00B42BB2" w:rsidRPr="00D17DCB" w:rsidRDefault="00B42BB2" w:rsidP="00B42BB2">
      <w:pPr>
        <w:outlineLvl w:val="3"/>
        <w:rPr>
          <w:szCs w:val="22"/>
          <w:shd w:val="clear" w:color="auto" w:fill="FFFFFF"/>
        </w:rPr>
      </w:pPr>
    </w:p>
    <w:p w14:paraId="2AB9BE2E" w14:textId="2F1172CA" w:rsidR="00471880" w:rsidRDefault="00471880" w:rsidP="00922278">
      <w:pPr>
        <w:keepNext/>
        <w:numPr>
          <w:ilvl w:val="0"/>
          <w:numId w:val="304"/>
        </w:numPr>
        <w:ind w:left="1620" w:hanging="540"/>
        <w:jc w:val="left"/>
        <w:outlineLvl w:val="3"/>
        <w:rPr>
          <w:szCs w:val="22"/>
          <w:shd w:val="clear" w:color="auto" w:fill="FFFFFF"/>
        </w:rPr>
      </w:pPr>
      <w:r w:rsidRPr="00D17DCB">
        <w:rPr>
          <w:szCs w:val="22"/>
          <w:shd w:val="clear" w:color="auto" w:fill="FFFFFF"/>
        </w:rPr>
        <w:t>Document the following in the member record:</w:t>
      </w:r>
    </w:p>
    <w:p w14:paraId="4B6D8E64" w14:textId="1D6B649A" w:rsidR="00553CF2" w:rsidRPr="00D17DCB" w:rsidRDefault="00553CF2" w:rsidP="00553CF2">
      <w:pPr>
        <w:keepNext/>
        <w:jc w:val="left"/>
        <w:outlineLvl w:val="3"/>
        <w:rPr>
          <w:szCs w:val="22"/>
          <w:shd w:val="clear" w:color="auto" w:fill="FFFFFF"/>
        </w:rPr>
      </w:pPr>
    </w:p>
    <w:p w14:paraId="32C1BABC" w14:textId="289E3E47" w:rsidR="00471880" w:rsidRDefault="00471880" w:rsidP="00F823BB">
      <w:pPr>
        <w:keepNext/>
        <w:numPr>
          <w:ilvl w:val="1"/>
          <w:numId w:val="54"/>
        </w:numPr>
        <w:ind w:left="2070" w:hanging="450"/>
        <w:outlineLvl w:val="3"/>
        <w:rPr>
          <w:szCs w:val="22"/>
          <w:shd w:val="clear" w:color="auto" w:fill="FFFFFF"/>
        </w:rPr>
      </w:pPr>
      <w:r w:rsidRPr="00D17DCB">
        <w:rPr>
          <w:szCs w:val="22"/>
          <w:shd w:val="clear" w:color="auto" w:fill="FFFFFF"/>
        </w:rPr>
        <w:t xml:space="preserve">Initial visit: The admission progress note must document contact with child’s PCP and any planned interventions by the health plan or subcontractor care manager.  The notes must also include the plan of care and include, at a minimum, </w:t>
      </w:r>
      <w:r w:rsidR="002521F1">
        <w:rPr>
          <w:szCs w:val="22"/>
          <w:shd w:val="clear" w:color="auto" w:fill="FFFFFF"/>
        </w:rPr>
        <w:t>BLL</w:t>
      </w:r>
      <w:r w:rsidRPr="00D17DCB">
        <w:rPr>
          <w:szCs w:val="22"/>
          <w:shd w:val="clear" w:color="auto" w:fill="FFFFFF"/>
        </w:rPr>
        <w:t>s, assessment of the member/family including resulting recommendations, and lead poisoning education that includes acknowledgement of parental understanding of this education</w:t>
      </w:r>
      <w:r w:rsidR="00E46374">
        <w:rPr>
          <w:szCs w:val="22"/>
          <w:shd w:val="clear" w:color="auto" w:fill="FFFFFF"/>
        </w:rPr>
        <w:t>.</w:t>
      </w:r>
    </w:p>
    <w:p w14:paraId="6F87B368" w14:textId="77777777" w:rsidR="00553CF2" w:rsidRPr="00D17DCB" w:rsidRDefault="00553CF2" w:rsidP="00553CF2">
      <w:pPr>
        <w:keepNext/>
        <w:ind w:left="2160"/>
        <w:outlineLvl w:val="3"/>
        <w:rPr>
          <w:szCs w:val="22"/>
          <w:shd w:val="clear" w:color="auto" w:fill="FFFFFF"/>
        </w:rPr>
      </w:pPr>
    </w:p>
    <w:p w14:paraId="4D2597D6" w14:textId="1A210903"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The health plan shall use the web-based </w:t>
      </w:r>
      <w:r w:rsidR="00E37836">
        <w:rPr>
          <w:szCs w:val="22"/>
          <w:shd w:val="clear" w:color="auto" w:fill="FFFFFF"/>
        </w:rPr>
        <w:t>database utilized by DHSS</w:t>
      </w:r>
      <w:r w:rsidRPr="00D17DCB">
        <w:rPr>
          <w:szCs w:val="22"/>
          <w:shd w:val="clear" w:color="auto" w:fill="FFFFFF"/>
        </w:rPr>
        <w:t xml:space="preserve"> to document lead care management activities.  The health plan may use the DHSS Childhood Lead Poisoning Prevention Program Nurse’s Lead Case Management Questionnaire and the Nutritional Assessment forms to assist them in capturing all the required care management elements for documentation.  Both forms are found in the Lead Poisoning Prevention Manual at </w:t>
      </w:r>
      <w:hyperlink r:id="rId126" w:history="1">
        <w:r w:rsidRPr="00D17DCB">
          <w:rPr>
            <w:bCs/>
            <w:color w:val="0563C1"/>
            <w:szCs w:val="22"/>
            <w:u w:val="single"/>
            <w:shd w:val="clear" w:color="auto" w:fill="FFFFFF"/>
          </w:rPr>
          <w:t>http://health.mo.gov</w:t>
        </w:r>
      </w:hyperlink>
      <w:r w:rsidRPr="00D17DCB">
        <w:rPr>
          <w:szCs w:val="22"/>
          <w:shd w:val="clear" w:color="auto" w:fill="FFFFFF"/>
        </w:rPr>
        <w:t>.</w:t>
      </w:r>
    </w:p>
    <w:p w14:paraId="13858A31" w14:textId="1C31CCAC" w:rsidR="00553CF2" w:rsidRPr="00D17DCB" w:rsidRDefault="00553CF2" w:rsidP="00553CF2">
      <w:pPr>
        <w:outlineLvl w:val="3"/>
        <w:rPr>
          <w:szCs w:val="22"/>
          <w:shd w:val="clear" w:color="auto" w:fill="FFFFFF"/>
        </w:rPr>
      </w:pPr>
    </w:p>
    <w:p w14:paraId="363EC8E8" w14:textId="76282C76"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Follow- up visit(s):  The documentation must include the most recent laboratory results, member status, any interventions by care manager, contacts with the child’s </w:t>
      </w:r>
      <w:r w:rsidR="008E5B86">
        <w:rPr>
          <w:szCs w:val="22"/>
          <w:shd w:val="clear" w:color="auto" w:fill="FFFFFF"/>
        </w:rPr>
        <w:t>PCP</w:t>
      </w:r>
      <w:r w:rsidRPr="00D17DCB">
        <w:rPr>
          <w:szCs w:val="22"/>
          <w:shd w:val="clear" w:color="auto" w:fill="FFFFFF"/>
        </w:rPr>
        <w:t>, and progress made to meet plan of care goals.</w:t>
      </w:r>
    </w:p>
    <w:p w14:paraId="05972C0E" w14:textId="77777777" w:rsidR="00553CF2" w:rsidRPr="00D17DCB" w:rsidRDefault="00553CF2" w:rsidP="00553CF2">
      <w:pPr>
        <w:ind w:left="2160"/>
        <w:outlineLvl w:val="3"/>
        <w:rPr>
          <w:szCs w:val="22"/>
          <w:shd w:val="clear" w:color="auto" w:fill="FFFFFF"/>
        </w:rPr>
      </w:pPr>
    </w:p>
    <w:p w14:paraId="21AE2FCB" w14:textId="0CBAEBC8" w:rsidR="00471880" w:rsidRDefault="00471880" w:rsidP="00F823BB">
      <w:pPr>
        <w:numPr>
          <w:ilvl w:val="1"/>
          <w:numId w:val="54"/>
        </w:numPr>
        <w:ind w:left="2070" w:hanging="450"/>
        <w:outlineLvl w:val="3"/>
        <w:rPr>
          <w:szCs w:val="22"/>
          <w:shd w:val="clear" w:color="auto" w:fill="FFFFFF"/>
        </w:rPr>
      </w:pPr>
      <w:r w:rsidRPr="00D17DCB">
        <w:rPr>
          <w:szCs w:val="22"/>
          <w:shd w:val="clear" w:color="auto" w:fill="FFFFFF"/>
        </w:rPr>
        <w:t xml:space="preserve">Exit evaluation/case closure contact:  The discharge documentation must include the date of discharge, reason for discharge, lab results, member status, and exit counseling.  The exit counseling documentation must include a telephone number for member </w:t>
      </w:r>
      <w:r w:rsidR="00DF1D20">
        <w:rPr>
          <w:szCs w:val="22"/>
          <w:shd w:val="clear" w:color="auto" w:fill="FFFFFF"/>
        </w:rPr>
        <w:t xml:space="preserve">assistance and </w:t>
      </w:r>
      <w:r w:rsidRPr="00D17DCB">
        <w:rPr>
          <w:szCs w:val="22"/>
          <w:shd w:val="clear" w:color="auto" w:fill="FFFFFF"/>
        </w:rPr>
        <w:t>questions</w:t>
      </w:r>
      <w:r w:rsidR="00DF1D20">
        <w:rPr>
          <w:szCs w:val="22"/>
          <w:shd w:val="clear" w:color="auto" w:fill="FFFFFF"/>
        </w:rPr>
        <w:t xml:space="preserve">, </w:t>
      </w:r>
      <w:r w:rsidRPr="00D17DCB">
        <w:rPr>
          <w:szCs w:val="22"/>
          <w:shd w:val="clear" w:color="auto" w:fill="FFFFFF"/>
        </w:rPr>
        <w:t>status of plan of care goal completion</w:t>
      </w:r>
      <w:r w:rsidR="00DF1D20">
        <w:rPr>
          <w:szCs w:val="22"/>
          <w:shd w:val="clear" w:color="auto" w:fill="FFFFFF"/>
        </w:rPr>
        <w:t xml:space="preserve">, </w:t>
      </w:r>
      <w:r w:rsidRPr="00D17DCB">
        <w:rPr>
          <w:szCs w:val="22"/>
          <w:shd w:val="clear" w:color="auto" w:fill="FFFFFF"/>
        </w:rPr>
        <w:t xml:space="preserve">member/family and </w:t>
      </w:r>
      <w:r w:rsidR="008E5B86">
        <w:rPr>
          <w:szCs w:val="22"/>
          <w:shd w:val="clear" w:color="auto" w:fill="FFFFFF"/>
        </w:rPr>
        <w:t>PCP</w:t>
      </w:r>
      <w:r w:rsidRPr="00D17DCB">
        <w:rPr>
          <w:szCs w:val="22"/>
          <w:shd w:val="clear" w:color="auto" w:fill="FFFFFF"/>
        </w:rPr>
        <w:t xml:space="preserve"> notification of discharge from </w:t>
      </w:r>
      <w:r w:rsidR="008D7B72">
        <w:rPr>
          <w:szCs w:val="22"/>
          <w:shd w:val="clear" w:color="auto" w:fill="FFFFFF"/>
        </w:rPr>
        <w:t>CM</w:t>
      </w:r>
      <w:r w:rsidR="00DF1D20">
        <w:rPr>
          <w:szCs w:val="22"/>
          <w:shd w:val="clear" w:color="auto" w:fill="FFFFFF"/>
        </w:rPr>
        <w:t xml:space="preserve">, </w:t>
      </w:r>
      <w:r w:rsidRPr="00D17DCB">
        <w:rPr>
          <w:szCs w:val="22"/>
          <w:shd w:val="clear" w:color="auto" w:fill="FFFFFF"/>
        </w:rPr>
        <w:t xml:space="preserve">and </w:t>
      </w:r>
      <w:r w:rsidR="00DF1D20">
        <w:rPr>
          <w:szCs w:val="22"/>
          <w:shd w:val="clear" w:color="auto" w:fill="FFFFFF"/>
        </w:rPr>
        <w:t xml:space="preserve">a </w:t>
      </w:r>
      <w:r w:rsidRPr="00D17DCB">
        <w:rPr>
          <w:szCs w:val="22"/>
          <w:shd w:val="clear" w:color="auto" w:fill="FFFFFF"/>
        </w:rPr>
        <w:t>continued care coordination plan.</w:t>
      </w:r>
    </w:p>
    <w:p w14:paraId="6F3B51E1" w14:textId="77777777" w:rsidR="00553CF2" w:rsidRPr="00D17DCB" w:rsidRDefault="00553CF2" w:rsidP="00553CF2">
      <w:pPr>
        <w:ind w:left="2160"/>
        <w:jc w:val="left"/>
        <w:outlineLvl w:val="3"/>
        <w:rPr>
          <w:szCs w:val="22"/>
          <w:shd w:val="clear" w:color="auto" w:fill="FFFFFF"/>
        </w:rPr>
      </w:pPr>
    </w:p>
    <w:p w14:paraId="326C4B79" w14:textId="54F67C73"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The health plan shall provide an assessment for C</w:t>
      </w:r>
      <w:r w:rsidR="00C51209">
        <w:rPr>
          <w:szCs w:val="22"/>
          <w:shd w:val="clear" w:color="auto" w:fill="FFFFFF"/>
        </w:rPr>
        <w:t>M</w:t>
      </w:r>
      <w:r w:rsidRPr="00D17DCB">
        <w:rPr>
          <w:szCs w:val="22"/>
          <w:shd w:val="clear" w:color="auto" w:fill="FFFFFF"/>
        </w:rPr>
        <w:t xml:space="preserve"> for all members experiencing one  of the following:</w:t>
      </w:r>
    </w:p>
    <w:p w14:paraId="2D9FFD20" w14:textId="77777777" w:rsidR="00C51209" w:rsidRPr="00D17DCB" w:rsidRDefault="00C51209" w:rsidP="00C51209">
      <w:pPr>
        <w:ind w:left="1620"/>
        <w:outlineLvl w:val="3"/>
        <w:rPr>
          <w:szCs w:val="22"/>
          <w:shd w:val="clear" w:color="auto" w:fill="FFFFFF"/>
        </w:rPr>
      </w:pPr>
    </w:p>
    <w:p w14:paraId="04A1759B" w14:textId="324D33CB" w:rsidR="001B4C96" w:rsidRDefault="00471880" w:rsidP="00F823BB">
      <w:pPr>
        <w:pStyle w:val="ListParagraph"/>
        <w:numPr>
          <w:ilvl w:val="0"/>
          <w:numId w:val="56"/>
        </w:numPr>
        <w:spacing w:after="120"/>
        <w:ind w:left="2070" w:hanging="450"/>
        <w:jc w:val="left"/>
        <w:outlineLvl w:val="3"/>
        <w:rPr>
          <w:szCs w:val="22"/>
          <w:shd w:val="clear" w:color="auto" w:fill="FFFFFF"/>
        </w:rPr>
      </w:pPr>
      <w:r w:rsidRPr="00084ED3">
        <w:rPr>
          <w:szCs w:val="22"/>
          <w:shd w:val="clear" w:color="auto" w:fill="FFFFFF"/>
        </w:rPr>
        <w:t xml:space="preserve">After re-admission; or </w:t>
      </w:r>
    </w:p>
    <w:p w14:paraId="56C8B2CF" w14:textId="77777777" w:rsidR="001B4C96" w:rsidRPr="001B4C96" w:rsidRDefault="001B4C96" w:rsidP="001B4C96">
      <w:pPr>
        <w:pStyle w:val="ListParagraph"/>
        <w:spacing w:after="120"/>
        <w:ind w:left="2070"/>
        <w:jc w:val="left"/>
        <w:outlineLvl w:val="3"/>
        <w:rPr>
          <w:szCs w:val="22"/>
          <w:shd w:val="clear" w:color="auto" w:fill="FFFFFF"/>
        </w:rPr>
      </w:pPr>
    </w:p>
    <w:p w14:paraId="0E1475C9" w14:textId="576ACB5A" w:rsidR="00471880" w:rsidRDefault="00471880" w:rsidP="00F823BB">
      <w:pPr>
        <w:pStyle w:val="ListParagraph"/>
        <w:numPr>
          <w:ilvl w:val="0"/>
          <w:numId w:val="56"/>
        </w:numPr>
        <w:spacing w:after="120"/>
        <w:ind w:left="2070" w:hanging="450"/>
        <w:jc w:val="left"/>
        <w:outlineLvl w:val="3"/>
        <w:rPr>
          <w:szCs w:val="22"/>
          <w:shd w:val="clear" w:color="auto" w:fill="FFFFFF"/>
        </w:rPr>
      </w:pPr>
      <w:r w:rsidRPr="00084ED3">
        <w:rPr>
          <w:szCs w:val="22"/>
          <w:shd w:val="clear" w:color="auto" w:fill="FFFFFF"/>
        </w:rPr>
        <w:t>After a stay of more than two weeks.</w:t>
      </w:r>
    </w:p>
    <w:p w14:paraId="6F671777" w14:textId="77777777" w:rsidR="00084ED3" w:rsidRPr="00084ED3" w:rsidRDefault="00084ED3" w:rsidP="00552CC8">
      <w:pPr>
        <w:pStyle w:val="ListParagraph"/>
        <w:ind w:left="2160"/>
        <w:jc w:val="left"/>
        <w:outlineLvl w:val="3"/>
        <w:rPr>
          <w:szCs w:val="22"/>
          <w:shd w:val="clear" w:color="auto" w:fill="FFFFFF"/>
        </w:rPr>
      </w:pPr>
    </w:p>
    <w:p w14:paraId="41F75332" w14:textId="1403A67F" w:rsidR="00471880" w:rsidRDefault="00471880" w:rsidP="00922278">
      <w:pPr>
        <w:numPr>
          <w:ilvl w:val="0"/>
          <w:numId w:val="304"/>
        </w:numPr>
        <w:ind w:left="1620" w:hanging="540"/>
        <w:outlineLvl w:val="3"/>
        <w:rPr>
          <w:szCs w:val="22"/>
          <w:shd w:val="clear" w:color="auto" w:fill="FFFFFF"/>
        </w:rPr>
      </w:pPr>
      <w:r w:rsidRPr="00D17DCB">
        <w:rPr>
          <w:szCs w:val="22"/>
          <w:shd w:val="clear" w:color="auto" w:fill="FFFFFF"/>
        </w:rPr>
        <w:t xml:space="preserve">The health plan shall conduct such assessments within 30 calendar days of: </w:t>
      </w:r>
    </w:p>
    <w:p w14:paraId="0B38D784" w14:textId="77777777" w:rsidR="00D7706A" w:rsidRPr="00D17DCB" w:rsidRDefault="00D7706A" w:rsidP="00D7706A">
      <w:pPr>
        <w:outlineLvl w:val="3"/>
        <w:rPr>
          <w:szCs w:val="22"/>
          <w:shd w:val="clear" w:color="auto" w:fill="FFFFFF"/>
        </w:rPr>
      </w:pPr>
    </w:p>
    <w:p w14:paraId="2A77259D" w14:textId="157F6A4A" w:rsidR="00D7706A" w:rsidRDefault="00471880" w:rsidP="00F823BB">
      <w:pPr>
        <w:pStyle w:val="ListParagraph"/>
        <w:numPr>
          <w:ilvl w:val="0"/>
          <w:numId w:val="57"/>
        </w:numPr>
        <w:spacing w:after="120"/>
        <w:ind w:left="2070" w:hanging="450"/>
        <w:outlineLvl w:val="3"/>
        <w:rPr>
          <w:szCs w:val="22"/>
          <w:shd w:val="clear" w:color="auto" w:fill="FFFFFF"/>
        </w:rPr>
      </w:pPr>
      <w:r w:rsidRPr="00D7706A">
        <w:rPr>
          <w:szCs w:val="22"/>
          <w:shd w:val="clear" w:color="auto" w:fill="FFFFFF"/>
        </w:rPr>
        <w:t xml:space="preserve">The date upon which a member receives the projected discharge date from hospitalization or rehabilitation facilities; or </w:t>
      </w:r>
    </w:p>
    <w:p w14:paraId="541D5E44" w14:textId="77777777" w:rsidR="00D7706A" w:rsidRDefault="00D7706A" w:rsidP="00D7706A">
      <w:pPr>
        <w:pStyle w:val="ListParagraph"/>
        <w:spacing w:after="120"/>
        <w:ind w:left="2160"/>
        <w:outlineLvl w:val="3"/>
        <w:rPr>
          <w:szCs w:val="22"/>
          <w:shd w:val="clear" w:color="auto" w:fill="FFFFFF"/>
        </w:rPr>
      </w:pPr>
    </w:p>
    <w:p w14:paraId="47513707" w14:textId="373F26E5" w:rsidR="00471880" w:rsidRDefault="00471880" w:rsidP="00F823BB">
      <w:pPr>
        <w:pStyle w:val="ListParagraph"/>
        <w:numPr>
          <w:ilvl w:val="0"/>
          <w:numId w:val="57"/>
        </w:numPr>
        <w:spacing w:before="120" w:after="120"/>
        <w:ind w:left="2070" w:hanging="450"/>
        <w:outlineLvl w:val="3"/>
        <w:rPr>
          <w:szCs w:val="22"/>
          <w:shd w:val="clear" w:color="auto" w:fill="FFFFFF"/>
        </w:rPr>
      </w:pPr>
      <w:r w:rsidRPr="00D7706A">
        <w:rPr>
          <w:szCs w:val="22"/>
          <w:shd w:val="clear" w:color="auto" w:fill="FFFFFF"/>
        </w:rPr>
        <w:t>The last day of the month following the end of a quarter in which a member has had three or more emergency department visits as identified through analysis of utilization date.</w:t>
      </w:r>
    </w:p>
    <w:p w14:paraId="1CBD04B6" w14:textId="521EA9BA" w:rsidR="00D7706A" w:rsidRPr="00D7706A" w:rsidRDefault="00D7706A" w:rsidP="00D7706A">
      <w:pPr>
        <w:pStyle w:val="ListParagraph"/>
        <w:rPr>
          <w:szCs w:val="22"/>
          <w:shd w:val="clear" w:color="auto" w:fill="FFFFFF"/>
        </w:rPr>
      </w:pPr>
    </w:p>
    <w:p w14:paraId="03F702C2" w14:textId="7D62308A" w:rsidR="00CF4CA0" w:rsidRDefault="001F4ED5" w:rsidP="00922278">
      <w:pPr>
        <w:numPr>
          <w:ilvl w:val="0"/>
          <w:numId w:val="304"/>
        </w:numPr>
        <w:ind w:left="1620" w:hanging="540"/>
        <w:outlineLvl w:val="3"/>
        <w:rPr>
          <w:szCs w:val="22"/>
          <w:shd w:val="clear" w:color="auto" w:fill="FFFFFF"/>
        </w:rPr>
      </w:pPr>
      <w:r>
        <w:rPr>
          <w:noProof/>
        </w:rPr>
        <mc:AlternateContent>
          <mc:Choice Requires="wps">
            <w:drawing>
              <wp:anchor distT="45720" distB="45720" distL="114300" distR="114300" simplePos="0" relativeHeight="251716608" behindDoc="0" locked="0" layoutInCell="1" allowOverlap="1" wp14:anchorId="5AEBC3B3" wp14:editId="5333144D">
                <wp:simplePos x="0" y="0"/>
                <wp:positionH relativeFrom="column">
                  <wp:posOffset>124114</wp:posOffset>
                </wp:positionH>
                <wp:positionV relativeFrom="paragraph">
                  <wp:posOffset>486468</wp:posOffset>
                </wp:positionV>
                <wp:extent cx="6409055" cy="802005"/>
                <wp:effectExtent l="0" t="0" r="10795" b="171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802005"/>
                        </a:xfrm>
                        <a:prstGeom prst="rect">
                          <a:avLst/>
                        </a:prstGeom>
                        <a:solidFill>
                          <a:srgbClr val="FFFFFF"/>
                        </a:solidFill>
                        <a:ln w="9525">
                          <a:solidFill>
                            <a:srgbClr val="000000"/>
                          </a:solidFill>
                          <a:miter lim="800000"/>
                          <a:headEnd/>
                          <a:tailEnd/>
                        </a:ln>
                      </wps:spPr>
                      <wps:txbx>
                        <w:txbxContent>
                          <w:p w14:paraId="6BD629FF" w14:textId="77777777" w:rsidR="00EB0B20" w:rsidRPr="00434427" w:rsidRDefault="00EB0B20" w:rsidP="00CF4CA0">
                            <w:r w:rsidRPr="00434427">
                              <w:t>The following Amendment has added this section:</w:t>
                            </w:r>
                          </w:p>
                          <w:p w14:paraId="121604EA" w14:textId="02A4F6E9" w:rsidR="00EB0B20" w:rsidRPr="00434427" w:rsidRDefault="00EB0B20" w:rsidP="00CF4CA0">
                            <w:r w:rsidRPr="00434427">
                              <w:t>Amendment 00</w:t>
                            </w:r>
                            <w:r>
                              <w:t>3</w:t>
                            </w:r>
                            <w:r w:rsidRPr="00434427">
                              <w:t xml:space="preserve"> Home State Health</w:t>
                            </w:r>
                          </w:p>
                          <w:p w14:paraId="71C7406C" w14:textId="0DA0FCB9" w:rsidR="00EB0B20" w:rsidRPr="00434427" w:rsidRDefault="00EB0B20" w:rsidP="00CF4CA0">
                            <w:r w:rsidRPr="00434427">
                              <w:t>Amendment 00</w:t>
                            </w:r>
                            <w:r>
                              <w:t>3</w:t>
                            </w:r>
                            <w:r w:rsidRPr="00434427">
                              <w:t xml:space="preserve"> Healthy Blue</w:t>
                            </w:r>
                          </w:p>
                          <w:p w14:paraId="03FF7104" w14:textId="740C01E6" w:rsidR="00EB0B20" w:rsidRPr="00434427" w:rsidRDefault="00EB0B20" w:rsidP="00CF4CA0">
                            <w:r w:rsidRPr="00434427">
                              <w:t>Amendment 00</w:t>
                            </w:r>
                            <w:r>
                              <w:t>3</w:t>
                            </w:r>
                            <w:r w:rsidRPr="00434427">
                              <w:t xml:space="preserve"> United Health Care</w:t>
                            </w:r>
                          </w:p>
                          <w:p w14:paraId="799F4AA4" w14:textId="77777777" w:rsidR="00EB0B20" w:rsidRDefault="00EB0B20" w:rsidP="00CF4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BC3B3" id="_x0000_s1102" type="#_x0000_t202" style="position:absolute;left:0;text-align:left;margin-left:9.75pt;margin-top:38.3pt;width:504.65pt;height:63.1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">
                <v:textbox>
                  <w:txbxContent>
                    <w:p w14:paraId="6BD629FF" w14:textId="77777777" w:rsidR="00EB0B20" w:rsidRPr="00434427" w:rsidRDefault="00EB0B20" w:rsidP="00CF4CA0">
                      <w:r w:rsidRPr="00434427">
                        <w:t>The following Amendment has added this section:</w:t>
                      </w:r>
                    </w:p>
                    <w:p w14:paraId="121604EA" w14:textId="02A4F6E9" w:rsidR="00EB0B20" w:rsidRPr="00434427" w:rsidRDefault="00EB0B20" w:rsidP="00CF4CA0">
                      <w:r w:rsidRPr="00434427">
                        <w:t>Amendment 00</w:t>
                      </w:r>
                      <w:r>
                        <w:t>3</w:t>
                      </w:r>
                      <w:r w:rsidRPr="00434427">
                        <w:t xml:space="preserve"> Home State Health</w:t>
                      </w:r>
                    </w:p>
                    <w:p w14:paraId="71C7406C" w14:textId="0DA0FCB9" w:rsidR="00EB0B20" w:rsidRPr="00434427" w:rsidRDefault="00EB0B20" w:rsidP="00CF4CA0">
                      <w:r w:rsidRPr="00434427">
                        <w:t>Amendment 00</w:t>
                      </w:r>
                      <w:r>
                        <w:t>3</w:t>
                      </w:r>
                      <w:r w:rsidRPr="00434427">
                        <w:t xml:space="preserve"> Healthy Blue</w:t>
                      </w:r>
                    </w:p>
                    <w:p w14:paraId="03FF7104" w14:textId="740C01E6" w:rsidR="00EB0B20" w:rsidRPr="00434427" w:rsidRDefault="00EB0B20" w:rsidP="00CF4CA0">
                      <w:r w:rsidRPr="00434427">
                        <w:t>Amendment 00</w:t>
                      </w:r>
                      <w:r>
                        <w:t>3</w:t>
                      </w:r>
                      <w:r w:rsidRPr="00434427">
                        <w:t xml:space="preserve"> United Health Care</w:t>
                      </w:r>
                    </w:p>
                    <w:p w14:paraId="799F4AA4" w14:textId="77777777" w:rsidR="00EB0B20" w:rsidRDefault="00EB0B20" w:rsidP="00CF4CA0"/>
                  </w:txbxContent>
                </v:textbox>
                <w10:wrap type="square"/>
              </v:shape>
            </w:pict>
          </mc:Fallback>
        </mc:AlternateContent>
      </w:r>
      <w:r w:rsidR="00471880" w:rsidRPr="00D17DCB">
        <w:rPr>
          <w:szCs w:val="22"/>
          <w:shd w:val="clear" w:color="auto" w:fill="FFFFFF"/>
        </w:rPr>
        <w:t>The health plan shall assess members for C</w:t>
      </w:r>
      <w:r w:rsidR="00D7706A">
        <w:rPr>
          <w:szCs w:val="22"/>
          <w:shd w:val="clear" w:color="auto" w:fill="FFFFFF"/>
        </w:rPr>
        <w:t>M</w:t>
      </w:r>
      <w:r w:rsidR="00471880" w:rsidRPr="00D17DCB">
        <w:rPr>
          <w:szCs w:val="22"/>
          <w:shd w:val="clear" w:color="auto" w:fill="FFFFFF"/>
        </w:rPr>
        <w:t xml:space="preserve"> within five business days of admission to a psychiatric hospital or residential substance-use treatment program.</w:t>
      </w:r>
    </w:p>
    <w:p w14:paraId="24B36E5B" w14:textId="77777777" w:rsidR="001F4ED5" w:rsidRPr="00F21254" w:rsidRDefault="001F4ED5" w:rsidP="001F4ED5">
      <w:pPr>
        <w:outlineLvl w:val="3"/>
        <w:rPr>
          <w:szCs w:val="22"/>
          <w:shd w:val="clear" w:color="auto" w:fill="FFFFFF"/>
        </w:rPr>
      </w:pPr>
    </w:p>
    <w:p w14:paraId="16AB5CDF" w14:textId="73A9642D" w:rsidR="00E36C17" w:rsidRPr="00E36C17" w:rsidRDefault="008E5974" w:rsidP="00922278">
      <w:pPr>
        <w:numPr>
          <w:ilvl w:val="0"/>
          <w:numId w:val="304"/>
        </w:numPr>
        <w:ind w:left="1620" w:hanging="540"/>
        <w:outlineLvl w:val="3"/>
        <w:rPr>
          <w:szCs w:val="22"/>
          <w:shd w:val="clear" w:color="auto" w:fill="FFFFFF"/>
        </w:rPr>
      </w:pPr>
      <w:r>
        <w:rPr>
          <w:noProof/>
        </w:rPr>
        <mc:AlternateContent>
          <mc:Choice Requires="wps">
            <w:drawing>
              <wp:anchor distT="45720" distB="45720" distL="114300" distR="114300" simplePos="0" relativeHeight="251718656" behindDoc="0" locked="0" layoutInCell="1" allowOverlap="1" wp14:anchorId="61A8882D" wp14:editId="18802E49">
                <wp:simplePos x="0" y="0"/>
                <wp:positionH relativeFrom="column">
                  <wp:posOffset>123652</wp:posOffset>
                </wp:positionH>
                <wp:positionV relativeFrom="paragraph">
                  <wp:posOffset>342265</wp:posOffset>
                </wp:positionV>
                <wp:extent cx="6409055" cy="784860"/>
                <wp:effectExtent l="0" t="0" r="10795" b="1524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1770EDD0" w14:textId="2733EB88" w:rsidR="00EB0B20" w:rsidRPr="005B0138" w:rsidRDefault="00EB0B20" w:rsidP="00046A60">
                            <w:r w:rsidRPr="005B0138">
                              <w:t>The following Amendment</w:t>
                            </w:r>
                            <w:r>
                              <w:t>(s)</w:t>
                            </w:r>
                            <w:r w:rsidRPr="005B0138">
                              <w:t xml:space="preserve"> ha</w:t>
                            </w:r>
                            <w:r>
                              <w:t>ve</w:t>
                            </w:r>
                            <w:r w:rsidRPr="005B0138">
                              <w:t xml:space="preserve"> revised this section:</w:t>
                            </w:r>
                          </w:p>
                          <w:p w14:paraId="625FF69D" w14:textId="0723F7C4" w:rsidR="00EB0B20" w:rsidRPr="005B0138" w:rsidRDefault="00EB0B20" w:rsidP="00046A60">
                            <w:r w:rsidRPr="005B0138">
                              <w:t>Amendment 00</w:t>
                            </w:r>
                            <w:r>
                              <w:t>3; 008</w:t>
                            </w:r>
                            <w:r w:rsidR="00A97F05">
                              <w:t>; 01</w:t>
                            </w:r>
                            <w:r w:rsidR="003814D5">
                              <w:t>3</w:t>
                            </w:r>
                            <w:r w:rsidRPr="005B0138">
                              <w:t xml:space="preserve"> Home State Health</w:t>
                            </w:r>
                          </w:p>
                          <w:p w14:paraId="1684CBC4" w14:textId="2FF839E7" w:rsidR="00EB0B20" w:rsidRPr="005B0138" w:rsidRDefault="00EB0B20" w:rsidP="00046A60">
                            <w:r w:rsidRPr="005B0138">
                              <w:t>Am</w:t>
                            </w:r>
                            <w:r w:rsidRPr="00E779AF">
                              <w:t>endment 00</w:t>
                            </w:r>
                            <w:r>
                              <w:t>3; 008</w:t>
                            </w:r>
                            <w:r w:rsidR="00A97F05">
                              <w:t>; 01</w:t>
                            </w:r>
                            <w:r w:rsidR="003814D5">
                              <w:t>3</w:t>
                            </w:r>
                            <w:r w:rsidRPr="005B0138">
                              <w:t xml:space="preserve"> Healthy Blue</w:t>
                            </w:r>
                          </w:p>
                          <w:p w14:paraId="7F89D2CD" w14:textId="4EE159A1" w:rsidR="00EB0B20" w:rsidRPr="00E779AF" w:rsidRDefault="00EB0B20" w:rsidP="00046A60">
                            <w:r w:rsidRPr="005B0138">
                              <w:t>Am</w:t>
                            </w:r>
                            <w:r w:rsidRPr="00E779AF">
                              <w:t>endment 00</w:t>
                            </w:r>
                            <w:r>
                              <w:t>3; 008</w:t>
                            </w:r>
                            <w:r w:rsidR="00A97F05">
                              <w:t>; 01</w:t>
                            </w:r>
                            <w:r w:rsidR="003814D5">
                              <w:t>3</w:t>
                            </w:r>
                            <w:r w:rsidRPr="005B0138">
                              <w:t xml:space="preserve"> United Health Care</w:t>
                            </w:r>
                          </w:p>
                          <w:p w14:paraId="6568EFF1" w14:textId="77777777" w:rsidR="00EB0B20" w:rsidRDefault="00EB0B20" w:rsidP="00046A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8882D" id="_x0000_s1103" type="#_x0000_t202" style="position:absolute;left:0;text-align:left;margin-left:9.75pt;margin-top:26.95pt;width:504.65pt;height:61.8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">
                <v:textbox>
                  <w:txbxContent>
                    <w:p w14:paraId="1770EDD0" w14:textId="2733EB88" w:rsidR="00EB0B20" w:rsidRPr="005B0138" w:rsidRDefault="00EB0B20" w:rsidP="00046A60">
                      <w:r w:rsidRPr="005B0138">
                        <w:t>The following Amendment</w:t>
                      </w:r>
                      <w:r>
                        <w:t>(s)</w:t>
                      </w:r>
                      <w:r w:rsidRPr="005B0138">
                        <w:t xml:space="preserve"> ha</w:t>
                      </w:r>
                      <w:r>
                        <w:t>ve</w:t>
                      </w:r>
                      <w:r w:rsidRPr="005B0138">
                        <w:t xml:space="preserve"> revised this section:</w:t>
                      </w:r>
                    </w:p>
                    <w:p w14:paraId="625FF69D" w14:textId="0723F7C4" w:rsidR="00EB0B20" w:rsidRPr="005B0138" w:rsidRDefault="00EB0B20" w:rsidP="00046A60">
                      <w:r w:rsidRPr="005B0138">
                        <w:t>Amendment 00</w:t>
                      </w:r>
                      <w:r>
                        <w:t>3; 008</w:t>
                      </w:r>
                      <w:r w:rsidR="00A97F05">
                        <w:t>; 01</w:t>
                      </w:r>
                      <w:r w:rsidR="003814D5">
                        <w:t>3</w:t>
                      </w:r>
                      <w:r w:rsidRPr="005B0138">
                        <w:t xml:space="preserve"> Home State Health</w:t>
                      </w:r>
                    </w:p>
                    <w:p w14:paraId="1684CBC4" w14:textId="2FF839E7" w:rsidR="00EB0B20" w:rsidRPr="005B0138" w:rsidRDefault="00EB0B20" w:rsidP="00046A60">
                      <w:r w:rsidRPr="005B0138">
                        <w:t>Am</w:t>
                      </w:r>
                      <w:r w:rsidRPr="00E779AF">
                        <w:t>endment 00</w:t>
                      </w:r>
                      <w:r>
                        <w:t>3; 008</w:t>
                      </w:r>
                      <w:r w:rsidR="00A97F05">
                        <w:t>; 01</w:t>
                      </w:r>
                      <w:r w:rsidR="003814D5">
                        <w:t>3</w:t>
                      </w:r>
                      <w:r w:rsidRPr="005B0138">
                        <w:t xml:space="preserve"> Healthy Blue</w:t>
                      </w:r>
                    </w:p>
                    <w:p w14:paraId="7F89D2CD" w14:textId="4EE159A1" w:rsidR="00EB0B20" w:rsidRPr="00E779AF" w:rsidRDefault="00EB0B20" w:rsidP="00046A60">
                      <w:r w:rsidRPr="005B0138">
                        <w:t>Am</w:t>
                      </w:r>
                      <w:r w:rsidRPr="00E779AF">
                        <w:t>endment 00</w:t>
                      </w:r>
                      <w:r>
                        <w:t>3; 008</w:t>
                      </w:r>
                      <w:r w:rsidR="00A97F05">
                        <w:t>; 01</w:t>
                      </w:r>
                      <w:r w:rsidR="003814D5">
                        <w:t>3</w:t>
                      </w:r>
                      <w:r w:rsidRPr="005B0138">
                        <w:t xml:space="preserve"> United Health Care</w:t>
                      </w:r>
                    </w:p>
                    <w:p w14:paraId="6568EFF1" w14:textId="77777777" w:rsidR="00EB0B20" w:rsidRDefault="00EB0B20" w:rsidP="00046A60"/>
                  </w:txbxContent>
                </v:textbox>
                <w10:wrap type="square"/>
              </v:shape>
            </w:pict>
          </mc:Fallback>
        </mc:AlternateContent>
      </w:r>
      <w:r w:rsidR="00CF4CA0">
        <w:rPr>
          <w:szCs w:val="22"/>
          <w:shd w:val="clear" w:color="auto" w:fill="FFFFFF"/>
        </w:rPr>
        <w:t>The health plan shall assess members for Private Duty Nursing (PDN) services.</w:t>
      </w:r>
    </w:p>
    <w:p w14:paraId="7788189A" w14:textId="3578BAF7" w:rsidR="00E36C17" w:rsidRPr="00F21254" w:rsidRDefault="00E36C17" w:rsidP="00E36C17">
      <w:pPr>
        <w:outlineLvl w:val="3"/>
        <w:rPr>
          <w:szCs w:val="22"/>
          <w:shd w:val="clear" w:color="auto" w:fill="FFFFFF"/>
        </w:rPr>
      </w:pPr>
    </w:p>
    <w:p w14:paraId="06E558E0" w14:textId="725A9C12" w:rsidR="00046A60" w:rsidRDefault="008D5738" w:rsidP="00922278">
      <w:pPr>
        <w:numPr>
          <w:ilvl w:val="0"/>
          <w:numId w:val="304"/>
        </w:numPr>
        <w:ind w:left="1620" w:hanging="540"/>
        <w:outlineLvl w:val="3"/>
      </w:pPr>
      <w:r w:rsidRPr="00BB0162">
        <w:rPr>
          <w:b/>
        </w:rPr>
        <w:t xml:space="preserve">Coordination with </w:t>
      </w:r>
      <w:r>
        <w:rPr>
          <w:b/>
        </w:rPr>
        <w:t>Private Duty Nursing (PDN) Services</w:t>
      </w:r>
      <w:r>
        <w:t xml:space="preserve"> – </w:t>
      </w:r>
      <w:r w:rsidRPr="00DF015B">
        <w:t xml:space="preserve">The health plan shall coordinate services for its members who require PDN services. The health plan must identify any care gaps or areas of duplication. The health plan, PDN provider, and any additional health care team members shall communicate on a regular basis as mutually agreed upon by all involved parties, for example weekly, monthly, or quarterly. The communication should include sharing of information regarding the member’s needs; this should also include hospital discharge planning, home visits, and back up plans in case the PDN provider is not available on a scheduled date of service. Communication between all parties should include information on progress for the condition(s), home health services, </w:t>
      </w:r>
      <w:r w:rsidR="00E97FE2">
        <w:t xml:space="preserve">and </w:t>
      </w:r>
      <w:r w:rsidRPr="00DF015B">
        <w:t>transition of care information</w:t>
      </w:r>
      <w:r w:rsidR="009C40F7">
        <w:t>,</w:t>
      </w:r>
      <w:r w:rsidRPr="00DF015B">
        <w:t xml:space="preserve"> such as changes in the primary care physician, address changes, difficulty or inability to contact participants.</w:t>
      </w:r>
      <w:r w:rsidR="00A97F05">
        <w:t xml:space="preserve"> </w:t>
      </w:r>
      <w:r w:rsidR="00A97F05" w:rsidRPr="009E4F4E">
        <w:t>Reimbursement of PDN services shall be at least the state agency Fee-for-Service fee schedule, effective on the date of service for these services, consistent with the minimum fee schedule language used for other services.</w:t>
      </w:r>
    </w:p>
    <w:p w14:paraId="042792E5" w14:textId="0188185A" w:rsidR="001F4ED5" w:rsidRPr="00046A60" w:rsidRDefault="00407EA8" w:rsidP="00923E8B">
      <w:pPr>
        <w:outlineLvl w:val="3"/>
      </w:pPr>
      <w:r>
        <w:rPr>
          <w:noProof/>
        </w:rPr>
        <mc:AlternateContent>
          <mc:Choice Requires="wps">
            <w:drawing>
              <wp:anchor distT="45720" distB="45720" distL="114300" distR="114300" simplePos="0" relativeHeight="251888640" behindDoc="0" locked="0" layoutInCell="1" allowOverlap="1" wp14:anchorId="717FF763" wp14:editId="32047CF1">
                <wp:simplePos x="0" y="0"/>
                <wp:positionH relativeFrom="column">
                  <wp:posOffset>325120</wp:posOffset>
                </wp:positionH>
                <wp:positionV relativeFrom="paragraph">
                  <wp:posOffset>191559</wp:posOffset>
                </wp:positionV>
                <wp:extent cx="6185535" cy="802005"/>
                <wp:effectExtent l="0" t="0" r="24765" b="17145"/>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802005"/>
                        </a:xfrm>
                        <a:prstGeom prst="rect">
                          <a:avLst/>
                        </a:prstGeom>
                        <a:solidFill>
                          <a:srgbClr val="FFFFFF"/>
                        </a:solidFill>
                        <a:ln w="9525">
                          <a:solidFill>
                            <a:srgbClr val="000000"/>
                          </a:solidFill>
                          <a:miter lim="800000"/>
                          <a:headEnd/>
                          <a:tailEnd/>
                        </a:ln>
                      </wps:spPr>
                      <wps:txbx>
                        <w:txbxContent>
                          <w:p w14:paraId="39FED99C" w14:textId="77777777" w:rsidR="00EB0B20" w:rsidRPr="00434427" w:rsidRDefault="00EB0B20" w:rsidP="008D5738">
                            <w:r w:rsidRPr="00434427">
                              <w:t>The following Amendment has added this section:</w:t>
                            </w:r>
                          </w:p>
                          <w:p w14:paraId="00EF05C6" w14:textId="0CC23B09" w:rsidR="00EB0B20" w:rsidRPr="00434427" w:rsidRDefault="00EB0B20" w:rsidP="008D5738">
                            <w:r w:rsidRPr="00434427">
                              <w:t>Amendment 00</w:t>
                            </w:r>
                            <w:r>
                              <w:t>8</w:t>
                            </w:r>
                            <w:r w:rsidRPr="00434427">
                              <w:t xml:space="preserve"> Home State Health</w:t>
                            </w:r>
                          </w:p>
                          <w:p w14:paraId="6CBD3712" w14:textId="6985E413" w:rsidR="00EB0B20" w:rsidRPr="00434427" w:rsidRDefault="00EB0B20" w:rsidP="008D5738">
                            <w:r w:rsidRPr="00434427">
                              <w:t>Amendment 00</w:t>
                            </w:r>
                            <w:r>
                              <w:t>8</w:t>
                            </w:r>
                            <w:r w:rsidRPr="00434427">
                              <w:t xml:space="preserve"> Healthy Blue</w:t>
                            </w:r>
                          </w:p>
                          <w:p w14:paraId="31F6ABF2" w14:textId="708CC72A" w:rsidR="00EB0B20" w:rsidRPr="00434427" w:rsidRDefault="00EB0B20" w:rsidP="008D5738">
                            <w:r w:rsidRPr="00434427">
                              <w:t>Amendment 00</w:t>
                            </w:r>
                            <w:r>
                              <w:t>8</w:t>
                            </w:r>
                            <w:r w:rsidRPr="00434427">
                              <w:t xml:space="preserve"> United Health Care</w:t>
                            </w:r>
                          </w:p>
                          <w:p w14:paraId="5F2F3269" w14:textId="77777777" w:rsidR="00EB0B20" w:rsidRDefault="00EB0B20" w:rsidP="008D57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FF763" id="_x0000_s1104" type="#_x0000_t202" style="position:absolute;left:0;text-align:left;margin-left:25.6pt;margin-top:15.1pt;width:487.05pt;height:63.1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">
                <v:textbox>
                  <w:txbxContent>
                    <w:p w14:paraId="39FED99C" w14:textId="77777777" w:rsidR="00EB0B20" w:rsidRPr="00434427" w:rsidRDefault="00EB0B20" w:rsidP="008D5738">
                      <w:r w:rsidRPr="00434427">
                        <w:t>The following Amendment has added this section:</w:t>
                      </w:r>
                    </w:p>
                    <w:p w14:paraId="00EF05C6" w14:textId="0CC23B09" w:rsidR="00EB0B20" w:rsidRPr="00434427" w:rsidRDefault="00EB0B20" w:rsidP="008D5738">
                      <w:r w:rsidRPr="00434427">
                        <w:t>Amendment 00</w:t>
                      </w:r>
                      <w:r>
                        <w:t>8</w:t>
                      </w:r>
                      <w:r w:rsidRPr="00434427">
                        <w:t xml:space="preserve"> Home State Health</w:t>
                      </w:r>
                    </w:p>
                    <w:p w14:paraId="6CBD3712" w14:textId="6985E413" w:rsidR="00EB0B20" w:rsidRPr="00434427" w:rsidRDefault="00EB0B20" w:rsidP="008D5738">
                      <w:r w:rsidRPr="00434427">
                        <w:t>Amendment 00</w:t>
                      </w:r>
                      <w:r>
                        <w:t>8</w:t>
                      </w:r>
                      <w:r w:rsidRPr="00434427">
                        <w:t xml:space="preserve"> Healthy Blue</w:t>
                      </w:r>
                    </w:p>
                    <w:p w14:paraId="31F6ABF2" w14:textId="708CC72A" w:rsidR="00EB0B20" w:rsidRPr="00434427" w:rsidRDefault="00EB0B20" w:rsidP="008D5738">
                      <w:r w:rsidRPr="00434427">
                        <w:t>Amendment 00</w:t>
                      </w:r>
                      <w:r>
                        <w:t>8</w:t>
                      </w:r>
                      <w:r w:rsidRPr="00434427">
                        <w:t xml:space="preserve"> United Health Care</w:t>
                      </w:r>
                    </w:p>
                    <w:p w14:paraId="5F2F3269" w14:textId="77777777" w:rsidR="00EB0B20" w:rsidRDefault="00EB0B20" w:rsidP="008D5738"/>
                  </w:txbxContent>
                </v:textbox>
                <w10:wrap type="square"/>
              </v:shape>
            </w:pict>
          </mc:Fallback>
        </mc:AlternateContent>
      </w:r>
    </w:p>
    <w:p w14:paraId="106CD2E9" w14:textId="08A9C787" w:rsidR="00BB0162" w:rsidRPr="00BB0162" w:rsidRDefault="00BB0162" w:rsidP="00227539">
      <w:pPr>
        <w:pStyle w:val="Heading4"/>
        <w:ind w:left="1170" w:hanging="450"/>
      </w:pPr>
      <w:r w:rsidRPr="00BB0162">
        <w:rPr>
          <w:b/>
        </w:rPr>
        <w:t xml:space="preserve">Coordination with </w:t>
      </w:r>
      <w:r w:rsidR="00D07EF6">
        <w:rPr>
          <w:b/>
        </w:rPr>
        <w:t xml:space="preserve">Primary Care Health Homes, Behavioral </w:t>
      </w:r>
      <w:r w:rsidR="004E2A31">
        <w:rPr>
          <w:b/>
        </w:rPr>
        <w:t xml:space="preserve">Health Homes, and Developmental Disabilities Health Home – </w:t>
      </w:r>
      <w:r w:rsidR="004E2A31" w:rsidRPr="004E2A31">
        <w:t xml:space="preserve">The </w:t>
      </w:r>
      <w:r w:rsidR="004E2A31">
        <w:t>health plan shall coordinate services for its members who are in Physical Health Homes, Behavioral Health Homes, and Developmental Disabilities Health Homes</w:t>
      </w:r>
      <w:r w:rsidR="00DF015B" w:rsidRPr="00DF015B">
        <w:t>.</w:t>
      </w:r>
      <w:r w:rsidR="004E2A31">
        <w:t xml:space="preserve"> The health plan must identify any care gaps or areas of duplication through a method mutually acceptable between the health plan and the state agency. The health plan shall be responsible for being the primary source of CM for conditions other than or beyond those included in the state's Primary Care Health Home Behavioral Health Home, and Developmental </w:t>
      </w:r>
      <w:proofErr w:type="spellStart"/>
      <w:r w:rsidR="004E2A31">
        <w:t>Disabilties</w:t>
      </w:r>
      <w:proofErr w:type="spellEnd"/>
      <w:r w:rsidR="004E2A31">
        <w:t xml:space="preserve"> Health Home programs.</w:t>
      </w:r>
    </w:p>
    <w:p w14:paraId="41F40198" w14:textId="029A3546" w:rsidR="00A67456" w:rsidRDefault="00A67456">
      <w:pPr>
        <w:jc w:val="left"/>
      </w:pPr>
    </w:p>
    <w:p w14:paraId="70FA7BCB" w14:textId="66BC26D3" w:rsidR="00A67456" w:rsidRDefault="00FA1622" w:rsidP="00227539">
      <w:pPr>
        <w:pStyle w:val="Heading5"/>
        <w:ind w:left="1620" w:hanging="468"/>
        <w:rPr>
          <w:szCs w:val="22"/>
          <w:shd w:val="clear" w:color="auto" w:fill="FFFFFF"/>
        </w:rPr>
      </w:pPr>
      <w:r w:rsidRPr="00D17DCB">
        <w:rPr>
          <w:szCs w:val="22"/>
          <w:shd w:val="clear" w:color="auto" w:fill="FFFFFF"/>
        </w:rPr>
        <w:t xml:space="preserve">Primary Care </w:t>
      </w:r>
      <w:r>
        <w:rPr>
          <w:szCs w:val="22"/>
          <w:shd w:val="clear" w:color="auto" w:fill="FFFFFF"/>
        </w:rPr>
        <w:t>H</w:t>
      </w:r>
      <w:r w:rsidRPr="00D17DCB">
        <w:rPr>
          <w:szCs w:val="22"/>
          <w:shd w:val="clear" w:color="auto" w:fill="FFFFFF"/>
        </w:rPr>
        <w:t xml:space="preserve">ealth Homes </w:t>
      </w:r>
      <w:r>
        <w:rPr>
          <w:szCs w:val="22"/>
          <w:shd w:val="clear" w:color="auto" w:fill="FFFFFF"/>
        </w:rPr>
        <w:t>shall be</w:t>
      </w:r>
      <w:r w:rsidRPr="00D17DCB">
        <w:rPr>
          <w:szCs w:val="22"/>
          <w:shd w:val="clear" w:color="auto" w:fill="FFFFFF"/>
        </w:rPr>
        <w:t xml:space="preserve"> responsible for providing </w:t>
      </w:r>
      <w:r>
        <w:rPr>
          <w:szCs w:val="22"/>
          <w:shd w:val="clear" w:color="auto" w:fill="FFFFFF"/>
        </w:rPr>
        <w:t>CM</w:t>
      </w:r>
      <w:r w:rsidRPr="00D17DCB">
        <w:rPr>
          <w:szCs w:val="22"/>
          <w:shd w:val="clear" w:color="auto" w:fill="FFFFFF"/>
        </w:rPr>
        <w:t xml:space="preserve"> for the following conditions:</w:t>
      </w:r>
    </w:p>
    <w:p w14:paraId="48AB61B1" w14:textId="2DFC19AD" w:rsidR="00FA1622" w:rsidRDefault="00FA1622" w:rsidP="00FA1622"/>
    <w:p w14:paraId="3B71BDF1" w14:textId="503F74DF" w:rsidR="00FA1622" w:rsidRDefault="00FA1622" w:rsidP="00F823BB">
      <w:pPr>
        <w:pStyle w:val="ListParagraph"/>
        <w:numPr>
          <w:ilvl w:val="0"/>
          <w:numId w:val="58"/>
        </w:numPr>
        <w:ind w:left="2070" w:hanging="450"/>
      </w:pPr>
      <w:r>
        <w:t>Cardiovascular disease;</w:t>
      </w:r>
    </w:p>
    <w:p w14:paraId="2D736E2C" w14:textId="77777777" w:rsidR="00DD5B07" w:rsidRDefault="00DD5B07" w:rsidP="00DD5B07">
      <w:pPr>
        <w:pStyle w:val="ListParagraph"/>
        <w:ind w:left="2070"/>
      </w:pPr>
    </w:p>
    <w:p w14:paraId="00BADCFD" w14:textId="3DA647DA" w:rsidR="00FA1622" w:rsidRDefault="00FA1622" w:rsidP="00F823BB">
      <w:pPr>
        <w:pStyle w:val="ListParagraph"/>
        <w:numPr>
          <w:ilvl w:val="0"/>
          <w:numId w:val="58"/>
        </w:numPr>
        <w:ind w:left="2070" w:hanging="450"/>
      </w:pPr>
      <w:r>
        <w:t>Chronic pain;</w:t>
      </w:r>
    </w:p>
    <w:p w14:paraId="2F1F4087" w14:textId="77777777" w:rsidR="00DD5B07" w:rsidRDefault="00DD5B07" w:rsidP="00DD5B07">
      <w:pPr>
        <w:pStyle w:val="ListParagraph"/>
        <w:ind w:left="2070"/>
      </w:pPr>
    </w:p>
    <w:p w14:paraId="183872B9" w14:textId="64E56E08" w:rsidR="00FA1622" w:rsidRDefault="00FA1622" w:rsidP="00F823BB">
      <w:pPr>
        <w:pStyle w:val="ListParagraph"/>
        <w:numPr>
          <w:ilvl w:val="0"/>
          <w:numId w:val="58"/>
        </w:numPr>
        <w:ind w:left="2070" w:hanging="450"/>
      </w:pPr>
      <w:r>
        <w:t>Asthma/COPD;</w:t>
      </w:r>
    </w:p>
    <w:p w14:paraId="50BB1148" w14:textId="77777777" w:rsidR="00DD5B07" w:rsidRDefault="00DD5B07" w:rsidP="00DD5B07">
      <w:pPr>
        <w:pStyle w:val="ListParagraph"/>
        <w:ind w:left="2070"/>
      </w:pPr>
    </w:p>
    <w:p w14:paraId="52EA4142" w14:textId="0B29FFF0" w:rsidR="00FA1622" w:rsidRDefault="00FA1622" w:rsidP="00F823BB">
      <w:pPr>
        <w:pStyle w:val="ListParagraph"/>
        <w:numPr>
          <w:ilvl w:val="0"/>
          <w:numId w:val="58"/>
        </w:numPr>
        <w:ind w:left="2070" w:hanging="450"/>
      </w:pPr>
      <w:r>
        <w:t>Overweight/Obesity;</w:t>
      </w:r>
    </w:p>
    <w:p w14:paraId="654C571B" w14:textId="77777777" w:rsidR="00DD5B07" w:rsidRDefault="00DD5B07" w:rsidP="00DD5B07">
      <w:pPr>
        <w:pStyle w:val="ListParagraph"/>
        <w:ind w:left="2070"/>
      </w:pPr>
    </w:p>
    <w:p w14:paraId="198CE7C4" w14:textId="56800B83" w:rsidR="00FA1622" w:rsidRDefault="00FA1622" w:rsidP="00F823BB">
      <w:pPr>
        <w:pStyle w:val="ListParagraph"/>
        <w:numPr>
          <w:ilvl w:val="0"/>
          <w:numId w:val="58"/>
        </w:numPr>
        <w:ind w:left="2070" w:hanging="450"/>
      </w:pPr>
      <w:r>
        <w:t>DD;</w:t>
      </w:r>
    </w:p>
    <w:p w14:paraId="09469542" w14:textId="77777777" w:rsidR="00DD5B07" w:rsidRDefault="00DD5B07" w:rsidP="00DD5B07">
      <w:pPr>
        <w:pStyle w:val="ListParagraph"/>
        <w:ind w:left="2070"/>
      </w:pPr>
    </w:p>
    <w:p w14:paraId="014D635D" w14:textId="0F5B4D64" w:rsidR="00FA1622" w:rsidRDefault="00FA1622" w:rsidP="00F823BB">
      <w:pPr>
        <w:pStyle w:val="ListParagraph"/>
        <w:numPr>
          <w:ilvl w:val="0"/>
          <w:numId w:val="58"/>
        </w:numPr>
        <w:ind w:left="2070" w:hanging="450"/>
      </w:pPr>
      <w:r>
        <w:t>Diabetes;</w:t>
      </w:r>
    </w:p>
    <w:p w14:paraId="3CB4A702" w14:textId="77777777" w:rsidR="00DD5B07" w:rsidRDefault="00DD5B07" w:rsidP="00DD5B07">
      <w:pPr>
        <w:pStyle w:val="ListParagraph"/>
        <w:ind w:left="2070"/>
      </w:pPr>
    </w:p>
    <w:p w14:paraId="5CF88F28" w14:textId="2142720D" w:rsidR="00FA1622" w:rsidRDefault="00FA1622" w:rsidP="00F823BB">
      <w:pPr>
        <w:pStyle w:val="ListParagraph"/>
        <w:numPr>
          <w:ilvl w:val="0"/>
          <w:numId w:val="58"/>
        </w:numPr>
        <w:ind w:left="2070" w:hanging="450"/>
      </w:pPr>
      <w:r>
        <w:t>Tobacco use;</w:t>
      </w:r>
    </w:p>
    <w:p w14:paraId="0D1E27E1" w14:textId="77777777" w:rsidR="00DD5B07" w:rsidRDefault="00DD5B07" w:rsidP="00DD5B07">
      <w:pPr>
        <w:pStyle w:val="ListParagraph"/>
        <w:ind w:left="2070"/>
      </w:pPr>
    </w:p>
    <w:p w14:paraId="3C2FB210" w14:textId="7C9EA22F" w:rsidR="00FA1622" w:rsidRDefault="00FA1622" w:rsidP="00F823BB">
      <w:pPr>
        <w:pStyle w:val="ListParagraph"/>
        <w:numPr>
          <w:ilvl w:val="0"/>
          <w:numId w:val="58"/>
        </w:numPr>
        <w:ind w:left="2070" w:hanging="450"/>
      </w:pPr>
      <w:r>
        <w:t>Depression;</w:t>
      </w:r>
    </w:p>
    <w:p w14:paraId="6CC0E80C" w14:textId="77777777" w:rsidR="00DD5B07" w:rsidRDefault="00DD5B07" w:rsidP="00DD5B07">
      <w:pPr>
        <w:pStyle w:val="ListParagraph"/>
        <w:ind w:left="2070"/>
      </w:pPr>
    </w:p>
    <w:p w14:paraId="303515A7" w14:textId="61A9B21A" w:rsidR="00FA1622" w:rsidRDefault="00FA1622" w:rsidP="00F823BB">
      <w:pPr>
        <w:pStyle w:val="ListParagraph"/>
        <w:numPr>
          <w:ilvl w:val="0"/>
          <w:numId w:val="58"/>
        </w:numPr>
        <w:ind w:left="2070" w:hanging="450"/>
      </w:pPr>
      <w:r>
        <w:t xml:space="preserve">Anxiety; and </w:t>
      </w:r>
    </w:p>
    <w:p w14:paraId="46227007" w14:textId="77777777" w:rsidR="00DD5B07" w:rsidRDefault="00DD5B07" w:rsidP="00DD5B07">
      <w:pPr>
        <w:pStyle w:val="ListParagraph"/>
        <w:ind w:left="2070"/>
      </w:pPr>
    </w:p>
    <w:p w14:paraId="5A9C5F35" w14:textId="77777777" w:rsidR="005334D6" w:rsidRDefault="00FA1622" w:rsidP="00F823BB">
      <w:pPr>
        <w:pStyle w:val="ListParagraph"/>
        <w:numPr>
          <w:ilvl w:val="0"/>
          <w:numId w:val="58"/>
        </w:numPr>
        <w:ind w:left="2070" w:hanging="450"/>
      </w:pPr>
      <w:r>
        <w:t>SUD (when P</w:t>
      </w:r>
      <w:r w:rsidR="005334D6">
        <w:t xml:space="preserve">atient </w:t>
      </w:r>
      <w:r>
        <w:t>C</w:t>
      </w:r>
      <w:r w:rsidR="005334D6">
        <w:t xml:space="preserve">entered </w:t>
      </w:r>
      <w:r>
        <w:t>H</w:t>
      </w:r>
      <w:r w:rsidR="005334D6">
        <w:t xml:space="preserve">ealth </w:t>
      </w:r>
      <w:r>
        <w:t>H</w:t>
      </w:r>
      <w:r w:rsidR="005334D6">
        <w:t>ome (PCHH) provider organization has at least one clinical provider certified to provide medication-assisted treatment).</w:t>
      </w:r>
    </w:p>
    <w:p w14:paraId="75BF0389" w14:textId="77777777" w:rsidR="005334D6" w:rsidRDefault="005334D6" w:rsidP="005334D6">
      <w:pPr>
        <w:pStyle w:val="ListParagraph"/>
        <w:ind w:left="2070"/>
      </w:pPr>
    </w:p>
    <w:p w14:paraId="340A7684" w14:textId="4D85278F" w:rsidR="00FA1622" w:rsidRDefault="002B697E" w:rsidP="00F5119F">
      <w:pPr>
        <w:pStyle w:val="Heading5"/>
        <w:ind w:left="1620" w:hanging="450"/>
        <w:rPr>
          <w:szCs w:val="22"/>
          <w:shd w:val="clear" w:color="auto" w:fill="FFFFFF"/>
        </w:rPr>
      </w:pPr>
      <w:r>
        <w:t xml:space="preserve">DMH’s </w:t>
      </w:r>
      <w:r w:rsidR="00C25649">
        <w:t>B</w:t>
      </w:r>
      <w:r>
        <w:t xml:space="preserve">ehavioral </w:t>
      </w:r>
      <w:r w:rsidRPr="00D17DCB">
        <w:rPr>
          <w:szCs w:val="22"/>
          <w:shd w:val="clear" w:color="auto" w:fill="FFFFFF"/>
        </w:rPr>
        <w:t>Health Homes are responsible for providing care management for the following conditions:</w:t>
      </w:r>
    </w:p>
    <w:p w14:paraId="4E507BA7" w14:textId="1847D4CA" w:rsidR="00C25649" w:rsidRDefault="00C25649" w:rsidP="00C25649"/>
    <w:p w14:paraId="16BB004F" w14:textId="54475433" w:rsidR="00C25649" w:rsidRDefault="00C25649" w:rsidP="00F823BB">
      <w:pPr>
        <w:pStyle w:val="ListParagraph"/>
        <w:numPr>
          <w:ilvl w:val="0"/>
          <w:numId w:val="59"/>
        </w:numPr>
        <w:ind w:left="2070" w:hanging="450"/>
      </w:pPr>
      <w:r>
        <w:t>Serious and persistent mental illness;</w:t>
      </w:r>
    </w:p>
    <w:p w14:paraId="4F75FEB2" w14:textId="77777777" w:rsidR="00DD5B07" w:rsidRDefault="00DD5B07" w:rsidP="00DD5B07">
      <w:pPr>
        <w:pStyle w:val="ListParagraph"/>
        <w:ind w:left="2070"/>
      </w:pPr>
    </w:p>
    <w:p w14:paraId="4B506968" w14:textId="30A0263E" w:rsidR="00C25649" w:rsidRDefault="00C25649" w:rsidP="00F823BB">
      <w:pPr>
        <w:pStyle w:val="ListParagraph"/>
        <w:numPr>
          <w:ilvl w:val="0"/>
          <w:numId w:val="59"/>
        </w:numPr>
        <w:ind w:left="2070" w:hanging="450"/>
      </w:pPr>
      <w:r>
        <w:t>Other mental health conditions;</w:t>
      </w:r>
    </w:p>
    <w:p w14:paraId="0AE7F464" w14:textId="77777777" w:rsidR="00DD5B07" w:rsidRDefault="00DD5B07" w:rsidP="00DD5B07">
      <w:pPr>
        <w:pStyle w:val="ListParagraph"/>
        <w:ind w:left="2070"/>
      </w:pPr>
    </w:p>
    <w:p w14:paraId="05526287" w14:textId="10D91703" w:rsidR="00C25649" w:rsidRDefault="00C25649" w:rsidP="00F823BB">
      <w:pPr>
        <w:pStyle w:val="ListParagraph"/>
        <w:numPr>
          <w:ilvl w:val="0"/>
          <w:numId w:val="59"/>
        </w:numPr>
        <w:ind w:left="2070" w:hanging="450"/>
      </w:pPr>
      <w:r>
        <w:t>SUD; and</w:t>
      </w:r>
    </w:p>
    <w:p w14:paraId="73547B1E" w14:textId="77777777" w:rsidR="00DD5B07" w:rsidRDefault="00DD5B07" w:rsidP="00DD5B07">
      <w:pPr>
        <w:pStyle w:val="ListParagraph"/>
        <w:ind w:left="2070"/>
      </w:pPr>
    </w:p>
    <w:p w14:paraId="15BA8850" w14:textId="2F3F13D9" w:rsidR="00C25649" w:rsidRPr="00C25649" w:rsidRDefault="00C25649" w:rsidP="00F823BB">
      <w:pPr>
        <w:pStyle w:val="ListParagraph"/>
        <w:numPr>
          <w:ilvl w:val="0"/>
          <w:numId w:val="59"/>
        </w:numPr>
        <w:ind w:left="2070" w:hanging="450"/>
      </w:pPr>
      <w:r>
        <w:t xml:space="preserve">The chronic </w:t>
      </w:r>
      <w:r w:rsidRPr="00C25649">
        <w:rPr>
          <w:szCs w:val="22"/>
          <w:shd w:val="clear" w:color="auto" w:fill="FFFFFF"/>
        </w:rPr>
        <w:t xml:space="preserve">physical conditions listed in the Primary Care Health Home section above when they are co-occurring in individuals who have serious mental illness, other mental health conditions, and/or </w:t>
      </w:r>
      <w:r>
        <w:rPr>
          <w:szCs w:val="22"/>
          <w:shd w:val="clear" w:color="auto" w:fill="FFFFFF"/>
        </w:rPr>
        <w:t>SUD</w:t>
      </w:r>
      <w:r w:rsidRPr="00C25649">
        <w:rPr>
          <w:szCs w:val="22"/>
          <w:shd w:val="clear" w:color="auto" w:fill="FFFFFF"/>
        </w:rPr>
        <w:t>.</w:t>
      </w:r>
    </w:p>
    <w:p w14:paraId="5E93E94A" w14:textId="0F080176" w:rsidR="00C25649" w:rsidRDefault="00C25649" w:rsidP="00C25649">
      <w:pPr>
        <w:pStyle w:val="ListParagraph"/>
        <w:ind w:left="2070"/>
        <w:rPr>
          <w:szCs w:val="22"/>
          <w:shd w:val="clear" w:color="auto" w:fill="FFFFFF"/>
        </w:rPr>
      </w:pPr>
    </w:p>
    <w:p w14:paraId="7F7CD32F" w14:textId="2C3E4041" w:rsidR="008467C6" w:rsidRDefault="00DA5F93" w:rsidP="00C25649">
      <w:pPr>
        <w:pStyle w:val="Heading5"/>
        <w:ind w:left="1620" w:hanging="468"/>
        <w:rPr>
          <w:szCs w:val="22"/>
          <w:shd w:val="clear" w:color="auto" w:fill="FFFFFF"/>
        </w:rPr>
      </w:pPr>
      <w:r>
        <w:rPr>
          <w:szCs w:val="22"/>
          <w:shd w:val="clear" w:color="auto" w:fill="FFFFFF"/>
        </w:rPr>
        <w:t>DMH's Developmental Disabilities Health Homes are responsible for providing care management for the following conditions:</w:t>
      </w:r>
    </w:p>
    <w:p w14:paraId="69A93481" w14:textId="4815D34B" w:rsidR="00DA5F93" w:rsidRPr="00DA5F93" w:rsidRDefault="00DA5F93" w:rsidP="00B921ED">
      <w:pPr>
        <w:ind w:left="1152"/>
      </w:pPr>
    </w:p>
    <w:p w14:paraId="708C590D" w14:textId="77777777" w:rsidR="00DA5F93" w:rsidRDefault="00DA5F93" w:rsidP="00DA5F93">
      <w:pPr>
        <w:ind w:left="1620"/>
      </w:pPr>
      <w:r w:rsidRPr="007B0449">
        <w:t>Individuals shall have a chronic condition of intellectual and/or development disability; and have or be at risk of developing one of the following conditions:</w:t>
      </w:r>
    </w:p>
    <w:p w14:paraId="53413CC3" w14:textId="77777777" w:rsidR="00DA5F93" w:rsidRPr="007B0449" w:rsidRDefault="00DA5F93" w:rsidP="00B921ED"/>
    <w:p w14:paraId="08C4D431"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Diabetes;</w:t>
      </w:r>
    </w:p>
    <w:p w14:paraId="020D1CFE" w14:textId="77777777" w:rsidR="00DA5F93" w:rsidRPr="007B0449" w:rsidRDefault="00DA5F93" w:rsidP="00DA5F93">
      <w:pPr>
        <w:spacing w:before="100" w:beforeAutospacing="1" w:after="100" w:afterAutospacing="1"/>
        <w:ind w:left="2070"/>
        <w:contextualSpacing/>
        <w:rPr>
          <w:color w:val="333333"/>
        </w:rPr>
      </w:pPr>
    </w:p>
    <w:p w14:paraId="4C1DF0CC"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Asthma;</w:t>
      </w:r>
    </w:p>
    <w:p w14:paraId="33ABA89D" w14:textId="77777777" w:rsidR="00DA5F93" w:rsidRPr="007B0449" w:rsidRDefault="00DA5F93" w:rsidP="00DA5F93">
      <w:pPr>
        <w:spacing w:before="100" w:beforeAutospacing="1" w:after="100" w:afterAutospacing="1"/>
        <w:ind w:left="2070"/>
        <w:contextualSpacing/>
        <w:rPr>
          <w:color w:val="333333"/>
        </w:rPr>
      </w:pPr>
    </w:p>
    <w:p w14:paraId="5B706C18"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Cardiovascular disease or hypertension;</w:t>
      </w:r>
    </w:p>
    <w:p w14:paraId="02EFC57D" w14:textId="77777777" w:rsidR="00DA5F93" w:rsidRPr="007B0449" w:rsidRDefault="00DA5F93" w:rsidP="00DA5F93">
      <w:pPr>
        <w:spacing w:before="100" w:beforeAutospacing="1" w:after="100" w:afterAutospacing="1"/>
        <w:ind w:left="2070"/>
        <w:contextualSpacing/>
        <w:rPr>
          <w:color w:val="333333"/>
        </w:rPr>
      </w:pPr>
    </w:p>
    <w:p w14:paraId="43780E0C"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Chronic Obstructive Pulmonary Disease (COPD);</w:t>
      </w:r>
    </w:p>
    <w:p w14:paraId="6FBFC0B2" w14:textId="77777777" w:rsidR="00DA5F93" w:rsidRPr="007B0449" w:rsidRDefault="00DA5F93" w:rsidP="00DA5F93">
      <w:pPr>
        <w:spacing w:before="100" w:beforeAutospacing="1" w:after="100" w:afterAutospacing="1"/>
        <w:ind w:left="2070"/>
        <w:contextualSpacing/>
        <w:rPr>
          <w:color w:val="333333"/>
        </w:rPr>
      </w:pPr>
    </w:p>
    <w:p w14:paraId="2A505172"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Overweight (Body Mass Index (BMI)&gt;25);</w:t>
      </w:r>
    </w:p>
    <w:p w14:paraId="665141BA" w14:textId="77777777" w:rsidR="00DA5F93" w:rsidRPr="007B0449" w:rsidRDefault="00DA5F93" w:rsidP="00DA5F93">
      <w:pPr>
        <w:spacing w:before="100" w:beforeAutospacing="1" w:after="100" w:afterAutospacing="1"/>
        <w:ind w:left="2070"/>
        <w:contextualSpacing/>
        <w:rPr>
          <w:color w:val="333333"/>
        </w:rPr>
      </w:pPr>
    </w:p>
    <w:p w14:paraId="56536911"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Dementia;</w:t>
      </w:r>
    </w:p>
    <w:p w14:paraId="58F28B9D" w14:textId="77777777" w:rsidR="00DA5F93" w:rsidRPr="007B0449" w:rsidRDefault="00DA5F93" w:rsidP="00DA5F93">
      <w:pPr>
        <w:spacing w:before="100" w:beforeAutospacing="1" w:after="100" w:afterAutospacing="1"/>
        <w:ind w:left="2070"/>
        <w:contextualSpacing/>
        <w:rPr>
          <w:color w:val="333333"/>
        </w:rPr>
      </w:pPr>
    </w:p>
    <w:p w14:paraId="6BE2E917"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Dependent on a ventilator; </w:t>
      </w:r>
    </w:p>
    <w:p w14:paraId="7B14F623" w14:textId="77777777" w:rsidR="00DA5F93" w:rsidRPr="007B0449" w:rsidRDefault="00DA5F93" w:rsidP="00DA5F93">
      <w:pPr>
        <w:spacing w:before="100" w:beforeAutospacing="1" w:after="100" w:afterAutospacing="1"/>
        <w:ind w:left="2070"/>
        <w:contextualSpacing/>
        <w:rPr>
          <w:color w:val="333333"/>
        </w:rPr>
      </w:pPr>
    </w:p>
    <w:p w14:paraId="6E33945F"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Tobacco use;</w:t>
      </w:r>
    </w:p>
    <w:p w14:paraId="4BD003DC" w14:textId="77777777" w:rsidR="00DA5F93" w:rsidRPr="007B0449" w:rsidRDefault="00DA5F93" w:rsidP="00DA5F93">
      <w:pPr>
        <w:spacing w:before="100" w:beforeAutospacing="1" w:after="100" w:afterAutospacing="1"/>
        <w:ind w:left="2070"/>
        <w:contextualSpacing/>
        <w:rPr>
          <w:color w:val="333333"/>
        </w:rPr>
      </w:pPr>
    </w:p>
    <w:p w14:paraId="0630F8CD"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Diagnosis of Autism Spectrum Disorder;</w:t>
      </w:r>
    </w:p>
    <w:p w14:paraId="1FC576D7" w14:textId="77777777" w:rsidR="00DA5F93" w:rsidRPr="007B0449" w:rsidRDefault="00DA5F93" w:rsidP="00DA5F93">
      <w:pPr>
        <w:spacing w:before="100" w:beforeAutospacing="1" w:after="100" w:afterAutospacing="1"/>
        <w:ind w:left="2070"/>
        <w:contextualSpacing/>
        <w:rPr>
          <w:color w:val="333333"/>
        </w:rPr>
      </w:pPr>
    </w:p>
    <w:p w14:paraId="756CC994" w14:textId="77777777" w:rsidR="00DA5F93"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One of the Fatal Five Plus Conditions:  Pulmonary Aspiration, Bowel Obstruction, Gastroesophageal Reflux Disease (GERD), Seizures, Sepsis, Dehydration;</w:t>
      </w:r>
    </w:p>
    <w:p w14:paraId="697E2ACC" w14:textId="77777777" w:rsidR="00DA5F93" w:rsidRPr="007B0449" w:rsidRDefault="00DA5F93" w:rsidP="00DA5F93">
      <w:pPr>
        <w:spacing w:before="100" w:beforeAutospacing="1" w:after="100" w:afterAutospacing="1"/>
        <w:ind w:left="2070"/>
        <w:contextualSpacing/>
        <w:rPr>
          <w:color w:val="333333"/>
        </w:rPr>
      </w:pPr>
    </w:p>
    <w:p w14:paraId="283CD404" w14:textId="77777777" w:rsidR="00DA5F93" w:rsidRPr="007B0449" w:rsidRDefault="00DA5F93" w:rsidP="00B362AA">
      <w:pPr>
        <w:numPr>
          <w:ilvl w:val="0"/>
          <w:numId w:val="234"/>
        </w:numPr>
        <w:spacing w:before="100" w:beforeAutospacing="1" w:after="100" w:afterAutospacing="1"/>
        <w:ind w:left="2070" w:hanging="450"/>
        <w:contextualSpacing/>
        <w:rPr>
          <w:color w:val="333333"/>
        </w:rPr>
      </w:pPr>
      <w:r w:rsidRPr="007B0449">
        <w:rPr>
          <w:color w:val="333333"/>
        </w:rPr>
        <w:t>Using the Health Risk Screening Tool that identifies potential risk for individuals with a Healthcare Level of 3 or greater. </w:t>
      </w:r>
    </w:p>
    <w:p w14:paraId="0C28E963" w14:textId="77777777" w:rsidR="008467C6" w:rsidRPr="008467C6" w:rsidRDefault="008467C6" w:rsidP="00DA5F93"/>
    <w:p w14:paraId="412CD78C" w14:textId="5B2A5088" w:rsidR="00C25649" w:rsidRDefault="00C25649" w:rsidP="00C25649">
      <w:pPr>
        <w:pStyle w:val="Heading5"/>
        <w:ind w:left="1620" w:hanging="468"/>
        <w:rPr>
          <w:szCs w:val="22"/>
          <w:shd w:val="clear" w:color="auto" w:fill="FFFFFF"/>
        </w:rPr>
      </w:pPr>
      <w:r>
        <w:t xml:space="preserve">The health </w:t>
      </w:r>
      <w:r w:rsidR="00E46374">
        <w:t xml:space="preserve">plan </w:t>
      </w:r>
      <w:r w:rsidRPr="00D17DCB">
        <w:rPr>
          <w:szCs w:val="22"/>
          <w:shd w:val="clear" w:color="auto" w:fill="FFFFFF"/>
        </w:rPr>
        <w:t xml:space="preserve">shall assess members who are enrolled in </w:t>
      </w:r>
      <w:r w:rsidR="00F94ED8">
        <w:rPr>
          <w:szCs w:val="22"/>
          <w:shd w:val="clear" w:color="auto" w:fill="FFFFFF"/>
        </w:rPr>
        <w:t>a</w:t>
      </w:r>
      <w:r w:rsidR="00F94ED8" w:rsidRPr="00D17DCB">
        <w:rPr>
          <w:szCs w:val="22"/>
          <w:shd w:val="clear" w:color="auto" w:fill="FFFFFF"/>
        </w:rPr>
        <w:t xml:space="preserve"> </w:t>
      </w:r>
      <w:r w:rsidRPr="00D17DCB">
        <w:rPr>
          <w:szCs w:val="22"/>
          <w:shd w:val="clear" w:color="auto" w:fill="FFFFFF"/>
        </w:rPr>
        <w:t>Health Home for C</w:t>
      </w:r>
      <w:r>
        <w:rPr>
          <w:szCs w:val="22"/>
          <w:shd w:val="clear" w:color="auto" w:fill="FFFFFF"/>
        </w:rPr>
        <w:t>M</w:t>
      </w:r>
      <w:r w:rsidRPr="00D17DCB">
        <w:rPr>
          <w:szCs w:val="22"/>
          <w:shd w:val="clear" w:color="auto" w:fill="FFFFFF"/>
        </w:rPr>
        <w:t xml:space="preserve"> for conditions other than those that are care managed by the health homes.</w:t>
      </w:r>
    </w:p>
    <w:p w14:paraId="6B0A450A" w14:textId="0CA3F0FA" w:rsidR="00C25649" w:rsidRDefault="00C25649" w:rsidP="00C25649"/>
    <w:tbl>
      <w:tblPr>
        <w:tblStyle w:val="TableGrid"/>
        <w:tblW w:w="0" w:type="auto"/>
        <w:tblLook w:val="04A0" w:firstRow="1" w:lastRow="0" w:firstColumn="1" w:lastColumn="0" w:noHBand="0" w:noVBand="1"/>
      </w:tblPr>
      <w:tblGrid>
        <w:gridCol w:w="10070"/>
      </w:tblGrid>
      <w:tr w:rsidR="009906BB" w14:paraId="61DB5755" w14:textId="77777777" w:rsidTr="009906BB">
        <w:tc>
          <w:tcPr>
            <w:tcW w:w="10070" w:type="dxa"/>
          </w:tcPr>
          <w:p w14:paraId="665B9120" w14:textId="52411385" w:rsidR="009906BB" w:rsidRPr="009906BB" w:rsidRDefault="009906BB" w:rsidP="00C25649">
            <w:pPr>
              <w:rPr>
                <w:b/>
                <w:i/>
              </w:rPr>
            </w:pPr>
            <w:r w:rsidRPr="009906BB">
              <w:rPr>
                <w:b/>
                <w:i/>
              </w:rPr>
              <w:t>Addendum 02 added a word to the subparagraph below.</w:t>
            </w:r>
          </w:p>
        </w:tc>
      </w:tr>
    </w:tbl>
    <w:p w14:paraId="4AE02B0E" w14:textId="6ED78EB1" w:rsidR="00C25649" w:rsidRDefault="00C25649" w:rsidP="00C25649">
      <w:pPr>
        <w:pStyle w:val="Heading5"/>
        <w:ind w:left="1620" w:hanging="468"/>
        <w:rPr>
          <w:szCs w:val="22"/>
          <w:shd w:val="clear" w:color="auto" w:fill="FFFFFF"/>
        </w:rPr>
      </w:pPr>
      <w:r>
        <w:t xml:space="preserve">The health plan </w:t>
      </w:r>
      <w:r w:rsidR="009906BB" w:rsidRPr="009906BB">
        <w:rPr>
          <w:b/>
          <w:i/>
        </w:rPr>
        <w:t>shall</w:t>
      </w:r>
      <w:r w:rsidR="009906BB">
        <w:t xml:space="preserve"> </w:t>
      </w:r>
      <w:r>
        <w:t xml:space="preserve">coordinate with a Health Home </w:t>
      </w:r>
      <w:r w:rsidRPr="00D17DCB">
        <w:rPr>
          <w:szCs w:val="22"/>
          <w:shd w:val="clear" w:color="auto" w:fill="FFFFFF"/>
        </w:rPr>
        <w:t>in the care of a plan member in the Health Home program.  The health plan and the Health Home shall communicate on a regular basis as mutually agreed upon by both organizations, for example weekly, month or quarterly.  The communication should include sharing of information regarding the member’s needs; this should also include Health Home services underway including C</w:t>
      </w:r>
      <w:r>
        <w:rPr>
          <w:szCs w:val="22"/>
          <w:shd w:val="clear" w:color="auto" w:fill="FFFFFF"/>
        </w:rPr>
        <w:t>M</w:t>
      </w:r>
      <w:r w:rsidRPr="00D17DCB">
        <w:rPr>
          <w:szCs w:val="22"/>
          <w:shd w:val="clear" w:color="auto" w:fill="FFFFFF"/>
        </w:rPr>
        <w:t>.  The C</w:t>
      </w:r>
      <w:r>
        <w:rPr>
          <w:szCs w:val="22"/>
          <w:shd w:val="clear" w:color="auto" w:fill="FFFFFF"/>
        </w:rPr>
        <w:t>M</w:t>
      </w:r>
      <w:r w:rsidRPr="00D17DCB">
        <w:rPr>
          <w:szCs w:val="22"/>
          <w:shd w:val="clear" w:color="auto" w:fill="FFFFFF"/>
        </w:rPr>
        <w:t xml:space="preserve"> information should include progress for the condition(s) for which the health home is providing health home services, and transitions of care such as changes in primary care physician, address changes, difficulty or inability to contact participants, </w:t>
      </w:r>
      <w:r>
        <w:rPr>
          <w:szCs w:val="22"/>
          <w:shd w:val="clear" w:color="auto" w:fill="FFFFFF"/>
        </w:rPr>
        <w:t>or</w:t>
      </w:r>
      <w:r w:rsidRPr="00D17DCB">
        <w:rPr>
          <w:szCs w:val="22"/>
          <w:shd w:val="clear" w:color="auto" w:fill="FFFFFF"/>
        </w:rPr>
        <w:t xml:space="preserve"> discharge from the health home.  In addition, the health plan shall provide support to the Health Home for situations and conditions beyond the scope of the Health Home or for which the Health Home is not designed.  Through these activities, the health plan shall work with the Health Home in identifying any gaps in care and any duplication of services.</w:t>
      </w:r>
    </w:p>
    <w:p w14:paraId="1822B3EF" w14:textId="187168D9" w:rsidR="00C25649" w:rsidRDefault="00C25649" w:rsidP="00C25649"/>
    <w:p w14:paraId="51D00DDE" w14:textId="0160671F" w:rsidR="00C25649" w:rsidRDefault="00C25649" w:rsidP="00C25649">
      <w:pPr>
        <w:pStyle w:val="Heading5"/>
        <w:ind w:left="1620" w:hanging="468"/>
      </w:pPr>
      <w:r>
        <w:t xml:space="preserve">The health plan shall provide coordination with a </w:t>
      </w:r>
      <w:r w:rsidR="008E5B86">
        <w:t>PCP</w:t>
      </w:r>
      <w:r>
        <w:t xml:space="preserve"> for members participating in the state agency’s Health</w:t>
      </w:r>
      <w:r w:rsidR="00F94ED8">
        <w:t xml:space="preserve"> Home </w:t>
      </w:r>
      <w:r>
        <w:t>Program.</w:t>
      </w:r>
    </w:p>
    <w:p w14:paraId="6004FEA3" w14:textId="7F2589D0" w:rsidR="00C25649" w:rsidRDefault="00C25649" w:rsidP="00C25649"/>
    <w:p w14:paraId="5E24FC14" w14:textId="105C1344" w:rsidR="00C25649" w:rsidRDefault="00C25649" w:rsidP="00F5119F">
      <w:pPr>
        <w:pStyle w:val="Heading5"/>
        <w:ind w:left="1620" w:hanging="450"/>
        <w:rPr>
          <w:szCs w:val="22"/>
          <w:shd w:val="clear" w:color="auto" w:fill="FFFFFF"/>
        </w:rPr>
      </w:pPr>
      <w:r>
        <w:t xml:space="preserve">On a monthly basis, </w:t>
      </w:r>
      <w:r w:rsidRPr="00D17DCB">
        <w:rPr>
          <w:szCs w:val="22"/>
          <w:shd w:val="clear" w:color="auto" w:fill="FFFFFF"/>
        </w:rPr>
        <w:t>the state agency will notify the health plan which of its members are receiving Health Home services and a contact person will be provided for each Health Home to allow for coordination of a member’s services.</w:t>
      </w:r>
    </w:p>
    <w:p w14:paraId="375BCA35" w14:textId="7ED49D52" w:rsidR="00C25649" w:rsidRDefault="00C25649" w:rsidP="00C25649"/>
    <w:p w14:paraId="3DA4553D" w14:textId="578A12B5" w:rsidR="00C25649" w:rsidRDefault="00C25649" w:rsidP="00A5355F">
      <w:pPr>
        <w:pStyle w:val="Heading5"/>
        <w:ind w:left="1620" w:hanging="468"/>
      </w:pPr>
      <w:r>
        <w:t xml:space="preserve">The health plan shall identify a single point of contact for the Section 2703 designated </w:t>
      </w:r>
      <w:r w:rsidR="00A5355F">
        <w:t>Health Home provider.</w:t>
      </w:r>
    </w:p>
    <w:p w14:paraId="66FC9280" w14:textId="11418F44" w:rsidR="00A5355F" w:rsidRDefault="00A5355F" w:rsidP="00A5355F"/>
    <w:p w14:paraId="1B21EA96" w14:textId="69CEE9F5" w:rsidR="00A5355F" w:rsidRDefault="00A5355F" w:rsidP="00DA4EBF">
      <w:pPr>
        <w:pStyle w:val="Heading5"/>
        <w:ind w:left="1620" w:hanging="468"/>
        <w:rPr>
          <w:szCs w:val="22"/>
          <w:shd w:val="clear" w:color="auto" w:fill="FFFFFF"/>
        </w:rPr>
      </w:pPr>
      <w:r>
        <w:t xml:space="preserve">The health plan </w:t>
      </w:r>
      <w:r w:rsidRPr="00D17DCB">
        <w:rPr>
          <w:szCs w:val="22"/>
          <w:shd w:val="clear" w:color="auto" w:fill="FFFFFF"/>
        </w:rPr>
        <w:t>shall not provide C</w:t>
      </w:r>
      <w:r>
        <w:rPr>
          <w:szCs w:val="22"/>
          <w:shd w:val="clear" w:color="auto" w:fill="FFFFFF"/>
        </w:rPr>
        <w:t>M</w:t>
      </w:r>
      <w:r w:rsidRPr="00D17DCB">
        <w:rPr>
          <w:szCs w:val="22"/>
          <w:shd w:val="clear" w:color="auto" w:fill="FFFFFF"/>
        </w:rPr>
        <w:t xml:space="preserve"> including D</w:t>
      </w:r>
      <w:r>
        <w:rPr>
          <w:szCs w:val="22"/>
          <w:shd w:val="clear" w:color="auto" w:fill="FFFFFF"/>
        </w:rPr>
        <w:t>M</w:t>
      </w:r>
      <w:r w:rsidRPr="00D17DCB">
        <w:rPr>
          <w:szCs w:val="22"/>
          <w:shd w:val="clear" w:color="auto" w:fill="FFFFFF"/>
        </w:rPr>
        <w:t xml:space="preserve"> services that duplicate those reimbursed to the Section 2703 designated Health Home. </w:t>
      </w:r>
      <w:r>
        <w:rPr>
          <w:szCs w:val="22"/>
          <w:shd w:val="clear" w:color="auto" w:fill="FFFFFF"/>
        </w:rPr>
        <w:t xml:space="preserve"> </w:t>
      </w:r>
      <w:r w:rsidRPr="00D17DCB">
        <w:rPr>
          <w:szCs w:val="22"/>
          <w:shd w:val="clear" w:color="auto" w:fill="FFFFFF"/>
        </w:rPr>
        <w:t>Members may be enrolled in C</w:t>
      </w:r>
      <w:r>
        <w:rPr>
          <w:szCs w:val="22"/>
          <w:shd w:val="clear" w:color="auto" w:fill="FFFFFF"/>
        </w:rPr>
        <w:t xml:space="preserve">M </w:t>
      </w:r>
      <w:r w:rsidRPr="00D17DCB">
        <w:rPr>
          <w:szCs w:val="22"/>
          <w:shd w:val="clear" w:color="auto" w:fill="FFFFFF"/>
        </w:rPr>
        <w:t>by the health plan due to other diseases or conditions that are not being managed by the Health Home.</w:t>
      </w:r>
    </w:p>
    <w:p w14:paraId="57A110F3" w14:textId="63251A8A" w:rsidR="00DA4EBF" w:rsidRDefault="00DA4EBF" w:rsidP="00DA4EBF"/>
    <w:p w14:paraId="21781865" w14:textId="62AC79F1" w:rsidR="00DA4EBF" w:rsidRDefault="00DA4EBF" w:rsidP="00016B52">
      <w:pPr>
        <w:pStyle w:val="Heading5"/>
        <w:ind w:left="1620" w:hanging="540"/>
        <w:rPr>
          <w:szCs w:val="22"/>
          <w:shd w:val="clear" w:color="auto" w:fill="FFFFFF"/>
        </w:rPr>
      </w:pPr>
      <w:r>
        <w:t xml:space="preserve">The </w:t>
      </w:r>
      <w:r w:rsidR="00301BD0">
        <w:t xml:space="preserve">Health Home </w:t>
      </w:r>
      <w:r w:rsidR="00552CC8">
        <w:t xml:space="preserve">shall be </w:t>
      </w:r>
      <w:r w:rsidRPr="00D17DCB">
        <w:rPr>
          <w:szCs w:val="22"/>
          <w:shd w:val="clear" w:color="auto" w:fill="FFFFFF"/>
        </w:rPr>
        <w:t>responsible for notifying the health plan of gaps in care or additional resource needs (i.e. transportation) for members in a Health Home.</w:t>
      </w:r>
      <w:r>
        <w:rPr>
          <w:szCs w:val="22"/>
          <w:shd w:val="clear" w:color="auto" w:fill="FFFFFF"/>
        </w:rPr>
        <w:t xml:space="preserve"> </w:t>
      </w:r>
      <w:r w:rsidRPr="00D17DCB">
        <w:rPr>
          <w:szCs w:val="22"/>
          <w:shd w:val="clear" w:color="auto" w:fill="FFFFFF"/>
        </w:rPr>
        <w:t xml:space="preserve"> The health plan shall assist the Health Home with coordination of services when</w:t>
      </w:r>
      <w:r w:rsidR="00301BD0">
        <w:rPr>
          <w:szCs w:val="22"/>
          <w:shd w:val="clear" w:color="auto" w:fill="FFFFFF"/>
        </w:rPr>
        <w:t xml:space="preserve"> the health plan is notified of</w:t>
      </w:r>
      <w:r w:rsidRPr="00D17DCB">
        <w:rPr>
          <w:szCs w:val="22"/>
          <w:shd w:val="clear" w:color="auto" w:fill="FFFFFF"/>
        </w:rPr>
        <w:t xml:space="preserve"> a need that cannot be provided by the Health Home.</w:t>
      </w:r>
    </w:p>
    <w:p w14:paraId="343497A5" w14:textId="1468987D" w:rsidR="00DA4EBF" w:rsidRDefault="00DA4EBF" w:rsidP="00DA4EBF"/>
    <w:p w14:paraId="0BAEBFFE" w14:textId="3800A3B3" w:rsidR="00DA4EBF" w:rsidRDefault="00DA4EBF" w:rsidP="00F5119F">
      <w:pPr>
        <w:pStyle w:val="Heading5"/>
        <w:ind w:left="1620" w:hanging="540"/>
        <w:rPr>
          <w:szCs w:val="22"/>
          <w:shd w:val="clear" w:color="auto" w:fill="FFFFFF"/>
        </w:rPr>
      </w:pPr>
      <w:r>
        <w:t xml:space="preserve">The health plan shall inform </w:t>
      </w:r>
      <w:r w:rsidRPr="00D17DCB">
        <w:rPr>
          <w:szCs w:val="22"/>
          <w:shd w:val="clear" w:color="auto" w:fill="FFFFFF"/>
        </w:rPr>
        <w:t>the Health Home of any inpatient admission or discharge of a health Home member within 24 hours.</w:t>
      </w:r>
    </w:p>
    <w:p w14:paraId="41BC5046" w14:textId="2E6007AF" w:rsidR="00DA4EBF" w:rsidRDefault="00DA4EBF" w:rsidP="00DA4EBF"/>
    <w:p w14:paraId="35138C6E" w14:textId="0238C587" w:rsidR="00DA4EBF" w:rsidRDefault="00DA4EBF" w:rsidP="00F5119F">
      <w:pPr>
        <w:pStyle w:val="Heading5"/>
        <w:ind w:left="1620" w:hanging="540"/>
        <w:rPr>
          <w:szCs w:val="22"/>
          <w:shd w:val="clear" w:color="auto" w:fill="FFFFFF"/>
        </w:rPr>
      </w:pPr>
      <w:r>
        <w:t xml:space="preserve">The health plan shall </w:t>
      </w:r>
      <w:r w:rsidRPr="00D17DCB">
        <w:rPr>
          <w:szCs w:val="22"/>
          <w:shd w:val="clear" w:color="auto" w:fill="FFFFFF"/>
        </w:rPr>
        <w:t>include any Section 2703 designated Health Home treating physician, clinical practice, or advance practice nurse in their provider network for members in a Section 2703 designated health home.</w:t>
      </w:r>
    </w:p>
    <w:p w14:paraId="56FE7913" w14:textId="302CE807" w:rsidR="00DA4EBF" w:rsidRDefault="00DA4EBF" w:rsidP="00DA4EBF"/>
    <w:p w14:paraId="45CE0E76" w14:textId="0B0E88AA" w:rsidR="00DA4EBF" w:rsidRPr="00DA4EBF" w:rsidRDefault="00DA4EBF" w:rsidP="00F5119F">
      <w:pPr>
        <w:pStyle w:val="Heading5"/>
        <w:ind w:left="1620" w:hanging="540"/>
      </w:pPr>
      <w:r>
        <w:t xml:space="preserve">If the member </w:t>
      </w:r>
      <w:r w:rsidRPr="00D17DCB">
        <w:rPr>
          <w:szCs w:val="22"/>
          <w:shd w:val="clear" w:color="auto" w:fill="FFFFFF"/>
        </w:rPr>
        <w:t>is in C</w:t>
      </w:r>
      <w:r>
        <w:rPr>
          <w:szCs w:val="22"/>
          <w:shd w:val="clear" w:color="auto" w:fill="FFFFFF"/>
        </w:rPr>
        <w:t>M</w:t>
      </w:r>
      <w:r w:rsidRPr="00D17DCB">
        <w:rPr>
          <w:szCs w:val="22"/>
          <w:shd w:val="clear" w:color="auto" w:fill="FFFFFF"/>
        </w:rPr>
        <w:t xml:space="preserve"> at the time of discharge from a Health Home, the Health Home is required by their agreement with </w:t>
      </w:r>
      <w:r w:rsidR="00600C3F">
        <w:rPr>
          <w:szCs w:val="22"/>
          <w:shd w:val="clear" w:color="auto" w:fill="FFFFFF"/>
        </w:rPr>
        <w:t xml:space="preserve">the Managed Care Program </w:t>
      </w:r>
      <w:r w:rsidRPr="00D17DCB">
        <w:rPr>
          <w:szCs w:val="22"/>
          <w:shd w:val="clear" w:color="auto" w:fill="FFFFFF"/>
        </w:rPr>
        <w:t xml:space="preserve">to coordinate the </w:t>
      </w:r>
      <w:r w:rsidR="00652566">
        <w:rPr>
          <w:szCs w:val="22"/>
          <w:shd w:val="clear" w:color="auto" w:fill="FFFFFF"/>
        </w:rPr>
        <w:t>TOC</w:t>
      </w:r>
      <w:r w:rsidRPr="00D17DCB">
        <w:rPr>
          <w:szCs w:val="22"/>
          <w:shd w:val="clear" w:color="auto" w:fill="FFFFFF"/>
        </w:rPr>
        <w:t xml:space="preserve"> with the health plan to aid in the transition into the health plan’s C</w:t>
      </w:r>
      <w:r>
        <w:rPr>
          <w:szCs w:val="22"/>
          <w:shd w:val="clear" w:color="auto" w:fill="FFFFFF"/>
        </w:rPr>
        <w:t>M</w:t>
      </w:r>
      <w:r w:rsidRPr="00D17DCB">
        <w:rPr>
          <w:szCs w:val="22"/>
          <w:shd w:val="clear" w:color="auto" w:fill="FFFFFF"/>
        </w:rPr>
        <w:t xml:space="preserve"> program.</w:t>
      </w:r>
      <w:r>
        <w:rPr>
          <w:szCs w:val="22"/>
          <w:shd w:val="clear" w:color="auto" w:fill="FFFFFF"/>
        </w:rPr>
        <w:t xml:space="preserve"> </w:t>
      </w:r>
      <w:r w:rsidRPr="00D17DCB">
        <w:rPr>
          <w:szCs w:val="22"/>
          <w:shd w:val="clear" w:color="auto" w:fill="FFFFFF"/>
        </w:rPr>
        <w:t xml:space="preserve"> The health plan is required to work with the Health Home when the member is discharged from the Health Home.</w:t>
      </w:r>
    </w:p>
    <w:p w14:paraId="787C364E" w14:textId="4F64D549" w:rsidR="00A5355F" w:rsidRDefault="00E37836" w:rsidP="00A5355F">
      <w:r>
        <w:rPr>
          <w:noProof/>
        </w:rPr>
        <mc:AlternateContent>
          <mc:Choice Requires="wps">
            <w:drawing>
              <wp:anchor distT="45720" distB="45720" distL="114300" distR="114300" simplePos="0" relativeHeight="251890688" behindDoc="0" locked="0" layoutInCell="1" allowOverlap="1" wp14:anchorId="6A573D7D" wp14:editId="44CD1731">
                <wp:simplePos x="0" y="0"/>
                <wp:positionH relativeFrom="column">
                  <wp:posOffset>194733</wp:posOffset>
                </wp:positionH>
                <wp:positionV relativeFrom="paragraph">
                  <wp:posOffset>214841</wp:posOffset>
                </wp:positionV>
                <wp:extent cx="6409055" cy="784860"/>
                <wp:effectExtent l="0" t="0" r="10795" b="1524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A744649" w14:textId="309D347C" w:rsidR="00EB0B20" w:rsidRPr="005B0138" w:rsidRDefault="00EB0B20" w:rsidP="00E37836">
                            <w:r w:rsidRPr="005B0138">
                              <w:t>The following Amendment has revised this section:</w:t>
                            </w:r>
                          </w:p>
                          <w:p w14:paraId="49B932AA" w14:textId="69FA37DA" w:rsidR="00EB0B20" w:rsidRPr="005B0138" w:rsidRDefault="00EB0B20" w:rsidP="00E37836">
                            <w:r w:rsidRPr="005B0138">
                              <w:t>Amendment 00</w:t>
                            </w:r>
                            <w:r>
                              <w:t>8</w:t>
                            </w:r>
                            <w:r w:rsidRPr="005B0138">
                              <w:t xml:space="preserve"> Home State Health</w:t>
                            </w:r>
                          </w:p>
                          <w:p w14:paraId="60D97CEC" w14:textId="3F3DA041" w:rsidR="00EB0B20" w:rsidRPr="005B0138" w:rsidRDefault="00EB0B20" w:rsidP="00E37836">
                            <w:r w:rsidRPr="005B0138">
                              <w:t>Am</w:t>
                            </w:r>
                            <w:r w:rsidRPr="00E779AF">
                              <w:t>endment 00</w:t>
                            </w:r>
                            <w:r>
                              <w:t>8</w:t>
                            </w:r>
                            <w:r w:rsidRPr="005B0138">
                              <w:t xml:space="preserve"> Healthy Blue</w:t>
                            </w:r>
                          </w:p>
                          <w:p w14:paraId="129A496C" w14:textId="3A39B355" w:rsidR="00EB0B20" w:rsidRPr="00E779AF" w:rsidRDefault="00EB0B20" w:rsidP="00E37836">
                            <w:r w:rsidRPr="005B0138">
                              <w:t>Am</w:t>
                            </w:r>
                            <w:r w:rsidRPr="00E779AF">
                              <w:t>endment 00</w:t>
                            </w:r>
                            <w:r>
                              <w:t>8</w:t>
                            </w:r>
                            <w:r w:rsidRPr="005B0138">
                              <w:t xml:space="preserve"> United Health Care</w:t>
                            </w:r>
                          </w:p>
                          <w:p w14:paraId="43FF65FD" w14:textId="77777777" w:rsidR="00EB0B20" w:rsidRDefault="00EB0B20" w:rsidP="00E378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73D7D" id="_x0000_s1105" type="#_x0000_t202" style="position:absolute;left:0;text-align:left;margin-left:15.35pt;margin-top:16.9pt;width:504.65pt;height:61.8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NrdFgIAACc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">
                <v:textbox>
                  <w:txbxContent>
                    <w:p w14:paraId="2A744649" w14:textId="309D347C" w:rsidR="00EB0B20" w:rsidRPr="005B0138" w:rsidRDefault="00EB0B20" w:rsidP="00E37836">
                      <w:r w:rsidRPr="005B0138">
                        <w:t>The following Amendment has revised this section:</w:t>
                      </w:r>
                    </w:p>
                    <w:p w14:paraId="49B932AA" w14:textId="69FA37DA" w:rsidR="00EB0B20" w:rsidRPr="005B0138" w:rsidRDefault="00EB0B20" w:rsidP="00E37836">
                      <w:r w:rsidRPr="005B0138">
                        <w:t>Amendment 00</w:t>
                      </w:r>
                      <w:r>
                        <w:t>8</w:t>
                      </w:r>
                      <w:r w:rsidRPr="005B0138">
                        <w:t xml:space="preserve"> Home State Health</w:t>
                      </w:r>
                    </w:p>
                    <w:p w14:paraId="60D97CEC" w14:textId="3F3DA041" w:rsidR="00EB0B20" w:rsidRPr="005B0138" w:rsidRDefault="00EB0B20" w:rsidP="00E37836">
                      <w:r w:rsidRPr="005B0138">
                        <w:t>Am</w:t>
                      </w:r>
                      <w:r w:rsidRPr="00E779AF">
                        <w:t>endment 00</w:t>
                      </w:r>
                      <w:r>
                        <w:t>8</w:t>
                      </w:r>
                      <w:r w:rsidRPr="005B0138">
                        <w:t xml:space="preserve"> Healthy Blue</w:t>
                      </w:r>
                    </w:p>
                    <w:p w14:paraId="129A496C" w14:textId="3A39B355" w:rsidR="00EB0B20" w:rsidRPr="00E779AF" w:rsidRDefault="00EB0B20" w:rsidP="00E37836">
                      <w:r w:rsidRPr="005B0138">
                        <w:t>Am</w:t>
                      </w:r>
                      <w:r w:rsidRPr="00E779AF">
                        <w:t>endment 00</w:t>
                      </w:r>
                      <w:r>
                        <w:t>8</w:t>
                      </w:r>
                      <w:r w:rsidRPr="005B0138">
                        <w:t xml:space="preserve"> United Health Care</w:t>
                      </w:r>
                    </w:p>
                    <w:p w14:paraId="43FF65FD" w14:textId="77777777" w:rsidR="00EB0B20" w:rsidRDefault="00EB0B20" w:rsidP="00E37836"/>
                  </w:txbxContent>
                </v:textbox>
                <w10:wrap type="square"/>
              </v:shape>
            </w:pict>
          </mc:Fallback>
        </mc:AlternateContent>
      </w:r>
    </w:p>
    <w:p w14:paraId="398A99FA" w14:textId="470EAF03" w:rsidR="00A5355F" w:rsidRPr="0063417A" w:rsidRDefault="000401D4" w:rsidP="00F5119F">
      <w:pPr>
        <w:pStyle w:val="Heading4"/>
        <w:ind w:left="1170" w:hanging="450"/>
      </w:pPr>
      <w:r w:rsidRPr="000401D4">
        <w:rPr>
          <w:b/>
        </w:rPr>
        <w:t>CM Closure</w:t>
      </w:r>
      <w:r>
        <w:t xml:space="preserve"> </w:t>
      </w:r>
      <w:r w:rsidR="00030859" w:rsidRPr="00232D65">
        <w:rPr>
          <w:b/>
        </w:rPr>
        <w:t>–</w:t>
      </w:r>
      <w:r w:rsidR="00030859">
        <w:t xml:space="preserve"> </w:t>
      </w:r>
      <w:r>
        <w:t>The health</w:t>
      </w:r>
      <w:r w:rsidRPr="00D17DCB">
        <w:rPr>
          <w:szCs w:val="22"/>
          <w:shd w:val="clear" w:color="auto" w:fill="FFFFFF"/>
        </w:rPr>
        <w:t xml:space="preserve"> plan shall have criteria for terminating </w:t>
      </w:r>
      <w:r>
        <w:rPr>
          <w:szCs w:val="22"/>
          <w:shd w:val="clear" w:color="auto" w:fill="FFFFFF"/>
        </w:rPr>
        <w:t>CM</w:t>
      </w:r>
      <w:r w:rsidRPr="00D17DCB">
        <w:rPr>
          <w:szCs w:val="22"/>
          <w:shd w:val="clear" w:color="auto" w:fill="FFFFFF"/>
        </w:rPr>
        <w:t xml:space="preserve"> services.  These criteria shall be included in the care plans.  Acceptable reasons for case closure for </w:t>
      </w:r>
      <w:r>
        <w:rPr>
          <w:szCs w:val="22"/>
          <w:shd w:val="clear" w:color="auto" w:fill="FFFFFF"/>
        </w:rPr>
        <w:t>CM</w:t>
      </w:r>
      <w:r w:rsidRPr="00D17DCB">
        <w:rPr>
          <w:szCs w:val="22"/>
          <w:shd w:val="clear" w:color="auto" w:fill="FFFFFF"/>
        </w:rPr>
        <w:t xml:space="preserve"> include</w:t>
      </w:r>
      <w:r>
        <w:rPr>
          <w:szCs w:val="22"/>
          <w:shd w:val="clear" w:color="auto" w:fill="FFFFFF"/>
        </w:rPr>
        <w:t xml:space="preserve"> the following</w:t>
      </w:r>
      <w:r w:rsidRPr="00D17DCB">
        <w:rPr>
          <w:szCs w:val="22"/>
          <w:shd w:val="clear" w:color="auto" w:fill="FFFFFF"/>
        </w:rPr>
        <w:t>:</w:t>
      </w:r>
    </w:p>
    <w:p w14:paraId="4B22A795" w14:textId="1BEDD491" w:rsidR="0063417A" w:rsidRDefault="0063417A" w:rsidP="0063417A">
      <w:pPr>
        <w:pStyle w:val="Heading4"/>
        <w:numPr>
          <w:ilvl w:val="0"/>
          <w:numId w:val="0"/>
        </w:numPr>
        <w:ind w:left="1152"/>
        <w:rPr>
          <w:b/>
        </w:rPr>
      </w:pPr>
    </w:p>
    <w:p w14:paraId="0E00926A" w14:textId="198D2939" w:rsidR="0063417A" w:rsidRDefault="0063417A" w:rsidP="0063417A">
      <w:pPr>
        <w:pStyle w:val="Heading5"/>
        <w:ind w:left="1620" w:hanging="468"/>
        <w:rPr>
          <w:szCs w:val="22"/>
          <w:shd w:val="clear" w:color="auto" w:fill="FFFFFF"/>
        </w:rPr>
      </w:pPr>
      <w:r>
        <w:t xml:space="preserve">Achievement </w:t>
      </w:r>
      <w:r w:rsidRPr="00D17DCB">
        <w:rPr>
          <w:szCs w:val="22"/>
          <w:shd w:val="clear" w:color="auto" w:fill="FFFFFF"/>
        </w:rPr>
        <w:t>of goals stated in the care plan including stabilization of the member’s condition, successful links to community support and education, and improved member health;</w:t>
      </w:r>
    </w:p>
    <w:p w14:paraId="57733936" w14:textId="2DDB72B8" w:rsidR="0063417A" w:rsidRDefault="0063417A" w:rsidP="0063417A"/>
    <w:p w14:paraId="56CCC406" w14:textId="682F331A" w:rsidR="0063417A" w:rsidRDefault="0063417A" w:rsidP="00F5119F">
      <w:pPr>
        <w:pStyle w:val="Heading5"/>
        <w:ind w:left="1620" w:hanging="450"/>
      </w:pPr>
      <w:r>
        <w:t>Member request to withdraw from either CM or health plan;</w:t>
      </w:r>
    </w:p>
    <w:p w14:paraId="565DB8E3" w14:textId="01F11428" w:rsidR="0063417A" w:rsidRDefault="0063417A" w:rsidP="0063417A"/>
    <w:p w14:paraId="189F0479" w14:textId="6470BEF3" w:rsidR="0063417A" w:rsidRDefault="0063417A" w:rsidP="00F5119F">
      <w:pPr>
        <w:pStyle w:val="Heading5"/>
        <w:ind w:left="1620" w:hanging="450"/>
        <w:rPr>
          <w:szCs w:val="22"/>
          <w:shd w:val="clear" w:color="auto" w:fill="FFFFFF"/>
        </w:rPr>
      </w:pPr>
      <w:r>
        <w:t xml:space="preserve">Lack of contact </w:t>
      </w:r>
      <w:r w:rsidRPr="00D17DCB">
        <w:rPr>
          <w:szCs w:val="22"/>
          <w:shd w:val="clear" w:color="auto" w:fill="FFFFFF"/>
        </w:rPr>
        <w:t xml:space="preserve">with the care manager or lack of compliance with </w:t>
      </w:r>
      <w:r>
        <w:rPr>
          <w:szCs w:val="22"/>
          <w:shd w:val="clear" w:color="auto" w:fill="FFFFFF"/>
        </w:rPr>
        <w:t>CM</w:t>
      </w:r>
      <w:r w:rsidRPr="00D17DCB">
        <w:rPr>
          <w:szCs w:val="22"/>
          <w:shd w:val="clear" w:color="auto" w:fill="FFFFFF"/>
        </w:rPr>
        <w:t>.</w:t>
      </w:r>
      <w:r>
        <w:rPr>
          <w:szCs w:val="22"/>
          <w:shd w:val="clear" w:color="auto" w:fill="FFFFFF"/>
        </w:rPr>
        <w:t xml:space="preserve"> </w:t>
      </w:r>
      <w:r w:rsidRPr="00D17DCB">
        <w:rPr>
          <w:szCs w:val="22"/>
          <w:shd w:val="clear" w:color="auto" w:fill="FFFFFF"/>
        </w:rPr>
        <w:t xml:space="preserve"> This must be document</w:t>
      </w:r>
      <w:r>
        <w:rPr>
          <w:szCs w:val="22"/>
          <w:shd w:val="clear" w:color="auto" w:fill="FFFFFF"/>
        </w:rPr>
        <w:t>ed</w:t>
      </w:r>
      <w:r w:rsidRPr="00D17DCB">
        <w:rPr>
          <w:szCs w:val="22"/>
          <w:shd w:val="clear" w:color="auto" w:fill="FFFFFF"/>
        </w:rPr>
        <w:t xml:space="preserve"> in the care plan. </w:t>
      </w:r>
      <w:r>
        <w:rPr>
          <w:szCs w:val="22"/>
          <w:shd w:val="clear" w:color="auto" w:fill="FFFFFF"/>
        </w:rPr>
        <w:t xml:space="preserve"> </w:t>
      </w:r>
      <w:r w:rsidRPr="00D17DCB">
        <w:rPr>
          <w:szCs w:val="22"/>
          <w:shd w:val="clear" w:color="auto" w:fill="FFFFFF"/>
        </w:rPr>
        <w:t xml:space="preserve">At least three different types of attempts shall be made prior to </w:t>
      </w:r>
      <w:r>
        <w:rPr>
          <w:szCs w:val="22"/>
          <w:shd w:val="clear" w:color="auto" w:fill="FFFFFF"/>
        </w:rPr>
        <w:t xml:space="preserve">CM </w:t>
      </w:r>
      <w:r w:rsidRPr="00D17DCB">
        <w:rPr>
          <w:szCs w:val="22"/>
          <w:shd w:val="clear" w:color="auto" w:fill="FFFFFF"/>
        </w:rPr>
        <w:t xml:space="preserve">closure for this reason. </w:t>
      </w:r>
      <w:r>
        <w:rPr>
          <w:szCs w:val="22"/>
          <w:shd w:val="clear" w:color="auto" w:fill="FFFFFF"/>
        </w:rPr>
        <w:t xml:space="preserve"> </w:t>
      </w:r>
      <w:r w:rsidRPr="00D17DCB">
        <w:rPr>
          <w:szCs w:val="22"/>
          <w:shd w:val="clear" w:color="auto" w:fill="FFFFFF"/>
        </w:rPr>
        <w:t xml:space="preserve">Where appropriate, these should include attempts to contact the member’s family. </w:t>
      </w:r>
      <w:r>
        <w:rPr>
          <w:szCs w:val="22"/>
          <w:shd w:val="clear" w:color="auto" w:fill="FFFFFF"/>
        </w:rPr>
        <w:t xml:space="preserve"> </w:t>
      </w:r>
      <w:r w:rsidRPr="00D17DCB">
        <w:rPr>
          <w:szCs w:val="22"/>
          <w:shd w:val="clear" w:color="auto" w:fill="FFFFFF"/>
        </w:rPr>
        <w:t>Examples of contact attempts include:</w:t>
      </w:r>
    </w:p>
    <w:p w14:paraId="6FE0F79F" w14:textId="54397376" w:rsidR="0063417A" w:rsidRDefault="0063417A" w:rsidP="0063417A"/>
    <w:p w14:paraId="54FB564A" w14:textId="1F1AE0DB" w:rsidR="00A67456" w:rsidRDefault="0063417A" w:rsidP="00F823BB">
      <w:pPr>
        <w:pStyle w:val="ListParagraph"/>
        <w:numPr>
          <w:ilvl w:val="0"/>
          <w:numId w:val="60"/>
        </w:numPr>
        <w:ind w:left="2070" w:hanging="450"/>
      </w:pPr>
      <w:r>
        <w:t xml:space="preserve">Making </w:t>
      </w:r>
      <w:r w:rsidR="0004127E">
        <w:t>tele</w:t>
      </w:r>
      <w:r>
        <w:t xml:space="preserve">phone call attempts before, during, and after regular </w:t>
      </w:r>
      <w:r w:rsidR="00E7312D">
        <w:t>business</w:t>
      </w:r>
      <w:r>
        <w:t xml:space="preserve"> hours;</w:t>
      </w:r>
    </w:p>
    <w:p w14:paraId="6530F465" w14:textId="77777777" w:rsidR="00DD5B07" w:rsidRDefault="00DD5B07" w:rsidP="00DD5B07">
      <w:pPr>
        <w:pStyle w:val="ListParagraph"/>
        <w:ind w:left="2070"/>
      </w:pPr>
    </w:p>
    <w:p w14:paraId="35D6E1CC" w14:textId="51CDB948" w:rsidR="0063417A" w:rsidRDefault="0063417A" w:rsidP="00F823BB">
      <w:pPr>
        <w:pStyle w:val="ListParagraph"/>
        <w:numPr>
          <w:ilvl w:val="0"/>
          <w:numId w:val="60"/>
        </w:numPr>
        <w:ind w:left="2070" w:hanging="450"/>
      </w:pPr>
      <w:r>
        <w:t>Visiting the family’s home; sending letters with an address correction request; and</w:t>
      </w:r>
    </w:p>
    <w:p w14:paraId="5C49D386" w14:textId="77777777" w:rsidR="00DD5B07" w:rsidRDefault="00DD5B07" w:rsidP="00DD5B07">
      <w:pPr>
        <w:pStyle w:val="ListParagraph"/>
        <w:ind w:left="2070"/>
      </w:pPr>
    </w:p>
    <w:p w14:paraId="79749A76" w14:textId="0A7A2B25" w:rsidR="0063417A" w:rsidRDefault="0063417A" w:rsidP="00F823BB">
      <w:pPr>
        <w:pStyle w:val="ListParagraph"/>
        <w:numPr>
          <w:ilvl w:val="0"/>
          <w:numId w:val="60"/>
        </w:numPr>
        <w:ind w:left="2070" w:hanging="450"/>
      </w:pPr>
      <w:r>
        <w:t xml:space="preserve">Checking with </w:t>
      </w:r>
      <w:r w:rsidR="008E5B86">
        <w:t>PCP</w:t>
      </w:r>
      <w:r w:rsidR="00A2347A">
        <w:t xml:space="preserve">, </w:t>
      </w:r>
      <w:r>
        <w:t>WIC</w:t>
      </w:r>
      <w:r w:rsidR="00A2347A">
        <w:t>, and other providers.</w:t>
      </w:r>
    </w:p>
    <w:p w14:paraId="1F53A7A9" w14:textId="35B16CEB" w:rsidR="00A2347A" w:rsidRDefault="00A2347A" w:rsidP="00A2347A">
      <w:pPr>
        <w:pStyle w:val="ListParagraph"/>
        <w:ind w:left="2070"/>
      </w:pPr>
    </w:p>
    <w:p w14:paraId="72AC3707" w14:textId="4508B255" w:rsidR="00A2347A" w:rsidRDefault="00375075" w:rsidP="00375075">
      <w:pPr>
        <w:pStyle w:val="Heading5"/>
        <w:ind w:left="1620" w:hanging="468"/>
      </w:pPr>
      <w:r>
        <w:t xml:space="preserve">The health </w:t>
      </w:r>
      <w:r w:rsidRPr="00D17DCB">
        <w:rPr>
          <w:szCs w:val="22"/>
          <w:shd w:val="clear" w:color="auto" w:fill="FFFFFF"/>
        </w:rPr>
        <w:t xml:space="preserve">plan shall review cases for closure from prenatal </w:t>
      </w:r>
      <w:r>
        <w:rPr>
          <w:szCs w:val="22"/>
          <w:shd w:val="clear" w:color="auto" w:fill="FFFFFF"/>
        </w:rPr>
        <w:t>CM</w:t>
      </w:r>
      <w:r w:rsidR="00DA00CC">
        <w:rPr>
          <w:szCs w:val="22"/>
          <w:shd w:val="clear" w:color="auto" w:fill="FFFFFF"/>
        </w:rPr>
        <w:t xml:space="preserve"> no sooner than 60 </w:t>
      </w:r>
      <w:r>
        <w:rPr>
          <w:szCs w:val="22"/>
          <w:shd w:val="clear" w:color="auto" w:fill="FFFFFF"/>
        </w:rPr>
        <w:t>calendar</w:t>
      </w:r>
      <w:r w:rsidRPr="00D17DCB">
        <w:rPr>
          <w:szCs w:val="22"/>
          <w:shd w:val="clear" w:color="auto" w:fill="FFFFFF"/>
        </w:rPr>
        <w:t xml:space="preserve"> days from the date of delivery;</w:t>
      </w:r>
    </w:p>
    <w:p w14:paraId="63500E5A" w14:textId="21D08740" w:rsidR="00705FCA" w:rsidRDefault="00705FCA">
      <w:pPr>
        <w:jc w:val="left"/>
      </w:pPr>
      <w:r>
        <w:rPr>
          <w:noProof/>
        </w:rPr>
        <mc:AlternateContent>
          <mc:Choice Requires="wps">
            <w:drawing>
              <wp:anchor distT="45720" distB="45720" distL="114300" distR="114300" simplePos="0" relativeHeight="251720704" behindDoc="0" locked="0" layoutInCell="1" allowOverlap="1" wp14:anchorId="57E153A0" wp14:editId="269C93CE">
                <wp:simplePos x="0" y="0"/>
                <wp:positionH relativeFrom="column">
                  <wp:posOffset>127000</wp:posOffset>
                </wp:positionH>
                <wp:positionV relativeFrom="paragraph">
                  <wp:posOffset>207010</wp:posOffset>
                </wp:positionV>
                <wp:extent cx="6409055" cy="784860"/>
                <wp:effectExtent l="0" t="0" r="10795" b="1524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65048C6" w14:textId="7B35C9FA" w:rsidR="00EB0B20" w:rsidRPr="005B0138" w:rsidRDefault="00EB0B20" w:rsidP="00705FCA">
                            <w:r w:rsidRPr="005B0138">
                              <w:t>The following Amendment</w:t>
                            </w:r>
                            <w:r>
                              <w:t>(s)</w:t>
                            </w:r>
                            <w:r w:rsidRPr="005B0138">
                              <w:t xml:space="preserve"> ha</w:t>
                            </w:r>
                            <w:r>
                              <w:t>ve</w:t>
                            </w:r>
                            <w:r w:rsidRPr="005B0138">
                              <w:t xml:space="preserve"> revised this section:</w:t>
                            </w:r>
                          </w:p>
                          <w:p w14:paraId="7104903F" w14:textId="0ED08C3F" w:rsidR="00EB0B20" w:rsidRPr="005B0138" w:rsidRDefault="00EB0B20" w:rsidP="00705FCA">
                            <w:r w:rsidRPr="005B0138">
                              <w:t>Amendment 00</w:t>
                            </w:r>
                            <w:r>
                              <w:t>3; 008</w:t>
                            </w:r>
                            <w:r w:rsidR="00A72E10">
                              <w:t>; 01</w:t>
                            </w:r>
                            <w:r w:rsidR="003814D5">
                              <w:t>3</w:t>
                            </w:r>
                            <w:r w:rsidRPr="005B0138">
                              <w:t xml:space="preserve"> Home State Health</w:t>
                            </w:r>
                          </w:p>
                          <w:p w14:paraId="571EA331" w14:textId="69831C28" w:rsidR="00EB0B20" w:rsidRPr="005B0138" w:rsidRDefault="00EB0B20" w:rsidP="00705FCA">
                            <w:r w:rsidRPr="005B0138">
                              <w:t>Am</w:t>
                            </w:r>
                            <w:r w:rsidRPr="00E779AF">
                              <w:t>endment 00</w:t>
                            </w:r>
                            <w:r>
                              <w:t>3; 008</w:t>
                            </w:r>
                            <w:r w:rsidR="00A72E10">
                              <w:t>; 01</w:t>
                            </w:r>
                            <w:r w:rsidR="003814D5">
                              <w:t>3</w:t>
                            </w:r>
                            <w:r w:rsidRPr="005B0138">
                              <w:t xml:space="preserve"> Healthy Blue</w:t>
                            </w:r>
                          </w:p>
                          <w:p w14:paraId="4D6774A1" w14:textId="7FA79137" w:rsidR="00EB0B20" w:rsidRPr="00E779AF" w:rsidRDefault="00EB0B20" w:rsidP="00705FCA">
                            <w:r w:rsidRPr="005B0138">
                              <w:t>Am</w:t>
                            </w:r>
                            <w:r w:rsidRPr="00E779AF">
                              <w:t>endment 00</w:t>
                            </w:r>
                            <w:r>
                              <w:t>3; 008</w:t>
                            </w:r>
                            <w:r w:rsidR="00A72E10">
                              <w:t>; 01</w:t>
                            </w:r>
                            <w:r w:rsidR="003814D5">
                              <w:t>3</w:t>
                            </w:r>
                            <w:r w:rsidRPr="005B0138">
                              <w:t xml:space="preserve"> United Health Care</w:t>
                            </w:r>
                          </w:p>
                          <w:p w14:paraId="14F21890"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153A0" id="_x0000_s1106" type="#_x0000_t202" style="position:absolute;margin-left:10pt;margin-top:16.3pt;width:504.65pt;height:61.8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">
                <v:textbox>
                  <w:txbxContent>
                    <w:p w14:paraId="265048C6" w14:textId="7B35C9FA" w:rsidR="00EB0B20" w:rsidRPr="005B0138" w:rsidRDefault="00EB0B20" w:rsidP="00705FCA">
                      <w:r w:rsidRPr="005B0138">
                        <w:t>The following Amendment</w:t>
                      </w:r>
                      <w:r>
                        <w:t>(s)</w:t>
                      </w:r>
                      <w:r w:rsidRPr="005B0138">
                        <w:t xml:space="preserve"> ha</w:t>
                      </w:r>
                      <w:r>
                        <w:t>ve</w:t>
                      </w:r>
                      <w:r w:rsidRPr="005B0138">
                        <w:t xml:space="preserve"> revised this section:</w:t>
                      </w:r>
                    </w:p>
                    <w:p w14:paraId="7104903F" w14:textId="0ED08C3F" w:rsidR="00EB0B20" w:rsidRPr="005B0138" w:rsidRDefault="00EB0B20" w:rsidP="00705FCA">
                      <w:r w:rsidRPr="005B0138">
                        <w:t>Amendment 00</w:t>
                      </w:r>
                      <w:r>
                        <w:t>3; 008</w:t>
                      </w:r>
                      <w:r w:rsidR="00A72E10">
                        <w:t>; 01</w:t>
                      </w:r>
                      <w:r w:rsidR="003814D5">
                        <w:t>3</w:t>
                      </w:r>
                      <w:r w:rsidRPr="005B0138">
                        <w:t xml:space="preserve"> Home State Health</w:t>
                      </w:r>
                    </w:p>
                    <w:p w14:paraId="571EA331" w14:textId="69831C28" w:rsidR="00EB0B20" w:rsidRPr="005B0138" w:rsidRDefault="00EB0B20" w:rsidP="00705FCA">
                      <w:r w:rsidRPr="005B0138">
                        <w:t>Am</w:t>
                      </w:r>
                      <w:r w:rsidRPr="00E779AF">
                        <w:t>endment 00</w:t>
                      </w:r>
                      <w:r>
                        <w:t>3; 008</w:t>
                      </w:r>
                      <w:r w:rsidR="00A72E10">
                        <w:t>; 01</w:t>
                      </w:r>
                      <w:r w:rsidR="003814D5">
                        <w:t>3</w:t>
                      </w:r>
                      <w:r w:rsidRPr="005B0138">
                        <w:t xml:space="preserve"> Healthy Blue</w:t>
                      </w:r>
                    </w:p>
                    <w:p w14:paraId="4D6774A1" w14:textId="7FA79137" w:rsidR="00EB0B20" w:rsidRPr="00E779AF" w:rsidRDefault="00EB0B20" w:rsidP="00705FCA">
                      <w:r w:rsidRPr="005B0138">
                        <w:t>Am</w:t>
                      </w:r>
                      <w:r w:rsidRPr="00E779AF">
                        <w:t>endment 00</w:t>
                      </w:r>
                      <w:r>
                        <w:t>3; 008</w:t>
                      </w:r>
                      <w:r w:rsidR="00A72E10">
                        <w:t>; 01</w:t>
                      </w:r>
                      <w:r w:rsidR="003814D5">
                        <w:t>3</w:t>
                      </w:r>
                      <w:r w:rsidRPr="005B0138">
                        <w:t xml:space="preserve"> United Health Care</w:t>
                      </w:r>
                    </w:p>
                    <w:p w14:paraId="14F21890" w14:textId="77777777" w:rsidR="00EB0B20" w:rsidRDefault="00EB0B20" w:rsidP="00705FCA"/>
                  </w:txbxContent>
                </v:textbox>
                <w10:wrap type="square"/>
              </v:shape>
            </w:pict>
          </mc:Fallback>
        </mc:AlternateContent>
      </w:r>
    </w:p>
    <w:p w14:paraId="36D7D32F" w14:textId="1476561E" w:rsidR="00A67456" w:rsidRDefault="00375075" w:rsidP="00375075">
      <w:pPr>
        <w:pStyle w:val="Heading5"/>
        <w:ind w:left="1620" w:hanging="468"/>
        <w:rPr>
          <w:szCs w:val="22"/>
          <w:shd w:val="clear" w:color="auto" w:fill="FFFFFF"/>
        </w:rPr>
      </w:pPr>
      <w:r>
        <w:t>For all members receiving</w:t>
      </w:r>
      <w:r w:rsidRPr="00D17DCB">
        <w:rPr>
          <w:szCs w:val="22"/>
          <w:shd w:val="clear" w:color="auto" w:fill="FFFFFF"/>
        </w:rPr>
        <w:t xml:space="preserve"> </w:t>
      </w:r>
      <w:r>
        <w:rPr>
          <w:szCs w:val="22"/>
          <w:shd w:val="clear" w:color="auto" w:fill="FFFFFF"/>
        </w:rPr>
        <w:t>CM</w:t>
      </w:r>
      <w:r w:rsidRPr="00D17DCB">
        <w:rPr>
          <w:szCs w:val="22"/>
          <w:shd w:val="clear" w:color="auto" w:fill="FFFFFF"/>
        </w:rPr>
        <w:t xml:space="preserve"> due to elevated </w:t>
      </w:r>
      <w:r>
        <w:rPr>
          <w:szCs w:val="22"/>
          <w:shd w:val="clear" w:color="auto" w:fill="FFFFFF"/>
        </w:rPr>
        <w:t>BLL</w:t>
      </w:r>
      <w:r w:rsidRPr="00D17DCB">
        <w:rPr>
          <w:szCs w:val="22"/>
          <w:shd w:val="clear" w:color="auto" w:fill="FFFFFF"/>
        </w:rPr>
        <w:t>, the health plan shall review cases for closure using the following occurrences:</w:t>
      </w:r>
    </w:p>
    <w:p w14:paraId="4780D69F" w14:textId="71196FF3" w:rsidR="00A97913" w:rsidRDefault="00A97913" w:rsidP="00A97913"/>
    <w:p w14:paraId="77E8A3C7" w14:textId="02497607" w:rsidR="00A97913" w:rsidRPr="00DD5B07" w:rsidRDefault="00A97913" w:rsidP="00F823BB">
      <w:pPr>
        <w:pStyle w:val="ListParagraph"/>
        <w:numPr>
          <w:ilvl w:val="0"/>
          <w:numId w:val="61"/>
        </w:numPr>
        <w:ind w:left="2070" w:hanging="450"/>
      </w:pPr>
      <w:r>
        <w:t>When current BLL is</w:t>
      </w:r>
      <w:r w:rsidRPr="00D17DCB">
        <w:rPr>
          <w:szCs w:val="22"/>
          <w:shd w:val="clear" w:color="auto" w:fill="FFFFFF"/>
        </w:rPr>
        <w:t xml:space="preserve"> less than </w:t>
      </w:r>
      <w:r w:rsidR="00A72E10">
        <w:rPr>
          <w:szCs w:val="22"/>
          <w:shd w:val="clear" w:color="auto" w:fill="FFFFFF"/>
        </w:rPr>
        <w:t>3.5</w:t>
      </w:r>
      <w:r w:rsidR="00A72E10" w:rsidRPr="00D17DCB">
        <w:rPr>
          <w:szCs w:val="22"/>
          <w:shd w:val="clear" w:color="auto" w:fill="FFFFFF"/>
        </w:rPr>
        <w:t xml:space="preserve"> </w:t>
      </w:r>
      <w:r w:rsidRPr="00D17DCB">
        <w:rPr>
          <w:szCs w:val="22"/>
          <w:shd w:val="clear" w:color="auto" w:fill="FFFFFF"/>
        </w:rPr>
        <w:t>ug/dL; or</w:t>
      </w:r>
    </w:p>
    <w:p w14:paraId="4A601933" w14:textId="77777777" w:rsidR="00DD5B07" w:rsidRPr="00A97913" w:rsidRDefault="00DD5B07" w:rsidP="00DD5B07">
      <w:pPr>
        <w:pStyle w:val="ListParagraph"/>
        <w:ind w:left="2070"/>
      </w:pPr>
    </w:p>
    <w:p w14:paraId="1EDAA31B" w14:textId="5DF2A432" w:rsidR="00A97913" w:rsidRPr="00A97913" w:rsidRDefault="00A97913" w:rsidP="00F823BB">
      <w:pPr>
        <w:pStyle w:val="ListParagraph"/>
        <w:numPr>
          <w:ilvl w:val="0"/>
          <w:numId w:val="61"/>
        </w:numPr>
        <w:ind w:left="2070" w:hanging="450"/>
      </w:pPr>
      <w:r>
        <w:rPr>
          <w:szCs w:val="22"/>
          <w:shd w:val="clear" w:color="auto" w:fill="FFFFFF"/>
        </w:rPr>
        <w:t xml:space="preserve">When the member </w:t>
      </w:r>
      <w:r w:rsidRPr="00D17DCB">
        <w:rPr>
          <w:szCs w:val="22"/>
          <w:shd w:val="clear" w:color="auto" w:fill="FFFFFF"/>
        </w:rPr>
        <w:t>is disenrolled</w:t>
      </w:r>
      <w:r w:rsidR="00DD70E9">
        <w:rPr>
          <w:szCs w:val="22"/>
          <w:shd w:val="clear" w:color="auto" w:fill="FFFFFF"/>
        </w:rPr>
        <w:t xml:space="preserve"> from the current health plan and a referral is made to the new health plan or LPHA, or if a member is unable to be contacted </w:t>
      </w:r>
      <w:r w:rsidR="00414F94">
        <w:rPr>
          <w:szCs w:val="22"/>
          <w:shd w:val="clear" w:color="auto" w:fill="FFFFFF"/>
        </w:rPr>
        <w:t>after</w:t>
      </w:r>
      <w:r w:rsidR="00DD70E9">
        <w:rPr>
          <w:szCs w:val="22"/>
          <w:shd w:val="clear" w:color="auto" w:fill="FFFFFF"/>
        </w:rPr>
        <w:t xml:space="preserve"> one year or more.</w:t>
      </w:r>
    </w:p>
    <w:p w14:paraId="07E8E610" w14:textId="0253CC9B" w:rsidR="00A67456" w:rsidRDefault="00A67456">
      <w:pPr>
        <w:jc w:val="left"/>
      </w:pPr>
    </w:p>
    <w:p w14:paraId="63DD0F7A" w14:textId="0C0DFAC2" w:rsidR="00A97913" w:rsidRDefault="00A97913" w:rsidP="00A97913">
      <w:pPr>
        <w:pStyle w:val="Heading5"/>
        <w:ind w:left="1620" w:hanging="468"/>
        <w:rPr>
          <w:szCs w:val="22"/>
          <w:shd w:val="clear" w:color="auto" w:fill="FFFFFF"/>
        </w:rPr>
      </w:pPr>
      <w:r>
        <w:t xml:space="preserve">The </w:t>
      </w:r>
      <w:r w:rsidR="008E5B86">
        <w:t>PCP</w:t>
      </w:r>
      <w:r w:rsidRPr="00D17DCB">
        <w:rPr>
          <w:szCs w:val="22"/>
          <w:shd w:val="clear" w:color="auto" w:fill="FFFFFF"/>
        </w:rPr>
        <w:t xml:space="preserve"> must be notified in writing of all instances of member discharge from </w:t>
      </w:r>
      <w:r>
        <w:rPr>
          <w:szCs w:val="22"/>
          <w:shd w:val="clear" w:color="auto" w:fill="FFFFFF"/>
        </w:rPr>
        <w:t>CM</w:t>
      </w:r>
      <w:r w:rsidRPr="00D17DCB">
        <w:rPr>
          <w:szCs w:val="22"/>
          <w:shd w:val="clear" w:color="auto" w:fill="FFFFFF"/>
        </w:rPr>
        <w:t xml:space="preserve"> and the reason for discharge. </w:t>
      </w:r>
      <w:r>
        <w:rPr>
          <w:szCs w:val="22"/>
          <w:shd w:val="clear" w:color="auto" w:fill="FFFFFF"/>
        </w:rPr>
        <w:t xml:space="preserve"> </w:t>
      </w:r>
      <w:r w:rsidRPr="00D17DCB">
        <w:rPr>
          <w:szCs w:val="22"/>
          <w:shd w:val="clear" w:color="auto" w:fill="FFFFFF"/>
        </w:rPr>
        <w:t>The discharge notification must include a history of member’s condition.</w:t>
      </w:r>
    </w:p>
    <w:p w14:paraId="0842E1BB" w14:textId="1B1563DA" w:rsidR="00A97913" w:rsidRDefault="00A97913" w:rsidP="00A97913"/>
    <w:p w14:paraId="1EA46795" w14:textId="541EFB1D" w:rsidR="00A97913" w:rsidRPr="00A97913" w:rsidRDefault="00A97913" w:rsidP="00A97913">
      <w:pPr>
        <w:pStyle w:val="Heading5"/>
        <w:ind w:left="1620" w:hanging="468"/>
      </w:pPr>
      <w:r>
        <w:t xml:space="preserve">The health plan </w:t>
      </w:r>
      <w:r w:rsidRPr="00D17DCB">
        <w:rPr>
          <w:szCs w:val="22"/>
          <w:shd w:val="clear" w:color="auto" w:fill="FFFFFF"/>
        </w:rPr>
        <w:t>shall provide quarterly and yearly outcome measurement</w:t>
      </w:r>
      <w:r>
        <w:rPr>
          <w:szCs w:val="22"/>
          <w:shd w:val="clear" w:color="auto" w:fill="FFFFFF"/>
        </w:rPr>
        <w:t>s</w:t>
      </w:r>
      <w:r w:rsidRPr="00D17DCB">
        <w:rPr>
          <w:szCs w:val="22"/>
          <w:shd w:val="clear" w:color="auto" w:fill="FFFFFF"/>
        </w:rPr>
        <w:t xml:space="preserve"> and reporting. The reporting requirements specified herein </w:t>
      </w:r>
      <w:r>
        <w:rPr>
          <w:szCs w:val="22"/>
          <w:shd w:val="clear" w:color="auto" w:fill="FFFFFF"/>
        </w:rPr>
        <w:t>shall</w:t>
      </w:r>
      <w:r w:rsidRPr="00D17DCB">
        <w:rPr>
          <w:szCs w:val="22"/>
          <w:shd w:val="clear" w:color="auto" w:fill="FFFFFF"/>
        </w:rPr>
        <w:t xml:space="preserve"> satisfy this component.  </w:t>
      </w:r>
    </w:p>
    <w:p w14:paraId="1AA28745" w14:textId="34D4D830" w:rsidR="00A67456" w:rsidRDefault="00A67456">
      <w:pPr>
        <w:jc w:val="left"/>
      </w:pPr>
    </w:p>
    <w:p w14:paraId="64767B68" w14:textId="1D4DC1A1" w:rsidR="00A67456" w:rsidRDefault="001E05DF" w:rsidP="00F667EB">
      <w:pPr>
        <w:pStyle w:val="Heading3"/>
        <w:keepNext/>
        <w:rPr>
          <w:b/>
        </w:rPr>
      </w:pPr>
      <w:r w:rsidRPr="001E05DF">
        <w:rPr>
          <w:b/>
        </w:rPr>
        <w:t>Hospital Care Transition (HCT) Management:</w:t>
      </w:r>
    </w:p>
    <w:p w14:paraId="4B09EC2B" w14:textId="505939B3" w:rsidR="001E05DF" w:rsidRDefault="001E05DF" w:rsidP="00F667EB">
      <w:pPr>
        <w:keepNext/>
      </w:pPr>
    </w:p>
    <w:p w14:paraId="0A0765D7" w14:textId="4DB0E958" w:rsidR="001E05DF" w:rsidRPr="001E05DF" w:rsidRDefault="001E05DF" w:rsidP="00F5119F">
      <w:pPr>
        <w:pStyle w:val="Heading4"/>
        <w:keepNext/>
        <w:ind w:left="1170" w:hanging="450"/>
      </w:pPr>
      <w:r w:rsidRPr="001E05DF">
        <w:rPr>
          <w:b/>
        </w:rPr>
        <w:t>General Overview</w:t>
      </w:r>
      <w:r>
        <w:t xml:space="preserve"> – Members identified through </w:t>
      </w:r>
      <w:r w:rsidRPr="00D17DCB">
        <w:t xml:space="preserve">the hospital discharge risk assessment and in need of </w:t>
      </w:r>
      <w:r w:rsidR="00652566">
        <w:t>TOC</w:t>
      </w:r>
      <w:r w:rsidRPr="00D17DCB">
        <w:t xml:space="preserve"> assistance, shall receive onsite HCT management services upon admission to a hospital, at the discretion of the health plan.</w:t>
      </w:r>
      <w:r w:rsidR="00652566">
        <w:t xml:space="preserve"> </w:t>
      </w:r>
      <w:r w:rsidRPr="00D17DCB">
        <w:t xml:space="preserve"> The services provided under the HCT program must integrate with and enhance the discharge planning and care transition activities required of the hospital by CMS. </w:t>
      </w:r>
      <w:r w:rsidR="00652566">
        <w:t xml:space="preserve"> </w:t>
      </w:r>
      <w:r w:rsidRPr="00D17DCB">
        <w:t xml:space="preserve">The efforts of the health plan must not interfere with or contradict the legitimate efforts of hospital staff to perform their responsibilities. </w:t>
      </w:r>
      <w:r w:rsidR="00652566">
        <w:t xml:space="preserve"> </w:t>
      </w:r>
      <w:r w:rsidRPr="00D17DCB">
        <w:t>The efforts of all collaborative work must maintain the patient and caregiver goals as the cornerstone of the discharge planning and transition management process, taking into consideration the provider diagnosis, assessment, prognosis, and provider recommendations for post-acute services.</w:t>
      </w:r>
    </w:p>
    <w:p w14:paraId="1807C1AB" w14:textId="77777777" w:rsidR="00471880" w:rsidRDefault="00471880" w:rsidP="00471880">
      <w:pPr>
        <w:pStyle w:val="Heading3"/>
        <w:numPr>
          <w:ilvl w:val="0"/>
          <w:numId w:val="0"/>
        </w:numPr>
      </w:pPr>
    </w:p>
    <w:p w14:paraId="57310EDF" w14:textId="1737D845" w:rsidR="00471880" w:rsidRDefault="0092324A" w:rsidP="0092324A">
      <w:pPr>
        <w:pStyle w:val="Heading5"/>
        <w:ind w:left="1620" w:hanging="468"/>
      </w:pPr>
      <w:r>
        <w:t xml:space="preserve">The purpose of HCT </w:t>
      </w:r>
      <w:r w:rsidRPr="00D17DCB">
        <w:rPr>
          <w:szCs w:val="22"/>
          <w:shd w:val="clear" w:color="auto" w:fill="FFFFFF"/>
        </w:rPr>
        <w:t xml:space="preserve">management services is to bridge the gap between hospital and community, enhance member experience and satisfaction, improve clinical outcomes, and increase the overall value of services provided by the health plan.  HCT Coordinators </w:t>
      </w:r>
      <w:r w:rsidR="00301BD0">
        <w:rPr>
          <w:szCs w:val="22"/>
          <w:shd w:val="clear" w:color="auto" w:fill="FFFFFF"/>
        </w:rPr>
        <w:t>shall</w:t>
      </w:r>
      <w:r w:rsidRPr="00D17DCB">
        <w:rPr>
          <w:szCs w:val="22"/>
          <w:shd w:val="clear" w:color="auto" w:fill="FFFFFF"/>
        </w:rPr>
        <w:t xml:space="preserve"> collaborate with facility staff responsible for discharge planning to understand the discharge risk assessment, patient and caregiver and goals of care, and provider recommendations.  The HCT Coordinators </w:t>
      </w:r>
      <w:r w:rsidR="00301BD0">
        <w:rPr>
          <w:szCs w:val="22"/>
          <w:shd w:val="clear" w:color="auto" w:fill="FFFFFF"/>
        </w:rPr>
        <w:t xml:space="preserve">shall </w:t>
      </w:r>
      <w:r w:rsidRPr="00D17DCB">
        <w:rPr>
          <w:szCs w:val="22"/>
          <w:shd w:val="clear" w:color="auto" w:fill="FFFFFF"/>
        </w:rPr>
        <w:t xml:space="preserve">assist the member in the transition of members’ care by providing education about in-network care providers, programs they may be eligible for, and community-based resources etc. </w:t>
      </w:r>
      <w:r>
        <w:rPr>
          <w:szCs w:val="22"/>
          <w:shd w:val="clear" w:color="auto" w:fill="FFFFFF"/>
        </w:rPr>
        <w:t xml:space="preserve"> </w:t>
      </w:r>
      <w:r w:rsidRPr="00D17DCB">
        <w:rPr>
          <w:szCs w:val="22"/>
          <w:shd w:val="clear" w:color="auto" w:fill="FFFFFF"/>
        </w:rPr>
        <w:t xml:space="preserve">In doing so, HCT Coordinators will abide by facility policies and procedures, and other applicable </w:t>
      </w:r>
      <w:r>
        <w:rPr>
          <w:szCs w:val="22"/>
          <w:shd w:val="clear" w:color="auto" w:fill="FFFFFF"/>
        </w:rPr>
        <w:t>federal</w:t>
      </w:r>
      <w:r w:rsidRPr="00D17DCB">
        <w:rPr>
          <w:szCs w:val="22"/>
          <w:shd w:val="clear" w:color="auto" w:fill="FFFFFF"/>
        </w:rPr>
        <w:t xml:space="preserve"> and state laws governing access to patients and secure </w:t>
      </w:r>
      <w:r w:rsidR="00E46374">
        <w:rPr>
          <w:szCs w:val="22"/>
          <w:shd w:val="clear" w:color="auto" w:fill="FFFFFF"/>
        </w:rPr>
        <w:t>patient data.  This program shall</w:t>
      </w:r>
      <w:r w:rsidRPr="00D17DCB">
        <w:rPr>
          <w:szCs w:val="22"/>
          <w:shd w:val="clear" w:color="auto" w:fill="FFFFFF"/>
        </w:rPr>
        <w:t xml:space="preserve"> not replace the health plan’s existing member </w:t>
      </w:r>
      <w:r>
        <w:rPr>
          <w:szCs w:val="22"/>
          <w:shd w:val="clear" w:color="auto" w:fill="FFFFFF"/>
        </w:rPr>
        <w:t>CM</w:t>
      </w:r>
      <w:r w:rsidRPr="00D17DCB">
        <w:rPr>
          <w:szCs w:val="22"/>
          <w:shd w:val="clear" w:color="auto" w:fill="FFFFFF"/>
        </w:rPr>
        <w:t xml:space="preserve">, </w:t>
      </w:r>
      <w:r>
        <w:rPr>
          <w:szCs w:val="22"/>
          <w:shd w:val="clear" w:color="auto" w:fill="FFFFFF"/>
        </w:rPr>
        <w:t>DM</w:t>
      </w:r>
      <w:r w:rsidRPr="00D17DCB">
        <w:rPr>
          <w:szCs w:val="22"/>
          <w:shd w:val="clear" w:color="auto" w:fill="FFFFFF"/>
        </w:rPr>
        <w:t xml:space="preserve">, or utilization management programs required under </w:t>
      </w:r>
      <w:r w:rsidR="001A0A53">
        <w:rPr>
          <w:szCs w:val="22"/>
          <w:shd w:val="clear" w:color="auto" w:fill="FFFFFF"/>
        </w:rPr>
        <w:t xml:space="preserve">a contract(s) awarded in response to this RFP.  </w:t>
      </w:r>
    </w:p>
    <w:p w14:paraId="2B1FF34A" w14:textId="77777777" w:rsidR="00471880" w:rsidRDefault="00471880" w:rsidP="00471880">
      <w:pPr>
        <w:pStyle w:val="Heading3"/>
        <w:numPr>
          <w:ilvl w:val="0"/>
          <w:numId w:val="0"/>
        </w:numPr>
        <w:ind w:left="720"/>
      </w:pPr>
    </w:p>
    <w:p w14:paraId="24A21AFB" w14:textId="2DCA8338" w:rsidR="00471880" w:rsidRDefault="00F667EB" w:rsidP="00F5119F">
      <w:pPr>
        <w:pStyle w:val="Heading5"/>
        <w:ind w:left="1620" w:hanging="450"/>
      </w:pPr>
      <w:r>
        <w:t>The goal of this program is to achieve the following outcomes:</w:t>
      </w:r>
    </w:p>
    <w:p w14:paraId="4D18C021" w14:textId="51ABC8DD" w:rsidR="00F667EB" w:rsidRDefault="00F667EB" w:rsidP="00F667EB"/>
    <w:p w14:paraId="4645ABAA" w14:textId="191525EA" w:rsidR="00F667EB" w:rsidRDefault="00F667EB" w:rsidP="00F823BB">
      <w:pPr>
        <w:pStyle w:val="ListParagraph"/>
        <w:numPr>
          <w:ilvl w:val="0"/>
          <w:numId w:val="62"/>
        </w:numPr>
        <w:ind w:left="2070" w:hanging="450"/>
      </w:pPr>
      <w:r>
        <w:t xml:space="preserve">Ensure patient goals of care and medical necessity serve as the basis for discharge planning and </w:t>
      </w:r>
      <w:r w:rsidR="00A058AD">
        <w:t>TOC</w:t>
      </w:r>
      <w:r>
        <w:t xml:space="preserve"> services; </w:t>
      </w:r>
    </w:p>
    <w:p w14:paraId="11B4CADB" w14:textId="77777777" w:rsidR="00E86AAA" w:rsidRDefault="00E86AAA" w:rsidP="00E86AAA">
      <w:pPr>
        <w:pStyle w:val="ListParagraph"/>
        <w:ind w:left="2070"/>
      </w:pPr>
    </w:p>
    <w:p w14:paraId="3BA7CFC6" w14:textId="3919CE31" w:rsidR="00E86AAA" w:rsidRPr="00E86AAA" w:rsidRDefault="00E86AAA" w:rsidP="00F823BB">
      <w:pPr>
        <w:pStyle w:val="ListParagraph"/>
        <w:numPr>
          <w:ilvl w:val="0"/>
          <w:numId w:val="62"/>
        </w:numPr>
        <w:ind w:left="2070" w:hanging="450"/>
      </w:pPr>
      <w:r>
        <w:t xml:space="preserve">Align and communicate </w:t>
      </w:r>
      <w:r w:rsidRPr="00D17DCB">
        <w:rPr>
          <w:szCs w:val="22"/>
          <w:shd w:val="clear" w:color="auto" w:fill="FFFFFF"/>
        </w:rPr>
        <w:t>discharge plans that are developed between the patient, responsible caregiver, hospital, and health plan.</w:t>
      </w:r>
      <w:r>
        <w:rPr>
          <w:szCs w:val="22"/>
          <w:shd w:val="clear" w:color="auto" w:fill="FFFFFF"/>
        </w:rPr>
        <w:t xml:space="preserve"> </w:t>
      </w:r>
      <w:r w:rsidRPr="00D17DCB">
        <w:rPr>
          <w:szCs w:val="22"/>
          <w:shd w:val="clear" w:color="auto" w:fill="FFFFFF"/>
        </w:rPr>
        <w:t xml:space="preserve"> The discharge plan must be based on the patient’s goals of care, medical necessity, quality, and other data available to the patient. </w:t>
      </w:r>
      <w:r>
        <w:rPr>
          <w:szCs w:val="22"/>
          <w:shd w:val="clear" w:color="auto" w:fill="FFFFFF"/>
        </w:rPr>
        <w:t xml:space="preserve"> </w:t>
      </w:r>
      <w:r w:rsidRPr="00D17DCB">
        <w:rPr>
          <w:szCs w:val="22"/>
          <w:shd w:val="clear" w:color="auto" w:fill="FFFFFF"/>
        </w:rPr>
        <w:t xml:space="preserve">The health plan </w:t>
      </w:r>
      <w:r>
        <w:rPr>
          <w:szCs w:val="22"/>
          <w:shd w:val="clear" w:color="auto" w:fill="FFFFFF"/>
        </w:rPr>
        <w:t>shall</w:t>
      </w:r>
      <w:r w:rsidRPr="00D17DCB">
        <w:rPr>
          <w:szCs w:val="22"/>
          <w:shd w:val="clear" w:color="auto" w:fill="FFFFFF"/>
        </w:rPr>
        <w:t xml:space="preserve"> be responsible for communicating with the patient and identifying potential in-network care and service providers;</w:t>
      </w:r>
    </w:p>
    <w:p w14:paraId="71F25157" w14:textId="77777777" w:rsidR="00E86AAA" w:rsidRDefault="00E86AAA" w:rsidP="00E86AAA">
      <w:pPr>
        <w:pStyle w:val="ListParagraph"/>
      </w:pPr>
    </w:p>
    <w:p w14:paraId="1801A5C8" w14:textId="69BB424E" w:rsidR="00E86AAA" w:rsidRDefault="00E86AAA" w:rsidP="00F823BB">
      <w:pPr>
        <w:pStyle w:val="ListParagraph"/>
        <w:numPr>
          <w:ilvl w:val="0"/>
          <w:numId w:val="62"/>
        </w:numPr>
        <w:ind w:left="2070" w:hanging="450"/>
      </w:pPr>
      <w:r>
        <w:t>Reduce administrative burden and prevent unnecessary delay in discharge;</w:t>
      </w:r>
    </w:p>
    <w:p w14:paraId="3B5D86B1" w14:textId="77777777" w:rsidR="00E86AAA" w:rsidRDefault="00E86AAA" w:rsidP="00E86AAA">
      <w:pPr>
        <w:pStyle w:val="ListParagraph"/>
      </w:pPr>
    </w:p>
    <w:p w14:paraId="5FB0E3F9" w14:textId="46FF7ABD" w:rsidR="00E86AAA" w:rsidRDefault="00E86AAA" w:rsidP="00F823BB">
      <w:pPr>
        <w:pStyle w:val="ListParagraph"/>
        <w:numPr>
          <w:ilvl w:val="0"/>
          <w:numId w:val="62"/>
        </w:numPr>
        <w:ind w:left="2070" w:hanging="450"/>
      </w:pPr>
      <w:r>
        <w:t>Reduce avoidable bed days and readmissions, and coordinate referrals to internal programs and community services; and</w:t>
      </w:r>
    </w:p>
    <w:p w14:paraId="58E09FD9" w14:textId="77777777" w:rsidR="00E86AAA" w:rsidRDefault="00E86AAA" w:rsidP="00E86AAA">
      <w:pPr>
        <w:pStyle w:val="ListParagraph"/>
      </w:pPr>
    </w:p>
    <w:p w14:paraId="52146E04" w14:textId="18D4E22C" w:rsidR="00E86AAA" w:rsidRDefault="00E86AAA" w:rsidP="00F823BB">
      <w:pPr>
        <w:pStyle w:val="ListParagraph"/>
        <w:numPr>
          <w:ilvl w:val="0"/>
          <w:numId w:val="62"/>
        </w:numPr>
        <w:ind w:left="2070" w:hanging="450"/>
      </w:pPr>
      <w:r>
        <w:t xml:space="preserve">Increase communication with </w:t>
      </w:r>
      <w:r w:rsidR="008E5B86">
        <w:t>PCP</w:t>
      </w:r>
      <w:r>
        <w:t>, specialty providers, and caregivers regarding admission, discharge, and follow-up care.</w:t>
      </w:r>
    </w:p>
    <w:p w14:paraId="41D0559E" w14:textId="77777777" w:rsidR="00E86AAA" w:rsidRDefault="00E86AAA" w:rsidP="00E86AAA">
      <w:pPr>
        <w:pStyle w:val="ListParagraph"/>
      </w:pPr>
    </w:p>
    <w:p w14:paraId="6CDBD1A6" w14:textId="2E471850" w:rsidR="00E86AAA" w:rsidRPr="00A17E5D" w:rsidRDefault="00E86AAA" w:rsidP="00F5119F">
      <w:pPr>
        <w:pStyle w:val="Heading4"/>
        <w:tabs>
          <w:tab w:val="left" w:pos="1170"/>
        </w:tabs>
        <w:ind w:left="1170" w:hanging="450"/>
      </w:pPr>
      <w:r>
        <w:t>HCT Coordination and Care – The health plan</w:t>
      </w:r>
      <w:r w:rsidRPr="00D17DCB">
        <w:rPr>
          <w:szCs w:val="22"/>
        </w:rPr>
        <w:t xml:space="preserve"> shall develop a plan with hospital</w:t>
      </w:r>
      <w:r w:rsidR="00266318">
        <w:rPr>
          <w:szCs w:val="22"/>
        </w:rPr>
        <w:t>s</w:t>
      </w:r>
      <w:r w:rsidRPr="00D17DCB">
        <w:rPr>
          <w:szCs w:val="22"/>
        </w:rPr>
        <w:t xml:space="preserve"> to facilitate </w:t>
      </w:r>
      <w:r w:rsidR="00266318">
        <w:rPr>
          <w:szCs w:val="22"/>
        </w:rPr>
        <w:t>TOC</w:t>
      </w:r>
      <w:r w:rsidRPr="00D17DCB">
        <w:rPr>
          <w:szCs w:val="22"/>
        </w:rPr>
        <w:t xml:space="preserve"> for members, employing the use of HCT Coordinators to engage members at the bedside and provide </w:t>
      </w:r>
      <w:r w:rsidR="00266318">
        <w:rPr>
          <w:szCs w:val="22"/>
        </w:rPr>
        <w:t>TOC</w:t>
      </w:r>
      <w:r w:rsidRPr="00D17DCB">
        <w:rPr>
          <w:szCs w:val="22"/>
        </w:rPr>
        <w:t xml:space="preserve"> assistance, as determined by the health plan’s Care Management team.</w:t>
      </w:r>
      <w:r w:rsidR="00266318">
        <w:rPr>
          <w:szCs w:val="22"/>
        </w:rPr>
        <w:t xml:space="preserve"> </w:t>
      </w:r>
      <w:r w:rsidRPr="00D17DCB">
        <w:rPr>
          <w:szCs w:val="22"/>
        </w:rPr>
        <w:t xml:space="preserve"> The health plan must take the hospital’s regulatory requirements and processes into account.</w:t>
      </w:r>
      <w:r w:rsidR="00266318">
        <w:rPr>
          <w:szCs w:val="22"/>
        </w:rPr>
        <w:t xml:space="preserve"> </w:t>
      </w:r>
      <w:r w:rsidRPr="00D17DCB">
        <w:rPr>
          <w:szCs w:val="22"/>
        </w:rPr>
        <w:t xml:space="preserve"> HCT Coordinators shall be onsite at the facility, when health plan members are identified with an admission requiring HCT management services, in order to work directly with the hospital staff to assist members in their care transition. </w:t>
      </w:r>
      <w:r w:rsidR="00266318">
        <w:rPr>
          <w:szCs w:val="22"/>
        </w:rPr>
        <w:t xml:space="preserve"> </w:t>
      </w:r>
      <w:r w:rsidRPr="00D17DCB">
        <w:rPr>
          <w:szCs w:val="22"/>
        </w:rPr>
        <w:t>Active participation and accommodation by hospitals, in partnership with the HCT</w:t>
      </w:r>
      <w:r w:rsidR="00262196">
        <w:rPr>
          <w:szCs w:val="22"/>
        </w:rPr>
        <w:t xml:space="preserve"> Coordinator and health plan, shall be</w:t>
      </w:r>
      <w:r w:rsidRPr="00D17DCB">
        <w:rPr>
          <w:szCs w:val="22"/>
        </w:rPr>
        <w:t xml:space="preserve"> essential to achieve the HCT program quality outcomes an</w:t>
      </w:r>
      <w:r w:rsidR="00262196">
        <w:rPr>
          <w:szCs w:val="22"/>
        </w:rPr>
        <w:t>d HCT management activities shall</w:t>
      </w:r>
      <w:r w:rsidRPr="00D17DCB">
        <w:rPr>
          <w:szCs w:val="22"/>
        </w:rPr>
        <w:t xml:space="preserve"> be conducted in accordance with hospital policies and procedures to ensure ongoing patient care is not disrupted or compromised.</w:t>
      </w:r>
      <w:r w:rsidR="00266318">
        <w:rPr>
          <w:szCs w:val="22"/>
        </w:rPr>
        <w:t xml:space="preserve"> </w:t>
      </w:r>
      <w:r w:rsidRPr="00D17DCB">
        <w:rPr>
          <w:szCs w:val="22"/>
        </w:rPr>
        <w:t xml:space="preserve"> HCT Coordinators will not engage in or interfere with inpatient care treatment plans or regimens and shall not be used by the health plan for utilization review or service authorizations related to inpatient care. </w:t>
      </w:r>
      <w:r w:rsidR="00266318">
        <w:rPr>
          <w:szCs w:val="22"/>
        </w:rPr>
        <w:t xml:space="preserve"> </w:t>
      </w:r>
      <w:r w:rsidRPr="00D17DCB">
        <w:rPr>
          <w:szCs w:val="22"/>
        </w:rPr>
        <w:t xml:space="preserve"> Information obtained by the HCT Coordinators will be shared with hospital staff to ensure access to timely and accurate information.</w:t>
      </w:r>
      <w:r w:rsidR="00266318">
        <w:rPr>
          <w:szCs w:val="22"/>
        </w:rPr>
        <w:t xml:space="preserve"> </w:t>
      </w:r>
      <w:r w:rsidRPr="00D17DCB">
        <w:rPr>
          <w:szCs w:val="22"/>
        </w:rPr>
        <w:t xml:space="preserve"> Services provided by HCT Coordinators </w:t>
      </w:r>
      <w:r w:rsidR="00266318">
        <w:rPr>
          <w:szCs w:val="22"/>
        </w:rPr>
        <w:t xml:space="preserve">shall </w:t>
      </w:r>
      <w:r w:rsidRPr="00D17DCB">
        <w:rPr>
          <w:szCs w:val="22"/>
        </w:rPr>
        <w:t xml:space="preserve">include, </w:t>
      </w:r>
      <w:r w:rsidR="00266318">
        <w:rPr>
          <w:szCs w:val="22"/>
        </w:rPr>
        <w:t>at a minimum, the following:</w:t>
      </w:r>
    </w:p>
    <w:p w14:paraId="12AABEC7" w14:textId="55A31EBD" w:rsidR="00A17E5D" w:rsidRDefault="00A17E5D" w:rsidP="00A17E5D">
      <w:pPr>
        <w:pStyle w:val="Heading4"/>
        <w:numPr>
          <w:ilvl w:val="0"/>
          <w:numId w:val="0"/>
        </w:numPr>
        <w:ind w:left="1152"/>
      </w:pPr>
    </w:p>
    <w:p w14:paraId="6DDF241B" w14:textId="084131C0" w:rsidR="00A17E5D" w:rsidRDefault="00A17E5D" w:rsidP="00A24B5A">
      <w:pPr>
        <w:pStyle w:val="Heading5"/>
        <w:ind w:left="1620" w:hanging="450"/>
      </w:pPr>
      <w:r>
        <w:t>Obtaining discharge disposition/location, including post-discharge contact information;</w:t>
      </w:r>
    </w:p>
    <w:p w14:paraId="481E4A92" w14:textId="5070938E" w:rsidR="00A17E5D" w:rsidRDefault="00A17E5D" w:rsidP="00A17E5D"/>
    <w:p w14:paraId="09D982F5" w14:textId="2127E9E5" w:rsidR="00A17E5D" w:rsidRDefault="00A17E5D" w:rsidP="00F5119F">
      <w:pPr>
        <w:pStyle w:val="Heading5"/>
        <w:ind w:left="1620" w:hanging="450"/>
      </w:pPr>
      <w:r>
        <w:t xml:space="preserve">Collaborating to ensure </w:t>
      </w:r>
      <w:r w:rsidRPr="00D17DCB">
        <w:t>referral and access to high-quality, in-network secondary level of care (i.e. acute inpatient rehab, long-term acute care hospitals, skilled nursing facilities, behavioral health services, etc.);</w:t>
      </w:r>
    </w:p>
    <w:p w14:paraId="1344B1FD" w14:textId="64A28C0B" w:rsidR="00A17E5D" w:rsidRDefault="00A17E5D" w:rsidP="00A17E5D"/>
    <w:p w14:paraId="4AE36BCB" w14:textId="03E09346" w:rsidR="00A17E5D" w:rsidRDefault="00A17E5D" w:rsidP="00F5119F">
      <w:pPr>
        <w:pStyle w:val="Heading5"/>
        <w:ind w:left="1620" w:hanging="450"/>
      </w:pPr>
      <w:r>
        <w:t xml:space="preserve">Coordinating home care </w:t>
      </w:r>
      <w:r w:rsidRPr="00D17DCB">
        <w:t>services (i.e. home health, home infusion, durable medical equipment, pharmacy</w:t>
      </w:r>
      <w:r>
        <w:t>, etc.</w:t>
      </w:r>
      <w:r w:rsidRPr="00D17DCB">
        <w:t>);</w:t>
      </w:r>
    </w:p>
    <w:p w14:paraId="597E87A5" w14:textId="6569D087" w:rsidR="00A17E5D" w:rsidRDefault="00A17E5D" w:rsidP="00A17E5D"/>
    <w:p w14:paraId="2771B478" w14:textId="4DF3FEA2" w:rsidR="00A17E5D" w:rsidRDefault="00A17E5D" w:rsidP="00F5119F">
      <w:pPr>
        <w:pStyle w:val="Heading5"/>
        <w:ind w:left="1620" w:hanging="450"/>
      </w:pPr>
      <w:r>
        <w:t xml:space="preserve">Coordinating community services </w:t>
      </w:r>
      <w:r w:rsidRPr="00D17DCB">
        <w:t>(i.e.</w:t>
      </w:r>
      <w:r w:rsidR="001460E2">
        <w:t xml:space="preserve"> </w:t>
      </w:r>
      <w:r w:rsidRPr="00D17DCB">
        <w:t>transportation, other resources and services to address social determinants, etc.);</w:t>
      </w:r>
    </w:p>
    <w:p w14:paraId="76317166" w14:textId="125A49A4" w:rsidR="00A17E5D" w:rsidRDefault="00A17E5D" w:rsidP="00A17E5D"/>
    <w:p w14:paraId="2CC7DFFC" w14:textId="7B333808" w:rsidR="00A17E5D" w:rsidRDefault="00A17E5D" w:rsidP="00F5119F">
      <w:pPr>
        <w:pStyle w:val="Heading5"/>
        <w:ind w:left="1620" w:hanging="450"/>
      </w:pPr>
      <w:r>
        <w:t xml:space="preserve">Providing member benefit </w:t>
      </w:r>
      <w:r w:rsidRPr="00D17DCB">
        <w:t>education (prescriptions, member concerns, chart/medical history</w:t>
      </w:r>
      <w:r>
        <w:t>, etc.</w:t>
      </w:r>
      <w:r w:rsidRPr="00D17DCB">
        <w:t>);</w:t>
      </w:r>
    </w:p>
    <w:p w14:paraId="76F97D2B" w14:textId="23F43857" w:rsidR="00A17E5D" w:rsidRDefault="00A17E5D" w:rsidP="00A17E5D"/>
    <w:p w14:paraId="6B223513" w14:textId="3A410F52" w:rsidR="00A17E5D" w:rsidRDefault="00A17E5D" w:rsidP="00F5119F">
      <w:pPr>
        <w:pStyle w:val="Heading5"/>
        <w:ind w:left="1620" w:hanging="450"/>
      </w:pPr>
      <w:r>
        <w:t>Scheduling or validating follow-up appointments with providers as recommended by the hospital attending physician and health plan that are in alignment with the member and caregiver goals;</w:t>
      </w:r>
    </w:p>
    <w:p w14:paraId="6CF59AE6" w14:textId="2CF254F5" w:rsidR="00A17E5D" w:rsidRDefault="00A17E5D" w:rsidP="00A17E5D"/>
    <w:p w14:paraId="67B20A47" w14:textId="0ED888B7" w:rsidR="00A17E5D" w:rsidRDefault="00A17E5D" w:rsidP="00F5119F">
      <w:pPr>
        <w:pStyle w:val="Heading5"/>
        <w:ind w:left="1620" w:hanging="450"/>
      </w:pPr>
      <w:r>
        <w:t>Ensuring the member has an assigned primary care physician;</w:t>
      </w:r>
    </w:p>
    <w:p w14:paraId="24018A48" w14:textId="6DBFA490" w:rsidR="00A17E5D" w:rsidRDefault="00A17E5D" w:rsidP="00A17E5D"/>
    <w:p w14:paraId="6C1912DC" w14:textId="25E19438" w:rsidR="00A17E5D" w:rsidRPr="00A17E5D" w:rsidRDefault="00A17E5D" w:rsidP="00F5119F">
      <w:pPr>
        <w:pStyle w:val="Heading5"/>
        <w:ind w:left="1620" w:hanging="450"/>
      </w:pPr>
      <w:r>
        <w:t xml:space="preserve">Maintaining continuum </w:t>
      </w:r>
      <w:r w:rsidRPr="00D17DCB">
        <w:t>of care by helping to ensure connections and communications with post-discharge programs; and</w:t>
      </w:r>
    </w:p>
    <w:p w14:paraId="153D5E65" w14:textId="490B5947" w:rsidR="00A17E5D" w:rsidRDefault="00A17E5D" w:rsidP="00A17E5D">
      <w:pPr>
        <w:pStyle w:val="Heading4"/>
        <w:numPr>
          <w:ilvl w:val="0"/>
          <w:numId w:val="0"/>
        </w:numPr>
        <w:ind w:left="1152"/>
      </w:pPr>
    </w:p>
    <w:p w14:paraId="536CD195" w14:textId="01AE8CA5" w:rsidR="00A17E5D" w:rsidRDefault="00A17E5D" w:rsidP="00A24B5A">
      <w:pPr>
        <w:pStyle w:val="Heading5"/>
        <w:ind w:left="1620" w:hanging="450"/>
      </w:pPr>
      <w:r>
        <w:t xml:space="preserve">Helping members and caregivers understand </w:t>
      </w:r>
      <w:r w:rsidR="00E13750">
        <w:t>discharge plans, current medication lists, transfers plans, and instructions.</w:t>
      </w:r>
    </w:p>
    <w:p w14:paraId="20563F3B" w14:textId="3E691E28" w:rsidR="00E13750" w:rsidRDefault="00E13750" w:rsidP="00E13750"/>
    <w:p w14:paraId="61B6B5E7" w14:textId="2C602E66" w:rsidR="00E13750" w:rsidRPr="00E13750" w:rsidRDefault="00E13750" w:rsidP="00F5119F">
      <w:pPr>
        <w:pStyle w:val="Heading4"/>
        <w:ind w:left="1170" w:hanging="450"/>
      </w:pPr>
      <w:r>
        <w:t>The health plan shall have written policies and procedures that address all HCT requirements herein.</w:t>
      </w:r>
    </w:p>
    <w:p w14:paraId="1DEAD12A" w14:textId="3184F8E4" w:rsidR="00A17E5D" w:rsidRDefault="00A17E5D" w:rsidP="00A17E5D">
      <w:pPr>
        <w:pStyle w:val="Heading4"/>
        <w:numPr>
          <w:ilvl w:val="0"/>
          <w:numId w:val="0"/>
        </w:numPr>
        <w:ind w:left="1152"/>
      </w:pPr>
    </w:p>
    <w:p w14:paraId="554D0F41" w14:textId="1B9FD848" w:rsidR="00A17E5D" w:rsidRDefault="006C5473" w:rsidP="003A4128">
      <w:pPr>
        <w:pStyle w:val="Heading3"/>
        <w:ind w:left="720" w:hanging="720"/>
      </w:pPr>
      <w:r w:rsidRPr="006C5473">
        <w:rPr>
          <w:b/>
        </w:rPr>
        <w:t>TOC Management</w:t>
      </w:r>
      <w:r>
        <w:t xml:space="preserve"> </w:t>
      </w:r>
      <w:r w:rsidR="00030859" w:rsidRPr="00232D65">
        <w:rPr>
          <w:b/>
        </w:rPr>
        <w:t>–</w:t>
      </w:r>
      <w:r w:rsidR="00030859">
        <w:t xml:space="preserve"> </w:t>
      </w:r>
      <w:r w:rsidRPr="00D17DCB">
        <w:rPr>
          <w:szCs w:val="22"/>
        </w:rPr>
        <w:t xml:space="preserve">TOC shall be required when members are moving from one health plan to another, moving to or from Fee-for-Service, or moving to or from non-traditional settings, </w:t>
      </w:r>
      <w:r>
        <w:rPr>
          <w:szCs w:val="22"/>
        </w:rPr>
        <w:t>(</w:t>
      </w:r>
      <w:r w:rsidRPr="00D17DCB">
        <w:rPr>
          <w:szCs w:val="22"/>
        </w:rPr>
        <w:t>e.g., incarceration, foster care, etc. to a health plan</w:t>
      </w:r>
      <w:r>
        <w:rPr>
          <w:szCs w:val="22"/>
        </w:rPr>
        <w:t>)</w:t>
      </w:r>
      <w:r w:rsidRPr="00D17DCB">
        <w:rPr>
          <w:szCs w:val="22"/>
        </w:rPr>
        <w:t xml:space="preserve">. </w:t>
      </w:r>
      <w:r>
        <w:rPr>
          <w:szCs w:val="22"/>
        </w:rPr>
        <w:t xml:space="preserve"> </w:t>
      </w:r>
      <w:r w:rsidRPr="00D17DCB">
        <w:rPr>
          <w:szCs w:val="22"/>
        </w:rPr>
        <w:t xml:space="preserve">The health plan must ensure that </w:t>
      </w:r>
      <w:r>
        <w:rPr>
          <w:szCs w:val="22"/>
        </w:rPr>
        <w:t xml:space="preserve">TOCs </w:t>
      </w:r>
      <w:r w:rsidRPr="00D17DCB">
        <w:rPr>
          <w:szCs w:val="22"/>
        </w:rPr>
        <w:t xml:space="preserve">occur with minimal service disruption.  In an effort to ensure adequate TOC management, the health plan shall provide to the </w:t>
      </w:r>
      <w:r>
        <w:rPr>
          <w:szCs w:val="22"/>
        </w:rPr>
        <w:t>s</w:t>
      </w:r>
      <w:r w:rsidRPr="00D17DCB">
        <w:rPr>
          <w:szCs w:val="22"/>
        </w:rPr>
        <w:t>tate agency a contact person for TOC inquiries.  The health plan shall also designate and share a point of contact to aide in the outreach efforts during transitions between health plans. The health plan shall be in compliance with the requirements stated in</w:t>
      </w:r>
      <w:r w:rsidR="001A0A53">
        <w:rPr>
          <w:szCs w:val="22"/>
        </w:rPr>
        <w:t xml:space="preserve"> a contract(s) awarded in response to this RFP</w:t>
      </w:r>
      <w:r w:rsidRPr="00D17DCB">
        <w:rPr>
          <w:szCs w:val="22"/>
        </w:rPr>
        <w:t xml:space="preserve"> as well as those rules outlined in 42 CFR 438.62 and 42 CFR 438.208. </w:t>
      </w:r>
      <w:r>
        <w:rPr>
          <w:szCs w:val="22"/>
        </w:rPr>
        <w:t xml:space="preserve"> </w:t>
      </w:r>
      <w:r w:rsidRPr="00D17DCB">
        <w:rPr>
          <w:szCs w:val="22"/>
        </w:rPr>
        <w:t>The health plan’s responsibilities are as follows and shall be described in the health plan’s TOC policies:</w:t>
      </w:r>
    </w:p>
    <w:p w14:paraId="65DA2A88" w14:textId="093B967B" w:rsidR="00A17E5D" w:rsidRDefault="00A17E5D" w:rsidP="00A17E5D">
      <w:pPr>
        <w:pStyle w:val="Heading4"/>
        <w:numPr>
          <w:ilvl w:val="0"/>
          <w:numId w:val="0"/>
        </w:numPr>
        <w:ind w:left="1152"/>
      </w:pPr>
    </w:p>
    <w:p w14:paraId="4E08B01E" w14:textId="45BEC6D3" w:rsidR="00A17E5D" w:rsidRDefault="00B42D83" w:rsidP="00F5119F">
      <w:pPr>
        <w:pStyle w:val="Heading4"/>
        <w:ind w:left="1170" w:hanging="450"/>
      </w:pPr>
      <w:r>
        <w:t>Provide for the transfer of relevant member information, including medical records and other pertinent data, to another health plan upon notification of transition.</w:t>
      </w:r>
    </w:p>
    <w:p w14:paraId="42DE6AC3" w14:textId="777B6858" w:rsidR="00995828" w:rsidRDefault="00995828" w:rsidP="00995828">
      <w:pPr>
        <w:pStyle w:val="Heading4"/>
        <w:numPr>
          <w:ilvl w:val="0"/>
          <w:numId w:val="0"/>
        </w:numPr>
        <w:ind w:left="1152"/>
      </w:pPr>
    </w:p>
    <w:p w14:paraId="1CE4AB0A" w14:textId="1AC28F48" w:rsidR="00995828" w:rsidRDefault="00995828" w:rsidP="00995828">
      <w:pPr>
        <w:numPr>
          <w:ilvl w:val="4"/>
          <w:numId w:val="1"/>
        </w:numPr>
        <w:ind w:left="1620" w:hanging="450"/>
        <w:outlineLvl w:val="4"/>
      </w:pPr>
      <w:r>
        <w:t xml:space="preserve">If a member enrolls </w:t>
      </w:r>
      <w:r w:rsidRPr="00995828">
        <w:t xml:space="preserve">with the health plan from another health plan, the health plan shall, within five business days from the date of the state agency’s notification to the health plan of the member’s anticipated enrollment date, contact the member to determine the name of the other health plan in order to request relevant member information from the other health plan.  If member contact is not </w:t>
      </w:r>
      <w:r w:rsidR="00262196">
        <w:t>successful, the health plan shall</w:t>
      </w:r>
      <w:r w:rsidRPr="00995828">
        <w:t xml:space="preserve"> reach out to the </w:t>
      </w:r>
      <w:r>
        <w:t>s</w:t>
      </w:r>
      <w:r w:rsidRPr="00995828">
        <w:t xml:space="preserve">tate for the information within those </w:t>
      </w:r>
      <w:r w:rsidR="00DA00CC" w:rsidRPr="00995828">
        <w:t>five business</w:t>
      </w:r>
      <w:r w:rsidRPr="00995828">
        <w:t xml:space="preserve"> days.</w:t>
      </w:r>
    </w:p>
    <w:p w14:paraId="140979D1" w14:textId="16AE33DA" w:rsidR="00CB4297" w:rsidRDefault="00CB4297" w:rsidP="00CB4297">
      <w:pPr>
        <w:ind w:left="1620"/>
        <w:outlineLvl w:val="4"/>
      </w:pPr>
    </w:p>
    <w:p w14:paraId="11C2E0EB" w14:textId="6FA48F24" w:rsidR="00CB4297" w:rsidRDefault="00CB4297" w:rsidP="00CB4297">
      <w:pPr>
        <w:numPr>
          <w:ilvl w:val="4"/>
          <w:numId w:val="1"/>
        </w:numPr>
        <w:ind w:left="1627" w:hanging="475"/>
        <w:outlineLvl w:val="4"/>
      </w:pPr>
      <w:r>
        <w:t>If the health p</w:t>
      </w:r>
      <w:r w:rsidR="00DA00CC">
        <w:t>l</w:t>
      </w:r>
      <w:r>
        <w:t xml:space="preserve">an </w:t>
      </w:r>
      <w:r w:rsidRPr="00CB4297">
        <w:t>is contact</w:t>
      </w:r>
      <w:r>
        <w:t>ed</w:t>
      </w:r>
      <w:r w:rsidRPr="00CB4297">
        <w:t xml:space="preserve"> by a member’s new health plan requesting relevant member information, the health plan shall provide such data to the </w:t>
      </w:r>
      <w:r>
        <w:t xml:space="preserve">new </w:t>
      </w:r>
      <w:r w:rsidRPr="00CB4297">
        <w:t xml:space="preserve">health plan within five business days of receiving the request. </w:t>
      </w:r>
    </w:p>
    <w:p w14:paraId="68C37C17" w14:textId="77777777" w:rsidR="00CB4297" w:rsidRDefault="00CB4297" w:rsidP="00CB4297">
      <w:pPr>
        <w:pStyle w:val="ListParagraph"/>
      </w:pPr>
    </w:p>
    <w:p w14:paraId="7A11D0A3" w14:textId="13D854E9" w:rsidR="00CB4297" w:rsidRDefault="00CB4297" w:rsidP="00CB4297">
      <w:pPr>
        <w:numPr>
          <w:ilvl w:val="4"/>
          <w:numId w:val="1"/>
        </w:numPr>
        <w:ind w:left="1627" w:hanging="475"/>
        <w:outlineLvl w:val="4"/>
      </w:pPr>
      <w:r>
        <w:t xml:space="preserve">If the health plan </w:t>
      </w:r>
      <w:r w:rsidRPr="00D17DCB">
        <w:t>becomes aware that a member will transfer to another health plan, the health plan shall contact the other health plan within five business days of becoming aware of the member’s transfer and shall share relevant member information and shall provide answers to any other questions pertinent to ensure minimal disruption to member’s care.</w:t>
      </w:r>
    </w:p>
    <w:p w14:paraId="3CC77844" w14:textId="77777777" w:rsidR="00CB4297" w:rsidRDefault="00CB4297" w:rsidP="00CB4297">
      <w:pPr>
        <w:pStyle w:val="ListParagraph"/>
      </w:pPr>
    </w:p>
    <w:p w14:paraId="67302061" w14:textId="55C43E97" w:rsidR="00CB4297" w:rsidRDefault="00CB4297" w:rsidP="00CB4297">
      <w:pPr>
        <w:numPr>
          <w:ilvl w:val="4"/>
          <w:numId w:val="1"/>
        </w:numPr>
        <w:ind w:left="1627" w:hanging="475"/>
        <w:outlineLvl w:val="4"/>
      </w:pPr>
      <w:r>
        <w:t xml:space="preserve">If the health plan receives </w:t>
      </w:r>
      <w:r w:rsidRPr="00D17DCB">
        <w:t xml:space="preserve">new members who </w:t>
      </w:r>
      <w:r w:rsidR="00487DB4">
        <w:t>were previously members in the Fee-For-S</w:t>
      </w:r>
      <w:r w:rsidRPr="00D17DCB">
        <w:t xml:space="preserve">ervice </w:t>
      </w:r>
      <w:r w:rsidR="00487DB4">
        <w:t>P</w:t>
      </w:r>
      <w:r w:rsidRPr="00D17DCB">
        <w:t xml:space="preserve">rogram, the health plan must contact the member’s </w:t>
      </w:r>
      <w:r>
        <w:t xml:space="preserve">fee-for-service </w:t>
      </w:r>
      <w:r w:rsidRPr="00D17DCB">
        <w:t xml:space="preserve">provider within five business days of the state agency’s notification to the health plan of the member’s anticipated enrollment date, to request the necessary medical records and information.  </w:t>
      </w:r>
    </w:p>
    <w:p w14:paraId="64BDFDBF" w14:textId="77777777" w:rsidR="00D93D55" w:rsidRDefault="00D93D55" w:rsidP="00D93D55">
      <w:pPr>
        <w:pStyle w:val="ListParagraph"/>
      </w:pPr>
    </w:p>
    <w:p w14:paraId="519E9555" w14:textId="2AE8F75B" w:rsidR="00D93D55" w:rsidRPr="00CB4297" w:rsidRDefault="00D93D55" w:rsidP="00CB4297">
      <w:pPr>
        <w:numPr>
          <w:ilvl w:val="4"/>
          <w:numId w:val="1"/>
        </w:numPr>
        <w:ind w:left="1627" w:hanging="475"/>
        <w:outlineLvl w:val="4"/>
      </w:pPr>
      <w:r>
        <w:t xml:space="preserve">If the health plan </w:t>
      </w:r>
      <w:r w:rsidRPr="00D17DCB">
        <w:t>changes subcontractors, the health plan shall ensure that relevant member information is transferred between the subcontractors within a timely manner prior to transition to the new subcontractor.</w:t>
      </w:r>
    </w:p>
    <w:p w14:paraId="3407E55F" w14:textId="4AC85057" w:rsidR="00CB4297" w:rsidRPr="00995828" w:rsidRDefault="00CB4297" w:rsidP="00CB4297">
      <w:pPr>
        <w:pStyle w:val="Heading5"/>
        <w:numPr>
          <w:ilvl w:val="0"/>
          <w:numId w:val="0"/>
        </w:numPr>
        <w:ind w:left="1642"/>
      </w:pPr>
    </w:p>
    <w:p w14:paraId="545EDD32" w14:textId="0DF01B70" w:rsidR="00995828" w:rsidRDefault="00CB4297" w:rsidP="00F5119F">
      <w:pPr>
        <w:pStyle w:val="Heading4"/>
        <w:ind w:left="1170" w:hanging="450"/>
      </w:pPr>
      <w:r>
        <w:t xml:space="preserve">Provide care coordination </w:t>
      </w:r>
      <w:r w:rsidRPr="00D17DCB">
        <w:t xml:space="preserve">for prescheduled health services, access to preventive and specialized care, </w:t>
      </w:r>
      <w:r>
        <w:t>CM</w:t>
      </w:r>
      <w:r w:rsidRPr="00D17DCB">
        <w:t>, member services, and education with minimal disruption to member’s established relationships with providers and existing care treatment plans.</w:t>
      </w:r>
    </w:p>
    <w:p w14:paraId="1B746246" w14:textId="77777777" w:rsidR="00D93D55" w:rsidRDefault="00D93D55" w:rsidP="00D93D55">
      <w:pPr>
        <w:pStyle w:val="Heading4"/>
        <w:numPr>
          <w:ilvl w:val="0"/>
          <w:numId w:val="0"/>
        </w:numPr>
        <w:ind w:left="1152"/>
      </w:pPr>
    </w:p>
    <w:p w14:paraId="7DEC0448" w14:textId="42A8033A" w:rsidR="00D93D55" w:rsidRDefault="00D93D55" w:rsidP="00F5119F">
      <w:pPr>
        <w:pStyle w:val="Heading4"/>
        <w:ind w:left="1170" w:hanging="450"/>
      </w:pPr>
      <w:r>
        <w:t xml:space="preserve">Work with an out-of-network provider and/or the previous </w:t>
      </w:r>
      <w:r w:rsidRPr="00D17DCB">
        <w:t>health plan to affect a smooth transfer of care to appropriate in-network providers when a newly enrolled member has an existing relationship with a physical health or behavioral health provider that is not in the health plan’s network.  At a minimum, the health plan shall (1) facilitate the securing of a member’s records from the out-of-network providers as needed, and (2) pay rates comparable to fee-for-service for these records, unless otherwise negotiated.</w:t>
      </w:r>
    </w:p>
    <w:p w14:paraId="0E7A19B6" w14:textId="77777777" w:rsidR="00545398" w:rsidRDefault="00545398" w:rsidP="00545398">
      <w:pPr>
        <w:pStyle w:val="ListParagraph"/>
      </w:pPr>
    </w:p>
    <w:p w14:paraId="4290A43B" w14:textId="50A26AF6" w:rsidR="00545398" w:rsidRPr="00D17DCB" w:rsidRDefault="00545398" w:rsidP="00F5119F">
      <w:pPr>
        <w:pStyle w:val="Heading4"/>
        <w:ind w:left="1170" w:hanging="450"/>
      </w:pPr>
      <w:r>
        <w:t xml:space="preserve">Facilitate continuity of care for </w:t>
      </w:r>
      <w:r w:rsidRPr="00D17DCB">
        <w:t>medically necessary covered services.  In the event a member entering the health plan is receiving medically necessary covered services, in addition to or other than prenatal services (see below for members in their third trimester receiving prenatal services), the day before enrollment into the health plan, the health plan shall be responsible for the costs of continuation of such medically necessary services, without any form of prior approval and without regard to whether such services are being provided by in-network or out-of-network providers.</w:t>
      </w:r>
    </w:p>
    <w:p w14:paraId="71D207EA" w14:textId="3ED22F96" w:rsidR="00D93D55" w:rsidRDefault="00D93D55" w:rsidP="00D93D55">
      <w:pPr>
        <w:pStyle w:val="Heading4"/>
        <w:numPr>
          <w:ilvl w:val="0"/>
          <w:numId w:val="0"/>
        </w:numPr>
        <w:ind w:left="1152"/>
      </w:pPr>
    </w:p>
    <w:p w14:paraId="0BD45C67" w14:textId="0941125E" w:rsidR="00545398" w:rsidRDefault="00545398" w:rsidP="00545398">
      <w:pPr>
        <w:numPr>
          <w:ilvl w:val="4"/>
          <w:numId w:val="1"/>
        </w:numPr>
        <w:ind w:left="1627" w:hanging="475"/>
        <w:outlineLvl w:val="4"/>
      </w:pPr>
      <w:r>
        <w:t xml:space="preserve">The health plan shall provide </w:t>
      </w:r>
      <w:r w:rsidRPr="00545398">
        <w:t>continuation of such services for the lesser of 60 calendar days, or until the member has transferred, without disruption of care, to an in-network provider.</w:t>
      </w:r>
    </w:p>
    <w:p w14:paraId="2229E277" w14:textId="77777777" w:rsidR="00545398" w:rsidRDefault="00545398" w:rsidP="00545398">
      <w:pPr>
        <w:ind w:left="1627"/>
        <w:outlineLvl w:val="4"/>
      </w:pPr>
    </w:p>
    <w:p w14:paraId="4D97F56A" w14:textId="367021F3" w:rsidR="00545398" w:rsidRPr="00545398" w:rsidRDefault="00545398" w:rsidP="00545398">
      <w:pPr>
        <w:numPr>
          <w:ilvl w:val="4"/>
          <w:numId w:val="1"/>
        </w:numPr>
        <w:ind w:left="1627" w:hanging="475"/>
        <w:outlineLvl w:val="4"/>
      </w:pPr>
      <w:r>
        <w:t xml:space="preserve">For members eligible for CM, </w:t>
      </w:r>
      <w:r w:rsidRPr="00545398">
        <w:t>the new health plan shall provide continuation of services authorized by the prior health plan for up to 60 calendar days after the member’s enrollment in the new health plan and shall not reduce services until an assessment supporting services reduction is conducted by the new health plan.</w:t>
      </w:r>
    </w:p>
    <w:p w14:paraId="2C18CDB9" w14:textId="3DA5266C" w:rsidR="00545398" w:rsidRPr="00545398" w:rsidRDefault="00545398" w:rsidP="00545398">
      <w:pPr>
        <w:ind w:left="1627"/>
        <w:outlineLvl w:val="4"/>
      </w:pPr>
    </w:p>
    <w:p w14:paraId="28BAC666" w14:textId="50DCD9B0" w:rsidR="00CB4297" w:rsidRDefault="00236C26" w:rsidP="00F5119F">
      <w:pPr>
        <w:pStyle w:val="Heading4"/>
        <w:ind w:left="1170" w:hanging="450"/>
      </w:pPr>
      <w:r>
        <w:t xml:space="preserve">Ensure that </w:t>
      </w:r>
      <w:r w:rsidRPr="00D17DCB">
        <w:t>any member entering the health plan is held harmless by the provider for the costs of medically necessary covered services</w:t>
      </w:r>
      <w:r>
        <w:t xml:space="preserve">, </w:t>
      </w:r>
      <w:r w:rsidRPr="00D17DCB">
        <w:t xml:space="preserve">except for applicable </w:t>
      </w:r>
      <w:r w:rsidR="00600C3F">
        <w:t xml:space="preserve">Managed Care Program </w:t>
      </w:r>
      <w:r w:rsidRPr="00D17DCB">
        <w:t>cost sharing.</w:t>
      </w:r>
    </w:p>
    <w:p w14:paraId="32E53AD2" w14:textId="77777777" w:rsidR="00236C26" w:rsidRDefault="00236C26" w:rsidP="00236C26">
      <w:pPr>
        <w:pStyle w:val="Heading4"/>
        <w:numPr>
          <w:ilvl w:val="0"/>
          <w:numId w:val="0"/>
        </w:numPr>
        <w:ind w:left="1152"/>
      </w:pPr>
    </w:p>
    <w:p w14:paraId="4BF0125C" w14:textId="28C67973" w:rsidR="00236C26" w:rsidRDefault="00EB4A1D" w:rsidP="00F5119F">
      <w:pPr>
        <w:pStyle w:val="Heading4"/>
        <w:ind w:left="1170" w:hanging="450"/>
      </w:pPr>
      <w:r w:rsidRPr="00286E2B">
        <w:rPr>
          <w:b/>
          <w:noProof/>
        </w:rPr>
        <mc:AlternateContent>
          <mc:Choice Requires="wps">
            <w:drawing>
              <wp:anchor distT="45720" distB="45720" distL="114300" distR="114300" simplePos="0" relativeHeight="252013568" behindDoc="0" locked="0" layoutInCell="1" allowOverlap="1" wp14:anchorId="68601E10" wp14:editId="165F283F">
                <wp:simplePos x="0" y="0"/>
                <wp:positionH relativeFrom="column">
                  <wp:posOffset>311728</wp:posOffset>
                </wp:positionH>
                <wp:positionV relativeFrom="paragraph">
                  <wp:posOffset>847090</wp:posOffset>
                </wp:positionV>
                <wp:extent cx="6256655" cy="749935"/>
                <wp:effectExtent l="0" t="0" r="10795" b="12065"/>
                <wp:wrapSquare wrapText="bothSides"/>
                <wp:docPr id="706531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749935"/>
                        </a:xfrm>
                        <a:prstGeom prst="rect">
                          <a:avLst/>
                        </a:prstGeom>
                        <a:solidFill>
                          <a:srgbClr val="FFFFFF"/>
                        </a:solidFill>
                        <a:ln w="9525">
                          <a:solidFill>
                            <a:srgbClr val="000000"/>
                          </a:solidFill>
                          <a:miter lim="800000"/>
                          <a:headEnd/>
                          <a:tailEnd/>
                        </a:ln>
                      </wps:spPr>
                      <wps:txbx>
                        <w:txbxContent>
                          <w:p w14:paraId="59AC9571" w14:textId="77777777" w:rsidR="00EB4A1D" w:rsidRPr="005B0138" w:rsidRDefault="00EB4A1D" w:rsidP="00EB4A1D">
                            <w:r w:rsidRPr="005B0138">
                              <w:t>The following Amendment has revised this section:</w:t>
                            </w:r>
                          </w:p>
                          <w:p w14:paraId="4CEE083C" w14:textId="09E5A630" w:rsidR="00EB4A1D" w:rsidRPr="005B0138" w:rsidRDefault="00EB4A1D" w:rsidP="00EB4A1D">
                            <w:r w:rsidRPr="005B0138">
                              <w:t>Amendment 00</w:t>
                            </w:r>
                            <w:r>
                              <w:t>6</w:t>
                            </w:r>
                            <w:r w:rsidRPr="005B0138">
                              <w:t xml:space="preserve"> Home State Health</w:t>
                            </w:r>
                          </w:p>
                          <w:p w14:paraId="62BECD1F" w14:textId="10A6269B" w:rsidR="00EB4A1D" w:rsidRPr="005B0138" w:rsidRDefault="00EB4A1D" w:rsidP="00EB4A1D">
                            <w:r w:rsidRPr="005B0138">
                              <w:t>Amendment 00</w:t>
                            </w:r>
                            <w:r>
                              <w:t>6</w:t>
                            </w:r>
                            <w:r w:rsidRPr="005B0138">
                              <w:t xml:space="preserve"> Healthy Blue</w:t>
                            </w:r>
                          </w:p>
                          <w:p w14:paraId="4CD00A9C" w14:textId="628EC3B3" w:rsidR="00EB4A1D" w:rsidRPr="00E779AF" w:rsidRDefault="00EB4A1D" w:rsidP="00EB4A1D">
                            <w:r w:rsidRPr="005B0138">
                              <w:t>Am</w:t>
                            </w:r>
                            <w:r w:rsidRPr="00E779AF">
                              <w:t>endment 00</w:t>
                            </w:r>
                            <w:r>
                              <w:t>6</w:t>
                            </w:r>
                            <w:r w:rsidRPr="005B0138">
                              <w:t xml:space="preserve"> United Health Care</w:t>
                            </w:r>
                          </w:p>
                          <w:p w14:paraId="6433CF2C" w14:textId="77777777" w:rsidR="00EB4A1D" w:rsidRDefault="00EB4A1D" w:rsidP="00EB4A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01E10" id="_x0000_s1107" type="#_x0000_t202" style="position:absolute;left:0;text-align:left;margin-left:24.55pt;margin-top:66.7pt;width:492.65pt;height:59.05pt;z-index:25201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">
                <v:textbox>
                  <w:txbxContent>
                    <w:p w14:paraId="59AC9571" w14:textId="77777777" w:rsidR="00EB4A1D" w:rsidRPr="005B0138" w:rsidRDefault="00EB4A1D" w:rsidP="00EB4A1D">
                      <w:r w:rsidRPr="005B0138">
                        <w:t>The following Amendment has revised this section:</w:t>
                      </w:r>
                    </w:p>
                    <w:p w14:paraId="4CEE083C" w14:textId="09E5A630" w:rsidR="00EB4A1D" w:rsidRPr="005B0138" w:rsidRDefault="00EB4A1D" w:rsidP="00EB4A1D">
                      <w:r w:rsidRPr="005B0138">
                        <w:t>Amendment 00</w:t>
                      </w:r>
                      <w:r>
                        <w:t>6</w:t>
                      </w:r>
                      <w:r w:rsidRPr="005B0138">
                        <w:t xml:space="preserve"> Home State Health</w:t>
                      </w:r>
                    </w:p>
                    <w:p w14:paraId="62BECD1F" w14:textId="10A6269B" w:rsidR="00EB4A1D" w:rsidRPr="005B0138" w:rsidRDefault="00EB4A1D" w:rsidP="00EB4A1D">
                      <w:r w:rsidRPr="005B0138">
                        <w:t>Amendment 00</w:t>
                      </w:r>
                      <w:r>
                        <w:t>6</w:t>
                      </w:r>
                      <w:r w:rsidRPr="005B0138">
                        <w:t xml:space="preserve"> Healthy Blue</w:t>
                      </w:r>
                    </w:p>
                    <w:p w14:paraId="4CD00A9C" w14:textId="628EC3B3" w:rsidR="00EB4A1D" w:rsidRPr="00E779AF" w:rsidRDefault="00EB4A1D" w:rsidP="00EB4A1D">
                      <w:r w:rsidRPr="005B0138">
                        <w:t>Am</w:t>
                      </w:r>
                      <w:r w:rsidRPr="00E779AF">
                        <w:t>endment 00</w:t>
                      </w:r>
                      <w:r>
                        <w:t>6</w:t>
                      </w:r>
                      <w:r w:rsidRPr="005B0138">
                        <w:t xml:space="preserve"> United Health Care</w:t>
                      </w:r>
                    </w:p>
                    <w:p w14:paraId="6433CF2C" w14:textId="77777777" w:rsidR="00EB4A1D" w:rsidRDefault="00EB4A1D" w:rsidP="00EB4A1D"/>
                  </w:txbxContent>
                </v:textbox>
                <w10:wrap type="square"/>
              </v:shape>
            </w:pict>
          </mc:Fallback>
        </mc:AlternateContent>
      </w:r>
      <w:r w:rsidR="00236C26">
        <w:t xml:space="preserve">Allow non-pregnant members receiving a physician authorized course of treatment </w:t>
      </w:r>
      <w:r w:rsidR="00236C26" w:rsidRPr="00D17DCB">
        <w:t xml:space="preserve">to continue to receive such treatment, without any form of prior authorization and without regard to whether such services are being provided by in-network or out-of-network providers, for the lesser of 60 calendar days or until the member has been seen by the assigned </w:t>
      </w:r>
      <w:r w:rsidR="008E5B86">
        <w:t>PCP</w:t>
      </w:r>
      <w:r w:rsidR="00236C26" w:rsidRPr="00D17DCB">
        <w:t xml:space="preserve"> who has authorized a course of treatment.</w:t>
      </w:r>
    </w:p>
    <w:p w14:paraId="7C25AA89" w14:textId="28AA4FDC" w:rsidR="00EB4A1D" w:rsidRDefault="00EB4A1D" w:rsidP="00EB4A1D">
      <w:pPr>
        <w:pStyle w:val="ListParagraph"/>
        <w:ind w:hanging="450"/>
        <w:rPr>
          <w:noProof/>
        </w:rPr>
      </w:pPr>
    </w:p>
    <w:p w14:paraId="61C7BA0B" w14:textId="28FDBC5F" w:rsidR="00236C26" w:rsidRDefault="00236C26" w:rsidP="00F5119F">
      <w:pPr>
        <w:pStyle w:val="Heading4"/>
        <w:ind w:left="1170" w:hanging="450"/>
      </w:pPr>
      <w:r>
        <w:t xml:space="preserve">Allow members in their third trimester </w:t>
      </w:r>
      <w:r w:rsidRPr="00D17DCB">
        <w:t xml:space="preserve">of pregnancy to continue to receive services from their prenatal care provider (whether in-network or out-of-network), without any form of prior authorization, through the postpartum period (defined as </w:t>
      </w:r>
      <w:r w:rsidR="000618A9">
        <w:t>12 months from last date of pregnancy</w:t>
      </w:r>
      <w:r w:rsidRPr="00D17DCB">
        <w:t>).</w:t>
      </w:r>
    </w:p>
    <w:p w14:paraId="1A27591F" w14:textId="77777777" w:rsidR="00116128" w:rsidRDefault="00116128" w:rsidP="00116128">
      <w:pPr>
        <w:pStyle w:val="ListParagraph"/>
      </w:pPr>
    </w:p>
    <w:p w14:paraId="33BE39D9" w14:textId="496BC9AB" w:rsidR="00116128" w:rsidRDefault="00116128" w:rsidP="00F5119F">
      <w:pPr>
        <w:pStyle w:val="Heading4"/>
        <w:ind w:left="1170" w:hanging="450"/>
      </w:pPr>
      <w:r>
        <w:t>Allow pregnant members to continue to receive services from their behavioral health treatment provider, without any form of prior authorization, until the birth of the child, the cessation of pregnancy, or loss of eligibility.</w:t>
      </w:r>
    </w:p>
    <w:p w14:paraId="74828298" w14:textId="77777777" w:rsidR="00116128" w:rsidRDefault="00116128" w:rsidP="00116128">
      <w:pPr>
        <w:pStyle w:val="ListParagraph"/>
      </w:pPr>
    </w:p>
    <w:p w14:paraId="3185E1B6" w14:textId="26163559" w:rsidR="00116128" w:rsidRDefault="00827518" w:rsidP="00F5119F">
      <w:pPr>
        <w:pStyle w:val="Heading4"/>
        <w:ind w:left="1170" w:hanging="450"/>
      </w:pPr>
      <w:r>
        <w:t>Ensure that inpatient and residential treatment days are not prior authorized during transition of care.</w:t>
      </w:r>
    </w:p>
    <w:p w14:paraId="4661C6E7" w14:textId="77777777" w:rsidR="00827518" w:rsidRDefault="00827518" w:rsidP="00827518">
      <w:pPr>
        <w:pStyle w:val="ListParagraph"/>
      </w:pPr>
    </w:p>
    <w:p w14:paraId="3D0963C2" w14:textId="7C2D16E5" w:rsidR="00827518" w:rsidRDefault="00827518" w:rsidP="00F5119F">
      <w:pPr>
        <w:pStyle w:val="Heading4"/>
        <w:ind w:left="1170" w:hanging="450"/>
      </w:pPr>
      <w:r>
        <w:t>Have written policies and procedures that address all TOC.</w:t>
      </w:r>
    </w:p>
    <w:p w14:paraId="31927B9A" w14:textId="4E378134" w:rsidR="00705FCA" w:rsidRDefault="00705FCA" w:rsidP="00705FCA">
      <w:pPr>
        <w:pStyle w:val="Heading4"/>
        <w:numPr>
          <w:ilvl w:val="0"/>
          <w:numId w:val="0"/>
        </w:numPr>
        <w:ind w:left="1152"/>
      </w:pPr>
      <w:r>
        <w:rPr>
          <w:noProof/>
        </w:rPr>
        <mc:AlternateContent>
          <mc:Choice Requires="wps">
            <w:drawing>
              <wp:anchor distT="45720" distB="45720" distL="114300" distR="114300" simplePos="0" relativeHeight="251722752" behindDoc="0" locked="0" layoutInCell="1" allowOverlap="1" wp14:anchorId="3B3A36B6" wp14:editId="22D20BA1">
                <wp:simplePos x="0" y="0"/>
                <wp:positionH relativeFrom="column">
                  <wp:posOffset>158461</wp:posOffset>
                </wp:positionH>
                <wp:positionV relativeFrom="paragraph">
                  <wp:posOffset>207645</wp:posOffset>
                </wp:positionV>
                <wp:extent cx="6409055" cy="784860"/>
                <wp:effectExtent l="0" t="0" r="10795" b="1524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28E565D9" w14:textId="7FB2C430" w:rsidR="00EB0B20" w:rsidRPr="005B0138" w:rsidRDefault="00EB0B20" w:rsidP="00705FCA">
                            <w:r w:rsidRPr="005B0138">
                              <w:t xml:space="preserve">The following Amendment has </w:t>
                            </w:r>
                            <w:r>
                              <w:t>added</w:t>
                            </w:r>
                            <w:r w:rsidRPr="005B0138">
                              <w:t xml:space="preserve"> this section:</w:t>
                            </w:r>
                          </w:p>
                          <w:p w14:paraId="03810363" w14:textId="081D6305" w:rsidR="00EB0B20" w:rsidRPr="005B0138" w:rsidRDefault="00EB0B20" w:rsidP="00705FCA">
                            <w:r w:rsidRPr="005B0138">
                              <w:t>Amendment 00</w:t>
                            </w:r>
                            <w:r>
                              <w:t>3</w:t>
                            </w:r>
                            <w:r w:rsidRPr="005B0138">
                              <w:t xml:space="preserve"> Home State Health</w:t>
                            </w:r>
                          </w:p>
                          <w:p w14:paraId="076BA05F" w14:textId="6A6C7AC6" w:rsidR="00EB0B20" w:rsidRPr="005B0138" w:rsidRDefault="00EB0B20" w:rsidP="00705FCA">
                            <w:r w:rsidRPr="005B0138">
                              <w:t>Am</w:t>
                            </w:r>
                            <w:r w:rsidRPr="00E779AF">
                              <w:t>endment 00</w:t>
                            </w:r>
                            <w:r>
                              <w:t>3</w:t>
                            </w:r>
                            <w:r w:rsidRPr="005B0138">
                              <w:t xml:space="preserve"> Healthy Blue</w:t>
                            </w:r>
                          </w:p>
                          <w:p w14:paraId="46F400DA" w14:textId="5EAEF477" w:rsidR="00EB0B20" w:rsidRPr="00E779AF" w:rsidRDefault="00EB0B20" w:rsidP="00705FCA">
                            <w:r w:rsidRPr="005B0138">
                              <w:t>Am</w:t>
                            </w:r>
                            <w:r w:rsidRPr="00E779AF">
                              <w:t>endment 00</w:t>
                            </w:r>
                            <w:r>
                              <w:t>3</w:t>
                            </w:r>
                            <w:r w:rsidRPr="005B0138">
                              <w:t xml:space="preserve"> United Health Care</w:t>
                            </w:r>
                          </w:p>
                          <w:p w14:paraId="19D188B5"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A36B6" id="_x0000_s1108" type="#_x0000_t202" style="position:absolute;left:0;text-align:left;margin-left:12.5pt;margin-top:16.35pt;width:504.65pt;height:61.8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">
                <v:textbox>
                  <w:txbxContent>
                    <w:p w14:paraId="28E565D9" w14:textId="7FB2C430" w:rsidR="00EB0B20" w:rsidRPr="005B0138" w:rsidRDefault="00EB0B20" w:rsidP="00705FCA">
                      <w:r w:rsidRPr="005B0138">
                        <w:t xml:space="preserve">The following Amendment has </w:t>
                      </w:r>
                      <w:r>
                        <w:t>added</w:t>
                      </w:r>
                      <w:r w:rsidRPr="005B0138">
                        <w:t xml:space="preserve"> this section:</w:t>
                      </w:r>
                    </w:p>
                    <w:p w14:paraId="03810363" w14:textId="081D6305" w:rsidR="00EB0B20" w:rsidRPr="005B0138" w:rsidRDefault="00EB0B20" w:rsidP="00705FCA">
                      <w:r w:rsidRPr="005B0138">
                        <w:t>Amendment 00</w:t>
                      </w:r>
                      <w:r>
                        <w:t>3</w:t>
                      </w:r>
                      <w:r w:rsidRPr="005B0138">
                        <w:t xml:space="preserve"> Home State Health</w:t>
                      </w:r>
                    </w:p>
                    <w:p w14:paraId="076BA05F" w14:textId="6A6C7AC6" w:rsidR="00EB0B20" w:rsidRPr="005B0138" w:rsidRDefault="00EB0B20" w:rsidP="00705FCA">
                      <w:r w:rsidRPr="005B0138">
                        <w:t>Am</w:t>
                      </w:r>
                      <w:r w:rsidRPr="00E779AF">
                        <w:t>endment 00</w:t>
                      </w:r>
                      <w:r>
                        <w:t>3</w:t>
                      </w:r>
                      <w:r w:rsidRPr="005B0138">
                        <w:t xml:space="preserve"> Healthy Blue</w:t>
                      </w:r>
                    </w:p>
                    <w:p w14:paraId="46F400DA" w14:textId="5EAEF477" w:rsidR="00EB0B20" w:rsidRPr="00E779AF" w:rsidRDefault="00EB0B20" w:rsidP="00705FCA">
                      <w:r w:rsidRPr="005B0138">
                        <w:t>Am</w:t>
                      </w:r>
                      <w:r w:rsidRPr="00E779AF">
                        <w:t>endment 00</w:t>
                      </w:r>
                      <w:r>
                        <w:t>3</w:t>
                      </w:r>
                      <w:r w:rsidRPr="005B0138">
                        <w:t xml:space="preserve"> United Health Care</w:t>
                      </w:r>
                    </w:p>
                    <w:p w14:paraId="19D188B5" w14:textId="77777777" w:rsidR="00EB0B20" w:rsidRDefault="00EB0B20" w:rsidP="00705FCA"/>
                  </w:txbxContent>
                </v:textbox>
                <w10:wrap type="square"/>
              </v:shape>
            </w:pict>
          </mc:Fallback>
        </mc:AlternateContent>
      </w:r>
    </w:p>
    <w:p w14:paraId="02D4FDE2" w14:textId="7F42D466" w:rsidR="00705FCA" w:rsidRDefault="00EC6D7F" w:rsidP="00B362AA">
      <w:pPr>
        <w:numPr>
          <w:ilvl w:val="0"/>
          <w:numId w:val="215"/>
        </w:numPr>
        <w:contextualSpacing/>
        <w:outlineLvl w:val="3"/>
      </w:pPr>
      <w:r>
        <w:t>E</w:t>
      </w:r>
      <w:r w:rsidR="00705FCA" w:rsidRPr="00692A53">
        <w:t>nsure that if a provider is terminated that the member may receive up to an additional 90 days of care if:</w:t>
      </w:r>
    </w:p>
    <w:p w14:paraId="41DB5799" w14:textId="58C08F24" w:rsidR="00831F32" w:rsidRDefault="00831F32" w:rsidP="00831F32">
      <w:pPr>
        <w:ind w:left="720"/>
        <w:contextualSpacing/>
        <w:outlineLvl w:val="3"/>
      </w:pPr>
    </w:p>
    <w:p w14:paraId="401C667F" w14:textId="56DFD298" w:rsidR="00705FCA" w:rsidRDefault="00705FCA" w:rsidP="00B362AA">
      <w:pPr>
        <w:numPr>
          <w:ilvl w:val="1"/>
          <w:numId w:val="215"/>
        </w:numPr>
        <w:contextualSpacing/>
        <w:outlineLvl w:val="3"/>
      </w:pPr>
      <w:r w:rsidRPr="00692A53">
        <w:t>It is deemed medically necessary;</w:t>
      </w:r>
    </w:p>
    <w:p w14:paraId="23DF76D8" w14:textId="7B68D5AF" w:rsidR="00831F32" w:rsidRDefault="00831F32" w:rsidP="00831F32">
      <w:pPr>
        <w:ind w:left="1080"/>
        <w:contextualSpacing/>
        <w:outlineLvl w:val="3"/>
      </w:pPr>
    </w:p>
    <w:p w14:paraId="1C94F41A" w14:textId="2C182101" w:rsidR="00705FCA" w:rsidRDefault="00705FCA" w:rsidP="00B362AA">
      <w:pPr>
        <w:numPr>
          <w:ilvl w:val="1"/>
          <w:numId w:val="215"/>
        </w:numPr>
        <w:contextualSpacing/>
        <w:outlineLvl w:val="3"/>
      </w:pPr>
      <w:r w:rsidRPr="00692A53">
        <w:t>The member is disabled;</w:t>
      </w:r>
    </w:p>
    <w:p w14:paraId="77AD79DD" w14:textId="51957B82" w:rsidR="00831F32" w:rsidRDefault="00831F32" w:rsidP="00831F32">
      <w:pPr>
        <w:ind w:left="1440"/>
        <w:contextualSpacing/>
        <w:outlineLvl w:val="3"/>
      </w:pPr>
    </w:p>
    <w:p w14:paraId="19654B63" w14:textId="24F5A846" w:rsidR="00705FCA" w:rsidRDefault="00705FCA" w:rsidP="00B362AA">
      <w:pPr>
        <w:numPr>
          <w:ilvl w:val="1"/>
          <w:numId w:val="215"/>
        </w:numPr>
        <w:contextualSpacing/>
        <w:outlineLvl w:val="3"/>
      </w:pPr>
      <w:r w:rsidRPr="00692A53">
        <w:t>The member is in their third trimester of pregnancy; or</w:t>
      </w:r>
    </w:p>
    <w:p w14:paraId="3812AB2B" w14:textId="4A558062" w:rsidR="00831F32" w:rsidRDefault="00831F32" w:rsidP="00831F32">
      <w:pPr>
        <w:ind w:left="1440"/>
        <w:contextualSpacing/>
        <w:outlineLvl w:val="3"/>
      </w:pPr>
    </w:p>
    <w:p w14:paraId="5E09C272" w14:textId="654E3CCB" w:rsidR="00705FCA" w:rsidRPr="00692A53" w:rsidRDefault="00705FCA" w:rsidP="00B362AA">
      <w:pPr>
        <w:numPr>
          <w:ilvl w:val="1"/>
          <w:numId w:val="215"/>
        </w:numPr>
        <w:contextualSpacing/>
        <w:outlineLvl w:val="3"/>
      </w:pPr>
      <w:r>
        <w:t>The member has a life-threatening</w:t>
      </w:r>
      <w:r w:rsidRPr="00692A53">
        <w:t xml:space="preserve"> illness</w:t>
      </w:r>
      <w:r w:rsidR="00831F32">
        <w:t>.</w:t>
      </w:r>
    </w:p>
    <w:p w14:paraId="09703BFA" w14:textId="057F1C14" w:rsidR="00ED1567" w:rsidRDefault="00ED1567" w:rsidP="00ED1567">
      <w:r w:rsidRPr="00286E2B">
        <w:rPr>
          <w:noProof/>
        </w:rPr>
        <mc:AlternateContent>
          <mc:Choice Requires="wps">
            <w:drawing>
              <wp:anchor distT="45720" distB="45720" distL="114300" distR="114300" simplePos="0" relativeHeight="252015616" behindDoc="0" locked="0" layoutInCell="1" allowOverlap="1" wp14:anchorId="2A609C78" wp14:editId="4F5DD1B3">
                <wp:simplePos x="0" y="0"/>
                <wp:positionH relativeFrom="column">
                  <wp:posOffset>158750</wp:posOffset>
                </wp:positionH>
                <wp:positionV relativeFrom="paragraph">
                  <wp:posOffset>285750</wp:posOffset>
                </wp:positionV>
                <wp:extent cx="6457315" cy="749935"/>
                <wp:effectExtent l="0" t="0" r="19685" b="12065"/>
                <wp:wrapSquare wrapText="bothSides"/>
                <wp:docPr id="1669373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6AF7F2A5" w14:textId="77777777" w:rsidR="000604DC" w:rsidRPr="00B3576B" w:rsidRDefault="000604DC" w:rsidP="000604DC">
                            <w:pPr>
                              <w:pStyle w:val="TimesNewRomam"/>
                            </w:pPr>
                            <w:r w:rsidRPr="00B3576B">
                              <w:t>The following Amendment has revised this section:</w:t>
                            </w:r>
                          </w:p>
                          <w:p w14:paraId="45248CC4" w14:textId="77777777" w:rsidR="000604DC" w:rsidRPr="00B3576B" w:rsidRDefault="000604DC" w:rsidP="000604DC">
                            <w:pPr>
                              <w:pStyle w:val="TimesNewRomam"/>
                            </w:pPr>
                            <w:r w:rsidRPr="00B3576B">
                              <w:t>Amendment 0</w:t>
                            </w:r>
                            <w:r>
                              <w:t>14</w:t>
                            </w:r>
                            <w:r w:rsidRPr="00B3576B">
                              <w:t xml:space="preserve"> Home State Health</w:t>
                            </w:r>
                          </w:p>
                          <w:p w14:paraId="2639198A" w14:textId="77777777" w:rsidR="000604DC" w:rsidRPr="00B3576B" w:rsidRDefault="000604DC" w:rsidP="000604DC">
                            <w:pPr>
                              <w:pStyle w:val="TimesNewRomam"/>
                            </w:pPr>
                            <w:r w:rsidRPr="00B3576B">
                              <w:t>Amendment 0</w:t>
                            </w:r>
                            <w:r>
                              <w:t>14</w:t>
                            </w:r>
                            <w:r w:rsidRPr="00B3576B">
                              <w:t xml:space="preserve"> Healthy Blue</w:t>
                            </w:r>
                          </w:p>
                          <w:p w14:paraId="779590E8" w14:textId="77777777" w:rsidR="000604DC" w:rsidRPr="00E779AF" w:rsidRDefault="000604DC" w:rsidP="000604DC">
                            <w:pPr>
                              <w:pStyle w:val="TimesNewRomam"/>
                            </w:pPr>
                            <w:r w:rsidRPr="00B3576B">
                              <w:t>Amendment 0</w:t>
                            </w:r>
                            <w:r>
                              <w:t>14</w:t>
                            </w:r>
                            <w:r w:rsidRPr="00B3576B">
                              <w:t xml:space="preserve"> United Health Care</w:t>
                            </w:r>
                          </w:p>
                          <w:p w14:paraId="3FE502F3" w14:textId="77777777" w:rsidR="000604DC" w:rsidRDefault="000604DC" w:rsidP="000604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09C78" id="_x0000_s1109" type="#_x0000_t202" style="position:absolute;left:0;text-align:left;margin-left:12.5pt;margin-top:22.5pt;width:508.45pt;height:59.05pt;z-index:25201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">
                <v:textbox>
                  <w:txbxContent>
                    <w:p w14:paraId="6AF7F2A5" w14:textId="77777777" w:rsidR="000604DC" w:rsidRPr="00B3576B" w:rsidRDefault="000604DC" w:rsidP="000604DC">
                      <w:pPr>
                        <w:pStyle w:val="TimesNewRomam"/>
                      </w:pPr>
                      <w:r w:rsidRPr="00B3576B">
                        <w:t>The following Amendment has revised this section:</w:t>
                      </w:r>
                    </w:p>
                    <w:p w14:paraId="45248CC4" w14:textId="77777777" w:rsidR="000604DC" w:rsidRPr="00B3576B" w:rsidRDefault="000604DC" w:rsidP="000604DC">
                      <w:pPr>
                        <w:pStyle w:val="TimesNewRomam"/>
                      </w:pPr>
                      <w:r w:rsidRPr="00B3576B">
                        <w:t>Amendment 0</w:t>
                      </w:r>
                      <w:r>
                        <w:t>14</w:t>
                      </w:r>
                      <w:r w:rsidRPr="00B3576B">
                        <w:t xml:space="preserve"> Home State Health</w:t>
                      </w:r>
                    </w:p>
                    <w:p w14:paraId="2639198A" w14:textId="77777777" w:rsidR="000604DC" w:rsidRPr="00B3576B" w:rsidRDefault="000604DC" w:rsidP="000604DC">
                      <w:pPr>
                        <w:pStyle w:val="TimesNewRomam"/>
                      </w:pPr>
                      <w:r w:rsidRPr="00B3576B">
                        <w:t>Amendment 0</w:t>
                      </w:r>
                      <w:r>
                        <w:t>14</w:t>
                      </w:r>
                      <w:r w:rsidRPr="00B3576B">
                        <w:t xml:space="preserve"> Healthy Blue</w:t>
                      </w:r>
                    </w:p>
                    <w:p w14:paraId="779590E8" w14:textId="77777777" w:rsidR="000604DC" w:rsidRPr="00E779AF" w:rsidRDefault="000604DC" w:rsidP="000604DC">
                      <w:pPr>
                        <w:pStyle w:val="TimesNewRomam"/>
                      </w:pPr>
                      <w:r w:rsidRPr="00B3576B">
                        <w:t>Amendment 0</w:t>
                      </w:r>
                      <w:r>
                        <w:t>14</w:t>
                      </w:r>
                      <w:r w:rsidRPr="00B3576B">
                        <w:t xml:space="preserve"> United Health Care</w:t>
                      </w:r>
                    </w:p>
                    <w:p w14:paraId="3FE502F3" w14:textId="77777777" w:rsidR="000604DC" w:rsidRDefault="000604DC" w:rsidP="000604DC"/>
                  </w:txbxContent>
                </v:textbox>
                <w10:wrap type="square"/>
              </v:shape>
            </w:pict>
          </mc:Fallback>
        </mc:AlternateContent>
      </w:r>
    </w:p>
    <w:p w14:paraId="140E7A55" w14:textId="05BFABA7" w:rsidR="000604DC" w:rsidRDefault="000604DC" w:rsidP="00ED1567"/>
    <w:p w14:paraId="2AFB377C" w14:textId="7B4986FC" w:rsidR="00827518" w:rsidRPr="00827518" w:rsidRDefault="00827518" w:rsidP="00827518">
      <w:pPr>
        <w:pStyle w:val="Heading3"/>
        <w:rPr>
          <w:b/>
        </w:rPr>
      </w:pPr>
      <w:r w:rsidRPr="00827518">
        <w:rPr>
          <w:b/>
        </w:rPr>
        <w:t>Show-Me ECHO:</w:t>
      </w:r>
    </w:p>
    <w:p w14:paraId="63C0076F" w14:textId="08A61EC5" w:rsidR="00827518" w:rsidRDefault="00827518" w:rsidP="00827518"/>
    <w:p w14:paraId="67F71899" w14:textId="01646B42" w:rsidR="00827518" w:rsidRDefault="0080789B" w:rsidP="00F5119F">
      <w:pPr>
        <w:pStyle w:val="Heading4"/>
        <w:ind w:left="1170" w:hanging="450"/>
      </w:pPr>
      <w:r>
        <w:t xml:space="preserve">The health plan shall participate in Show-Me ECHO using video-conferencing technology to connect teams of interdisciplinary experts with </w:t>
      </w:r>
      <w:r w:rsidR="008E5B86">
        <w:t>PCPs</w:t>
      </w:r>
      <w:r>
        <w:t>.</w:t>
      </w:r>
    </w:p>
    <w:p w14:paraId="547DEACC" w14:textId="77777777" w:rsidR="0080789B" w:rsidRDefault="0080789B" w:rsidP="0080789B">
      <w:pPr>
        <w:pStyle w:val="Heading4"/>
        <w:numPr>
          <w:ilvl w:val="0"/>
          <w:numId w:val="0"/>
        </w:numPr>
        <w:ind w:left="1152"/>
      </w:pPr>
    </w:p>
    <w:p w14:paraId="25652CF8" w14:textId="48F151F3" w:rsidR="0080789B" w:rsidRDefault="0080789B" w:rsidP="00F5119F">
      <w:pPr>
        <w:pStyle w:val="Heading4"/>
        <w:ind w:left="1170" w:hanging="450"/>
      </w:pPr>
      <w:r>
        <w:t>The state may audit health plan participation in Show-Me ECHO.</w:t>
      </w:r>
    </w:p>
    <w:p w14:paraId="5B611983" w14:textId="77777777" w:rsidR="0080789B" w:rsidRDefault="0080789B" w:rsidP="0080789B">
      <w:pPr>
        <w:pStyle w:val="ListParagraph"/>
      </w:pPr>
    </w:p>
    <w:p w14:paraId="6CE1B05D" w14:textId="1CB8973E" w:rsidR="0080789B" w:rsidRDefault="0080789B" w:rsidP="0080789B">
      <w:pPr>
        <w:pStyle w:val="Heading2"/>
      </w:pPr>
      <w:r>
        <w:t>Eligibility, Enrollment, and Disenrollment</w:t>
      </w:r>
      <w:r w:rsidR="003A01EB">
        <w:t xml:space="preserve"> Requirements</w:t>
      </w:r>
      <w:r>
        <w:t>:</w:t>
      </w:r>
    </w:p>
    <w:p w14:paraId="633B85C5" w14:textId="1E8F39C9" w:rsidR="0080789B" w:rsidRDefault="0080789B" w:rsidP="0080789B"/>
    <w:p w14:paraId="77A88A57" w14:textId="6CDF3C2A" w:rsidR="0080789B" w:rsidRDefault="00600C3F" w:rsidP="003A4128">
      <w:pPr>
        <w:pStyle w:val="Heading3"/>
        <w:ind w:left="720" w:hanging="720"/>
      </w:pPr>
      <w:r>
        <w:t>The state agency</w:t>
      </w:r>
      <w:r w:rsidR="0080789B">
        <w:t xml:space="preserve"> is responsible for eligibility </w:t>
      </w:r>
      <w:r w:rsidR="0080789B" w:rsidRPr="00405F46">
        <w:t xml:space="preserve">determinations.  The state agency will conduct enrollment activities for Managed Care </w:t>
      </w:r>
      <w:r w:rsidR="004B1186">
        <w:t xml:space="preserve">Program </w:t>
      </w:r>
      <w:r w:rsidR="0080789B" w:rsidRPr="00405F46">
        <w:t xml:space="preserve">eligibles.  The health plan or its subcontractors </w:t>
      </w:r>
      <w:r w:rsidR="0080789B">
        <w:t xml:space="preserve">may assist enrollees with applying for </w:t>
      </w:r>
      <w:r w:rsidR="004B1186">
        <w:t>Managed Care Program</w:t>
      </w:r>
      <w:r w:rsidR="0080789B">
        <w:t xml:space="preserve"> benefits</w:t>
      </w:r>
      <w:r w:rsidR="005E1D26">
        <w:t xml:space="preserve">, </w:t>
      </w:r>
      <w:r w:rsidR="005E1D26" w:rsidRPr="00FA0EE6">
        <w:t>including</w:t>
      </w:r>
      <w:r w:rsidR="0080789B">
        <w:t xml:space="preserve"> assisting mothers of newborns with sup</w:t>
      </w:r>
      <w:r>
        <w:t>plying information to the state agency.</w:t>
      </w:r>
    </w:p>
    <w:p w14:paraId="4F385DA2" w14:textId="6AF2D6D0" w:rsidR="0080789B" w:rsidRDefault="0080789B" w:rsidP="0080789B"/>
    <w:p w14:paraId="0127D131" w14:textId="0A90098C" w:rsidR="0080789B" w:rsidRPr="00D07A50" w:rsidRDefault="0080789B" w:rsidP="003A4128">
      <w:pPr>
        <w:pStyle w:val="Heading3"/>
        <w:ind w:left="720" w:hanging="720"/>
      </w:pPr>
      <w:r w:rsidRPr="00D07A50">
        <w:rPr>
          <w:b/>
        </w:rPr>
        <w:t>Enrollment Counseling</w:t>
      </w:r>
      <w:r w:rsidRPr="00D07A50">
        <w:t xml:space="preserve"> – The state agency will operate a toll-free telephone line to make helpline operators available to all Managed Care </w:t>
      </w:r>
      <w:r w:rsidR="004B1186" w:rsidRPr="00D07A50">
        <w:t xml:space="preserve">Program </w:t>
      </w:r>
      <w:r w:rsidRPr="00D07A50">
        <w:t xml:space="preserve">eligibles to provide assistance in selecting and enrolling into a health plan.  Helpline operators </w:t>
      </w:r>
      <w:r w:rsidR="00D07A50" w:rsidRPr="00D07A50">
        <w:t>will</w:t>
      </w:r>
      <w:r w:rsidRPr="00D07A50">
        <w:t xml:space="preserve"> also be available by telephone to assist Managed Care </w:t>
      </w:r>
      <w:r w:rsidR="004B1186" w:rsidRPr="00D07A50">
        <w:t xml:space="preserve">Program </w:t>
      </w:r>
      <w:r w:rsidRPr="00D07A50">
        <w:t xml:space="preserve">eligibles who would like to change health plans.  The health plan shall refer Managed Care </w:t>
      </w:r>
      <w:r w:rsidR="004B1186" w:rsidRPr="00D07A50">
        <w:t xml:space="preserve">Program </w:t>
      </w:r>
      <w:r w:rsidRPr="00D07A50">
        <w:t xml:space="preserve">eligibles and members to the toll-free helpline when needed.  Helpline operator responsibilities </w:t>
      </w:r>
      <w:r w:rsidR="00D07A50" w:rsidRPr="00D07A50">
        <w:t>will</w:t>
      </w:r>
      <w:r w:rsidRPr="00D07A50">
        <w:t xml:space="preserve"> include the following:</w:t>
      </w:r>
    </w:p>
    <w:p w14:paraId="03A194E6" w14:textId="222F8E3F" w:rsidR="00A17E5D" w:rsidRDefault="00A17E5D" w:rsidP="00A17E5D">
      <w:pPr>
        <w:pStyle w:val="Heading4"/>
        <w:numPr>
          <w:ilvl w:val="0"/>
          <w:numId w:val="0"/>
        </w:numPr>
        <w:ind w:left="1152"/>
      </w:pPr>
    </w:p>
    <w:p w14:paraId="1570DC75" w14:textId="27B2BEC7" w:rsidR="00A17E5D" w:rsidRDefault="00CD36B6" w:rsidP="00F5119F">
      <w:pPr>
        <w:pStyle w:val="Heading4"/>
        <w:ind w:left="1170" w:hanging="450"/>
      </w:pPr>
      <w:r>
        <w:t xml:space="preserve">Educating the eligible and family </w:t>
      </w:r>
      <w:r w:rsidRPr="00405F46">
        <w:t xml:space="preserve">about Managed Care in general, including the requirement to enroll in a health plan, the way services typically are accessed under Managed Care, the role of the </w:t>
      </w:r>
      <w:r w:rsidR="008E5B86">
        <w:t>PCP</w:t>
      </w:r>
      <w:r w:rsidRPr="00405F46">
        <w:t xml:space="preserve">, the health plan member’s right to choose a </w:t>
      </w:r>
      <w:r w:rsidR="00653373">
        <w:t>PCP</w:t>
      </w:r>
      <w:r w:rsidRPr="00405F46">
        <w:t xml:space="preserve"> subject to the capacity of the provider, the responsibilities of the health plan member, and the member’s rights including the right to file grievances and appeals</w:t>
      </w:r>
      <w:r>
        <w:t xml:space="preserve"> with the health plan,</w:t>
      </w:r>
      <w:r w:rsidRPr="00405F46">
        <w:t xml:space="preserve"> and to request a </w:t>
      </w:r>
      <w:r w:rsidR="00EE5D7F">
        <w:t>s</w:t>
      </w:r>
      <w:r w:rsidRPr="00405F46">
        <w:t xml:space="preserve">tate </w:t>
      </w:r>
      <w:r>
        <w:t>fair hearing</w:t>
      </w:r>
      <w:r w:rsidR="00EE5D7F">
        <w:t>;</w:t>
      </w:r>
    </w:p>
    <w:p w14:paraId="13C5C7E5" w14:textId="6FCFABB1" w:rsidR="00EE5D7F" w:rsidRDefault="00EE5D7F" w:rsidP="00EE5D7F">
      <w:pPr>
        <w:pStyle w:val="Heading4"/>
        <w:numPr>
          <w:ilvl w:val="0"/>
          <w:numId w:val="0"/>
        </w:numPr>
        <w:ind w:left="720"/>
      </w:pPr>
    </w:p>
    <w:p w14:paraId="1196A34E" w14:textId="4B4D6BDD" w:rsidR="00EE5D7F" w:rsidRDefault="00EE5D7F" w:rsidP="00F5119F">
      <w:pPr>
        <w:pStyle w:val="Heading4"/>
        <w:ind w:left="1170" w:hanging="450"/>
      </w:pPr>
      <w:r>
        <w:t xml:space="preserve">Educating the eligible </w:t>
      </w:r>
      <w:r w:rsidRPr="00405F46">
        <w:t>and family about benefits available through the health plan, bot</w:t>
      </w:r>
      <w:r>
        <w:t>h in-network and out-of-network;</w:t>
      </w:r>
    </w:p>
    <w:p w14:paraId="29609311" w14:textId="2219E1E4" w:rsidR="00EE5D7F" w:rsidRDefault="00EE5D7F" w:rsidP="00EE5D7F">
      <w:pPr>
        <w:pStyle w:val="ListParagraph"/>
      </w:pPr>
    </w:p>
    <w:p w14:paraId="742FE3C9" w14:textId="6A9FB7F8" w:rsidR="00EE5D7F" w:rsidRDefault="00672CC5" w:rsidP="00F5119F">
      <w:pPr>
        <w:pStyle w:val="Heading4"/>
        <w:ind w:left="1170" w:hanging="450"/>
      </w:pPr>
      <w:r>
        <w:rPr>
          <w:noProof/>
        </w:rPr>
        <mc:AlternateContent>
          <mc:Choice Requires="wps">
            <w:drawing>
              <wp:anchor distT="45720" distB="45720" distL="114300" distR="114300" simplePos="0" relativeHeight="251902976" behindDoc="0" locked="0" layoutInCell="1" allowOverlap="1" wp14:anchorId="5EC99576" wp14:editId="412F3168">
                <wp:simplePos x="0" y="0"/>
                <wp:positionH relativeFrom="column">
                  <wp:posOffset>45720</wp:posOffset>
                </wp:positionH>
                <wp:positionV relativeFrom="paragraph">
                  <wp:posOffset>694690</wp:posOffset>
                </wp:positionV>
                <wp:extent cx="6409055" cy="784860"/>
                <wp:effectExtent l="0" t="0" r="10795" b="1524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7A430346" w14:textId="77777777" w:rsidR="00672CC5" w:rsidRPr="005B0138" w:rsidRDefault="00672CC5" w:rsidP="00672CC5">
                            <w:r w:rsidRPr="005B0138">
                              <w:t xml:space="preserve">The following Amendment has </w:t>
                            </w:r>
                            <w:r>
                              <w:t>added</w:t>
                            </w:r>
                            <w:r w:rsidRPr="005B0138">
                              <w:t xml:space="preserve"> this section:</w:t>
                            </w:r>
                          </w:p>
                          <w:p w14:paraId="77E190F5" w14:textId="00CF173C" w:rsidR="00672CC5" w:rsidRPr="005B0138" w:rsidRDefault="00672CC5" w:rsidP="00672CC5">
                            <w:r w:rsidRPr="005B0138">
                              <w:t>Amendment 00</w:t>
                            </w:r>
                            <w:r>
                              <w:t>8</w:t>
                            </w:r>
                            <w:r w:rsidRPr="005B0138">
                              <w:t xml:space="preserve"> Home State Health</w:t>
                            </w:r>
                          </w:p>
                          <w:p w14:paraId="23830303" w14:textId="3FBF6F97" w:rsidR="00672CC5" w:rsidRPr="005B0138" w:rsidRDefault="00672CC5" w:rsidP="00672CC5">
                            <w:r w:rsidRPr="005B0138">
                              <w:t>Am</w:t>
                            </w:r>
                            <w:r w:rsidRPr="00E779AF">
                              <w:t>endment 00</w:t>
                            </w:r>
                            <w:r>
                              <w:t>8</w:t>
                            </w:r>
                            <w:r w:rsidRPr="005B0138">
                              <w:t xml:space="preserve"> Healthy Blue</w:t>
                            </w:r>
                          </w:p>
                          <w:p w14:paraId="7417553D" w14:textId="4C5D272B" w:rsidR="00672CC5" w:rsidRPr="00E779AF" w:rsidRDefault="00672CC5" w:rsidP="00672CC5">
                            <w:r w:rsidRPr="005B0138">
                              <w:t>Am</w:t>
                            </w:r>
                            <w:r w:rsidRPr="00E779AF">
                              <w:t>endment 00</w:t>
                            </w:r>
                            <w:r>
                              <w:t>8</w:t>
                            </w:r>
                            <w:r w:rsidRPr="005B0138">
                              <w:t xml:space="preserve"> United Health Care</w:t>
                            </w:r>
                          </w:p>
                          <w:p w14:paraId="3E2E0C7B" w14:textId="77777777" w:rsidR="00672CC5" w:rsidRDefault="00672CC5" w:rsidP="00672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99576" id="_x0000_s1110" type="#_x0000_t202" style="position:absolute;left:0;text-align:left;margin-left:3.6pt;margin-top:54.7pt;width:504.65pt;height:61.8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">
                <v:textbox>
                  <w:txbxContent>
                    <w:p w14:paraId="7A430346" w14:textId="77777777" w:rsidR="00672CC5" w:rsidRPr="005B0138" w:rsidRDefault="00672CC5" w:rsidP="00672CC5">
                      <w:r w:rsidRPr="005B0138">
                        <w:t xml:space="preserve">The following Amendment has </w:t>
                      </w:r>
                      <w:r>
                        <w:t>added</w:t>
                      </w:r>
                      <w:r w:rsidRPr="005B0138">
                        <w:t xml:space="preserve"> this section:</w:t>
                      </w:r>
                    </w:p>
                    <w:p w14:paraId="77E190F5" w14:textId="00CF173C" w:rsidR="00672CC5" w:rsidRPr="005B0138" w:rsidRDefault="00672CC5" w:rsidP="00672CC5">
                      <w:r w:rsidRPr="005B0138">
                        <w:t>Amendment 00</w:t>
                      </w:r>
                      <w:r>
                        <w:t>8</w:t>
                      </w:r>
                      <w:r w:rsidRPr="005B0138">
                        <w:t xml:space="preserve"> Home State Health</w:t>
                      </w:r>
                    </w:p>
                    <w:p w14:paraId="23830303" w14:textId="3FBF6F97" w:rsidR="00672CC5" w:rsidRPr="005B0138" w:rsidRDefault="00672CC5" w:rsidP="00672CC5">
                      <w:r w:rsidRPr="005B0138">
                        <w:t>Am</w:t>
                      </w:r>
                      <w:r w:rsidRPr="00E779AF">
                        <w:t>endment 00</w:t>
                      </w:r>
                      <w:r>
                        <w:t>8</w:t>
                      </w:r>
                      <w:r w:rsidRPr="005B0138">
                        <w:t xml:space="preserve"> Healthy Blue</w:t>
                      </w:r>
                    </w:p>
                    <w:p w14:paraId="7417553D" w14:textId="4C5D272B" w:rsidR="00672CC5" w:rsidRPr="00E779AF" w:rsidRDefault="00672CC5" w:rsidP="00672CC5">
                      <w:r w:rsidRPr="005B0138">
                        <w:t>Am</w:t>
                      </w:r>
                      <w:r w:rsidRPr="00E779AF">
                        <w:t>endment 00</w:t>
                      </w:r>
                      <w:r>
                        <w:t>8</w:t>
                      </w:r>
                      <w:r w:rsidRPr="005B0138">
                        <w:t xml:space="preserve"> United Health Care</w:t>
                      </w:r>
                    </w:p>
                    <w:p w14:paraId="3E2E0C7B" w14:textId="77777777" w:rsidR="00672CC5" w:rsidRDefault="00672CC5" w:rsidP="00672CC5"/>
                  </w:txbxContent>
                </v:textbox>
                <w10:wrap type="square"/>
              </v:shape>
            </w:pict>
          </mc:Fallback>
        </mc:AlternateContent>
      </w:r>
      <w:r w:rsidR="00EE5D7F">
        <w:t xml:space="preserve">Informing the eligible and family of </w:t>
      </w:r>
      <w:r w:rsidR="00EE5D7F" w:rsidRPr="00405F46">
        <w:t>available health plans and outlining criteria that might be important when making a choice (e.g., presence or absence of existing provider(s) in the health plan provide</w:t>
      </w:r>
      <w:r w:rsidR="00EE5D7F">
        <w:t>r network);</w:t>
      </w:r>
    </w:p>
    <w:p w14:paraId="49D0F1FF" w14:textId="23ED88A4" w:rsidR="00EE5D7F" w:rsidRDefault="00EE5D7F" w:rsidP="00672CC5"/>
    <w:p w14:paraId="76023939" w14:textId="06A95B48" w:rsidR="00EE5D7F" w:rsidRDefault="00EE5D7F" w:rsidP="00F5119F">
      <w:pPr>
        <w:pStyle w:val="Heading4"/>
        <w:ind w:left="1170" w:hanging="450"/>
      </w:pPr>
      <w:r>
        <w:t xml:space="preserve">Identifying </w:t>
      </w:r>
      <w:r w:rsidR="00672CC5">
        <w:t xml:space="preserve">any </w:t>
      </w:r>
      <w:r>
        <w:t>sources of third party liability that were not identified by the FSD eligibility specialist;</w:t>
      </w:r>
    </w:p>
    <w:p w14:paraId="6906F210" w14:textId="258F2805" w:rsidR="00EE5D7F" w:rsidRDefault="00EE5D7F" w:rsidP="0009001B">
      <w:pPr>
        <w:pStyle w:val="ListParagraph"/>
        <w:ind w:hanging="540"/>
      </w:pPr>
    </w:p>
    <w:p w14:paraId="1C7A0E9D" w14:textId="6341F857" w:rsidR="00EC3335" w:rsidRDefault="00EE5D7F" w:rsidP="00F5119F">
      <w:pPr>
        <w:pStyle w:val="Heading4"/>
        <w:ind w:left="1170" w:hanging="450"/>
      </w:pPr>
      <w:r>
        <w:t xml:space="preserve">Administering a health plan screen </w:t>
      </w:r>
      <w:r w:rsidRPr="00405F46">
        <w:t>as designated by the state agency that collects baseline health status data to be used as part of the health plan program evaluation</w:t>
      </w:r>
      <w:r>
        <w:t xml:space="preserve"> and initial determination for CM, DM,</w:t>
      </w:r>
      <w:r w:rsidR="00C277DF">
        <w:t xml:space="preserve"> </w:t>
      </w:r>
      <w:r>
        <w:t xml:space="preserve"> and health home programs</w:t>
      </w:r>
      <w:r w:rsidRPr="00405F46">
        <w:t>.  Any baseline</w:t>
      </w:r>
      <w:r w:rsidR="00D07A50">
        <w:t xml:space="preserve"> health status data will</w:t>
      </w:r>
      <w:r w:rsidRPr="00405F46">
        <w:t xml:space="preserve"> be made available to the health plan</w:t>
      </w:r>
      <w:r w:rsidRPr="0029337F">
        <w:rPr>
          <w:i/>
        </w:rPr>
        <w:t xml:space="preserve">.  </w:t>
      </w:r>
      <w:r w:rsidRPr="00C277DF">
        <w:t>The Department of Social Services MO HealthNet Managed Care Health Risk Assessment template</w:t>
      </w:r>
      <w:r>
        <w:t xml:space="preserve"> is located on the </w:t>
      </w:r>
      <w:r w:rsidR="004B1186">
        <w:t>state agency</w:t>
      </w:r>
      <w:r>
        <w:t xml:space="preserve"> website at</w:t>
      </w:r>
      <w:r w:rsidR="00600C3F">
        <w:t>:</w:t>
      </w:r>
      <w:r>
        <w:t xml:space="preserve"> </w:t>
      </w:r>
      <w:r w:rsidR="00EC3335">
        <w:t xml:space="preserve"> </w:t>
      </w:r>
      <w:hyperlink r:id="rId127" w:history="1">
        <w:r w:rsidR="00EC3335" w:rsidRPr="009B15BD">
          <w:rPr>
            <w:rStyle w:val="Hyperlink"/>
          </w:rPr>
          <w:t>https://dss.mo.gov/business-processes/managed-care-2023/vendor-documents/.</w:t>
        </w:r>
      </w:hyperlink>
    </w:p>
    <w:p w14:paraId="19CA08FD" w14:textId="77777777" w:rsidR="00EE5D7F" w:rsidRDefault="00EE5D7F" w:rsidP="00EE5D7F">
      <w:pPr>
        <w:pStyle w:val="ListParagraph"/>
      </w:pPr>
    </w:p>
    <w:p w14:paraId="04C9B27A" w14:textId="5F8AE8D6" w:rsidR="00EE5D7F" w:rsidRDefault="00EE5D7F" w:rsidP="00F5119F">
      <w:pPr>
        <w:pStyle w:val="Heading4"/>
        <w:ind w:left="1170" w:hanging="450"/>
      </w:pPr>
      <w:r>
        <w:t>Inquiring and recording primary language information;</w:t>
      </w:r>
    </w:p>
    <w:p w14:paraId="0EC9EA6D" w14:textId="77777777" w:rsidR="00EE5D7F" w:rsidRDefault="00EE5D7F" w:rsidP="00EE5D7F">
      <w:pPr>
        <w:pStyle w:val="ListParagraph"/>
      </w:pPr>
    </w:p>
    <w:p w14:paraId="6F1354D9" w14:textId="32C410E5" w:rsidR="00EE5D7F" w:rsidRDefault="00EE5D7F" w:rsidP="00F5119F">
      <w:pPr>
        <w:pStyle w:val="Heading4"/>
        <w:ind w:left="1170" w:hanging="450"/>
      </w:pPr>
      <w:r>
        <w:t>Explaining options for obtaining services outside the health plan;</w:t>
      </w:r>
    </w:p>
    <w:p w14:paraId="09879CE8" w14:textId="77777777" w:rsidR="00EE5D7F" w:rsidRDefault="00EE5D7F" w:rsidP="00EE5D7F">
      <w:pPr>
        <w:pStyle w:val="ListParagraph"/>
      </w:pPr>
    </w:p>
    <w:p w14:paraId="5048DF27" w14:textId="6F12183A" w:rsidR="00EE5D7F" w:rsidRDefault="00EE5D7F" w:rsidP="00F0069C">
      <w:pPr>
        <w:pStyle w:val="Heading4"/>
        <w:ind w:left="1170" w:hanging="450"/>
      </w:pPr>
      <w:r>
        <w:t xml:space="preserve">Providing a listing of the health plan </w:t>
      </w:r>
      <w:r w:rsidR="00653373">
        <w:t>PCPs</w:t>
      </w:r>
      <w:r>
        <w:t xml:space="preserve"> generated from the pro</w:t>
      </w:r>
      <w:r w:rsidR="00310B56">
        <w:t>vider demographic electronic file submitted by the health plan to the state agency; and</w:t>
      </w:r>
    </w:p>
    <w:p w14:paraId="1E08CC4F" w14:textId="77777777" w:rsidR="00310B56" w:rsidRDefault="00310B56" w:rsidP="00310B56">
      <w:pPr>
        <w:pStyle w:val="ListParagraph"/>
      </w:pPr>
    </w:p>
    <w:p w14:paraId="2C4C1C87" w14:textId="7730EA4A" w:rsidR="00310B56" w:rsidRDefault="00310B56" w:rsidP="00F0069C">
      <w:pPr>
        <w:pStyle w:val="Heading4"/>
        <w:ind w:left="1170" w:hanging="450"/>
      </w:pPr>
      <w:r>
        <w:t xml:space="preserve">Informing the eligible of the populations excluded from Managed Care and their right to disenroll with and without case.  </w:t>
      </w:r>
    </w:p>
    <w:p w14:paraId="61BB931F" w14:textId="3E2D7FF9" w:rsidR="00A17E5D" w:rsidRDefault="00A17E5D" w:rsidP="00A17E5D">
      <w:pPr>
        <w:pStyle w:val="Heading4"/>
        <w:numPr>
          <w:ilvl w:val="0"/>
          <w:numId w:val="0"/>
        </w:numPr>
        <w:ind w:left="1152"/>
      </w:pPr>
    </w:p>
    <w:p w14:paraId="77D190FA" w14:textId="012EEBEB" w:rsidR="004B07DA" w:rsidRPr="004B07DA" w:rsidRDefault="004B07DA" w:rsidP="003A4128">
      <w:pPr>
        <w:pStyle w:val="Heading3"/>
        <w:ind w:left="720" w:hanging="720"/>
      </w:pPr>
      <w:r w:rsidRPr="004B07DA">
        <w:rPr>
          <w:b/>
        </w:rPr>
        <w:t>Voluntary Selection of Health Plan</w:t>
      </w:r>
      <w:r>
        <w:t xml:space="preserve"> – Managed Care </w:t>
      </w:r>
      <w:r w:rsidR="004B1186">
        <w:t xml:space="preserve">Program </w:t>
      </w:r>
      <w:r w:rsidRPr="004B07DA">
        <w:t xml:space="preserve">eligibles will be automatically assigned </w:t>
      </w:r>
      <w:r w:rsidR="00600C3F">
        <w:t>to a health plan on the date the state agency</w:t>
      </w:r>
      <w:r w:rsidRPr="004B07DA">
        <w:t xml:space="preserve"> determines </w:t>
      </w:r>
      <w:r w:rsidR="00600C3F">
        <w:t xml:space="preserve">such individuals </w:t>
      </w:r>
      <w:r w:rsidRPr="004B07DA">
        <w:t xml:space="preserve">eligible for </w:t>
      </w:r>
      <w:r w:rsidR="004B1186">
        <w:t>the Managed Care Program</w:t>
      </w:r>
      <w:r w:rsidRPr="004B07DA">
        <w:t xml:space="preserve">. </w:t>
      </w:r>
      <w:r>
        <w:t xml:space="preserve"> </w:t>
      </w:r>
      <w:r w:rsidR="00600C3F">
        <w:t xml:space="preserve">Managed Care Program </w:t>
      </w:r>
      <w:r w:rsidRPr="004B07DA">
        <w:t>CHIP eligibles</w:t>
      </w:r>
      <w:r w:rsidR="00600C3F">
        <w:t xml:space="preserve">, </w:t>
      </w:r>
      <w:r w:rsidRPr="004B07DA">
        <w:t xml:space="preserve">who are required to pay a premium for their coverage, will be automatically assigned to a health plan the date the </w:t>
      </w:r>
      <w:r w:rsidR="00600C3F">
        <w:t xml:space="preserve">CHIP </w:t>
      </w:r>
      <w:r w:rsidRPr="004B07DA">
        <w:t>payment is posted to their account.</w:t>
      </w:r>
      <w:r>
        <w:t xml:space="preserve"> </w:t>
      </w:r>
      <w:r w:rsidRPr="004B07DA">
        <w:t xml:space="preserve"> Once a member is assigned to a health plan, the member will have 90 calendar days from the initial enrollment effective date to change health plans without cause.</w:t>
      </w:r>
    </w:p>
    <w:p w14:paraId="729349B2" w14:textId="7BE90CD4" w:rsidR="00A17E5D" w:rsidRDefault="00A17E5D" w:rsidP="004B07DA">
      <w:pPr>
        <w:pStyle w:val="Heading3"/>
        <w:numPr>
          <w:ilvl w:val="0"/>
          <w:numId w:val="0"/>
        </w:numPr>
        <w:ind w:left="720"/>
      </w:pPr>
    </w:p>
    <w:p w14:paraId="25E932A9" w14:textId="4ADB7B73" w:rsidR="00EB7583" w:rsidRPr="00EB7583" w:rsidRDefault="00EB7583" w:rsidP="003A4128">
      <w:pPr>
        <w:pStyle w:val="Heading3"/>
        <w:ind w:left="720" w:hanging="720"/>
      </w:pPr>
      <w:r w:rsidRPr="00EB7583">
        <w:rPr>
          <w:b/>
        </w:rPr>
        <w:t>Automatic Assignment into Health Plans</w:t>
      </w:r>
      <w:r>
        <w:t xml:space="preserve"> </w:t>
      </w:r>
      <w:r w:rsidR="00EB4A1D" w:rsidRPr="007A7A2A">
        <w:rPr>
          <w:b/>
        </w:rPr>
        <w:t>–</w:t>
      </w:r>
      <w:r w:rsidR="00EB4A1D">
        <w:t xml:space="preserve"> </w:t>
      </w:r>
      <w:r w:rsidRPr="00EB7583">
        <w:t xml:space="preserve">The state agency will employ an algorithm to assign members to each health plan, on a prorated basis.  The algorithm </w:t>
      </w:r>
      <w:r w:rsidR="00D07A50">
        <w:t>will</w:t>
      </w:r>
      <w:r w:rsidRPr="00EB7583">
        <w:t xml:space="preserve"> be based on the following:</w:t>
      </w:r>
    </w:p>
    <w:p w14:paraId="0380328F" w14:textId="4EC2B333" w:rsidR="00A17E5D" w:rsidRDefault="00A17E5D" w:rsidP="00EB7583">
      <w:pPr>
        <w:pStyle w:val="Heading3"/>
        <w:numPr>
          <w:ilvl w:val="0"/>
          <w:numId w:val="0"/>
        </w:numPr>
        <w:ind w:left="720"/>
      </w:pPr>
    </w:p>
    <w:p w14:paraId="39C89E5B" w14:textId="5F5921C5" w:rsidR="00A17E5D" w:rsidRDefault="00EB7583" w:rsidP="00F0069C">
      <w:pPr>
        <w:pStyle w:val="Heading4"/>
        <w:ind w:left="1170" w:hanging="450"/>
      </w:pPr>
      <w:r>
        <w:t xml:space="preserve">If the Managed Care </w:t>
      </w:r>
      <w:r w:rsidR="004B1186">
        <w:t xml:space="preserve">Program </w:t>
      </w:r>
      <w:r w:rsidRPr="00405F46">
        <w:t xml:space="preserve">eligible’s case head is enrolled with a health plan, the Managed Care </w:t>
      </w:r>
      <w:r w:rsidR="004B1186">
        <w:t xml:space="preserve">Program </w:t>
      </w:r>
      <w:r w:rsidRPr="00405F46">
        <w:t xml:space="preserve">eligible </w:t>
      </w:r>
      <w:r w:rsidR="00D07A50">
        <w:t>will</w:t>
      </w:r>
      <w:r w:rsidRPr="00405F46">
        <w:t xml:space="preserve"> be assigned to that health plan.  If not, the next step in the algorithm </w:t>
      </w:r>
      <w:r w:rsidR="00D07A50">
        <w:t>will</w:t>
      </w:r>
      <w:r>
        <w:t xml:space="preserve"> </w:t>
      </w:r>
      <w:r w:rsidRPr="00405F46">
        <w:t>be followed.</w:t>
      </w:r>
    </w:p>
    <w:p w14:paraId="66FE45FC" w14:textId="77777777" w:rsidR="00EB7583" w:rsidRDefault="00EB7583" w:rsidP="00EB7583">
      <w:pPr>
        <w:pStyle w:val="Heading4"/>
        <w:numPr>
          <w:ilvl w:val="0"/>
          <w:numId w:val="0"/>
        </w:numPr>
        <w:ind w:left="1152"/>
      </w:pPr>
    </w:p>
    <w:p w14:paraId="5A3206C6" w14:textId="2101EC01" w:rsidR="00EB7583" w:rsidRDefault="00EB7583" w:rsidP="00F0069C">
      <w:pPr>
        <w:pStyle w:val="Heading4"/>
        <w:ind w:left="1170" w:hanging="450"/>
      </w:pPr>
      <w:r>
        <w:t xml:space="preserve">If the </w:t>
      </w:r>
      <w:r w:rsidR="00600C3F">
        <w:t>M</w:t>
      </w:r>
      <w:r w:rsidRPr="00405F46">
        <w:t xml:space="preserve">anaged Care </w:t>
      </w:r>
      <w:r w:rsidR="004B1186">
        <w:t xml:space="preserve">Program </w:t>
      </w:r>
      <w:r w:rsidRPr="00405F46">
        <w:t xml:space="preserve">eligible is included in </w:t>
      </w:r>
      <w:r w:rsidR="00EC3335" w:rsidRPr="00405F46">
        <w:t>a</w:t>
      </w:r>
      <w:r w:rsidRPr="00405F46">
        <w:t xml:space="preserve"> </w:t>
      </w:r>
      <w:r w:rsidR="00600C3F">
        <w:t xml:space="preserve">Managed Care Program </w:t>
      </w:r>
      <w:r>
        <w:t xml:space="preserve">eligibility </w:t>
      </w:r>
      <w:r w:rsidRPr="00405F46">
        <w:t>case where another member is enrolled with a health plan, the</w:t>
      </w:r>
      <w:r w:rsidR="004B1186">
        <w:t xml:space="preserve">n </w:t>
      </w:r>
      <w:r w:rsidR="00600C3F">
        <w:t xml:space="preserve">Managed Care Program </w:t>
      </w:r>
      <w:r w:rsidRPr="00405F46">
        <w:t xml:space="preserve">eligible </w:t>
      </w:r>
      <w:r w:rsidR="00D07A50">
        <w:t>will</w:t>
      </w:r>
      <w:r w:rsidRPr="00405F46">
        <w:t xml:space="preserve"> be assigned to that health plan.  If not, the </w:t>
      </w:r>
      <w:r w:rsidR="00B81C54">
        <w:t xml:space="preserve">Managed Care Program </w:t>
      </w:r>
      <w:r w:rsidRPr="00405F46">
        <w:t xml:space="preserve">eligible </w:t>
      </w:r>
      <w:r w:rsidR="00D07A50">
        <w:t>will</w:t>
      </w:r>
      <w:r w:rsidRPr="00405F46">
        <w:t xml:space="preserve"> be assigned randomly</w:t>
      </w:r>
      <w:r>
        <w:t xml:space="preserve"> as outlined in the remainder of th</w:t>
      </w:r>
      <w:r w:rsidR="00B81C54">
        <w:t>is</w:t>
      </w:r>
      <w:r>
        <w:t xml:space="preserve"> section.</w:t>
      </w:r>
    </w:p>
    <w:p w14:paraId="0CA0FC37" w14:textId="77777777" w:rsidR="00EB7583" w:rsidRDefault="00EB7583" w:rsidP="00EB7583">
      <w:pPr>
        <w:pStyle w:val="ListParagraph"/>
      </w:pPr>
    </w:p>
    <w:p w14:paraId="3ACCD082" w14:textId="2A5DAAE9" w:rsidR="00EB7583" w:rsidRDefault="00EB7583" w:rsidP="00F0069C">
      <w:pPr>
        <w:pStyle w:val="Heading4"/>
        <w:ind w:left="1170" w:hanging="450"/>
      </w:pPr>
      <w:r>
        <w:t xml:space="preserve">If a health plan has 55% of the regional membership or greater, regional auto-assignment into the health plan </w:t>
      </w:r>
      <w:r w:rsidR="00D07A50">
        <w:t>will</w:t>
      </w:r>
      <w:r>
        <w:t xml:space="preserve"> be limited to individuals meeting the algorithm criteria for only items a. and b. above.</w:t>
      </w:r>
    </w:p>
    <w:p w14:paraId="69CC31B9" w14:textId="77777777" w:rsidR="00EB7583" w:rsidRDefault="00EB7583" w:rsidP="00EB7583">
      <w:pPr>
        <w:pStyle w:val="ListParagraph"/>
      </w:pPr>
    </w:p>
    <w:p w14:paraId="479059F3" w14:textId="37FE3D77" w:rsidR="00EB7583" w:rsidRDefault="00EB7583" w:rsidP="00F0069C">
      <w:pPr>
        <w:pStyle w:val="Heading4"/>
        <w:ind w:left="1170" w:hanging="450"/>
      </w:pPr>
      <w:r>
        <w:t>If one health plan has less than 20% of the regional membership or 25,000 members, whichever is greater, that health plan will receive 100% of the auto-assigned membership following the application of the algorithm criteria for items a. and b. above.</w:t>
      </w:r>
    </w:p>
    <w:p w14:paraId="6DBA2B4C" w14:textId="77777777" w:rsidR="00167C1C" w:rsidRDefault="00167C1C" w:rsidP="00167C1C">
      <w:pPr>
        <w:pStyle w:val="ListParagraph"/>
      </w:pPr>
    </w:p>
    <w:p w14:paraId="4FC730D9" w14:textId="146B7051" w:rsidR="00167C1C" w:rsidRDefault="00167C1C" w:rsidP="00F0069C">
      <w:pPr>
        <w:pStyle w:val="Heading4"/>
        <w:ind w:left="1170" w:hanging="450"/>
      </w:pPr>
      <w:r>
        <w:t xml:space="preserve">If multiple health plans have enrollment below 20% of the regional membership or 25,000 members, whichever is greater, 100% of the auto-assignments, following the application of the algorithm criteria </w:t>
      </w:r>
      <w:r w:rsidR="00D07A50">
        <w:t>for items a. and b. above, will</w:t>
      </w:r>
      <w:r>
        <w:t xml:space="preserve"> be shared equally among the health plans with less than 20% of the regional membership or 25,000 members, whichever is greater.  The health plan with the highest evaluation score (determined</w:t>
      </w:r>
      <w:r w:rsidR="00D07A50">
        <w:t xml:space="preserve"> by the State of Missouri) will</w:t>
      </w:r>
      <w:r>
        <w:t xml:space="preserve"> receive the first member.</w:t>
      </w:r>
    </w:p>
    <w:p w14:paraId="3E3DFA86" w14:textId="77777777" w:rsidR="00167C1C" w:rsidRDefault="00167C1C" w:rsidP="00167C1C">
      <w:pPr>
        <w:pStyle w:val="ListParagraph"/>
      </w:pPr>
    </w:p>
    <w:p w14:paraId="3BE5CA1E" w14:textId="6D543145" w:rsidR="00167C1C" w:rsidRDefault="00167C1C" w:rsidP="00F0069C">
      <w:pPr>
        <w:pStyle w:val="Heading4"/>
        <w:ind w:left="1170" w:hanging="450"/>
      </w:pPr>
      <w:r>
        <w:t>If all health plans have at least 20% or 25,000 members, whichever is greater, and less than 55% of the membership within eac</w:t>
      </w:r>
      <w:r w:rsidR="00D07A50">
        <w:t>h region, the health plans will</w:t>
      </w:r>
      <w:r>
        <w:t xml:space="preserve"> equally share in the allocation from the auto-assignment process following the application of the algorithm criteria for items a. and b. above.</w:t>
      </w:r>
    </w:p>
    <w:p w14:paraId="28DBCEAD" w14:textId="77777777" w:rsidR="00167C1C" w:rsidRDefault="00167C1C" w:rsidP="00167C1C">
      <w:pPr>
        <w:pStyle w:val="ListParagraph"/>
      </w:pPr>
    </w:p>
    <w:p w14:paraId="13574B15" w14:textId="6BDC79F7" w:rsidR="00167C1C" w:rsidRDefault="00167C1C" w:rsidP="00F0069C">
      <w:pPr>
        <w:pStyle w:val="Heading4"/>
        <w:ind w:left="1170" w:hanging="450"/>
      </w:pPr>
      <w:r>
        <w:t xml:space="preserve">The enrolment percentage by health plan and by region </w:t>
      </w:r>
      <w:r w:rsidR="00D07A50">
        <w:t>will</w:t>
      </w:r>
      <w:r w:rsidR="00EC3335">
        <w:t xml:space="preserve"> be</w:t>
      </w:r>
      <w:r>
        <w:t xml:space="preserve"> calculated</w:t>
      </w:r>
      <w:r w:rsidR="00D07A50">
        <w:t xml:space="preserve"> </w:t>
      </w:r>
      <w:r>
        <w:t xml:space="preserve">on a monthly basis.  If the enrollment percentage by health plan </w:t>
      </w:r>
      <w:r w:rsidRPr="007C680A">
        <w:t xml:space="preserve">and by region necessitates a change in the auto-assignment algorithm, the change </w:t>
      </w:r>
      <w:r w:rsidR="00D07A50">
        <w:t xml:space="preserve">will be </w:t>
      </w:r>
      <w:r w:rsidRPr="007C680A">
        <w:t xml:space="preserve">implemented on the first business day of the following month and </w:t>
      </w:r>
      <w:r w:rsidR="00D07A50">
        <w:t xml:space="preserve">will </w:t>
      </w:r>
      <w:r w:rsidRPr="007C680A">
        <w:t xml:space="preserve">remain in effect until the enrollment percentages trigger another change in the application of the auto-assignment algorithm.  Actual enrollment </w:t>
      </w:r>
      <w:r w:rsidR="00D07A50">
        <w:t>will</w:t>
      </w:r>
      <w:r w:rsidRPr="007C680A">
        <w:t xml:space="preserve"> be determined based on each health plan’s enrollment market share during the last week of each month and reported to each health plan</w:t>
      </w:r>
      <w:r>
        <w:t>.</w:t>
      </w:r>
    </w:p>
    <w:p w14:paraId="309689E9" w14:textId="43BF36B1" w:rsidR="00A17E5D" w:rsidRDefault="00A17E5D" w:rsidP="00A17E5D">
      <w:pPr>
        <w:pStyle w:val="Heading4"/>
        <w:numPr>
          <w:ilvl w:val="0"/>
          <w:numId w:val="0"/>
        </w:numPr>
        <w:ind w:left="1152"/>
      </w:pPr>
    </w:p>
    <w:p w14:paraId="19A1EA83" w14:textId="4D45B65D" w:rsidR="00A17E5D" w:rsidRDefault="00587C14" w:rsidP="00587C14">
      <w:pPr>
        <w:pStyle w:val="Heading3"/>
        <w:keepNext/>
      </w:pPr>
      <w:r w:rsidRPr="008E5974">
        <w:rPr>
          <w:b/>
          <w:bCs/>
        </w:rPr>
        <w:t>Automatic Re-Assignment into Health Plans</w:t>
      </w:r>
      <w:r>
        <w:t>:</w:t>
      </w:r>
    </w:p>
    <w:p w14:paraId="1430719F" w14:textId="53C784E1" w:rsidR="00587C14" w:rsidRDefault="00587C14" w:rsidP="00587C14">
      <w:pPr>
        <w:keepNext/>
      </w:pPr>
    </w:p>
    <w:p w14:paraId="28418C2C" w14:textId="389C1D33" w:rsidR="00587C14" w:rsidRDefault="00587C14" w:rsidP="00F0069C">
      <w:pPr>
        <w:pStyle w:val="Heading4"/>
        <w:ind w:left="1170" w:hanging="450"/>
      </w:pPr>
      <w:r>
        <w:t xml:space="preserve">Following Resumption of Eligibility – The state agency will </w:t>
      </w:r>
      <w:r w:rsidRPr="00405F46">
        <w:t>automatically enroll members who</w:t>
      </w:r>
      <w:r>
        <w:t xml:space="preserve"> </w:t>
      </w:r>
      <w:r w:rsidRPr="00405F46">
        <w:t xml:space="preserve">are disenrolled from a health plan due to loss of eligibility into </w:t>
      </w:r>
      <w:r>
        <w:t xml:space="preserve">the same health plan and to the </w:t>
      </w:r>
      <w:r w:rsidRPr="00405F46">
        <w:t xml:space="preserve">same </w:t>
      </w:r>
      <w:r w:rsidR="00653373">
        <w:t>PCP</w:t>
      </w:r>
      <w:r w:rsidRPr="00405F46">
        <w:t xml:space="preserve"> should they regain eligibility within 60 calendar days.  If more than 60 calendar days have elapsed, the member </w:t>
      </w:r>
      <w:r w:rsidR="00FF064F">
        <w:t>will</w:t>
      </w:r>
      <w:r w:rsidRPr="00405F46">
        <w:t xml:space="preserve"> be </w:t>
      </w:r>
      <w:r>
        <w:t xml:space="preserve">auto-assigned </w:t>
      </w:r>
      <w:r w:rsidRPr="00405F46">
        <w:t xml:space="preserve">to a health plan and </w:t>
      </w:r>
      <w:r>
        <w:t xml:space="preserve">a </w:t>
      </w:r>
      <w:r w:rsidR="00653373">
        <w:t>PCP</w:t>
      </w:r>
      <w:r w:rsidRPr="00405F46">
        <w:t>.</w:t>
      </w:r>
      <w:r>
        <w:t xml:space="preserve"> </w:t>
      </w:r>
      <w:r w:rsidR="007A7A2A">
        <w:t xml:space="preserve"> </w:t>
      </w:r>
      <w:r w:rsidRPr="00405F46">
        <w:t>The member will have 90 calendar days from the effective date of coverage with the health plan in which to chang</w:t>
      </w:r>
      <w:r>
        <w:t>e health plans for any reason.</w:t>
      </w:r>
    </w:p>
    <w:p w14:paraId="0883ABBF" w14:textId="77777777" w:rsidR="007A7A2A" w:rsidRDefault="007A7A2A" w:rsidP="004E0ADD">
      <w:pPr>
        <w:pStyle w:val="Heading4"/>
        <w:numPr>
          <w:ilvl w:val="0"/>
          <w:numId w:val="0"/>
        </w:numPr>
        <w:ind w:left="1152"/>
      </w:pPr>
    </w:p>
    <w:p w14:paraId="0FF77A9D" w14:textId="3FB15278" w:rsidR="007A7A2A" w:rsidRDefault="007A7A2A" w:rsidP="00F0069C">
      <w:pPr>
        <w:pStyle w:val="Heading4"/>
        <w:ind w:left="1170" w:hanging="450"/>
      </w:pPr>
      <w:r>
        <w:t>Members Relocating to Another Region – The state agency will automatically enroll members who move from one region to another into the same health plan.</w:t>
      </w:r>
    </w:p>
    <w:p w14:paraId="180697DE" w14:textId="77777777" w:rsidR="007A7A2A" w:rsidRDefault="007A7A2A" w:rsidP="007A7A2A">
      <w:pPr>
        <w:pStyle w:val="ListParagraph"/>
      </w:pPr>
    </w:p>
    <w:p w14:paraId="36736596" w14:textId="47FD050A" w:rsidR="00587C14" w:rsidRDefault="007A7A2A" w:rsidP="007A7A2A">
      <w:pPr>
        <w:pStyle w:val="Heading3"/>
      </w:pPr>
      <w:r w:rsidRPr="008E5974">
        <w:rPr>
          <w:b/>
          <w:bCs/>
        </w:rPr>
        <w:t>Health Plan Lock-In</w:t>
      </w:r>
      <w:r>
        <w:t>:</w:t>
      </w:r>
    </w:p>
    <w:p w14:paraId="50B72AC5" w14:textId="5F008D12" w:rsidR="007A7A2A" w:rsidRDefault="007A7A2A" w:rsidP="007A7A2A"/>
    <w:p w14:paraId="3330CA8D" w14:textId="5F6A1F05" w:rsidR="007A7A2A" w:rsidRPr="007A7A2A" w:rsidRDefault="007A7A2A" w:rsidP="00F0069C">
      <w:pPr>
        <w:pStyle w:val="Heading4"/>
        <w:ind w:left="1170" w:hanging="450"/>
      </w:pPr>
      <w:r>
        <w:t xml:space="preserve">All members will have a </w:t>
      </w:r>
      <w:r w:rsidR="00F97A67">
        <w:t>12-month</w:t>
      </w:r>
      <w:r>
        <w:t xml:space="preserve"> lock-in to provide </w:t>
      </w:r>
      <w:r w:rsidRPr="00405F46">
        <w:t>a solid continuum of care.  Once a member chooses a health plan or is assigned to a health plan, the member will have 90 calendar days from the effective date of coverage with the health plan in which to change health plans for any reason.  This applies to the member’s initial enrollment.  A</w:t>
      </w:r>
      <w:r w:rsidRPr="00E628A2">
        <w:t>ll transfers between health plans that members request during the first 90</w:t>
      </w:r>
      <w:r>
        <w:t xml:space="preserve"> </w:t>
      </w:r>
      <w:r w:rsidRPr="00E628A2">
        <w:t>calendar days following</w:t>
      </w:r>
      <w:r w:rsidRPr="00405F46">
        <w:t xml:space="preserve"> initial enrollmen</w:t>
      </w:r>
      <w:r>
        <w:t xml:space="preserve">t shall </w:t>
      </w:r>
      <w:r w:rsidRPr="00405F46">
        <w:t xml:space="preserve">be granted without review by the state agency.  Both the </w:t>
      </w:r>
      <w:r w:rsidR="00F97A67" w:rsidRPr="00405F46">
        <w:t>90</w:t>
      </w:r>
      <w:r w:rsidR="00F97A67">
        <w:t>-calendar</w:t>
      </w:r>
      <w:r>
        <w:t xml:space="preserve"> </w:t>
      </w:r>
      <w:r w:rsidRPr="00405F46">
        <w:t xml:space="preserve">day and the </w:t>
      </w:r>
      <w:r w:rsidR="00F97A67" w:rsidRPr="00405F46">
        <w:t>12</w:t>
      </w:r>
      <w:r w:rsidR="00F97A67">
        <w:t>-month</w:t>
      </w:r>
      <w:r w:rsidRPr="00405F46">
        <w:t xml:space="preserve"> enrollment</w:t>
      </w:r>
      <w:r>
        <w:t xml:space="preserve"> </w:t>
      </w:r>
      <w:r w:rsidRPr="00405F46">
        <w:t>period begin on the same day.</w:t>
      </w:r>
    </w:p>
    <w:p w14:paraId="60635DCE" w14:textId="283C4DB7" w:rsidR="00A17E5D" w:rsidRDefault="00A17E5D" w:rsidP="00A17E5D">
      <w:pPr>
        <w:pStyle w:val="Heading4"/>
        <w:numPr>
          <w:ilvl w:val="0"/>
          <w:numId w:val="0"/>
        </w:numPr>
        <w:ind w:left="1152"/>
      </w:pPr>
    </w:p>
    <w:p w14:paraId="2C7E2DCA" w14:textId="7CD3B06F" w:rsidR="007A7A2A" w:rsidRDefault="007A7A2A" w:rsidP="007A7A2A">
      <w:pPr>
        <w:pStyle w:val="Heading3"/>
      </w:pPr>
      <w:r w:rsidRPr="008E5974">
        <w:rPr>
          <w:b/>
          <w:bCs/>
        </w:rPr>
        <w:t>Open Enrollment</w:t>
      </w:r>
      <w:r>
        <w:t>:</w:t>
      </w:r>
    </w:p>
    <w:p w14:paraId="60249898" w14:textId="3443DBB0" w:rsidR="007A7A2A" w:rsidRDefault="007A7A2A" w:rsidP="007A7A2A"/>
    <w:p w14:paraId="2A4FC794" w14:textId="35984E93" w:rsidR="007A7A2A" w:rsidRDefault="007A7A2A" w:rsidP="00F0069C">
      <w:pPr>
        <w:pStyle w:val="Heading4"/>
        <w:ind w:left="1170" w:hanging="450"/>
      </w:pPr>
      <w:r>
        <w:t xml:space="preserve">The state agency </w:t>
      </w:r>
      <w:r w:rsidR="00A10EEE">
        <w:t xml:space="preserve">will </w:t>
      </w:r>
      <w:r>
        <w:t xml:space="preserve">conduct open enrollment for the contract period.  The Managed Care </w:t>
      </w:r>
      <w:r w:rsidR="00B81C54">
        <w:t xml:space="preserve">Program </w:t>
      </w:r>
      <w:r>
        <w:t xml:space="preserve">eligible shall be assigned to the health plan he/she was previously enrolled in if the health plan was a contracted health plan for the previous contract period.  The Managed Care </w:t>
      </w:r>
      <w:r w:rsidR="00B81C54">
        <w:t xml:space="preserve">Program </w:t>
      </w:r>
      <w:r>
        <w:t>eligible will be auto-assigned to a health plan if the eligible does not make a selection during open enrollment.</w:t>
      </w:r>
    </w:p>
    <w:p w14:paraId="4E4EB030" w14:textId="77777777" w:rsidR="007A7A2A" w:rsidRDefault="007A7A2A" w:rsidP="007A7A2A">
      <w:pPr>
        <w:pStyle w:val="Heading4"/>
        <w:numPr>
          <w:ilvl w:val="0"/>
          <w:numId w:val="0"/>
        </w:numPr>
        <w:ind w:left="1152"/>
      </w:pPr>
    </w:p>
    <w:p w14:paraId="092997E8" w14:textId="5190AD57" w:rsidR="007A7A2A" w:rsidRDefault="007A7A2A" w:rsidP="00F0069C">
      <w:pPr>
        <w:pStyle w:val="Heading4"/>
        <w:ind w:left="1170" w:hanging="450"/>
      </w:pPr>
      <w:r>
        <w:t xml:space="preserve">If a Managed Care </w:t>
      </w:r>
      <w:r w:rsidR="00B81C54">
        <w:t xml:space="preserve">Program </w:t>
      </w:r>
      <w:r>
        <w:t xml:space="preserve">eligible was not previously enrolled in a health plan within the last 60 calendar days, the Managed Care </w:t>
      </w:r>
      <w:r w:rsidR="00B81C54">
        <w:t xml:space="preserve">Program </w:t>
      </w:r>
      <w:r>
        <w:t>eligible will be automatically assigned to a health plan in accordance with the automatic assignment algorithm defined herein.</w:t>
      </w:r>
    </w:p>
    <w:p w14:paraId="2F41C88D" w14:textId="77777777" w:rsidR="007A7A2A" w:rsidRDefault="007A7A2A" w:rsidP="007A7A2A">
      <w:pPr>
        <w:pStyle w:val="ListParagraph"/>
      </w:pPr>
    </w:p>
    <w:p w14:paraId="7100B22D" w14:textId="682345F5" w:rsidR="007A7A2A" w:rsidRPr="007A7A2A" w:rsidRDefault="007A7A2A" w:rsidP="00F0069C">
      <w:pPr>
        <w:pStyle w:val="Heading4"/>
        <w:tabs>
          <w:tab w:val="left" w:pos="1170"/>
        </w:tabs>
        <w:ind w:left="1170" w:hanging="450"/>
      </w:pPr>
      <w:r>
        <w:t xml:space="preserve">Annual Open Enrollment – The state agency will give members an annual open enrollment period prior to the members </w:t>
      </w:r>
      <w:r w:rsidRPr="00CD21A0">
        <w:t>12</w:t>
      </w:r>
      <w:r w:rsidR="00077E1B">
        <w:t xml:space="preserve"> </w:t>
      </w:r>
      <w:r w:rsidRPr="00CD21A0">
        <w:t xml:space="preserve">month enrollment anniversary date with the health plan.  The state agency </w:t>
      </w:r>
      <w:r w:rsidR="00A10EEE">
        <w:t xml:space="preserve">will </w:t>
      </w:r>
      <w:r w:rsidRPr="00CD21A0">
        <w:t>provide an open enrollment notice to members at least 60 calendar days before each annual enrollment opportunity.</w:t>
      </w:r>
    </w:p>
    <w:p w14:paraId="1D1AAE32" w14:textId="540B194E" w:rsidR="00A17E5D" w:rsidRDefault="00A17E5D" w:rsidP="00A17E5D">
      <w:pPr>
        <w:pStyle w:val="Heading4"/>
        <w:numPr>
          <w:ilvl w:val="0"/>
          <w:numId w:val="0"/>
        </w:numPr>
        <w:ind w:left="1152"/>
      </w:pPr>
    </w:p>
    <w:p w14:paraId="48D6AA7D" w14:textId="14D1F4CA" w:rsidR="007A7A2A" w:rsidRDefault="007A7A2A" w:rsidP="003A4128">
      <w:pPr>
        <w:pStyle w:val="Heading3"/>
        <w:ind w:left="720" w:hanging="720"/>
      </w:pPr>
      <w:r w:rsidRPr="007A7A2A">
        <w:rPr>
          <w:b/>
        </w:rPr>
        <w:t>Suspension and/or Limits on Enrollment –</w:t>
      </w:r>
      <w:r>
        <w:t xml:space="preserve"> The state agency reserves </w:t>
      </w:r>
      <w:r w:rsidRPr="00405F46">
        <w:t xml:space="preserve">the right to suspend or limit enrollment into a health plan.  In the event the health plan’s enrollment reaches </w:t>
      </w:r>
      <w:r>
        <w:t>55%</w:t>
      </w:r>
      <w:r w:rsidRPr="00405F46">
        <w:t xml:space="preserve"> of the total enrollment in the region, the health plan </w:t>
      </w:r>
      <w:r w:rsidR="00A10EEE">
        <w:t>shall</w:t>
      </w:r>
      <w:r w:rsidRPr="00405F46">
        <w:t xml:space="preserve"> not be offered as a choice for enrollment</w:t>
      </w:r>
      <w:r w:rsidR="00A10EEE">
        <w:t xml:space="preserve">, </w:t>
      </w:r>
      <w:r w:rsidRPr="00405F46">
        <w:t xml:space="preserve">nor </w:t>
      </w:r>
      <w:r w:rsidR="00A10EEE">
        <w:t xml:space="preserve">shall </w:t>
      </w:r>
      <w:r w:rsidRPr="00405F46">
        <w:t>the health plan receive members through the automatic</w:t>
      </w:r>
      <w:r>
        <w:t>-</w:t>
      </w:r>
      <w:r w:rsidRPr="00405F46">
        <w:t>assignment algorithm.  However, the health plan may receive new members as a result of: newborn enrollments; reassignments when a member loses and regains eligibility within a 60</w:t>
      </w:r>
      <w:r w:rsidR="00CA15B6">
        <w:t xml:space="preserve"> calendar</w:t>
      </w:r>
      <w:r w:rsidRPr="00405F46">
        <w:t xml:space="preserve"> day period; assignments/selection when other family or case members are members of the health plan; </w:t>
      </w:r>
      <w:r>
        <w:t xml:space="preserve">the </w:t>
      </w:r>
      <w:r w:rsidRPr="00405F46">
        <w:t xml:space="preserve">need to ensure continuity of care for the member; or determination of just cause by the state agency.  </w:t>
      </w:r>
      <w:r>
        <w:t xml:space="preserve">An evaluation of </w:t>
      </w:r>
      <w:r w:rsidRPr="00405F46">
        <w:t xml:space="preserve">a health plan’s </w:t>
      </w:r>
      <w:r>
        <w:t xml:space="preserve">total enrollment in the region </w:t>
      </w:r>
      <w:r w:rsidRPr="00405F46">
        <w:t xml:space="preserve">shall take place </w:t>
      </w:r>
      <w:r>
        <w:t>during the last week of each month and will be reported to each health plan.</w:t>
      </w:r>
    </w:p>
    <w:p w14:paraId="44A6B44D" w14:textId="54D376A2" w:rsidR="00A17E5D" w:rsidRDefault="00A17E5D" w:rsidP="00A17E5D">
      <w:pPr>
        <w:pStyle w:val="Heading4"/>
        <w:numPr>
          <w:ilvl w:val="0"/>
          <w:numId w:val="0"/>
        </w:numPr>
        <w:ind w:left="1152"/>
      </w:pPr>
    </w:p>
    <w:p w14:paraId="7FA83F2D" w14:textId="5C83DCCE" w:rsidR="00691920" w:rsidRPr="00691920" w:rsidRDefault="00691920" w:rsidP="003A4128">
      <w:pPr>
        <w:pStyle w:val="Heading3"/>
        <w:ind w:left="720" w:hanging="720"/>
      </w:pPr>
      <w:r>
        <w:t>During the open enrollment process,</w:t>
      </w:r>
      <w:r w:rsidRPr="00691920">
        <w:t xml:space="preserve"> members will be asked if English is their main language.  If English is not the member’s main language, the member will be asked to identify that language.  The information gathered by the state agency will be shared with the health plan.</w:t>
      </w:r>
    </w:p>
    <w:p w14:paraId="4F7B1A90" w14:textId="35580298" w:rsidR="00A17E5D" w:rsidRDefault="00A17E5D" w:rsidP="00691920">
      <w:pPr>
        <w:pStyle w:val="Heading3"/>
        <w:numPr>
          <w:ilvl w:val="0"/>
          <w:numId w:val="0"/>
        </w:numPr>
        <w:ind w:left="720"/>
      </w:pPr>
    </w:p>
    <w:p w14:paraId="111A3BF9" w14:textId="6F248B56" w:rsidR="00A17E5D" w:rsidRDefault="00D2586D" w:rsidP="003A4128">
      <w:pPr>
        <w:pStyle w:val="Heading3"/>
        <w:keepNext/>
        <w:ind w:hanging="90"/>
        <w:rPr>
          <w:b/>
        </w:rPr>
      </w:pPr>
      <w:r w:rsidRPr="00D2586D">
        <w:rPr>
          <w:b/>
        </w:rPr>
        <w:t>Health Plan Enrollment Procedures:</w:t>
      </w:r>
    </w:p>
    <w:p w14:paraId="6802612B" w14:textId="41DB1188" w:rsidR="00D2586D" w:rsidRDefault="00D2586D" w:rsidP="00D2586D">
      <w:pPr>
        <w:keepNext/>
      </w:pPr>
    </w:p>
    <w:p w14:paraId="0C3C61BB" w14:textId="75E107D7" w:rsidR="00D2586D" w:rsidRDefault="00D2586D" w:rsidP="00F0069C">
      <w:pPr>
        <w:pStyle w:val="Heading4"/>
        <w:keepNext/>
        <w:ind w:left="1170" w:hanging="450"/>
      </w:pPr>
      <w:r>
        <w:t xml:space="preserve">The health plan shall and implement </w:t>
      </w:r>
      <w:r w:rsidRPr="00405F46">
        <w:t>written policies and procedures for enrolling members within five business days after receiving notification of the member's anticipated enrollment</w:t>
      </w:r>
      <w:r>
        <w:t xml:space="preserve"> </w:t>
      </w:r>
      <w:r w:rsidRPr="00405F46">
        <w:t>date from the state agency (e.g., if the health plan is informed of a new member on a Wednesday,</w:t>
      </w:r>
      <w:r>
        <w:t xml:space="preserve"> </w:t>
      </w:r>
      <w:r w:rsidRPr="00405F46">
        <w:t xml:space="preserve">it must contact </w:t>
      </w:r>
      <w:r>
        <w:t xml:space="preserve">(in writing, by </w:t>
      </w:r>
      <w:r w:rsidR="0004127E">
        <w:t>tele</w:t>
      </w:r>
      <w:r>
        <w:t xml:space="preserve">phone, or in-person) </w:t>
      </w:r>
      <w:r w:rsidRPr="00405F46">
        <w:t>the member by the following Tuesday).</w:t>
      </w:r>
    </w:p>
    <w:p w14:paraId="02565B3B" w14:textId="77777777" w:rsidR="00B61AD3" w:rsidRDefault="00B61AD3" w:rsidP="00B61AD3">
      <w:pPr>
        <w:pStyle w:val="Heading4"/>
        <w:keepNext/>
        <w:numPr>
          <w:ilvl w:val="0"/>
          <w:numId w:val="0"/>
        </w:numPr>
        <w:ind w:left="1152"/>
      </w:pPr>
    </w:p>
    <w:p w14:paraId="29AD37CA" w14:textId="669CF40D" w:rsidR="00B61AD3" w:rsidRDefault="00B61AD3" w:rsidP="00F0069C">
      <w:pPr>
        <w:pStyle w:val="Heading4"/>
        <w:keepNext/>
        <w:ind w:left="1170" w:hanging="450"/>
      </w:pPr>
      <w:r>
        <w:t xml:space="preserve">The health plan shall enroll any Managed Care </w:t>
      </w:r>
      <w:r w:rsidR="00B81C54">
        <w:t xml:space="preserve">Program </w:t>
      </w:r>
      <w:r>
        <w:t>eligible that selects the health plan or is assigned to the health plan.  The only exceptions shall be if:</w:t>
      </w:r>
    </w:p>
    <w:p w14:paraId="3BF71BBF" w14:textId="77777777" w:rsidR="00B61AD3" w:rsidRDefault="00B61AD3" w:rsidP="00B61AD3">
      <w:pPr>
        <w:pStyle w:val="ListParagraph"/>
      </w:pPr>
    </w:p>
    <w:p w14:paraId="0FE5930E" w14:textId="22721893" w:rsidR="00B61AD3" w:rsidRDefault="00B61AD3" w:rsidP="00B61AD3">
      <w:pPr>
        <w:pStyle w:val="Heading5"/>
        <w:ind w:left="1620" w:hanging="468"/>
      </w:pPr>
      <w:r>
        <w:t>The health plan’s specified enrollment limit has been reached; or</w:t>
      </w:r>
    </w:p>
    <w:p w14:paraId="0E258371" w14:textId="4F124287" w:rsidR="00B61AD3" w:rsidRDefault="00B61AD3" w:rsidP="00B61AD3"/>
    <w:p w14:paraId="0A8F02F9" w14:textId="268E7C74" w:rsidR="00B61AD3" w:rsidRDefault="00B61AD3" w:rsidP="00B61AD3">
      <w:pPr>
        <w:pStyle w:val="Heading5"/>
        <w:ind w:left="1620" w:hanging="468"/>
      </w:pPr>
      <w:r>
        <w:t>The member was previously disenrolled from the health plan as the result of a request for disenrollment by the health plan, as allowed herein.</w:t>
      </w:r>
    </w:p>
    <w:p w14:paraId="43493CE4" w14:textId="77777777" w:rsidR="00B61AD3" w:rsidRPr="00B61AD3" w:rsidRDefault="00B61AD3" w:rsidP="00B61AD3"/>
    <w:p w14:paraId="741F5E54" w14:textId="3A37A1E2" w:rsidR="00A17E5D" w:rsidRDefault="00B61AD3" w:rsidP="00F0069C">
      <w:pPr>
        <w:pStyle w:val="Heading4"/>
        <w:ind w:left="1170" w:hanging="450"/>
      </w:pPr>
      <w:r>
        <w:t>Services for New Members – The health plan shall make available</w:t>
      </w:r>
      <w:r w:rsidR="00A10EEE">
        <w:t xml:space="preserve">, </w:t>
      </w:r>
      <w:r>
        <w:t>the full scope o</w:t>
      </w:r>
      <w:r w:rsidR="00A10EEE">
        <w:t xml:space="preserve">f benefits to which a member is </w:t>
      </w:r>
      <w:r>
        <w:t>entitled</w:t>
      </w:r>
      <w:r w:rsidR="00A10EEE">
        <w:t xml:space="preserve">, </w:t>
      </w:r>
      <w:r>
        <w:t>immediately upon enrollment.</w:t>
      </w:r>
    </w:p>
    <w:p w14:paraId="1DAD6B4A" w14:textId="77777777" w:rsidR="00B61AD3" w:rsidRDefault="00B61AD3" w:rsidP="00B61AD3">
      <w:pPr>
        <w:pStyle w:val="Heading4"/>
        <w:numPr>
          <w:ilvl w:val="0"/>
          <w:numId w:val="0"/>
        </w:numPr>
        <w:ind w:left="1152"/>
      </w:pPr>
    </w:p>
    <w:p w14:paraId="7EDEF97E" w14:textId="67EB776D" w:rsidR="00B61AD3" w:rsidRDefault="00B61AD3" w:rsidP="00F0069C">
      <w:pPr>
        <w:pStyle w:val="Heading4"/>
        <w:ind w:left="1170" w:hanging="450"/>
      </w:pPr>
      <w:r>
        <w:t>The health plan shall make their best effort to conduct an initial screening of each member’s needs, within 90 calendar days of the effective date of enrollment for all new enrollees, including subsequent attempts if the initial attempt to contact the member if unsuccessful.</w:t>
      </w:r>
    </w:p>
    <w:p w14:paraId="173C6EF2" w14:textId="17F22EF8" w:rsidR="00A17E5D" w:rsidRDefault="00A17E5D" w:rsidP="0096063B">
      <w:pPr>
        <w:pStyle w:val="Heading4"/>
        <w:numPr>
          <w:ilvl w:val="0"/>
          <w:numId w:val="0"/>
        </w:numPr>
      </w:pPr>
    </w:p>
    <w:p w14:paraId="3A6D52AE" w14:textId="21E078F4" w:rsidR="00B61AD3" w:rsidRPr="00B61AD3" w:rsidRDefault="00B61AD3" w:rsidP="003A4128">
      <w:pPr>
        <w:pStyle w:val="Heading3"/>
        <w:ind w:left="720" w:hanging="810"/>
      </w:pPr>
      <w:r w:rsidRPr="00B61AD3">
        <w:rPr>
          <w:b/>
        </w:rPr>
        <w:t>Newborn Enrollment</w:t>
      </w:r>
      <w:r>
        <w:t xml:space="preserve"> – The health plan shall have and implement </w:t>
      </w:r>
      <w:r w:rsidRPr="00B61AD3">
        <w:t xml:space="preserve">written policies and procedures for enrolling the newborn children of members effective to the date of birth.  Newborns of members enrolled at the time of the child's birth shall be automatically enrolled with the mother's health plan unless the newborn is placed in state care and custody. </w:t>
      </w:r>
      <w:r w:rsidR="00630AD9">
        <w:t xml:space="preserve"> </w:t>
      </w:r>
      <w:r w:rsidR="0013161A">
        <w:t>T</w:t>
      </w:r>
      <w:r w:rsidRPr="00B61AD3">
        <w:t>he health plan shall have a procedure in place to refer newborns to the FSD to initiate eligibility determinations.  A mother of a newborn may choose a different health plan for her child.  However, unless a different health plan is requested, the child shall remain with the mother's health plan.</w:t>
      </w:r>
    </w:p>
    <w:p w14:paraId="410093F2" w14:textId="37666D76" w:rsidR="00A17E5D" w:rsidRDefault="00A17E5D" w:rsidP="00B61AD3">
      <w:pPr>
        <w:pStyle w:val="Heading3"/>
        <w:numPr>
          <w:ilvl w:val="0"/>
          <w:numId w:val="0"/>
        </w:numPr>
        <w:ind w:left="720"/>
      </w:pPr>
    </w:p>
    <w:p w14:paraId="6F821AF6" w14:textId="76A3FC92" w:rsidR="00CF4BA1" w:rsidRDefault="00CF4BA1" w:rsidP="00F0069C">
      <w:pPr>
        <w:pStyle w:val="Heading4"/>
        <w:ind w:left="1170" w:hanging="450"/>
      </w:pPr>
      <w:r>
        <w:t xml:space="preserve">The mother’s health plan shall be responsible for all medically necessary services provided under the comprehensive </w:t>
      </w:r>
      <w:r w:rsidRPr="00405F46">
        <w:t>benefit package to the newborn child of an enrolled mother.  The child's date of bi</w:t>
      </w:r>
      <w:r w:rsidR="0013161A">
        <w:t>rth shall be counted as day one</w:t>
      </w:r>
      <w:r w:rsidRPr="00405F46">
        <w:t xml:space="preserve">.  The health plan shall provide services to the child until the child is disenrolled from the health plan.  When the newborn is </w:t>
      </w:r>
      <w:r>
        <w:t>enrolled by the FSD and entered into the eligibility system</w:t>
      </w:r>
      <w:r w:rsidRPr="00405F46">
        <w:t>, the health plan shall receive capitation payment for the month of birth and for all subsequent months the child remains enrolled with the health plan.</w:t>
      </w:r>
    </w:p>
    <w:p w14:paraId="34DF5BF2" w14:textId="77777777" w:rsidR="00CF4BA1" w:rsidRDefault="00CF4BA1" w:rsidP="00CF4BA1">
      <w:pPr>
        <w:pStyle w:val="Heading4"/>
        <w:numPr>
          <w:ilvl w:val="0"/>
          <w:numId w:val="0"/>
        </w:numPr>
        <w:ind w:left="1152"/>
      </w:pPr>
    </w:p>
    <w:p w14:paraId="73C52BBE" w14:textId="39C253C3" w:rsidR="00CF4BA1" w:rsidRPr="00CF4BA1" w:rsidRDefault="00CF4BA1" w:rsidP="00F0069C">
      <w:pPr>
        <w:pStyle w:val="Heading4"/>
        <w:ind w:left="1170" w:hanging="450"/>
      </w:pPr>
      <w:r>
        <w:t xml:space="preserve">In the case of an administrative lag in enrolling the newborn and if costs are incurred during that period, </w:t>
      </w:r>
      <w:r w:rsidRPr="00405F46">
        <w:t xml:space="preserve">the health plan shall hold the member harmless for those costs.  The health plan shall be responsible for the cost of the newborn including medical services provided prior to completion of the </w:t>
      </w:r>
      <w:r>
        <w:t>s</w:t>
      </w:r>
      <w:r w:rsidRPr="00405F46">
        <w:t>tate enrollment process.</w:t>
      </w:r>
    </w:p>
    <w:p w14:paraId="12C2D77F" w14:textId="173C4056" w:rsidR="00A17E5D" w:rsidRDefault="00A17E5D" w:rsidP="00A17E5D">
      <w:pPr>
        <w:pStyle w:val="Heading4"/>
        <w:numPr>
          <w:ilvl w:val="0"/>
          <w:numId w:val="0"/>
        </w:numPr>
        <w:ind w:left="1152"/>
      </w:pPr>
    </w:p>
    <w:p w14:paraId="7D7CD18B" w14:textId="0AFAD749" w:rsidR="00A17E5D" w:rsidRPr="00CF4BA1" w:rsidRDefault="00CF4BA1" w:rsidP="003A4128">
      <w:pPr>
        <w:pStyle w:val="Heading3"/>
        <w:ind w:hanging="90"/>
        <w:rPr>
          <w:b/>
        </w:rPr>
      </w:pPr>
      <w:r w:rsidRPr="00CF4BA1">
        <w:rPr>
          <w:b/>
        </w:rPr>
        <w:t>Enrollment and Disenrollment Process:</w:t>
      </w:r>
    </w:p>
    <w:p w14:paraId="5421B255" w14:textId="3AD37EFC" w:rsidR="00CF4BA1" w:rsidRDefault="00CF4BA1" w:rsidP="00CF4BA1"/>
    <w:p w14:paraId="5EBB4BEF" w14:textId="61B19D5A" w:rsidR="00CF4BA1" w:rsidRDefault="00CF4BA1" w:rsidP="00F0069C">
      <w:pPr>
        <w:pStyle w:val="Heading4"/>
        <w:ind w:left="1170" w:hanging="450"/>
      </w:pPr>
      <w:r w:rsidRPr="008E5974">
        <w:rPr>
          <w:b/>
          <w:bCs/>
        </w:rPr>
        <w:t>Daily</w:t>
      </w:r>
      <w:r>
        <w:t xml:space="preserve"> – Every business day, the state agency </w:t>
      </w:r>
      <w:r w:rsidR="00A10EEE">
        <w:t>will</w:t>
      </w:r>
      <w:r w:rsidRPr="00405F46">
        <w:t xml:space="preserve"> make available, via electronic media, updates on members newly enrolled into the health plan, or newly disenrolled.  The health plan shall have and implement written policies and procedures for receiving these updates and incorporating them into the health plan and health </w:t>
      </w:r>
      <w:r>
        <w:t>plan’s</w:t>
      </w:r>
      <w:r w:rsidRPr="00405F46">
        <w:t xml:space="preserve"> subcontractors’ management information system each day.</w:t>
      </w:r>
    </w:p>
    <w:p w14:paraId="390D5F69" w14:textId="77777777" w:rsidR="00CF4BA1" w:rsidRDefault="00CF4BA1" w:rsidP="00CF4BA1">
      <w:pPr>
        <w:pStyle w:val="Heading4"/>
        <w:numPr>
          <w:ilvl w:val="0"/>
          <w:numId w:val="0"/>
        </w:numPr>
        <w:ind w:left="1152"/>
      </w:pPr>
    </w:p>
    <w:p w14:paraId="4AC6FE91" w14:textId="4C9FC1F8" w:rsidR="00CF4BA1" w:rsidRPr="00CF4BA1" w:rsidRDefault="00CF4BA1" w:rsidP="008E5974">
      <w:pPr>
        <w:pStyle w:val="Heading4"/>
        <w:ind w:left="1170" w:hanging="450"/>
      </w:pPr>
      <w:r w:rsidRPr="008E5974">
        <w:rPr>
          <w:b/>
          <w:bCs/>
        </w:rPr>
        <w:t>Weekly Reconciliation</w:t>
      </w:r>
      <w:r>
        <w:t xml:space="preserve"> – On a weekly basis, the state agency </w:t>
      </w:r>
      <w:r w:rsidR="00A10EEE">
        <w:t>will</w:t>
      </w:r>
      <w:r>
        <w:t xml:space="preserve"> make available, via electronic media, a listing of </w:t>
      </w:r>
      <w:r w:rsidRPr="00405F46">
        <w:t>current members.  The health plan shall reconcile this membership list against the health plan</w:t>
      </w:r>
      <w:r>
        <w:t>’s</w:t>
      </w:r>
      <w:r w:rsidRPr="00405F46">
        <w:t xml:space="preserve"> internal records within 30 business days of receipt and shall notify the state agency of any discrepancies.</w:t>
      </w:r>
    </w:p>
    <w:p w14:paraId="7966EF57" w14:textId="6B5AF404" w:rsidR="00A17E5D" w:rsidRDefault="00A17E5D" w:rsidP="00A17E5D">
      <w:pPr>
        <w:pStyle w:val="Heading4"/>
        <w:numPr>
          <w:ilvl w:val="0"/>
          <w:numId w:val="0"/>
        </w:numPr>
        <w:ind w:left="1152"/>
      </w:pPr>
    </w:p>
    <w:p w14:paraId="71D99776" w14:textId="0DD55E21" w:rsidR="005A6C17" w:rsidRPr="005A6C17" w:rsidRDefault="005A6C17" w:rsidP="003A4128">
      <w:pPr>
        <w:pStyle w:val="Heading3"/>
        <w:ind w:left="720" w:hanging="810"/>
      </w:pPr>
      <w:r w:rsidRPr="005A6C17">
        <w:rPr>
          <w:b/>
        </w:rPr>
        <w:t>New Member Orientation</w:t>
      </w:r>
      <w:r>
        <w:t xml:space="preserve"> – The health plan shall have and implement </w:t>
      </w:r>
      <w:r w:rsidRPr="005A6C17">
        <w:t xml:space="preserve">written policies and procedures for:  orienting new members to their benefits; the role of the </w:t>
      </w:r>
      <w:r w:rsidR="00653373">
        <w:t>PCP</w:t>
      </w:r>
      <w:r w:rsidRPr="005A6C17">
        <w:t>; how to utilize services; what to do in an emergent or urgent medical situation; how to file a grievance or appeal; how to report to the FSD any changes in the status of families or members, including changes in family size, income, insurance coverage, and residence; and how to report suspected fraud, waste, and abuse.</w:t>
      </w:r>
    </w:p>
    <w:p w14:paraId="1B5032CB" w14:textId="16B61552" w:rsidR="00A17E5D" w:rsidRDefault="00A17E5D" w:rsidP="005A6C17">
      <w:pPr>
        <w:pStyle w:val="Heading3"/>
        <w:numPr>
          <w:ilvl w:val="0"/>
          <w:numId w:val="0"/>
        </w:numPr>
        <w:ind w:left="720"/>
      </w:pPr>
    </w:p>
    <w:p w14:paraId="7C152628" w14:textId="048F952C" w:rsidR="005A6C17" w:rsidRDefault="005A6C17" w:rsidP="003A4128">
      <w:pPr>
        <w:pStyle w:val="Heading3"/>
        <w:ind w:left="720" w:hanging="810"/>
      </w:pPr>
      <w:r w:rsidRPr="005A6C17">
        <w:rPr>
          <w:b/>
        </w:rPr>
        <w:t xml:space="preserve">Assignment of </w:t>
      </w:r>
      <w:r w:rsidR="00653373">
        <w:rPr>
          <w:b/>
        </w:rPr>
        <w:t>PCP</w:t>
      </w:r>
      <w:r>
        <w:t xml:space="preserve"> – The health plan shall have and implement </w:t>
      </w:r>
      <w:r w:rsidRPr="005A6C17">
        <w:t xml:space="preserve">written policies and procedures for ensuring that each of the health plan’s members is assigned to a </w:t>
      </w:r>
      <w:r w:rsidR="00653373">
        <w:t>PCP</w:t>
      </w:r>
      <w:r w:rsidRPr="005A6C17">
        <w:t>.  The process must include at least the following features:</w:t>
      </w:r>
    </w:p>
    <w:p w14:paraId="4A52D71A" w14:textId="0F093016" w:rsidR="005A6C17" w:rsidRDefault="005A6C17" w:rsidP="005A6C17"/>
    <w:p w14:paraId="6E868605" w14:textId="369F9A4B" w:rsidR="005A6C17" w:rsidRDefault="005A6C17" w:rsidP="00F0069C">
      <w:pPr>
        <w:pStyle w:val="Heading4"/>
        <w:ind w:left="1170" w:hanging="450"/>
      </w:pPr>
      <w:r>
        <w:t xml:space="preserve">Contact with the member within five business days from the date of the state agency’s notification to the health plan of the member’s anticipated enrollment date.  To the extent provider capacity exists, the health plan shall offer freedom of choice to members in making a </w:t>
      </w:r>
      <w:r w:rsidR="00653373">
        <w:t>PCP</w:t>
      </w:r>
      <w:r>
        <w:t xml:space="preserve"> selection.</w:t>
      </w:r>
    </w:p>
    <w:p w14:paraId="63B2C5B0" w14:textId="77777777" w:rsidR="005A6C17" w:rsidRDefault="005A6C17" w:rsidP="005A6C17">
      <w:pPr>
        <w:pStyle w:val="Heading4"/>
        <w:numPr>
          <w:ilvl w:val="0"/>
          <w:numId w:val="0"/>
        </w:numPr>
        <w:ind w:left="1152"/>
      </w:pPr>
    </w:p>
    <w:p w14:paraId="6C05ECFA" w14:textId="67CECB2F" w:rsidR="005A6C17" w:rsidRDefault="005A6C17" w:rsidP="00F0069C">
      <w:pPr>
        <w:pStyle w:val="Heading4"/>
        <w:ind w:left="1170" w:hanging="450"/>
      </w:pPr>
      <w:r>
        <w:t xml:space="preserve">At the time of the state agency’s notification to the health plan, </w:t>
      </w:r>
      <w:r w:rsidRPr="00405F46">
        <w:t xml:space="preserve">the health plan </w:t>
      </w:r>
      <w:r>
        <w:t>shall</w:t>
      </w:r>
      <w:r w:rsidRPr="00405F46">
        <w:t xml:space="preserve"> assign a </w:t>
      </w:r>
      <w:r w:rsidR="00653373">
        <w:t>PCP</w:t>
      </w:r>
      <w:r w:rsidRPr="00405F46">
        <w:t xml:space="preserve"> taking into consideration factors such as current provider relationships, language needs (to the extent they are known), and area of residence.  When contacting the </w:t>
      </w:r>
      <w:r>
        <w:t>member</w:t>
      </w:r>
      <w:r w:rsidRPr="00405F46">
        <w:t xml:space="preserve">, the health plan shall provide the member with (1) the </w:t>
      </w:r>
      <w:r w:rsidR="00653373">
        <w:t>PCPs</w:t>
      </w:r>
      <w:r w:rsidRPr="00405F46">
        <w:t xml:space="preserve"> name, location, and telephone number</w:t>
      </w:r>
      <w:r>
        <w:t>,</w:t>
      </w:r>
      <w:r w:rsidRPr="00405F46">
        <w:t xml:space="preserve"> and (2) options for selecting a </w:t>
      </w:r>
      <w:r w:rsidR="00653373">
        <w:t>PCP</w:t>
      </w:r>
      <w:r w:rsidRPr="00405F46">
        <w:t xml:space="preserve"> other than the </w:t>
      </w:r>
      <w:r w:rsidR="00653373">
        <w:t>PCP</w:t>
      </w:r>
      <w:r w:rsidRPr="00405F46">
        <w:t xml:space="preserve"> assigned to the member.  The health pla</w:t>
      </w:r>
      <w:r w:rsidRPr="00AC2243">
        <w:t>n</w:t>
      </w:r>
      <w:r w:rsidRPr="00405F46">
        <w:t xml:space="preserve"> shall inform the member that he/she has </w:t>
      </w:r>
      <w:r w:rsidR="0013161A">
        <w:t>1</w:t>
      </w:r>
      <w:r w:rsidRPr="00405F46">
        <w:t xml:space="preserve">5 calendar days to choose another </w:t>
      </w:r>
      <w:r w:rsidR="00653373">
        <w:t>PCP</w:t>
      </w:r>
      <w:r w:rsidRPr="00405F46">
        <w:t xml:space="preserve"> if they do not approve of the </w:t>
      </w:r>
      <w:r w:rsidR="00653373">
        <w:t>PCP</w:t>
      </w:r>
      <w:r w:rsidRPr="00405F46">
        <w:t xml:space="preserve"> assigned to them, and if they have not notified the health plan of their preferred </w:t>
      </w:r>
      <w:r w:rsidR="00653373">
        <w:t>PCP</w:t>
      </w:r>
      <w:r w:rsidRPr="00405F46">
        <w:t xml:space="preserve"> within that </w:t>
      </w:r>
      <w:r>
        <w:t>timeframe</w:t>
      </w:r>
      <w:r w:rsidRPr="00405F46">
        <w:t xml:space="preserve">, the member will remain with the </w:t>
      </w:r>
      <w:r w:rsidR="00653373">
        <w:t>PCP</w:t>
      </w:r>
      <w:r w:rsidRPr="00405F46">
        <w:t xml:space="preserve"> previously assigned to the member.</w:t>
      </w:r>
    </w:p>
    <w:p w14:paraId="36D07F9F" w14:textId="77777777" w:rsidR="009B5BC5" w:rsidRDefault="009B5BC5" w:rsidP="009B5BC5">
      <w:pPr>
        <w:pStyle w:val="ListParagraph"/>
      </w:pPr>
    </w:p>
    <w:p w14:paraId="34012C72" w14:textId="21776BF4" w:rsidR="009B5BC5" w:rsidRDefault="009B5BC5" w:rsidP="00F0069C">
      <w:pPr>
        <w:pStyle w:val="Heading4"/>
        <w:ind w:left="1170" w:hanging="450"/>
      </w:pPr>
      <w:r>
        <w:t xml:space="preserve">Prior to becoming effective with the health plan, if a member </w:t>
      </w:r>
      <w:r w:rsidRPr="00405F46">
        <w:t xml:space="preserve">does not select a </w:t>
      </w:r>
      <w:r w:rsidR="00F7409D">
        <w:t>PCP</w:t>
      </w:r>
      <w:r w:rsidRPr="00405F46">
        <w:t xml:space="preserve"> or the health plan has not already </w:t>
      </w:r>
      <w:r w:rsidR="00F7409D">
        <w:t>assigned a PCP</w:t>
      </w:r>
      <w:r w:rsidRPr="00405F46">
        <w:t xml:space="preserve"> to the member at the time of notification from the state agency of the member's anticipated enrollment date, the health plan shall make an automatic assignment, taking into consideration such known factors as current provider relationships, language needs (to the extent they are known), and area of residence.  The health plan shall then notify the member in writing of hi</w:t>
      </w:r>
      <w:r w:rsidR="00F7409D">
        <w:t>s or her PCPs</w:t>
      </w:r>
      <w:r w:rsidRPr="00405F46">
        <w:t xml:space="preserve"> name, location, and office telephone number.  The member m</w:t>
      </w:r>
      <w:r w:rsidR="00F7409D">
        <w:t>ust have a PCP</w:t>
      </w:r>
      <w:r w:rsidRPr="00405F46">
        <w:t xml:space="preserve"> assigned by the time the member is effective with the health plan.  If circumstances are such that the member does </w:t>
      </w:r>
      <w:r w:rsidR="00F7409D">
        <w:t>not have a PCP</w:t>
      </w:r>
      <w:r w:rsidRPr="00405F46">
        <w:t xml:space="preserve"> assigned on the effective date with the health plan, the health plan shall not deny services or payment of any service.</w:t>
      </w:r>
    </w:p>
    <w:p w14:paraId="513DA3AB" w14:textId="77777777" w:rsidR="009B5BC5" w:rsidRDefault="009B5BC5" w:rsidP="009B5BC5">
      <w:pPr>
        <w:pStyle w:val="ListParagraph"/>
      </w:pPr>
    </w:p>
    <w:p w14:paraId="4598305C" w14:textId="51FAFD77" w:rsidR="009B5BC5" w:rsidRPr="005A6C17" w:rsidRDefault="009B5BC5" w:rsidP="00F0069C">
      <w:pPr>
        <w:pStyle w:val="Heading4"/>
        <w:ind w:left="1170" w:hanging="450"/>
      </w:pPr>
      <w:r>
        <w:t>The health plan shall submit to the state agency, the methodology utilized by the health plan</w:t>
      </w:r>
      <w:r w:rsidR="00F7409D">
        <w:t xml:space="preserve"> to assign PCPs</w:t>
      </w:r>
      <w:r w:rsidR="00F97A67">
        <w:t xml:space="preserve"> to members, during the readiness review and upon request by the state agency.</w:t>
      </w:r>
    </w:p>
    <w:p w14:paraId="625CAB73" w14:textId="5C4CE191" w:rsidR="005A6C17" w:rsidRPr="005A6C17" w:rsidRDefault="005A6C17" w:rsidP="005A6C17">
      <w:pPr>
        <w:pStyle w:val="Heading3"/>
        <w:numPr>
          <w:ilvl w:val="0"/>
          <w:numId w:val="0"/>
        </w:numPr>
        <w:ind w:left="720"/>
      </w:pPr>
    </w:p>
    <w:p w14:paraId="2A89C80A" w14:textId="4CAE4F09" w:rsidR="00A17E5D" w:rsidRDefault="005C5768" w:rsidP="003A4128">
      <w:pPr>
        <w:pStyle w:val="Heading3"/>
        <w:keepNext/>
        <w:ind w:hanging="90"/>
      </w:pPr>
      <w:r w:rsidRPr="005C5768">
        <w:rPr>
          <w:b/>
        </w:rPr>
        <w:t>Identification Cards</w:t>
      </w:r>
      <w:r w:rsidR="00F97A67">
        <w:t>:</w:t>
      </w:r>
    </w:p>
    <w:p w14:paraId="76A4BF64" w14:textId="5A2FBA5E" w:rsidR="00A17E5D" w:rsidRDefault="00A17E5D" w:rsidP="00F97A67">
      <w:pPr>
        <w:pStyle w:val="Heading4"/>
        <w:keepNext/>
        <w:numPr>
          <w:ilvl w:val="0"/>
          <w:numId w:val="0"/>
        </w:numPr>
        <w:ind w:left="1152"/>
      </w:pPr>
    </w:p>
    <w:p w14:paraId="740D8CD9" w14:textId="110A2E1F" w:rsidR="00A17E5D" w:rsidRDefault="005C5768" w:rsidP="00F0069C">
      <w:pPr>
        <w:pStyle w:val="Heading4"/>
        <w:keepNext/>
        <w:ind w:left="1170" w:hanging="450"/>
      </w:pPr>
      <w:r>
        <w:t xml:space="preserve">The state agency will issue an identification card to all </w:t>
      </w:r>
      <w:r w:rsidR="00B81C54">
        <w:t xml:space="preserve">Managed Care </w:t>
      </w:r>
      <w:r w:rsidR="00A8754A">
        <w:t>P</w:t>
      </w:r>
      <w:r w:rsidR="00B81C54">
        <w:t>rogram</w:t>
      </w:r>
      <w:r>
        <w:t xml:space="preserve"> eligibles.  This card is not proof of eligibility.  The card contains a magnetic strip that is a key for accessing the s</w:t>
      </w:r>
      <w:r w:rsidRPr="00405F46">
        <w:t>tate</w:t>
      </w:r>
      <w:r w:rsidR="00A8754A">
        <w:t xml:space="preserve"> agency’s</w:t>
      </w:r>
      <w:r w:rsidRPr="00405F46">
        <w:t xml:space="preserve"> electronic eligibility verification systems by </w:t>
      </w:r>
      <w:r w:rsidR="00B81C54">
        <w:t>Managed Care Program</w:t>
      </w:r>
      <w:r w:rsidRPr="00405F46">
        <w:t xml:space="preserve"> enrolled providers. </w:t>
      </w:r>
      <w:r>
        <w:t xml:space="preserve"> </w:t>
      </w:r>
      <w:r w:rsidRPr="00405F46">
        <w:t>There will be no health plan specific information printed on the card.</w:t>
      </w:r>
    </w:p>
    <w:p w14:paraId="1792A303" w14:textId="77777777" w:rsidR="005C5768" w:rsidRDefault="005C5768" w:rsidP="005C5768">
      <w:pPr>
        <w:pStyle w:val="Heading4"/>
        <w:numPr>
          <w:ilvl w:val="0"/>
          <w:numId w:val="0"/>
        </w:numPr>
        <w:ind w:left="1152"/>
      </w:pPr>
    </w:p>
    <w:p w14:paraId="50EDFA7F" w14:textId="63360790" w:rsidR="005C5768" w:rsidRDefault="005C5768" w:rsidP="00F0069C">
      <w:pPr>
        <w:pStyle w:val="Heading4"/>
        <w:ind w:left="1170" w:hanging="450"/>
      </w:pPr>
      <w:r>
        <w:t xml:space="preserve">The health plan shall issue a membership card that contains information specific to the health plan.  At a minimum, the health plan </w:t>
      </w:r>
      <w:r w:rsidRPr="00405F46">
        <w:t xml:space="preserve">issued membership card must contain the member’s name, </w:t>
      </w:r>
      <w:r>
        <w:t xml:space="preserve">the </w:t>
      </w:r>
      <w:r w:rsidR="00FE03B6">
        <w:t>s</w:t>
      </w:r>
      <w:r>
        <w:t>tate Departmental Client</w:t>
      </w:r>
      <w:r w:rsidRPr="00405F46">
        <w:t xml:space="preserve"> </w:t>
      </w:r>
      <w:r>
        <w:t>N</w:t>
      </w:r>
      <w:r w:rsidRPr="00405F46">
        <w:t>umber</w:t>
      </w:r>
      <w:r>
        <w:t xml:space="preserve"> (</w:t>
      </w:r>
      <w:r w:rsidR="00FE03B6">
        <w:t xml:space="preserve">hereinafter referred to as </w:t>
      </w:r>
      <w:r>
        <w:t>DCN)</w:t>
      </w:r>
      <w:r w:rsidR="00F7409D">
        <w:t>, PCP</w:t>
      </w:r>
      <w:r w:rsidRPr="00405F46">
        <w:t xml:space="preserve"> name and telephone number, instructions for emergencies, and other relevant toll free lines for access such as </w:t>
      </w:r>
      <w:r>
        <w:t>behavioral</w:t>
      </w:r>
      <w:r w:rsidRPr="00405F46">
        <w:t xml:space="preserve"> health, dental, and nurse advice lines.  </w:t>
      </w:r>
      <w:r w:rsidRPr="00A64288">
        <w:t>The health plan issued membership card must be issued to the member as so</w:t>
      </w:r>
      <w:r>
        <w:t>on as practicable following the</w:t>
      </w:r>
      <w:r w:rsidRPr="00A64288">
        <w:t xml:space="preserve"> member's effective date of coverage with the health plan.  The effective date for </w:t>
      </w:r>
      <w:r w:rsidR="00B81C54">
        <w:t>Managed Care Program</w:t>
      </w:r>
      <w:r w:rsidRPr="00A64288">
        <w:t xml:space="preserve"> eligibles shall be the same day they are determined eligible for Managed Care</w:t>
      </w:r>
      <w:r w:rsidRPr="00405F46">
        <w:t>.  Exceptions apply to this policy for newborns and emergency enrollments.  The state agency recognizes those exceptions and such enrollment materials may be produced as expeditiously as possible, but no later than 15 calendar days from the notification of the enrollment.</w:t>
      </w:r>
    </w:p>
    <w:p w14:paraId="4F0AA1F6" w14:textId="403E8E36" w:rsidR="00A17E5D" w:rsidRDefault="00A17E5D" w:rsidP="00A17E5D">
      <w:pPr>
        <w:pStyle w:val="Heading4"/>
        <w:numPr>
          <w:ilvl w:val="0"/>
          <w:numId w:val="0"/>
        </w:numPr>
        <w:ind w:left="1152"/>
      </w:pPr>
    </w:p>
    <w:p w14:paraId="43ECCC44" w14:textId="77777777" w:rsidR="003B7969" w:rsidRDefault="008F1642" w:rsidP="001B076E">
      <w:pPr>
        <w:pStyle w:val="Heading3"/>
        <w:ind w:left="720" w:hanging="810"/>
      </w:pPr>
      <w:r w:rsidRPr="008F1642">
        <w:rPr>
          <w:b/>
        </w:rPr>
        <w:t>Member Handbook</w:t>
      </w:r>
      <w:r>
        <w:t xml:space="preserve"> – The health plan shall provide a member handbook</w:t>
      </w:r>
      <w:r w:rsidRPr="00405F46">
        <w:t xml:space="preserve">, </w:t>
      </w:r>
      <w:r>
        <w:t>and</w:t>
      </w:r>
      <w:r w:rsidRPr="00405F46">
        <w:t xml:space="preserve"> other written materials with</w:t>
      </w:r>
    </w:p>
    <w:p w14:paraId="40C67C24" w14:textId="71E229B6" w:rsidR="003B7969" w:rsidRDefault="008F1642" w:rsidP="003B7969">
      <w:pPr>
        <w:pStyle w:val="Heading3"/>
        <w:numPr>
          <w:ilvl w:val="0"/>
          <w:numId w:val="0"/>
        </w:numPr>
        <w:ind w:left="720"/>
      </w:pPr>
      <w:r w:rsidRPr="00405F46">
        <w:t xml:space="preserve">information on how to access services, to all members within ten business days of being notified of their </w:t>
      </w:r>
    </w:p>
    <w:p w14:paraId="3AE27865" w14:textId="137F02EB" w:rsidR="00A17E5D" w:rsidRDefault="008F1642" w:rsidP="003B7969">
      <w:pPr>
        <w:pStyle w:val="Heading3"/>
        <w:numPr>
          <w:ilvl w:val="0"/>
          <w:numId w:val="0"/>
        </w:numPr>
        <w:ind w:left="720"/>
      </w:pPr>
      <w:r w:rsidRPr="00405F46">
        <w:t>future enrollment with the health plan.</w:t>
      </w:r>
      <w:r>
        <w:t xml:space="preserve">  Informati</w:t>
      </w:r>
      <w:r w:rsidR="00157420">
        <w:t>on shall</w:t>
      </w:r>
      <w:r>
        <w:t xml:space="preserve"> be considered to be provided if the health plan:</w:t>
      </w:r>
    </w:p>
    <w:p w14:paraId="48210F77" w14:textId="3F08A632" w:rsidR="008F1642" w:rsidRDefault="008F1642" w:rsidP="008F1642"/>
    <w:p w14:paraId="752FA85F" w14:textId="6E6AA45D" w:rsidR="000C344C" w:rsidRDefault="000C344C" w:rsidP="005E304F">
      <w:pPr>
        <w:pStyle w:val="Heading4"/>
        <w:numPr>
          <w:ilvl w:val="0"/>
          <w:numId w:val="169"/>
        </w:numPr>
        <w:ind w:left="2070"/>
      </w:pPr>
      <w:r>
        <w:t>Mails a printed copy of the information to the member’s mailing address;</w:t>
      </w:r>
    </w:p>
    <w:p w14:paraId="0C30687E" w14:textId="77777777" w:rsidR="00DD5B07" w:rsidRDefault="00DD5B07" w:rsidP="005E304F"/>
    <w:p w14:paraId="405B3CB2" w14:textId="0169063A" w:rsidR="000C344C" w:rsidRDefault="000C344C" w:rsidP="005E304F">
      <w:pPr>
        <w:pStyle w:val="Heading4"/>
        <w:numPr>
          <w:ilvl w:val="0"/>
          <w:numId w:val="169"/>
        </w:numPr>
        <w:ind w:left="2070"/>
      </w:pPr>
      <w:r>
        <w:t>Provides the information by email after obtaining the member’s agreement to receive information via email;</w:t>
      </w:r>
    </w:p>
    <w:p w14:paraId="3520A175" w14:textId="77777777" w:rsidR="00DD5B07" w:rsidRDefault="00DD5B07" w:rsidP="005E304F"/>
    <w:p w14:paraId="07345FFE" w14:textId="2EB85F68" w:rsidR="000C344C" w:rsidRDefault="000C344C" w:rsidP="005E304F">
      <w:pPr>
        <w:pStyle w:val="Heading4"/>
        <w:numPr>
          <w:ilvl w:val="0"/>
          <w:numId w:val="169"/>
        </w:numPr>
        <w:ind w:left="2070"/>
      </w:pPr>
      <w:r>
        <w:t>Posts the information on the health plan website and advises the member in paper or electronic format that the information is available on the Internet and shares the applicable Internet address, provided that members with disabilities who cannot easily access this information are provided auxiliary aids and services upon request, at no cost;  or</w:t>
      </w:r>
    </w:p>
    <w:p w14:paraId="7230E907" w14:textId="77777777" w:rsidR="00DD5B07" w:rsidRDefault="00DD5B07" w:rsidP="005E304F"/>
    <w:p w14:paraId="7F535941" w14:textId="41B0E311" w:rsidR="000C344C" w:rsidRDefault="000C344C" w:rsidP="005E304F">
      <w:pPr>
        <w:pStyle w:val="Heading4"/>
        <w:numPr>
          <w:ilvl w:val="0"/>
          <w:numId w:val="169"/>
        </w:numPr>
        <w:ind w:left="2070"/>
      </w:pPr>
      <w:r>
        <w:t>Provides the informat</w:t>
      </w:r>
      <w:r w:rsidR="007352F3">
        <w:t>ion by any other method that may</w:t>
      </w:r>
      <w:r>
        <w:t xml:space="preserve"> be reasonably be expected to result in the member receiving the information.</w:t>
      </w:r>
    </w:p>
    <w:p w14:paraId="4DA349F7" w14:textId="77777777" w:rsidR="008F1642" w:rsidRPr="008F1642" w:rsidRDefault="008F1642" w:rsidP="008F1642">
      <w:pPr>
        <w:pStyle w:val="Heading4"/>
        <w:numPr>
          <w:ilvl w:val="0"/>
          <w:numId w:val="0"/>
        </w:numPr>
        <w:ind w:left="1152"/>
      </w:pPr>
    </w:p>
    <w:p w14:paraId="554055B1" w14:textId="74A8702B" w:rsidR="00A17E5D" w:rsidRDefault="008F1642" w:rsidP="002877EB">
      <w:pPr>
        <w:pStyle w:val="Heading4"/>
        <w:ind w:left="1170" w:hanging="450"/>
      </w:pPr>
      <w:r>
        <w:t>The member handbook shall be written in compliance with the requirements for written materials specified herein.</w:t>
      </w:r>
    </w:p>
    <w:p w14:paraId="7CE42604" w14:textId="4B795E61" w:rsidR="008F1642" w:rsidRDefault="008F1642" w:rsidP="008F1642"/>
    <w:p w14:paraId="0A269AB0" w14:textId="145CF0E1" w:rsidR="008F1642" w:rsidRDefault="008F1642" w:rsidP="002877EB">
      <w:pPr>
        <w:pStyle w:val="Heading4"/>
        <w:ind w:left="1170" w:hanging="450"/>
      </w:pPr>
      <w:r>
        <w:t>The health plan shall review the member handbook</w:t>
      </w:r>
      <w:r w:rsidR="000C344C">
        <w:t xml:space="preserve"> on an annual basis</w:t>
      </w:r>
      <w:r>
        <w:t xml:space="preserve">, make revisions as necessary, and document that such review has </w:t>
      </w:r>
      <w:r w:rsidR="00AB60E1">
        <w:t>occurred.</w:t>
      </w:r>
    </w:p>
    <w:p w14:paraId="3E09A5DD" w14:textId="656C3552" w:rsidR="00AB60E1" w:rsidRDefault="00AB60E1" w:rsidP="00AB60E1"/>
    <w:p w14:paraId="03467F15" w14:textId="403EDD8D" w:rsidR="00AB60E1" w:rsidRDefault="00AB60E1" w:rsidP="002877EB">
      <w:pPr>
        <w:pStyle w:val="Heading4"/>
        <w:ind w:left="1170" w:hanging="450"/>
      </w:pPr>
      <w:r>
        <w:t>At a minimum, the member handbook shall include the information and items listed below.  The health plan may include some of the following information as inserts to the member handbook.  The health plan shall comply with all changes regarding member handbook content specified by the state agency within the time defined by the state agency.</w:t>
      </w:r>
    </w:p>
    <w:p w14:paraId="00F3ED05" w14:textId="3F29E143" w:rsidR="00AB60E1" w:rsidRDefault="00AB60E1" w:rsidP="00AB60E1"/>
    <w:p w14:paraId="44B3AE84" w14:textId="78094D78" w:rsidR="00AB60E1" w:rsidRDefault="00AB60E1" w:rsidP="00F0069C">
      <w:pPr>
        <w:pStyle w:val="Heading5"/>
        <w:ind w:left="1620" w:hanging="450"/>
      </w:pPr>
      <w:r>
        <w:t>Table of contents;</w:t>
      </w:r>
    </w:p>
    <w:p w14:paraId="17EDE3B7" w14:textId="77777777" w:rsidR="00AB60E1" w:rsidRDefault="00AB60E1" w:rsidP="00AB60E1">
      <w:pPr>
        <w:pStyle w:val="ListParagraph"/>
        <w:ind w:left="2070"/>
      </w:pPr>
    </w:p>
    <w:p w14:paraId="306EF4BE" w14:textId="4925F528" w:rsidR="00AB60E1" w:rsidRDefault="00AB60E1" w:rsidP="00F0069C">
      <w:pPr>
        <w:pStyle w:val="Heading5"/>
        <w:ind w:left="1620" w:hanging="450"/>
      </w:pPr>
      <w:r>
        <w:t>Information a</w:t>
      </w:r>
      <w:r w:rsidR="00F7409D">
        <w:t>bout choosing and changing PCPs</w:t>
      </w:r>
      <w:r>
        <w:t xml:space="preserve">, types of providers that serve as </w:t>
      </w:r>
      <w:r w:rsidR="00F7409D">
        <w:t>PCPs (</w:t>
      </w:r>
      <w:r>
        <w:t xml:space="preserve">including information in circumstances under which a specialist may </w:t>
      </w:r>
      <w:r w:rsidR="00F7409D">
        <w:t>serve as a PCP</w:t>
      </w:r>
      <w:r>
        <w:t>), and the roles and responsibi</w:t>
      </w:r>
      <w:r w:rsidR="00F7409D">
        <w:t>lities of PCPs</w:t>
      </w:r>
      <w:r>
        <w:t>;</w:t>
      </w:r>
    </w:p>
    <w:p w14:paraId="57ADAC12" w14:textId="77777777" w:rsidR="00AB60E1" w:rsidRDefault="00AB60E1" w:rsidP="00AB60E1">
      <w:pPr>
        <w:pStyle w:val="ListParagraph"/>
      </w:pPr>
    </w:p>
    <w:p w14:paraId="758790DD" w14:textId="5481C31F" w:rsidR="00AB60E1" w:rsidRDefault="00AB60E1" w:rsidP="00F0069C">
      <w:pPr>
        <w:pStyle w:val="Heading5"/>
        <w:ind w:left="1620" w:hanging="450"/>
      </w:pPr>
      <w:r>
        <w:t>Information about the importance of and how to report status changes</w:t>
      </w:r>
      <w:r w:rsidR="00473B9F">
        <w:t>,</w:t>
      </w:r>
      <w:r>
        <w:t xml:space="preserve"> such as family </w:t>
      </w:r>
      <w:r w:rsidR="0013773E">
        <w:t>size</w:t>
      </w:r>
      <w:r>
        <w:t xml:space="preserve"> changes, relocations o</w:t>
      </w:r>
      <w:r w:rsidR="0013773E">
        <w:t>u</w:t>
      </w:r>
      <w:r>
        <w:t>t of country or out of state, etc.;</w:t>
      </w:r>
    </w:p>
    <w:p w14:paraId="5A1C83BA" w14:textId="77777777" w:rsidR="00AB60E1" w:rsidRDefault="00AB60E1" w:rsidP="00AB60E1">
      <w:pPr>
        <w:pStyle w:val="ListParagraph"/>
      </w:pPr>
    </w:p>
    <w:p w14:paraId="5FF27C04" w14:textId="097F44CB" w:rsidR="00AB60E1" w:rsidRDefault="00AB60E1" w:rsidP="00F0069C">
      <w:pPr>
        <w:pStyle w:val="Heading5"/>
        <w:ind w:left="1620" w:hanging="450"/>
      </w:pPr>
      <w:r>
        <w:t>A listing of members’ rights and responsibilities described herein;</w:t>
      </w:r>
    </w:p>
    <w:p w14:paraId="31E252B2" w14:textId="77777777" w:rsidR="00AB60E1" w:rsidRDefault="00AB60E1" w:rsidP="00AB60E1">
      <w:pPr>
        <w:pStyle w:val="ListParagraph"/>
      </w:pPr>
    </w:p>
    <w:p w14:paraId="0591A1F6" w14:textId="074D32EA" w:rsidR="00AB60E1" w:rsidRDefault="00AB60E1" w:rsidP="00F0069C">
      <w:pPr>
        <w:pStyle w:val="Heading5"/>
        <w:ind w:left="1620" w:hanging="450"/>
      </w:pPr>
      <w:r>
        <w:t>Appointment procedures and the appointment standards described herein;</w:t>
      </w:r>
    </w:p>
    <w:p w14:paraId="59181667" w14:textId="77777777" w:rsidR="00AB60E1" w:rsidRDefault="00AB60E1" w:rsidP="00AB60E1">
      <w:pPr>
        <w:pStyle w:val="ListParagraph"/>
      </w:pPr>
    </w:p>
    <w:p w14:paraId="37A6F202" w14:textId="22033E1A" w:rsidR="00AB60E1" w:rsidRDefault="00AB60E1" w:rsidP="00F0069C">
      <w:pPr>
        <w:pStyle w:val="Heading5"/>
        <w:ind w:left="1620" w:hanging="450"/>
      </w:pPr>
      <w:r>
        <w:t xml:space="preserve">Notice that the adult member </w:t>
      </w:r>
      <w:r w:rsidR="0013773E">
        <w:t xml:space="preserve">must present </w:t>
      </w:r>
      <w:r w:rsidR="0013773E" w:rsidRPr="00905298">
        <w:t xml:space="preserve">the </w:t>
      </w:r>
      <w:r w:rsidR="00E1181A">
        <w:t>Managed Care Program</w:t>
      </w:r>
      <w:r w:rsidR="00A8754A">
        <w:t xml:space="preserve"> </w:t>
      </w:r>
      <w:r w:rsidR="0013773E" w:rsidRPr="00905298">
        <w:t xml:space="preserve">identification card (or other documentation provided by the state agency demonstrating </w:t>
      </w:r>
      <w:r w:rsidR="00A8754A">
        <w:t>Managed Care Program</w:t>
      </w:r>
      <w:r w:rsidR="0013773E" w:rsidRPr="00905298">
        <w:t>), as well as the health plan membership card, in order to access non-emergency services, and a warning that any transfer of the identification card or membership card to a person other than the adult member for the purpose of using services constitutes a fraudulent act by the adult member.</w:t>
      </w:r>
      <w:r w:rsidR="0013773E">
        <w:t xml:space="preserve"> </w:t>
      </w:r>
      <w:r w:rsidR="0013773E" w:rsidRPr="00905298">
        <w:t xml:space="preserve"> Prior to seeking non-emergency services, the adult member must have a health </w:t>
      </w:r>
      <w:r w:rsidR="00473B9F">
        <w:t>plan-issued</w:t>
      </w:r>
      <w:r w:rsidR="0013773E" w:rsidRPr="00905298">
        <w:t xml:space="preserve"> membership card. </w:t>
      </w:r>
      <w:r w:rsidR="0013773E">
        <w:t xml:space="preserve"> </w:t>
      </w:r>
      <w:r w:rsidR="0013773E" w:rsidRPr="00905298">
        <w:t xml:space="preserve">If the adult member does not have a health </w:t>
      </w:r>
      <w:r w:rsidR="00473B9F">
        <w:t>plan-issued</w:t>
      </w:r>
      <w:r w:rsidR="0013773E" w:rsidRPr="00905298">
        <w:t xml:space="preserve"> membership card, the adult member must request one from the health plan they are enrolled in</w:t>
      </w:r>
      <w:r w:rsidR="0013773E">
        <w:t>;</w:t>
      </w:r>
    </w:p>
    <w:p w14:paraId="717784C9" w14:textId="77777777" w:rsidR="0013773E" w:rsidRDefault="0013773E" w:rsidP="0013773E">
      <w:pPr>
        <w:pStyle w:val="ListParagraph"/>
      </w:pPr>
    </w:p>
    <w:p w14:paraId="6F93C36E" w14:textId="73981B76" w:rsidR="0013773E" w:rsidRDefault="0013773E" w:rsidP="00030649">
      <w:pPr>
        <w:pStyle w:val="Heading5"/>
        <w:ind w:left="1620" w:hanging="450"/>
      </w:pPr>
      <w:r>
        <w:t xml:space="preserve">A description of all available </w:t>
      </w:r>
      <w:r w:rsidRPr="00405F46">
        <w:t>health plan services, an explanation of any service limitations or exclusions from coverage, and a notice stating that the health plan shall be liable only for those service</w:t>
      </w:r>
      <w:r>
        <w:t>s authorized by the health plan;</w:t>
      </w:r>
    </w:p>
    <w:p w14:paraId="48132AC8" w14:textId="77777777" w:rsidR="0013773E" w:rsidRDefault="0013773E" w:rsidP="0013773E">
      <w:pPr>
        <w:pStyle w:val="ListParagraph"/>
      </w:pPr>
    </w:p>
    <w:p w14:paraId="2D628171" w14:textId="065FF591" w:rsidR="0013773E" w:rsidRDefault="0013773E" w:rsidP="00030649">
      <w:pPr>
        <w:pStyle w:val="Heading5"/>
        <w:ind w:left="1620" w:hanging="450"/>
      </w:pPr>
      <w:r>
        <w:t>Informat</w:t>
      </w:r>
      <w:r w:rsidR="007352F3">
        <w:t>ion on how and where members may</w:t>
      </w:r>
      <w:r>
        <w:t xml:space="preserve"> access any benefits provided by the state, including how transportation is provided;</w:t>
      </w:r>
    </w:p>
    <w:p w14:paraId="1810E5FF" w14:textId="77777777" w:rsidR="0013773E" w:rsidRDefault="0013773E" w:rsidP="0013773E">
      <w:pPr>
        <w:pStyle w:val="ListParagraph"/>
      </w:pPr>
    </w:p>
    <w:p w14:paraId="0E05D2A7" w14:textId="3B75C22F" w:rsidR="0013773E" w:rsidRDefault="0013773E" w:rsidP="00030649">
      <w:pPr>
        <w:pStyle w:val="Heading5"/>
        <w:ind w:left="1620" w:hanging="450"/>
      </w:pPr>
      <w:r>
        <w:t xml:space="preserve">A description of all available services </w:t>
      </w:r>
      <w:r w:rsidRPr="00405F46">
        <w:t>outside the comprehensive benefit package</w:t>
      </w:r>
      <w:r>
        <w:t xml:space="preserve">, including </w:t>
      </w:r>
      <w:r w:rsidRPr="00405F46">
        <w:t>information on where and how members may access benefits not available under th</w:t>
      </w:r>
      <w:r>
        <w:t>e comprehensive benefit package;</w:t>
      </w:r>
    </w:p>
    <w:p w14:paraId="3BB82E0E" w14:textId="77777777" w:rsidR="0013773E" w:rsidRDefault="0013773E" w:rsidP="0013773E">
      <w:pPr>
        <w:pStyle w:val="ListParagraph"/>
      </w:pPr>
    </w:p>
    <w:p w14:paraId="6992D7C6" w14:textId="3FE5BC47" w:rsidR="0013773E" w:rsidRDefault="0013773E" w:rsidP="00030649">
      <w:pPr>
        <w:pStyle w:val="Heading5"/>
        <w:ind w:left="1620" w:hanging="540"/>
      </w:pPr>
      <w:r>
        <w:t>A description of all prior authorization or other requirements for treatments and services;</w:t>
      </w:r>
    </w:p>
    <w:p w14:paraId="0776D4CD" w14:textId="77777777" w:rsidR="0013773E" w:rsidRDefault="0013773E" w:rsidP="0013773E">
      <w:pPr>
        <w:pStyle w:val="ListParagraph"/>
      </w:pPr>
    </w:p>
    <w:p w14:paraId="6B74C4FC" w14:textId="612034B6" w:rsidR="0013773E" w:rsidRDefault="0013773E" w:rsidP="00030649">
      <w:pPr>
        <w:pStyle w:val="Heading5"/>
        <w:ind w:left="1620" w:hanging="540"/>
      </w:pPr>
      <w:r>
        <w:t>A description of utilization review policies and procedures used by the health plan;</w:t>
      </w:r>
    </w:p>
    <w:p w14:paraId="3D29B8AD" w14:textId="77777777" w:rsidR="0013773E" w:rsidRDefault="0013773E" w:rsidP="0013773E">
      <w:pPr>
        <w:pStyle w:val="ListParagraph"/>
      </w:pPr>
    </w:p>
    <w:p w14:paraId="2B9305D5" w14:textId="7CB6C6F4" w:rsidR="0013773E" w:rsidRDefault="0013773E" w:rsidP="00030649">
      <w:pPr>
        <w:pStyle w:val="Heading5"/>
        <w:ind w:left="1620" w:hanging="540"/>
      </w:pPr>
      <w:r>
        <w:t xml:space="preserve">An explanation of a member’s financial responsibility </w:t>
      </w:r>
      <w:r w:rsidRPr="00405F46">
        <w:t xml:space="preserve">for payment when services are provided by an out-of-network provider or by any provider without required authorization or when a procedure, treatment, or service is not covered by </w:t>
      </w:r>
      <w:r>
        <w:t xml:space="preserve">the </w:t>
      </w:r>
      <w:r w:rsidRPr="00405F46">
        <w:t>Managed Care</w:t>
      </w:r>
      <w:r>
        <w:t xml:space="preserve"> Program</w:t>
      </w:r>
      <w:r w:rsidR="001336B5">
        <w:t>;</w:t>
      </w:r>
    </w:p>
    <w:p w14:paraId="1773CD6A" w14:textId="77777777" w:rsidR="001336B5" w:rsidRDefault="001336B5" w:rsidP="001336B5">
      <w:pPr>
        <w:pStyle w:val="ListParagraph"/>
      </w:pPr>
    </w:p>
    <w:p w14:paraId="2DD7D7AA" w14:textId="02C29E27" w:rsidR="001336B5" w:rsidRDefault="001336B5" w:rsidP="00030649">
      <w:pPr>
        <w:pStyle w:val="Heading5"/>
        <w:ind w:left="1620" w:hanging="540"/>
      </w:pPr>
      <w:r>
        <w:t xml:space="preserve">Notice </w:t>
      </w:r>
      <w:r w:rsidR="00473B9F">
        <w:t>that</w:t>
      </w:r>
      <w:r>
        <w:t xml:space="preserve"> a member may receive services </w:t>
      </w:r>
      <w:r w:rsidRPr="00405F46">
        <w:t xml:space="preserve">from an </w:t>
      </w:r>
      <w:r w:rsidR="00473B9F">
        <w:t>out-of-network</w:t>
      </w:r>
      <w:r w:rsidRPr="00405F46">
        <w:t xml:space="preserve"> provider when the health plan does not have an in-network provider with appropriate training and experience to meet the particular health care needs of the member and the procedure by which the </w:t>
      </w:r>
      <w:r w:rsidR="007352F3">
        <w:t>member may</w:t>
      </w:r>
      <w:r>
        <w:t xml:space="preserve"> obtain such referral;</w:t>
      </w:r>
    </w:p>
    <w:p w14:paraId="3D114368" w14:textId="77777777" w:rsidR="001336B5" w:rsidRDefault="001336B5" w:rsidP="001336B5">
      <w:pPr>
        <w:pStyle w:val="ListParagraph"/>
      </w:pPr>
    </w:p>
    <w:p w14:paraId="057644C4" w14:textId="77777777" w:rsidR="001336B5" w:rsidRDefault="001336B5" w:rsidP="00030649">
      <w:pPr>
        <w:pStyle w:val="Heading5"/>
        <w:ind w:left="1620" w:hanging="540"/>
      </w:pPr>
      <w:r>
        <w:t>Notice that a member with a condition that requires ongoing care from a specialist may request a standing referral to such specialist and the procedure for requesting and obtaining such standing referral;</w:t>
      </w:r>
    </w:p>
    <w:p w14:paraId="5EC97A97" w14:textId="77777777" w:rsidR="001336B5" w:rsidRDefault="001336B5" w:rsidP="001336B5">
      <w:pPr>
        <w:pStyle w:val="ListParagraph"/>
      </w:pPr>
    </w:p>
    <w:p w14:paraId="5D277DD4" w14:textId="0E24720F" w:rsidR="001336B5" w:rsidRDefault="001336B5" w:rsidP="00030649">
      <w:pPr>
        <w:pStyle w:val="Heading5"/>
        <w:ind w:left="1620" w:hanging="540"/>
      </w:pPr>
      <w:r>
        <w:t xml:space="preserve">Notice that a member with a life-threatening </w:t>
      </w:r>
      <w:r w:rsidRPr="00405F46">
        <w:t>condition or disease</w:t>
      </w:r>
      <w:r w:rsidR="00473B9F">
        <w:t>,</w:t>
      </w:r>
      <w:r w:rsidRPr="00405F46">
        <w:t xml:space="preserve"> or a degenerative and disabling conditio</w:t>
      </w:r>
      <w:r w:rsidRPr="00A62459">
        <w:t>n</w:t>
      </w:r>
      <w:r w:rsidRPr="00405F46">
        <w:t xml:space="preserve"> or disease, either of which requires specialized medical care over a prolonged period of time, may request a specialist responsible for providing or </w:t>
      </w:r>
      <w:r w:rsidRPr="00CB7FB7">
        <w:t>coordinating the member's medical care and the procedure for requesting and obtaining such a specialist</w:t>
      </w:r>
      <w:r>
        <w:t>;</w:t>
      </w:r>
    </w:p>
    <w:p w14:paraId="13A106C0" w14:textId="77777777" w:rsidR="001336B5" w:rsidRDefault="001336B5" w:rsidP="001336B5">
      <w:pPr>
        <w:pStyle w:val="ListParagraph"/>
      </w:pPr>
    </w:p>
    <w:p w14:paraId="46D1B941" w14:textId="66BACD7B" w:rsidR="001336B5" w:rsidRDefault="001336B5" w:rsidP="00030649">
      <w:pPr>
        <w:pStyle w:val="Heading5"/>
        <w:ind w:left="1620" w:hanging="540"/>
      </w:pPr>
      <w:r>
        <w:t xml:space="preserve">Notice that a member with a life-threatening </w:t>
      </w:r>
      <w:r w:rsidRPr="00405F46">
        <w:t>condition or disease</w:t>
      </w:r>
      <w:r w:rsidR="00473B9F">
        <w:t>,</w:t>
      </w:r>
      <w:r w:rsidRPr="00405F46">
        <w:t xml:space="preserve"> or a degenerative and disabling condition or disease, either of which requires specialized medical care over a prolonged period of time, may request access to a specialty care center and the procedure by wh</w:t>
      </w:r>
      <w:r>
        <w:t>ich such access may be obtained;</w:t>
      </w:r>
    </w:p>
    <w:p w14:paraId="60A72FB5" w14:textId="77777777" w:rsidR="00B75E09" w:rsidRDefault="00B75E09" w:rsidP="00B75E09">
      <w:pPr>
        <w:pStyle w:val="ListParagraph"/>
      </w:pPr>
    </w:p>
    <w:p w14:paraId="1FDE87F7" w14:textId="74C93D3C" w:rsidR="00B75E09" w:rsidRDefault="00B75E09" w:rsidP="00030649">
      <w:pPr>
        <w:pStyle w:val="Heading5"/>
        <w:ind w:left="1620" w:hanging="540"/>
      </w:pPr>
      <w:r>
        <w:t>A description of the mechanisms by which members may participate in the development of the policies of the health plan;</w:t>
      </w:r>
    </w:p>
    <w:p w14:paraId="492CB642" w14:textId="77777777" w:rsidR="00B75E09" w:rsidRDefault="00B75E09" w:rsidP="00B75E09">
      <w:pPr>
        <w:pStyle w:val="ListParagraph"/>
      </w:pPr>
    </w:p>
    <w:p w14:paraId="1703C86F" w14:textId="588CCC1F" w:rsidR="00B75E09" w:rsidRDefault="00B75E09" w:rsidP="00030649">
      <w:pPr>
        <w:pStyle w:val="Heading5"/>
        <w:ind w:left="1620" w:hanging="540"/>
      </w:pPr>
      <w:r>
        <w:t>Notice of all appropriate mailing addresses and telephone numbers to be utilized by members seeking information or authorization;</w:t>
      </w:r>
    </w:p>
    <w:p w14:paraId="7FD2B2B9" w14:textId="77777777" w:rsidR="00B75E09" w:rsidRDefault="00B75E09" w:rsidP="00B75E09">
      <w:pPr>
        <w:pStyle w:val="ListParagraph"/>
      </w:pPr>
    </w:p>
    <w:p w14:paraId="2C7F951C" w14:textId="47F76F0A" w:rsidR="00B75E09" w:rsidRDefault="00B75E09" w:rsidP="00030649">
      <w:pPr>
        <w:pStyle w:val="Heading5"/>
        <w:tabs>
          <w:tab w:val="left" w:pos="1620"/>
        </w:tabs>
        <w:ind w:left="1620" w:hanging="540"/>
      </w:pPr>
      <w:r>
        <w:t>Procedures for disenrollment, including an explanation of the member’s right to disenroll with and without cause;</w:t>
      </w:r>
    </w:p>
    <w:p w14:paraId="2F444B6D" w14:textId="44465F12" w:rsidR="00B75E09" w:rsidRDefault="00B75E09" w:rsidP="00B75E09">
      <w:pPr>
        <w:pStyle w:val="ListParagraph"/>
      </w:pPr>
    </w:p>
    <w:p w14:paraId="7A6BA20E" w14:textId="0C15C92A" w:rsidR="00B75E09" w:rsidRDefault="00B75E09" w:rsidP="00030649">
      <w:pPr>
        <w:pStyle w:val="Heading5"/>
        <w:ind w:left="1620" w:hanging="540"/>
      </w:pPr>
      <w:r>
        <w:t>Information on how to contact member services and a description of its function;</w:t>
      </w:r>
    </w:p>
    <w:p w14:paraId="0AFC5328" w14:textId="3AD3036F" w:rsidR="00B75E09" w:rsidRDefault="00DC4420" w:rsidP="00B75E09">
      <w:pPr>
        <w:pStyle w:val="ListParagraph"/>
      </w:pPr>
      <w:r>
        <w:rPr>
          <w:noProof/>
          <w:sz w:val="24"/>
          <w:szCs w:val="24"/>
        </w:rPr>
        <mc:AlternateContent>
          <mc:Choice Requires="wps">
            <w:drawing>
              <wp:anchor distT="45720" distB="45720" distL="114300" distR="114300" simplePos="0" relativeHeight="251874304" behindDoc="0" locked="0" layoutInCell="1" allowOverlap="1" wp14:anchorId="6F3AE589" wp14:editId="0B6E9FED">
                <wp:simplePos x="0" y="0"/>
                <wp:positionH relativeFrom="column">
                  <wp:posOffset>171450</wp:posOffset>
                </wp:positionH>
                <wp:positionV relativeFrom="paragraph">
                  <wp:posOffset>239395</wp:posOffset>
                </wp:positionV>
                <wp:extent cx="6346825" cy="838200"/>
                <wp:effectExtent l="0" t="0" r="15875" b="19050"/>
                <wp:wrapSquare wrapText="bothSides"/>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184B394" w14:textId="77777777" w:rsidR="00EB0B20" w:rsidRDefault="00EB0B20" w:rsidP="007D579B">
                            <w:pPr>
                              <w:pStyle w:val="TimesNewRomam"/>
                            </w:pPr>
                            <w:r>
                              <w:t>The following Amendment has revised this section:</w:t>
                            </w:r>
                          </w:p>
                          <w:p w14:paraId="1AEA0385" w14:textId="77777777" w:rsidR="00EB0B20" w:rsidRDefault="00EB0B20" w:rsidP="007D579B">
                            <w:pPr>
                              <w:pStyle w:val="TimesNewRomam"/>
                            </w:pPr>
                            <w:r>
                              <w:t>Amendment 008 Home State Health</w:t>
                            </w:r>
                          </w:p>
                          <w:p w14:paraId="1E95B51F" w14:textId="77777777" w:rsidR="00EB0B20" w:rsidRDefault="00EB0B20" w:rsidP="007D579B">
                            <w:pPr>
                              <w:pStyle w:val="TimesNewRomam"/>
                            </w:pPr>
                            <w:r>
                              <w:t>Amendment 008 Healthy Blue</w:t>
                            </w:r>
                          </w:p>
                          <w:p w14:paraId="70523BC1" w14:textId="77777777" w:rsidR="00EB0B20" w:rsidRDefault="00EB0B20" w:rsidP="007D579B">
                            <w:pPr>
                              <w:pStyle w:val="TimesNewRomam"/>
                            </w:pPr>
                            <w:r>
                              <w:t>Amendment 008 United Health Care</w:t>
                            </w:r>
                          </w:p>
                          <w:p w14:paraId="1DCB3E9F" w14:textId="77777777" w:rsidR="00EB0B20" w:rsidRDefault="00EB0B20" w:rsidP="007D579B"/>
                          <w:p w14:paraId="192E15A2" w14:textId="77777777" w:rsidR="00EB0B20" w:rsidRDefault="00EB0B20" w:rsidP="007D57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AE589" id="Text Box 259" o:spid="_x0000_s1111" type="#_x0000_t202" style="position:absolute;left:0;text-align:left;margin-left:13.5pt;margin-top:18.85pt;width:499.75pt;height:66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ZYEEwIAACcEAAAOAAAAZHJzL2Uyb0RvYy54bWysU9tu2zAMfR+wfxD0vjhJkyw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">
                <v:textbox>
                  <w:txbxContent>
                    <w:p w14:paraId="4184B394" w14:textId="77777777" w:rsidR="00EB0B20" w:rsidRDefault="00EB0B20" w:rsidP="007D579B">
                      <w:pPr>
                        <w:pStyle w:val="TimesNewRomam"/>
                      </w:pPr>
                      <w:r>
                        <w:t>The following Amendment has revised this section:</w:t>
                      </w:r>
                    </w:p>
                    <w:p w14:paraId="1AEA0385" w14:textId="77777777" w:rsidR="00EB0B20" w:rsidRDefault="00EB0B20" w:rsidP="007D579B">
                      <w:pPr>
                        <w:pStyle w:val="TimesNewRomam"/>
                      </w:pPr>
                      <w:r>
                        <w:t>Amendment 008 Home State Health</w:t>
                      </w:r>
                    </w:p>
                    <w:p w14:paraId="1E95B51F" w14:textId="77777777" w:rsidR="00EB0B20" w:rsidRDefault="00EB0B20" w:rsidP="007D579B">
                      <w:pPr>
                        <w:pStyle w:val="TimesNewRomam"/>
                      </w:pPr>
                      <w:r>
                        <w:t>Amendment 008 Healthy Blue</w:t>
                      </w:r>
                    </w:p>
                    <w:p w14:paraId="70523BC1" w14:textId="77777777" w:rsidR="00EB0B20" w:rsidRDefault="00EB0B20" w:rsidP="007D579B">
                      <w:pPr>
                        <w:pStyle w:val="TimesNewRomam"/>
                      </w:pPr>
                      <w:r>
                        <w:t>Amendment 008 United Health Care</w:t>
                      </w:r>
                    </w:p>
                    <w:p w14:paraId="1DCB3E9F" w14:textId="77777777" w:rsidR="00EB0B20" w:rsidRDefault="00EB0B20" w:rsidP="007D579B"/>
                    <w:p w14:paraId="192E15A2" w14:textId="77777777" w:rsidR="00EB0B20" w:rsidRDefault="00EB0B20" w:rsidP="007D579B"/>
                  </w:txbxContent>
                </v:textbox>
                <w10:wrap type="square"/>
              </v:shape>
            </w:pict>
          </mc:Fallback>
        </mc:AlternateContent>
      </w:r>
    </w:p>
    <w:p w14:paraId="30C008DB" w14:textId="28E06634" w:rsidR="00B75E09" w:rsidRDefault="00B75E09" w:rsidP="00030649">
      <w:pPr>
        <w:pStyle w:val="Heading5"/>
        <w:ind w:left="1620" w:hanging="540"/>
      </w:pPr>
      <w:r>
        <w:t>Information on grievance, appeal, and state fair hearing procedures and timeframes. Such information shall include the following:</w:t>
      </w:r>
    </w:p>
    <w:p w14:paraId="2FBD35F0" w14:textId="77777777" w:rsidR="00B75E09" w:rsidRDefault="00B75E09" w:rsidP="00B75E09">
      <w:pPr>
        <w:pStyle w:val="ListParagraph"/>
      </w:pPr>
    </w:p>
    <w:p w14:paraId="2AD07F51" w14:textId="2B729E44" w:rsidR="00B75E09" w:rsidRDefault="00B75E09" w:rsidP="00B362AA">
      <w:pPr>
        <w:pStyle w:val="ListParagraph"/>
        <w:numPr>
          <w:ilvl w:val="0"/>
          <w:numId w:val="235"/>
        </w:numPr>
        <w:ind w:left="2070" w:hanging="450"/>
      </w:pPr>
      <w:r>
        <w:t>The right to file grievances and appeals;</w:t>
      </w:r>
    </w:p>
    <w:p w14:paraId="672E6141" w14:textId="716E5FF2" w:rsidR="000D1DE8" w:rsidRDefault="000D1DE8" w:rsidP="007B6050">
      <w:pPr>
        <w:pStyle w:val="MO-Level7"/>
        <w:spacing w:before="0" w:after="0"/>
        <w:jc w:val="both"/>
      </w:pPr>
    </w:p>
    <w:p w14:paraId="4650776A" w14:textId="7B71AB35" w:rsidR="000D1DE8" w:rsidRDefault="000D1DE8" w:rsidP="00B362AA">
      <w:pPr>
        <w:pStyle w:val="ListParagraph"/>
        <w:numPr>
          <w:ilvl w:val="0"/>
          <w:numId w:val="235"/>
        </w:numPr>
        <w:ind w:left="2070" w:hanging="450"/>
      </w:pPr>
      <w:r>
        <w:t xml:space="preserve">The requirement and timeframes for filing </w:t>
      </w:r>
      <w:r w:rsidR="00473B9F">
        <w:t xml:space="preserve">a </w:t>
      </w:r>
      <w:r>
        <w:t>grievance or appeal;</w:t>
      </w:r>
    </w:p>
    <w:p w14:paraId="42C404D1" w14:textId="77777777" w:rsidR="000D1DE8" w:rsidRDefault="000D1DE8" w:rsidP="007B6050">
      <w:pPr>
        <w:pStyle w:val="MO-Level7"/>
        <w:spacing w:before="0" w:after="0"/>
        <w:jc w:val="both"/>
      </w:pPr>
    </w:p>
    <w:p w14:paraId="1BA06BAE" w14:textId="4A2FD032" w:rsidR="000D1DE8" w:rsidRDefault="000D1DE8" w:rsidP="00B362AA">
      <w:pPr>
        <w:pStyle w:val="ListParagraph"/>
        <w:numPr>
          <w:ilvl w:val="0"/>
          <w:numId w:val="235"/>
        </w:numPr>
        <w:ind w:left="2070" w:hanging="450"/>
      </w:pPr>
      <w:r>
        <w:t>The availability of assistance in the filing process;</w:t>
      </w:r>
    </w:p>
    <w:p w14:paraId="149C18C5" w14:textId="77777777" w:rsidR="000D1DE8" w:rsidRDefault="000D1DE8" w:rsidP="007B6050">
      <w:pPr>
        <w:pStyle w:val="MO-Level7"/>
        <w:spacing w:before="0" w:after="0"/>
        <w:jc w:val="both"/>
      </w:pPr>
    </w:p>
    <w:p w14:paraId="2752F318" w14:textId="2B39C2B6" w:rsidR="000D1DE8" w:rsidRDefault="000D1DE8" w:rsidP="00B362AA">
      <w:pPr>
        <w:pStyle w:val="ListParagraph"/>
        <w:numPr>
          <w:ilvl w:val="0"/>
          <w:numId w:val="235"/>
        </w:numPr>
        <w:ind w:left="2070" w:hanging="450"/>
      </w:pPr>
      <w:r>
        <w:t>The toll-free tel</w:t>
      </w:r>
      <w:r w:rsidR="007352F3">
        <w:t>ephone numbers that a member may</w:t>
      </w:r>
      <w:r>
        <w:t xml:space="preserve"> use to file a grievance or an appeal by telephone;</w:t>
      </w:r>
    </w:p>
    <w:p w14:paraId="3A227062" w14:textId="77777777" w:rsidR="000D1DE8" w:rsidRDefault="000D1DE8" w:rsidP="007B6050">
      <w:pPr>
        <w:pStyle w:val="MO-Level7"/>
        <w:spacing w:before="0" w:after="0"/>
        <w:jc w:val="both"/>
      </w:pPr>
    </w:p>
    <w:p w14:paraId="02892A59" w14:textId="5BC7104F" w:rsidR="000D1DE8" w:rsidRDefault="000D1DE8" w:rsidP="00B362AA">
      <w:pPr>
        <w:pStyle w:val="ListParagraph"/>
        <w:numPr>
          <w:ilvl w:val="0"/>
          <w:numId w:val="235"/>
        </w:numPr>
        <w:ind w:left="2070" w:hanging="450"/>
      </w:pPr>
      <w:r>
        <w:t>The procedures for exercising the rights to appeal and request a state fair hearing;</w:t>
      </w:r>
    </w:p>
    <w:p w14:paraId="29DA9100" w14:textId="77777777" w:rsidR="000D1DE8" w:rsidRDefault="000D1DE8" w:rsidP="007B6050">
      <w:pPr>
        <w:pStyle w:val="MO-Level7"/>
        <w:spacing w:before="0" w:after="0"/>
        <w:jc w:val="both"/>
      </w:pPr>
    </w:p>
    <w:p w14:paraId="753165BF" w14:textId="70318B8C" w:rsidR="000D1DE8" w:rsidRDefault="000D1DE8" w:rsidP="00B362AA">
      <w:pPr>
        <w:pStyle w:val="ListParagraph"/>
        <w:numPr>
          <w:ilvl w:val="0"/>
          <w:numId w:val="235"/>
        </w:numPr>
        <w:ind w:left="2070" w:hanging="450"/>
      </w:pPr>
      <w:r>
        <w:t>That the member may represent himself or use legal counsel, a relative, a friend, or other spokesperson;</w:t>
      </w:r>
    </w:p>
    <w:p w14:paraId="27040DC2" w14:textId="77777777" w:rsidR="000D1DE8" w:rsidRDefault="000D1DE8" w:rsidP="007B6050">
      <w:pPr>
        <w:pStyle w:val="MO-Level7"/>
        <w:spacing w:before="0" w:after="0"/>
        <w:jc w:val="both"/>
      </w:pPr>
    </w:p>
    <w:p w14:paraId="37C360D0" w14:textId="72E0AD85" w:rsidR="000D1DE8" w:rsidRDefault="000D1DE8" w:rsidP="00B362AA">
      <w:pPr>
        <w:pStyle w:val="ListParagraph"/>
        <w:numPr>
          <w:ilvl w:val="0"/>
          <w:numId w:val="235"/>
        </w:numPr>
        <w:ind w:left="2070" w:hanging="450"/>
      </w:pPr>
      <w:r>
        <w:t>The fact that, when requested by the member:</w:t>
      </w:r>
    </w:p>
    <w:p w14:paraId="2D00B017" w14:textId="77777777" w:rsidR="000D1DE8" w:rsidRDefault="000D1DE8" w:rsidP="000D1DE8">
      <w:pPr>
        <w:pStyle w:val="ListParagraph"/>
      </w:pPr>
    </w:p>
    <w:p w14:paraId="306DB3E4" w14:textId="5A1F47C8" w:rsidR="000D1DE8" w:rsidRDefault="00157420" w:rsidP="00B362AA">
      <w:pPr>
        <w:pStyle w:val="ListParagraph"/>
        <w:numPr>
          <w:ilvl w:val="0"/>
          <w:numId w:val="237"/>
        </w:numPr>
        <w:ind w:left="2520" w:hanging="450"/>
      </w:pPr>
      <w:r>
        <w:t>Benefits will continue i</w:t>
      </w:r>
      <w:r w:rsidR="000D1DE8">
        <w:t xml:space="preserve">f the member files an appeal or a request for a state fair hearing within the timeframes specified for filing; and </w:t>
      </w:r>
    </w:p>
    <w:p w14:paraId="47CCDB86" w14:textId="77777777" w:rsidR="000D1DE8" w:rsidRDefault="000D1DE8" w:rsidP="00681BA5">
      <w:pPr>
        <w:pStyle w:val="MO-Level7"/>
        <w:spacing w:before="0" w:after="0"/>
        <w:jc w:val="both"/>
      </w:pPr>
    </w:p>
    <w:p w14:paraId="4012A34E" w14:textId="7C6EB631" w:rsidR="000D1DE8" w:rsidRDefault="000D1DE8" w:rsidP="00B362AA">
      <w:pPr>
        <w:pStyle w:val="ListParagraph"/>
        <w:numPr>
          <w:ilvl w:val="0"/>
          <w:numId w:val="237"/>
        </w:numPr>
        <w:ind w:left="2520" w:hanging="450"/>
      </w:pPr>
      <w:r>
        <w:t>The member may be required to pay the cost of services furnished while the appeal or state hearing is pending, if the final decision is adverse to the member.</w:t>
      </w:r>
    </w:p>
    <w:p w14:paraId="3D28DBF8" w14:textId="77777777" w:rsidR="000D1DE8" w:rsidRDefault="000D1DE8" w:rsidP="000D1DE8">
      <w:pPr>
        <w:pStyle w:val="ListParagraph"/>
      </w:pPr>
    </w:p>
    <w:p w14:paraId="3E507E19" w14:textId="36BB2F06" w:rsidR="000D1DE8" w:rsidRDefault="000D1DE8" w:rsidP="00B362AA">
      <w:pPr>
        <w:pStyle w:val="ListParagraph"/>
        <w:numPr>
          <w:ilvl w:val="0"/>
          <w:numId w:val="236"/>
        </w:numPr>
        <w:ind w:left="2070" w:hanging="450"/>
      </w:pPr>
      <w:r>
        <w:t>The following is information about the member’s right to request a state fair hearing:</w:t>
      </w:r>
    </w:p>
    <w:p w14:paraId="4607D75D" w14:textId="0CF8B487" w:rsidR="000D1DE8" w:rsidRDefault="000D1DE8" w:rsidP="000D1DE8">
      <w:pPr>
        <w:pStyle w:val="ListParagraph"/>
        <w:ind w:left="2520"/>
      </w:pPr>
    </w:p>
    <w:p w14:paraId="3C325BE3" w14:textId="03307916" w:rsidR="000D1DE8" w:rsidRDefault="000D1DE8" w:rsidP="00B362AA">
      <w:pPr>
        <w:pStyle w:val="ListParagraph"/>
        <w:numPr>
          <w:ilvl w:val="0"/>
          <w:numId w:val="238"/>
        </w:numPr>
        <w:ind w:left="2520" w:hanging="450"/>
      </w:pPr>
      <w:r>
        <w:t xml:space="preserve">A member may request a state fair hearing within </w:t>
      </w:r>
      <w:r w:rsidR="007D579B">
        <w:t>90</w:t>
      </w:r>
      <w:r>
        <w:t xml:space="preserve"> calendar days from the health plan’s notice of appeal resolution; and</w:t>
      </w:r>
    </w:p>
    <w:p w14:paraId="2467028A" w14:textId="77777777" w:rsidR="000D1DE8" w:rsidRDefault="000D1DE8" w:rsidP="00681BA5">
      <w:pPr>
        <w:pStyle w:val="MO-Level7"/>
        <w:spacing w:before="0" w:after="0"/>
        <w:jc w:val="both"/>
      </w:pPr>
    </w:p>
    <w:p w14:paraId="3D1C4AA6" w14:textId="7FB727FE" w:rsidR="000D1DE8" w:rsidRDefault="00157420" w:rsidP="00B362AA">
      <w:pPr>
        <w:pStyle w:val="ListParagraph"/>
        <w:numPr>
          <w:ilvl w:val="0"/>
          <w:numId w:val="238"/>
        </w:numPr>
        <w:ind w:left="2520" w:hanging="450"/>
      </w:pPr>
      <w:r>
        <w:t>The state agency will</w:t>
      </w:r>
      <w:r w:rsidR="000D1DE8">
        <w:t xml:space="preserve"> reach its decisions within the specified timeframes:</w:t>
      </w:r>
    </w:p>
    <w:p w14:paraId="52EF382B" w14:textId="77777777" w:rsidR="000D1DE8" w:rsidRDefault="000D1DE8" w:rsidP="000D1DE8">
      <w:pPr>
        <w:pStyle w:val="ListParagraph"/>
      </w:pPr>
    </w:p>
    <w:p w14:paraId="30DF096F" w14:textId="0F582E7C" w:rsidR="000D1DE8" w:rsidRDefault="000D1DE8" w:rsidP="00B362AA">
      <w:pPr>
        <w:pStyle w:val="ListParagraph"/>
        <w:numPr>
          <w:ilvl w:val="0"/>
          <w:numId w:val="239"/>
        </w:numPr>
        <w:tabs>
          <w:tab w:val="left" w:pos="2880"/>
        </w:tabs>
        <w:ind w:left="2880"/>
      </w:pPr>
      <w:r>
        <w:t>For standard resolution – Within 90 calendar days from the state agency’s receipt of a state fair hearing request</w:t>
      </w:r>
      <w:r w:rsidR="00473B9F">
        <w:t>; and</w:t>
      </w:r>
    </w:p>
    <w:p w14:paraId="3880F3BF" w14:textId="77777777" w:rsidR="000D1DE8" w:rsidRDefault="000D1DE8" w:rsidP="0098053C">
      <w:pPr>
        <w:ind w:left="2988" w:hanging="360"/>
      </w:pPr>
    </w:p>
    <w:p w14:paraId="6DAF156E" w14:textId="42917E46" w:rsidR="000D1DE8" w:rsidRDefault="000D1DE8" w:rsidP="00B362AA">
      <w:pPr>
        <w:pStyle w:val="ListParagraph"/>
        <w:numPr>
          <w:ilvl w:val="0"/>
          <w:numId w:val="239"/>
        </w:numPr>
        <w:tabs>
          <w:tab w:val="left" w:pos="2880"/>
        </w:tabs>
        <w:ind w:left="2880"/>
      </w:pPr>
      <w:r>
        <w:t xml:space="preserve">For expedited resolution – Within three business </w:t>
      </w:r>
      <w:r w:rsidR="00462615">
        <w:t>days from the state agency’s receipt of a state fair hearing request for a denial of a service that meets the criteria for an expedited appeal process but was not resolved using the health plan’s expedited appeal timeframes, or was resolved wholly or partially adversely to the member using the health plan’s expedited appeal process.</w:t>
      </w:r>
    </w:p>
    <w:p w14:paraId="57438811" w14:textId="77777777" w:rsidR="00462615" w:rsidRDefault="00462615" w:rsidP="00462615">
      <w:pPr>
        <w:pStyle w:val="ListParagraph"/>
      </w:pPr>
    </w:p>
    <w:p w14:paraId="62A62788" w14:textId="2960154A" w:rsidR="00462615" w:rsidRDefault="00462615" w:rsidP="00030649">
      <w:pPr>
        <w:pStyle w:val="Heading5"/>
        <w:ind w:left="1620" w:hanging="540"/>
      </w:pPr>
      <w:r>
        <w:t>How to report suspected fraud, waste, and abuse activities</w:t>
      </w:r>
      <w:r w:rsidR="00473B9F">
        <w:t>,</w:t>
      </w:r>
      <w:r>
        <w:t xml:space="preserve"> including the Medicaid Fraud Control Unit (</w:t>
      </w:r>
      <w:r w:rsidR="00B25D4B">
        <w:t xml:space="preserve">hereinafter referred to as </w:t>
      </w:r>
      <w:r>
        <w:t>MFCU) fraud, waste, and abuse hotline telephone number;</w:t>
      </w:r>
    </w:p>
    <w:p w14:paraId="262EE630" w14:textId="77777777" w:rsidR="00462615" w:rsidRDefault="00462615" w:rsidP="00462615">
      <w:pPr>
        <w:pStyle w:val="ListParagraph"/>
        <w:tabs>
          <w:tab w:val="left" w:pos="3420"/>
        </w:tabs>
        <w:ind w:left="2520"/>
      </w:pPr>
    </w:p>
    <w:p w14:paraId="5D99F351" w14:textId="60FB96F2" w:rsidR="00462615" w:rsidRDefault="00462615" w:rsidP="00030649">
      <w:pPr>
        <w:pStyle w:val="Heading5"/>
        <w:ind w:left="1620" w:hanging="540"/>
      </w:pPr>
      <w:r>
        <w:t>Information about the CM program to include that the member may request to be screened for CM at any time;</w:t>
      </w:r>
    </w:p>
    <w:p w14:paraId="6365FCF8" w14:textId="77777777" w:rsidR="00462615" w:rsidRDefault="00462615" w:rsidP="00462615">
      <w:pPr>
        <w:pStyle w:val="ListParagraph"/>
      </w:pPr>
    </w:p>
    <w:p w14:paraId="7723F810" w14:textId="1538A951" w:rsidR="00462615" w:rsidRDefault="00A8060A" w:rsidP="00030649">
      <w:pPr>
        <w:pStyle w:val="Heading5"/>
        <w:ind w:left="1620" w:hanging="540"/>
      </w:pPr>
      <w:r>
        <w:t>Information about the DM program;</w:t>
      </w:r>
    </w:p>
    <w:p w14:paraId="42C84AD3" w14:textId="77777777" w:rsidR="00A8060A" w:rsidRDefault="00A8060A" w:rsidP="00A8060A">
      <w:pPr>
        <w:pStyle w:val="ListParagraph"/>
      </w:pPr>
    </w:p>
    <w:p w14:paraId="2F4D725E" w14:textId="77777777" w:rsidR="00A8060A" w:rsidRDefault="00A8060A" w:rsidP="00030649">
      <w:pPr>
        <w:pStyle w:val="Heading5"/>
        <w:ind w:left="1620" w:hanging="540"/>
      </w:pPr>
      <w:r>
        <w:t>Pharmacy dispensing fee requirements (if applicable), including a statement that care shall not be denied due to lack of payment of pharmacy dispensing fee requirements;</w:t>
      </w:r>
    </w:p>
    <w:p w14:paraId="70E1308A" w14:textId="77777777" w:rsidR="00A8060A" w:rsidRDefault="00A8060A" w:rsidP="00A8060A">
      <w:pPr>
        <w:pStyle w:val="ListParagraph"/>
      </w:pPr>
    </w:p>
    <w:p w14:paraId="525DBA23" w14:textId="2FBA368B" w:rsidR="00A8060A" w:rsidRDefault="00A8060A" w:rsidP="00030649">
      <w:pPr>
        <w:pStyle w:val="Heading5"/>
        <w:ind w:left="1620" w:hanging="540"/>
      </w:pPr>
      <w:r>
        <w:t xml:space="preserve">Information on how to access the provider network directory on the health plan’s website and how to request a </w:t>
      </w:r>
      <w:r w:rsidR="00473B9F">
        <w:t>hard copy</w:t>
      </w:r>
      <w:r>
        <w:t xml:space="preserve"> of the directory;</w:t>
      </w:r>
    </w:p>
    <w:p w14:paraId="4FB058D8" w14:textId="77777777" w:rsidR="00A8060A" w:rsidRDefault="00A8060A" w:rsidP="00A8060A">
      <w:pPr>
        <w:pStyle w:val="ListParagraph"/>
      </w:pPr>
    </w:p>
    <w:p w14:paraId="7C183477" w14:textId="4953158D" w:rsidR="00A8060A" w:rsidRDefault="00A8060A" w:rsidP="00030649">
      <w:pPr>
        <w:pStyle w:val="Heading5"/>
        <w:ind w:left="1620" w:hanging="540"/>
      </w:pPr>
      <w:r>
        <w:t>A description of after-hours and emergency coverage.  This description shall</w:t>
      </w:r>
      <w:r w:rsidRPr="00405F46">
        <w:t xml:space="preserve"> include the extent to which, and how, after-hours and emergency coverage are provided, including the following: (</w:t>
      </w:r>
      <w:r>
        <w:t>1</w:t>
      </w:r>
      <w:r w:rsidRPr="00405F46">
        <w:t>) What constitutes an emergency medical condition, emergency services, and post-stabilization services; (</w:t>
      </w:r>
      <w:r>
        <w:t>2</w:t>
      </w:r>
      <w:r w:rsidRPr="00405F46">
        <w:t xml:space="preserve">) </w:t>
      </w:r>
      <w:r>
        <w:t>t</w:t>
      </w:r>
      <w:r w:rsidRPr="00405F46">
        <w:t>he fact that prior authorization is not required for emergency services; (</w:t>
      </w:r>
      <w:r>
        <w:t>3</w:t>
      </w:r>
      <w:r w:rsidRPr="00405F46">
        <w:t xml:space="preserve">) </w:t>
      </w:r>
      <w:r>
        <w:t>t</w:t>
      </w:r>
      <w:r w:rsidRPr="00405F46">
        <w:t>he process and procedures for obtaining emergency services, including use of the 911-telephone sy</w:t>
      </w:r>
      <w:r>
        <w:t>stem or its local equivalent; (4) t</w:t>
      </w:r>
      <w:r w:rsidRPr="00405F46">
        <w:t>he locations of any emergency settings and other locations at which providers and hospitals furnish emergency services and post-stabilization services covered herein; (</w:t>
      </w:r>
      <w:r>
        <w:t>5</w:t>
      </w:r>
      <w:r w:rsidRPr="00405F46">
        <w:t xml:space="preserve">) </w:t>
      </w:r>
      <w:r>
        <w:t>t</w:t>
      </w:r>
      <w:r w:rsidRPr="00405F46">
        <w:t>he fact that the member has a right to use any hospital or other setting for emergency care; and (</w:t>
      </w:r>
      <w:r>
        <w:t>6</w:t>
      </w:r>
      <w:r w:rsidRPr="00405F46">
        <w:t xml:space="preserve">) </w:t>
      </w:r>
      <w:r>
        <w:t>t</w:t>
      </w:r>
      <w:r w:rsidRPr="00405F46">
        <w:t xml:space="preserve">he post-stabilization care </w:t>
      </w:r>
      <w:r>
        <w:t>services rules specified herein; and</w:t>
      </w:r>
    </w:p>
    <w:p w14:paraId="13A5FA14" w14:textId="77777777" w:rsidR="00A8060A" w:rsidRDefault="00A8060A" w:rsidP="00A8060A">
      <w:pPr>
        <w:pStyle w:val="ListParagraph"/>
      </w:pPr>
    </w:p>
    <w:p w14:paraId="136E9685" w14:textId="3FAFF718" w:rsidR="00A8060A" w:rsidRDefault="00C56D82" w:rsidP="00030649">
      <w:pPr>
        <w:pStyle w:val="Heading5"/>
        <w:ind w:left="1620" w:hanging="540"/>
      </w:pPr>
      <w:r>
        <w:t>Information on how to obtain emergency transportation and non-emergency medically necessary transportation;</w:t>
      </w:r>
    </w:p>
    <w:p w14:paraId="63AB9297" w14:textId="77777777" w:rsidR="00C56D82" w:rsidRDefault="00C56D82" w:rsidP="00C56D82">
      <w:pPr>
        <w:pStyle w:val="ListParagraph"/>
      </w:pPr>
    </w:p>
    <w:p w14:paraId="5CA73845" w14:textId="527E5F4E" w:rsidR="00C56D82" w:rsidRDefault="00C56D82" w:rsidP="00030649">
      <w:pPr>
        <w:pStyle w:val="Heading5"/>
        <w:ind w:left="1620" w:hanging="540"/>
      </w:pPr>
      <w:r>
        <w:t>Information on EPSDT services</w:t>
      </w:r>
      <w:r w:rsidR="00473B9F">
        <w:t>,</w:t>
      </w:r>
      <w:r>
        <w:t xml:space="preserve"> including immunization and BLL testing guidelines designated by the state agency;</w:t>
      </w:r>
    </w:p>
    <w:p w14:paraId="0CA8C4BC" w14:textId="77777777" w:rsidR="00C56D82" w:rsidRDefault="00C56D82" w:rsidP="00C56D82">
      <w:pPr>
        <w:pStyle w:val="ListParagraph"/>
      </w:pPr>
    </w:p>
    <w:p w14:paraId="79FF941F" w14:textId="1995A5CA" w:rsidR="00C56D82" w:rsidRDefault="00C56D82" w:rsidP="00A9521B">
      <w:pPr>
        <w:pStyle w:val="Heading5"/>
        <w:ind w:left="1620" w:hanging="540"/>
      </w:pPr>
      <w:r>
        <w:t>Information on maternity, family planning, and sexually transmitted disease services.  This information should include the extent to which, and how, members may obtain family planning services and supplies from out-of-network providers.  This information should also include an explanation that the health plan cannot require a member to obtain a referral before choosing a family planning provide</w:t>
      </w:r>
      <w:r w:rsidR="00FC3E64">
        <w:t>r;</w:t>
      </w:r>
    </w:p>
    <w:p w14:paraId="658B527B" w14:textId="64827811" w:rsidR="00705FCA" w:rsidRDefault="00705FCA" w:rsidP="00FC3E64">
      <w:r>
        <w:rPr>
          <w:noProof/>
        </w:rPr>
        <mc:AlternateContent>
          <mc:Choice Requires="wps">
            <w:drawing>
              <wp:anchor distT="45720" distB="45720" distL="114300" distR="114300" simplePos="0" relativeHeight="251724800" behindDoc="0" locked="0" layoutInCell="1" allowOverlap="1" wp14:anchorId="7C451F94" wp14:editId="02D97731">
                <wp:simplePos x="0" y="0"/>
                <wp:positionH relativeFrom="column">
                  <wp:posOffset>0</wp:posOffset>
                </wp:positionH>
                <wp:positionV relativeFrom="paragraph">
                  <wp:posOffset>207010</wp:posOffset>
                </wp:positionV>
                <wp:extent cx="6409055" cy="784860"/>
                <wp:effectExtent l="0" t="0" r="10795" b="152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65D69F3F" w14:textId="77777777" w:rsidR="00EB0B20" w:rsidRPr="005B0138" w:rsidRDefault="00EB0B20" w:rsidP="00705FCA">
                            <w:r w:rsidRPr="005B0138">
                              <w:t>The following Amendment has revised this section:</w:t>
                            </w:r>
                          </w:p>
                          <w:p w14:paraId="75A811FE" w14:textId="78E560B4" w:rsidR="00EB0B20" w:rsidRPr="005B0138" w:rsidRDefault="00EB0B20" w:rsidP="00705FCA">
                            <w:r w:rsidRPr="005B0138">
                              <w:t>Amendment 00</w:t>
                            </w:r>
                            <w:r>
                              <w:t>3</w:t>
                            </w:r>
                            <w:r w:rsidRPr="005B0138">
                              <w:t xml:space="preserve"> Home State Health</w:t>
                            </w:r>
                          </w:p>
                          <w:p w14:paraId="4BC742DF" w14:textId="12BBD3AD" w:rsidR="00EB0B20" w:rsidRPr="005B0138" w:rsidRDefault="00EB0B20" w:rsidP="00705FCA">
                            <w:r w:rsidRPr="005B0138">
                              <w:t>Am</w:t>
                            </w:r>
                            <w:r w:rsidRPr="00E779AF">
                              <w:t>endment 00</w:t>
                            </w:r>
                            <w:r>
                              <w:t>3</w:t>
                            </w:r>
                            <w:r w:rsidRPr="005B0138">
                              <w:t xml:space="preserve"> Healthy Blue</w:t>
                            </w:r>
                          </w:p>
                          <w:p w14:paraId="365D39C2" w14:textId="4AB4581B" w:rsidR="00EB0B20" w:rsidRPr="00E779AF" w:rsidRDefault="00EB0B20" w:rsidP="00705FCA">
                            <w:r w:rsidRPr="005B0138">
                              <w:t>Am</w:t>
                            </w:r>
                            <w:r w:rsidRPr="00E779AF">
                              <w:t>endment 00</w:t>
                            </w:r>
                            <w:r>
                              <w:t>3</w:t>
                            </w:r>
                            <w:r w:rsidRPr="005B0138">
                              <w:t xml:space="preserve"> United Health Care</w:t>
                            </w:r>
                          </w:p>
                          <w:p w14:paraId="317D8BAA" w14:textId="77777777" w:rsidR="00EB0B20" w:rsidRDefault="00EB0B20" w:rsidP="00705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51F94" id="_x0000_s1112" type="#_x0000_t202" style="position:absolute;left:0;text-align:left;margin-left:0;margin-top:16.3pt;width:504.65pt;height:61.8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">
                <v:textbox>
                  <w:txbxContent>
                    <w:p w14:paraId="65D69F3F" w14:textId="77777777" w:rsidR="00EB0B20" w:rsidRPr="005B0138" w:rsidRDefault="00EB0B20" w:rsidP="00705FCA">
                      <w:r w:rsidRPr="005B0138">
                        <w:t>The following Amendment has revised this section:</w:t>
                      </w:r>
                    </w:p>
                    <w:p w14:paraId="75A811FE" w14:textId="78E560B4" w:rsidR="00EB0B20" w:rsidRPr="005B0138" w:rsidRDefault="00EB0B20" w:rsidP="00705FCA">
                      <w:r w:rsidRPr="005B0138">
                        <w:t>Amendment 00</w:t>
                      </w:r>
                      <w:r>
                        <w:t>3</w:t>
                      </w:r>
                      <w:r w:rsidRPr="005B0138">
                        <w:t xml:space="preserve"> Home State Health</w:t>
                      </w:r>
                    </w:p>
                    <w:p w14:paraId="4BC742DF" w14:textId="12BBD3AD" w:rsidR="00EB0B20" w:rsidRPr="005B0138" w:rsidRDefault="00EB0B20" w:rsidP="00705FCA">
                      <w:r w:rsidRPr="005B0138">
                        <w:t>Am</w:t>
                      </w:r>
                      <w:r w:rsidRPr="00E779AF">
                        <w:t>endment 00</w:t>
                      </w:r>
                      <w:r>
                        <w:t>3</w:t>
                      </w:r>
                      <w:r w:rsidRPr="005B0138">
                        <w:t xml:space="preserve"> Healthy Blue</w:t>
                      </w:r>
                    </w:p>
                    <w:p w14:paraId="365D39C2" w14:textId="4AB4581B" w:rsidR="00EB0B20" w:rsidRPr="00E779AF" w:rsidRDefault="00EB0B20" w:rsidP="00705FCA">
                      <w:r w:rsidRPr="005B0138">
                        <w:t>Am</w:t>
                      </w:r>
                      <w:r w:rsidRPr="00E779AF">
                        <w:t>endment 00</w:t>
                      </w:r>
                      <w:r>
                        <w:t>3</w:t>
                      </w:r>
                      <w:r w:rsidRPr="005B0138">
                        <w:t xml:space="preserve"> United Health Care</w:t>
                      </w:r>
                    </w:p>
                    <w:p w14:paraId="317D8BAA" w14:textId="77777777" w:rsidR="00EB0B20" w:rsidRDefault="00EB0B20" w:rsidP="00705FCA"/>
                  </w:txbxContent>
                </v:textbox>
                <w10:wrap type="square"/>
              </v:shape>
            </w:pict>
          </mc:Fallback>
        </mc:AlternateContent>
      </w:r>
    </w:p>
    <w:p w14:paraId="4FE18C95" w14:textId="5A6A6452" w:rsidR="00FC3E64" w:rsidRDefault="00FC3E64" w:rsidP="00A9521B">
      <w:pPr>
        <w:pStyle w:val="Heading5"/>
        <w:tabs>
          <w:tab w:val="left" w:pos="1620"/>
        </w:tabs>
        <w:ind w:left="1620" w:hanging="540"/>
      </w:pPr>
      <w:r>
        <w:t>Information on behavioral health services, including information on how to obtain such services, the rights the member has to request such services, and how to access services when in crisis, including the toll-free telephone number to be used to access such services</w:t>
      </w:r>
      <w:r w:rsidR="00705FCA">
        <w:t>, and the 988 National Suicide Prevention Lifeline</w:t>
      </w:r>
      <w:r>
        <w:t>;</w:t>
      </w:r>
    </w:p>
    <w:p w14:paraId="07BC9391" w14:textId="31A89259" w:rsidR="00FC3E64" w:rsidRDefault="00FC3E64" w:rsidP="00FC3E64"/>
    <w:p w14:paraId="2B0333CE" w14:textId="3C133BDE" w:rsidR="00FC3E64" w:rsidRPr="00FC3E64" w:rsidRDefault="00FC3E64" w:rsidP="00A9521B">
      <w:pPr>
        <w:pStyle w:val="Heading5"/>
        <w:ind w:left="1620" w:hanging="540"/>
      </w:pPr>
      <w:r>
        <w:t>Information on travel distance standards;</w:t>
      </w:r>
    </w:p>
    <w:p w14:paraId="7D57CEC6" w14:textId="33AB2251" w:rsidR="00A17E5D" w:rsidRDefault="00A17E5D" w:rsidP="00A17E5D">
      <w:pPr>
        <w:pStyle w:val="Heading4"/>
        <w:numPr>
          <w:ilvl w:val="0"/>
          <w:numId w:val="0"/>
        </w:numPr>
        <w:ind w:left="1152"/>
      </w:pPr>
    </w:p>
    <w:p w14:paraId="475055C4" w14:textId="568BF147" w:rsidR="00FC3E64" w:rsidRDefault="00FC3E64" w:rsidP="00A9521B">
      <w:pPr>
        <w:pStyle w:val="Heading5"/>
        <w:ind w:left="1620" w:hanging="540"/>
      </w:pPr>
      <w:r>
        <w:t>Information on how to obtain services when out of the memb</w:t>
      </w:r>
      <w:r w:rsidR="009A6B3B">
        <w:t>er’s geographic region and when needing after-hours services;</w:t>
      </w:r>
    </w:p>
    <w:p w14:paraId="51B418B8" w14:textId="205785E8" w:rsidR="009A6B3B" w:rsidRDefault="009A6B3B" w:rsidP="009A6B3B"/>
    <w:p w14:paraId="58B8E049" w14:textId="645534E8" w:rsidR="009A6B3B" w:rsidRDefault="009A6B3B" w:rsidP="00A9521B">
      <w:pPr>
        <w:pStyle w:val="Heading5"/>
        <w:ind w:left="1620" w:hanging="540"/>
      </w:pPr>
      <w:r>
        <w:t>A statement that the health plan shall protect its members in the event of insolvency and that the health plan shall not hold its members liable for any of the following:</w:t>
      </w:r>
    </w:p>
    <w:p w14:paraId="33DB95D4" w14:textId="4108D03E" w:rsidR="009A6B3B" w:rsidRDefault="009A6B3B" w:rsidP="009A6B3B"/>
    <w:p w14:paraId="0A29A47B" w14:textId="557E7242" w:rsidR="009A6B3B" w:rsidRDefault="009A6B3B" w:rsidP="00B362AA">
      <w:pPr>
        <w:pStyle w:val="ListParagraph"/>
        <w:numPr>
          <w:ilvl w:val="0"/>
          <w:numId w:val="240"/>
        </w:numPr>
        <w:ind w:left="2070" w:hanging="450"/>
      </w:pPr>
      <w:r>
        <w:t>The debts of the health plan in the case of health plan insolvency;</w:t>
      </w:r>
    </w:p>
    <w:p w14:paraId="6EF22D5C" w14:textId="77777777" w:rsidR="009A6B3B" w:rsidRDefault="009A6B3B" w:rsidP="0098053C">
      <w:pPr>
        <w:pStyle w:val="MO-Level7"/>
        <w:spacing w:before="0" w:after="0"/>
        <w:jc w:val="both"/>
      </w:pPr>
    </w:p>
    <w:p w14:paraId="5A517220" w14:textId="419DC408" w:rsidR="009A6B3B" w:rsidRDefault="009A6B3B" w:rsidP="00B362AA">
      <w:pPr>
        <w:pStyle w:val="ListParagraph"/>
        <w:numPr>
          <w:ilvl w:val="0"/>
          <w:numId w:val="240"/>
        </w:numPr>
        <w:ind w:left="2070" w:hanging="450"/>
      </w:pPr>
      <w:r>
        <w:t>Services provided to a member in the event the health plan failed to receive payment from the state agency for such service;</w:t>
      </w:r>
    </w:p>
    <w:p w14:paraId="3CC146A4" w14:textId="77777777" w:rsidR="009A6B3B" w:rsidRDefault="009A6B3B" w:rsidP="0098053C">
      <w:pPr>
        <w:pStyle w:val="MO-Level7"/>
        <w:spacing w:before="0" w:after="0"/>
        <w:jc w:val="both"/>
      </w:pPr>
    </w:p>
    <w:p w14:paraId="2295B9B2" w14:textId="78442C35" w:rsidR="009A6B3B" w:rsidRDefault="009A6B3B" w:rsidP="00B362AA">
      <w:pPr>
        <w:pStyle w:val="ListParagraph"/>
        <w:numPr>
          <w:ilvl w:val="0"/>
          <w:numId w:val="240"/>
        </w:numPr>
        <w:ind w:left="2070" w:hanging="450"/>
      </w:pPr>
      <w:r>
        <w:t>Services provided to a member in the event the health care provider with a contractual referral, or other type of arrangement with the health plan, fails to receive payment from the state agency or the health plan for such services; or</w:t>
      </w:r>
    </w:p>
    <w:p w14:paraId="1A614A16" w14:textId="77777777" w:rsidR="009A6B3B" w:rsidRDefault="009A6B3B" w:rsidP="0098053C">
      <w:pPr>
        <w:pStyle w:val="MO-Level7"/>
        <w:spacing w:before="0" w:after="0"/>
        <w:jc w:val="both"/>
      </w:pPr>
    </w:p>
    <w:p w14:paraId="6A60E30A" w14:textId="67B4288E" w:rsidR="009A6B3B" w:rsidRDefault="009A6B3B" w:rsidP="00B362AA">
      <w:pPr>
        <w:pStyle w:val="ListParagraph"/>
        <w:numPr>
          <w:ilvl w:val="0"/>
          <w:numId w:val="240"/>
        </w:numPr>
        <w:ind w:left="2070" w:hanging="450"/>
      </w:pPr>
      <w:r>
        <w:t>Payments to a provider that furnishes covered services under a contractual referral, or other type of arrangement with the health plan</w:t>
      </w:r>
      <w:r w:rsidR="0017711C">
        <w:t>,</w:t>
      </w:r>
      <w:r>
        <w:t xml:space="preserve"> in excess of the total amount that would be owed by the member if the health plan had directly provided the services.</w:t>
      </w:r>
    </w:p>
    <w:p w14:paraId="1A642963" w14:textId="77777777" w:rsidR="009A6B3B" w:rsidRDefault="009A6B3B" w:rsidP="009A6B3B">
      <w:pPr>
        <w:pStyle w:val="ListParagraph"/>
      </w:pPr>
    </w:p>
    <w:p w14:paraId="4C3C6437" w14:textId="37936397" w:rsidR="009A6B3B" w:rsidRDefault="009A6B3B" w:rsidP="00A9521B">
      <w:pPr>
        <w:pStyle w:val="Heading5"/>
        <w:ind w:left="1620" w:hanging="540"/>
      </w:pPr>
      <w:r>
        <w:t xml:space="preserve">A statement that any member </w:t>
      </w:r>
      <w:r w:rsidR="0017711C">
        <w:t>who</w:t>
      </w:r>
      <w:r w:rsidRPr="008F78C3">
        <w:t xml:space="preserve"> has a </w:t>
      </w:r>
      <w:r w:rsidR="00473B9F">
        <w:t>workers'</w:t>
      </w:r>
      <w:r w:rsidRPr="008F78C3">
        <w:t xml:space="preserve"> compensation claim, or a pending personal injury</w:t>
      </w:r>
      <w:r>
        <w:t>, or tort, or product liability,</w:t>
      </w:r>
      <w:r w:rsidRPr="008F78C3">
        <w:t xml:space="preserve"> or medical malpractice </w:t>
      </w:r>
      <w:r w:rsidR="00473B9F">
        <w:t>lawsuit</w:t>
      </w:r>
      <w:r w:rsidRPr="008F78C3">
        <w:t>, or has been involved in an auto accident, should imme</w:t>
      </w:r>
      <w:r>
        <w:t>diately contact the health plan;</w:t>
      </w:r>
    </w:p>
    <w:p w14:paraId="72E248D3" w14:textId="42A9F01B" w:rsidR="009A6B3B" w:rsidRDefault="009A6B3B" w:rsidP="009A6B3B"/>
    <w:p w14:paraId="0C6D2323" w14:textId="2860B42A" w:rsidR="009A6B3B" w:rsidRDefault="009A6B3B" w:rsidP="00A9521B">
      <w:pPr>
        <w:pStyle w:val="Heading5"/>
        <w:ind w:left="1620" w:hanging="540"/>
      </w:pPr>
      <w:r>
        <w:t>A statement that if a member has another health insurance policy, al prepayment requirements must be met as specified by the other health insurance policy and that the member must notify the health plan of any changes to their other health insurance policy.  The member shall be directed to contact the</w:t>
      </w:r>
      <w:r w:rsidR="00157420">
        <w:t xml:space="preserve"> health plan with any questions;</w:t>
      </w:r>
    </w:p>
    <w:p w14:paraId="7236C4DF" w14:textId="641B5203" w:rsidR="009A6B3B" w:rsidRDefault="009A6B3B" w:rsidP="009A6B3B"/>
    <w:p w14:paraId="07261CA1" w14:textId="38445B8D" w:rsidR="009A6B3B" w:rsidRDefault="009A6B3B" w:rsidP="00A9521B">
      <w:pPr>
        <w:pStyle w:val="Heading5"/>
        <w:ind w:left="1620" w:hanging="540"/>
      </w:pPr>
      <w:r>
        <w:t>Information on the Health Insurance Premium Payment (hereinafter referred to as HIPP) program, which pays for health insurance for members when it’s determined cost effec</w:t>
      </w:r>
      <w:r w:rsidR="00CC5DCD">
        <w:t>tive;</w:t>
      </w:r>
    </w:p>
    <w:p w14:paraId="6E9209E0" w14:textId="1AFFA948" w:rsidR="009A6B3B" w:rsidRDefault="009A6B3B" w:rsidP="009A6B3B"/>
    <w:p w14:paraId="5D0DF91C" w14:textId="7EB5B7B4" w:rsidR="00CC5DCD" w:rsidRDefault="00CC5DCD" w:rsidP="00A9521B">
      <w:pPr>
        <w:pStyle w:val="Heading5"/>
        <w:ind w:left="1620" w:hanging="540"/>
      </w:pPr>
      <w:r>
        <w:t>Information</w:t>
      </w:r>
      <w:r w:rsidR="007352F3">
        <w:t xml:space="preserve"> on contributions the member may</w:t>
      </w:r>
      <w:r>
        <w:t xml:space="preserve"> make towards his or her own health. Appropriate or inappropriate behavior, and any other information deemed essential by the health plan or the state agency including the member’s rights and responsibilities;</w:t>
      </w:r>
    </w:p>
    <w:p w14:paraId="6F5910E9" w14:textId="76398BB9" w:rsidR="00CC5DCD" w:rsidRDefault="00CC5DCD" w:rsidP="00CC5DCD"/>
    <w:p w14:paraId="18B22741" w14:textId="0C327D56" w:rsidR="00CC5DCD" w:rsidRDefault="00CC5DCD" w:rsidP="00A9521B">
      <w:pPr>
        <w:pStyle w:val="Heading5"/>
        <w:ind w:left="1620" w:hanging="540"/>
      </w:pPr>
      <w:r>
        <w:t>Information on the availability of multilingual interpreters and translator written information, how to access these items and services, and a statement that there is no cost to the member for these items and services;</w:t>
      </w:r>
    </w:p>
    <w:p w14:paraId="07FF0232" w14:textId="6C0C7303" w:rsidR="00CC5DCD" w:rsidRDefault="00CC5DCD" w:rsidP="00CC5DCD"/>
    <w:p w14:paraId="34A53533" w14:textId="51D4ED17" w:rsidR="00CC5DCD" w:rsidRDefault="00CC5DCD" w:rsidP="00835F1A">
      <w:pPr>
        <w:pStyle w:val="Heading5"/>
        <w:ind w:left="1620" w:hanging="540"/>
      </w:pPr>
      <w:r>
        <w:t>Information on how to access auxiliary aids and services, including additional information in alternative formats</w:t>
      </w:r>
      <w:r w:rsidR="00187628">
        <w:t xml:space="preserve"> or languages;</w:t>
      </w:r>
    </w:p>
    <w:p w14:paraId="73B597CB" w14:textId="1262782A" w:rsidR="00CC5DCD" w:rsidRDefault="00CC5DCD" w:rsidP="00CC5DCD"/>
    <w:p w14:paraId="66A8A2DF" w14:textId="4F33C622" w:rsidR="00187628" w:rsidRDefault="00187628" w:rsidP="00835F1A">
      <w:pPr>
        <w:pStyle w:val="Heading5"/>
        <w:tabs>
          <w:tab w:val="left" w:pos="1620"/>
        </w:tabs>
        <w:ind w:left="1620" w:hanging="540"/>
      </w:pPr>
      <w:r>
        <w:t>Information on the procedures that will be utilized to notify members affected by termination or change in benefits, services, or service delivery office/site;</w:t>
      </w:r>
    </w:p>
    <w:p w14:paraId="1044E6DD" w14:textId="77777777" w:rsidR="00187628" w:rsidRPr="00187628" w:rsidRDefault="00187628" w:rsidP="00187628"/>
    <w:p w14:paraId="37717BC6" w14:textId="00CEF46B" w:rsidR="009A6B3B" w:rsidRDefault="00187628" w:rsidP="001460E2">
      <w:pPr>
        <w:pStyle w:val="Heading5"/>
        <w:ind w:left="1620" w:hanging="540"/>
      </w:pPr>
      <w:r>
        <w:t>A statement that the health plan shall provide information on the health plan’s physician incentive plans to any member upon request.  Enrollment materials/member handbooks s</w:t>
      </w:r>
      <w:r w:rsidR="00157420">
        <w:t xml:space="preserve">hall </w:t>
      </w:r>
      <w:r>
        <w:t>annually disclose to members</w:t>
      </w:r>
      <w:r w:rsidR="00157420">
        <w:t xml:space="preserve">, </w:t>
      </w:r>
      <w:r>
        <w:t>their right to adequate and timely information related to physician incentives;</w:t>
      </w:r>
    </w:p>
    <w:p w14:paraId="1BD1FC8A" w14:textId="27AB6406" w:rsidR="00187628" w:rsidRDefault="00187628" w:rsidP="00187628"/>
    <w:p w14:paraId="7528FFB6" w14:textId="0CFADD94" w:rsidR="00187628" w:rsidRDefault="00187628" w:rsidP="00EB4A1D">
      <w:pPr>
        <w:pStyle w:val="Heading5"/>
        <w:ind w:left="1620" w:hanging="540"/>
      </w:pPr>
      <w:r>
        <w:t>With respect to advance directives, language describing such shall include the following:</w:t>
      </w:r>
    </w:p>
    <w:p w14:paraId="0F1335DC" w14:textId="69FB32E7" w:rsidR="00187628" w:rsidRDefault="00187628" w:rsidP="00F808E6">
      <w:pPr>
        <w:ind w:left="1980" w:hanging="360"/>
      </w:pPr>
    </w:p>
    <w:p w14:paraId="64DCAE0B" w14:textId="3F98BF69" w:rsidR="00187628" w:rsidRDefault="00187628" w:rsidP="00B362AA">
      <w:pPr>
        <w:pStyle w:val="ListParagraph"/>
        <w:numPr>
          <w:ilvl w:val="0"/>
          <w:numId w:val="241"/>
        </w:numPr>
        <w:ind w:left="1980"/>
      </w:pPr>
      <w:r>
        <w:t>The member’s rights under state and federal law to exercise an advance directive;</w:t>
      </w:r>
    </w:p>
    <w:p w14:paraId="61F3E61A" w14:textId="77777777" w:rsidR="00187628" w:rsidRDefault="00187628" w:rsidP="0098053C">
      <w:pPr>
        <w:ind w:left="1980" w:hanging="360"/>
      </w:pPr>
    </w:p>
    <w:p w14:paraId="688AE2A0" w14:textId="7F2C6CDF" w:rsidR="00187628" w:rsidRDefault="00691636" w:rsidP="00B362AA">
      <w:pPr>
        <w:pStyle w:val="ListParagraph"/>
        <w:numPr>
          <w:ilvl w:val="0"/>
          <w:numId w:val="241"/>
        </w:numPr>
        <w:ind w:left="1980"/>
      </w:pPr>
      <w:r>
        <w:t>The health plan’s policies respecting the implementation of those rights, including a statement of any limitation regarding the implementation of advance directives as a matter of conscience; and</w:t>
      </w:r>
    </w:p>
    <w:p w14:paraId="4ADFF4CA" w14:textId="77777777" w:rsidR="00691636" w:rsidRDefault="00691636" w:rsidP="0098053C">
      <w:pPr>
        <w:ind w:left="1980" w:hanging="360"/>
      </w:pPr>
    </w:p>
    <w:p w14:paraId="6659A4F7" w14:textId="35342534" w:rsidR="00691636" w:rsidRPr="00187628" w:rsidRDefault="00691636" w:rsidP="00B362AA">
      <w:pPr>
        <w:pStyle w:val="ListParagraph"/>
        <w:numPr>
          <w:ilvl w:val="0"/>
          <w:numId w:val="241"/>
        </w:numPr>
        <w:ind w:left="1980"/>
      </w:pPr>
      <w:r>
        <w:t>That complaints concerning non-compliance with the advance directive requirements may be filed with the state survey and certification agency</w:t>
      </w:r>
      <w:r w:rsidR="00A95840">
        <w:t>, DHSS</w:t>
      </w:r>
      <w:r>
        <w:t xml:space="preserve">.  </w:t>
      </w:r>
    </w:p>
    <w:p w14:paraId="2A1F7D34" w14:textId="77777777" w:rsidR="009A6B3B" w:rsidRPr="009A6B3B" w:rsidRDefault="009A6B3B" w:rsidP="009A6B3B"/>
    <w:p w14:paraId="5D7C2C46" w14:textId="202A85DB" w:rsidR="00A17E5D" w:rsidRDefault="00691636" w:rsidP="00835F1A">
      <w:pPr>
        <w:pStyle w:val="Heading5"/>
        <w:ind w:left="1620" w:hanging="540"/>
      </w:pPr>
      <w:r>
        <w:t>A description of the additional information that is available upon request, including the availability of information on the structure and operation of the health plan;</w:t>
      </w:r>
    </w:p>
    <w:p w14:paraId="1A5DEE9D" w14:textId="358D70A6" w:rsidR="00691636" w:rsidRDefault="00691636" w:rsidP="00691636"/>
    <w:p w14:paraId="0E2771CA" w14:textId="307BAB53" w:rsidR="00691636" w:rsidRDefault="00691636" w:rsidP="00835F1A">
      <w:pPr>
        <w:pStyle w:val="Heading5"/>
        <w:ind w:left="1620" w:hanging="540"/>
      </w:pPr>
      <w:r>
        <w:t>A statement that the member has the right to obtain one free copy of his or her medical records and how to make the request for such;</w:t>
      </w:r>
    </w:p>
    <w:p w14:paraId="13686998" w14:textId="50920218" w:rsidR="00691636" w:rsidRDefault="00691636" w:rsidP="00691636"/>
    <w:p w14:paraId="0C672345" w14:textId="797AF236" w:rsidR="00691636" w:rsidRDefault="00691636" w:rsidP="00835F1A">
      <w:pPr>
        <w:pStyle w:val="Heading5"/>
        <w:ind w:left="1620" w:hanging="540"/>
      </w:pPr>
      <w:r>
        <w:t>Information on how to request and obtain an Explanation of Benefits (hereinafter referred to EOB); and</w:t>
      </w:r>
    </w:p>
    <w:p w14:paraId="7CAB0797" w14:textId="42EB5920" w:rsidR="00691636" w:rsidRDefault="00691636" w:rsidP="00691636"/>
    <w:p w14:paraId="59C6F345" w14:textId="14448DE8" w:rsidR="00691636" w:rsidRDefault="00691636" w:rsidP="00835F1A">
      <w:pPr>
        <w:pStyle w:val="Heading5"/>
        <w:ind w:left="1620" w:hanging="540"/>
      </w:pPr>
      <w:r>
        <w:t xml:space="preserve">In the event of a counseling or referral service that the health plan does not cover because of moral or religious objections, the health plan must inform members that the service is not covered by the health plan, and the health plan </w:t>
      </w:r>
      <w:r w:rsidR="007352F3">
        <w:t>must inform members how they may</w:t>
      </w:r>
      <w:r>
        <w:t xml:space="preserve"> obtain information from </w:t>
      </w:r>
      <w:r w:rsidR="007352F3">
        <w:t>the state agency on how they may</w:t>
      </w:r>
      <w:r>
        <w:t xml:space="preserve"> access services.</w:t>
      </w:r>
    </w:p>
    <w:p w14:paraId="068B019C" w14:textId="54DFF158" w:rsidR="00FE4163" w:rsidRDefault="00FE4163" w:rsidP="00FE4163"/>
    <w:p w14:paraId="2E3A9C21" w14:textId="79727496" w:rsidR="00FE4163" w:rsidRPr="00FE4163" w:rsidRDefault="00EC451D" w:rsidP="00835F1A">
      <w:pPr>
        <w:pStyle w:val="Heading5"/>
        <w:ind w:left="1620" w:hanging="540"/>
      </w:pPr>
      <w:r>
        <w:t>A g</w:t>
      </w:r>
      <w:r w:rsidR="00FE4163">
        <w:t xml:space="preserve">lossary to include all definitions for Managed Care terminology as required in </w:t>
      </w:r>
      <w:r w:rsidR="009E06C4">
        <w:t xml:space="preserve">CFR </w:t>
      </w:r>
      <w:r w:rsidR="00FE4163">
        <w:t xml:space="preserve">438.10(c)(4)(i), as amended.  </w:t>
      </w:r>
    </w:p>
    <w:p w14:paraId="041F08BD" w14:textId="0A5AD570" w:rsidR="00691636" w:rsidRDefault="00691636" w:rsidP="00691636"/>
    <w:p w14:paraId="59BAE8B3" w14:textId="610A0CC0" w:rsidR="00691636" w:rsidRDefault="00691636" w:rsidP="00835F1A">
      <w:pPr>
        <w:pStyle w:val="Heading4"/>
        <w:ind w:left="1170" w:hanging="450"/>
      </w:pPr>
      <w:r>
        <w:t xml:space="preserve">The health plan shall submit the member handbook to the state agency for approval prior to distribution to members.  The health plan shall make modifications in member handbook language if directed by the state agency </w:t>
      </w:r>
      <w:r w:rsidR="004F662B">
        <w:t>to</w:t>
      </w:r>
      <w:r>
        <w:t xml:space="preserve"> comply with member handbook requirements.   </w:t>
      </w:r>
    </w:p>
    <w:p w14:paraId="59981DFB" w14:textId="5F8F6EAF" w:rsidR="004F662B" w:rsidRDefault="004F662B" w:rsidP="004F662B">
      <w:pPr>
        <w:pStyle w:val="Heading4"/>
        <w:numPr>
          <w:ilvl w:val="0"/>
          <w:numId w:val="0"/>
        </w:numPr>
        <w:ind w:left="1152"/>
      </w:pPr>
    </w:p>
    <w:p w14:paraId="189B88B9" w14:textId="77777777" w:rsidR="0037397B" w:rsidRDefault="00423271" w:rsidP="003A4128">
      <w:pPr>
        <w:pStyle w:val="Heading3"/>
        <w:ind w:left="720" w:hanging="810"/>
      </w:pPr>
      <w:r w:rsidRPr="00423271">
        <w:rPr>
          <w:b/>
        </w:rPr>
        <w:t>Provider Directory</w:t>
      </w:r>
      <w:r>
        <w:t xml:space="preserve"> – The health plan shall make available a paper provider directory.  In addition, the</w:t>
      </w:r>
    </w:p>
    <w:p w14:paraId="1C962AAF" w14:textId="073CF9AF" w:rsidR="004F662B" w:rsidRDefault="00423271" w:rsidP="0037397B">
      <w:pPr>
        <w:pStyle w:val="Heading3"/>
        <w:numPr>
          <w:ilvl w:val="0"/>
          <w:numId w:val="0"/>
        </w:numPr>
        <w:ind w:left="720"/>
      </w:pPr>
      <w:r>
        <w:t xml:space="preserve">health plan shall make available, on its website, an up-to-date searchable provider directory.  </w:t>
      </w:r>
    </w:p>
    <w:p w14:paraId="4CB66C54" w14:textId="401C2C80" w:rsidR="00423271" w:rsidRDefault="00423271" w:rsidP="00423271"/>
    <w:p w14:paraId="14CC6CCE" w14:textId="69732555" w:rsidR="00423271" w:rsidRPr="00423271" w:rsidRDefault="00423271" w:rsidP="00835F1A">
      <w:pPr>
        <w:pStyle w:val="Heading4"/>
        <w:ind w:left="1170" w:hanging="450"/>
      </w:pPr>
      <w:r>
        <w:t>Information included in a paper provider directory must be updated at least quarterly and electronic provider directories must be updated no later than 30 calendar days after the health plan receives updated provider information.  The provider directory must include each of the following provider types: physicians, including specialists, hospitals, and behavioral health providers.</w:t>
      </w:r>
      <w:r w:rsidR="0030079C">
        <w:t xml:space="preserve">  In addition, t</w:t>
      </w:r>
      <w:r>
        <w:t xml:space="preserve">he provider directory shall include the names, group affiliations, specialty type, telephone numbers, service site address(es), web site URL, panel status (accepting new patients or not accepting new patients), the provider’s cultural and linguistic capabilities including languages (including American Sign Language) offered by the provider or a skilled interpreter at the provider’s office.  For physicians, this listing shall also include board certification status.  Listed addresses shall only include locations where the provider physically practices or is available by Telehealth and sees patients at least one day monthly.  Listings shall include where the provider’s office/facility has accommodations for people with physical disabilities, including offices, exam room(s) and equipment.  The health plan shall notify all members of their right to request and obtain this information at least once a year.  The health plan shall have printed hard copies available of the provider directory, which shall be mailed within 48 hours of a member request for a hard copy version of the provider directory. </w:t>
      </w:r>
    </w:p>
    <w:p w14:paraId="3E9045E1" w14:textId="016C168F" w:rsidR="00691636" w:rsidRPr="00691636" w:rsidRDefault="007033D5" w:rsidP="00691636">
      <w:r w:rsidRPr="00286E2B">
        <w:rPr>
          <w:b/>
          <w:noProof/>
        </w:rPr>
        <mc:AlternateContent>
          <mc:Choice Requires="wps">
            <w:drawing>
              <wp:anchor distT="45720" distB="45720" distL="114300" distR="114300" simplePos="0" relativeHeight="251761664" behindDoc="0" locked="0" layoutInCell="1" allowOverlap="1" wp14:anchorId="4AAC66A6" wp14:editId="396FDB10">
                <wp:simplePos x="0" y="0"/>
                <wp:positionH relativeFrom="column">
                  <wp:posOffset>448522</wp:posOffset>
                </wp:positionH>
                <wp:positionV relativeFrom="paragraph">
                  <wp:posOffset>126153</wp:posOffset>
                </wp:positionV>
                <wp:extent cx="6256655" cy="749935"/>
                <wp:effectExtent l="0" t="0" r="10795" b="1206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749935"/>
                        </a:xfrm>
                        <a:prstGeom prst="rect">
                          <a:avLst/>
                        </a:prstGeom>
                        <a:solidFill>
                          <a:srgbClr val="FFFFFF"/>
                        </a:solidFill>
                        <a:ln w="9525">
                          <a:solidFill>
                            <a:srgbClr val="000000"/>
                          </a:solidFill>
                          <a:miter lim="800000"/>
                          <a:headEnd/>
                          <a:tailEnd/>
                        </a:ln>
                      </wps:spPr>
                      <wps:txbx>
                        <w:txbxContent>
                          <w:p w14:paraId="6B0A3E65" w14:textId="77777777" w:rsidR="00EB0B20" w:rsidRPr="005B0138" w:rsidRDefault="00EB0B20" w:rsidP="00D71676">
                            <w:r w:rsidRPr="005B0138">
                              <w:t>The following Amendment has revised this section:</w:t>
                            </w:r>
                          </w:p>
                          <w:p w14:paraId="0308A2D4" w14:textId="77777777" w:rsidR="00EB0B20" w:rsidRPr="005B0138" w:rsidRDefault="00EB0B20" w:rsidP="00D71676">
                            <w:r w:rsidRPr="005B0138">
                              <w:t>Amendment 00</w:t>
                            </w:r>
                            <w:r>
                              <w:t>5</w:t>
                            </w:r>
                            <w:r w:rsidRPr="005B0138">
                              <w:t xml:space="preserve"> Home State Health</w:t>
                            </w:r>
                          </w:p>
                          <w:p w14:paraId="7D5B557C" w14:textId="77777777" w:rsidR="00EB0B20" w:rsidRPr="005B0138" w:rsidRDefault="00EB0B20" w:rsidP="00D71676">
                            <w:r w:rsidRPr="005B0138">
                              <w:t>Amendment 00</w:t>
                            </w:r>
                            <w:r>
                              <w:t>5</w:t>
                            </w:r>
                            <w:r w:rsidRPr="005B0138">
                              <w:t xml:space="preserve"> Healthy Blue</w:t>
                            </w:r>
                          </w:p>
                          <w:p w14:paraId="33EB7847" w14:textId="77777777" w:rsidR="00EB0B20" w:rsidRPr="00E779AF" w:rsidRDefault="00EB0B20" w:rsidP="00D71676">
                            <w:r w:rsidRPr="005B0138">
                              <w:t>Am</w:t>
                            </w:r>
                            <w:r w:rsidRPr="00E779AF">
                              <w:t>endment 00</w:t>
                            </w:r>
                            <w:r>
                              <w:t>5</w:t>
                            </w:r>
                            <w:r w:rsidRPr="005B0138">
                              <w:t xml:space="preserve"> United Health Care</w:t>
                            </w:r>
                          </w:p>
                          <w:p w14:paraId="6B71FA81" w14:textId="77777777" w:rsidR="00EB0B20" w:rsidRDefault="00EB0B20" w:rsidP="00D716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C66A6" id="_x0000_s1113" type="#_x0000_t202" style="position:absolute;left:0;text-align:left;margin-left:35.3pt;margin-top:9.95pt;width:492.65pt;height:59.0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">
                <v:textbox>
                  <w:txbxContent>
                    <w:p w14:paraId="6B0A3E65" w14:textId="77777777" w:rsidR="00EB0B20" w:rsidRPr="005B0138" w:rsidRDefault="00EB0B20" w:rsidP="00D71676">
                      <w:r w:rsidRPr="005B0138">
                        <w:t>The following Amendment has revised this section:</w:t>
                      </w:r>
                    </w:p>
                    <w:p w14:paraId="0308A2D4" w14:textId="77777777" w:rsidR="00EB0B20" w:rsidRPr="005B0138" w:rsidRDefault="00EB0B20" w:rsidP="00D71676">
                      <w:r w:rsidRPr="005B0138">
                        <w:t>Amendment 00</w:t>
                      </w:r>
                      <w:r>
                        <w:t>5</w:t>
                      </w:r>
                      <w:r w:rsidRPr="005B0138">
                        <w:t xml:space="preserve"> Home State Health</w:t>
                      </w:r>
                    </w:p>
                    <w:p w14:paraId="7D5B557C" w14:textId="77777777" w:rsidR="00EB0B20" w:rsidRPr="005B0138" w:rsidRDefault="00EB0B20" w:rsidP="00D71676">
                      <w:r w:rsidRPr="005B0138">
                        <w:t>Amendment 00</w:t>
                      </w:r>
                      <w:r>
                        <w:t>5</w:t>
                      </w:r>
                      <w:r w:rsidRPr="005B0138">
                        <w:t xml:space="preserve"> Healthy Blue</w:t>
                      </w:r>
                    </w:p>
                    <w:p w14:paraId="33EB7847" w14:textId="77777777" w:rsidR="00EB0B20" w:rsidRPr="00E779AF" w:rsidRDefault="00EB0B20" w:rsidP="00D71676">
                      <w:r w:rsidRPr="005B0138">
                        <w:t>Am</w:t>
                      </w:r>
                      <w:r w:rsidRPr="00E779AF">
                        <w:t>endment 00</w:t>
                      </w:r>
                      <w:r>
                        <w:t>5</w:t>
                      </w:r>
                      <w:r w:rsidRPr="005B0138">
                        <w:t xml:space="preserve"> United Health Care</w:t>
                      </w:r>
                    </w:p>
                    <w:p w14:paraId="6B71FA81" w14:textId="77777777" w:rsidR="00EB0B20" w:rsidRDefault="00EB0B20" w:rsidP="00D71676"/>
                  </w:txbxContent>
                </v:textbox>
                <w10:wrap type="square"/>
              </v:shape>
            </w:pict>
          </mc:Fallback>
        </mc:AlternateContent>
      </w:r>
    </w:p>
    <w:p w14:paraId="4685F88C" w14:textId="37A9CF9A" w:rsidR="00A17E5D" w:rsidRDefault="00C70E3A" w:rsidP="00835F1A">
      <w:pPr>
        <w:pStyle w:val="Heading4"/>
        <w:ind w:left="1170" w:hanging="450"/>
      </w:pPr>
      <w:r w:rsidRPr="008E5974">
        <w:rPr>
          <w:b/>
          <w:bCs/>
        </w:rPr>
        <w:t>Provider Directory Completeness and Accuracy</w:t>
      </w:r>
      <w:r>
        <w:t>:</w:t>
      </w:r>
    </w:p>
    <w:p w14:paraId="416FD279" w14:textId="77777777" w:rsidR="00E404DA" w:rsidRDefault="00E404DA" w:rsidP="00E404DA">
      <w:pPr>
        <w:pStyle w:val="Heading4"/>
        <w:numPr>
          <w:ilvl w:val="0"/>
          <w:numId w:val="0"/>
        </w:numPr>
        <w:ind w:left="1170"/>
      </w:pPr>
    </w:p>
    <w:p w14:paraId="781F0354" w14:textId="26C5187D" w:rsidR="00C70E3A" w:rsidRDefault="00C70E3A" w:rsidP="00C70E3A">
      <w:pPr>
        <w:pStyle w:val="Heading5"/>
        <w:ind w:left="1620" w:hanging="468"/>
      </w:pPr>
      <w:r>
        <w:t>The provider directory</w:t>
      </w:r>
      <w:r w:rsidR="009D250B">
        <w:t xml:space="preserve"> on the health plan’s website shall</w:t>
      </w:r>
      <w:r>
        <w:t xml:space="preserve"> be accurate and complete.  P</w:t>
      </w:r>
      <w:r w:rsidR="00F7409D">
        <w:t>CPs</w:t>
      </w:r>
      <w:r>
        <w:t xml:space="preserve"> and psychiatrists must be accepting new members</w:t>
      </w:r>
      <w:r w:rsidR="00D71676">
        <w:t xml:space="preserve"> </w:t>
      </w:r>
      <w:r w:rsidR="00D71676" w:rsidRPr="00D71676">
        <w:t>at a rate of 72%.</w:t>
      </w:r>
    </w:p>
    <w:p w14:paraId="66471FAB" w14:textId="3112D2AC" w:rsidR="00A17E5D" w:rsidRDefault="00A17E5D" w:rsidP="00A17E5D">
      <w:pPr>
        <w:pStyle w:val="Heading4"/>
        <w:numPr>
          <w:ilvl w:val="0"/>
          <w:numId w:val="0"/>
        </w:numPr>
        <w:ind w:left="1152"/>
      </w:pPr>
    </w:p>
    <w:p w14:paraId="3A28D3D8" w14:textId="7E33B7A6" w:rsidR="00A17E5D" w:rsidRDefault="00C70E3A" w:rsidP="00F823BB">
      <w:pPr>
        <w:pStyle w:val="Heading4"/>
        <w:numPr>
          <w:ilvl w:val="0"/>
          <w:numId w:val="63"/>
        </w:numPr>
        <w:ind w:left="2070" w:hanging="450"/>
      </w:pPr>
      <w:r>
        <w:t>The provider director</w:t>
      </w:r>
      <w:r w:rsidR="009D250B">
        <w:t>y</w:t>
      </w:r>
      <w:r>
        <w:t xml:space="preserve"> </w:t>
      </w:r>
      <w:r w:rsidR="0030079C">
        <w:t>shall</w:t>
      </w:r>
      <w:r>
        <w:t xml:space="preserve"> be evaluated using a secret shopper survey completed on a sample set of providers in each region</w:t>
      </w:r>
      <w:r w:rsidR="00675A68">
        <w:t xml:space="preserve"> on an annual basis</w:t>
      </w:r>
      <w:r>
        <w:t xml:space="preserve">.  </w:t>
      </w:r>
    </w:p>
    <w:p w14:paraId="0CC327F8" w14:textId="77777777" w:rsidR="00546A0D" w:rsidRDefault="00546A0D" w:rsidP="00546A0D">
      <w:pPr>
        <w:pStyle w:val="Heading4"/>
        <w:numPr>
          <w:ilvl w:val="0"/>
          <w:numId w:val="0"/>
        </w:numPr>
        <w:ind w:left="2070"/>
      </w:pPr>
    </w:p>
    <w:p w14:paraId="2A64D6E4" w14:textId="359672E4" w:rsidR="00546A0D" w:rsidRDefault="00546A0D" w:rsidP="00F823BB">
      <w:pPr>
        <w:pStyle w:val="Heading4"/>
        <w:numPr>
          <w:ilvl w:val="0"/>
          <w:numId w:val="63"/>
        </w:numPr>
        <w:ind w:left="2070" w:hanging="450"/>
      </w:pPr>
      <w:r>
        <w:t>All findings from a secret shopper survey are subject to inclusion in the state’s quality rating score of the health plan.</w:t>
      </w:r>
    </w:p>
    <w:p w14:paraId="7ED3378B" w14:textId="77777777" w:rsidR="00546A0D" w:rsidRDefault="00546A0D" w:rsidP="00546A0D">
      <w:pPr>
        <w:pStyle w:val="ListParagraph"/>
      </w:pPr>
    </w:p>
    <w:p w14:paraId="408AF433" w14:textId="4A6F5D6C" w:rsidR="00791B4C" w:rsidRDefault="00546A0D" w:rsidP="00F823BB">
      <w:pPr>
        <w:pStyle w:val="Heading4"/>
        <w:numPr>
          <w:ilvl w:val="0"/>
          <w:numId w:val="63"/>
        </w:numPr>
        <w:ind w:left="2070" w:hanging="450"/>
      </w:pPr>
      <w:r>
        <w:t>During any period</w:t>
      </w:r>
      <w:r w:rsidR="00157420">
        <w:t>, a health plan shall be</w:t>
      </w:r>
      <w:r w:rsidR="00791B4C">
        <w:t xml:space="preserve"> subject to a corrective action plan (hereinafter referred to as CAP) for not meeting the website accuracy requirement.  Provider name, address, </w:t>
      </w:r>
      <w:r w:rsidR="0004127E">
        <w:t>tele</w:t>
      </w:r>
      <w:r w:rsidR="00791B4C">
        <w:t>phone number, and the acceptance rate of new members will be evaluated to determine compliance.</w:t>
      </w:r>
    </w:p>
    <w:p w14:paraId="2D5FC87C" w14:textId="33442226" w:rsidR="00122F57" w:rsidRDefault="00122F57" w:rsidP="00122F57">
      <w:pPr>
        <w:pStyle w:val="Heading4"/>
        <w:numPr>
          <w:ilvl w:val="0"/>
          <w:numId w:val="0"/>
        </w:numPr>
      </w:pPr>
    </w:p>
    <w:p w14:paraId="67C26A78" w14:textId="2677AD11" w:rsidR="00546A0D" w:rsidRDefault="00791B4C" w:rsidP="00835F1A">
      <w:pPr>
        <w:pStyle w:val="Heading5"/>
        <w:ind w:left="1620" w:hanging="450"/>
      </w:pPr>
      <w:r>
        <w:t xml:space="preserve">If the </w:t>
      </w:r>
      <w:r w:rsidR="00675A68">
        <w:t xml:space="preserve">provider directory performance requirements are not met, </w:t>
      </w:r>
      <w:r>
        <w:t xml:space="preserve">the health plan </w:t>
      </w:r>
      <w:r w:rsidRPr="00A64288">
        <w:t xml:space="preserve">shall be required to submit a CAP. </w:t>
      </w:r>
      <w:r>
        <w:t xml:space="preserve"> </w:t>
      </w:r>
      <w:r w:rsidRPr="00A64288">
        <w:t xml:space="preserve">The CAP must address </w:t>
      </w:r>
      <w:r w:rsidR="00675A68" w:rsidRPr="00675A68">
        <w:t>performance issues;</w:t>
      </w:r>
      <w:r w:rsidRPr="00675A68">
        <w:t xml:space="preserve"> identify</w:t>
      </w:r>
      <w:r w:rsidRPr="00A64288">
        <w:t xml:space="preserve"> improvemen</w:t>
      </w:r>
      <w:r w:rsidR="00675A68">
        <w:t>t opportunities</w:t>
      </w:r>
      <w:r w:rsidR="00CB0A35">
        <w:t xml:space="preserve"> and goals</w:t>
      </w:r>
      <w:r w:rsidR="00675A68">
        <w:t>, and</w:t>
      </w:r>
      <w:r w:rsidRPr="00A64288">
        <w:t xml:space="preserve"> </w:t>
      </w:r>
      <w:r w:rsidR="00CB0A35">
        <w:t xml:space="preserve">describe </w:t>
      </w:r>
      <w:r w:rsidRPr="00A64288">
        <w:t>actions</w:t>
      </w:r>
      <w:r w:rsidR="00675A68">
        <w:t xml:space="preserve"> </w:t>
      </w:r>
      <w:r w:rsidRPr="00A64288">
        <w:t xml:space="preserve">to improve performance. </w:t>
      </w:r>
      <w:r>
        <w:t xml:space="preserve"> </w:t>
      </w:r>
      <w:r w:rsidRPr="00A64288">
        <w:t xml:space="preserve">The CAP shall also include the health plan’s periodic performance monitoring process to evaluate progress. </w:t>
      </w:r>
      <w:r>
        <w:t xml:space="preserve"> </w:t>
      </w:r>
      <w:r w:rsidR="00157420">
        <w:t>The CAP shall be</w:t>
      </w:r>
      <w:r w:rsidRPr="00A64288">
        <w:t xml:space="preserve"> subject to state agency’s approval. </w:t>
      </w:r>
      <w:r>
        <w:t xml:space="preserve"> </w:t>
      </w:r>
      <w:r w:rsidRPr="00A64288">
        <w:t xml:space="preserve">The health plan shall maintain documentation demonstrating compliance with the CAP. </w:t>
      </w:r>
      <w:r>
        <w:t xml:space="preserve"> </w:t>
      </w:r>
      <w:r w:rsidR="00CB0A35">
        <w:t>Such</w:t>
      </w:r>
      <w:r w:rsidRPr="00A64288">
        <w:t xml:space="preserve"> documentation </w:t>
      </w:r>
      <w:r w:rsidR="00CB0A35">
        <w:t xml:space="preserve">shall be subject to audit by the state agency at any time.  </w:t>
      </w:r>
      <w:r w:rsidRPr="00A64288">
        <w:t>Any non-compliance by the health plan in its execution of the CAP ma</w:t>
      </w:r>
      <w:r>
        <w:t xml:space="preserve">y result in liquidated damages. </w:t>
      </w:r>
      <w:r w:rsidRPr="00A64288">
        <w:t xml:space="preserve"> Portions of the CAP not implemented by the health plan or not resulting in the approved goal(s) detailed in the plan of action may be subject to liquidated damages</w:t>
      </w:r>
      <w:r>
        <w:t>.</w:t>
      </w:r>
    </w:p>
    <w:p w14:paraId="3C1196A7" w14:textId="1251B25C" w:rsidR="00791B4C" w:rsidRDefault="00791B4C" w:rsidP="00791B4C"/>
    <w:p w14:paraId="0EB4CE80" w14:textId="6D5D733D" w:rsidR="005F3CE7" w:rsidRDefault="00791B4C" w:rsidP="00D74158">
      <w:pPr>
        <w:pStyle w:val="Heading5"/>
        <w:ind w:left="1620" w:hanging="450"/>
      </w:pPr>
      <w:r>
        <w:t xml:space="preserve">The state agency will monitor and assess the accuracy of the provider directory on the health plan’s website relative to dentists.  </w:t>
      </w:r>
    </w:p>
    <w:p w14:paraId="65315B9E" w14:textId="77777777" w:rsidR="00D74158" w:rsidRDefault="00D74158" w:rsidP="00D74158"/>
    <w:p w14:paraId="50C633AA" w14:textId="6E0B73AD" w:rsidR="003A4128" w:rsidRDefault="00E94B2E" w:rsidP="00301BA1">
      <w:pPr>
        <w:pStyle w:val="Heading3"/>
        <w:ind w:left="720" w:hanging="810"/>
      </w:pPr>
      <w:r w:rsidRPr="00E94B2E">
        <w:rPr>
          <w:b/>
        </w:rPr>
        <w:t>Disenrollment:</w:t>
      </w:r>
    </w:p>
    <w:p w14:paraId="73B57C1D" w14:textId="77777777" w:rsidR="003A4128" w:rsidRPr="003A4128" w:rsidRDefault="003A4128" w:rsidP="003A4128"/>
    <w:p w14:paraId="1188F707"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4E7986DB"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27376C0E"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14392F87" w14:textId="77777777" w:rsidR="0086072A" w:rsidRDefault="0086072A" w:rsidP="0086072A">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15D471F1" w14:textId="77777777" w:rsidR="0086072A" w:rsidRDefault="0086072A" w:rsidP="00E94B2E"/>
    <w:p w14:paraId="58CF39F2" w14:textId="2CC38ADA" w:rsidR="00E94B2E" w:rsidRDefault="00157420" w:rsidP="00835F1A">
      <w:pPr>
        <w:pStyle w:val="Heading4"/>
        <w:ind w:left="1170" w:hanging="450"/>
      </w:pPr>
      <w:r>
        <w:t>The state agency will</w:t>
      </w:r>
      <w:r w:rsidR="00E94B2E">
        <w:t xml:space="preserve"> monitor </w:t>
      </w:r>
      <w:r w:rsidR="00E94B2E" w:rsidRPr="00405F46">
        <w:t>and approve or disapprove all transfer requests for just cause, within 60 calendar days</w:t>
      </w:r>
      <w:r w:rsidR="0017711C">
        <w:t>,</w:t>
      </w:r>
      <w:r w:rsidR="00E94B2E" w:rsidRPr="00405F46">
        <w:t xml:space="preserve"> subject to </w:t>
      </w:r>
      <w:r w:rsidR="00E94B2E">
        <w:t xml:space="preserve">a </w:t>
      </w:r>
      <w:r w:rsidR="00E94B2E" w:rsidRPr="00405F46">
        <w:t>medical record review.  The state agency may disenroll members from a health plan for any of the following reasons:</w:t>
      </w:r>
    </w:p>
    <w:p w14:paraId="65A1AF02" w14:textId="0C6FEDCC" w:rsidR="00E94B2E" w:rsidRDefault="00E94B2E" w:rsidP="00E94B2E">
      <w:pPr>
        <w:pStyle w:val="Heading3"/>
        <w:numPr>
          <w:ilvl w:val="0"/>
          <w:numId w:val="0"/>
        </w:numPr>
        <w:ind w:left="720"/>
      </w:pPr>
    </w:p>
    <w:p w14:paraId="3E59EE3D" w14:textId="352897C6" w:rsidR="00E94B2E" w:rsidRDefault="00E94B2E" w:rsidP="00E94B2E">
      <w:pPr>
        <w:pStyle w:val="Heading5"/>
        <w:ind w:left="1620" w:hanging="468"/>
      </w:pPr>
      <w:r>
        <w:t xml:space="preserve">Selection of another </w:t>
      </w:r>
      <w:r w:rsidRPr="00405F46">
        <w:t>health plan during open enrollment, the first</w:t>
      </w:r>
      <w:r>
        <w:t xml:space="preserve"> </w:t>
      </w:r>
      <w:r w:rsidRPr="00405F46">
        <w:t xml:space="preserve">90 calendar days of </w:t>
      </w:r>
      <w:r>
        <w:t xml:space="preserve">initial </w:t>
      </w:r>
      <w:r w:rsidRPr="00405F46">
        <w:t>enrollment, or for just cause</w:t>
      </w:r>
      <w:r>
        <w:t>;</w:t>
      </w:r>
    </w:p>
    <w:p w14:paraId="2476E24C" w14:textId="3B2773D5" w:rsidR="00E94B2E" w:rsidRDefault="00E94B2E" w:rsidP="00E94B2E"/>
    <w:p w14:paraId="739395BB" w14:textId="448F0201" w:rsidR="00E94B2E" w:rsidRDefault="00E94B2E" w:rsidP="00835F1A">
      <w:pPr>
        <w:pStyle w:val="Heading5"/>
        <w:ind w:left="1620" w:hanging="450"/>
      </w:pPr>
      <w:r>
        <w:t xml:space="preserve">To implement the decision </w:t>
      </w:r>
      <w:r w:rsidRPr="00405F46">
        <w:t>of a hearing officer in a grievance proceeding by the member against the health plan, or by the health plan against the member</w:t>
      </w:r>
      <w:r>
        <w:t>;</w:t>
      </w:r>
    </w:p>
    <w:p w14:paraId="3D4CAF57" w14:textId="2EB728A5" w:rsidR="00E94B2E" w:rsidRDefault="00E94B2E" w:rsidP="00E94B2E"/>
    <w:p w14:paraId="439F07DA" w14:textId="740D553A" w:rsidR="00E94B2E" w:rsidRDefault="00E94B2E" w:rsidP="00835F1A">
      <w:pPr>
        <w:pStyle w:val="Heading5"/>
        <w:ind w:left="1620" w:hanging="450"/>
      </w:pPr>
      <w:r>
        <w:t xml:space="preserve">Loss of eligibility for either </w:t>
      </w:r>
      <w:r w:rsidR="00487DB4">
        <w:t>the Fee-</w:t>
      </w:r>
      <w:r w:rsidR="008E5974">
        <w:t>f</w:t>
      </w:r>
      <w:r w:rsidR="00A8754A">
        <w:t xml:space="preserve">or-Service Program </w:t>
      </w:r>
      <w:r>
        <w:t>or</w:t>
      </w:r>
      <w:r w:rsidR="00A8754A">
        <w:t xml:space="preserve"> the Managed Care Program;</w:t>
      </w:r>
      <w:r>
        <w:t xml:space="preserve"> or</w:t>
      </w:r>
    </w:p>
    <w:p w14:paraId="32C2B3E8" w14:textId="3596B18D" w:rsidR="00E94B2E" w:rsidRDefault="00E94B2E" w:rsidP="00E94B2E"/>
    <w:p w14:paraId="55D7F61A" w14:textId="0832ADFD" w:rsidR="0086072A" w:rsidRDefault="00E94B2E" w:rsidP="00835F1A">
      <w:pPr>
        <w:pStyle w:val="Heading5"/>
        <w:ind w:left="1620" w:hanging="450"/>
      </w:pPr>
      <w:r>
        <w:t>Member exercises choice to voluntarily disenroll or opt out of, as specified herein under Managed Care Program eligibility groups.</w:t>
      </w:r>
    </w:p>
    <w:p w14:paraId="1B497DF5" w14:textId="77777777" w:rsidR="0086072A" w:rsidRPr="0086072A" w:rsidRDefault="0086072A" w:rsidP="004A5454"/>
    <w:p w14:paraId="7F55423F" w14:textId="77777777" w:rsidR="0086072A" w:rsidRPr="000C61B4" w:rsidRDefault="0086072A" w:rsidP="0086072A">
      <w:pPr>
        <w:numPr>
          <w:ilvl w:val="4"/>
          <w:numId w:val="1"/>
        </w:numPr>
        <w:ind w:left="1642" w:hanging="490"/>
        <w:outlineLvl w:val="4"/>
      </w:pPr>
      <w:r>
        <w:t>Member is residing in a nursing facility, and has been residing in the facility for sixty (60) calendar days, or has been certified for Nursing Facility (NF) level of care by the Department of Health and Senior Services, whichever comes first.</w:t>
      </w:r>
    </w:p>
    <w:p w14:paraId="7E433038" w14:textId="1396C5B8" w:rsidR="00E94B2E" w:rsidRDefault="00E94B2E" w:rsidP="00E94B2E"/>
    <w:p w14:paraId="1A2BF119" w14:textId="449E8FF9" w:rsidR="00E94B2E" w:rsidRPr="00E94B2E" w:rsidRDefault="00E94B2E" w:rsidP="00835F1A">
      <w:pPr>
        <w:pStyle w:val="Heading4"/>
        <w:ind w:left="1170" w:hanging="450"/>
      </w:pPr>
      <w:r w:rsidRPr="008E5974">
        <w:rPr>
          <w:b/>
          <w:bCs/>
        </w:rPr>
        <w:t>Member Requests</w:t>
      </w:r>
      <w:r>
        <w:t xml:space="preserve"> – A member may request to disenroll from a health plan for reasons that include, at a minimum, the following:</w:t>
      </w:r>
    </w:p>
    <w:p w14:paraId="00098C2C" w14:textId="646C90F9" w:rsidR="00BF0868" w:rsidRDefault="00BF0868" w:rsidP="00A17E5D">
      <w:pPr>
        <w:pStyle w:val="Heading4"/>
        <w:numPr>
          <w:ilvl w:val="0"/>
          <w:numId w:val="0"/>
        </w:numPr>
        <w:ind w:left="1152"/>
      </w:pPr>
    </w:p>
    <w:p w14:paraId="340295B9" w14:textId="5D72B8ED" w:rsidR="00E94B2E" w:rsidRDefault="00E94B2E" w:rsidP="00835F1A">
      <w:pPr>
        <w:pStyle w:val="Heading5"/>
        <w:ind w:left="1620" w:hanging="450"/>
      </w:pPr>
      <w:r>
        <w:t>Member requests health plan transfer during open enrollment;</w:t>
      </w:r>
    </w:p>
    <w:p w14:paraId="0CAA18B9" w14:textId="0E32C688" w:rsidR="00E94B2E" w:rsidRDefault="00E94B2E" w:rsidP="00E94B2E"/>
    <w:p w14:paraId="4CF6F518" w14:textId="075F0A0A" w:rsidR="00E94B2E" w:rsidRDefault="00E94B2E" w:rsidP="00835F1A">
      <w:pPr>
        <w:pStyle w:val="Heading5"/>
        <w:ind w:left="1620" w:hanging="450"/>
      </w:pPr>
      <w:r>
        <w:t>Member requests health plan transfer during the first 90 calendar days enrolled in a health plan;</w:t>
      </w:r>
    </w:p>
    <w:p w14:paraId="5DD167D7" w14:textId="63A0AB0B" w:rsidR="00E94B2E" w:rsidRDefault="00E94B2E" w:rsidP="00E94B2E"/>
    <w:p w14:paraId="25CE9F10" w14:textId="20ABE665" w:rsidR="00E94B2E" w:rsidRDefault="00FA5D52" w:rsidP="00835F1A">
      <w:pPr>
        <w:pStyle w:val="Heading5"/>
        <w:ind w:left="1620" w:hanging="450"/>
      </w:pPr>
      <w:r>
        <w:t>Just cause reasons that include:</w:t>
      </w:r>
    </w:p>
    <w:p w14:paraId="7DB2618B" w14:textId="1D2D1348" w:rsidR="00FA5D52" w:rsidRDefault="00FA5D52" w:rsidP="00FA5D52"/>
    <w:p w14:paraId="65497CE8" w14:textId="19B41BB2" w:rsidR="00FA5D52" w:rsidRDefault="00FA5D52" w:rsidP="00F823BB">
      <w:pPr>
        <w:pStyle w:val="ListParagraph"/>
        <w:numPr>
          <w:ilvl w:val="0"/>
          <w:numId w:val="64"/>
        </w:numPr>
        <w:ind w:left="2070" w:hanging="450"/>
      </w:pPr>
      <w:r>
        <w:t>Transfer is the resolution to a grievance or appeal;</w:t>
      </w:r>
    </w:p>
    <w:p w14:paraId="2D974971" w14:textId="77777777" w:rsidR="00FA5D52" w:rsidRDefault="00FA5D52" w:rsidP="00FA5D52">
      <w:pPr>
        <w:pStyle w:val="ListParagraph"/>
        <w:ind w:left="2070"/>
      </w:pPr>
    </w:p>
    <w:p w14:paraId="097777E5" w14:textId="41EB093D" w:rsidR="00FA5D52" w:rsidRDefault="00FA5D52" w:rsidP="00F823BB">
      <w:pPr>
        <w:pStyle w:val="ListParagraph"/>
        <w:numPr>
          <w:ilvl w:val="0"/>
          <w:numId w:val="64"/>
        </w:numPr>
        <w:ind w:left="2070" w:hanging="450"/>
      </w:pPr>
      <w:r>
        <w:t>P</w:t>
      </w:r>
      <w:r w:rsidR="00F7409D">
        <w:t>CP</w:t>
      </w:r>
      <w:r>
        <w:t xml:space="preserve"> or specialist </w:t>
      </w:r>
      <w:r w:rsidRPr="00405F46">
        <w:t>with whom the member has an established patient/provider relationship does not participate in the health plan but does participate in another health plan</w:t>
      </w:r>
      <w:r>
        <w:t xml:space="preserve">.  An existing </w:t>
      </w:r>
      <w:r w:rsidRPr="00405F46">
        <w:t xml:space="preserve">patient/provider </w:t>
      </w:r>
      <w:r>
        <w:t>relationship is one in which the member saw that provider at least once in the prior year or the provider that the member has seen most recently (except in the case of an emergency).  Transfers to another health plan will be permitted when necessary to ensure continuity of care;</w:t>
      </w:r>
    </w:p>
    <w:p w14:paraId="03637265" w14:textId="77777777" w:rsidR="00FA5D52" w:rsidRDefault="00FA5D52" w:rsidP="00FA5D52">
      <w:pPr>
        <w:pStyle w:val="ListParagraph"/>
      </w:pPr>
    </w:p>
    <w:p w14:paraId="4252C33F" w14:textId="079B24C3" w:rsidR="00FA5D52" w:rsidRDefault="00FA5D52" w:rsidP="00F823BB">
      <w:pPr>
        <w:pStyle w:val="MO-Level7"/>
        <w:numPr>
          <w:ilvl w:val="0"/>
          <w:numId w:val="65"/>
        </w:numPr>
        <w:spacing w:before="0" w:after="0"/>
        <w:ind w:left="2070" w:hanging="450"/>
        <w:jc w:val="both"/>
      </w:pPr>
      <w:r>
        <w:t xml:space="preserve">Member is pregnant and her </w:t>
      </w:r>
      <w:r w:rsidR="00F7409D">
        <w:t>PCP</w:t>
      </w:r>
      <w:r>
        <w:t xml:space="preserve"> </w:t>
      </w:r>
      <w:r w:rsidRPr="00405F46">
        <w:t>or obstetrician does not participate in the health plan but does participate in another health plan</w:t>
      </w:r>
      <w:r>
        <w:t>;</w:t>
      </w:r>
    </w:p>
    <w:p w14:paraId="66D0E1B3" w14:textId="77777777" w:rsidR="00FA5D52" w:rsidRDefault="00FA5D52" w:rsidP="00FA5D52">
      <w:pPr>
        <w:pStyle w:val="MO-Level7"/>
        <w:spacing w:before="0" w:after="0"/>
        <w:ind w:left="2070" w:firstLine="0"/>
        <w:jc w:val="both"/>
      </w:pPr>
    </w:p>
    <w:p w14:paraId="30A91E13" w14:textId="2C225E47" w:rsidR="00FA5D52" w:rsidRDefault="00FA5D52" w:rsidP="00F823BB">
      <w:pPr>
        <w:pStyle w:val="MO-Level7"/>
        <w:numPr>
          <w:ilvl w:val="0"/>
          <w:numId w:val="65"/>
        </w:numPr>
        <w:spacing w:before="0" w:after="0"/>
        <w:ind w:left="2070" w:hanging="450"/>
        <w:jc w:val="both"/>
      </w:pPr>
      <w:r>
        <w:t xml:space="preserve">Member is a newborn and the </w:t>
      </w:r>
      <w:r w:rsidR="00F7409D">
        <w:t>PCP</w:t>
      </w:r>
      <w:r>
        <w:t xml:space="preserve"> or pediatrician selected by the mother does not participate in the health plan but does in another health plan;</w:t>
      </w:r>
    </w:p>
    <w:p w14:paraId="50EEB8EF" w14:textId="77777777" w:rsidR="00FA5D52" w:rsidRDefault="00FA5D52" w:rsidP="00FA5D52">
      <w:pPr>
        <w:pStyle w:val="ListParagraph"/>
      </w:pPr>
    </w:p>
    <w:p w14:paraId="4D176F38" w14:textId="47CC5EB0" w:rsidR="00FA5D52" w:rsidRDefault="00FA5D52" w:rsidP="00F823BB">
      <w:pPr>
        <w:pStyle w:val="MO-Level7"/>
        <w:numPr>
          <w:ilvl w:val="0"/>
          <w:numId w:val="65"/>
        </w:numPr>
        <w:spacing w:before="0" w:after="0"/>
        <w:ind w:left="2070" w:hanging="450"/>
        <w:jc w:val="both"/>
      </w:pPr>
      <w:r>
        <w:t xml:space="preserve">An act of cultural </w:t>
      </w:r>
      <w:r w:rsidRPr="00405F46">
        <w:t xml:space="preserve">insensitivity that negatively impacts the member's ability to obtain care and cannot be resolved by </w:t>
      </w:r>
      <w:r>
        <w:t xml:space="preserve">the </w:t>
      </w:r>
      <w:r w:rsidRPr="00405F46">
        <w:t>health plan</w:t>
      </w:r>
      <w:r>
        <w:t>;</w:t>
      </w:r>
    </w:p>
    <w:p w14:paraId="5054C39A" w14:textId="77777777" w:rsidR="00FA5D52" w:rsidRDefault="00FA5D52" w:rsidP="00FA5D52">
      <w:pPr>
        <w:pStyle w:val="ListParagraph"/>
      </w:pPr>
    </w:p>
    <w:p w14:paraId="065970F0" w14:textId="76610982" w:rsidR="00FA5D52" w:rsidRDefault="00FA5D52" w:rsidP="00F823BB">
      <w:pPr>
        <w:pStyle w:val="MO-Level7"/>
        <w:numPr>
          <w:ilvl w:val="0"/>
          <w:numId w:val="65"/>
        </w:numPr>
        <w:spacing w:before="0" w:after="0"/>
        <w:ind w:left="2070" w:hanging="450"/>
        <w:jc w:val="both"/>
      </w:pPr>
      <w:r>
        <w:t>A health plan does not cover the services the member seeks because or moral or religious objections;</w:t>
      </w:r>
    </w:p>
    <w:p w14:paraId="1AAAF24E" w14:textId="77777777" w:rsidR="00FA5D52" w:rsidRDefault="00FA5D52" w:rsidP="00FA5D52">
      <w:pPr>
        <w:pStyle w:val="ListParagraph"/>
      </w:pPr>
    </w:p>
    <w:p w14:paraId="03B6AB74" w14:textId="1589845D" w:rsidR="00FA5D52" w:rsidRDefault="00FA5D52" w:rsidP="00F823BB">
      <w:pPr>
        <w:pStyle w:val="MO-Level7"/>
        <w:numPr>
          <w:ilvl w:val="0"/>
          <w:numId w:val="65"/>
        </w:numPr>
        <w:spacing w:before="0" w:after="0"/>
        <w:ind w:left="2070" w:hanging="450"/>
        <w:jc w:val="both"/>
      </w:pPr>
      <w:r>
        <w:t xml:space="preserve">Other reasons including, at a minimum, poor quality of care, </w:t>
      </w:r>
      <w:r w:rsidRPr="00405F46">
        <w:t>lack of access to services covered under the contract, or lack of access to providers experienced in dealing with the member’s health care needs</w:t>
      </w:r>
      <w:r>
        <w:t>;</w:t>
      </w:r>
    </w:p>
    <w:p w14:paraId="4C1AE21B" w14:textId="77777777" w:rsidR="00FA5D52" w:rsidRDefault="00FA5D52" w:rsidP="00FA5D52">
      <w:pPr>
        <w:pStyle w:val="ListParagraph"/>
      </w:pPr>
    </w:p>
    <w:p w14:paraId="57A7A007" w14:textId="68678135" w:rsidR="00FA5D52" w:rsidRDefault="00FA5D52" w:rsidP="00F823BB">
      <w:pPr>
        <w:pStyle w:val="MO-Level7"/>
        <w:numPr>
          <w:ilvl w:val="0"/>
          <w:numId w:val="65"/>
        </w:numPr>
        <w:spacing w:before="0" w:after="0"/>
        <w:ind w:left="2070" w:hanging="450"/>
        <w:jc w:val="both"/>
      </w:pPr>
      <w:r>
        <w:t>Transfer to another health plan is necessary to correct an error made by the enrollment broker or the state agency during the previous assignment process;</w:t>
      </w:r>
    </w:p>
    <w:p w14:paraId="5D52E5D5" w14:textId="77777777" w:rsidR="00FA5D52" w:rsidRDefault="00FA5D52" w:rsidP="00FA5D52">
      <w:pPr>
        <w:pStyle w:val="ListParagraph"/>
      </w:pPr>
    </w:p>
    <w:p w14:paraId="65D4AAB7" w14:textId="2B2F8088" w:rsidR="00FA5D52" w:rsidRDefault="00FA5D52" w:rsidP="00F823BB">
      <w:pPr>
        <w:pStyle w:val="MO-Level7"/>
        <w:numPr>
          <w:ilvl w:val="0"/>
          <w:numId w:val="65"/>
        </w:numPr>
        <w:spacing w:before="0" w:after="0"/>
        <w:ind w:left="2070" w:hanging="450"/>
        <w:jc w:val="both"/>
      </w:pPr>
      <w:r>
        <w:t>A transfer is requested so that all family members are enrolled in the same health plan; and</w:t>
      </w:r>
    </w:p>
    <w:p w14:paraId="23B77B76" w14:textId="77777777" w:rsidR="00FA5D52" w:rsidRDefault="00FA5D52" w:rsidP="00FA5D52">
      <w:pPr>
        <w:pStyle w:val="ListParagraph"/>
      </w:pPr>
    </w:p>
    <w:p w14:paraId="5862AEF5" w14:textId="16A94259" w:rsidR="00FA5D52" w:rsidRDefault="00FA5D52" w:rsidP="00F823BB">
      <w:pPr>
        <w:pStyle w:val="MO-Level7"/>
        <w:numPr>
          <w:ilvl w:val="0"/>
          <w:numId w:val="65"/>
        </w:numPr>
        <w:spacing w:before="0" w:after="0"/>
        <w:ind w:left="2070" w:hanging="450"/>
        <w:jc w:val="both"/>
      </w:pPr>
      <w:r>
        <w:t xml:space="preserve">A transfer is requested when the state imposes sanctions on a health plan for non-performance of contract requirements. </w:t>
      </w:r>
    </w:p>
    <w:p w14:paraId="201CE524" w14:textId="7F9F70C2" w:rsidR="00FA5D52" w:rsidRDefault="00FA5D52" w:rsidP="00FA5D52">
      <w:pPr>
        <w:pStyle w:val="ListParagraph"/>
        <w:ind w:left="2070"/>
      </w:pPr>
    </w:p>
    <w:tbl>
      <w:tblPr>
        <w:tblStyle w:val="TableGrid"/>
        <w:tblW w:w="0" w:type="auto"/>
        <w:tblInd w:w="445" w:type="dxa"/>
        <w:tblLook w:val="04A0" w:firstRow="1" w:lastRow="0" w:firstColumn="1" w:lastColumn="0" w:noHBand="0" w:noVBand="1"/>
      </w:tblPr>
      <w:tblGrid>
        <w:gridCol w:w="9625"/>
      </w:tblGrid>
      <w:tr w:rsidR="009906BB" w14:paraId="1D0F9CAA" w14:textId="77777777" w:rsidTr="000411E3">
        <w:tc>
          <w:tcPr>
            <w:tcW w:w="9625" w:type="dxa"/>
          </w:tcPr>
          <w:p w14:paraId="545D5EED" w14:textId="66DDA33A" w:rsidR="009906BB" w:rsidRPr="009906BB" w:rsidRDefault="009906BB" w:rsidP="00FA5D52">
            <w:pPr>
              <w:pStyle w:val="ListParagraph"/>
              <w:ind w:left="0"/>
              <w:rPr>
                <w:b/>
                <w:i/>
              </w:rPr>
            </w:pPr>
            <w:r w:rsidRPr="009906BB">
              <w:rPr>
                <w:b/>
                <w:i/>
              </w:rPr>
              <w:t>Addendum 02 deleted the subparagraph below.</w:t>
            </w:r>
          </w:p>
        </w:tc>
      </w:tr>
    </w:tbl>
    <w:p w14:paraId="460C23C9" w14:textId="3163539B" w:rsidR="00FA5D52" w:rsidRPr="009906BB" w:rsidRDefault="001B4C96" w:rsidP="00835F1A">
      <w:pPr>
        <w:pStyle w:val="Heading4"/>
        <w:ind w:left="1170" w:hanging="450"/>
        <w:rPr>
          <w:b/>
          <w:i/>
        </w:rPr>
      </w:pPr>
      <w:r>
        <w:rPr>
          <w:b/>
          <w:i/>
        </w:rPr>
        <w:t>DELETED</w:t>
      </w:r>
    </w:p>
    <w:p w14:paraId="0357BE61" w14:textId="2B4A2C0E" w:rsidR="00BF0868" w:rsidRDefault="00BF0868" w:rsidP="00A17E5D">
      <w:pPr>
        <w:pStyle w:val="Heading4"/>
        <w:numPr>
          <w:ilvl w:val="0"/>
          <w:numId w:val="0"/>
        </w:numPr>
        <w:ind w:left="1152"/>
      </w:pPr>
    </w:p>
    <w:p w14:paraId="5788DF6A" w14:textId="7BAE4663" w:rsidR="00BF0868" w:rsidRDefault="00322F45" w:rsidP="00835F1A">
      <w:pPr>
        <w:pStyle w:val="Heading4"/>
        <w:ind w:left="1170" w:hanging="450"/>
      </w:pPr>
      <w:r>
        <w:t>Health Plan Requests:</w:t>
      </w:r>
    </w:p>
    <w:p w14:paraId="598E987B" w14:textId="77777777" w:rsidR="00322F45" w:rsidRDefault="00322F45" w:rsidP="00322F45">
      <w:pPr>
        <w:pStyle w:val="ListParagraph"/>
      </w:pPr>
    </w:p>
    <w:p w14:paraId="67CF3511" w14:textId="49F0FF26" w:rsidR="00322F45" w:rsidRDefault="00322F45" w:rsidP="00322F45">
      <w:pPr>
        <w:pStyle w:val="Heading5"/>
        <w:ind w:left="1620" w:hanging="468"/>
      </w:pPr>
      <w:r>
        <w:t>The health plan may request disenrollment of members, subject to the following conditions:</w:t>
      </w:r>
    </w:p>
    <w:p w14:paraId="150DEF25" w14:textId="2D99BB7D" w:rsidR="00BF0868" w:rsidRDefault="00BF0868" w:rsidP="00A17E5D">
      <w:pPr>
        <w:pStyle w:val="Heading4"/>
        <w:numPr>
          <w:ilvl w:val="0"/>
          <w:numId w:val="0"/>
        </w:numPr>
        <w:ind w:left="1152"/>
      </w:pPr>
    </w:p>
    <w:p w14:paraId="71E323A3" w14:textId="12EED9D2" w:rsidR="00DE506A" w:rsidRDefault="00322F45" w:rsidP="00F823BB">
      <w:pPr>
        <w:pStyle w:val="ListParagraph"/>
        <w:numPr>
          <w:ilvl w:val="0"/>
          <w:numId w:val="66"/>
        </w:numPr>
        <w:ind w:left="2070" w:hanging="450"/>
      </w:pPr>
      <w:r>
        <w:t>Member persisten</w:t>
      </w:r>
      <w:r w:rsidR="00DE506A">
        <w:t xml:space="preserve">tly refuses </w:t>
      </w:r>
      <w:r w:rsidR="00DE506A" w:rsidRPr="00405F46">
        <w:t xml:space="preserve">to follow prescribed treatments or comply with health plan requirements that are consistent with </w:t>
      </w:r>
      <w:r w:rsidR="00DE506A">
        <w:t>federal</w:t>
      </w:r>
      <w:r w:rsidR="00DE506A" w:rsidRPr="00405F46">
        <w:t xml:space="preserve"> and </w:t>
      </w:r>
      <w:r w:rsidR="00DE506A">
        <w:t>state</w:t>
      </w:r>
      <w:r w:rsidR="00DE506A" w:rsidRPr="00405F46">
        <w:t xml:space="preserve"> laws and regulations, as amended</w:t>
      </w:r>
      <w:r w:rsidR="00DE506A">
        <w:t>;</w:t>
      </w:r>
    </w:p>
    <w:p w14:paraId="7026F79F" w14:textId="77777777" w:rsidR="00DE506A" w:rsidRDefault="00DE506A" w:rsidP="00DE506A">
      <w:pPr>
        <w:pStyle w:val="ListParagraph"/>
        <w:ind w:left="2070"/>
      </w:pPr>
    </w:p>
    <w:p w14:paraId="28314113" w14:textId="67AE38F7" w:rsidR="00DE506A" w:rsidRDefault="00DE506A" w:rsidP="00F823BB">
      <w:pPr>
        <w:pStyle w:val="ListParagraph"/>
        <w:numPr>
          <w:ilvl w:val="0"/>
          <w:numId w:val="66"/>
        </w:numPr>
        <w:ind w:left="2070" w:hanging="450"/>
      </w:pPr>
      <w:r>
        <w:t>Member consistently misses appointments without prior notification to the provider;</w:t>
      </w:r>
    </w:p>
    <w:p w14:paraId="18E70565" w14:textId="77777777" w:rsidR="00DE506A" w:rsidRDefault="00DE506A" w:rsidP="00DE506A">
      <w:pPr>
        <w:pStyle w:val="ListParagraph"/>
      </w:pPr>
    </w:p>
    <w:p w14:paraId="21CC4FCC" w14:textId="63808AE1" w:rsidR="00DE506A" w:rsidRDefault="00DE506A" w:rsidP="00F823BB">
      <w:pPr>
        <w:pStyle w:val="ListParagraph"/>
        <w:numPr>
          <w:ilvl w:val="0"/>
          <w:numId w:val="66"/>
        </w:numPr>
        <w:ind w:left="2070" w:hanging="450"/>
      </w:pPr>
      <w:r>
        <w:t>Member fraudulently misuses the</w:t>
      </w:r>
      <w:r w:rsidRPr="00E00ADC">
        <w:t xml:space="preserve"> Managed Care Program or demonstrates abusive or threatening conduct. </w:t>
      </w:r>
      <w:r>
        <w:t xml:space="preserve"> </w:t>
      </w:r>
      <w:r w:rsidRPr="00E00ADC">
        <w:t>Giving or loaning a member’s membership card to another person, for the purpose of using services, constitutes a fraudulent action that may justify a health plan’s request to disenroll the member</w:t>
      </w:r>
      <w:r>
        <w:t xml:space="preserve">; and </w:t>
      </w:r>
    </w:p>
    <w:p w14:paraId="1542E4B7" w14:textId="77777777" w:rsidR="00DE506A" w:rsidRDefault="00DE506A" w:rsidP="00DE506A">
      <w:pPr>
        <w:pStyle w:val="ListParagraph"/>
      </w:pPr>
    </w:p>
    <w:p w14:paraId="142ADEB0" w14:textId="268BEBAF" w:rsidR="00DE506A" w:rsidRDefault="00DE506A" w:rsidP="00F823BB">
      <w:pPr>
        <w:pStyle w:val="ListParagraph"/>
        <w:numPr>
          <w:ilvl w:val="0"/>
          <w:numId w:val="66"/>
        </w:numPr>
        <w:ind w:left="2070" w:hanging="450"/>
      </w:pPr>
      <w:r>
        <w:t>Member requests a home birth service.</w:t>
      </w:r>
    </w:p>
    <w:p w14:paraId="7DBA87B1" w14:textId="3604F3B4" w:rsidR="00BF0868" w:rsidRDefault="00BF0868" w:rsidP="00DE506A">
      <w:pPr>
        <w:pStyle w:val="Heading4"/>
        <w:numPr>
          <w:ilvl w:val="0"/>
          <w:numId w:val="0"/>
        </w:numPr>
        <w:ind w:left="1872"/>
      </w:pPr>
    </w:p>
    <w:p w14:paraId="49E655A6" w14:textId="0B10835A" w:rsidR="00BF0868" w:rsidRDefault="00DE506A" w:rsidP="00B469E7">
      <w:pPr>
        <w:pStyle w:val="Heading5"/>
        <w:ind w:left="1620" w:hanging="468"/>
      </w:pPr>
      <w:r>
        <w:t>The health plan shall not initiate disenrollment:</w:t>
      </w:r>
    </w:p>
    <w:p w14:paraId="1B4EC327" w14:textId="5C1ACAD3" w:rsidR="00BF0868" w:rsidRDefault="00BF0868" w:rsidP="00A17E5D">
      <w:pPr>
        <w:pStyle w:val="Heading4"/>
        <w:numPr>
          <w:ilvl w:val="0"/>
          <w:numId w:val="0"/>
        </w:numPr>
        <w:ind w:left="1152"/>
      </w:pPr>
    </w:p>
    <w:p w14:paraId="0AE3D9AC" w14:textId="714B3217" w:rsidR="00DE506A" w:rsidRDefault="00DE506A" w:rsidP="00F823BB">
      <w:pPr>
        <w:pStyle w:val="Heading4"/>
        <w:numPr>
          <w:ilvl w:val="0"/>
          <w:numId w:val="67"/>
        </w:numPr>
        <w:ind w:left="2070" w:hanging="450"/>
      </w:pPr>
      <w:r>
        <w:t>Because of a medical diagnosis or the health status of a member;</w:t>
      </w:r>
    </w:p>
    <w:p w14:paraId="6CCD8D58" w14:textId="77777777" w:rsidR="00DE506A" w:rsidRDefault="00DE506A" w:rsidP="00DE506A">
      <w:pPr>
        <w:pStyle w:val="Heading4"/>
        <w:numPr>
          <w:ilvl w:val="0"/>
          <w:numId w:val="0"/>
        </w:numPr>
        <w:ind w:left="2070"/>
      </w:pPr>
    </w:p>
    <w:p w14:paraId="2726372B" w14:textId="1DD2D389" w:rsidR="00DE506A" w:rsidRDefault="00DE506A" w:rsidP="00F823BB">
      <w:pPr>
        <w:pStyle w:val="Heading4"/>
        <w:numPr>
          <w:ilvl w:val="0"/>
          <w:numId w:val="67"/>
        </w:numPr>
        <w:ind w:left="2070" w:hanging="450"/>
      </w:pPr>
      <w:r>
        <w:t>Because of the member’s attempt to exercise his or her rights under the grievance system;</w:t>
      </w:r>
    </w:p>
    <w:p w14:paraId="629966FE" w14:textId="77777777" w:rsidR="00DE506A" w:rsidRDefault="00DE506A" w:rsidP="00DE506A">
      <w:pPr>
        <w:pStyle w:val="ListParagraph"/>
      </w:pPr>
    </w:p>
    <w:p w14:paraId="3C09FBDF" w14:textId="37BEB0FF" w:rsidR="00DE506A" w:rsidRDefault="00DE506A" w:rsidP="00F823BB">
      <w:pPr>
        <w:pStyle w:val="Heading4"/>
        <w:numPr>
          <w:ilvl w:val="0"/>
          <w:numId w:val="67"/>
        </w:numPr>
        <w:ind w:left="2070" w:hanging="450"/>
      </w:pPr>
      <w:r>
        <w:t>Because of pre-existing medical conditions or high cost medical bills or an anticipated need for health care;</w:t>
      </w:r>
    </w:p>
    <w:p w14:paraId="686BBE38" w14:textId="77777777" w:rsidR="00DE506A" w:rsidRDefault="00DE506A" w:rsidP="00DE506A">
      <w:pPr>
        <w:pStyle w:val="ListParagraph"/>
      </w:pPr>
    </w:p>
    <w:p w14:paraId="2998F038" w14:textId="65B072C5" w:rsidR="00DE506A" w:rsidRDefault="00DE506A" w:rsidP="00F823BB">
      <w:pPr>
        <w:pStyle w:val="Heading4"/>
        <w:numPr>
          <w:ilvl w:val="0"/>
          <w:numId w:val="67"/>
        </w:numPr>
        <w:ind w:left="2070" w:hanging="450"/>
      </w:pPr>
      <w:r>
        <w:t>Due to behaviors resulting from a physical or behavioral health condition; or</w:t>
      </w:r>
    </w:p>
    <w:p w14:paraId="0CF78526" w14:textId="77777777" w:rsidR="00DE506A" w:rsidRDefault="00DE506A" w:rsidP="00DE506A">
      <w:pPr>
        <w:pStyle w:val="ListParagraph"/>
      </w:pPr>
    </w:p>
    <w:p w14:paraId="3D2FDE50" w14:textId="763059FB" w:rsidR="00DE506A" w:rsidRDefault="00DE506A" w:rsidP="00F823BB">
      <w:pPr>
        <w:pStyle w:val="Heading4"/>
        <w:numPr>
          <w:ilvl w:val="0"/>
          <w:numId w:val="67"/>
        </w:numPr>
        <w:ind w:left="2070" w:hanging="450"/>
      </w:pPr>
      <w:r>
        <w:t>Due to race, color, national origin, disability, age, sex, gender identity, or sexual orientation.</w:t>
      </w:r>
    </w:p>
    <w:p w14:paraId="576C6D65" w14:textId="77777777" w:rsidR="00DE506A" w:rsidRDefault="00DE506A" w:rsidP="00DE506A">
      <w:pPr>
        <w:pStyle w:val="ListParagraph"/>
      </w:pPr>
    </w:p>
    <w:p w14:paraId="37F8F456" w14:textId="2FED4DE4" w:rsidR="00DE506A" w:rsidRDefault="0095145C" w:rsidP="00835F1A">
      <w:pPr>
        <w:pStyle w:val="Heading5"/>
        <w:ind w:left="1620" w:hanging="450"/>
      </w:pPr>
      <w:r>
        <w:t xml:space="preserve">Prior to requesting a disenrollment or transfer of a member, the health plan shall </w:t>
      </w:r>
      <w:r w:rsidRPr="00405F46">
        <w:t>document at least three interventions over a period of 90 calendar days which occurred through treatment, member education, coordination of services</w:t>
      </w:r>
      <w:r>
        <w:t>,</w:t>
      </w:r>
      <w:r w:rsidRPr="00405F46">
        <w:t xml:space="preserve"> and </w:t>
      </w:r>
      <w:r>
        <w:t>CM</w:t>
      </w:r>
      <w:r w:rsidRPr="00405F46">
        <w:t xml:space="preserve"> to resolve any difficulty leading to the request, unless the member has demonstrated abusive or threatening behavior in which case only one attempt is required.  The health plan shall cite at least one</w:t>
      </w:r>
      <w:r>
        <w:t> </w:t>
      </w:r>
      <w:r w:rsidRPr="00405F46">
        <w:t xml:space="preserve">of the above examples of good cause before requesting that the state agency disenroll that member.  If the health plan intends to proceed with disenrollment during the 90 calendar day period, the health plan </w:t>
      </w:r>
      <w:r>
        <w:t xml:space="preserve">shall </w:t>
      </w:r>
      <w:r w:rsidRPr="00405F46">
        <w:t xml:space="preserve">give a notice citing the appropriate reason to both the member and the state agency at least 30 calendar days before the end of the 90 calendar day period.  The health plan </w:t>
      </w:r>
      <w:r>
        <w:t xml:space="preserve">shall </w:t>
      </w:r>
      <w:r w:rsidRPr="00405F46">
        <w:t>document all notifications regarding requests for disenrollment.</w:t>
      </w:r>
    </w:p>
    <w:p w14:paraId="48629306" w14:textId="5F6D482E" w:rsidR="00BF0868" w:rsidRDefault="00BF0868" w:rsidP="00A17E5D">
      <w:pPr>
        <w:pStyle w:val="Heading4"/>
        <w:numPr>
          <w:ilvl w:val="0"/>
          <w:numId w:val="0"/>
        </w:numPr>
        <w:ind w:left="1152"/>
      </w:pPr>
    </w:p>
    <w:p w14:paraId="7E76EFEA" w14:textId="14EAC890" w:rsidR="00BF0868" w:rsidRDefault="00B469E7" w:rsidP="00F823BB">
      <w:pPr>
        <w:pStyle w:val="Heading4"/>
        <w:numPr>
          <w:ilvl w:val="0"/>
          <w:numId w:val="68"/>
        </w:numPr>
        <w:ind w:left="2070" w:hanging="450"/>
      </w:pPr>
      <w:r>
        <w:t xml:space="preserve">Members shall have the right </w:t>
      </w:r>
      <w:r w:rsidRPr="00405F46">
        <w:t>to challenge a health plan initiated disenrollment to both the state agency and the health plan through the appeal process within 90 calendar days of the health plan's request to the state agency for disenrollment of the member.  When a member files an appeal, the process must be completed prior to the health plan and the state agency cont</w:t>
      </w:r>
      <w:r>
        <w:t>inuing disenrollment procedures.</w:t>
      </w:r>
    </w:p>
    <w:p w14:paraId="6C58C84B" w14:textId="77777777" w:rsidR="00B469E7" w:rsidRDefault="00B469E7" w:rsidP="00B469E7">
      <w:pPr>
        <w:pStyle w:val="Heading4"/>
        <w:numPr>
          <w:ilvl w:val="0"/>
          <w:numId w:val="0"/>
        </w:numPr>
        <w:ind w:left="2070"/>
      </w:pPr>
    </w:p>
    <w:p w14:paraId="3E1FB78C" w14:textId="6325CBD3" w:rsidR="00B469E7" w:rsidRDefault="00B469E7" w:rsidP="00F823BB">
      <w:pPr>
        <w:pStyle w:val="Heading4"/>
        <w:numPr>
          <w:ilvl w:val="0"/>
          <w:numId w:val="68"/>
        </w:numPr>
        <w:ind w:left="2070" w:hanging="450"/>
      </w:pPr>
      <w:r>
        <w:t xml:space="preserve">Within 15 business days </w:t>
      </w:r>
      <w:r w:rsidRPr="00405F46">
        <w:t>of the final notification (after no appeal or a final hearing decision), members shall be enrolled in another health plan or transferred to another provider.</w:t>
      </w:r>
    </w:p>
    <w:p w14:paraId="671B002F" w14:textId="70B610FE" w:rsidR="00BF0868" w:rsidRDefault="00BF0868" w:rsidP="00A17E5D">
      <w:pPr>
        <w:pStyle w:val="Heading4"/>
        <w:numPr>
          <w:ilvl w:val="0"/>
          <w:numId w:val="0"/>
        </w:numPr>
        <w:ind w:left="1152"/>
      </w:pPr>
    </w:p>
    <w:p w14:paraId="13B6DF94" w14:textId="6CC420B0" w:rsidR="00BF0868" w:rsidRDefault="00B469E7" w:rsidP="00835F1A">
      <w:pPr>
        <w:pStyle w:val="Heading5"/>
        <w:ind w:left="1620" w:hanging="450"/>
      </w:pPr>
      <w:r>
        <w:t xml:space="preserve">If the health plan recommends </w:t>
      </w:r>
      <w:r w:rsidRPr="00405F46">
        <w:t>disenrollment or transfer for reasons othe</w:t>
      </w:r>
      <w:r w:rsidR="001721F5">
        <w:t>r than those stated above, the s</w:t>
      </w:r>
      <w:r w:rsidR="00157420">
        <w:t>tate will</w:t>
      </w:r>
      <w:r w:rsidRPr="00405F46">
        <w:t xml:space="preserve"> consider the health plan to have breached the provisions and requirements of the contract and </w:t>
      </w:r>
      <w:r w:rsidR="001721F5">
        <w:t xml:space="preserve">the health plan </w:t>
      </w:r>
      <w:r w:rsidRPr="00405F46">
        <w:t>may be subject to sanctions as described herein.</w:t>
      </w:r>
    </w:p>
    <w:p w14:paraId="1893C881" w14:textId="0A937344" w:rsidR="00BF0868" w:rsidRDefault="00BF0868" w:rsidP="00A17E5D">
      <w:pPr>
        <w:pStyle w:val="Heading4"/>
        <w:numPr>
          <w:ilvl w:val="0"/>
          <w:numId w:val="0"/>
        </w:numPr>
        <w:ind w:left="1152"/>
      </w:pPr>
    </w:p>
    <w:p w14:paraId="55B9A3C3" w14:textId="2A497C2A" w:rsidR="00BF0868" w:rsidRDefault="00BE7740" w:rsidP="00835F1A">
      <w:pPr>
        <w:pStyle w:val="Heading4"/>
        <w:ind w:left="1170" w:hanging="450"/>
      </w:pPr>
      <w:r w:rsidRPr="00EB4A1D">
        <w:rPr>
          <w:b/>
          <w:bCs/>
          <w:noProof/>
        </w:rPr>
        <mc:AlternateContent>
          <mc:Choice Requires="wps">
            <w:drawing>
              <wp:anchor distT="45720" distB="45720" distL="114300" distR="114300" simplePos="0" relativeHeight="251685888" behindDoc="0" locked="0" layoutInCell="1" allowOverlap="1" wp14:anchorId="74CDBA21" wp14:editId="4615DEC3">
                <wp:simplePos x="0" y="0"/>
                <wp:positionH relativeFrom="column">
                  <wp:posOffset>373380</wp:posOffset>
                </wp:positionH>
                <wp:positionV relativeFrom="paragraph">
                  <wp:posOffset>1051560</wp:posOffset>
                </wp:positionV>
                <wp:extent cx="5977890" cy="1607820"/>
                <wp:effectExtent l="0" t="0" r="22860"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607820"/>
                        </a:xfrm>
                        <a:prstGeom prst="rect">
                          <a:avLst/>
                        </a:prstGeom>
                        <a:solidFill>
                          <a:srgbClr val="FFFFFF"/>
                        </a:solidFill>
                        <a:ln w="9525">
                          <a:solidFill>
                            <a:srgbClr val="000000"/>
                          </a:solidFill>
                          <a:miter lim="800000"/>
                          <a:headEnd/>
                          <a:tailEnd/>
                        </a:ln>
                      </wps:spPr>
                      <wps:txbx>
                        <w:txbxContent>
                          <w:p w14:paraId="1D78CC56" w14:textId="6F674ECB" w:rsidR="00EB0B20" w:rsidRPr="007314DA" w:rsidRDefault="00EB0B20" w:rsidP="00912CD7">
                            <w:r w:rsidRPr="007314DA">
                              <w:t>The following Amendment</w:t>
                            </w:r>
                            <w:r>
                              <w:t>(s)</w:t>
                            </w:r>
                            <w:r w:rsidRPr="007314DA">
                              <w:t xml:space="preserve"> ha</w:t>
                            </w:r>
                            <w:r>
                              <w:t>ve</w:t>
                            </w:r>
                            <w:r w:rsidRPr="007314DA">
                              <w:t xml:space="preserve"> revised this section:</w:t>
                            </w:r>
                          </w:p>
                          <w:p w14:paraId="3E43B4D1" w14:textId="76D3C134" w:rsidR="00EB0B20" w:rsidRPr="007314DA" w:rsidRDefault="00EB0B20" w:rsidP="00912CD7">
                            <w:r w:rsidRPr="007314DA">
                              <w:t>Amendment 001</w:t>
                            </w:r>
                            <w:r>
                              <w:t>, 002, 005</w:t>
                            </w:r>
                            <w:r w:rsidR="00DC4EF8">
                              <w:t>; 014</w:t>
                            </w:r>
                            <w:r w:rsidRPr="007314DA">
                              <w:t xml:space="preserve"> Home State Health</w:t>
                            </w:r>
                          </w:p>
                          <w:p w14:paraId="467C8AE5" w14:textId="19B0CBCE" w:rsidR="00EB0B20" w:rsidRPr="007314DA" w:rsidRDefault="00EB0B20" w:rsidP="00912CD7">
                            <w:r w:rsidRPr="007314DA">
                              <w:t>Amendment 001</w:t>
                            </w:r>
                            <w:r>
                              <w:t>, 002, 005</w:t>
                            </w:r>
                            <w:r w:rsidR="00DC4EF8">
                              <w:t>; 014</w:t>
                            </w:r>
                            <w:r w:rsidRPr="007314DA">
                              <w:t xml:space="preserve"> Healthy Blue</w:t>
                            </w:r>
                          </w:p>
                          <w:p w14:paraId="32E94C48" w14:textId="3D1AC155" w:rsidR="00EB0B20" w:rsidRDefault="00EB0B20" w:rsidP="00912CD7">
                            <w:r w:rsidRPr="007314DA">
                              <w:t>Amendment 001</w:t>
                            </w:r>
                            <w:r>
                              <w:t>, 002, 005</w:t>
                            </w:r>
                            <w:r w:rsidR="00DC4EF8">
                              <w:t>; 014</w:t>
                            </w:r>
                            <w:r w:rsidRPr="007314DA">
                              <w:t xml:space="preserve"> United Health Care</w:t>
                            </w:r>
                          </w:p>
                          <w:p w14:paraId="5DA1B7A1" w14:textId="77777777" w:rsidR="003A4128" w:rsidRDefault="003A4128" w:rsidP="00912CD7"/>
                          <w:p w14:paraId="021150D7" w14:textId="4DDA3AA0" w:rsidR="00EB0B20" w:rsidRPr="007314DA" w:rsidRDefault="00EB0B20" w:rsidP="003F358C">
                            <w:r w:rsidRPr="007314DA">
                              <w:t>The following Amendment ha</w:t>
                            </w:r>
                            <w:r>
                              <w:t>s</w:t>
                            </w:r>
                            <w:r w:rsidRPr="007314DA">
                              <w:t xml:space="preserve"> </w:t>
                            </w:r>
                            <w:r>
                              <w:t xml:space="preserve">added </w:t>
                            </w:r>
                            <w:r w:rsidR="0096063B">
                              <w:t xml:space="preserve">sub-section </w:t>
                            </w:r>
                            <w:r>
                              <w:t>5</w:t>
                            </w:r>
                            <w:r w:rsidRPr="007314DA">
                              <w:t>:</w:t>
                            </w:r>
                          </w:p>
                          <w:p w14:paraId="6D56F403" w14:textId="6C8B49CD" w:rsidR="00EB0B20" w:rsidRPr="007314DA" w:rsidRDefault="00EB0B20" w:rsidP="003F358C">
                            <w:r>
                              <w:t>Amendment 006</w:t>
                            </w:r>
                            <w:r w:rsidRPr="007314DA">
                              <w:t xml:space="preserve"> Home State Health</w:t>
                            </w:r>
                          </w:p>
                          <w:p w14:paraId="3BDC01DE" w14:textId="282F7C5A" w:rsidR="00EB0B20" w:rsidRPr="007314DA" w:rsidRDefault="00EB0B20" w:rsidP="003F358C">
                            <w:r>
                              <w:t>Amendment 006</w:t>
                            </w:r>
                            <w:r w:rsidRPr="007314DA">
                              <w:t xml:space="preserve"> Healthy Blue</w:t>
                            </w:r>
                          </w:p>
                          <w:p w14:paraId="7F0D0439" w14:textId="32DF2701" w:rsidR="00EB0B20" w:rsidRPr="007314DA" w:rsidRDefault="00EB0B20" w:rsidP="003F358C">
                            <w:r>
                              <w:t>Amendment 006</w:t>
                            </w:r>
                            <w:r w:rsidRPr="007314DA">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DBA21" id="_x0000_s1114" type="#_x0000_t202" style="position:absolute;left:0;text-align:left;margin-left:29.4pt;margin-top:82.8pt;width:470.7pt;height:126.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">
                <v:textbox>
                  <w:txbxContent>
                    <w:p w14:paraId="1D78CC56" w14:textId="6F674ECB" w:rsidR="00EB0B20" w:rsidRPr="007314DA" w:rsidRDefault="00EB0B20" w:rsidP="00912CD7">
                      <w:r w:rsidRPr="007314DA">
                        <w:t>The following Amendment</w:t>
                      </w:r>
                      <w:r>
                        <w:t>(s)</w:t>
                      </w:r>
                      <w:r w:rsidRPr="007314DA">
                        <w:t xml:space="preserve"> ha</w:t>
                      </w:r>
                      <w:r>
                        <w:t>ve</w:t>
                      </w:r>
                      <w:r w:rsidRPr="007314DA">
                        <w:t xml:space="preserve"> revised this section:</w:t>
                      </w:r>
                    </w:p>
                    <w:p w14:paraId="3E43B4D1" w14:textId="76D3C134" w:rsidR="00EB0B20" w:rsidRPr="007314DA" w:rsidRDefault="00EB0B20" w:rsidP="00912CD7">
                      <w:r w:rsidRPr="007314DA">
                        <w:t>Amendment 001</w:t>
                      </w:r>
                      <w:r>
                        <w:t>, 002, 005</w:t>
                      </w:r>
                      <w:r w:rsidR="00DC4EF8">
                        <w:t>; 014</w:t>
                      </w:r>
                      <w:r w:rsidRPr="007314DA">
                        <w:t xml:space="preserve"> Home State Health</w:t>
                      </w:r>
                    </w:p>
                    <w:p w14:paraId="467C8AE5" w14:textId="19B0CBCE" w:rsidR="00EB0B20" w:rsidRPr="007314DA" w:rsidRDefault="00EB0B20" w:rsidP="00912CD7">
                      <w:r w:rsidRPr="007314DA">
                        <w:t>Amendment 001</w:t>
                      </w:r>
                      <w:r>
                        <w:t>, 002, 005</w:t>
                      </w:r>
                      <w:r w:rsidR="00DC4EF8">
                        <w:t>; 014</w:t>
                      </w:r>
                      <w:r w:rsidRPr="007314DA">
                        <w:t xml:space="preserve"> Healthy Blue</w:t>
                      </w:r>
                    </w:p>
                    <w:p w14:paraId="32E94C48" w14:textId="3D1AC155" w:rsidR="00EB0B20" w:rsidRDefault="00EB0B20" w:rsidP="00912CD7">
                      <w:r w:rsidRPr="007314DA">
                        <w:t>Amendment 001</w:t>
                      </w:r>
                      <w:r>
                        <w:t>, 002, 005</w:t>
                      </w:r>
                      <w:r w:rsidR="00DC4EF8">
                        <w:t>; 014</w:t>
                      </w:r>
                      <w:r w:rsidRPr="007314DA">
                        <w:t xml:space="preserve"> United Health Care</w:t>
                      </w:r>
                    </w:p>
                    <w:p w14:paraId="5DA1B7A1" w14:textId="77777777" w:rsidR="003A4128" w:rsidRDefault="003A4128" w:rsidP="00912CD7"/>
                    <w:p w14:paraId="021150D7" w14:textId="4DDA3AA0" w:rsidR="00EB0B20" w:rsidRPr="007314DA" w:rsidRDefault="00EB0B20" w:rsidP="003F358C">
                      <w:r w:rsidRPr="007314DA">
                        <w:t>The following Amendment ha</w:t>
                      </w:r>
                      <w:r>
                        <w:t>s</w:t>
                      </w:r>
                      <w:r w:rsidRPr="007314DA">
                        <w:t xml:space="preserve"> </w:t>
                      </w:r>
                      <w:r>
                        <w:t xml:space="preserve">added </w:t>
                      </w:r>
                      <w:r w:rsidR="0096063B">
                        <w:t xml:space="preserve">sub-section </w:t>
                      </w:r>
                      <w:r>
                        <w:t>5</w:t>
                      </w:r>
                      <w:r w:rsidRPr="007314DA">
                        <w:t>:</w:t>
                      </w:r>
                    </w:p>
                    <w:p w14:paraId="6D56F403" w14:textId="6C8B49CD" w:rsidR="00EB0B20" w:rsidRPr="007314DA" w:rsidRDefault="00EB0B20" w:rsidP="003F358C">
                      <w:r>
                        <w:t>Amendment 006</w:t>
                      </w:r>
                      <w:r w:rsidRPr="007314DA">
                        <w:t xml:space="preserve"> Home State Health</w:t>
                      </w:r>
                    </w:p>
                    <w:p w14:paraId="3BDC01DE" w14:textId="282F7C5A" w:rsidR="00EB0B20" w:rsidRPr="007314DA" w:rsidRDefault="00EB0B20" w:rsidP="003F358C">
                      <w:r>
                        <w:t>Amendment 006</w:t>
                      </w:r>
                      <w:r w:rsidRPr="007314DA">
                        <w:t xml:space="preserve"> Healthy Blue</w:t>
                      </w:r>
                    </w:p>
                    <w:p w14:paraId="7F0D0439" w14:textId="32DF2701" w:rsidR="00EB0B20" w:rsidRPr="007314DA" w:rsidRDefault="00EB0B20" w:rsidP="003F358C">
                      <w:r>
                        <w:t>Amendment 006</w:t>
                      </w:r>
                      <w:r w:rsidRPr="007314DA">
                        <w:t xml:space="preserve"> United Health Care</w:t>
                      </w:r>
                    </w:p>
                  </w:txbxContent>
                </v:textbox>
                <w10:wrap type="square"/>
              </v:shape>
            </w:pict>
          </mc:Fallback>
        </mc:AlternateContent>
      </w:r>
      <w:r w:rsidR="001721F5" w:rsidRPr="00EB4A1D">
        <w:rPr>
          <w:b/>
          <w:bCs/>
        </w:rPr>
        <w:t>Disenrollment Effective Dates</w:t>
      </w:r>
      <w:r w:rsidR="001721F5">
        <w:t xml:space="preserve"> – Member disenrollments outside of the open enrollment process </w:t>
      </w:r>
      <w:r w:rsidR="001721F5" w:rsidRPr="00405F46">
        <w:t>shall become effective on the date specified by the state agency</w:t>
      </w:r>
      <w:r w:rsidR="001721F5">
        <w:t xml:space="preserve"> and shall be no later than the first day of the second month following the month in which the enrollee or the health plan files the request.  The disenrollment request </w:t>
      </w:r>
      <w:r w:rsidR="00CB0A35">
        <w:t xml:space="preserve">shall be </w:t>
      </w:r>
      <w:r w:rsidR="001721F5">
        <w:t>approved if the state fails to make the disenrollment determination within the specified timeframes</w:t>
      </w:r>
      <w:r w:rsidR="001721F5" w:rsidRPr="00405F46">
        <w:t>.  The health plan shall have written policies and procedures for complying with state agency disenrollment orders.</w:t>
      </w:r>
    </w:p>
    <w:p w14:paraId="29D1176C" w14:textId="69DEF2A7" w:rsidR="001721F5" w:rsidRDefault="001721F5" w:rsidP="00BE7740">
      <w:pPr>
        <w:pStyle w:val="Heading4"/>
        <w:ind w:left="1170" w:hanging="450"/>
      </w:pPr>
      <w:r w:rsidRPr="00EB4A1D">
        <w:rPr>
          <w:b/>
          <w:bCs/>
        </w:rPr>
        <w:t>Hospitalization at the Time of Enrollment or Disenrollment</w:t>
      </w:r>
      <w:r>
        <w:t>:</w:t>
      </w:r>
    </w:p>
    <w:p w14:paraId="5BEB3645" w14:textId="12E5C6E3" w:rsidR="001721F5" w:rsidRDefault="001721F5" w:rsidP="001721F5">
      <w:pPr>
        <w:pStyle w:val="ListParagraph"/>
      </w:pPr>
    </w:p>
    <w:p w14:paraId="377581D9" w14:textId="4DD7B816" w:rsidR="00C27464" w:rsidRDefault="00C27464" w:rsidP="00BE7740">
      <w:pPr>
        <w:pStyle w:val="Heading5"/>
        <w:ind w:left="1620" w:hanging="450"/>
      </w:pPr>
      <w:r w:rsidRPr="004C7C71">
        <w:t xml:space="preserve">Members, including newborn members, who are hospitalized in an a acute setting, shall not be disenrolled from a general health plan until an appropriate acute inpatient hospital discharge, unless a member is enrolling in the Specialty Plan, is no longer eligible for the Managed Care Program, or opts out of participating in </w:t>
      </w:r>
      <w:r w:rsidR="001460E2">
        <w:t>m</w:t>
      </w:r>
      <w:r w:rsidRPr="004C7C71">
        <w:t xml:space="preserve">anaged </w:t>
      </w:r>
      <w:r w:rsidR="001460E2">
        <w:t>c</w:t>
      </w:r>
      <w:r w:rsidRPr="004C7C71">
        <w:t>are.</w:t>
      </w:r>
    </w:p>
    <w:p w14:paraId="2738EEE6" w14:textId="77777777" w:rsidR="00C27464" w:rsidRPr="00C27464" w:rsidRDefault="00C27464" w:rsidP="00DC533B"/>
    <w:p w14:paraId="6F69973B" w14:textId="1CAA0A29" w:rsidR="00C27464" w:rsidRDefault="00C27464" w:rsidP="00BE7740">
      <w:pPr>
        <w:pStyle w:val="Heading5"/>
        <w:ind w:left="1620" w:hanging="450"/>
      </w:pPr>
      <w:r w:rsidRPr="004C7C71">
        <w:rPr>
          <w:b/>
        </w:rPr>
        <w:t>Fee-</w:t>
      </w:r>
      <w:r w:rsidR="001460E2">
        <w:rPr>
          <w:b/>
        </w:rPr>
        <w:t>f</w:t>
      </w:r>
      <w:r w:rsidRPr="004C7C71">
        <w:rPr>
          <w:b/>
        </w:rPr>
        <w:t>or-Service to any health plan:</w:t>
      </w:r>
      <w:r w:rsidRPr="004C7C71">
        <w:t xml:space="preserve"> If the member is participating in the Fee-</w:t>
      </w:r>
      <w:r w:rsidR="001460E2">
        <w:t>f</w:t>
      </w:r>
      <w:r w:rsidRPr="004C7C71">
        <w:t xml:space="preserve">or-Service </w:t>
      </w:r>
      <w:r w:rsidR="001460E2">
        <w:t>P</w:t>
      </w:r>
      <w:r w:rsidRPr="004C7C71">
        <w:t>rogram at the time of acute inpatient hospitalization on the effective date of enrollment into a health plan, the member shall remain in the Fee-</w:t>
      </w:r>
      <w:r w:rsidR="001460E2">
        <w:t>f</w:t>
      </w:r>
      <w:r w:rsidRPr="004C7C71">
        <w:t>or-Service Program until an appropriate acute inpatient hospital discharge.</w:t>
      </w:r>
    </w:p>
    <w:p w14:paraId="00456431" w14:textId="77777777" w:rsidR="00C27464" w:rsidRPr="00C27464" w:rsidRDefault="00C27464" w:rsidP="00DC533B"/>
    <w:p w14:paraId="77426320" w14:textId="67A54013" w:rsidR="00C27464" w:rsidRDefault="00C27464" w:rsidP="00BE7740">
      <w:pPr>
        <w:pStyle w:val="Heading5"/>
        <w:ind w:left="1620" w:hanging="450"/>
      </w:pPr>
      <w:r w:rsidRPr="004C7C71">
        <w:rPr>
          <w:b/>
        </w:rPr>
        <w:t xml:space="preserve">General </w:t>
      </w:r>
      <w:r>
        <w:rPr>
          <w:b/>
        </w:rPr>
        <w:t>P</w:t>
      </w:r>
      <w:r w:rsidRPr="004C7C71">
        <w:rPr>
          <w:b/>
        </w:rPr>
        <w:t xml:space="preserve">lan to </w:t>
      </w:r>
      <w:r>
        <w:rPr>
          <w:b/>
        </w:rPr>
        <w:t>G</w:t>
      </w:r>
      <w:r w:rsidRPr="004C7C71">
        <w:rPr>
          <w:b/>
        </w:rPr>
        <w:t xml:space="preserve">eneral </w:t>
      </w:r>
      <w:r>
        <w:rPr>
          <w:b/>
        </w:rPr>
        <w:t>P</w:t>
      </w:r>
      <w:r w:rsidRPr="004C7C71">
        <w:rPr>
          <w:b/>
        </w:rPr>
        <w:t>lan:</w:t>
      </w:r>
      <w:r w:rsidRPr="004C7C71">
        <w:t xml:space="preserve"> Members, including newborn members, who are in another general health plan at the time of acute inpatient hospitalization on the effective date of enrollment in a new general health plan, shall remain with the previous health plan until an appropriate acute inpatient hospital discharge. </w:t>
      </w:r>
    </w:p>
    <w:p w14:paraId="4997F54A" w14:textId="77777777" w:rsidR="00C27464" w:rsidRPr="00C27464" w:rsidRDefault="00C27464" w:rsidP="00DC533B"/>
    <w:p w14:paraId="603C9660" w14:textId="4ECC6CF4" w:rsidR="0080441B" w:rsidRDefault="00C27464" w:rsidP="00BE7740">
      <w:pPr>
        <w:pStyle w:val="Heading5"/>
        <w:ind w:left="1620" w:hanging="450"/>
      </w:pPr>
      <w:r w:rsidRPr="004C7C71">
        <w:rPr>
          <w:b/>
        </w:rPr>
        <w:t xml:space="preserve">General </w:t>
      </w:r>
      <w:r>
        <w:rPr>
          <w:b/>
        </w:rPr>
        <w:t>P</w:t>
      </w:r>
      <w:r w:rsidRPr="004C7C71">
        <w:rPr>
          <w:b/>
        </w:rPr>
        <w:t xml:space="preserve">lan to Specialty Plan: </w:t>
      </w:r>
      <w:r w:rsidRPr="004C7C71">
        <w:t xml:space="preserve">For a general plan member who is enrolled in the Specialty Plan, the Specialty Plan shall assume financial responsibility for that member effective on the first day of the month in which the member enrolled in the Specialty Plan, regardless of whether the member was hospitalized on that date. </w:t>
      </w:r>
      <w:r w:rsidR="00DC4EF8" w:rsidRPr="00DC4EF8">
        <w:t xml:space="preserve">In situations </w:t>
      </w:r>
      <w:r w:rsidR="009012B1">
        <w:t>where</w:t>
      </w:r>
      <w:r w:rsidR="00DC4EF8" w:rsidRPr="00DC4EF8">
        <w:t xml:space="preserve"> a member starts an inpatient hospital stay while enrolled in a General Plan and transitions to the Specialty Plan during the stay, the health plan that the member was enrolled in at</w:t>
      </w:r>
      <w:r w:rsidR="009012B1">
        <w:t xml:space="preserve"> the time of </w:t>
      </w:r>
      <w:r w:rsidR="00DC4EF8" w:rsidRPr="00DC4EF8">
        <w:t>discharge would pay for the entire stay.</w:t>
      </w:r>
    </w:p>
    <w:p w14:paraId="2B9E3CED" w14:textId="77777777" w:rsidR="009012B1" w:rsidRDefault="009012B1" w:rsidP="009012B1"/>
    <w:p w14:paraId="4EDB790A" w14:textId="0466CEE3" w:rsidR="009012B1" w:rsidRPr="009012B1" w:rsidRDefault="009012B1" w:rsidP="009012B1">
      <w:pPr>
        <w:pStyle w:val="ListParagraph"/>
        <w:numPr>
          <w:ilvl w:val="0"/>
          <w:numId w:val="369"/>
        </w:numPr>
        <w:ind w:left="2160" w:hanging="450"/>
      </w:pPr>
      <w:r w:rsidRPr="009012B1">
        <w:t>Require the originating plan’s utilization management team to notify SMHK as state custody is pursued.</w:t>
      </w:r>
    </w:p>
    <w:p w14:paraId="790D0EC5" w14:textId="780485B3" w:rsidR="003F358C" w:rsidRPr="003F358C" w:rsidRDefault="003F358C" w:rsidP="00FB4931"/>
    <w:p w14:paraId="2E272553" w14:textId="43E57FFA" w:rsidR="003F358C" w:rsidRDefault="00FD70DE" w:rsidP="003F358C">
      <w:pPr>
        <w:pStyle w:val="Heading5"/>
        <w:ind w:left="1620" w:hanging="450"/>
        <w:rPr>
          <w:rStyle w:val="TimesNewRomamChar"/>
        </w:rPr>
      </w:pPr>
      <w:r w:rsidRPr="00EF7058">
        <w:rPr>
          <w:rStyle w:val="TimesNewRomamChar"/>
        </w:rPr>
        <w:t>When a member moves from one health plan to another health plan, in addition to acute inpatient hospitalizations, admissions to facilities that provide a lower level of care in lieu of an acute inpatient admission may be considered as an acute inpatient hospitalization for purposes of this section. The state agency reserves the right to determine if such an admission qualifies as an acute inpatient hospitalization. Only acute inpatient hospitalization shall apply when a new member moves from the Fee-</w:t>
      </w:r>
      <w:r w:rsidR="001460E2">
        <w:rPr>
          <w:rStyle w:val="TimesNewRomamChar"/>
        </w:rPr>
        <w:t>f</w:t>
      </w:r>
      <w:r w:rsidRPr="00EF7058">
        <w:rPr>
          <w:rStyle w:val="TimesNewRomamChar"/>
        </w:rPr>
        <w:t>or-Service Program to Managed Care Program. The health plan shall provide timely notification to the state agency of a member's acute inpatient hospitalization on the effective date of coverage to effect a retroactive/prospective adjustment in the coverage dates for Managed Care Program.</w:t>
      </w:r>
    </w:p>
    <w:p w14:paraId="6E33A07F" w14:textId="747D2837" w:rsidR="007033D5" w:rsidRDefault="00DC4EF8" w:rsidP="007033D5">
      <w:r>
        <w:rPr>
          <w:noProof/>
        </w:rPr>
        <mc:AlternateContent>
          <mc:Choice Requires="wps">
            <w:drawing>
              <wp:anchor distT="45720" distB="45720" distL="114300" distR="114300" simplePos="0" relativeHeight="251687936" behindDoc="0" locked="0" layoutInCell="1" allowOverlap="1" wp14:anchorId="56D5DB5D" wp14:editId="4AB82E42">
                <wp:simplePos x="0" y="0"/>
                <wp:positionH relativeFrom="column">
                  <wp:posOffset>151130</wp:posOffset>
                </wp:positionH>
                <wp:positionV relativeFrom="paragraph">
                  <wp:posOffset>287655</wp:posOffset>
                </wp:positionV>
                <wp:extent cx="6087110" cy="819150"/>
                <wp:effectExtent l="0" t="0" r="2349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819150"/>
                        </a:xfrm>
                        <a:prstGeom prst="rect">
                          <a:avLst/>
                        </a:prstGeom>
                        <a:solidFill>
                          <a:srgbClr val="FFFFFF"/>
                        </a:solidFill>
                        <a:ln w="9525">
                          <a:solidFill>
                            <a:srgbClr val="000000"/>
                          </a:solidFill>
                          <a:miter lim="800000"/>
                          <a:headEnd/>
                          <a:tailEnd/>
                        </a:ln>
                      </wps:spPr>
                      <wps:txbx>
                        <w:txbxContent>
                          <w:p w14:paraId="774A9739" w14:textId="36C19DD7" w:rsidR="00EB0B20" w:rsidRPr="00912CD7" w:rsidRDefault="00EB0B20" w:rsidP="00912CD7">
                            <w:r w:rsidRPr="00912CD7">
                              <w:t>The following Amendment has revised this section:</w:t>
                            </w:r>
                          </w:p>
                          <w:p w14:paraId="039853EE" w14:textId="77777777" w:rsidR="00EB0B20" w:rsidRPr="00912CD7" w:rsidRDefault="00EB0B20" w:rsidP="00912CD7">
                            <w:r w:rsidRPr="00912CD7">
                              <w:t>Amendment 001 Home State Health</w:t>
                            </w:r>
                          </w:p>
                          <w:p w14:paraId="05D88C6F" w14:textId="77777777" w:rsidR="00EB0B20" w:rsidRPr="00912CD7" w:rsidRDefault="00EB0B20" w:rsidP="00912CD7">
                            <w:r w:rsidRPr="00912CD7">
                              <w:t>Amendment 001 Healthy Blue</w:t>
                            </w:r>
                          </w:p>
                          <w:p w14:paraId="5376E18F" w14:textId="3F4B2CDB" w:rsidR="00EB0B20" w:rsidRDefault="00EB0B20">
                            <w:r w:rsidRPr="00912CD7">
                              <w:t>Amendment 001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5DB5D" id="_x0000_s1115" type="#_x0000_t202" style="position:absolute;left:0;text-align:left;margin-left:11.9pt;margin-top:22.65pt;width:479.3pt;height:64.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">
                <v:textbox>
                  <w:txbxContent>
                    <w:p w14:paraId="774A9739" w14:textId="36C19DD7" w:rsidR="00EB0B20" w:rsidRPr="00912CD7" w:rsidRDefault="00EB0B20" w:rsidP="00912CD7">
                      <w:r w:rsidRPr="00912CD7">
                        <w:t>The following Amendment has revised this section:</w:t>
                      </w:r>
                    </w:p>
                    <w:p w14:paraId="039853EE" w14:textId="77777777" w:rsidR="00EB0B20" w:rsidRPr="00912CD7" w:rsidRDefault="00EB0B20" w:rsidP="00912CD7">
                      <w:r w:rsidRPr="00912CD7">
                        <w:t>Amendment 001 Home State Health</w:t>
                      </w:r>
                    </w:p>
                    <w:p w14:paraId="05D88C6F" w14:textId="77777777" w:rsidR="00EB0B20" w:rsidRPr="00912CD7" w:rsidRDefault="00EB0B20" w:rsidP="00912CD7">
                      <w:r w:rsidRPr="00912CD7">
                        <w:t>Amendment 001 Healthy Blue</w:t>
                      </w:r>
                    </w:p>
                    <w:p w14:paraId="5376E18F" w14:textId="3F4B2CDB" w:rsidR="00EB0B20" w:rsidRDefault="00EB0B20">
                      <w:r w:rsidRPr="00912CD7">
                        <w:t>Amendment 001 United Health Care</w:t>
                      </w:r>
                    </w:p>
                  </w:txbxContent>
                </v:textbox>
                <w10:wrap type="square"/>
              </v:shape>
            </w:pict>
          </mc:Fallback>
        </mc:AlternateContent>
      </w:r>
    </w:p>
    <w:p w14:paraId="6AB32F5B" w14:textId="385D75CE" w:rsidR="007033D5" w:rsidRPr="007033D5" w:rsidRDefault="007033D5" w:rsidP="007033D5"/>
    <w:p w14:paraId="25872DAF" w14:textId="31E0430A" w:rsidR="00BF0868" w:rsidRDefault="00912CD7" w:rsidP="0080441B">
      <w:pPr>
        <w:pStyle w:val="Heading2"/>
      </w:pPr>
      <w:r>
        <w:t xml:space="preserve">MO HealthNet </w:t>
      </w:r>
      <w:r w:rsidR="00CB0A35">
        <w:t xml:space="preserve">Managed Care </w:t>
      </w:r>
      <w:r w:rsidR="0080441B">
        <w:t>Marketing and Member Education:</w:t>
      </w:r>
    </w:p>
    <w:p w14:paraId="5E662EAB" w14:textId="545BBF0A" w:rsidR="00040A3A" w:rsidRPr="00040A3A" w:rsidRDefault="00040A3A" w:rsidP="00040A3A"/>
    <w:p w14:paraId="208B33C9"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The following Amendment has revised this section:</w:t>
      </w:r>
    </w:p>
    <w:p w14:paraId="174E5DFE"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Home State Health</w:t>
      </w:r>
    </w:p>
    <w:p w14:paraId="3478A70D" w14:textId="77777777" w:rsidR="00FF60A6"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Healthy Blue</w:t>
      </w:r>
    </w:p>
    <w:p w14:paraId="65D3DEAA" w14:textId="5306C257" w:rsidR="00040A3A" w:rsidRDefault="00FF60A6" w:rsidP="006C6B0E">
      <w:pPr>
        <w:pStyle w:val="Heading4"/>
        <w:numPr>
          <w:ilvl w:val="0"/>
          <w:numId w:val="0"/>
        </w:numPr>
        <w:pBdr>
          <w:top w:val="single" w:sz="4" w:space="1" w:color="auto"/>
          <w:left w:val="single" w:sz="4" w:space="4" w:color="auto"/>
          <w:bottom w:val="single" w:sz="4" w:space="0" w:color="auto"/>
          <w:right w:val="single" w:sz="4" w:space="4" w:color="auto"/>
        </w:pBdr>
        <w:ind w:left="1170" w:right="360" w:hanging="810"/>
      </w:pPr>
      <w:r>
        <w:t>Amendment 002 United Health Care</w:t>
      </w:r>
    </w:p>
    <w:p w14:paraId="64743C27" w14:textId="77777777" w:rsidR="00C91131" w:rsidRPr="00C91131" w:rsidRDefault="00C91131" w:rsidP="00C91131">
      <w:pPr>
        <w:pStyle w:val="Heading3"/>
        <w:numPr>
          <w:ilvl w:val="0"/>
          <w:numId w:val="0"/>
        </w:numPr>
      </w:pPr>
    </w:p>
    <w:p w14:paraId="0252B1EA" w14:textId="7ECC90C6" w:rsidR="00CB0A35" w:rsidRDefault="00CB0A35" w:rsidP="003A4128">
      <w:pPr>
        <w:pStyle w:val="Heading3"/>
        <w:ind w:left="720" w:hanging="720"/>
      </w:pPr>
      <w:r w:rsidRPr="00577EF6">
        <w:rPr>
          <w:b/>
        </w:rPr>
        <w:t>Marketing Plan</w:t>
      </w:r>
      <w:r w:rsidR="00157420">
        <w:t xml:space="preserve"> – The health p</w:t>
      </w:r>
      <w:r>
        <w:t xml:space="preserve">lan shall submit a marketing plan to the state agency.  </w:t>
      </w:r>
      <w:r w:rsidR="00912CD7">
        <w:t>The marketing plan shall include, but not be limited to:</w:t>
      </w:r>
    </w:p>
    <w:p w14:paraId="367C8C01" w14:textId="05BF35EB" w:rsidR="00577EF6" w:rsidRDefault="00577EF6" w:rsidP="00577EF6"/>
    <w:p w14:paraId="06CD034D" w14:textId="4A15A6CE" w:rsidR="00577EF6" w:rsidRDefault="00912CD7" w:rsidP="00BE7740">
      <w:pPr>
        <w:pStyle w:val="Heading4"/>
        <w:ind w:left="1170" w:hanging="450"/>
      </w:pPr>
      <w:r>
        <w:t>Ensure</w:t>
      </w:r>
      <w:r w:rsidR="00577EF6">
        <w:t xml:space="preserve"> compliance with state and federal regulations, as amended, with all current and future materials;  </w:t>
      </w:r>
    </w:p>
    <w:p w14:paraId="3BACFE49" w14:textId="77777777" w:rsidR="00C27464" w:rsidRDefault="00C27464" w:rsidP="00C27464">
      <w:pPr>
        <w:pStyle w:val="Heading4"/>
        <w:numPr>
          <w:ilvl w:val="0"/>
          <w:numId w:val="0"/>
        </w:numPr>
        <w:ind w:left="1152"/>
      </w:pPr>
    </w:p>
    <w:p w14:paraId="03A59BC3" w14:textId="6A0EBA0D" w:rsidR="00577EF6" w:rsidRDefault="00577EF6" w:rsidP="00BE7740">
      <w:pPr>
        <w:pStyle w:val="Heading4"/>
        <w:ind w:left="1170" w:hanging="450"/>
      </w:pPr>
      <w:r>
        <w:t xml:space="preserve">Outreach </w:t>
      </w:r>
      <w:r w:rsidR="00707778">
        <w:t>a</w:t>
      </w:r>
      <w:r>
        <w:t>ctivities;</w:t>
      </w:r>
    </w:p>
    <w:p w14:paraId="520481ED" w14:textId="11D45749" w:rsidR="00C27464" w:rsidRDefault="00C27464" w:rsidP="00366538">
      <w:pPr>
        <w:pStyle w:val="Heading4"/>
        <w:numPr>
          <w:ilvl w:val="0"/>
          <w:numId w:val="0"/>
        </w:numPr>
        <w:ind w:left="720"/>
      </w:pPr>
    </w:p>
    <w:p w14:paraId="50ACC0E7" w14:textId="1E33A8D8" w:rsidR="00577EF6" w:rsidRDefault="00577EF6" w:rsidP="00BE7740">
      <w:pPr>
        <w:pStyle w:val="Heading4"/>
        <w:ind w:left="1170" w:hanging="450"/>
      </w:pPr>
      <w:r>
        <w:t>Provider relations;</w:t>
      </w:r>
    </w:p>
    <w:p w14:paraId="3BCBC15D" w14:textId="77777777" w:rsidR="00C27464" w:rsidRDefault="00C27464" w:rsidP="00C27464">
      <w:pPr>
        <w:pStyle w:val="Heading4"/>
        <w:numPr>
          <w:ilvl w:val="0"/>
          <w:numId w:val="0"/>
        </w:numPr>
        <w:ind w:left="1152"/>
      </w:pPr>
    </w:p>
    <w:p w14:paraId="6BFFACED" w14:textId="4C0531B2" w:rsidR="00577EF6" w:rsidRDefault="00577EF6" w:rsidP="00BE7740">
      <w:pPr>
        <w:pStyle w:val="Heading4"/>
        <w:ind w:left="1170" w:hanging="450"/>
      </w:pPr>
      <w:r>
        <w:t>Subcontractor compliance;</w:t>
      </w:r>
    </w:p>
    <w:p w14:paraId="66083F49" w14:textId="77777777" w:rsidR="00C27464" w:rsidRDefault="00C27464" w:rsidP="00C27464">
      <w:pPr>
        <w:pStyle w:val="Heading4"/>
        <w:numPr>
          <w:ilvl w:val="0"/>
          <w:numId w:val="0"/>
        </w:numPr>
        <w:ind w:left="1152"/>
      </w:pPr>
    </w:p>
    <w:p w14:paraId="695B43C6" w14:textId="30BBB458" w:rsidR="00577EF6" w:rsidRDefault="00577EF6" w:rsidP="005C48A3">
      <w:pPr>
        <w:pStyle w:val="Heading4"/>
        <w:ind w:left="1170" w:hanging="450"/>
      </w:pPr>
      <w:r>
        <w:t>Direct member communication;</w:t>
      </w:r>
    </w:p>
    <w:p w14:paraId="2C026471" w14:textId="77777777" w:rsidR="00C27464" w:rsidRDefault="00C27464" w:rsidP="00C27464">
      <w:pPr>
        <w:pStyle w:val="Heading4"/>
        <w:numPr>
          <w:ilvl w:val="0"/>
          <w:numId w:val="0"/>
        </w:numPr>
        <w:ind w:left="1152"/>
      </w:pPr>
    </w:p>
    <w:p w14:paraId="3E9A5466" w14:textId="55D61D41" w:rsidR="00577EF6" w:rsidRDefault="00577EF6" w:rsidP="00BE7740">
      <w:pPr>
        <w:pStyle w:val="Heading4"/>
        <w:ind w:left="1170" w:hanging="450"/>
      </w:pPr>
      <w:r>
        <w:t>Ongoing compliance monitoring;</w:t>
      </w:r>
    </w:p>
    <w:p w14:paraId="122D380F" w14:textId="77777777" w:rsidR="00C27464" w:rsidRDefault="00C27464" w:rsidP="00C27464">
      <w:pPr>
        <w:pStyle w:val="Heading4"/>
        <w:numPr>
          <w:ilvl w:val="0"/>
          <w:numId w:val="0"/>
        </w:numPr>
        <w:ind w:left="1152"/>
      </w:pPr>
    </w:p>
    <w:p w14:paraId="615E3834" w14:textId="6C25737D" w:rsidR="00FF60A6" w:rsidRDefault="00577EF6" w:rsidP="00BE7740">
      <w:pPr>
        <w:pStyle w:val="Heading4"/>
        <w:ind w:left="1170" w:hanging="450"/>
      </w:pPr>
      <w:r>
        <w:t>Internal processes (i.e. staff hierarchy)</w:t>
      </w:r>
      <w:r w:rsidR="00FF60A6">
        <w:t>; and</w:t>
      </w:r>
    </w:p>
    <w:p w14:paraId="73CC6C22" w14:textId="77777777" w:rsidR="00C27464" w:rsidRDefault="00C27464" w:rsidP="00C27464">
      <w:pPr>
        <w:pStyle w:val="Heading4"/>
        <w:numPr>
          <w:ilvl w:val="0"/>
          <w:numId w:val="0"/>
        </w:numPr>
        <w:ind w:left="1152"/>
      </w:pPr>
    </w:p>
    <w:p w14:paraId="3F1A7C59" w14:textId="2EC3075C" w:rsidR="00577EF6" w:rsidRDefault="00FF60A6" w:rsidP="00BE7740">
      <w:pPr>
        <w:pStyle w:val="Heading4"/>
        <w:ind w:left="1170" w:hanging="450"/>
      </w:pPr>
      <w:r>
        <w:t>Marketing Guidelines Policies and Procedures.</w:t>
      </w:r>
    </w:p>
    <w:p w14:paraId="53AA8A4D" w14:textId="1B3BADEB" w:rsidR="00577EF6" w:rsidRDefault="00577EF6" w:rsidP="00577EF6">
      <w:pPr>
        <w:pStyle w:val="Heading4"/>
        <w:numPr>
          <w:ilvl w:val="0"/>
          <w:numId w:val="0"/>
        </w:numPr>
        <w:ind w:left="1152"/>
      </w:pPr>
    </w:p>
    <w:p w14:paraId="5B8BC724" w14:textId="57693E9C" w:rsidR="00577EF6" w:rsidRDefault="00577EF6" w:rsidP="003A4128">
      <w:pPr>
        <w:pStyle w:val="Heading3"/>
        <w:ind w:left="720" w:hanging="720"/>
      </w:pPr>
      <w:r w:rsidRPr="00577EF6">
        <w:rPr>
          <w:b/>
        </w:rPr>
        <w:t>Attestation</w:t>
      </w:r>
      <w:r>
        <w:t xml:space="preserve"> – </w:t>
      </w:r>
      <w:r w:rsidR="00912CD7">
        <w:t>The</w:t>
      </w:r>
      <w:r>
        <w:t xml:space="preserve"> health plan shall submit</w:t>
      </w:r>
      <w:r w:rsidR="00912CD7">
        <w:t>, on an annual basis,</w:t>
      </w:r>
      <w:r>
        <w:t xml:space="preserve"> a Marketing Material Attestation indicating that the marketing plan and materials referenced or used within the attestation period meet all state, federal, and contract requirements, are true and accurate, and have been reviewed by the health plan.  The Marketing Materials Attestation shall include, </w:t>
      </w:r>
      <w:r w:rsidR="00707778">
        <w:t>but is not limited to</w:t>
      </w:r>
      <w:r>
        <w:t>, the following:</w:t>
      </w:r>
    </w:p>
    <w:p w14:paraId="5933593C" w14:textId="4074A7CB" w:rsidR="00577EF6" w:rsidRDefault="00577EF6" w:rsidP="00577EF6"/>
    <w:p w14:paraId="5655E08D" w14:textId="3E91E015" w:rsidR="00577EF6" w:rsidRDefault="00646636" w:rsidP="00BE7740">
      <w:pPr>
        <w:pStyle w:val="Heading4"/>
        <w:ind w:left="1170" w:hanging="450"/>
      </w:pPr>
      <w:r>
        <w:t>P</w:t>
      </w:r>
      <w:r w:rsidR="00F041ED">
        <w:t>lan name;</w:t>
      </w:r>
    </w:p>
    <w:p w14:paraId="7D4E5E44" w14:textId="77777777" w:rsidR="00C27464" w:rsidRDefault="00C27464" w:rsidP="00C27464">
      <w:pPr>
        <w:pStyle w:val="Heading4"/>
        <w:numPr>
          <w:ilvl w:val="0"/>
          <w:numId w:val="0"/>
        </w:numPr>
        <w:ind w:left="1152"/>
      </w:pPr>
    </w:p>
    <w:p w14:paraId="7840F4D8" w14:textId="0C81143A" w:rsidR="00F041ED" w:rsidRDefault="00646636" w:rsidP="00BE7740">
      <w:pPr>
        <w:pStyle w:val="Heading4"/>
        <w:ind w:left="1170" w:hanging="450"/>
      </w:pPr>
      <w:r>
        <w:t>C</w:t>
      </w:r>
      <w:r w:rsidR="00E175D8">
        <w:t>urrent</w:t>
      </w:r>
      <w:r w:rsidR="00F041ED">
        <w:t xml:space="preserve"> date;</w:t>
      </w:r>
    </w:p>
    <w:p w14:paraId="4EF1B236" w14:textId="77777777" w:rsidR="00C27464" w:rsidRDefault="00C27464" w:rsidP="00C27464">
      <w:pPr>
        <w:pStyle w:val="Heading4"/>
        <w:numPr>
          <w:ilvl w:val="0"/>
          <w:numId w:val="0"/>
        </w:numPr>
        <w:ind w:left="1152"/>
      </w:pPr>
    </w:p>
    <w:p w14:paraId="65207E48" w14:textId="32B0EF26" w:rsidR="00F041ED" w:rsidRDefault="00BC3773" w:rsidP="00BE7740">
      <w:pPr>
        <w:pStyle w:val="Heading4"/>
        <w:ind w:left="1170" w:hanging="450"/>
      </w:pPr>
      <w:r>
        <w:t>Attestation period (previous FY – July 1 – June 30);</w:t>
      </w:r>
    </w:p>
    <w:p w14:paraId="48D3470B" w14:textId="77777777" w:rsidR="00C27464" w:rsidRDefault="00C27464" w:rsidP="00C27464">
      <w:pPr>
        <w:pStyle w:val="Heading4"/>
        <w:numPr>
          <w:ilvl w:val="0"/>
          <w:numId w:val="0"/>
        </w:numPr>
        <w:ind w:left="1152"/>
      </w:pPr>
    </w:p>
    <w:p w14:paraId="33D72A4C" w14:textId="18D6EDA6" w:rsidR="00BC3773" w:rsidRDefault="00BC3773" w:rsidP="00BE7740">
      <w:pPr>
        <w:pStyle w:val="Heading4"/>
        <w:ind w:left="1170" w:hanging="450"/>
      </w:pPr>
      <w:r>
        <w:t xml:space="preserve">Signatures of Compliance Officer and </w:t>
      </w:r>
      <w:r w:rsidR="00646636">
        <w:t>Chief Executive Officer (</w:t>
      </w:r>
      <w:r>
        <w:t>CEO</w:t>
      </w:r>
      <w:r w:rsidR="00646636">
        <w:t>)</w:t>
      </w:r>
      <w:r>
        <w:t>;</w:t>
      </w:r>
    </w:p>
    <w:p w14:paraId="0867A631" w14:textId="77777777" w:rsidR="00C27464" w:rsidRDefault="00C27464" w:rsidP="00C27464">
      <w:pPr>
        <w:pStyle w:val="Heading4"/>
        <w:numPr>
          <w:ilvl w:val="0"/>
          <w:numId w:val="0"/>
        </w:numPr>
        <w:ind w:left="1152"/>
      </w:pPr>
    </w:p>
    <w:p w14:paraId="1EBC59D6" w14:textId="1D1EABB8" w:rsidR="00BC3773" w:rsidRDefault="00BC3773" w:rsidP="00BE7740">
      <w:pPr>
        <w:pStyle w:val="Heading4"/>
        <w:ind w:left="1170" w:hanging="450"/>
      </w:pPr>
      <w:r>
        <w:t>Attestation statement;</w:t>
      </w:r>
    </w:p>
    <w:p w14:paraId="3CAE7E1F" w14:textId="77777777" w:rsidR="00C27464" w:rsidRDefault="00C27464" w:rsidP="00C27464">
      <w:pPr>
        <w:pStyle w:val="Heading4"/>
        <w:numPr>
          <w:ilvl w:val="0"/>
          <w:numId w:val="0"/>
        </w:numPr>
        <w:ind w:left="1152"/>
      </w:pPr>
    </w:p>
    <w:p w14:paraId="23ED729C" w14:textId="3508FA8E" w:rsidR="00BC3773" w:rsidRDefault="00BC3773" w:rsidP="00BE7740">
      <w:pPr>
        <w:pStyle w:val="Heading4"/>
        <w:ind w:left="1170" w:hanging="450"/>
      </w:pPr>
      <w:r>
        <w:t>Listing of each marketing or member education material(s) to include:</w:t>
      </w:r>
    </w:p>
    <w:p w14:paraId="3480EF28" w14:textId="77777777" w:rsidR="00C27464" w:rsidRDefault="00C27464" w:rsidP="00C27464">
      <w:pPr>
        <w:pStyle w:val="Heading4"/>
        <w:numPr>
          <w:ilvl w:val="0"/>
          <w:numId w:val="0"/>
        </w:numPr>
        <w:ind w:left="1152"/>
      </w:pPr>
    </w:p>
    <w:p w14:paraId="48AC31D8" w14:textId="4B5BD8F1" w:rsidR="00C27464" w:rsidRDefault="00BC3773" w:rsidP="00BE7740">
      <w:pPr>
        <w:pStyle w:val="Heading5"/>
        <w:ind w:left="1620" w:hanging="450"/>
      </w:pPr>
      <w:r>
        <w:t>Tracking number;</w:t>
      </w:r>
    </w:p>
    <w:p w14:paraId="1D9E8533" w14:textId="77777777" w:rsidR="00C27464" w:rsidRPr="00C27464" w:rsidRDefault="00C27464" w:rsidP="00C27464"/>
    <w:p w14:paraId="1C1D66F7" w14:textId="75BF058B" w:rsidR="00BC3773" w:rsidRDefault="00BC3773" w:rsidP="00BE7740">
      <w:pPr>
        <w:pStyle w:val="Heading5"/>
        <w:ind w:left="1620" w:hanging="450"/>
      </w:pPr>
      <w:r>
        <w:t>Document title/name;</w:t>
      </w:r>
    </w:p>
    <w:p w14:paraId="3C44A121" w14:textId="77777777" w:rsidR="00C27464" w:rsidRPr="00C27464" w:rsidRDefault="00C27464" w:rsidP="00C27464"/>
    <w:p w14:paraId="3FCDADE1" w14:textId="3288D4BF" w:rsidR="00BC3773" w:rsidRDefault="00BC3773" w:rsidP="00BE7740">
      <w:pPr>
        <w:pStyle w:val="Heading5"/>
        <w:ind w:left="1620" w:hanging="450"/>
      </w:pPr>
      <w:r>
        <w:t>Date of submission</w:t>
      </w:r>
      <w:r w:rsidR="00E175D8">
        <w:t xml:space="preserve"> to MHD</w:t>
      </w:r>
      <w:r>
        <w:t>; and</w:t>
      </w:r>
    </w:p>
    <w:p w14:paraId="46567728" w14:textId="77777777" w:rsidR="00C27464" w:rsidRPr="00C27464" w:rsidRDefault="00C27464" w:rsidP="00C27464"/>
    <w:p w14:paraId="311E602B" w14:textId="60BCAF96" w:rsidR="00BC3773" w:rsidRPr="00BC3773" w:rsidRDefault="00BC3773" w:rsidP="00BE7740">
      <w:pPr>
        <w:pStyle w:val="Heading5"/>
        <w:ind w:left="1620" w:hanging="450"/>
      </w:pPr>
      <w:r>
        <w:t>Date of final revision</w:t>
      </w:r>
      <w:r w:rsidR="00E175D8">
        <w:t xml:space="preserve"> (if applicable</w:t>
      </w:r>
      <w:r>
        <w:t>.</w:t>
      </w:r>
      <w:r w:rsidR="00E175D8">
        <w:t>)</w:t>
      </w:r>
    </w:p>
    <w:p w14:paraId="5402A8C5" w14:textId="77777777" w:rsidR="00D426BF" w:rsidRDefault="00D426BF" w:rsidP="00577EF6">
      <w:pPr>
        <w:pStyle w:val="Heading4"/>
        <w:numPr>
          <w:ilvl w:val="0"/>
          <w:numId w:val="0"/>
        </w:numPr>
        <w:ind w:left="1152"/>
      </w:pPr>
    </w:p>
    <w:p w14:paraId="46EF37B1" w14:textId="7DB62847" w:rsidR="00F53E4A" w:rsidRDefault="00F53E4A" w:rsidP="003A4128">
      <w:pPr>
        <w:pStyle w:val="Heading3"/>
        <w:ind w:left="720" w:hanging="720"/>
      </w:pPr>
      <w:r w:rsidRPr="00B432EC">
        <w:rPr>
          <w:b/>
        </w:rPr>
        <w:t xml:space="preserve">Marketing and Member Education </w:t>
      </w:r>
      <w:r w:rsidR="00B432EC">
        <w:rPr>
          <w:b/>
        </w:rPr>
        <w:t>Requirements</w:t>
      </w:r>
      <w:r w:rsidRPr="00B432EC">
        <w:t xml:space="preserve"> </w:t>
      </w:r>
      <w:r w:rsidR="0090025E">
        <w:t xml:space="preserve">– </w:t>
      </w:r>
      <w:r w:rsidRPr="00F53E4A">
        <w:t xml:space="preserve">The health plan shall educate </w:t>
      </w:r>
      <w:r w:rsidR="00E175D8">
        <w:t>MO HealthNet Managed care</w:t>
      </w:r>
      <w:r w:rsidR="005036F6">
        <w:t xml:space="preserve"> </w:t>
      </w:r>
      <w:r w:rsidRPr="00F53E4A">
        <w:t>members, subject to the restrictions and definitions outlined h</w:t>
      </w:r>
      <w:r w:rsidR="00157420">
        <w:t>erein.  Education activities</w:t>
      </w:r>
      <w:r w:rsidR="00E175D8">
        <w:t xml:space="preserve"> are</w:t>
      </w:r>
      <w:r w:rsidRPr="00F53E4A">
        <w:t xml:space="preserve"> efforts</w:t>
      </w:r>
      <w:r w:rsidR="00157420">
        <w:t xml:space="preserve"> </w:t>
      </w:r>
      <w:r w:rsidRPr="00F53E4A">
        <w:t xml:space="preserve">directed to current members to provide knowledge or skills.  The health plan may conduct marketing activities for </w:t>
      </w:r>
      <w:r w:rsidR="00E175D8">
        <w:t>MO HealthNet Managed Care</w:t>
      </w:r>
      <w:r w:rsidR="005036F6">
        <w:t xml:space="preserve"> </w:t>
      </w:r>
      <w:r w:rsidRPr="00F53E4A">
        <w:t>members</w:t>
      </w:r>
      <w:r w:rsidR="00B432EC">
        <w:t>.</w:t>
      </w:r>
      <w:r w:rsidR="00157420">
        <w:t xml:space="preserve"> Marketing campaigns </w:t>
      </w:r>
      <w:r w:rsidR="00E175D8">
        <w:t>are</w:t>
      </w:r>
      <w:r w:rsidRPr="00F53E4A">
        <w:t xml:space="preserve"> efforts directed to an audience of members and potential health plan members to retain or increase health plan membership.</w:t>
      </w:r>
      <w:r w:rsidR="00E175D8">
        <w:t xml:space="preserve"> The health plan shall comply with all marketing and member education requirement stated herein.</w:t>
      </w:r>
      <w:r w:rsidRPr="00F53E4A">
        <w:t xml:space="preserve">  </w:t>
      </w:r>
    </w:p>
    <w:p w14:paraId="6ECA3028" w14:textId="77777777" w:rsidR="00B432EC" w:rsidRPr="00B432EC" w:rsidRDefault="00B432EC" w:rsidP="00B432EC"/>
    <w:p w14:paraId="2757DB6F" w14:textId="05943083" w:rsidR="00F53E4A" w:rsidRDefault="00F53E4A" w:rsidP="00BE7740">
      <w:pPr>
        <w:pStyle w:val="Heading4"/>
        <w:ind w:left="1170" w:hanging="450"/>
      </w:pPr>
      <w:r>
        <w:t xml:space="preserve">The health plan shall </w:t>
      </w:r>
      <w:r w:rsidR="00B432EC">
        <w:t>comply with all state and federal regulations, as amended, to include</w:t>
      </w:r>
      <w:r w:rsidR="00E175D8">
        <w:t xml:space="preserve"> but not limited to</w:t>
      </w:r>
      <w:r w:rsidR="00B432EC">
        <w:t>, 42 CFR 438.10</w:t>
      </w:r>
      <w:r w:rsidR="00CA6EF7">
        <w:t xml:space="preserve"> </w:t>
      </w:r>
      <w:r w:rsidR="00B432EC">
        <w:t>and 438.104</w:t>
      </w:r>
      <w:r w:rsidR="00DA754C">
        <w:t>;</w:t>
      </w:r>
      <w:r w:rsidR="00B432EC">
        <w:t xml:space="preserve">  </w:t>
      </w:r>
    </w:p>
    <w:p w14:paraId="359A7052" w14:textId="7EB700BF" w:rsidR="00B432EC" w:rsidRDefault="00B432EC" w:rsidP="00792A30">
      <w:pPr>
        <w:pStyle w:val="Heading4"/>
        <w:numPr>
          <w:ilvl w:val="0"/>
          <w:numId w:val="0"/>
        </w:numPr>
        <w:ind w:left="1152"/>
      </w:pPr>
    </w:p>
    <w:p w14:paraId="60C6E0AB" w14:textId="77777777" w:rsidR="00CC4599" w:rsidRDefault="00CC4599" w:rsidP="00792A30">
      <w:pPr>
        <w:pStyle w:val="Heading4"/>
        <w:numPr>
          <w:ilvl w:val="0"/>
          <w:numId w:val="0"/>
        </w:numPr>
        <w:ind w:left="1152"/>
      </w:pPr>
    </w:p>
    <w:p w14:paraId="2108BD1D" w14:textId="77777777" w:rsidR="00CC4599" w:rsidRDefault="00CC4599" w:rsidP="00792A30">
      <w:pPr>
        <w:pStyle w:val="Heading4"/>
        <w:numPr>
          <w:ilvl w:val="0"/>
          <w:numId w:val="0"/>
        </w:numPr>
        <w:ind w:left="1152"/>
      </w:pPr>
    </w:p>
    <w:p w14:paraId="622EFA70" w14:textId="77777777" w:rsidR="00CC4599" w:rsidRDefault="00CC4599" w:rsidP="00792A30">
      <w:pPr>
        <w:pStyle w:val="Heading4"/>
        <w:numPr>
          <w:ilvl w:val="0"/>
          <w:numId w:val="0"/>
        </w:numPr>
        <w:ind w:left="1152"/>
      </w:pPr>
    </w:p>
    <w:p w14:paraId="3168D64F" w14:textId="20D3B83F"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1DF26852" w14:textId="22FC85B4"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7798E089" w14:textId="1023F969"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3EEAE44D" w14:textId="5FFECB26"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4DA4921A" w14:textId="77777777" w:rsidR="00304A54" w:rsidRDefault="00304A54" w:rsidP="00792A30">
      <w:pPr>
        <w:pStyle w:val="Heading4"/>
        <w:numPr>
          <w:ilvl w:val="0"/>
          <w:numId w:val="0"/>
        </w:numPr>
        <w:ind w:left="1152"/>
      </w:pPr>
    </w:p>
    <w:p w14:paraId="513BE39C" w14:textId="0CE22D00" w:rsidR="00B432EC" w:rsidRDefault="00F53E4A" w:rsidP="00BE7740">
      <w:pPr>
        <w:pStyle w:val="Heading4"/>
        <w:ind w:left="1170" w:hanging="450"/>
      </w:pPr>
      <w:r>
        <w:t xml:space="preserve">The health plan shall </w:t>
      </w:r>
      <w:r w:rsidR="00B432EC">
        <w:t xml:space="preserve">submit all marketing and member education materials to the state </w:t>
      </w:r>
      <w:r w:rsidR="00AF2CFD">
        <w:t xml:space="preserve">agency </w:t>
      </w:r>
      <w:r w:rsidR="00E175D8">
        <w:t>prior to distribution. The</w:t>
      </w:r>
      <w:r w:rsidR="00B432EC">
        <w:t xml:space="preserve"> health </w:t>
      </w:r>
      <w:r w:rsidR="00AF2CFD">
        <w:t xml:space="preserve">plan </w:t>
      </w:r>
      <w:r w:rsidR="00B432EC">
        <w:t xml:space="preserve">shall be responsible for submitting materials from </w:t>
      </w:r>
      <w:r w:rsidR="00E175D8">
        <w:t xml:space="preserve">their </w:t>
      </w:r>
      <w:r w:rsidR="00B432EC">
        <w:t xml:space="preserve">subcontractors, in-network providers, </w:t>
      </w:r>
      <w:r w:rsidR="00D426BF">
        <w:t xml:space="preserve">and </w:t>
      </w:r>
      <w:r w:rsidR="00B432EC">
        <w:t>vendors</w:t>
      </w:r>
      <w:r w:rsidR="00DA754C">
        <w:t>;</w:t>
      </w:r>
    </w:p>
    <w:p w14:paraId="7C8583A7" w14:textId="644713D2" w:rsidR="00F53E4A" w:rsidRDefault="00F53E4A" w:rsidP="00F53E4A">
      <w:pPr>
        <w:pStyle w:val="ListParagraph"/>
      </w:pPr>
    </w:p>
    <w:p w14:paraId="290B2191" w14:textId="417FC834" w:rsidR="00B432EC" w:rsidRDefault="00B432EC" w:rsidP="00BE7740">
      <w:pPr>
        <w:pStyle w:val="Heading5"/>
        <w:ind w:left="1620" w:hanging="450"/>
      </w:pPr>
      <w:r>
        <w:t xml:space="preserve">The health plan shall be responsible for tracking all marketing and member education materials submitted to the state agency according to the guidance provided in the </w:t>
      </w:r>
      <w:hyperlink r:id="rId128" w:history="1">
        <w:r w:rsidR="004616FA" w:rsidRPr="004616FA">
          <w:rPr>
            <w:i/>
            <w:color w:val="0000FF"/>
            <w:u w:val="single"/>
          </w:rPr>
          <w:t>Marketing and Member Education Guidelines</w:t>
        </w:r>
      </w:hyperlink>
      <w:r w:rsidR="004616FA">
        <w:t xml:space="preserve"> </w:t>
      </w:r>
      <w:r>
        <w:t>located and periodically updated on the</w:t>
      </w:r>
      <w:r w:rsidR="004616FA">
        <w:t xml:space="preserve"> MO HealthNet website at Bidder and Vendor Documents</w:t>
      </w:r>
      <w:r w:rsidR="001460E2">
        <w:t>;</w:t>
      </w:r>
    </w:p>
    <w:p w14:paraId="778315D7" w14:textId="77777777" w:rsidR="00B432EC" w:rsidRPr="00B432EC" w:rsidRDefault="00B432EC" w:rsidP="00B432EC"/>
    <w:p w14:paraId="316E61D0" w14:textId="55F8851C" w:rsidR="00B432EC" w:rsidRDefault="003C7FC6" w:rsidP="00BE7740">
      <w:pPr>
        <w:pStyle w:val="Heading5"/>
        <w:ind w:left="1620" w:hanging="450"/>
      </w:pPr>
      <w:r>
        <w:t xml:space="preserve">The health plan shall submit all materials in camera-ready format, specific to the </w:t>
      </w:r>
      <w:r w:rsidR="004616FA">
        <w:t>MO HealthNet Managed Care Program</w:t>
      </w:r>
      <w:r w:rsidR="001460E2">
        <w:t>;</w:t>
      </w:r>
    </w:p>
    <w:p w14:paraId="0D703E8B" w14:textId="1F1DFF6A" w:rsidR="003C7FC6" w:rsidRDefault="003C7FC6" w:rsidP="003C7FC6"/>
    <w:p w14:paraId="5CDC4D5D" w14:textId="74CE565B" w:rsidR="003C7FC6" w:rsidRDefault="003C7FC6" w:rsidP="00BE7740">
      <w:pPr>
        <w:pStyle w:val="Heading5"/>
        <w:ind w:left="1620" w:hanging="450"/>
      </w:pPr>
      <w:r>
        <w:t xml:space="preserve">When submitting marketing and education material(s), the health plan shall indicate how and when the material(s) will </w:t>
      </w:r>
      <w:r w:rsidRPr="003C7FC6">
        <w:t>be</w:t>
      </w:r>
      <w:r>
        <w:t xml:space="preserve"> used, the timeframe(s) for the use, and the media to be used for distribution</w:t>
      </w:r>
      <w:r w:rsidR="001460E2">
        <w:t>;</w:t>
      </w:r>
    </w:p>
    <w:p w14:paraId="3DA9B402" w14:textId="46BCBE12" w:rsidR="003C7FC6" w:rsidRDefault="003C7FC6" w:rsidP="003C7FC6"/>
    <w:p w14:paraId="51D48198" w14:textId="7AECE022" w:rsidR="003C7FC6" w:rsidRDefault="0033591E" w:rsidP="00BE7740">
      <w:pPr>
        <w:pStyle w:val="Heading5"/>
        <w:ind w:left="1620" w:hanging="450"/>
      </w:pPr>
      <w:r>
        <w:t xml:space="preserve">The state agency will deem </w:t>
      </w:r>
      <w:r w:rsidR="003E41D6">
        <w:t>items</w:t>
      </w:r>
      <w:r>
        <w:t xml:space="preserve"> as conditionally approved on the date of receipt and will not provide a written approval</w:t>
      </w:r>
      <w:r w:rsidR="001460E2">
        <w:t>;</w:t>
      </w:r>
    </w:p>
    <w:p w14:paraId="443F51D0" w14:textId="0ADB77DD" w:rsidR="0033591E" w:rsidRDefault="0033591E" w:rsidP="0033591E"/>
    <w:p w14:paraId="209221E5" w14:textId="5C3A505A" w:rsidR="0033591E" w:rsidRDefault="0033591E" w:rsidP="00BE7740">
      <w:pPr>
        <w:pStyle w:val="Heading5"/>
        <w:ind w:left="1620" w:hanging="450"/>
      </w:pPr>
      <w:r>
        <w:t xml:space="preserve">If the health plan decides to withdraw a submission, the state agency will deem the </w:t>
      </w:r>
      <w:r w:rsidR="003E41D6">
        <w:t>items</w:t>
      </w:r>
      <w:r>
        <w:t>(s) withdrawn on the date of request and will not provide a written confirmation of withdrawal</w:t>
      </w:r>
      <w:r w:rsidR="001460E2">
        <w:t>; and</w:t>
      </w:r>
    </w:p>
    <w:p w14:paraId="6696655F" w14:textId="77777777" w:rsidR="00D426BF" w:rsidRPr="00D426BF" w:rsidRDefault="00D426BF" w:rsidP="004A5454"/>
    <w:p w14:paraId="78744777" w14:textId="77777777" w:rsidR="00D426BF" w:rsidRPr="006D2FA7" w:rsidRDefault="00D426BF" w:rsidP="00BE7740">
      <w:pPr>
        <w:pStyle w:val="Heading5"/>
        <w:ind w:left="1620" w:hanging="450"/>
      </w:pPr>
      <w:r w:rsidRPr="00BF1690">
        <w:t>The state agency shall review and respond to materials that require prior approval within 30 calendar days of receipt.</w:t>
      </w:r>
    </w:p>
    <w:p w14:paraId="77F66F04" w14:textId="77777777" w:rsidR="00D426BF" w:rsidRPr="00D426BF" w:rsidRDefault="00D426BF" w:rsidP="004A5454"/>
    <w:p w14:paraId="62667DDA" w14:textId="426E8D32" w:rsidR="00F53E4A" w:rsidRDefault="003E41D6" w:rsidP="004F6985">
      <w:pPr>
        <w:pStyle w:val="Heading4"/>
        <w:ind w:left="1170" w:hanging="450"/>
      </w:pPr>
      <w:r>
        <w:t>A</w:t>
      </w:r>
      <w:r w:rsidRPr="003E41D6">
        <w:t>ll health plan marketing and member education materials are subject to an audit</w:t>
      </w:r>
      <w:r w:rsidR="00DA754C">
        <w:t>;</w:t>
      </w:r>
      <w:r w:rsidR="0033591E">
        <w:t xml:space="preserve">  </w:t>
      </w:r>
    </w:p>
    <w:p w14:paraId="0F09D0F6" w14:textId="77777777" w:rsidR="00F53E4A" w:rsidRDefault="00F53E4A" w:rsidP="00F53E4A">
      <w:pPr>
        <w:pStyle w:val="ListParagraph"/>
      </w:pPr>
    </w:p>
    <w:p w14:paraId="6B19961C" w14:textId="0887E7CB" w:rsidR="00F53E4A" w:rsidRDefault="00F53E4A" w:rsidP="004F6985">
      <w:pPr>
        <w:pStyle w:val="Heading4"/>
        <w:ind w:left="1170" w:hanging="450"/>
      </w:pPr>
      <w:r>
        <w:t xml:space="preserve">The health plan shall </w:t>
      </w:r>
      <w:r w:rsidR="0033591E">
        <w:t xml:space="preserve">distribute </w:t>
      </w:r>
      <w:r w:rsidR="003E41D6">
        <w:t xml:space="preserve">all </w:t>
      </w:r>
      <w:r w:rsidR="00810FE7">
        <w:t>marketing and member education</w:t>
      </w:r>
      <w:r w:rsidR="003E41D6">
        <w:t>al</w:t>
      </w:r>
      <w:r w:rsidR="00810FE7">
        <w:t xml:space="preserve"> materials </w:t>
      </w:r>
      <w:r w:rsidR="0033591E">
        <w:t>statewide</w:t>
      </w:r>
      <w:r w:rsidR="003E41D6">
        <w:t>.</w:t>
      </w:r>
      <w:r w:rsidR="0033591E">
        <w:t xml:space="preserve">  The health plan shall only distribute materials in compliance with the contract.  The health plan shall supply current materials and remove their outdated materials from public areas</w:t>
      </w:r>
      <w:r w:rsidR="00DA754C">
        <w:t>;</w:t>
      </w:r>
      <w:r w:rsidR="0033591E">
        <w:t xml:space="preserve">  </w:t>
      </w:r>
    </w:p>
    <w:p w14:paraId="2C44ABE4" w14:textId="77777777" w:rsidR="00F53E4A" w:rsidRDefault="00F53E4A" w:rsidP="00F53E4A">
      <w:pPr>
        <w:pStyle w:val="ListParagraph"/>
      </w:pPr>
    </w:p>
    <w:p w14:paraId="323047D9" w14:textId="1A111476" w:rsidR="00F53E4A" w:rsidRDefault="00F53E4A" w:rsidP="004F6985">
      <w:pPr>
        <w:pStyle w:val="Heading4"/>
        <w:ind w:left="1170" w:hanging="450"/>
      </w:pPr>
      <w:r>
        <w:t xml:space="preserve">The health plan shall ensure that in-network providers </w:t>
      </w:r>
      <w:r w:rsidRPr="006A7BB5">
        <w:t xml:space="preserve">provide equal representation of </w:t>
      </w:r>
      <w:r w:rsidRPr="005B0138">
        <w:rPr>
          <w:u w:val="single"/>
        </w:rPr>
        <w:t>all</w:t>
      </w:r>
      <w:r w:rsidRPr="00792A30">
        <w:t xml:space="preserve"> </w:t>
      </w:r>
      <w:r w:rsidRPr="006A7BB5">
        <w:t>contracted health plans and shall not favor one health plan over another in displayed information.  The in-network providers may display brochures and other materials from one health plan even though all health plans have n</w:t>
      </w:r>
      <w:r>
        <w:t>ot provided similar materials</w:t>
      </w:r>
      <w:r w:rsidR="00DA754C">
        <w:t>;</w:t>
      </w:r>
    </w:p>
    <w:p w14:paraId="09C1DEDA" w14:textId="77777777" w:rsidR="00F53E4A" w:rsidRDefault="00F53E4A" w:rsidP="00F53E4A">
      <w:pPr>
        <w:pStyle w:val="ListParagraph"/>
      </w:pPr>
    </w:p>
    <w:p w14:paraId="0474F3E6" w14:textId="3B065242" w:rsidR="00F53E4A" w:rsidRDefault="00F53E4A" w:rsidP="004F6985">
      <w:pPr>
        <w:pStyle w:val="Heading4"/>
        <w:ind w:left="1170" w:hanging="450"/>
      </w:pPr>
      <w:r>
        <w:t xml:space="preserve">The health plan shall </w:t>
      </w:r>
      <w:r w:rsidR="00792A30">
        <w:t xml:space="preserve">ensure the following </w:t>
      </w:r>
      <w:r w:rsidR="003E41D6">
        <w:t>i</w:t>
      </w:r>
      <w:r w:rsidR="00792A30">
        <w:t>f the health plan sponsors or participates in community activities, programs, or events including at provider sites:</w:t>
      </w:r>
    </w:p>
    <w:p w14:paraId="4F6E8C6C" w14:textId="77777777" w:rsidR="00792A30" w:rsidRDefault="00792A30" w:rsidP="00792A30">
      <w:pPr>
        <w:pStyle w:val="ListParagraph"/>
      </w:pPr>
    </w:p>
    <w:p w14:paraId="4A7D4A93" w14:textId="68FF1585" w:rsidR="00792A30" w:rsidRDefault="003E41D6" w:rsidP="004F6985">
      <w:pPr>
        <w:pStyle w:val="Heading5"/>
        <w:ind w:left="1620" w:hanging="450"/>
      </w:pPr>
      <w:r>
        <w:t>C</w:t>
      </w:r>
      <w:r w:rsidR="00792A30">
        <w:t>ommunity activities are defined</w:t>
      </w:r>
      <w:r>
        <w:t xml:space="preserve"> for the purpose of this document as:</w:t>
      </w:r>
      <w:r w:rsidR="00792A30">
        <w:t xml:space="preserve"> activities where people come together to learn or ask questions about health care benefits, responsibilities, and procedures.  At community activities, the health plan shall only use marketing materials </w:t>
      </w:r>
      <w:r w:rsidR="00810FE7">
        <w:t>approved by</w:t>
      </w:r>
      <w:r w:rsidR="00792A30">
        <w:t xml:space="preserve"> the state agency and must adhere to the ban on engaging in enrollment activities required herein</w:t>
      </w:r>
      <w:r w:rsidR="00DA754C">
        <w:t>; and</w:t>
      </w:r>
      <w:r w:rsidR="00792A30">
        <w:t xml:space="preserve"> </w:t>
      </w:r>
    </w:p>
    <w:p w14:paraId="04D331E4" w14:textId="49D1A959" w:rsidR="007F3E0C" w:rsidRDefault="007F3E0C" w:rsidP="007F3E0C"/>
    <w:p w14:paraId="0B5A9912" w14:textId="695AD10B" w:rsidR="007F3E0C" w:rsidRPr="007F3E0C" w:rsidRDefault="007F3E0C" w:rsidP="004F6985">
      <w:pPr>
        <w:pStyle w:val="Heading5"/>
        <w:ind w:left="1620" w:hanging="450"/>
      </w:pPr>
      <w:r>
        <w:t>The health plan may offer the availability of gifts of no greater than $15 in value, and only if such gifts (promotional item) are offered during any community activity (e.g. health fair).  The nominal gift must be offered to all individuals attending the community activity.  The health plan shall follow all guidelines outlined by the</w:t>
      </w:r>
      <w:r w:rsidR="003E41D6">
        <w:t xml:space="preserve"> Office of Inspector General</w:t>
      </w:r>
      <w:r>
        <w:t xml:space="preserve"> </w:t>
      </w:r>
      <w:r w:rsidR="003E41D6">
        <w:t>(</w:t>
      </w:r>
      <w:r>
        <w:t>OIG</w:t>
      </w:r>
      <w:r w:rsidR="003E41D6">
        <w:t>)</w:t>
      </w:r>
      <w:r>
        <w:t xml:space="preserve"> in relation to nominal gifts.  Gifts must be directly and obviously health related or limited to printed materials (e.g.</w:t>
      </w:r>
      <w:r w:rsidR="00DA754C">
        <w:t>,</w:t>
      </w:r>
      <w:r>
        <w:t xml:space="preserve"> T-shirts, pens or pencils, caps, mugs, key chains, etc.).  </w:t>
      </w:r>
      <w:r w:rsidR="0085117E">
        <w:t>All g</w:t>
      </w:r>
      <w:r>
        <w:t>ifts must include written proof of cost per unit when submitted</w:t>
      </w:r>
      <w:r w:rsidR="0085117E">
        <w:t>.</w:t>
      </w:r>
      <w:r w:rsidR="00C24EC4">
        <w:t xml:space="preserve">  </w:t>
      </w:r>
      <w:r w:rsidR="0085117E">
        <w:t>The g</w:t>
      </w:r>
      <w:r w:rsidR="00C24EC4">
        <w:t>ift do</w:t>
      </w:r>
      <w:r w:rsidR="0085117E">
        <w:t>es</w:t>
      </w:r>
      <w:r w:rsidR="00C24EC4">
        <w:t xml:space="preserve"> not have to be re-submitted to the state agency for additional community activities.  Advertising the availability of </w:t>
      </w:r>
      <w:r w:rsidR="0085117E">
        <w:t xml:space="preserve">such </w:t>
      </w:r>
      <w:r w:rsidR="00C24EC4">
        <w:t xml:space="preserve">gifts through mailings, TV or radio, social media, posters, </w:t>
      </w:r>
      <w:r w:rsidR="0085117E">
        <w:t xml:space="preserve">and </w:t>
      </w:r>
      <w:r w:rsidR="00001E69">
        <w:t xml:space="preserve">other promotions or </w:t>
      </w:r>
      <w:r w:rsidR="001B4C96">
        <w:t>publicity is</w:t>
      </w:r>
      <w:r w:rsidR="00C24EC4">
        <w:t xml:space="preserve"> prohibited.  </w:t>
      </w:r>
    </w:p>
    <w:p w14:paraId="3A6CCB94" w14:textId="77777777" w:rsidR="00F53E4A" w:rsidRDefault="00F53E4A" w:rsidP="00F53E4A">
      <w:pPr>
        <w:pStyle w:val="ListParagraph"/>
      </w:pPr>
    </w:p>
    <w:p w14:paraId="2C27944A" w14:textId="65ECDB0D" w:rsidR="00F53E4A" w:rsidRDefault="00F53E4A" w:rsidP="004F6985">
      <w:pPr>
        <w:pStyle w:val="Heading4"/>
        <w:ind w:left="1170" w:hanging="450"/>
      </w:pPr>
      <w:r>
        <w:t xml:space="preserve">The health plan </w:t>
      </w:r>
      <w:r w:rsidR="00C24EC4">
        <w:t xml:space="preserve">and its subcontractors </w:t>
      </w:r>
      <w:r>
        <w:t xml:space="preserve">shall </w:t>
      </w:r>
      <w:r w:rsidR="00C24EC4">
        <w:t xml:space="preserve">make the general public aware of the </w:t>
      </w:r>
      <w:r w:rsidR="0085117E">
        <w:t>MO HealthNet Program</w:t>
      </w:r>
      <w:r w:rsidR="00C24EC4">
        <w:t xml:space="preserve"> by providing any of the following:</w:t>
      </w:r>
    </w:p>
    <w:p w14:paraId="4A9C5C76" w14:textId="77777777" w:rsidR="00304A54" w:rsidRDefault="00304A54" w:rsidP="00304A54">
      <w:pPr>
        <w:pStyle w:val="Heading4"/>
        <w:numPr>
          <w:ilvl w:val="0"/>
          <w:numId w:val="0"/>
        </w:numPr>
        <w:ind w:left="1152"/>
      </w:pPr>
    </w:p>
    <w:p w14:paraId="1A7AAE87" w14:textId="70DC19D9" w:rsidR="00304A54" w:rsidRDefault="00304A54" w:rsidP="00B362AA">
      <w:pPr>
        <w:pStyle w:val="Heading5"/>
        <w:numPr>
          <w:ilvl w:val="4"/>
          <w:numId w:val="214"/>
        </w:numPr>
        <w:ind w:left="1620" w:hanging="450"/>
      </w:pPr>
      <w:r>
        <w:t>General MO HealthNet eligibility information;</w:t>
      </w:r>
    </w:p>
    <w:p w14:paraId="46D87E3C" w14:textId="77777777" w:rsidR="00BB34E9" w:rsidRPr="00BB34E9" w:rsidRDefault="00BB34E9" w:rsidP="00BB34E9"/>
    <w:p w14:paraId="6F862D0F" w14:textId="29053829" w:rsidR="00304A54" w:rsidRDefault="00304A54" w:rsidP="00304A54">
      <w:pPr>
        <w:pStyle w:val="Heading5"/>
        <w:ind w:left="1620" w:hanging="468"/>
      </w:pPr>
      <w:r>
        <w:t xml:space="preserve">MO HealthNet applications to complete and mail; or </w:t>
      </w:r>
    </w:p>
    <w:p w14:paraId="48483EC2" w14:textId="77777777" w:rsidR="00BB34E9" w:rsidRPr="00BB34E9" w:rsidRDefault="00BB34E9" w:rsidP="00BB34E9"/>
    <w:p w14:paraId="46DB33D0" w14:textId="6572273E" w:rsidR="005D1383" w:rsidRPr="005D1383" w:rsidRDefault="00304A54" w:rsidP="00492535">
      <w:pPr>
        <w:pStyle w:val="Heading5"/>
        <w:ind w:left="1620" w:hanging="468"/>
      </w:pPr>
      <w:r>
        <w:t>Links to web applications.</w:t>
      </w:r>
    </w:p>
    <w:p w14:paraId="14354274" w14:textId="77777777" w:rsidR="000149E9" w:rsidRDefault="000149E9" w:rsidP="00304A54">
      <w:pPr>
        <w:pStyle w:val="Heading4"/>
        <w:numPr>
          <w:ilvl w:val="0"/>
          <w:numId w:val="0"/>
        </w:numPr>
        <w:ind w:left="1152"/>
      </w:pPr>
    </w:p>
    <w:p w14:paraId="1C10BBD1" w14:textId="70785C92"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added this section:</w:t>
      </w:r>
    </w:p>
    <w:p w14:paraId="4901EF02"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6A3AEE66"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71D8B49D" w14:textId="77777777" w:rsidR="00304A54" w:rsidRDefault="00304A54" w:rsidP="00304A54">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703FF6C6" w14:textId="77777777" w:rsidR="00304A54" w:rsidRDefault="00304A54" w:rsidP="00304A54">
      <w:pPr>
        <w:pStyle w:val="Heading4"/>
        <w:numPr>
          <w:ilvl w:val="0"/>
          <w:numId w:val="0"/>
        </w:numPr>
        <w:ind w:left="1152"/>
      </w:pPr>
    </w:p>
    <w:p w14:paraId="454EE109" w14:textId="2D99847C" w:rsidR="00103E4A" w:rsidRDefault="00304A54" w:rsidP="004F6985">
      <w:pPr>
        <w:pStyle w:val="Heading4"/>
        <w:ind w:left="1170" w:hanging="450"/>
      </w:pPr>
      <w:r w:rsidRPr="00304A54">
        <w:t>The health plan shall obtain prior approval on member notice templates as directed by the state agency.</w:t>
      </w:r>
    </w:p>
    <w:p w14:paraId="757C4CA1" w14:textId="77777777" w:rsidR="00304A54" w:rsidRDefault="00304A54" w:rsidP="004A5454">
      <w:pPr>
        <w:pStyle w:val="Heading4"/>
        <w:numPr>
          <w:ilvl w:val="0"/>
          <w:numId w:val="0"/>
        </w:numPr>
        <w:ind w:left="1152"/>
      </w:pPr>
    </w:p>
    <w:p w14:paraId="5DB8F766" w14:textId="27B8CB5B" w:rsidR="00103E4A" w:rsidRPr="00103E4A" w:rsidRDefault="0085117E" w:rsidP="00103E4A">
      <w:pPr>
        <w:pStyle w:val="Heading3"/>
        <w:rPr>
          <w:b/>
        </w:rPr>
      </w:pPr>
      <w:r>
        <w:rPr>
          <w:b/>
        </w:rPr>
        <w:t>State Audit</w:t>
      </w:r>
      <w:r w:rsidR="0090025E">
        <w:rPr>
          <w:b/>
        </w:rPr>
        <w:t>:</w:t>
      </w:r>
    </w:p>
    <w:p w14:paraId="1457A5A8" w14:textId="2E476691" w:rsidR="00103E4A" w:rsidRDefault="00103E4A" w:rsidP="00103E4A"/>
    <w:p w14:paraId="1965D2FE" w14:textId="39C04146" w:rsidR="00C24EC4" w:rsidRDefault="006F6D27" w:rsidP="004F6985">
      <w:pPr>
        <w:pStyle w:val="Heading4"/>
        <w:ind w:left="1170" w:hanging="450"/>
      </w:pPr>
      <w:r>
        <w:t>The state agency may select a sample of submitted marketing and/or member education materials for an audit on a periodic basis.  Non-compliance by the health plan may result in denied use of the materials and other actions as noted in section 2.30</w:t>
      </w:r>
      <w:r w:rsidR="00DA754C">
        <w:t>;</w:t>
      </w:r>
      <w:r w:rsidR="00074CC2">
        <w:t xml:space="preserve"> </w:t>
      </w:r>
    </w:p>
    <w:p w14:paraId="25167AC5" w14:textId="77777777" w:rsidR="00C24EC4" w:rsidRDefault="00C24EC4" w:rsidP="00C24EC4">
      <w:pPr>
        <w:pStyle w:val="Heading4"/>
        <w:numPr>
          <w:ilvl w:val="0"/>
          <w:numId w:val="0"/>
        </w:numPr>
        <w:ind w:left="1152"/>
      </w:pPr>
    </w:p>
    <w:p w14:paraId="5557EC22" w14:textId="587D40AD" w:rsidR="00C24EC4" w:rsidRDefault="006F6D27" w:rsidP="004F6985">
      <w:pPr>
        <w:pStyle w:val="Heading4"/>
        <w:ind w:left="1170" w:hanging="450"/>
      </w:pPr>
      <w:r w:rsidRPr="006F6D27">
        <w:t>The health plan shall correct problems and errors identified by the state agency.  The health plan shall submit to the state agency, any corrected materials within fifteen business days following receipt date of the written notice from the state agency. Non-compliance by the health plan may result in denied use of the materials and other actions as noted in section 2.30</w:t>
      </w:r>
      <w:r w:rsidR="00DA754C">
        <w:t>;</w:t>
      </w:r>
      <w:r w:rsidR="00074CC2">
        <w:t xml:space="preserve"> </w:t>
      </w:r>
    </w:p>
    <w:p w14:paraId="07CF6AE4" w14:textId="77777777" w:rsidR="009154A2" w:rsidRDefault="009154A2" w:rsidP="009154A2">
      <w:pPr>
        <w:pStyle w:val="ListParagraph"/>
      </w:pPr>
    </w:p>
    <w:p w14:paraId="2EBFF79E" w14:textId="5B2D6341" w:rsidR="009154A2" w:rsidRDefault="006F6D27" w:rsidP="004F6985">
      <w:pPr>
        <w:pStyle w:val="Heading4"/>
        <w:ind w:left="1170" w:hanging="450"/>
      </w:pPr>
      <w:r w:rsidRPr="006F6D27">
        <w:t>The health plan shall submit to the state agency, all materials used by in-network providers to advise members of the health plans with which they have contracts.  The health plan shall provide the following listing of what constitutes approved materials to in-network providers:</w:t>
      </w:r>
    </w:p>
    <w:p w14:paraId="05AD4D28" w14:textId="77777777" w:rsidR="002314D7" w:rsidRDefault="002314D7" w:rsidP="002314D7">
      <w:pPr>
        <w:pStyle w:val="Heading4"/>
        <w:numPr>
          <w:ilvl w:val="0"/>
          <w:numId w:val="0"/>
        </w:numPr>
        <w:ind w:left="1152"/>
      </w:pPr>
    </w:p>
    <w:p w14:paraId="3696C35B" w14:textId="2041863A" w:rsidR="006F6D27" w:rsidRDefault="006F6D27" w:rsidP="008E5974">
      <w:pPr>
        <w:pStyle w:val="Heading5"/>
        <w:numPr>
          <w:ilvl w:val="4"/>
          <w:numId w:val="213"/>
        </w:numPr>
        <w:ind w:left="1620" w:hanging="450"/>
      </w:pPr>
      <w:r>
        <w:t>A list of all health plans with which they have contracts;</w:t>
      </w:r>
    </w:p>
    <w:p w14:paraId="0CC72D39" w14:textId="77777777" w:rsidR="002314D7" w:rsidRPr="002314D7" w:rsidRDefault="002314D7" w:rsidP="002314D7"/>
    <w:p w14:paraId="50D13AA5" w14:textId="6ED33C65" w:rsidR="006F6D27" w:rsidRDefault="006F6D27" w:rsidP="004F6985">
      <w:pPr>
        <w:pStyle w:val="Heading5"/>
        <w:ind w:left="1620" w:hanging="450"/>
      </w:pPr>
      <w:r>
        <w:t>A letter to previous fee-for-service recipients who may be eligible for MO HealthNet Managed Care, them of all health plan(s) with which the provider has contracted;</w:t>
      </w:r>
    </w:p>
    <w:p w14:paraId="38C0CED3" w14:textId="77777777" w:rsidR="002314D7" w:rsidRPr="002314D7" w:rsidRDefault="002314D7" w:rsidP="002314D7"/>
    <w:p w14:paraId="05C3BBD0" w14:textId="2E02530E" w:rsidR="006F6D27" w:rsidRDefault="006F6D27" w:rsidP="004F6985">
      <w:pPr>
        <w:pStyle w:val="Heading5"/>
        <w:ind w:left="1620" w:hanging="450"/>
      </w:pPr>
      <w:r>
        <w:t xml:space="preserve">A display of all contracted health plan </w:t>
      </w:r>
      <w:r w:rsidR="001B4C96">
        <w:t>provided marketing</w:t>
      </w:r>
      <w:r>
        <w:t xml:space="preserve"> and health education materials in an equal fashion;</w:t>
      </w:r>
    </w:p>
    <w:p w14:paraId="2A39082B" w14:textId="77777777" w:rsidR="002314D7" w:rsidRPr="002314D7" w:rsidRDefault="002314D7" w:rsidP="002314D7"/>
    <w:p w14:paraId="4108D54E" w14:textId="442CA18E" w:rsidR="006F6D27" w:rsidRDefault="006F6D27" w:rsidP="004F6985">
      <w:pPr>
        <w:pStyle w:val="Heading5"/>
        <w:ind w:left="1620" w:hanging="450"/>
      </w:pPr>
      <w:r>
        <w:t>A listing of all contracted health plan ph</w:t>
      </w:r>
      <w:r w:rsidR="000A0974">
        <w:t>o</w:t>
      </w:r>
      <w:r>
        <w:t>ne numbers; and</w:t>
      </w:r>
    </w:p>
    <w:p w14:paraId="7F3EA8C3" w14:textId="77777777" w:rsidR="002314D7" w:rsidRPr="002314D7" w:rsidRDefault="002314D7" w:rsidP="002314D7"/>
    <w:p w14:paraId="0AEBFAC3" w14:textId="77777777" w:rsidR="006F6D27" w:rsidRPr="007E2E3C" w:rsidRDefault="006F6D27" w:rsidP="004F6985">
      <w:pPr>
        <w:pStyle w:val="Heading5"/>
        <w:ind w:left="1620" w:hanging="450"/>
      </w:pPr>
      <w:r>
        <w:t xml:space="preserve">Displaying enrollment helpline phone number.  </w:t>
      </w:r>
    </w:p>
    <w:p w14:paraId="7DE5A555" w14:textId="77777777" w:rsidR="009154A2" w:rsidRDefault="009154A2" w:rsidP="009154A2">
      <w:pPr>
        <w:pStyle w:val="ListParagraph"/>
      </w:pPr>
    </w:p>
    <w:p w14:paraId="5A9E3CEF" w14:textId="4DB9A58E" w:rsidR="00EC67DE" w:rsidRDefault="00EC67DE" w:rsidP="004F6985">
      <w:pPr>
        <w:pStyle w:val="Heading4"/>
        <w:ind w:left="1170" w:hanging="450"/>
      </w:pPr>
      <w:r w:rsidRPr="00EC67DE">
        <w:t xml:space="preserve">The health plan shall not submit provider-facing materials to the state agency.  </w:t>
      </w:r>
      <w:r>
        <w:t>These</w:t>
      </w:r>
      <w:r w:rsidRPr="00EC67DE">
        <w:t xml:space="preserve"> materials will be coordinated between the health plan and the provider</w:t>
      </w:r>
      <w:r w:rsidR="00DA754C">
        <w:t>; and</w:t>
      </w:r>
      <w:r w:rsidRPr="00EC67DE">
        <w:t xml:space="preserve">  </w:t>
      </w:r>
    </w:p>
    <w:p w14:paraId="155A53BA" w14:textId="77777777" w:rsidR="00EC67DE" w:rsidRDefault="00EC67DE" w:rsidP="005B0138">
      <w:pPr>
        <w:pStyle w:val="Heading4"/>
        <w:numPr>
          <w:ilvl w:val="0"/>
          <w:numId w:val="0"/>
        </w:numPr>
        <w:ind w:left="1152"/>
      </w:pPr>
    </w:p>
    <w:p w14:paraId="53C0A90D" w14:textId="77777777" w:rsidR="00EC67DE" w:rsidRPr="00EC67DE" w:rsidRDefault="00EC67DE" w:rsidP="004F6985">
      <w:pPr>
        <w:pStyle w:val="Heading4"/>
        <w:ind w:left="1170" w:hanging="450"/>
      </w:pPr>
      <w:r w:rsidRPr="00EC67DE">
        <w:t xml:space="preserve">If the health plan is new to the Managed Care Program, the state agency will supply the health plan with a list of marketing and member education materials, in order of priority, for expedient review immediately following the state agency’s notification to the health plan to proceed with contract services.  </w:t>
      </w:r>
    </w:p>
    <w:p w14:paraId="1CCD0621" w14:textId="77777777" w:rsidR="009154A2" w:rsidRDefault="009154A2" w:rsidP="009154A2">
      <w:pPr>
        <w:pStyle w:val="ListParagraph"/>
      </w:pPr>
    </w:p>
    <w:p w14:paraId="53668A13" w14:textId="3E963B8B" w:rsidR="009154A2" w:rsidRDefault="0085117E" w:rsidP="009154A2">
      <w:pPr>
        <w:pStyle w:val="Heading3"/>
        <w:keepNext/>
        <w:rPr>
          <w:b/>
        </w:rPr>
      </w:pPr>
      <w:r>
        <w:rPr>
          <w:b/>
        </w:rPr>
        <w:t>Prohibited Activities</w:t>
      </w:r>
      <w:r w:rsidR="0090025E">
        <w:rPr>
          <w:b/>
        </w:rPr>
        <w:t xml:space="preserve"> </w:t>
      </w:r>
      <w:r w:rsidR="0090025E">
        <w:t xml:space="preserve">– </w:t>
      </w:r>
      <w:r w:rsidR="006F6D27" w:rsidRPr="00C24EC4">
        <w:t>The health plan shall not</w:t>
      </w:r>
      <w:r w:rsidR="00074CC2">
        <w:t>:</w:t>
      </w:r>
      <w:r w:rsidR="006F6D27" w:rsidRPr="00C24EC4">
        <w:t xml:space="preserve"> </w:t>
      </w:r>
    </w:p>
    <w:p w14:paraId="097BF7DF" w14:textId="77777777" w:rsidR="009154A2" w:rsidRPr="009154A2" w:rsidRDefault="009154A2" w:rsidP="009154A2">
      <w:pPr>
        <w:keepNext/>
      </w:pPr>
    </w:p>
    <w:p w14:paraId="0436956D" w14:textId="54D54B5B" w:rsidR="00103E4A" w:rsidRPr="00103E4A" w:rsidRDefault="00074CC2" w:rsidP="004F6985">
      <w:pPr>
        <w:pStyle w:val="Heading4"/>
        <w:ind w:left="1170" w:hanging="450"/>
      </w:pPr>
      <w:r>
        <w:t xml:space="preserve">Use any </w:t>
      </w:r>
      <w:r w:rsidRPr="00074CC2">
        <w:t xml:space="preserve">report, graph, chart, picture, or other document produced and included in whole or in part under the </w:t>
      </w:r>
      <w:r>
        <w:t xml:space="preserve">MO HealthNet Managed Care contract which </w:t>
      </w:r>
      <w:r w:rsidRPr="00074CC2">
        <w:t>is subject to copyright or the subject of any application for copyright on or behalf of the health</w:t>
      </w:r>
      <w:r>
        <w:t xml:space="preserve"> plan</w:t>
      </w:r>
      <w:r w:rsidR="00DA754C">
        <w:t>;</w:t>
      </w:r>
      <w:r w:rsidR="009154A2">
        <w:t xml:space="preserve">  </w:t>
      </w:r>
    </w:p>
    <w:p w14:paraId="5557B3FE" w14:textId="77777777" w:rsidR="00103E4A" w:rsidRPr="00103E4A" w:rsidRDefault="00103E4A" w:rsidP="00103E4A">
      <w:pPr>
        <w:pStyle w:val="Heading4"/>
        <w:numPr>
          <w:ilvl w:val="0"/>
          <w:numId w:val="0"/>
        </w:numPr>
        <w:ind w:left="1152"/>
      </w:pPr>
    </w:p>
    <w:p w14:paraId="4E6C9122" w14:textId="3B522BBC" w:rsidR="00103E4A" w:rsidRDefault="00074CC2" w:rsidP="004F6985">
      <w:pPr>
        <w:pStyle w:val="Heading4"/>
        <w:ind w:left="1170" w:hanging="450"/>
      </w:pPr>
      <w:r>
        <w:t xml:space="preserve">Offer </w:t>
      </w:r>
      <w:r w:rsidRPr="00074CC2">
        <w:t>raffles or conduct lotteries.  Door prizes may be offered within the parameters and limits specified for participation in community activities, programs, or events</w:t>
      </w:r>
      <w:r w:rsidR="00DA754C">
        <w:t>;</w:t>
      </w:r>
    </w:p>
    <w:p w14:paraId="7B10627C" w14:textId="77777777" w:rsidR="00103E4A" w:rsidRDefault="00103E4A" w:rsidP="00103E4A">
      <w:pPr>
        <w:pStyle w:val="ListParagraph"/>
      </w:pPr>
    </w:p>
    <w:p w14:paraId="5DE16F5A" w14:textId="033AC433" w:rsidR="00103E4A" w:rsidRDefault="001B4C96" w:rsidP="004F6985">
      <w:pPr>
        <w:pStyle w:val="Heading4"/>
        <w:ind w:left="1170" w:hanging="450"/>
      </w:pPr>
      <w:r>
        <w:t>Conduct or</w:t>
      </w:r>
      <w:r w:rsidR="00074CC2">
        <w:t xml:space="preserve"> </w:t>
      </w:r>
      <w:r w:rsidR="00074CC2" w:rsidRPr="00074CC2">
        <w:t>participate in health plan enrollment, disenrollment, transfer, or opt out activities.  The health plan, any subcontractors, and the providers shall not influence a member’s enrollment</w:t>
      </w:r>
      <w:r w:rsidR="00DA754C">
        <w:t>;</w:t>
      </w:r>
      <w:r w:rsidR="00074CC2" w:rsidRPr="00074CC2">
        <w:t xml:space="preserve"> </w:t>
      </w:r>
    </w:p>
    <w:p w14:paraId="103B435C" w14:textId="77777777" w:rsidR="007635CB" w:rsidRDefault="007635CB" w:rsidP="005B0138"/>
    <w:p w14:paraId="5D87B457" w14:textId="33D23D2D" w:rsidR="009E257B" w:rsidRDefault="00074CC2" w:rsidP="004F6985">
      <w:pPr>
        <w:pStyle w:val="Heading4"/>
        <w:ind w:left="1170" w:hanging="450"/>
      </w:pPr>
      <w:r>
        <w:t>Use</w:t>
      </w:r>
      <w:r w:rsidR="00EC67DE">
        <w:t xml:space="preserve"> </w:t>
      </w:r>
      <w:r>
        <w:t>testimonial materials and/or celebrity endorsements of the health plan as an enrollment inducement</w:t>
      </w:r>
      <w:r w:rsidR="00DA754C">
        <w:t>; and</w:t>
      </w:r>
      <w:r w:rsidR="009E257B">
        <w:t xml:space="preserve">  </w:t>
      </w:r>
    </w:p>
    <w:p w14:paraId="7021C5FC" w14:textId="77777777" w:rsidR="009E257B" w:rsidRDefault="009E257B" w:rsidP="009E257B">
      <w:pPr>
        <w:pStyle w:val="Heading4"/>
        <w:numPr>
          <w:ilvl w:val="0"/>
          <w:numId w:val="0"/>
        </w:numPr>
        <w:ind w:left="1152"/>
      </w:pPr>
    </w:p>
    <w:p w14:paraId="74AD8579" w14:textId="3A3770C4" w:rsidR="009E257B" w:rsidRDefault="00EC67DE" w:rsidP="004F6985">
      <w:pPr>
        <w:pStyle w:val="Heading4"/>
        <w:ind w:left="1170" w:hanging="450"/>
      </w:pPr>
      <w:r>
        <w:t>The health plan may not verbally, or in writing identify or portray</w:t>
      </w:r>
      <w:r w:rsidRPr="00EC67DE">
        <w:t xml:space="preserve"> covered benefit</w:t>
      </w:r>
      <w:r w:rsidR="000A0974">
        <w:t>s</w:t>
      </w:r>
      <w:r w:rsidRPr="00EC67DE">
        <w:t xml:space="preserve"> as enhanced, additional, or extra</w:t>
      </w:r>
      <w:r>
        <w:t xml:space="preserve">.  </w:t>
      </w:r>
      <w:r w:rsidR="009E257B">
        <w:t xml:space="preserve">  </w:t>
      </w:r>
    </w:p>
    <w:p w14:paraId="7744786D" w14:textId="77777777" w:rsidR="009E257B" w:rsidRDefault="009E257B" w:rsidP="009E257B">
      <w:pPr>
        <w:pStyle w:val="ListParagraph"/>
      </w:pPr>
    </w:p>
    <w:p w14:paraId="2B947BF9" w14:textId="79EC5A2C" w:rsidR="005714B7" w:rsidRDefault="005714B7" w:rsidP="003A4128">
      <w:pPr>
        <w:pStyle w:val="Heading2"/>
        <w:ind w:left="720" w:hanging="720"/>
        <w:rPr>
          <w:b w:val="0"/>
        </w:rPr>
      </w:pPr>
      <w:r>
        <w:t>Member Services</w:t>
      </w:r>
      <w:r w:rsidR="003A01EB">
        <w:t xml:space="preserve"> Requirements</w:t>
      </w:r>
      <w:r>
        <w:t xml:space="preserve"> – </w:t>
      </w:r>
      <w:r>
        <w:rPr>
          <w:b w:val="0"/>
        </w:rPr>
        <w:t xml:space="preserve">The health plan </w:t>
      </w:r>
      <w:r w:rsidRPr="00515002">
        <w:rPr>
          <w:b w:val="0"/>
        </w:rPr>
        <w:t>shall provide all member services as described herein.  The health plan shall have and implement member services policies and procedures that address all member services activities.</w:t>
      </w:r>
    </w:p>
    <w:p w14:paraId="3C91FD3E" w14:textId="6F520087" w:rsidR="005714B7" w:rsidRDefault="005714B7" w:rsidP="005714B7"/>
    <w:p w14:paraId="37EB2A03" w14:textId="13EE5982" w:rsidR="005714B7" w:rsidRPr="005714B7" w:rsidRDefault="005714B7" w:rsidP="003A4128">
      <w:pPr>
        <w:pStyle w:val="Heading3"/>
        <w:ind w:left="720" w:hanging="720"/>
      </w:pPr>
      <w:r w:rsidRPr="005714B7">
        <w:rPr>
          <w:b/>
        </w:rPr>
        <w:t>Member Services Staff</w:t>
      </w:r>
      <w:r>
        <w:t xml:space="preserve"> </w:t>
      </w:r>
      <w:r w:rsidR="0090025E">
        <w:t xml:space="preserve">– </w:t>
      </w:r>
      <w:r w:rsidRPr="00405F46">
        <w:t>The health plan shall provide adequately trained member services staff to operate at least nine consecutive hours during the hours of 7:00 a.m. through 7:00 p.m. (</w:t>
      </w:r>
      <w:r>
        <w:t>e.g</w:t>
      </w:r>
      <w:r w:rsidRPr="00405F46">
        <w:t>., 8:00 a.m. through 5:00 p.m.</w:t>
      </w:r>
      <w:r>
        <w:t xml:space="preserve"> Central </w:t>
      </w:r>
      <w:r w:rsidR="00402665">
        <w:t xml:space="preserve">Standard </w:t>
      </w:r>
      <w:r>
        <w:t>Time</w:t>
      </w:r>
      <w:r w:rsidRPr="00405F46">
        <w:t>), Monday through Friday</w:t>
      </w:r>
      <w:r w:rsidR="00402665">
        <w:t>.  The health plan may observe s</w:t>
      </w:r>
      <w:r w:rsidRPr="00405F46">
        <w:t xml:space="preserve">tate designated holidays or the holidays designated in </w:t>
      </w:r>
      <w:r>
        <w:t>the health plan’s</w:t>
      </w:r>
      <w:r w:rsidRPr="00405F46">
        <w:t xml:space="preserve"> awarded proposal for its operation of member services.  If the health plan observes holidays different than the </w:t>
      </w:r>
      <w:r w:rsidR="00402665">
        <w:t>s</w:t>
      </w:r>
      <w:r>
        <w:t>tate</w:t>
      </w:r>
      <w:r w:rsidRPr="00405F46">
        <w:t xml:space="preserve">'s, the health plan </w:t>
      </w:r>
      <w:r>
        <w:t xml:space="preserve">shall </w:t>
      </w:r>
      <w:r w:rsidRPr="00405F46">
        <w:t xml:space="preserve">obtain the prior written approval of the state agency.  </w:t>
      </w:r>
      <w:r w:rsidRPr="00C72A2A">
        <w:t xml:space="preserve">Contract award does not constitute the state agency’s approval or acceptance of the holiday schedule proposed in the health plan’s awarded proposal.  </w:t>
      </w:r>
      <w:r w:rsidRPr="00405F46">
        <w:t>The health plan’s member services staff shall be responsible for the following:</w:t>
      </w:r>
    </w:p>
    <w:p w14:paraId="443BD1E5" w14:textId="78A09DD6" w:rsidR="008844B0" w:rsidRDefault="008844B0" w:rsidP="008844B0"/>
    <w:p w14:paraId="44D404B1" w14:textId="48AB8B04" w:rsidR="008862CA" w:rsidRDefault="008862CA" w:rsidP="00E82378">
      <w:pPr>
        <w:pStyle w:val="Heading4"/>
        <w:ind w:left="1170" w:hanging="450"/>
      </w:pPr>
      <w:r>
        <w:t xml:space="preserve">Explaining the operation of the health plan and assisting members in the selection of a </w:t>
      </w:r>
      <w:r w:rsidR="00F7409D">
        <w:t>PCP</w:t>
      </w:r>
      <w:r>
        <w:t>;</w:t>
      </w:r>
    </w:p>
    <w:p w14:paraId="4A7625FB" w14:textId="77777777" w:rsidR="008862CA" w:rsidRDefault="008862CA" w:rsidP="008862CA">
      <w:pPr>
        <w:pStyle w:val="Heading4"/>
        <w:numPr>
          <w:ilvl w:val="0"/>
          <w:numId w:val="0"/>
        </w:numPr>
        <w:ind w:left="1152"/>
      </w:pPr>
    </w:p>
    <w:p w14:paraId="59A811B4" w14:textId="6D9FD91B" w:rsidR="008862CA" w:rsidRDefault="008862CA" w:rsidP="004F6985">
      <w:pPr>
        <w:pStyle w:val="Heading4"/>
        <w:ind w:left="1170" w:hanging="450"/>
      </w:pPr>
      <w:r>
        <w:t xml:space="preserve">Educating the family about Managed Care, including the way services typically are accessed under Managed Care and the role of the </w:t>
      </w:r>
      <w:r w:rsidR="00F7409D">
        <w:t>PCP</w:t>
      </w:r>
      <w:r>
        <w:t>;</w:t>
      </w:r>
    </w:p>
    <w:p w14:paraId="4AC9489C" w14:textId="77777777" w:rsidR="008862CA" w:rsidRDefault="008862CA" w:rsidP="008862CA">
      <w:pPr>
        <w:pStyle w:val="ListParagraph"/>
      </w:pPr>
    </w:p>
    <w:p w14:paraId="76972AA4" w14:textId="29F5E73A" w:rsidR="008862CA" w:rsidRDefault="008862CA" w:rsidP="004F6985">
      <w:pPr>
        <w:pStyle w:val="Heading4"/>
        <w:ind w:left="1170" w:hanging="450"/>
      </w:pPr>
      <w:r>
        <w:t>Specifying the member’s rights and responsibilities;</w:t>
      </w:r>
    </w:p>
    <w:p w14:paraId="28332C45" w14:textId="77777777" w:rsidR="008862CA" w:rsidRDefault="008862CA" w:rsidP="008862CA">
      <w:pPr>
        <w:pStyle w:val="ListParagraph"/>
      </w:pPr>
    </w:p>
    <w:p w14:paraId="59B45B75" w14:textId="63C08685" w:rsidR="008862CA" w:rsidRDefault="008862CA" w:rsidP="004F6985">
      <w:pPr>
        <w:pStyle w:val="Heading4"/>
        <w:ind w:left="1170" w:hanging="450"/>
      </w:pPr>
      <w:r>
        <w:t>Explaining covered benefits;</w:t>
      </w:r>
    </w:p>
    <w:p w14:paraId="0D8AA659" w14:textId="77777777" w:rsidR="008862CA" w:rsidRDefault="008862CA" w:rsidP="008862CA">
      <w:pPr>
        <w:pStyle w:val="ListParagraph"/>
      </w:pPr>
    </w:p>
    <w:p w14:paraId="6BF57973" w14:textId="081975CE" w:rsidR="008862CA" w:rsidRDefault="008862CA" w:rsidP="004F6985">
      <w:pPr>
        <w:pStyle w:val="Heading4"/>
        <w:ind w:left="1170" w:hanging="450"/>
      </w:pPr>
      <w:r>
        <w:t>Assisting members to make appointments and obtain services;</w:t>
      </w:r>
    </w:p>
    <w:p w14:paraId="3C6A7A57" w14:textId="77777777" w:rsidR="008862CA" w:rsidRDefault="008862CA" w:rsidP="008862CA">
      <w:pPr>
        <w:pStyle w:val="ListParagraph"/>
      </w:pPr>
    </w:p>
    <w:p w14:paraId="53C91A47" w14:textId="665D29F5" w:rsidR="008862CA" w:rsidRDefault="008862CA" w:rsidP="004F6985">
      <w:pPr>
        <w:pStyle w:val="Heading4"/>
        <w:ind w:left="1170" w:hanging="450"/>
      </w:pPr>
      <w:r>
        <w:t>Arranging medically necessary transportation for eligible members;</w:t>
      </w:r>
    </w:p>
    <w:p w14:paraId="4E46F41F" w14:textId="77777777" w:rsidR="008862CA" w:rsidRDefault="008862CA" w:rsidP="008862CA">
      <w:pPr>
        <w:pStyle w:val="ListParagraph"/>
      </w:pPr>
    </w:p>
    <w:p w14:paraId="1F1F7878" w14:textId="39E90457" w:rsidR="008862CA" w:rsidRDefault="008862CA" w:rsidP="004F6985">
      <w:pPr>
        <w:pStyle w:val="Heading4"/>
        <w:ind w:left="1170" w:hanging="450"/>
      </w:pPr>
      <w:r>
        <w:t>Handling, recording, and tracking member inquiries promptly and timely;</w:t>
      </w:r>
    </w:p>
    <w:p w14:paraId="101059C4" w14:textId="77777777" w:rsidR="008862CA" w:rsidRDefault="008862CA" w:rsidP="008862CA">
      <w:pPr>
        <w:pStyle w:val="ListParagraph"/>
      </w:pPr>
    </w:p>
    <w:p w14:paraId="3B584251" w14:textId="5C83BAC1" w:rsidR="008862CA" w:rsidRDefault="008862CA" w:rsidP="004F6985">
      <w:pPr>
        <w:pStyle w:val="Heading4"/>
        <w:ind w:left="1170" w:hanging="450"/>
      </w:pPr>
      <w:r>
        <w:t xml:space="preserve">Assisting in changing </w:t>
      </w:r>
      <w:r w:rsidR="00F7409D">
        <w:t>PCPs</w:t>
      </w:r>
      <w:r>
        <w:t>;</w:t>
      </w:r>
    </w:p>
    <w:p w14:paraId="3AE8DABB" w14:textId="77777777" w:rsidR="008862CA" w:rsidRDefault="008862CA" w:rsidP="008862CA">
      <w:pPr>
        <w:pStyle w:val="ListParagraph"/>
      </w:pPr>
    </w:p>
    <w:p w14:paraId="5A344AD9" w14:textId="68E541E1" w:rsidR="008862CA" w:rsidRDefault="008862CA" w:rsidP="004F6985">
      <w:pPr>
        <w:pStyle w:val="Heading4"/>
        <w:ind w:left="1170" w:hanging="450"/>
      </w:pPr>
      <w:r>
        <w:t>Providing the following information to members requesting the names or providers:</w:t>
      </w:r>
    </w:p>
    <w:p w14:paraId="11DBA066" w14:textId="77777777" w:rsidR="008862CA" w:rsidRDefault="008862CA" w:rsidP="008862CA">
      <w:pPr>
        <w:pStyle w:val="ListParagraph"/>
      </w:pPr>
    </w:p>
    <w:p w14:paraId="04F2026C" w14:textId="77777777" w:rsidR="008862CA" w:rsidRDefault="008862CA" w:rsidP="008862CA">
      <w:pPr>
        <w:pStyle w:val="Heading5"/>
        <w:ind w:left="1620" w:hanging="468"/>
      </w:pPr>
      <w:r>
        <w:t>Whether the provider currently participates in the health plan;</w:t>
      </w:r>
    </w:p>
    <w:p w14:paraId="3E1D5265" w14:textId="2F41A8B5" w:rsidR="008862CA" w:rsidRDefault="008862CA" w:rsidP="008862CA">
      <w:pPr>
        <w:pStyle w:val="Heading5"/>
        <w:numPr>
          <w:ilvl w:val="0"/>
          <w:numId w:val="0"/>
        </w:numPr>
        <w:ind w:left="1620"/>
      </w:pPr>
      <w:r>
        <w:t xml:space="preserve"> </w:t>
      </w:r>
    </w:p>
    <w:p w14:paraId="4A498843" w14:textId="67D7EDCD" w:rsidR="008862CA" w:rsidRDefault="008862CA" w:rsidP="00AD078B">
      <w:pPr>
        <w:pStyle w:val="Heading5"/>
        <w:ind w:left="1620" w:hanging="450"/>
      </w:pPr>
      <w:r>
        <w:t>Whether the provider is currently accepting new patients; and</w:t>
      </w:r>
    </w:p>
    <w:p w14:paraId="61CAC948" w14:textId="4C5B1166" w:rsidR="008862CA" w:rsidRDefault="008862CA" w:rsidP="008862CA"/>
    <w:p w14:paraId="5CB7518A" w14:textId="5393A594" w:rsidR="008862CA" w:rsidRDefault="008862CA" w:rsidP="00AD078B">
      <w:pPr>
        <w:pStyle w:val="Heading5"/>
        <w:ind w:left="1620" w:hanging="450"/>
      </w:pPr>
      <w:r>
        <w:t>Whether there are any restrictions on services, including any referral or prior authorization requirements the member must meet to obtain services from the provider.</w:t>
      </w:r>
    </w:p>
    <w:p w14:paraId="6243FC6D" w14:textId="77777777" w:rsidR="008862CA" w:rsidRPr="008862CA" w:rsidRDefault="008862CA" w:rsidP="008862CA"/>
    <w:p w14:paraId="12199E9B" w14:textId="3D358322" w:rsidR="008862CA" w:rsidRDefault="008862CA" w:rsidP="00AD078B">
      <w:pPr>
        <w:pStyle w:val="Heading4"/>
        <w:ind w:left="1170" w:hanging="450"/>
      </w:pPr>
      <w:r>
        <w:t>Informing members about fraud, waste, and abuse policies and procedures and providing assistance in reporting suspected fraud, waste, and abuse; and</w:t>
      </w:r>
    </w:p>
    <w:p w14:paraId="018C3322" w14:textId="77777777" w:rsidR="008862CA" w:rsidRDefault="008862CA" w:rsidP="008862CA">
      <w:pPr>
        <w:pStyle w:val="Heading4"/>
        <w:numPr>
          <w:ilvl w:val="0"/>
          <w:numId w:val="0"/>
        </w:numPr>
        <w:ind w:left="1152"/>
      </w:pPr>
    </w:p>
    <w:p w14:paraId="3C08EEF6" w14:textId="6E4E74F4" w:rsidR="008862CA" w:rsidRPr="008862CA" w:rsidRDefault="008862CA" w:rsidP="00AD078B">
      <w:pPr>
        <w:pStyle w:val="Heading4"/>
        <w:ind w:left="1170" w:hanging="450"/>
      </w:pPr>
      <w:r>
        <w:t>Referring members to community and social supports.</w:t>
      </w:r>
    </w:p>
    <w:p w14:paraId="258341A3" w14:textId="77777777" w:rsidR="008862CA" w:rsidRPr="008844B0" w:rsidRDefault="008862CA" w:rsidP="008862CA">
      <w:pPr>
        <w:pStyle w:val="Heading4"/>
        <w:numPr>
          <w:ilvl w:val="0"/>
          <w:numId w:val="0"/>
        </w:numPr>
        <w:ind w:left="1152"/>
      </w:pPr>
    </w:p>
    <w:p w14:paraId="5DB919CD" w14:textId="45E40279" w:rsidR="008844B0" w:rsidRPr="00B25D4B" w:rsidRDefault="00B25D4B" w:rsidP="00856CA1">
      <w:pPr>
        <w:pStyle w:val="Heading3"/>
        <w:keepNext/>
        <w:rPr>
          <w:b/>
        </w:rPr>
      </w:pPr>
      <w:r w:rsidRPr="00B25D4B">
        <w:rPr>
          <w:b/>
        </w:rPr>
        <w:t>Toll-Free Telephone Line(s)/Call Center:</w:t>
      </w:r>
    </w:p>
    <w:p w14:paraId="573FAB88" w14:textId="239F24BE" w:rsidR="00B25D4B" w:rsidRDefault="00B25D4B" w:rsidP="00856CA1">
      <w:pPr>
        <w:keepNext/>
      </w:pPr>
    </w:p>
    <w:p w14:paraId="2B5159C0" w14:textId="7D130981" w:rsidR="00B25D4B" w:rsidRDefault="00B25D4B" w:rsidP="00AD078B">
      <w:pPr>
        <w:pStyle w:val="Heading4"/>
        <w:keepNext/>
        <w:ind w:left="1170" w:hanging="450"/>
      </w:pPr>
      <w:r>
        <w:t xml:space="preserve">The health plan shall maintain a toll-free member services telephone number to respond to member questions, comments, and inquiries.  During non-business hours when the member </w:t>
      </w:r>
      <w:r w:rsidRPr="00405F46">
        <w:t>service</w:t>
      </w:r>
      <w:r>
        <w:t>s</w:t>
      </w:r>
      <w:r w:rsidRPr="00405F46">
        <w:t xml:space="preserve"> telephone number is not staffed</w:t>
      </w:r>
      <w:r>
        <w:t>,</w:t>
      </w:r>
      <w:r w:rsidRPr="00405F46">
        <w:t xml:space="preserve"> the health plan shall have an automated system or answering service.  The automated system or answering serv</w:t>
      </w:r>
      <w:r>
        <w:t xml:space="preserve">ice shall provide callers with </w:t>
      </w:r>
      <w:r w:rsidRPr="00405F46">
        <w:t>operating instructions on what to do in case of emergency</w:t>
      </w:r>
      <w:r w:rsidR="006400CD">
        <w:t>;</w:t>
      </w:r>
      <w:r w:rsidRPr="00E00ADC">
        <w:t xml:space="preserve"> the MFCU</w:t>
      </w:r>
      <w:r w:rsidR="006400CD">
        <w:t xml:space="preserve"> fraud and abuse hotline number;</w:t>
      </w:r>
      <w:r w:rsidRPr="00E00ADC">
        <w:t xml:space="preserve"> an</w:t>
      </w:r>
      <w:r w:rsidRPr="00405F46">
        <w:t xml:space="preserve"> option to talk directly with a nurse</w:t>
      </w:r>
      <w:r>
        <w:t>,</w:t>
      </w:r>
      <w:r w:rsidRPr="00405F46">
        <w:t xml:space="preserve"> other clinician</w:t>
      </w:r>
      <w:r>
        <w:t>,</w:t>
      </w:r>
      <w:r w:rsidRPr="00405F46">
        <w:t xml:space="preserve"> or </w:t>
      </w:r>
      <w:r>
        <w:t>a behavioral</w:t>
      </w:r>
      <w:r w:rsidRPr="00405F46">
        <w:t xml:space="preserve"> health crisis worker</w:t>
      </w:r>
      <w:r w:rsidR="006400CD">
        <w:t>;</w:t>
      </w:r>
      <w:r w:rsidRPr="00405F46">
        <w:t xml:space="preserve"> and instructions on how to leave a message and when that message will be returned.  The health plan shall ensure that the voice mailbox has adequate capacity to receive all messages and that member services staff return all calls by close of business the following business day</w:t>
      </w:r>
      <w:r w:rsidR="00DA754C">
        <w:t>;</w:t>
      </w:r>
    </w:p>
    <w:p w14:paraId="21139DA0" w14:textId="77777777" w:rsidR="00425339" w:rsidRDefault="00425339" w:rsidP="00425339">
      <w:pPr>
        <w:pStyle w:val="Heading4"/>
        <w:numPr>
          <w:ilvl w:val="0"/>
          <w:numId w:val="0"/>
        </w:numPr>
        <w:ind w:left="1152"/>
      </w:pPr>
    </w:p>
    <w:p w14:paraId="0DC66DF4" w14:textId="57C10F62" w:rsidR="00425339" w:rsidRDefault="009F6636" w:rsidP="00AD078B">
      <w:pPr>
        <w:pStyle w:val="Heading4"/>
        <w:ind w:left="1170" w:hanging="450"/>
      </w:pPr>
      <w:r>
        <w:t xml:space="preserve">The health plan shall operate a </w:t>
      </w:r>
      <w:r w:rsidRPr="00405F46">
        <w:t>24 hour</w:t>
      </w:r>
      <w:r>
        <w:t>s a day</w:t>
      </w:r>
      <w:r w:rsidRPr="00405F46">
        <w:t>, seven day</w:t>
      </w:r>
      <w:r>
        <w:t>s</w:t>
      </w:r>
      <w:r w:rsidRPr="00405F46">
        <w:t xml:space="preserve"> per week toll-free nurse hotline to provide to its members direct contact with qualified </w:t>
      </w:r>
      <w:r>
        <w:t xml:space="preserve">licensed </w:t>
      </w:r>
      <w:r w:rsidRPr="00405F46">
        <w:t>clinical staff.  Recorded messages are not acceptable for this hotline</w:t>
      </w:r>
      <w:r w:rsidR="00DA754C">
        <w:t>;</w:t>
      </w:r>
    </w:p>
    <w:p w14:paraId="1AB49F38" w14:textId="77777777" w:rsidR="009F6636" w:rsidRDefault="009F6636" w:rsidP="009F6636">
      <w:pPr>
        <w:pStyle w:val="ListParagraph"/>
      </w:pPr>
    </w:p>
    <w:p w14:paraId="5CA677FD" w14:textId="302EC1AD" w:rsidR="009F6636" w:rsidRDefault="009F6636" w:rsidP="004D60D8">
      <w:pPr>
        <w:pStyle w:val="Heading4"/>
        <w:ind w:left="1170" w:hanging="450"/>
      </w:pPr>
      <w:r>
        <w:t xml:space="preserve">The health plan shall operate a </w:t>
      </w:r>
      <w:r w:rsidRPr="006A7BB5">
        <w:t>24 hour</w:t>
      </w:r>
      <w:r>
        <w:t>s a day,</w:t>
      </w:r>
      <w:r w:rsidRPr="006A7BB5">
        <w:t xml:space="preserve"> seven day</w:t>
      </w:r>
      <w:r>
        <w:t>s</w:t>
      </w:r>
      <w:r w:rsidRPr="006A7BB5">
        <w:t xml:space="preserve"> per week behavioral health crisis line that is staffed by </w:t>
      </w:r>
      <w:r>
        <w:t>Qualified Behavioral Healthcare Professionals (</w:t>
      </w:r>
      <w:r w:rsidRPr="006A7BB5">
        <w:t>QBHP</w:t>
      </w:r>
      <w:r>
        <w:t>)</w:t>
      </w:r>
      <w:r w:rsidRPr="006A7BB5">
        <w:t xml:space="preserve">. </w:t>
      </w:r>
      <w:r>
        <w:t xml:space="preserve"> </w:t>
      </w:r>
      <w:r w:rsidRPr="006A7BB5">
        <w:t>Recorded messages are not acceptable for this hotline</w:t>
      </w:r>
      <w:r w:rsidR="00DA754C">
        <w:t>;</w:t>
      </w:r>
    </w:p>
    <w:p w14:paraId="0050044D" w14:textId="77777777" w:rsidR="009F6636" w:rsidRDefault="009F6636" w:rsidP="009F6636">
      <w:pPr>
        <w:pStyle w:val="ListParagraph"/>
      </w:pPr>
    </w:p>
    <w:p w14:paraId="384029DF" w14:textId="01405727" w:rsidR="009F6636" w:rsidRDefault="009F6636" w:rsidP="00AD078B">
      <w:pPr>
        <w:pStyle w:val="Heading4"/>
        <w:ind w:left="1170" w:hanging="450"/>
      </w:pPr>
      <w:r>
        <w:t xml:space="preserve">The health plan may use the </w:t>
      </w:r>
      <w:r w:rsidRPr="00405F46">
        <w:t xml:space="preserve">same number for all </w:t>
      </w:r>
      <w:r>
        <w:t xml:space="preserve">toll-free </w:t>
      </w:r>
      <w:r w:rsidRPr="00405F46">
        <w:t xml:space="preserve">telephone lines/call centers or may </w:t>
      </w:r>
      <w:r>
        <w:t>use</w:t>
      </w:r>
      <w:r w:rsidRPr="00405F46">
        <w:t xml:space="preserve"> different </w:t>
      </w:r>
      <w:r w:rsidR="0004127E">
        <w:t>tele</w:t>
      </w:r>
      <w:r w:rsidRPr="00405F46">
        <w:t xml:space="preserve">phone numbers.  If the same number is used for all lines, the call prompts shall be clear </w:t>
      </w:r>
      <w:r w:rsidR="002264EB" w:rsidRPr="00405F46">
        <w:t>to</w:t>
      </w:r>
      <w:r w:rsidRPr="00405F46">
        <w:t xml:space="preserve"> ensure that members reach the appropriate individual</w:t>
      </w:r>
      <w:r w:rsidR="00DA754C">
        <w:t>;</w:t>
      </w:r>
    </w:p>
    <w:p w14:paraId="2E70E4CF" w14:textId="77777777" w:rsidR="009F6636" w:rsidRDefault="009F6636" w:rsidP="009F6636">
      <w:pPr>
        <w:pStyle w:val="ListParagraph"/>
      </w:pPr>
    </w:p>
    <w:p w14:paraId="12E97911" w14:textId="14F79729" w:rsidR="009F6636" w:rsidRDefault="009F6636" w:rsidP="00AD078B">
      <w:pPr>
        <w:pStyle w:val="Heading4"/>
        <w:ind w:left="1170" w:hanging="450"/>
      </w:pPr>
      <w:r>
        <w:t>All toll-free telephone lines/call centers shall meet, at a minimum, the following call center standards:</w:t>
      </w:r>
    </w:p>
    <w:p w14:paraId="0A797321" w14:textId="77777777" w:rsidR="009F6636" w:rsidRDefault="009F6636" w:rsidP="009F6636">
      <w:pPr>
        <w:pStyle w:val="ListParagraph"/>
      </w:pPr>
    </w:p>
    <w:p w14:paraId="796EBF0E" w14:textId="4D268DAB" w:rsidR="009F6636" w:rsidRDefault="009F6636" w:rsidP="00AD078B">
      <w:pPr>
        <w:pStyle w:val="Heading5"/>
        <w:ind w:left="1620" w:hanging="450"/>
      </w:pPr>
      <w:r>
        <w:t xml:space="preserve">90% of calls shall </w:t>
      </w:r>
      <w:r w:rsidR="002264EB">
        <w:t>be answered</w:t>
      </w:r>
      <w:r>
        <w:t xml:space="preserve"> within 30 seconds;</w:t>
      </w:r>
    </w:p>
    <w:p w14:paraId="5B15C577" w14:textId="77777777" w:rsidR="002314D7" w:rsidRPr="002314D7" w:rsidRDefault="002314D7" w:rsidP="002314D7"/>
    <w:p w14:paraId="4856AABC" w14:textId="579A9EAF" w:rsidR="009F6636" w:rsidRDefault="009F6636" w:rsidP="00AD078B">
      <w:pPr>
        <w:pStyle w:val="Heading5"/>
        <w:ind w:left="1620" w:hanging="450"/>
      </w:pPr>
      <w:r>
        <w:t>The call abandonment rate shall be five percent or less;</w:t>
      </w:r>
    </w:p>
    <w:p w14:paraId="61C689E5" w14:textId="77777777" w:rsidR="002314D7" w:rsidRPr="002314D7" w:rsidRDefault="002314D7" w:rsidP="002314D7"/>
    <w:p w14:paraId="6206E821" w14:textId="08600F99" w:rsidR="009F6636" w:rsidRDefault="009F6636" w:rsidP="00AD078B">
      <w:pPr>
        <w:pStyle w:val="Heading5"/>
        <w:tabs>
          <w:tab w:val="left" w:pos="1530"/>
        </w:tabs>
        <w:ind w:left="1620" w:hanging="450"/>
      </w:pPr>
      <w:r>
        <w:t>The average hold time shall be two minutes or less; and</w:t>
      </w:r>
    </w:p>
    <w:p w14:paraId="6843103C" w14:textId="77777777" w:rsidR="002314D7" w:rsidRPr="002314D7" w:rsidRDefault="002314D7" w:rsidP="002314D7"/>
    <w:p w14:paraId="409B32A9" w14:textId="4E923F90" w:rsidR="009F6636" w:rsidRDefault="009F6636" w:rsidP="00AD078B">
      <w:pPr>
        <w:pStyle w:val="Heading5"/>
        <w:ind w:left="1620" w:hanging="450"/>
      </w:pPr>
      <w:r>
        <w:t>The blocked call rate shall not exceed one percent.</w:t>
      </w:r>
    </w:p>
    <w:p w14:paraId="529CC66E" w14:textId="60A818EB" w:rsidR="00A2107B" w:rsidRDefault="00A2107B" w:rsidP="00A2107B"/>
    <w:p w14:paraId="2BD0CB29" w14:textId="61623A45" w:rsidR="00A2107B" w:rsidRDefault="00A2107B" w:rsidP="00AD078B">
      <w:pPr>
        <w:pStyle w:val="Heading4"/>
        <w:ind w:left="1170" w:hanging="450"/>
      </w:pPr>
      <w:r>
        <w:t xml:space="preserve">All toll-free </w:t>
      </w:r>
      <w:r w:rsidR="00D94CA7">
        <w:t>telephone lines/</w:t>
      </w:r>
      <w:r w:rsidRPr="00405F46">
        <w:t>call centers shall provide 24 hours per day telecommunications services</w:t>
      </w:r>
      <w:r>
        <w:t>, American Sign Language</w:t>
      </w:r>
      <w:r w:rsidRPr="00405F46">
        <w:t xml:space="preserve"> for hearing impaired members and language translation services in all languages, not just those languages that meet the threshold for written translation requirements</w:t>
      </w:r>
      <w:r w:rsidR="00DA754C">
        <w:t>; and</w:t>
      </w:r>
    </w:p>
    <w:p w14:paraId="4E79AE2D" w14:textId="77777777" w:rsidR="00D94CA7" w:rsidRDefault="00D94CA7" w:rsidP="00D94CA7">
      <w:pPr>
        <w:pStyle w:val="Heading4"/>
        <w:numPr>
          <w:ilvl w:val="0"/>
          <w:numId w:val="0"/>
        </w:numPr>
        <w:ind w:left="1152"/>
      </w:pPr>
    </w:p>
    <w:p w14:paraId="758E0594" w14:textId="0EFF5ABA" w:rsidR="00D94CA7" w:rsidRPr="00A2107B" w:rsidRDefault="00D94CA7" w:rsidP="00AD078B">
      <w:pPr>
        <w:pStyle w:val="Heading4"/>
        <w:ind w:left="1170" w:hanging="450"/>
      </w:pPr>
      <w:r>
        <w:t xml:space="preserve">The health plan shall have policies and procedures regarding the operation of these toll-free </w:t>
      </w:r>
      <w:r w:rsidRPr="00405F46">
        <w:t>telephone lines/call centers</w:t>
      </w:r>
      <w:r>
        <w:t xml:space="preserve">.  The health plan shall make the policies and procedures available </w:t>
      </w:r>
      <w:r w:rsidR="002264EB">
        <w:t xml:space="preserve">to the state agency </w:t>
      </w:r>
      <w:r>
        <w:t>in an accessible format upon request.</w:t>
      </w:r>
    </w:p>
    <w:p w14:paraId="3F851CEA" w14:textId="3A490F5F" w:rsidR="009F6636" w:rsidRDefault="009F6636" w:rsidP="009F6636"/>
    <w:p w14:paraId="1FDF7067" w14:textId="180F8DD4" w:rsidR="009F6636" w:rsidRPr="009F6636" w:rsidRDefault="00D94CA7" w:rsidP="003A4128">
      <w:pPr>
        <w:pStyle w:val="Heading3"/>
        <w:ind w:left="720" w:hanging="720"/>
      </w:pPr>
      <w:r w:rsidRPr="00D94CA7">
        <w:rPr>
          <w:b/>
        </w:rPr>
        <w:t>Provider Listing</w:t>
      </w:r>
      <w:r>
        <w:t xml:space="preserve"> – The health plan’s member services staff must have available, </w:t>
      </w:r>
      <w:r w:rsidRPr="00405F46">
        <w:t>a complete and up-to-date list of the in-network providers in the health plan provider network.  The health plan shall have and implement a policy and procedure for updating the provider listing at least monthly.  This complete and</w:t>
      </w:r>
      <w:r w:rsidR="00001E69">
        <w:t xml:space="preserve"> up-to-date provider listing may</w:t>
      </w:r>
      <w:r w:rsidRPr="00405F46">
        <w:t xml:space="preserve"> be either hard copy or electronic.</w:t>
      </w:r>
    </w:p>
    <w:p w14:paraId="5B67825C" w14:textId="35109608" w:rsidR="00BF0868" w:rsidRDefault="00BF0868" w:rsidP="00A17E5D">
      <w:pPr>
        <w:pStyle w:val="Heading4"/>
        <w:numPr>
          <w:ilvl w:val="0"/>
          <w:numId w:val="0"/>
        </w:numPr>
        <w:ind w:left="1152"/>
      </w:pPr>
    </w:p>
    <w:p w14:paraId="08B3088C" w14:textId="02851B6B" w:rsidR="00D94CA7" w:rsidRDefault="00D94CA7" w:rsidP="003A4128">
      <w:pPr>
        <w:pStyle w:val="Heading3"/>
        <w:ind w:left="720" w:hanging="720"/>
      </w:pPr>
      <w:r w:rsidRPr="00D94CA7">
        <w:rPr>
          <w:b/>
        </w:rPr>
        <w:t>Interpreter Services</w:t>
      </w:r>
      <w:r>
        <w:t xml:space="preserve"> – The health plan shall make interpreter services available to potential enrollees and require the health plan make those services available free of charge to each member. This includes oral interpretation and the use of auxiliary aids such as TTY/TDY and American Sign Language. Oral interpretation requirements apply to all non-English languages, not just those that the state identifies as prevalent.</w:t>
      </w:r>
      <w:r w:rsidRPr="00405F46">
        <w:t xml:space="preserve">  </w:t>
      </w:r>
    </w:p>
    <w:p w14:paraId="5B2874C2" w14:textId="1B9F9B3E" w:rsidR="00D94CA7" w:rsidRDefault="00D94CA7" w:rsidP="00D94CA7"/>
    <w:p w14:paraId="55136D24" w14:textId="0E2F8170" w:rsidR="00D94CA7" w:rsidRPr="00D94CA7" w:rsidRDefault="00D94CA7" w:rsidP="003A4128">
      <w:pPr>
        <w:pStyle w:val="Heading3"/>
        <w:ind w:left="720" w:hanging="720"/>
      </w:pPr>
      <w:r w:rsidRPr="00D94CA7">
        <w:rPr>
          <w:b/>
        </w:rPr>
        <w:t>Internet Presence/Website</w:t>
      </w:r>
      <w:r>
        <w:t xml:space="preserve"> – The health plan shall have a member portal in its website that is available to all members and which contains accurate, up-to-date information about the health plan, services provided, the provider network, FAQs, and contact </w:t>
      </w:r>
      <w:r w:rsidR="0004127E">
        <w:t>tele</w:t>
      </w:r>
      <w:r>
        <w:t xml:space="preserve">phone numbers and e-mail addresses.  The section of the </w:t>
      </w:r>
      <w:r w:rsidR="00001E69">
        <w:t xml:space="preserve">health plan’s </w:t>
      </w:r>
      <w:r>
        <w:t xml:space="preserve">website relating to </w:t>
      </w:r>
      <w:r w:rsidR="00037194">
        <w:t>the</w:t>
      </w:r>
      <w:r w:rsidR="004F27ED">
        <w:t xml:space="preserve"> Managed Care Program</w:t>
      </w:r>
      <w:r>
        <w:t xml:space="preserve"> shall comply with all marketing policies and procedures and requirements for written materials described herein.  As part of the member services policies and procedures, the health plan shall describe its activities to ensure the website is updated regularly and contains accurate information. The health plan shall inform all members that the information is available in paper form without charge upon request and provides it upon request within five calendar days.</w:t>
      </w:r>
    </w:p>
    <w:p w14:paraId="17C6B07E" w14:textId="77777777" w:rsidR="00930213" w:rsidRDefault="00930213" w:rsidP="00A2682E">
      <w:pPr>
        <w:pStyle w:val="Heading4"/>
        <w:numPr>
          <w:ilvl w:val="0"/>
          <w:numId w:val="0"/>
        </w:numPr>
      </w:pPr>
    </w:p>
    <w:p w14:paraId="35A9F694" w14:textId="7B50E686" w:rsidR="00BF0868" w:rsidRDefault="00403859" w:rsidP="00403859">
      <w:pPr>
        <w:pStyle w:val="Heading3"/>
        <w:rPr>
          <w:b/>
        </w:rPr>
      </w:pPr>
      <w:r w:rsidRPr="00403859">
        <w:rPr>
          <w:b/>
        </w:rPr>
        <w:t>Requirements for Written Materials:</w:t>
      </w:r>
    </w:p>
    <w:p w14:paraId="0258F7E9" w14:textId="44DA61F5" w:rsidR="00403859" w:rsidRDefault="00403859" w:rsidP="00403859"/>
    <w:p w14:paraId="33B8FD99" w14:textId="28808C2C" w:rsidR="00300544" w:rsidRPr="00300544" w:rsidRDefault="00B74694" w:rsidP="00B74694">
      <w:pPr>
        <w:pStyle w:val="Heading4"/>
        <w:ind w:left="1170" w:hanging="450"/>
      </w:pPr>
      <w:r w:rsidRPr="00286E2B">
        <w:rPr>
          <w:b/>
          <w:noProof/>
        </w:rPr>
        <mc:AlternateContent>
          <mc:Choice Requires="wps">
            <w:drawing>
              <wp:anchor distT="45720" distB="45720" distL="114300" distR="114300" simplePos="0" relativeHeight="251872256" behindDoc="0" locked="0" layoutInCell="1" allowOverlap="1" wp14:anchorId="0D4A54C8" wp14:editId="6A93687D">
                <wp:simplePos x="0" y="0"/>
                <wp:positionH relativeFrom="column">
                  <wp:posOffset>180340</wp:posOffset>
                </wp:positionH>
                <wp:positionV relativeFrom="paragraph">
                  <wp:posOffset>1207770</wp:posOffset>
                </wp:positionV>
                <wp:extent cx="6346825" cy="838200"/>
                <wp:effectExtent l="0" t="0" r="15875" b="1905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4DB1BFDE" w14:textId="371A94D2" w:rsidR="00A2682E" w:rsidRPr="00B3576B" w:rsidRDefault="00EB0B20" w:rsidP="00BC30BE">
                            <w:pPr>
                              <w:pStyle w:val="TimesNewRomam"/>
                            </w:pPr>
                            <w:r w:rsidRPr="00B3576B">
                              <w:t>The following Amendment has revised this section:</w:t>
                            </w:r>
                          </w:p>
                          <w:p w14:paraId="232A702E" w14:textId="77777777" w:rsidR="00EB0B20" w:rsidRPr="00B3576B" w:rsidRDefault="00EB0B20" w:rsidP="00BC30BE">
                            <w:pPr>
                              <w:pStyle w:val="TimesNewRomam"/>
                            </w:pPr>
                            <w:r w:rsidRPr="00B3576B">
                              <w:t>Amendment 00</w:t>
                            </w:r>
                            <w:r>
                              <w:t>8</w:t>
                            </w:r>
                            <w:r w:rsidRPr="00B3576B">
                              <w:t xml:space="preserve"> Home State Health</w:t>
                            </w:r>
                          </w:p>
                          <w:p w14:paraId="2E1E481D" w14:textId="77777777" w:rsidR="00EB0B20" w:rsidRPr="00B3576B" w:rsidRDefault="00EB0B20" w:rsidP="00BC30BE">
                            <w:pPr>
                              <w:pStyle w:val="TimesNewRomam"/>
                            </w:pPr>
                            <w:r w:rsidRPr="00B3576B">
                              <w:t>Amendment 00</w:t>
                            </w:r>
                            <w:r>
                              <w:t>8</w:t>
                            </w:r>
                            <w:r w:rsidRPr="00B3576B">
                              <w:t xml:space="preserve"> Healthy Blue</w:t>
                            </w:r>
                          </w:p>
                          <w:p w14:paraId="5AC14B3D" w14:textId="77777777" w:rsidR="00EB0B20" w:rsidRPr="00E779AF" w:rsidRDefault="00EB0B20" w:rsidP="00BC30BE">
                            <w:pPr>
                              <w:pStyle w:val="TimesNewRomam"/>
                            </w:pPr>
                            <w:r w:rsidRPr="00B3576B">
                              <w:t>Amendment 00</w:t>
                            </w:r>
                            <w:r>
                              <w:t>8</w:t>
                            </w:r>
                            <w:r w:rsidRPr="00B3576B">
                              <w:t xml:space="preserve"> United Health Care</w:t>
                            </w:r>
                          </w:p>
                          <w:p w14:paraId="447040AC" w14:textId="77777777" w:rsidR="00EB0B20" w:rsidRDefault="00EB0B20" w:rsidP="00BC30BE"/>
                          <w:p w14:paraId="216DD456" w14:textId="77777777" w:rsidR="00EB0B20" w:rsidRDefault="00EB0B20" w:rsidP="00BC30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54C8" id="_x0000_s1116" type="#_x0000_t202" style="position:absolute;left:0;text-align:left;margin-left:14.2pt;margin-top:95.1pt;width:499.75pt;height:66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">
                <v:textbox>
                  <w:txbxContent>
                    <w:p w14:paraId="4DB1BFDE" w14:textId="371A94D2" w:rsidR="00A2682E" w:rsidRPr="00B3576B" w:rsidRDefault="00EB0B20" w:rsidP="00BC30BE">
                      <w:pPr>
                        <w:pStyle w:val="TimesNewRomam"/>
                      </w:pPr>
                      <w:r w:rsidRPr="00B3576B">
                        <w:t>The following Amendment has revised this section:</w:t>
                      </w:r>
                    </w:p>
                    <w:p w14:paraId="232A702E" w14:textId="77777777" w:rsidR="00EB0B20" w:rsidRPr="00B3576B" w:rsidRDefault="00EB0B20" w:rsidP="00BC30BE">
                      <w:pPr>
                        <w:pStyle w:val="TimesNewRomam"/>
                      </w:pPr>
                      <w:r w:rsidRPr="00B3576B">
                        <w:t>Amendment 00</w:t>
                      </w:r>
                      <w:r>
                        <w:t>8</w:t>
                      </w:r>
                      <w:r w:rsidRPr="00B3576B">
                        <w:t xml:space="preserve"> Home State Health</w:t>
                      </w:r>
                    </w:p>
                    <w:p w14:paraId="2E1E481D" w14:textId="77777777" w:rsidR="00EB0B20" w:rsidRPr="00B3576B" w:rsidRDefault="00EB0B20" w:rsidP="00BC30BE">
                      <w:pPr>
                        <w:pStyle w:val="TimesNewRomam"/>
                      </w:pPr>
                      <w:r w:rsidRPr="00B3576B">
                        <w:t>Amendment 00</w:t>
                      </w:r>
                      <w:r>
                        <w:t>8</w:t>
                      </w:r>
                      <w:r w:rsidRPr="00B3576B">
                        <w:t xml:space="preserve"> Healthy Blue</w:t>
                      </w:r>
                    </w:p>
                    <w:p w14:paraId="5AC14B3D" w14:textId="77777777" w:rsidR="00EB0B20" w:rsidRPr="00E779AF" w:rsidRDefault="00EB0B20" w:rsidP="00BC30BE">
                      <w:pPr>
                        <w:pStyle w:val="TimesNewRomam"/>
                      </w:pPr>
                      <w:r w:rsidRPr="00B3576B">
                        <w:t>Amendment 00</w:t>
                      </w:r>
                      <w:r>
                        <w:t>8</w:t>
                      </w:r>
                      <w:r w:rsidRPr="00B3576B">
                        <w:t xml:space="preserve"> United Health Care</w:t>
                      </w:r>
                    </w:p>
                    <w:p w14:paraId="447040AC" w14:textId="77777777" w:rsidR="00EB0B20" w:rsidRDefault="00EB0B20" w:rsidP="00BC30BE"/>
                    <w:p w14:paraId="216DD456" w14:textId="77777777" w:rsidR="00EB0B20" w:rsidRDefault="00EB0B20" w:rsidP="00BC30BE"/>
                  </w:txbxContent>
                </v:textbox>
                <w10:wrap type="square"/>
              </v:shape>
            </w:pict>
          </mc:Fallback>
        </mc:AlternateContent>
      </w:r>
      <w:r w:rsidR="00403859">
        <w:t xml:space="preserve">The health plan shall develop appropriate methods for communicating </w:t>
      </w:r>
      <w:r w:rsidR="00300544" w:rsidRPr="00405F46">
        <w:t xml:space="preserve">with visual and hearing-impaired members and accommodating the physically disabled.  The health plan shall offer </w:t>
      </w:r>
      <w:r w:rsidR="00300544">
        <w:t>members</w:t>
      </w:r>
      <w:r w:rsidR="00300544" w:rsidRPr="00405F46">
        <w:t xml:space="preserve"> standard materials, such as the member handbook and enrollment materials in alternative formats (</w:t>
      </w:r>
      <w:r w:rsidR="00300544">
        <w:t>e.g.</w:t>
      </w:r>
      <w:r w:rsidR="00300544" w:rsidRPr="00405F46">
        <w:t>, large print, Braille, cassette, and diskette) immediately upon request from members with sensory impairments.</w:t>
      </w:r>
      <w:r w:rsidR="00300544">
        <w:t xml:space="preserve">  </w:t>
      </w:r>
      <w:r w:rsidR="00300544" w:rsidRPr="00A10ECD">
        <w:rPr>
          <w:szCs w:val="22"/>
        </w:rPr>
        <w:t>Auxiliary aids and services must also be made available upon request of the potential enrollee or enrollee</w:t>
      </w:r>
      <w:r w:rsidR="00300544">
        <w:rPr>
          <w:szCs w:val="22"/>
        </w:rPr>
        <w:t xml:space="preserve">, </w:t>
      </w:r>
      <w:r w:rsidR="00300544" w:rsidRPr="00A10ECD">
        <w:rPr>
          <w:szCs w:val="22"/>
        </w:rPr>
        <w:t>at no cost.  The health plan shall develop appropriate methods for communicating with visual and hearing-impaired members and accommodating the physically disabled</w:t>
      </w:r>
      <w:r w:rsidR="00DA754C">
        <w:rPr>
          <w:szCs w:val="22"/>
        </w:rPr>
        <w:t>;</w:t>
      </w:r>
    </w:p>
    <w:p w14:paraId="13E0C14A" w14:textId="651EB8DA" w:rsidR="00300544" w:rsidRDefault="00300544" w:rsidP="002E2411">
      <w:pPr>
        <w:pStyle w:val="Heading4"/>
        <w:ind w:left="1170" w:hanging="450"/>
      </w:pPr>
      <w:r>
        <w:t xml:space="preserve">The health plan shall make its written </w:t>
      </w:r>
      <w:r w:rsidRPr="00EB6917">
        <w:t xml:space="preserve">materials that are </w:t>
      </w:r>
      <w:r>
        <w:t xml:space="preserve">critical to obtaining services </w:t>
      </w:r>
      <w:r w:rsidRPr="00EB6917">
        <w:t>including, at a minimum, provider directories, enrollee handbooks, appeal and grievance notices, and</w:t>
      </w:r>
      <w:r>
        <w:t xml:space="preserve"> denial and termination notices</w:t>
      </w:r>
      <w:r w:rsidRPr="00EB6917">
        <w:t xml:space="preserve"> available</w:t>
      </w:r>
      <w:r>
        <w:t xml:space="preserve">, </w:t>
      </w:r>
      <w:r w:rsidRPr="00EB6917">
        <w:t>in the prevalent non-English languages</w:t>
      </w:r>
      <w:r>
        <w:t xml:space="preserve">, </w:t>
      </w:r>
      <w:r w:rsidRPr="00EB6917">
        <w:t>in its particular service area.  Written materials must also be made available in alternative formats upon request of the potential enrollee or enrollee</w:t>
      </w:r>
      <w:r>
        <w:t xml:space="preserve">, </w:t>
      </w:r>
      <w:r w:rsidRPr="00EB6917">
        <w:t>at no cost.  Language assistance to potential enrollees and enrollees who do not speak English as their primary language and who have a limited ability to read, write, speak, or understand English</w:t>
      </w:r>
      <w:r>
        <w:t xml:space="preserve"> shall also be provided</w:t>
      </w:r>
      <w:r w:rsidRPr="00EB6917">
        <w:t>.  Written materials must include taglines in the prevalent non-English languages in the state, as well as</w:t>
      </w:r>
      <w:r>
        <w:t xml:space="preserve"> in a conspicuously visible font size</w:t>
      </w:r>
      <w:r w:rsidR="000A0974">
        <w:t xml:space="preserve"> of 14 point to 18 point</w:t>
      </w:r>
      <w:r w:rsidRPr="00EB6917">
        <w:t xml:space="preserve">, explaining the availability of written translation or oral interpretation to understand the information </w:t>
      </w:r>
      <w:r w:rsidRPr="00A96FF9">
        <w:t>provided</w:t>
      </w:r>
      <w:r w:rsidR="007352F3">
        <w:t>, how members may</w:t>
      </w:r>
      <w:r>
        <w:t xml:space="preserve"> request auxiliary aids and services</w:t>
      </w:r>
      <w:r w:rsidRPr="00EB6917">
        <w:t xml:space="preserve"> and the toll-free and TTY/TDY telephone number of the health plan.  You may find the top 1</w:t>
      </w:r>
      <w:r w:rsidR="002264EB">
        <w:t>5</w:t>
      </w:r>
      <w:r w:rsidRPr="00EB6917">
        <w:t xml:space="preserve"> languages spoken by individuals with limited English proficiency identified for the state of Missouri at:</w:t>
      </w:r>
      <w:r w:rsidR="00BC30BE">
        <w:t xml:space="preserve"> </w:t>
      </w:r>
      <w:hyperlink r:id="rId129" w:history="1">
        <w:r w:rsidR="00BC30BE">
          <w:rPr>
            <w:rStyle w:val="Hyperlink"/>
          </w:rPr>
          <w:t>https://www.cms.gov/CCIIO/Resources/Regulations-and-Guidance/Downloads/Appendix-A-Top-15.pdf</w:t>
        </w:r>
      </w:hyperlink>
      <w:r w:rsidR="00BC30BE">
        <w:t>.</w:t>
      </w:r>
      <w:r w:rsidRPr="00EB6917">
        <w:t xml:space="preserve">  The health plan shall make available general services and materials, such as the health plan’s member handbook, in </w:t>
      </w:r>
      <w:r>
        <w:t>those</w:t>
      </w:r>
      <w:r w:rsidRPr="00EB6917">
        <w:t xml:space="preserve"> language</w:t>
      </w:r>
      <w:r>
        <w:t>s</w:t>
      </w:r>
      <w:r w:rsidRPr="00EB6917">
        <w:t>.  The health plan shall include, on all materials, language blocks in those languages that tell members that translated documents are available and how to obtain them</w:t>
      </w:r>
      <w:r w:rsidR="004663ED">
        <w:t>;</w:t>
      </w:r>
    </w:p>
    <w:p w14:paraId="1C4D000B" w14:textId="77777777" w:rsidR="002264EB" w:rsidRDefault="002264EB" w:rsidP="002264EB">
      <w:pPr>
        <w:pStyle w:val="Heading4"/>
        <w:numPr>
          <w:ilvl w:val="0"/>
          <w:numId w:val="0"/>
        </w:numPr>
        <w:ind w:left="1152"/>
      </w:pPr>
    </w:p>
    <w:p w14:paraId="2811B69C" w14:textId="79A1A24E" w:rsidR="00300544" w:rsidRDefault="00300544" w:rsidP="002E2411">
      <w:pPr>
        <w:pStyle w:val="Heading4"/>
        <w:ind w:left="1170" w:hanging="450"/>
      </w:pPr>
      <w:r>
        <w:t xml:space="preserve">All written materials </w:t>
      </w:r>
      <w:r w:rsidRPr="00405F46">
        <w:t xml:space="preserve">shall be worded such that the materials are understandable to a member who reads at the sixth grade reading level.  Suggested reference materials to determine whether this requirement is being met </w:t>
      </w:r>
      <w:r>
        <w:t>include the following:</w:t>
      </w:r>
    </w:p>
    <w:p w14:paraId="48DC8B23" w14:textId="30663B0C" w:rsidR="00A31D84" w:rsidRDefault="00A31D84" w:rsidP="00A31D84">
      <w:pPr>
        <w:pStyle w:val="Heading4"/>
        <w:numPr>
          <w:ilvl w:val="0"/>
          <w:numId w:val="0"/>
        </w:numPr>
        <w:ind w:left="1152"/>
      </w:pPr>
    </w:p>
    <w:p w14:paraId="5CF409F5" w14:textId="690C3CF1" w:rsidR="00A31D84" w:rsidRDefault="00A31D84" w:rsidP="00A31D84">
      <w:pPr>
        <w:pStyle w:val="Heading5"/>
        <w:ind w:left="1620" w:hanging="468"/>
      </w:pPr>
      <w:r>
        <w:t>Fry Readability Index;</w:t>
      </w:r>
    </w:p>
    <w:p w14:paraId="158AE15D" w14:textId="77777777" w:rsidR="002314D7" w:rsidRPr="002314D7" w:rsidRDefault="002314D7" w:rsidP="002314D7"/>
    <w:p w14:paraId="5F8FD9EC" w14:textId="5A372FB0" w:rsidR="00A31D84" w:rsidRDefault="00A31D84" w:rsidP="00A31D84">
      <w:pPr>
        <w:pStyle w:val="Heading5"/>
        <w:ind w:left="1620" w:hanging="468"/>
      </w:pPr>
      <w:r>
        <w:t>PROSE, The Readability Analyst (software developed by Education Activities, Inc.);</w:t>
      </w:r>
    </w:p>
    <w:p w14:paraId="122D6774" w14:textId="77777777" w:rsidR="002314D7" w:rsidRPr="002314D7" w:rsidRDefault="002314D7" w:rsidP="002314D7"/>
    <w:p w14:paraId="1681354C" w14:textId="0C29E58D" w:rsidR="00A31D84" w:rsidRDefault="00A31D84" w:rsidP="00A31D84">
      <w:pPr>
        <w:pStyle w:val="Heading5"/>
        <w:ind w:left="1620" w:hanging="468"/>
      </w:pPr>
      <w:r>
        <w:t>Gunning FOG Index;</w:t>
      </w:r>
    </w:p>
    <w:p w14:paraId="3E580AA5" w14:textId="77777777" w:rsidR="002314D7" w:rsidRPr="002314D7" w:rsidRDefault="002314D7" w:rsidP="002314D7"/>
    <w:p w14:paraId="14CE153D" w14:textId="6024B11B" w:rsidR="00A31D84" w:rsidRDefault="00A31D84" w:rsidP="00A31D84">
      <w:pPr>
        <w:pStyle w:val="Heading5"/>
        <w:ind w:left="1620" w:hanging="468"/>
      </w:pPr>
      <w:r>
        <w:t>McLaughlin SMOG Index; and</w:t>
      </w:r>
    </w:p>
    <w:p w14:paraId="7AAB38CA" w14:textId="77777777" w:rsidR="002314D7" w:rsidRPr="002314D7" w:rsidRDefault="002314D7" w:rsidP="002314D7"/>
    <w:p w14:paraId="0AD92701" w14:textId="3630DB9D" w:rsidR="00A31D84" w:rsidRPr="00A31D84" w:rsidRDefault="00A31D84" w:rsidP="00A31D84">
      <w:pPr>
        <w:pStyle w:val="Heading5"/>
        <w:ind w:left="1620" w:hanging="468"/>
      </w:pPr>
      <w:r>
        <w:t>The Flesch-Kincaid Index or other word processing software approved by the state agency.</w:t>
      </w:r>
    </w:p>
    <w:p w14:paraId="6A62FEDE" w14:textId="05EE50D6" w:rsidR="00A31D84" w:rsidRPr="00A31D84" w:rsidRDefault="000111DC" w:rsidP="00A31D84">
      <w:r>
        <w:rPr>
          <w:noProof/>
        </w:rPr>
        <mc:AlternateContent>
          <mc:Choice Requires="wps">
            <w:drawing>
              <wp:anchor distT="45720" distB="45720" distL="114300" distR="114300" simplePos="0" relativeHeight="251689984" behindDoc="0" locked="0" layoutInCell="1" allowOverlap="1" wp14:anchorId="0D71625B" wp14:editId="430DB0AC">
                <wp:simplePos x="0" y="0"/>
                <wp:positionH relativeFrom="column">
                  <wp:posOffset>461010</wp:posOffset>
                </wp:positionH>
                <wp:positionV relativeFrom="paragraph">
                  <wp:posOffset>99695</wp:posOffset>
                </wp:positionV>
                <wp:extent cx="6003925" cy="741680"/>
                <wp:effectExtent l="0" t="0" r="15875" b="2032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741680"/>
                        </a:xfrm>
                        <a:prstGeom prst="rect">
                          <a:avLst/>
                        </a:prstGeom>
                        <a:solidFill>
                          <a:srgbClr val="FFFFFF"/>
                        </a:solidFill>
                        <a:ln w="9525">
                          <a:solidFill>
                            <a:srgbClr val="000000"/>
                          </a:solidFill>
                          <a:miter lim="800000"/>
                          <a:headEnd/>
                          <a:tailEnd/>
                        </a:ln>
                      </wps:spPr>
                      <wps:txbx>
                        <w:txbxContent>
                          <w:p w14:paraId="7A8D020C" w14:textId="6068C8BA" w:rsidR="00EB0B20" w:rsidRPr="00912CD7" w:rsidRDefault="00EB0B20" w:rsidP="000111DC">
                            <w:r w:rsidRPr="00912CD7">
                              <w:t>The following Amendment</w:t>
                            </w:r>
                            <w:r>
                              <w:t>(s)</w:t>
                            </w:r>
                            <w:r w:rsidRPr="00912CD7">
                              <w:t xml:space="preserve"> ha</w:t>
                            </w:r>
                            <w:r>
                              <w:t>ve</w:t>
                            </w:r>
                            <w:r w:rsidRPr="00912CD7">
                              <w:t xml:space="preserve"> revised this section:</w:t>
                            </w:r>
                          </w:p>
                          <w:p w14:paraId="0E94867D" w14:textId="5DD23BF6" w:rsidR="00EB0B20" w:rsidRPr="00912CD7" w:rsidRDefault="00EB0B20" w:rsidP="000111DC">
                            <w:r w:rsidRPr="00912CD7">
                              <w:t>Amendment 001</w:t>
                            </w:r>
                            <w:r>
                              <w:t>; 003</w:t>
                            </w:r>
                            <w:r w:rsidRPr="00912CD7">
                              <w:t xml:space="preserve"> Home State Health</w:t>
                            </w:r>
                          </w:p>
                          <w:p w14:paraId="72F83443" w14:textId="62886D57" w:rsidR="00EB0B20" w:rsidRPr="00912CD7" w:rsidRDefault="00EB0B20" w:rsidP="000111DC">
                            <w:r w:rsidRPr="00912CD7">
                              <w:t>Amendment 001</w:t>
                            </w:r>
                            <w:r>
                              <w:t>; 003</w:t>
                            </w:r>
                            <w:r w:rsidRPr="00912CD7">
                              <w:t xml:space="preserve"> Healthy Blue</w:t>
                            </w:r>
                          </w:p>
                          <w:p w14:paraId="36F9D9CA" w14:textId="10A9246F" w:rsidR="00EB0B20" w:rsidRPr="00912CD7" w:rsidRDefault="00EB0B20" w:rsidP="000111DC">
                            <w:r w:rsidRPr="00912CD7">
                              <w:t>Amendment 001</w:t>
                            </w:r>
                            <w:r>
                              <w:t>; 003</w:t>
                            </w:r>
                            <w:r w:rsidRPr="00912CD7">
                              <w:t xml:space="preserve"> United Health Care</w:t>
                            </w:r>
                          </w:p>
                          <w:p w14:paraId="2A24E025" w14:textId="77777777" w:rsidR="00EB0B20" w:rsidRPr="00912CD7" w:rsidRDefault="00EB0B20" w:rsidP="000111DC"/>
                          <w:p w14:paraId="0751359C" w14:textId="1C899359" w:rsidR="00EB0B20" w:rsidRDefault="00EB0B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1625B" id="_x0000_s1117" type="#_x0000_t202" style="position:absolute;left:0;text-align:left;margin-left:36.3pt;margin-top:7.85pt;width:472.75pt;height:58.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">
                <v:textbox>
                  <w:txbxContent>
                    <w:p w14:paraId="7A8D020C" w14:textId="6068C8BA" w:rsidR="00EB0B20" w:rsidRPr="00912CD7" w:rsidRDefault="00EB0B20" w:rsidP="000111DC">
                      <w:r w:rsidRPr="00912CD7">
                        <w:t>The following Amendment</w:t>
                      </w:r>
                      <w:r>
                        <w:t>(s)</w:t>
                      </w:r>
                      <w:r w:rsidRPr="00912CD7">
                        <w:t xml:space="preserve"> ha</w:t>
                      </w:r>
                      <w:r>
                        <w:t>ve</w:t>
                      </w:r>
                      <w:r w:rsidRPr="00912CD7">
                        <w:t xml:space="preserve"> revised this section:</w:t>
                      </w:r>
                    </w:p>
                    <w:p w14:paraId="0E94867D" w14:textId="5DD23BF6" w:rsidR="00EB0B20" w:rsidRPr="00912CD7" w:rsidRDefault="00EB0B20" w:rsidP="000111DC">
                      <w:r w:rsidRPr="00912CD7">
                        <w:t>Amendment 001</w:t>
                      </w:r>
                      <w:r>
                        <w:t>; 003</w:t>
                      </w:r>
                      <w:r w:rsidRPr="00912CD7">
                        <w:t xml:space="preserve"> Home State Health</w:t>
                      </w:r>
                    </w:p>
                    <w:p w14:paraId="72F83443" w14:textId="62886D57" w:rsidR="00EB0B20" w:rsidRPr="00912CD7" w:rsidRDefault="00EB0B20" w:rsidP="000111DC">
                      <w:r w:rsidRPr="00912CD7">
                        <w:t>Amendment 001</w:t>
                      </w:r>
                      <w:r>
                        <w:t>; 003</w:t>
                      </w:r>
                      <w:r w:rsidRPr="00912CD7">
                        <w:t xml:space="preserve"> Healthy Blue</w:t>
                      </w:r>
                    </w:p>
                    <w:p w14:paraId="36F9D9CA" w14:textId="10A9246F" w:rsidR="00EB0B20" w:rsidRPr="00912CD7" w:rsidRDefault="00EB0B20" w:rsidP="000111DC">
                      <w:r w:rsidRPr="00912CD7">
                        <w:t>Amendment 001</w:t>
                      </w:r>
                      <w:r>
                        <w:t>; 003</w:t>
                      </w:r>
                      <w:r w:rsidRPr="00912CD7">
                        <w:t xml:space="preserve"> United Health Care</w:t>
                      </w:r>
                    </w:p>
                    <w:p w14:paraId="2A24E025" w14:textId="77777777" w:rsidR="00EB0B20" w:rsidRPr="00912CD7" w:rsidRDefault="00EB0B20" w:rsidP="000111DC"/>
                    <w:p w14:paraId="0751359C" w14:textId="1C899359" w:rsidR="00EB0B20" w:rsidRDefault="00EB0B20">
                      <w:r>
                        <w:t>(</w:t>
                      </w:r>
                    </w:p>
                  </w:txbxContent>
                </v:textbox>
                <w10:wrap type="square"/>
              </v:shape>
            </w:pict>
          </mc:Fallback>
        </mc:AlternateContent>
      </w:r>
    </w:p>
    <w:p w14:paraId="4C476E68" w14:textId="6AEFA087" w:rsidR="00300544" w:rsidRDefault="00AE6632" w:rsidP="002E2411">
      <w:pPr>
        <w:pStyle w:val="Heading4"/>
        <w:ind w:left="1170" w:hanging="450"/>
      </w:pPr>
      <w:r>
        <w:t>The health plan shall provide all written materials for potential enrollees and enrollees consistent with the following:</w:t>
      </w:r>
    </w:p>
    <w:p w14:paraId="06C189A8" w14:textId="75FA9D11" w:rsidR="00AE6632" w:rsidRDefault="00AE6632" w:rsidP="00AE6632">
      <w:pPr>
        <w:pStyle w:val="Heading4"/>
        <w:numPr>
          <w:ilvl w:val="0"/>
          <w:numId w:val="0"/>
        </w:numPr>
        <w:ind w:left="1152"/>
      </w:pPr>
    </w:p>
    <w:p w14:paraId="2A687C6E" w14:textId="4DF52483" w:rsidR="00AE6632" w:rsidRDefault="00AE6632" w:rsidP="002E2411">
      <w:pPr>
        <w:pStyle w:val="Heading5"/>
        <w:ind w:left="1620" w:hanging="450"/>
      </w:pPr>
      <w:r>
        <w:t>Use easily understood language and format;</w:t>
      </w:r>
    </w:p>
    <w:p w14:paraId="50869A71" w14:textId="77777777" w:rsidR="00831F32" w:rsidRPr="00831F32" w:rsidRDefault="00831F32" w:rsidP="00831F32"/>
    <w:p w14:paraId="6CAA1501" w14:textId="7F524E55" w:rsidR="00AE6632" w:rsidRDefault="00AE6632" w:rsidP="002E2411">
      <w:pPr>
        <w:pStyle w:val="Heading5"/>
        <w:ind w:left="1620" w:hanging="450"/>
      </w:pPr>
      <w:r>
        <w:t>Use a font size no smaller than 12 point;</w:t>
      </w:r>
      <w:r w:rsidR="004663ED">
        <w:t xml:space="preserve"> and</w:t>
      </w:r>
    </w:p>
    <w:p w14:paraId="78BA57B4" w14:textId="77777777" w:rsidR="00831F32" w:rsidRPr="00831F32" w:rsidRDefault="00831F32" w:rsidP="00831F32"/>
    <w:p w14:paraId="367CC4C0" w14:textId="26BAF1C6" w:rsidR="00AE6632" w:rsidRDefault="00AE6632" w:rsidP="002E2411">
      <w:pPr>
        <w:pStyle w:val="Heading5"/>
        <w:ind w:left="1620" w:hanging="450"/>
      </w:pPr>
      <w:r>
        <w:t>Be available in an alternative format and through the provision of auxiliary aids and services in an appropriate manner that takes into consideration the special needs of potential enrollees or enrollees with disabilities or limited English proficiency</w:t>
      </w:r>
      <w:r w:rsidR="00E17051">
        <w:t>.</w:t>
      </w:r>
    </w:p>
    <w:p w14:paraId="5E052330" w14:textId="77777777" w:rsidR="00AF440F" w:rsidRPr="00AF440F" w:rsidRDefault="00AF440F" w:rsidP="00AF440F"/>
    <w:p w14:paraId="77B53B85" w14:textId="45F6C1AA" w:rsidR="008830B4" w:rsidRDefault="008830B4" w:rsidP="002E2411">
      <w:pPr>
        <w:pStyle w:val="Heading4"/>
        <w:ind w:left="1170" w:hanging="450"/>
      </w:pPr>
      <w:r>
        <w:t>The health plan shall provide a translation certificate of accuracy with all marketing and member education materials that is in a language other than English</w:t>
      </w:r>
      <w:r w:rsidR="004663ED">
        <w:t>; and</w:t>
      </w:r>
    </w:p>
    <w:p w14:paraId="1CF04ED2" w14:textId="043F0E09" w:rsidR="008830B4" w:rsidRDefault="008830B4" w:rsidP="0096063B">
      <w:pPr>
        <w:pStyle w:val="Heading4"/>
        <w:numPr>
          <w:ilvl w:val="0"/>
          <w:numId w:val="0"/>
        </w:numPr>
      </w:pPr>
    </w:p>
    <w:p w14:paraId="66B51BD9"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4CFA3ADC"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36B0DA65"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39B731AE" w14:textId="77777777" w:rsidR="0009107F" w:rsidRDefault="0009107F" w:rsidP="0009107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020A2572" w14:textId="77777777" w:rsidR="0009107F" w:rsidRDefault="0009107F" w:rsidP="008830B4">
      <w:pPr>
        <w:pStyle w:val="Heading4"/>
        <w:numPr>
          <w:ilvl w:val="0"/>
          <w:numId w:val="0"/>
        </w:numPr>
        <w:ind w:left="1152"/>
      </w:pPr>
    </w:p>
    <w:p w14:paraId="62FF9C30" w14:textId="77777777" w:rsidR="008830B4" w:rsidRDefault="008830B4" w:rsidP="002E2411">
      <w:pPr>
        <w:pStyle w:val="Heading4"/>
        <w:ind w:left="1170" w:hanging="450"/>
      </w:pPr>
      <w:r>
        <w:t>The health plan shall:</w:t>
      </w:r>
    </w:p>
    <w:p w14:paraId="3CB02B1C" w14:textId="77777777" w:rsidR="008830B4" w:rsidRDefault="008830B4" w:rsidP="008830B4">
      <w:pPr>
        <w:pStyle w:val="ListParagraph"/>
      </w:pPr>
    </w:p>
    <w:p w14:paraId="29E2CCD2" w14:textId="3419C22F" w:rsidR="00AE6632" w:rsidRDefault="008830B4" w:rsidP="002E2411">
      <w:pPr>
        <w:pStyle w:val="Heading5"/>
        <w:ind w:left="1620" w:hanging="450"/>
      </w:pPr>
      <w:r>
        <w:t>Submit all materials</w:t>
      </w:r>
      <w:r w:rsidR="008551B4">
        <w:t xml:space="preserve"> to the state agency before being distributed</w:t>
      </w:r>
      <w:r w:rsidR="004663ED">
        <w:t>;</w:t>
      </w:r>
    </w:p>
    <w:p w14:paraId="6D9EADA1" w14:textId="46AD1713" w:rsidR="00B42081" w:rsidRDefault="00B42081" w:rsidP="00B42081"/>
    <w:p w14:paraId="0523D6E2" w14:textId="432F5575" w:rsidR="00B42081" w:rsidRDefault="00B42081" w:rsidP="002E2411">
      <w:pPr>
        <w:pStyle w:val="Heading5"/>
        <w:ind w:left="1620" w:hanging="450"/>
      </w:pPr>
      <w:r>
        <w:t xml:space="preserve">Insert new language </w:t>
      </w:r>
      <w:r w:rsidRPr="00405F46">
        <w:t xml:space="preserve">in the </w:t>
      </w:r>
      <w:r>
        <w:t>written</w:t>
      </w:r>
      <w:r w:rsidRPr="00405F46">
        <w:t xml:space="preserve"> materials and substitute in a timely manner, as outlined by t</w:t>
      </w:r>
      <w:r>
        <w:t>he state agency, any changes in federal</w:t>
      </w:r>
      <w:r w:rsidRPr="00405F46">
        <w:t xml:space="preserve"> or </w:t>
      </w:r>
      <w:r>
        <w:t>s</w:t>
      </w:r>
      <w:r w:rsidRPr="00405F46">
        <w:t>tate law or regulation, as amended, as the need arises</w:t>
      </w:r>
      <w:r w:rsidR="004663ED">
        <w:t>;</w:t>
      </w:r>
    </w:p>
    <w:p w14:paraId="2057E37D" w14:textId="52948A80" w:rsidR="00B42081" w:rsidRDefault="00B42081" w:rsidP="00B42081"/>
    <w:p w14:paraId="2A4A39E0" w14:textId="2BACC9C9" w:rsidR="00B42081" w:rsidRDefault="00B42081" w:rsidP="00B42081">
      <w:pPr>
        <w:pStyle w:val="Heading5"/>
        <w:ind w:left="1620" w:hanging="450"/>
      </w:pPr>
      <w:r>
        <w:t xml:space="preserve">Show the tracking number </w:t>
      </w:r>
      <w:r w:rsidRPr="00B42081">
        <w:t>and the date</w:t>
      </w:r>
      <w:r w:rsidR="00287214">
        <w:t xml:space="preserve"> of the state agency submission </w:t>
      </w:r>
      <w:r w:rsidRPr="00B42081">
        <w:t>in the lower right-hand corner of all materials developed and printed by the health plan</w:t>
      </w:r>
      <w:r w:rsidR="004663ED">
        <w:t>;</w:t>
      </w:r>
    </w:p>
    <w:p w14:paraId="7127EFDC" w14:textId="6C20AE41" w:rsidR="00B42081" w:rsidRDefault="00B42081" w:rsidP="00B42081"/>
    <w:p w14:paraId="3CC9E116" w14:textId="7CE054EF" w:rsidR="00B42081" w:rsidRDefault="00B42081" w:rsidP="002E2411">
      <w:pPr>
        <w:pStyle w:val="Heading5"/>
        <w:ind w:left="1620" w:hanging="450"/>
      </w:pPr>
      <w:r>
        <w:t>Use mandatory member notice language provided by the state agency</w:t>
      </w:r>
      <w:r w:rsidR="004663ED">
        <w:t>;</w:t>
      </w:r>
    </w:p>
    <w:p w14:paraId="068CB893" w14:textId="7CBC71D9" w:rsidR="00B42081" w:rsidRDefault="00B42081" w:rsidP="00B42081"/>
    <w:p w14:paraId="646894CE" w14:textId="329308BE" w:rsidR="00B42081" w:rsidRDefault="00B42081" w:rsidP="002E2411">
      <w:pPr>
        <w:pStyle w:val="Heading5"/>
        <w:ind w:left="1620" w:hanging="450"/>
      </w:pPr>
      <w:r>
        <w:t>Maintain a member’s right to confidentiality.  In particular, post cards must be folded to protect the confidentiality of the member</w:t>
      </w:r>
      <w:r w:rsidR="004663ED">
        <w:t>;</w:t>
      </w:r>
    </w:p>
    <w:p w14:paraId="45A79D0C" w14:textId="17D44844" w:rsidR="00B42081" w:rsidRDefault="00B42081" w:rsidP="00B42081"/>
    <w:p w14:paraId="45E50CC7" w14:textId="642AC6DC" w:rsidR="00B42081" w:rsidRDefault="00B42081" w:rsidP="002E2411">
      <w:pPr>
        <w:pStyle w:val="Heading5"/>
        <w:ind w:left="1620" w:hanging="450"/>
      </w:pPr>
      <w:r>
        <w:t>Ensure additional health benefits</w:t>
      </w:r>
      <w:r w:rsidR="008A23CA">
        <w:t xml:space="preserve"> are not portrayed as a comprehensive benefit in marketing and member education</w:t>
      </w:r>
      <w:r w:rsidR="004663ED">
        <w:t>; and</w:t>
      </w:r>
    </w:p>
    <w:p w14:paraId="7025BD25" w14:textId="56B88C8F" w:rsidR="008A23CA" w:rsidRDefault="008A23CA" w:rsidP="008A23CA"/>
    <w:p w14:paraId="49D37EC1" w14:textId="6514D534" w:rsidR="008A23CA" w:rsidRDefault="008A23CA" w:rsidP="002E2411">
      <w:pPr>
        <w:pStyle w:val="Heading5"/>
        <w:ind w:left="1620" w:hanging="450"/>
      </w:pPr>
      <w:r>
        <w:t>Ensure text message communications include an option to opt out and a rate disclaimer.</w:t>
      </w:r>
    </w:p>
    <w:p w14:paraId="6B440DD2" w14:textId="2AF7C75D" w:rsidR="008A23CA" w:rsidRDefault="00AC36AE" w:rsidP="008A23CA">
      <w:r w:rsidRPr="00286E2B">
        <w:rPr>
          <w:b/>
          <w:noProof/>
        </w:rPr>
        <mc:AlternateContent>
          <mc:Choice Requires="wps">
            <w:drawing>
              <wp:anchor distT="45720" distB="45720" distL="114300" distR="114300" simplePos="0" relativeHeight="251995136" behindDoc="0" locked="0" layoutInCell="1" allowOverlap="1" wp14:anchorId="5216551F" wp14:editId="31D92288">
                <wp:simplePos x="0" y="0"/>
                <wp:positionH relativeFrom="column">
                  <wp:posOffset>8255</wp:posOffset>
                </wp:positionH>
                <wp:positionV relativeFrom="paragraph">
                  <wp:posOffset>265430</wp:posOffset>
                </wp:positionV>
                <wp:extent cx="6391910" cy="749935"/>
                <wp:effectExtent l="0" t="0" r="27940" b="12065"/>
                <wp:wrapSquare wrapText="bothSides"/>
                <wp:docPr id="1156780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ED7759C" w14:textId="77777777" w:rsidR="00AC36AE" w:rsidRPr="00B3576B" w:rsidRDefault="00AC36AE" w:rsidP="00AC36AE">
                            <w:pPr>
                              <w:pStyle w:val="TimesNewRomam"/>
                            </w:pPr>
                            <w:r w:rsidRPr="00B3576B">
                              <w:t>The following Amendment has revised this section:</w:t>
                            </w:r>
                          </w:p>
                          <w:p w14:paraId="1AC7BBD0" w14:textId="1591AC76" w:rsidR="00AC36AE" w:rsidRPr="00B3576B" w:rsidRDefault="00AC36AE" w:rsidP="00AC36AE">
                            <w:pPr>
                              <w:pStyle w:val="TimesNewRomam"/>
                            </w:pPr>
                            <w:r w:rsidRPr="00B3576B">
                              <w:t>Amendment 0</w:t>
                            </w:r>
                            <w:r>
                              <w:t>1</w:t>
                            </w:r>
                            <w:r w:rsidR="00EE1777">
                              <w:t>3</w:t>
                            </w:r>
                            <w:r w:rsidRPr="00B3576B">
                              <w:t xml:space="preserve"> Home State Health</w:t>
                            </w:r>
                          </w:p>
                          <w:p w14:paraId="7B7CE1BE" w14:textId="4A5301E1" w:rsidR="00AC36AE" w:rsidRPr="00B3576B" w:rsidRDefault="00AC36AE" w:rsidP="00AC36AE">
                            <w:pPr>
                              <w:pStyle w:val="TimesNewRomam"/>
                            </w:pPr>
                            <w:r w:rsidRPr="00B3576B">
                              <w:t>Amendment 0</w:t>
                            </w:r>
                            <w:r>
                              <w:t>1</w:t>
                            </w:r>
                            <w:r w:rsidR="00EE1777">
                              <w:t>3</w:t>
                            </w:r>
                            <w:r w:rsidRPr="00B3576B">
                              <w:t xml:space="preserve"> Healthy Blue</w:t>
                            </w:r>
                          </w:p>
                          <w:p w14:paraId="00ED254C" w14:textId="444ECE87" w:rsidR="00AC36AE" w:rsidRPr="00E779AF" w:rsidRDefault="00AC36AE" w:rsidP="00AC36AE">
                            <w:pPr>
                              <w:pStyle w:val="TimesNewRomam"/>
                            </w:pPr>
                            <w:r w:rsidRPr="00B3576B">
                              <w:t>Amendment 0</w:t>
                            </w:r>
                            <w:r>
                              <w:t>1</w:t>
                            </w:r>
                            <w:r w:rsidR="00EE1777">
                              <w:t>3</w:t>
                            </w:r>
                            <w:r w:rsidRPr="00B3576B">
                              <w:t xml:space="preserve"> United Health Care</w:t>
                            </w:r>
                          </w:p>
                          <w:p w14:paraId="24BC7E0C" w14:textId="77777777" w:rsidR="00AC36AE" w:rsidRDefault="00AC36AE" w:rsidP="00AC36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6551F" id="_x0000_s1118" type="#_x0000_t202" style="position:absolute;left:0;text-align:left;margin-left:.65pt;margin-top:20.9pt;width:503.3pt;height:59.05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">
                <v:textbox>
                  <w:txbxContent>
                    <w:p w14:paraId="2ED7759C" w14:textId="77777777" w:rsidR="00AC36AE" w:rsidRPr="00B3576B" w:rsidRDefault="00AC36AE" w:rsidP="00AC36AE">
                      <w:pPr>
                        <w:pStyle w:val="TimesNewRomam"/>
                      </w:pPr>
                      <w:r w:rsidRPr="00B3576B">
                        <w:t>The following Amendment has revised this section:</w:t>
                      </w:r>
                    </w:p>
                    <w:p w14:paraId="1AC7BBD0" w14:textId="1591AC76" w:rsidR="00AC36AE" w:rsidRPr="00B3576B" w:rsidRDefault="00AC36AE" w:rsidP="00AC36AE">
                      <w:pPr>
                        <w:pStyle w:val="TimesNewRomam"/>
                      </w:pPr>
                      <w:r w:rsidRPr="00B3576B">
                        <w:t>Amendment 0</w:t>
                      </w:r>
                      <w:r>
                        <w:t>1</w:t>
                      </w:r>
                      <w:r w:rsidR="00EE1777">
                        <w:t>3</w:t>
                      </w:r>
                      <w:r w:rsidRPr="00B3576B">
                        <w:t xml:space="preserve"> Home State Health</w:t>
                      </w:r>
                    </w:p>
                    <w:p w14:paraId="7B7CE1BE" w14:textId="4A5301E1" w:rsidR="00AC36AE" w:rsidRPr="00B3576B" w:rsidRDefault="00AC36AE" w:rsidP="00AC36AE">
                      <w:pPr>
                        <w:pStyle w:val="TimesNewRomam"/>
                      </w:pPr>
                      <w:r w:rsidRPr="00B3576B">
                        <w:t>Amendment 0</w:t>
                      </w:r>
                      <w:r>
                        <w:t>1</w:t>
                      </w:r>
                      <w:r w:rsidR="00EE1777">
                        <w:t>3</w:t>
                      </w:r>
                      <w:r w:rsidRPr="00B3576B">
                        <w:t xml:space="preserve"> Healthy Blue</w:t>
                      </w:r>
                    </w:p>
                    <w:p w14:paraId="00ED254C" w14:textId="444ECE87" w:rsidR="00AC36AE" w:rsidRPr="00E779AF" w:rsidRDefault="00AC36AE" w:rsidP="00AC36AE">
                      <w:pPr>
                        <w:pStyle w:val="TimesNewRomam"/>
                      </w:pPr>
                      <w:r w:rsidRPr="00B3576B">
                        <w:t>Amendment 0</w:t>
                      </w:r>
                      <w:r>
                        <w:t>1</w:t>
                      </w:r>
                      <w:r w:rsidR="00EE1777">
                        <w:t>3</w:t>
                      </w:r>
                      <w:r w:rsidRPr="00B3576B">
                        <w:t xml:space="preserve"> United Health Care</w:t>
                      </w:r>
                    </w:p>
                    <w:p w14:paraId="24BC7E0C" w14:textId="77777777" w:rsidR="00AC36AE" w:rsidRDefault="00AC36AE" w:rsidP="00AC36AE"/>
                  </w:txbxContent>
                </v:textbox>
                <w10:wrap type="square"/>
              </v:shape>
            </w:pict>
          </mc:Fallback>
        </mc:AlternateContent>
      </w:r>
    </w:p>
    <w:p w14:paraId="13411BE4" w14:textId="4087B80B" w:rsidR="00AC36AE" w:rsidRDefault="00AC36AE" w:rsidP="008A23CA"/>
    <w:p w14:paraId="684769FA" w14:textId="5A8182F8" w:rsidR="008A23CA" w:rsidRPr="008A23CA" w:rsidRDefault="008A23CA" w:rsidP="00A2682E">
      <w:pPr>
        <w:pStyle w:val="Heading3"/>
        <w:ind w:left="720" w:hanging="720"/>
      </w:pPr>
      <w:r w:rsidRPr="008A23CA">
        <w:rPr>
          <w:b/>
        </w:rPr>
        <w:t>Identity Verification</w:t>
      </w:r>
      <w:r>
        <w:t xml:space="preserve"> – The health plan shall verify the identity </w:t>
      </w:r>
      <w:r w:rsidRPr="002E3770">
        <w:t xml:space="preserve">of the member from whom the health plan has received a communication prior to providing benefit related information.  Acceptable verification shall include at a minimum </w:t>
      </w:r>
      <w:r>
        <w:t xml:space="preserve">of </w:t>
      </w:r>
      <w:r w:rsidRPr="002E3770">
        <w:t xml:space="preserve">three of the following: name, date of birth, </w:t>
      </w:r>
      <w:r w:rsidR="00037194">
        <w:t xml:space="preserve">the state </w:t>
      </w:r>
      <w:r w:rsidR="004F27ED">
        <w:t>agency</w:t>
      </w:r>
      <w:r w:rsidRPr="002E3770">
        <w:t xml:space="preserve"> (Medicaid) number, </w:t>
      </w:r>
      <w:r w:rsidR="00AC36AE">
        <w:t xml:space="preserve">health plan ID, </w:t>
      </w:r>
      <w:r w:rsidRPr="002E3770">
        <w:t>social security number, or full address</w:t>
      </w:r>
      <w:r w:rsidRPr="00075171">
        <w:rPr>
          <w:bCs/>
        </w:rPr>
        <w:t>.</w:t>
      </w:r>
    </w:p>
    <w:p w14:paraId="279234C2" w14:textId="032799F7" w:rsidR="00B42081" w:rsidRDefault="00B42081" w:rsidP="00B42081">
      <w:pPr>
        <w:pStyle w:val="Heading5"/>
        <w:numPr>
          <w:ilvl w:val="0"/>
          <w:numId w:val="0"/>
        </w:numPr>
        <w:ind w:left="1642"/>
      </w:pPr>
    </w:p>
    <w:p w14:paraId="68A6BEED" w14:textId="26689541" w:rsidR="008A23CA" w:rsidRDefault="008A23CA" w:rsidP="00A2682E">
      <w:pPr>
        <w:pStyle w:val="Heading3"/>
        <w:ind w:left="720" w:hanging="720"/>
      </w:pPr>
      <w:r w:rsidRPr="008A23CA">
        <w:rPr>
          <w:b/>
        </w:rPr>
        <w:t xml:space="preserve">Changing </w:t>
      </w:r>
      <w:r w:rsidR="00F7409D">
        <w:rPr>
          <w:b/>
        </w:rPr>
        <w:t>PCPs</w:t>
      </w:r>
      <w:r>
        <w:t xml:space="preserve"> – The health plan shall have and implement </w:t>
      </w:r>
      <w:r w:rsidRPr="008A23CA">
        <w:t xml:space="preserve">written policies and procedures for allowing members to select or be assigned to a new </w:t>
      </w:r>
      <w:r w:rsidR="00F7409D">
        <w:t>PCP</w:t>
      </w:r>
      <w:r w:rsidRPr="008A23CA">
        <w:t xml:space="preserve"> within the health plan when such a change is mutually agreed to by the health plan and member.  The health plan shall allow members (except for children in COA 4) at least two such changes per year; children in COA 4 may change </w:t>
      </w:r>
      <w:r w:rsidR="00F7409D">
        <w:t>PCPs</w:t>
      </w:r>
      <w:r w:rsidRPr="008A23CA">
        <w:t xml:space="preserve"> at will.  The health plan shall inform members of the process for </w:t>
      </w:r>
      <w:r w:rsidR="00F7409D">
        <w:t>initiating PCP</w:t>
      </w:r>
      <w:r w:rsidRPr="008A23CA">
        <w:t xml:space="preserve"> changes.  Possible reasons for a member </w:t>
      </w:r>
      <w:r w:rsidR="00F7409D">
        <w:t>to change PCPs</w:t>
      </w:r>
      <w:r w:rsidRPr="008A23CA">
        <w:t xml:space="preserve"> </w:t>
      </w:r>
      <w:r>
        <w:t xml:space="preserve">shall </w:t>
      </w:r>
      <w:r w:rsidRPr="008A23CA">
        <w:t xml:space="preserve">include, </w:t>
      </w:r>
      <w:r>
        <w:t>at a minimum, the following:</w:t>
      </w:r>
    </w:p>
    <w:p w14:paraId="76D6DD38" w14:textId="773F4FEC" w:rsidR="00C87B06" w:rsidRDefault="00C87B06" w:rsidP="00C87B06"/>
    <w:p w14:paraId="52EA11C3" w14:textId="48910890" w:rsidR="00C87B06" w:rsidRDefault="00C87B06" w:rsidP="002E2411">
      <w:pPr>
        <w:pStyle w:val="Heading4"/>
        <w:ind w:left="1170" w:hanging="450"/>
      </w:pPr>
      <w:r w:rsidRPr="00647854">
        <w:rPr>
          <w:b/>
          <w:bCs/>
        </w:rPr>
        <w:t>Accessibility</w:t>
      </w:r>
      <w:r>
        <w:t xml:space="preserve"> – transportation problems, office hours, provider does not return </w:t>
      </w:r>
      <w:r w:rsidR="0004127E">
        <w:t>tele</w:t>
      </w:r>
      <w:r>
        <w:t>phone calls, or waiting times;</w:t>
      </w:r>
    </w:p>
    <w:p w14:paraId="6931CA49" w14:textId="77777777" w:rsidR="00C87B06" w:rsidRDefault="00C87B06" w:rsidP="00C87B06">
      <w:pPr>
        <w:pStyle w:val="Heading4"/>
        <w:numPr>
          <w:ilvl w:val="0"/>
          <w:numId w:val="0"/>
        </w:numPr>
        <w:ind w:left="1152"/>
      </w:pPr>
    </w:p>
    <w:p w14:paraId="33A5185C" w14:textId="766CDFC6" w:rsidR="00C87B06" w:rsidRDefault="00C87B06" w:rsidP="002E2411">
      <w:pPr>
        <w:pStyle w:val="Heading4"/>
        <w:ind w:left="1170" w:hanging="450"/>
      </w:pPr>
      <w:r w:rsidRPr="00647854">
        <w:rPr>
          <w:b/>
          <w:bCs/>
        </w:rPr>
        <w:t>Acceptability</w:t>
      </w:r>
      <w:r>
        <w:t xml:space="preserve"> </w:t>
      </w:r>
      <w:r w:rsidR="00647854" w:rsidRPr="007A7A2A">
        <w:rPr>
          <w:b/>
        </w:rPr>
        <w:t>–</w:t>
      </w:r>
      <w:r w:rsidR="00647854">
        <w:t xml:space="preserve"> </w:t>
      </w:r>
      <w:r>
        <w:t>is attended by</w:t>
      </w:r>
      <w:r w:rsidRPr="00405F46">
        <w:t xml:space="preserve"> too many </w:t>
      </w:r>
      <w:r>
        <w:t xml:space="preserve">different </w:t>
      </w:r>
      <w:r w:rsidRPr="00405F46">
        <w:t>doctors</w:t>
      </w:r>
      <w:r>
        <w:t xml:space="preserve"> at a clinic location</w:t>
      </w:r>
      <w:r w:rsidRPr="00405F46">
        <w:t xml:space="preserve">, uncomfortable with surroundings or location, </w:t>
      </w:r>
      <w:r>
        <w:t xml:space="preserve">lack of courtesy, or </w:t>
      </w:r>
      <w:r w:rsidRPr="00405F46">
        <w:t>provider or staff attitudes</w:t>
      </w:r>
      <w:r>
        <w:t xml:space="preserve">; </w:t>
      </w:r>
    </w:p>
    <w:p w14:paraId="23450DED" w14:textId="77777777" w:rsidR="00C87B06" w:rsidRDefault="00C87B06" w:rsidP="00C87B06">
      <w:pPr>
        <w:pStyle w:val="ListParagraph"/>
      </w:pPr>
    </w:p>
    <w:p w14:paraId="0E4D4108" w14:textId="3A533B69" w:rsidR="00C87B06" w:rsidRDefault="00C87B06" w:rsidP="00AC3B2C">
      <w:pPr>
        <w:pStyle w:val="Heading4"/>
        <w:ind w:left="1170" w:hanging="450"/>
      </w:pPr>
      <w:r w:rsidRPr="00647854">
        <w:rPr>
          <w:b/>
          <w:bCs/>
        </w:rPr>
        <w:t>Quality</w:t>
      </w:r>
      <w:r>
        <w:t xml:space="preserve"> </w:t>
      </w:r>
      <w:r w:rsidR="00647854" w:rsidRPr="007A7A2A">
        <w:rPr>
          <w:b/>
        </w:rPr>
        <w:t>–</w:t>
      </w:r>
      <w:r w:rsidR="00647854">
        <w:t xml:space="preserve"> </w:t>
      </w:r>
      <w:r w:rsidRPr="00405F46">
        <w:t xml:space="preserve">treatment (medical), referral related, </w:t>
      </w:r>
      <w:r>
        <w:t xml:space="preserve">or </w:t>
      </w:r>
      <w:r w:rsidRPr="00405F46">
        <w:t xml:space="preserve">provider does not explain treatment plan/diagnosis.  If this is a provider problem, the member </w:t>
      </w:r>
      <w:r w:rsidR="00F7409D">
        <w:t>may request a PCP</w:t>
      </w:r>
      <w:r>
        <w:t xml:space="preserve"> change and a second opinion;</w:t>
      </w:r>
    </w:p>
    <w:p w14:paraId="1D9388AD" w14:textId="77777777" w:rsidR="00C87B06" w:rsidRDefault="00C87B06" w:rsidP="00C87B06">
      <w:pPr>
        <w:pStyle w:val="ListParagraph"/>
      </w:pPr>
    </w:p>
    <w:p w14:paraId="42BA531D" w14:textId="3A5AC80F" w:rsidR="00C87B06" w:rsidRDefault="00C87B06" w:rsidP="002E2411">
      <w:pPr>
        <w:pStyle w:val="Heading4"/>
        <w:ind w:left="1170" w:hanging="450"/>
      </w:pPr>
      <w:r w:rsidRPr="00647854">
        <w:rPr>
          <w:b/>
          <w:bCs/>
        </w:rPr>
        <w:t>Enrollment</w:t>
      </w:r>
      <w:r>
        <w:t xml:space="preserve"> </w:t>
      </w:r>
      <w:r w:rsidR="00647854" w:rsidRPr="007A7A2A">
        <w:rPr>
          <w:b/>
        </w:rPr>
        <w:t>–</w:t>
      </w:r>
      <w:r w:rsidR="00647854">
        <w:t xml:space="preserve"> </w:t>
      </w:r>
      <w:r w:rsidR="00F7409D">
        <w:t>PCP</w:t>
      </w:r>
      <w:r w:rsidRPr="00405F46">
        <w:t xml:space="preserve"> with whom the member has an established patient/provider relationship no longer participates in the health plan.  In cases</w:t>
      </w:r>
      <w:r w:rsidR="00F7409D">
        <w:t xml:space="preserve"> where the PCP</w:t>
      </w:r>
      <w:r w:rsidRPr="00405F46">
        <w:t xml:space="preserve"> no longer participates, the health plan shall allow members to sele</w:t>
      </w:r>
      <w:r w:rsidR="00F7409D">
        <w:t>ct another PCP</w:t>
      </w:r>
      <w:r w:rsidRPr="00405F46">
        <w:t xml:space="preserve"> or make a re-assignment within 15 calendar days of</w:t>
      </w:r>
      <w:r>
        <w:t xml:space="preserve"> the termination effective date; </w:t>
      </w:r>
    </w:p>
    <w:p w14:paraId="37126910" w14:textId="77777777" w:rsidR="00C87B06" w:rsidRDefault="00C87B06" w:rsidP="00C87B06">
      <w:pPr>
        <w:pStyle w:val="ListParagraph"/>
      </w:pPr>
    </w:p>
    <w:p w14:paraId="65FA1FDF" w14:textId="0D10137A" w:rsidR="00C87B06" w:rsidRDefault="00C87B06" w:rsidP="002E2411">
      <w:pPr>
        <w:pStyle w:val="Heading4"/>
        <w:ind w:left="1170" w:hanging="450"/>
      </w:pPr>
      <w:r w:rsidRPr="00647854">
        <w:rPr>
          <w:b/>
          <w:bCs/>
        </w:rPr>
        <w:t xml:space="preserve">Cultural Insensitivity </w:t>
      </w:r>
      <w:r w:rsidR="00647854" w:rsidRPr="007A7A2A">
        <w:rPr>
          <w:b/>
        </w:rPr>
        <w:t>–</w:t>
      </w:r>
      <w:r w:rsidR="00647854">
        <w:t xml:space="preserve"> </w:t>
      </w:r>
      <w:r>
        <w:t xml:space="preserve">an </w:t>
      </w:r>
      <w:r w:rsidRPr="00405F46">
        <w:t xml:space="preserve">act of cultural insensitivity that negatively impacts the </w:t>
      </w:r>
      <w:r>
        <w:t>member's ability to obtain care; or</w:t>
      </w:r>
    </w:p>
    <w:p w14:paraId="58C0B4A0" w14:textId="77777777" w:rsidR="00C87B06" w:rsidRDefault="00C87B06" w:rsidP="00C87B06">
      <w:pPr>
        <w:pStyle w:val="ListParagraph"/>
      </w:pPr>
    </w:p>
    <w:p w14:paraId="2B6E1483" w14:textId="2B6068B5" w:rsidR="00C87B06" w:rsidRPr="00C87B06" w:rsidRDefault="00C87B06" w:rsidP="002E2411">
      <w:pPr>
        <w:pStyle w:val="Heading4"/>
        <w:ind w:left="1170" w:hanging="450"/>
      </w:pPr>
      <w:r w:rsidRPr="00647854">
        <w:rPr>
          <w:b/>
          <w:bCs/>
        </w:rPr>
        <w:t>Resolution of Grievance or Appeal Process</w:t>
      </w:r>
      <w:r>
        <w:t xml:space="preserve"> – a</w:t>
      </w:r>
      <w:r w:rsidR="00F7409D">
        <w:t xml:space="preserve"> PCP</w:t>
      </w:r>
      <w:r w:rsidRPr="00405F46">
        <w:t xml:space="preserve"> change is ordered as part of the resolution to the grievance and appeal process.  A member’s right to request a change in a </w:t>
      </w:r>
      <w:r w:rsidR="00F7409D">
        <w:t>PCP</w:t>
      </w:r>
      <w:r w:rsidRPr="00405F46">
        <w:t xml:space="preserve"> through the grievance and appeal process or other means shall not be restricted.</w:t>
      </w:r>
    </w:p>
    <w:p w14:paraId="214A4072" w14:textId="7BAB589A" w:rsidR="008A23CA" w:rsidRPr="008A23CA" w:rsidRDefault="008A23CA" w:rsidP="008A23CA">
      <w:pPr>
        <w:pStyle w:val="Heading3"/>
        <w:numPr>
          <w:ilvl w:val="0"/>
          <w:numId w:val="0"/>
        </w:numPr>
        <w:ind w:left="720"/>
      </w:pPr>
    </w:p>
    <w:p w14:paraId="01E8BAE4" w14:textId="3DBF7908" w:rsidR="00300544" w:rsidRDefault="00C87B06" w:rsidP="00856CA1">
      <w:pPr>
        <w:pStyle w:val="Heading3"/>
        <w:keepNext/>
        <w:rPr>
          <w:b/>
        </w:rPr>
      </w:pPr>
      <w:r w:rsidRPr="00C87B06">
        <w:rPr>
          <w:b/>
        </w:rPr>
        <w:t>Member Rights and Responsibilities:</w:t>
      </w:r>
    </w:p>
    <w:p w14:paraId="759303C4" w14:textId="319C5BF7" w:rsidR="00C87B06" w:rsidRDefault="00C87B06" w:rsidP="00856CA1">
      <w:pPr>
        <w:keepNext/>
      </w:pPr>
    </w:p>
    <w:p w14:paraId="5680DB56" w14:textId="74D4FDFD" w:rsidR="00C87B06" w:rsidRPr="00C87B06" w:rsidRDefault="00C87B06" w:rsidP="00EB1C5A">
      <w:pPr>
        <w:pStyle w:val="Heading4"/>
        <w:keepNext/>
        <w:ind w:left="1170" w:hanging="450"/>
      </w:pPr>
      <w:r w:rsidRPr="00647854">
        <w:rPr>
          <w:b/>
          <w:bCs/>
        </w:rPr>
        <w:t>Member Rights</w:t>
      </w:r>
      <w:r>
        <w:t xml:space="preserve"> – The health plan shall include, in its member services policies and procedures, a description of how it will ensure that the rights of members are safeguarded and how the health plan will (1) comply with any applicable federal and state laws that pertain to member rights, and (2) ensure that its staff and in-network providers take those rights into account when furnishing services to members.  The members’ rights include the right to the following:</w:t>
      </w:r>
    </w:p>
    <w:p w14:paraId="69E2BC15" w14:textId="03CDB74F" w:rsidR="00403859" w:rsidRDefault="00403859" w:rsidP="00C87B06">
      <w:pPr>
        <w:pStyle w:val="Heading5"/>
        <w:numPr>
          <w:ilvl w:val="0"/>
          <w:numId w:val="0"/>
        </w:numPr>
        <w:ind w:left="1642"/>
      </w:pPr>
    </w:p>
    <w:p w14:paraId="05FE15E3" w14:textId="475C5652" w:rsidR="00C87B06" w:rsidRDefault="00C87B06" w:rsidP="00EB1C5A">
      <w:pPr>
        <w:pStyle w:val="Heading5"/>
        <w:ind w:left="1620" w:hanging="450"/>
      </w:pPr>
      <w:r>
        <w:t xml:space="preserve">Dignity and privacy.  Each member </w:t>
      </w:r>
      <w:r w:rsidRPr="00405F46">
        <w:t>is guaranteed the right to be treated with respect and with due consideration for his or her dignity and privacy</w:t>
      </w:r>
      <w:r w:rsidR="004663ED">
        <w:t>;</w:t>
      </w:r>
    </w:p>
    <w:p w14:paraId="72AF96B5" w14:textId="18B192AF" w:rsidR="00C87B06" w:rsidRDefault="00C87B06" w:rsidP="00C87B06"/>
    <w:p w14:paraId="6F5505CF" w14:textId="7689B38A" w:rsidR="00C87B06" w:rsidRDefault="00C87B06" w:rsidP="00EB1C5A">
      <w:pPr>
        <w:pStyle w:val="Heading5"/>
        <w:ind w:left="1620" w:hanging="450"/>
      </w:pPr>
      <w:r>
        <w:t xml:space="preserve">Receive information on available </w:t>
      </w:r>
      <w:r w:rsidRPr="00405F46">
        <w:t>treatment options.  Each member is guaranteed the right to receive information on available treatment options and alternatives, presented in a manner appropriate to the member’s condition and ability to understand</w:t>
      </w:r>
      <w:r w:rsidR="004663ED">
        <w:t>;</w:t>
      </w:r>
    </w:p>
    <w:p w14:paraId="0EF276D1" w14:textId="75E9788C" w:rsidR="00C87B06" w:rsidRDefault="00C87B06" w:rsidP="00C87B06"/>
    <w:p w14:paraId="18C28248" w14:textId="6CC2BB4C" w:rsidR="00C87B06" w:rsidRDefault="00C87B06" w:rsidP="00EB1C5A">
      <w:pPr>
        <w:pStyle w:val="Heading5"/>
        <w:ind w:left="1620" w:hanging="450"/>
      </w:pPr>
      <w:r>
        <w:t>Participate in decisions.  Each member is guaranteed the right to</w:t>
      </w:r>
      <w:r w:rsidRPr="00405F46">
        <w:t xml:space="preserve"> participate in decisions regarding his or her health care, including the right to refuse treatment</w:t>
      </w:r>
      <w:r w:rsidR="004663ED">
        <w:t>;</w:t>
      </w:r>
    </w:p>
    <w:p w14:paraId="2C50DD23" w14:textId="22ED04B8" w:rsidR="00C87B06" w:rsidRDefault="00C87B06" w:rsidP="00C87B06"/>
    <w:p w14:paraId="79DADF08" w14:textId="1179A33C" w:rsidR="00C87B06" w:rsidRDefault="00C87B06" w:rsidP="00EB1C5A">
      <w:pPr>
        <w:pStyle w:val="Heading5"/>
        <w:ind w:left="1620" w:hanging="450"/>
      </w:pPr>
      <w:r>
        <w:t xml:space="preserve">Be free from restraint or seclusion.  Each member </w:t>
      </w:r>
      <w:r w:rsidRPr="00405F46">
        <w:t>is guaranteed the right to be free from any form of restraint or seclusion used as a means of coercion, discipline, convenience, or retaliation</w:t>
      </w:r>
      <w:r w:rsidR="004663ED">
        <w:t>;</w:t>
      </w:r>
    </w:p>
    <w:p w14:paraId="21028CFC" w14:textId="69562131" w:rsidR="00C87B06" w:rsidRDefault="00C87B06" w:rsidP="00C87B06"/>
    <w:p w14:paraId="07B83601" w14:textId="6E98E40D" w:rsidR="00C87B06" w:rsidRDefault="00C87B06" w:rsidP="00C87B06">
      <w:pPr>
        <w:pStyle w:val="Heading5"/>
        <w:ind w:left="1620" w:hanging="450"/>
      </w:pPr>
      <w:r>
        <w:t xml:space="preserve">Obtain a copy of medical records.  Each member is guaranteed </w:t>
      </w:r>
      <w:r w:rsidRPr="00C87B06">
        <w:t>the right to request and receive a copy of his or her medical records, and to request that they be amended or corrected, as specified in 45 CFR part 164</w:t>
      </w:r>
      <w:r w:rsidR="004663ED">
        <w:t>; and</w:t>
      </w:r>
    </w:p>
    <w:p w14:paraId="5A498DAE" w14:textId="411ADFF8" w:rsidR="00C87B06" w:rsidRDefault="00C87B06" w:rsidP="00C87B06"/>
    <w:p w14:paraId="3F0F14F2" w14:textId="2180D0A4" w:rsidR="00C87B06" w:rsidRDefault="00C87B06" w:rsidP="00EB1C5A">
      <w:pPr>
        <w:pStyle w:val="Heading5"/>
        <w:ind w:left="1620" w:hanging="450"/>
      </w:pPr>
      <w:r>
        <w:t xml:space="preserve">Freely exercise these rights. Each member is free </w:t>
      </w:r>
      <w:r w:rsidRPr="00405F46">
        <w:t>to exercise his or her rights, and that the exercise of those rights does not adversely affect the way the health plan and its providers or the state agency treat the member.</w:t>
      </w:r>
    </w:p>
    <w:p w14:paraId="7873B58E" w14:textId="15CA7079" w:rsidR="00F61CE7" w:rsidRDefault="00F61CE7" w:rsidP="00F61CE7"/>
    <w:p w14:paraId="124986B6" w14:textId="16EA52F0" w:rsidR="00F61CE7" w:rsidRDefault="00F61CE7" w:rsidP="00EB1C5A">
      <w:pPr>
        <w:pStyle w:val="Heading4"/>
        <w:ind w:left="1170" w:hanging="450"/>
      </w:pPr>
      <w:r w:rsidRPr="00647854">
        <w:rPr>
          <w:b/>
          <w:bCs/>
        </w:rPr>
        <w:t>Member Responsibilities</w:t>
      </w:r>
      <w:r>
        <w:t xml:space="preserve"> – The health plan shall also include in its member ser</w:t>
      </w:r>
      <w:r w:rsidR="00E00042">
        <w:t xml:space="preserve">vices policies and procedures, policies that address the members’ responsibilities for cooperating with providers.  These member responsibility policies must be supplied in writing to all providers and members and </w:t>
      </w:r>
      <w:r w:rsidR="00287214">
        <w:t xml:space="preserve">shall </w:t>
      </w:r>
      <w:r w:rsidR="00E00042">
        <w:t>address the member’s responsibilities for the following:</w:t>
      </w:r>
    </w:p>
    <w:p w14:paraId="13603EB9" w14:textId="6B3B6EDD" w:rsidR="00E00042" w:rsidRDefault="00E00042" w:rsidP="00E00042">
      <w:pPr>
        <w:pStyle w:val="Heading4"/>
        <w:numPr>
          <w:ilvl w:val="0"/>
          <w:numId w:val="0"/>
        </w:numPr>
        <w:ind w:left="1152"/>
      </w:pPr>
    </w:p>
    <w:p w14:paraId="6219153C" w14:textId="2DF87C71" w:rsidR="00E00042" w:rsidRDefault="00E00042" w:rsidP="00EB1C5A">
      <w:pPr>
        <w:pStyle w:val="Heading5"/>
        <w:ind w:left="1620" w:hanging="450"/>
      </w:pPr>
      <w:r>
        <w:t>Providing, to the extent possible, information needed by providers in caring for the member;</w:t>
      </w:r>
    </w:p>
    <w:p w14:paraId="30CAC468" w14:textId="77777777" w:rsidR="002314D7" w:rsidRPr="002314D7" w:rsidRDefault="002314D7" w:rsidP="002314D7"/>
    <w:p w14:paraId="44FFF512" w14:textId="66BC3DC9" w:rsidR="00E00042" w:rsidRDefault="00E00042" w:rsidP="003D26E6">
      <w:pPr>
        <w:pStyle w:val="Heading5"/>
        <w:ind w:left="1620" w:hanging="450"/>
      </w:pPr>
      <w:r>
        <w:t>How members con</w:t>
      </w:r>
      <w:r w:rsidR="00F7409D">
        <w:t>tact their PCP</w:t>
      </w:r>
      <w:r>
        <w:t xml:space="preserve"> as their first point of contact when needing medical care;</w:t>
      </w:r>
    </w:p>
    <w:p w14:paraId="5E9B3856" w14:textId="77777777" w:rsidR="002314D7" w:rsidRPr="002314D7" w:rsidRDefault="002314D7" w:rsidP="002314D7"/>
    <w:p w14:paraId="277BFFA5" w14:textId="2218699D" w:rsidR="00E00042" w:rsidRDefault="00E00042" w:rsidP="00EB1C5A">
      <w:pPr>
        <w:pStyle w:val="Heading5"/>
        <w:ind w:left="1620" w:hanging="450"/>
      </w:pPr>
      <w:r>
        <w:t>How members follow appointment scheduling processes; and</w:t>
      </w:r>
    </w:p>
    <w:p w14:paraId="1D986595" w14:textId="77777777" w:rsidR="002314D7" w:rsidRPr="002314D7" w:rsidRDefault="002314D7" w:rsidP="002314D7"/>
    <w:p w14:paraId="340E1B13" w14:textId="16E5F62F" w:rsidR="00E00042" w:rsidRPr="00E00042" w:rsidRDefault="00E00042" w:rsidP="00EB1C5A">
      <w:pPr>
        <w:pStyle w:val="Heading5"/>
        <w:ind w:left="1620" w:hanging="450"/>
      </w:pPr>
      <w:r>
        <w:t>How members follow instructions and guidelines given by providers.</w:t>
      </w:r>
    </w:p>
    <w:p w14:paraId="2844529B" w14:textId="1DE6F214" w:rsidR="00C87B06" w:rsidRPr="00C87B06" w:rsidRDefault="00C87B06" w:rsidP="00C87B06">
      <w:pPr>
        <w:pStyle w:val="Heading5"/>
        <w:numPr>
          <w:ilvl w:val="0"/>
          <w:numId w:val="0"/>
        </w:numPr>
        <w:ind w:left="1642"/>
      </w:pPr>
    </w:p>
    <w:p w14:paraId="73C737C4" w14:textId="7A812B65" w:rsidR="00403859" w:rsidRDefault="00E00042" w:rsidP="00A2682E">
      <w:pPr>
        <w:pStyle w:val="Heading3"/>
        <w:ind w:hanging="90"/>
      </w:pPr>
      <w:r w:rsidRPr="00E00042">
        <w:rPr>
          <w:b/>
        </w:rPr>
        <w:t>Member Hold Harmless</w:t>
      </w:r>
      <w:r>
        <w:t xml:space="preserve"> – The health plan shall not hold a member liable for the following:</w:t>
      </w:r>
    </w:p>
    <w:p w14:paraId="486ABBAD" w14:textId="14322C7E" w:rsidR="00E00042" w:rsidRDefault="00E00042" w:rsidP="00E00042"/>
    <w:p w14:paraId="63E18DBA" w14:textId="10470CBF" w:rsidR="00E00042" w:rsidRDefault="00E00042" w:rsidP="00EB1C5A">
      <w:pPr>
        <w:pStyle w:val="Heading4"/>
        <w:ind w:left="1170" w:hanging="450"/>
      </w:pPr>
      <w:r>
        <w:t>The debts of the health plan, in the event of the health plan’s insolvency;</w:t>
      </w:r>
    </w:p>
    <w:p w14:paraId="10C0A25A" w14:textId="77777777" w:rsidR="00E00042" w:rsidRDefault="00E00042" w:rsidP="00E00042">
      <w:pPr>
        <w:pStyle w:val="Heading4"/>
        <w:numPr>
          <w:ilvl w:val="0"/>
          <w:numId w:val="0"/>
        </w:numPr>
        <w:ind w:left="1152"/>
      </w:pPr>
    </w:p>
    <w:p w14:paraId="79D10508" w14:textId="48675887" w:rsidR="00E00042" w:rsidRDefault="00E00042" w:rsidP="00EB1C5A">
      <w:pPr>
        <w:pStyle w:val="Heading4"/>
        <w:ind w:left="1170" w:hanging="450"/>
      </w:pPr>
      <w:r>
        <w:t xml:space="preserve">Services provided </w:t>
      </w:r>
      <w:r w:rsidRPr="00272A91">
        <w:t>to the member in the event the health plan fails to receive payment from the state agency for such services;</w:t>
      </w:r>
    </w:p>
    <w:p w14:paraId="6F2A2E33" w14:textId="77777777" w:rsidR="00E00042" w:rsidRDefault="00E00042" w:rsidP="00E00042">
      <w:pPr>
        <w:pStyle w:val="ListParagraph"/>
      </w:pPr>
    </w:p>
    <w:p w14:paraId="3FBC19B2" w14:textId="0AC87C93" w:rsidR="00E00042" w:rsidRDefault="00E00042" w:rsidP="00EB1C5A">
      <w:pPr>
        <w:pStyle w:val="Heading4"/>
        <w:ind w:left="1170" w:hanging="450"/>
      </w:pPr>
      <w:r>
        <w:t xml:space="preserve">Services provided </w:t>
      </w:r>
      <w:r w:rsidRPr="00272A91">
        <w:t>to the member in the event a health care provider with a contractual referral, or other arrangement with the health plan</w:t>
      </w:r>
      <w:r>
        <w:t>,</w:t>
      </w:r>
      <w:r w:rsidRPr="00272A91">
        <w:t xml:space="preserve"> fails to receive payment from the state agency or</w:t>
      </w:r>
      <w:r>
        <w:t xml:space="preserve"> health plan for such services;</w:t>
      </w:r>
    </w:p>
    <w:p w14:paraId="61007E65" w14:textId="77777777" w:rsidR="00E00042" w:rsidRDefault="00E00042" w:rsidP="00E00042">
      <w:pPr>
        <w:pStyle w:val="ListParagraph"/>
      </w:pPr>
    </w:p>
    <w:p w14:paraId="3AEAE7C6" w14:textId="1514B75B" w:rsidR="00E00042" w:rsidRDefault="00E00042" w:rsidP="00EB1C5A">
      <w:pPr>
        <w:pStyle w:val="Heading4"/>
        <w:ind w:left="1170" w:hanging="450"/>
      </w:pPr>
      <w:r>
        <w:t xml:space="preserve">Payments to a provider </w:t>
      </w:r>
      <w:r w:rsidRPr="00E00042">
        <w:t>that furnishes covered services under a contractual, referral, or other arrangement with the health plan in excess of the amount that would be owed by the member if the health plan had directly provided the services; or</w:t>
      </w:r>
    </w:p>
    <w:p w14:paraId="285708B5" w14:textId="77777777" w:rsidR="00E00042" w:rsidRDefault="00E00042" w:rsidP="00E00042">
      <w:pPr>
        <w:pStyle w:val="ListParagraph"/>
      </w:pPr>
    </w:p>
    <w:p w14:paraId="56CAE145" w14:textId="11F0A3A5" w:rsidR="00E00042" w:rsidRDefault="00E00042" w:rsidP="00EB1C5A">
      <w:pPr>
        <w:pStyle w:val="Heading4"/>
        <w:ind w:left="1170" w:hanging="450"/>
      </w:pPr>
      <w:r>
        <w:t xml:space="preserve">In the case of insolvency, </w:t>
      </w:r>
      <w:r w:rsidRPr="00272A91">
        <w:t>the health plan shall continue to cover services to members during insolvency for the duration of period for which payment has been made by the state agency, as well as for inpatient admissions up until discharge.</w:t>
      </w:r>
    </w:p>
    <w:p w14:paraId="3C613A1E" w14:textId="77777777" w:rsidR="00384DDB" w:rsidRDefault="00384DDB" w:rsidP="00384DDB">
      <w:pPr>
        <w:pStyle w:val="ListParagraph"/>
      </w:pPr>
    </w:p>
    <w:p w14:paraId="57C2AA2F" w14:textId="3B72E378" w:rsidR="00384DDB" w:rsidRPr="00384DDB" w:rsidRDefault="00384DDB" w:rsidP="00A2682E">
      <w:pPr>
        <w:pStyle w:val="Heading3"/>
        <w:ind w:hanging="90"/>
        <w:rPr>
          <w:b/>
        </w:rPr>
      </w:pPr>
      <w:r w:rsidRPr="00384DDB">
        <w:rPr>
          <w:b/>
        </w:rPr>
        <w:t>Changes in Information:</w:t>
      </w:r>
    </w:p>
    <w:p w14:paraId="418D4997" w14:textId="688843C4" w:rsidR="00384DDB" w:rsidRDefault="00384DDB" w:rsidP="00384DDB"/>
    <w:p w14:paraId="4E9C9BA8" w14:textId="35B9D705" w:rsidR="00384DDB" w:rsidRDefault="00384DDB" w:rsidP="00EB1C5A">
      <w:pPr>
        <w:pStyle w:val="Heading4"/>
        <w:ind w:left="1170" w:hanging="450"/>
      </w:pPr>
      <w:r>
        <w:t xml:space="preserve">The health plan shall ensure that members </w:t>
      </w:r>
      <w:r w:rsidRPr="00405F46">
        <w:t>receive written notification of changes in health plan ope</w:t>
      </w:r>
      <w:r w:rsidRPr="00F66B53">
        <w:t>r</w:t>
      </w:r>
      <w:r w:rsidRPr="00405F46">
        <w:t>ations that affect them at least 30 calendar days before the intended effective date of the change</w:t>
      </w:r>
      <w:r>
        <w:t xml:space="preserve">, </w:t>
      </w:r>
      <w:r w:rsidRPr="00405F46">
        <w:t>unless otherwise noted.  Examples of such changes and the notification requirements are as follows:</w:t>
      </w:r>
    </w:p>
    <w:p w14:paraId="3CEE0DA4" w14:textId="4ACAEDAB" w:rsidR="00384DDB" w:rsidRDefault="00384DDB" w:rsidP="00384DDB">
      <w:pPr>
        <w:pStyle w:val="Heading4"/>
        <w:numPr>
          <w:ilvl w:val="0"/>
          <w:numId w:val="0"/>
        </w:numPr>
        <w:ind w:left="1152"/>
      </w:pPr>
    </w:p>
    <w:p w14:paraId="660C840C" w14:textId="49B6574D" w:rsidR="00384DDB" w:rsidRDefault="00384DDB" w:rsidP="00EB1C5A">
      <w:pPr>
        <w:pStyle w:val="Heading5"/>
        <w:ind w:left="1620" w:hanging="450"/>
      </w:pPr>
      <w:r>
        <w:t>Network changes such as new behavioral</w:t>
      </w:r>
      <w:r w:rsidRPr="00405F46">
        <w:t xml:space="preserve"> health subcontractor or other major subcontractor.  Notification </w:t>
      </w:r>
      <w:r>
        <w:t xml:space="preserve">shall be provided to </w:t>
      </w:r>
      <w:r w:rsidRPr="00405F46">
        <w:t>all members</w:t>
      </w:r>
      <w:r w:rsidR="004663ED">
        <w:t>;</w:t>
      </w:r>
    </w:p>
    <w:p w14:paraId="76FEAD1D" w14:textId="2840DBAC" w:rsidR="00384DDB" w:rsidRDefault="00384DDB" w:rsidP="00384DDB"/>
    <w:p w14:paraId="5B381493" w14:textId="5D9A9CFD" w:rsidR="00384DDB" w:rsidRPr="00384DDB" w:rsidRDefault="002F68EB" w:rsidP="00EB1C5A">
      <w:pPr>
        <w:pStyle w:val="Heading5"/>
        <w:ind w:left="1620" w:hanging="450"/>
      </w:pPr>
      <w:r>
        <w:t>In-</w:t>
      </w:r>
      <w:r w:rsidR="00F7409D">
        <w:t>network PCP</w:t>
      </w:r>
      <w:r>
        <w:t xml:space="preserve"> moves from one in-</w:t>
      </w:r>
      <w:r w:rsidR="00384DDB">
        <w:t xml:space="preserve">network clinic or physician group to another.  Notification shall be provided </w:t>
      </w:r>
      <w:r w:rsidR="00384DDB" w:rsidRPr="00E00ADC">
        <w:t xml:space="preserve">to the affected members, seen on a regular basis, within 15 calendar days of the receipt of the move notice.  The health plan must notify </w:t>
      </w:r>
      <w:r w:rsidR="00384DDB">
        <w:t xml:space="preserve">affected </w:t>
      </w:r>
      <w:r w:rsidR="00384DDB" w:rsidRPr="00E00ADC">
        <w:t>member</w:t>
      </w:r>
      <w:r w:rsidR="00F7409D">
        <w:t>s of the PCPs</w:t>
      </w:r>
      <w:r w:rsidR="00384DDB" w:rsidRPr="00E00ADC">
        <w:t xml:space="preserve"> new location and </w:t>
      </w:r>
      <w:r w:rsidR="0004127E">
        <w:t>tele</w:t>
      </w:r>
      <w:r w:rsidR="00384DDB" w:rsidRPr="00E00ADC">
        <w:t xml:space="preserve">phone number.  The member must receive new identification cards with the </w:t>
      </w:r>
      <w:r w:rsidR="00F7409D">
        <w:t>PCPs</w:t>
      </w:r>
      <w:r w:rsidR="00384DDB">
        <w:t xml:space="preserve"> name and </w:t>
      </w:r>
      <w:r w:rsidR="0004127E">
        <w:t>tele</w:t>
      </w:r>
      <w:r w:rsidR="00384DDB">
        <w:t>phone number</w:t>
      </w:r>
      <w:r w:rsidR="004663ED">
        <w:t>;</w:t>
      </w:r>
    </w:p>
    <w:p w14:paraId="23E3E77D" w14:textId="225CBBF7" w:rsidR="00384DDB" w:rsidRDefault="00384DDB" w:rsidP="00384DDB"/>
    <w:p w14:paraId="5AA3AB4D" w14:textId="3A6BB20D" w:rsidR="00384DDB" w:rsidRDefault="00384DDB" w:rsidP="00EB1C5A">
      <w:pPr>
        <w:pStyle w:val="Heading5"/>
        <w:ind w:left="1620" w:hanging="450"/>
      </w:pPr>
      <w:r>
        <w:t xml:space="preserve">Comprehensive benefit package changes from what is explained in the member handbook.  </w:t>
      </w:r>
      <w:r w:rsidRPr="00405F46">
        <w:t xml:space="preserve">Notification </w:t>
      </w:r>
      <w:r>
        <w:t xml:space="preserve">shall be provided to </w:t>
      </w:r>
      <w:r w:rsidRPr="00405F46">
        <w:t>all members</w:t>
      </w:r>
      <w:r w:rsidR="004663ED">
        <w:t>;</w:t>
      </w:r>
    </w:p>
    <w:p w14:paraId="0C75522A" w14:textId="0268A243" w:rsidR="00384DDB" w:rsidRDefault="00384DDB" w:rsidP="00384DDB"/>
    <w:p w14:paraId="032591FA" w14:textId="10416CC1" w:rsidR="00384DDB" w:rsidRPr="00384DDB" w:rsidRDefault="00384DDB" w:rsidP="00EB1C5A">
      <w:pPr>
        <w:pStyle w:val="Heading5"/>
        <w:ind w:left="1620" w:hanging="450"/>
      </w:pPr>
      <w:r>
        <w:t xml:space="preserve">Utilization </w:t>
      </w:r>
      <w:r w:rsidR="0013464C">
        <w:t>management</w:t>
      </w:r>
      <w:r>
        <w:t xml:space="preserve"> procedure(s)</w:t>
      </w:r>
      <w:r w:rsidR="0013464C">
        <w:t xml:space="preserve"> changes from what is explained in the member handbook.  </w:t>
      </w:r>
      <w:r w:rsidR="0013464C" w:rsidRPr="00405F46">
        <w:t xml:space="preserve">Notification </w:t>
      </w:r>
      <w:r w:rsidR="0013464C">
        <w:t xml:space="preserve">shall be provided to </w:t>
      </w:r>
      <w:r w:rsidR="0013464C" w:rsidRPr="00405F46">
        <w:t>all members</w:t>
      </w:r>
      <w:r w:rsidR="004663ED">
        <w:t>;</w:t>
      </w:r>
    </w:p>
    <w:p w14:paraId="61202050" w14:textId="4E45A6E3" w:rsidR="00384DDB" w:rsidRPr="00384DDB" w:rsidRDefault="00384DDB" w:rsidP="00384DDB"/>
    <w:p w14:paraId="1584ADB5" w14:textId="325B9017" w:rsidR="00384DDB" w:rsidRPr="00E00042" w:rsidRDefault="00CF16BB" w:rsidP="00EB1C5A">
      <w:pPr>
        <w:pStyle w:val="Heading5"/>
        <w:ind w:left="1620" w:hanging="450"/>
      </w:pPr>
      <w:r>
        <w:t xml:space="preserve">Prior authorization procedure(s) changes from what is explained in the member handbook.  </w:t>
      </w:r>
      <w:r w:rsidRPr="00405F46">
        <w:t xml:space="preserve">Notification </w:t>
      </w:r>
      <w:r>
        <w:t xml:space="preserve">shall be provided to </w:t>
      </w:r>
      <w:r w:rsidRPr="00405F46">
        <w:t>all members</w:t>
      </w:r>
      <w:r w:rsidR="004663ED">
        <w:t>; and</w:t>
      </w:r>
    </w:p>
    <w:p w14:paraId="485FD052" w14:textId="2359FCBB" w:rsidR="00E00042" w:rsidRPr="00E00042" w:rsidRDefault="00E00042" w:rsidP="00E00042">
      <w:pPr>
        <w:pStyle w:val="Heading4"/>
        <w:numPr>
          <w:ilvl w:val="0"/>
          <w:numId w:val="0"/>
        </w:numPr>
        <w:ind w:left="1152"/>
      </w:pPr>
    </w:p>
    <w:p w14:paraId="333FD5DA" w14:textId="336452E8" w:rsidR="00E00042" w:rsidRDefault="00CF16BB" w:rsidP="00EB1C5A">
      <w:pPr>
        <w:pStyle w:val="Heading5"/>
        <w:ind w:left="1620" w:hanging="450"/>
      </w:pPr>
      <w:r>
        <w:t xml:space="preserve">Advance directive policy changes as a result in changes in state law.  </w:t>
      </w:r>
      <w:r w:rsidRPr="00405F46">
        <w:t xml:space="preserve">Notification </w:t>
      </w:r>
      <w:r>
        <w:t xml:space="preserve">shall be provided to </w:t>
      </w:r>
      <w:r w:rsidRPr="00405F46">
        <w:t>all members.</w:t>
      </w:r>
    </w:p>
    <w:p w14:paraId="268B55EE" w14:textId="77777777" w:rsidR="00CF16BB" w:rsidRDefault="00CF16BB" w:rsidP="00E00042"/>
    <w:p w14:paraId="5811A7BC" w14:textId="2108FD16" w:rsidR="00E00042" w:rsidRDefault="00CF16BB" w:rsidP="00EB1C5A">
      <w:pPr>
        <w:pStyle w:val="Heading4"/>
        <w:ind w:left="1170" w:hanging="450"/>
      </w:pPr>
      <w:r>
        <w:t xml:space="preserve">All written member notifications must be prior approved by </w:t>
      </w:r>
      <w:r w:rsidRPr="00405F46">
        <w:t>the state agency and written according to the requirements for written materials stated herein.  The health plan shall include certain</w:t>
      </w:r>
      <w:r>
        <w:t xml:space="preserve"> </w:t>
      </w:r>
      <w:r w:rsidRPr="00405F46">
        <w:t>passages and language provided to the health plan by the state agency in the member notification.  The health plan shall comply with all changes regarding member notification content specified by the state agency within the time defined by the state agency.</w:t>
      </w:r>
    </w:p>
    <w:p w14:paraId="70E20576" w14:textId="018675A1" w:rsidR="00CF16BB" w:rsidRDefault="00CF16BB" w:rsidP="00CF16BB">
      <w:pPr>
        <w:pStyle w:val="Heading4"/>
        <w:numPr>
          <w:ilvl w:val="0"/>
          <w:numId w:val="0"/>
        </w:numPr>
        <w:ind w:left="1152"/>
      </w:pPr>
    </w:p>
    <w:p w14:paraId="1E5B41EF" w14:textId="533E4F47" w:rsidR="00CF16BB" w:rsidRDefault="00CF16BB" w:rsidP="005F3CE7">
      <w:pPr>
        <w:pStyle w:val="Heading2"/>
        <w:ind w:left="720" w:hanging="720"/>
        <w:rPr>
          <w:b w:val="0"/>
        </w:rPr>
      </w:pPr>
      <w:r>
        <w:t xml:space="preserve">Member Grievance System </w:t>
      </w:r>
      <w:r w:rsidR="003A01EB">
        <w:t xml:space="preserve">Requirements </w:t>
      </w:r>
      <w:r>
        <w:t xml:space="preserve">– </w:t>
      </w:r>
      <w:r>
        <w:rPr>
          <w:b w:val="0"/>
        </w:rPr>
        <w:t>The health plan shall have a system in place for members, which includes a grievance process, an appeal process, and access to the state agency’s fair hearing system.</w:t>
      </w:r>
    </w:p>
    <w:p w14:paraId="3629EC44" w14:textId="3B9251EE" w:rsidR="00CF16BB" w:rsidRDefault="00CF16BB" w:rsidP="00CF16BB"/>
    <w:p w14:paraId="775DE5C2" w14:textId="6864585A" w:rsidR="00CF16BB" w:rsidRDefault="00CF16BB" w:rsidP="00A2682E">
      <w:pPr>
        <w:pStyle w:val="Heading3"/>
        <w:ind w:left="720" w:hanging="720"/>
      </w:pPr>
      <w:r>
        <w:t>For purposes of the health plan’s member grievance and appeals system, the following definitions shall apply:</w:t>
      </w:r>
    </w:p>
    <w:p w14:paraId="0CD3BEF2" w14:textId="0D3808BD" w:rsidR="00CF16BB" w:rsidRDefault="00CF16BB" w:rsidP="00CF16BB"/>
    <w:p w14:paraId="39B4049D" w14:textId="53FBC4F8" w:rsidR="00CF16BB" w:rsidRPr="00CF16BB" w:rsidRDefault="00CF16BB" w:rsidP="00EB1C5A">
      <w:pPr>
        <w:pStyle w:val="Heading4"/>
        <w:ind w:left="1170" w:hanging="360"/>
        <w:rPr>
          <w:b/>
        </w:rPr>
      </w:pPr>
      <w:r w:rsidRPr="00CF16BB">
        <w:rPr>
          <w:b/>
        </w:rPr>
        <w:t>Adverse Benefit Determination:</w:t>
      </w:r>
    </w:p>
    <w:p w14:paraId="7CC03B9A" w14:textId="2630A504" w:rsidR="00CF16BB" w:rsidRDefault="00CF16BB" w:rsidP="00CF16BB">
      <w:pPr>
        <w:pStyle w:val="Heading4"/>
        <w:numPr>
          <w:ilvl w:val="0"/>
          <w:numId w:val="0"/>
        </w:numPr>
        <w:ind w:left="1152"/>
      </w:pPr>
    </w:p>
    <w:p w14:paraId="7F7ECB7A" w14:textId="13FCAD18" w:rsidR="00CF16BB" w:rsidRDefault="00CF16BB" w:rsidP="00EB1C5A">
      <w:pPr>
        <w:pStyle w:val="Heading5"/>
        <w:ind w:left="1620" w:hanging="450"/>
      </w:pPr>
      <w:r>
        <w:t>The denial or limited authorization</w:t>
      </w:r>
      <w:r w:rsidRPr="00CF16BB">
        <w:t xml:space="preserve"> of a requested service, including determinations based on the type or level of service, requirements for medical necessity, appropriateness, setting, or eff</w:t>
      </w:r>
      <w:r>
        <w:t>ectiveness of a covered benefit;</w:t>
      </w:r>
    </w:p>
    <w:p w14:paraId="0004C5E2" w14:textId="68798A58" w:rsidR="00CF16BB" w:rsidRDefault="00CF16BB" w:rsidP="00CF16BB"/>
    <w:p w14:paraId="19BD5193" w14:textId="0B5DD376" w:rsidR="00CF16BB" w:rsidRDefault="00CF16BB" w:rsidP="00EB1C5A">
      <w:pPr>
        <w:pStyle w:val="Heading5"/>
        <w:ind w:left="1620" w:hanging="450"/>
      </w:pPr>
      <w:r>
        <w:t>The reduction, suspension, or termination of a previously authorized service;</w:t>
      </w:r>
    </w:p>
    <w:p w14:paraId="29860BAB" w14:textId="21C80FDA" w:rsidR="00D3705B" w:rsidRDefault="00D3705B" w:rsidP="00D3705B"/>
    <w:p w14:paraId="1314D9B1" w14:textId="15217237" w:rsidR="00D3705B" w:rsidRDefault="00D3705B" w:rsidP="00EB1C5A">
      <w:pPr>
        <w:pStyle w:val="Heading5"/>
        <w:ind w:left="1620" w:hanging="450"/>
      </w:pPr>
      <w:r>
        <w:t>The denial, in whole or part, of clean claims for a service;</w:t>
      </w:r>
    </w:p>
    <w:p w14:paraId="3F276B91" w14:textId="6CD0329A" w:rsidR="00D3705B" w:rsidRDefault="00D3705B" w:rsidP="00D3705B"/>
    <w:p w14:paraId="0A32310A" w14:textId="0ECCCB57" w:rsidR="00D3705B" w:rsidRDefault="00D3705B" w:rsidP="00AE5AFF">
      <w:pPr>
        <w:pStyle w:val="Heading5"/>
        <w:ind w:left="1620" w:hanging="450"/>
      </w:pPr>
      <w:r>
        <w:t xml:space="preserve">The failure to provide services in a timely manner as defined in the appointment standards described </w:t>
      </w:r>
      <w:r w:rsidR="0057590E">
        <w:t xml:space="preserve">herein </w:t>
      </w:r>
      <w:r>
        <w:t xml:space="preserve">and state requirements specified at 20 CSR 400-7.095, Exhibit A; </w:t>
      </w:r>
    </w:p>
    <w:p w14:paraId="4C294598" w14:textId="65C6AAA9" w:rsidR="00D3705B" w:rsidRDefault="00D3705B" w:rsidP="00D3705B"/>
    <w:p w14:paraId="118E0B1C" w14:textId="4A25B4D8" w:rsidR="00D3705B" w:rsidRPr="00D3705B" w:rsidRDefault="00D3705B" w:rsidP="00AE5AFF">
      <w:pPr>
        <w:pStyle w:val="Heading5"/>
        <w:tabs>
          <w:tab w:val="left" w:pos="1620"/>
        </w:tabs>
        <w:ind w:left="1620" w:hanging="450"/>
      </w:pPr>
      <w:r>
        <w:t xml:space="preserve">The failure of the health plan to act within the timeframes provided </w:t>
      </w:r>
      <w:r w:rsidR="0057590E">
        <w:t xml:space="preserve">herein </w:t>
      </w:r>
      <w:r>
        <w:t xml:space="preserve">regarding the standard resolution of grievances; </w:t>
      </w:r>
    </w:p>
    <w:p w14:paraId="53E7DFCD" w14:textId="77777777" w:rsidR="00CF16BB" w:rsidRPr="00CF16BB" w:rsidRDefault="00CF16BB" w:rsidP="00CF16BB"/>
    <w:p w14:paraId="333753E2" w14:textId="287A0236" w:rsidR="00CF16BB" w:rsidRDefault="001C1D27" w:rsidP="00AE5AFF">
      <w:pPr>
        <w:pStyle w:val="Heading5"/>
        <w:ind w:left="1620" w:hanging="450"/>
      </w:pPr>
      <w:r>
        <w:t>The denial of a member’s request to exercise his or her right under 42 CFR 438.52(b)(2)(ii), to obtain services outside the network; and</w:t>
      </w:r>
    </w:p>
    <w:p w14:paraId="0CB92C8E" w14:textId="77777777" w:rsidR="001C1D27" w:rsidRPr="001C1D27" w:rsidRDefault="001C1D27" w:rsidP="001C1D27"/>
    <w:p w14:paraId="4E3DEF67" w14:textId="228BE9F3" w:rsidR="00CF16BB" w:rsidRDefault="001C1D27" w:rsidP="00AE5AFF">
      <w:pPr>
        <w:pStyle w:val="Heading5"/>
        <w:ind w:left="1620" w:hanging="450"/>
      </w:pPr>
      <w:r>
        <w:t>The denial of a member’s request to dispute a financial liability, including cost sharing, copayments, premiums, deductibles, coinsurance, and other member financial liabilities.</w:t>
      </w:r>
    </w:p>
    <w:p w14:paraId="6C9AC560" w14:textId="27F4CB01" w:rsidR="001C1D27" w:rsidRDefault="001C1D27" w:rsidP="001C1D27"/>
    <w:p w14:paraId="751CAAD2" w14:textId="3C34B3EF" w:rsidR="001C1D27" w:rsidRDefault="001C1D27" w:rsidP="008A7AA9">
      <w:pPr>
        <w:pStyle w:val="Heading4"/>
        <w:ind w:left="1170" w:hanging="450"/>
      </w:pPr>
      <w:r>
        <w:rPr>
          <w:b/>
        </w:rPr>
        <w:t>A</w:t>
      </w:r>
      <w:r w:rsidRPr="001C1D27">
        <w:rPr>
          <w:b/>
        </w:rPr>
        <w:t xml:space="preserve">ppeal </w:t>
      </w:r>
      <w:r>
        <w:t>– A review by a health plan of an adverse benefit determination</w:t>
      </w:r>
      <w:r w:rsidR="004663ED">
        <w:t>;</w:t>
      </w:r>
      <w:r>
        <w:t xml:space="preserve">  </w:t>
      </w:r>
    </w:p>
    <w:p w14:paraId="5AC90F91" w14:textId="77777777" w:rsidR="001C1D27" w:rsidRDefault="001C1D27" w:rsidP="001C1D27">
      <w:pPr>
        <w:pStyle w:val="Heading4"/>
        <w:numPr>
          <w:ilvl w:val="0"/>
          <w:numId w:val="0"/>
        </w:numPr>
        <w:ind w:left="1152"/>
      </w:pPr>
    </w:p>
    <w:p w14:paraId="1A4D6842" w14:textId="04FC9BDD" w:rsidR="001C1D27" w:rsidRDefault="001C1D27" w:rsidP="008A7AA9">
      <w:pPr>
        <w:pStyle w:val="Heading4"/>
        <w:ind w:left="1170" w:hanging="450"/>
      </w:pPr>
      <w:r w:rsidRPr="001C1D27">
        <w:rPr>
          <w:b/>
        </w:rPr>
        <w:t>Appeal Resolution</w:t>
      </w:r>
      <w:r>
        <w:t xml:space="preserve"> – The written determination concerning an appeal</w:t>
      </w:r>
      <w:r w:rsidR="004663ED">
        <w:t>;</w:t>
      </w:r>
    </w:p>
    <w:p w14:paraId="65DC98E1" w14:textId="77777777" w:rsidR="001C1D27" w:rsidRDefault="001C1D27" w:rsidP="001C1D27">
      <w:pPr>
        <w:pStyle w:val="ListParagraph"/>
      </w:pPr>
    </w:p>
    <w:p w14:paraId="25E24C7F" w14:textId="1793561A" w:rsidR="001C1D27" w:rsidRDefault="001C1D27" w:rsidP="008A7AA9">
      <w:pPr>
        <w:pStyle w:val="Heading4"/>
        <w:tabs>
          <w:tab w:val="left" w:pos="1170"/>
        </w:tabs>
        <w:ind w:left="1170" w:hanging="450"/>
      </w:pPr>
      <w:r w:rsidRPr="001C1D27">
        <w:rPr>
          <w:b/>
        </w:rPr>
        <w:t>Grievance</w:t>
      </w:r>
      <w:r>
        <w:t xml:space="preserve"> – An expression of dissatisfaction </w:t>
      </w:r>
      <w:r w:rsidRPr="00405F46">
        <w:t xml:space="preserve">about any matter other than an </w:t>
      </w:r>
      <w:r>
        <w:t>adverse benefit determination</w:t>
      </w:r>
      <w:r w:rsidRPr="00405F46">
        <w:t xml:space="preserve">.  Possible subjects for grievances include, </w:t>
      </w:r>
      <w:r w:rsidR="0082293F">
        <w:t xml:space="preserve">at a minimum, </w:t>
      </w:r>
      <w:r w:rsidRPr="00405F46">
        <w:t>the quality of care or services provided, and aspects of interpersonal relationships such as rudeness of a provider or employee, or failure to respect the member’s rights.</w:t>
      </w:r>
      <w:r>
        <w:t xml:space="preserve"> </w:t>
      </w:r>
      <w:r w:rsidR="0082293F">
        <w:t xml:space="preserve"> </w:t>
      </w:r>
      <w:r>
        <w:t>Grievances includes a member’s right to dispute an extension of time proposed by the health plan to make an authorization decision</w:t>
      </w:r>
      <w:r w:rsidR="004663ED">
        <w:t>;</w:t>
      </w:r>
    </w:p>
    <w:p w14:paraId="6896083A" w14:textId="77777777" w:rsidR="0082293F" w:rsidRDefault="0082293F" w:rsidP="0082293F">
      <w:pPr>
        <w:pStyle w:val="ListParagraph"/>
      </w:pPr>
    </w:p>
    <w:p w14:paraId="6C18A76E" w14:textId="03A9940C" w:rsidR="0082293F" w:rsidRDefault="0082293F" w:rsidP="008A7AA9">
      <w:pPr>
        <w:pStyle w:val="Heading4"/>
        <w:ind w:left="1170" w:hanging="450"/>
      </w:pPr>
      <w:r w:rsidRPr="0082293F">
        <w:rPr>
          <w:b/>
        </w:rPr>
        <w:t>Grievance and Appeal System</w:t>
      </w:r>
      <w:r>
        <w:t xml:space="preserve"> – The processes the health plan implements to handle appeals of an adverse benefit determination and grievances, as well as the processes to collect and track information about them</w:t>
      </w:r>
      <w:r w:rsidR="004663ED">
        <w:t>;</w:t>
      </w:r>
    </w:p>
    <w:p w14:paraId="005ABBB5" w14:textId="77777777" w:rsidR="0082293F" w:rsidRDefault="0082293F" w:rsidP="0082293F">
      <w:pPr>
        <w:pStyle w:val="ListParagraph"/>
      </w:pPr>
    </w:p>
    <w:p w14:paraId="6DCE255B" w14:textId="74673993" w:rsidR="0082293F" w:rsidRDefault="0082293F" w:rsidP="008A7AA9">
      <w:pPr>
        <w:pStyle w:val="Heading4"/>
        <w:ind w:left="1170" w:hanging="450"/>
      </w:pPr>
      <w:r w:rsidRPr="0082293F">
        <w:rPr>
          <w:b/>
        </w:rPr>
        <w:t>Inquiry</w:t>
      </w:r>
      <w:r>
        <w:t xml:space="preserve"> – A request from a member for information that would clarify health plan policy, benefits, procedures, or any aspect of health plan function, but does not express dissatisfaction</w:t>
      </w:r>
      <w:r w:rsidR="004663ED">
        <w:t>; and</w:t>
      </w:r>
      <w:r>
        <w:t xml:space="preserve">  </w:t>
      </w:r>
    </w:p>
    <w:p w14:paraId="72B5519D" w14:textId="77777777" w:rsidR="0082293F" w:rsidRDefault="0082293F" w:rsidP="0082293F">
      <w:pPr>
        <w:pStyle w:val="ListParagraph"/>
      </w:pPr>
    </w:p>
    <w:p w14:paraId="28012DF6" w14:textId="7DA180BB" w:rsidR="0082293F" w:rsidRDefault="0082293F" w:rsidP="008A7AA9">
      <w:pPr>
        <w:pStyle w:val="Heading4"/>
        <w:ind w:left="1170" w:hanging="450"/>
      </w:pPr>
      <w:r w:rsidRPr="00460609">
        <w:rPr>
          <w:b/>
        </w:rPr>
        <w:t>State Fair Hearing</w:t>
      </w:r>
      <w:r>
        <w:t xml:space="preserve"> – The processes set forth at </w:t>
      </w:r>
      <w:r w:rsidR="0057590E">
        <w:t xml:space="preserve">herein </w:t>
      </w:r>
      <w:r>
        <w:t xml:space="preserve">and in Subpart E of 42 CFR part 431 (as amended).  </w:t>
      </w:r>
    </w:p>
    <w:p w14:paraId="7DEB6A39" w14:textId="67CA557A" w:rsidR="001C1D27" w:rsidRPr="001C1D27" w:rsidRDefault="001C1D27" w:rsidP="001C1D27">
      <w:pPr>
        <w:pStyle w:val="Heading4"/>
        <w:numPr>
          <w:ilvl w:val="0"/>
          <w:numId w:val="0"/>
        </w:numPr>
        <w:ind w:left="1152"/>
      </w:pPr>
    </w:p>
    <w:p w14:paraId="06A15596" w14:textId="186E0C4D" w:rsidR="00BF0868" w:rsidRDefault="00D46A58" w:rsidP="00A2682E">
      <w:pPr>
        <w:pStyle w:val="Heading3"/>
        <w:ind w:left="720" w:hanging="720"/>
      </w:pPr>
      <w:r w:rsidRPr="00D46A58">
        <w:rPr>
          <w:b/>
        </w:rPr>
        <w:t>Grievance and Appeal System</w:t>
      </w:r>
      <w:r>
        <w:t xml:space="preserve"> – The health plan shall have in </w:t>
      </w:r>
      <w:r w:rsidRPr="00462A15">
        <w:t>place</w:t>
      </w:r>
      <w:r>
        <w:t xml:space="preserve">, </w:t>
      </w:r>
      <w:r w:rsidRPr="00462A15">
        <w:t xml:space="preserve">a written </w:t>
      </w:r>
      <w:r w:rsidR="00287214">
        <w:t>g</w:t>
      </w:r>
      <w:r w:rsidRPr="00462A15">
        <w:t>r</w:t>
      </w:r>
      <w:r w:rsidR="00287214">
        <w:t>ievance and appeal s</w:t>
      </w:r>
      <w:r w:rsidRPr="00462A15">
        <w:t xml:space="preserve">ystem for members, which defines their rights regarding disputed matters with the health plan. </w:t>
      </w:r>
      <w:r>
        <w:t xml:space="preserve"> </w:t>
      </w:r>
      <w:r w:rsidRPr="00462A15">
        <w:t xml:space="preserve">The health plan’s grievance and appeal system </w:t>
      </w:r>
      <w:r>
        <w:t xml:space="preserve">shall </w:t>
      </w:r>
      <w:r w:rsidRPr="00462A15">
        <w:t>include a grievance and app</w:t>
      </w:r>
      <w:r>
        <w:t>eals process and access to the st</w:t>
      </w:r>
      <w:r w:rsidRPr="00462A15">
        <w:t xml:space="preserve">ate’s Fair Hearing process </w:t>
      </w:r>
      <w:bookmarkStart w:id="69" w:name="_Hlk203046473"/>
      <w:r w:rsidR="0057590E">
        <w:t>as otherwise specified herein.</w:t>
      </w:r>
      <w:bookmarkEnd w:id="69"/>
      <w:r w:rsidR="0057590E">
        <w:t xml:space="preserve">  </w:t>
      </w:r>
    </w:p>
    <w:p w14:paraId="325711C8" w14:textId="48A6C21F" w:rsidR="00BF0868" w:rsidRDefault="00BF0868" w:rsidP="00A17E5D">
      <w:pPr>
        <w:pStyle w:val="Heading4"/>
        <w:numPr>
          <w:ilvl w:val="0"/>
          <w:numId w:val="0"/>
        </w:numPr>
        <w:ind w:left="1152"/>
      </w:pPr>
    </w:p>
    <w:p w14:paraId="27D9AB17" w14:textId="19585911" w:rsidR="00BF0868" w:rsidRDefault="00324317" w:rsidP="008A7AA9">
      <w:pPr>
        <w:pStyle w:val="Heading4"/>
        <w:ind w:left="1170" w:hanging="450"/>
      </w:pPr>
      <w:r>
        <w:t xml:space="preserve">The health plan shall develop and </w:t>
      </w:r>
      <w:r w:rsidRPr="00405F46">
        <w:t>implement written policies and procedures that detail the operation of t</w:t>
      </w:r>
      <w:r>
        <w:t>he grievance system and provide</w:t>
      </w:r>
      <w:r w:rsidRPr="00405F46">
        <w:t xml:space="preserve"> simplified instructions on how to file a grievance or appeal and how to request a </w:t>
      </w:r>
      <w:r>
        <w:t>state</w:t>
      </w:r>
      <w:r w:rsidRPr="00405F46">
        <w:t xml:space="preserve"> fair hearing</w:t>
      </w:r>
      <w:r w:rsidR="004663ED">
        <w:t>;</w:t>
      </w:r>
    </w:p>
    <w:p w14:paraId="7E1C57DB" w14:textId="52074D42" w:rsidR="00324317" w:rsidRDefault="00324317" w:rsidP="00324317">
      <w:pPr>
        <w:pStyle w:val="Heading4"/>
        <w:numPr>
          <w:ilvl w:val="0"/>
          <w:numId w:val="0"/>
        </w:numPr>
        <w:ind w:left="1152"/>
      </w:pPr>
    </w:p>
    <w:p w14:paraId="0BCB1CD3" w14:textId="499CC6B5" w:rsidR="00324317" w:rsidRDefault="00324317" w:rsidP="008A7AA9">
      <w:pPr>
        <w:pStyle w:val="Heading4"/>
        <w:ind w:left="1170" w:hanging="450"/>
      </w:pPr>
      <w:r>
        <w:t>The policies and procedures must be approved by the state agency prior to implementation and shall be compliant with Subpart F of 42 CFR part 438 (as amended)</w:t>
      </w:r>
      <w:r w:rsidR="004663ED">
        <w:t>;</w:t>
      </w:r>
    </w:p>
    <w:p w14:paraId="2E524930" w14:textId="65100F04" w:rsidR="00324317" w:rsidRDefault="00324317" w:rsidP="00324317">
      <w:pPr>
        <w:pStyle w:val="ListParagraph"/>
      </w:pPr>
    </w:p>
    <w:p w14:paraId="28656961" w14:textId="5BC8DB11" w:rsidR="00324317" w:rsidRDefault="00324317" w:rsidP="008A7AA9">
      <w:pPr>
        <w:pStyle w:val="Heading4"/>
        <w:ind w:left="1170" w:hanging="450"/>
      </w:pPr>
      <w:r>
        <w:t>The policies and procedures shall be approved by the health plan’s governing body and shall be the direct responsibility of the governing body</w:t>
      </w:r>
      <w:r w:rsidR="004663ED">
        <w:t>;</w:t>
      </w:r>
    </w:p>
    <w:p w14:paraId="146F8D63" w14:textId="27E86D1B" w:rsidR="00324317" w:rsidRDefault="00324317" w:rsidP="00324317">
      <w:pPr>
        <w:pStyle w:val="ListParagraph"/>
      </w:pPr>
    </w:p>
    <w:p w14:paraId="4F34FDEE" w14:textId="2D6BD5B9" w:rsidR="00324317" w:rsidRDefault="00324317" w:rsidP="008A7AA9">
      <w:pPr>
        <w:pStyle w:val="Heading4"/>
        <w:ind w:left="1170" w:hanging="450"/>
      </w:pPr>
      <w:r>
        <w:t>The policies and procedures shall identify specific individuals who have authority to administer the grievance and appeal system policies</w:t>
      </w:r>
      <w:r w:rsidR="004663ED">
        <w:t>;</w:t>
      </w:r>
    </w:p>
    <w:p w14:paraId="6818BE44" w14:textId="009ED3A4" w:rsidR="00324317" w:rsidRDefault="00324317" w:rsidP="00324317">
      <w:pPr>
        <w:pStyle w:val="ListParagraph"/>
      </w:pPr>
    </w:p>
    <w:p w14:paraId="120F591F" w14:textId="530E5A14" w:rsidR="00324317" w:rsidRDefault="00324317" w:rsidP="008A7AA9">
      <w:pPr>
        <w:pStyle w:val="Heading4"/>
        <w:ind w:left="1170" w:hanging="450"/>
      </w:pPr>
      <w:r>
        <w:t>The health plan shall distribute to members upon enrollment, a flyer explaining the grievance and appeal system.  The flyer shall contain specific instructions about how to contact the health plan’s member services, and shall identify the person from the health plan who receives and processes grievan</w:t>
      </w:r>
      <w:r w:rsidR="007352F3">
        <w:t>ces and appeals.  This flyer may</w:t>
      </w:r>
      <w:r>
        <w:t xml:space="preserve"> be distributed with the member handbook, but it must be a stand-alone document.  The grievance and appeal system flyer shall be readily available in the member’s primary language.  In addition, the health plan shall demonstrate that they have procedures in place to notify all members in their primary language or grievance dispositions and appeal resolutions.</w:t>
      </w:r>
      <w:r w:rsidR="00287214">
        <w:t xml:space="preserve">  The education material related to grievance and appeals shall be subject to a compliance audit at the discretion of the state agency</w:t>
      </w:r>
      <w:r w:rsidR="004663ED">
        <w:t>;</w:t>
      </w:r>
    </w:p>
    <w:p w14:paraId="268C5513" w14:textId="28AA0197" w:rsidR="00324317" w:rsidRDefault="00324317" w:rsidP="00324317">
      <w:pPr>
        <w:pStyle w:val="ListParagraph"/>
      </w:pPr>
    </w:p>
    <w:p w14:paraId="1D09A79A" w14:textId="52A8EE2A" w:rsidR="00324317" w:rsidRDefault="00324317" w:rsidP="008A7AA9">
      <w:pPr>
        <w:pStyle w:val="Heading4"/>
        <w:ind w:left="1170" w:hanging="450"/>
      </w:pPr>
      <w:r>
        <w:t xml:space="preserve">The health plan shall also </w:t>
      </w:r>
      <w:r w:rsidR="00A065D6">
        <w:t xml:space="preserve">distribute the information on the grievance and appeal system to </w:t>
      </w:r>
      <w:r w:rsidR="002F68EB">
        <w:t>in-</w:t>
      </w:r>
      <w:r w:rsidR="00A065D6">
        <w:t xml:space="preserve">network providers at the </w:t>
      </w:r>
      <w:r w:rsidR="00F42AD0">
        <w:t>time they enter into a contract with the health plan and to out-of-network providers within ten calendar days of prior approval of a service or the date of receipt of a claim, whichever is earlier.  This information may be distributed to providers via the member flyer, a flyer designed for provider, or the grievance and appeal system policies and procedures</w:t>
      </w:r>
      <w:r w:rsidR="004663ED">
        <w:t>;</w:t>
      </w:r>
    </w:p>
    <w:p w14:paraId="66FFD5E8" w14:textId="1FE2E3A4" w:rsidR="00F42AD0" w:rsidRDefault="00F42AD0" w:rsidP="00F42AD0">
      <w:pPr>
        <w:pStyle w:val="ListParagraph"/>
      </w:pPr>
    </w:p>
    <w:p w14:paraId="734F61B0" w14:textId="747AEA58" w:rsidR="00F42AD0" w:rsidRDefault="00F42AD0" w:rsidP="008A7AA9">
      <w:pPr>
        <w:pStyle w:val="Heading4"/>
        <w:ind w:left="1170" w:hanging="450"/>
      </w:pPr>
      <w:r>
        <w:t>As part of the grievance and appeal system, the health plan shall ensure that health plan executives with the authority to require corrective action are involved in the grievance and appeal process</w:t>
      </w:r>
      <w:r w:rsidR="004663ED">
        <w:t>;</w:t>
      </w:r>
    </w:p>
    <w:p w14:paraId="360EB38C" w14:textId="26E7717A" w:rsidR="00F42AD0" w:rsidRDefault="00F42AD0" w:rsidP="00F42AD0">
      <w:pPr>
        <w:pStyle w:val="ListParagraph"/>
      </w:pPr>
    </w:p>
    <w:p w14:paraId="35CB3899" w14:textId="76EEA615" w:rsidR="00F42AD0" w:rsidRDefault="00F42AD0" w:rsidP="008A7AA9">
      <w:pPr>
        <w:pStyle w:val="Heading4"/>
        <w:ind w:left="1170" w:hanging="450"/>
      </w:pPr>
      <w:r>
        <w:t>The health plan shall thoroughly investigate each grievance and appeal using applicable statutory, regulatory, and contractual provisions, and the health plan’s written policies and procedures.  Pertinent facts from all parties must be collected during the investigation</w:t>
      </w:r>
      <w:r w:rsidR="004663ED">
        <w:t>;</w:t>
      </w:r>
    </w:p>
    <w:p w14:paraId="53658839" w14:textId="0A96EA94" w:rsidR="00F42AD0" w:rsidRDefault="00F42AD0" w:rsidP="00F42AD0">
      <w:pPr>
        <w:pStyle w:val="ListParagraph"/>
      </w:pPr>
    </w:p>
    <w:p w14:paraId="09415493" w14:textId="34E7909D" w:rsidR="00F42AD0" w:rsidRDefault="00F42AD0" w:rsidP="008A7AA9">
      <w:pPr>
        <w:pStyle w:val="Heading4"/>
        <w:ind w:left="1170" w:hanging="450"/>
      </w:pPr>
      <w:r>
        <w:t xml:space="preserve">The health plan shall probe inquiries </w:t>
      </w:r>
      <w:r w:rsidR="00287214">
        <w:t>to</w:t>
      </w:r>
      <w:r>
        <w:t xml:space="preserve"> validate the possibility of any inquiry actually being a grievance or appeal.  The health plan shall identify any inquiry pattern</w:t>
      </w:r>
      <w:r w:rsidR="00AE0D75">
        <w:t>;</w:t>
      </w:r>
    </w:p>
    <w:p w14:paraId="4E62AFBF" w14:textId="591F9158" w:rsidR="00F42AD0" w:rsidRDefault="00F42AD0" w:rsidP="00F42AD0">
      <w:pPr>
        <w:pStyle w:val="ListParagraph"/>
      </w:pPr>
    </w:p>
    <w:p w14:paraId="01194FA0" w14:textId="5062439E" w:rsidR="00F42AD0" w:rsidRDefault="00001E69" w:rsidP="008A7AA9">
      <w:pPr>
        <w:pStyle w:val="Heading4"/>
        <w:ind w:left="1170" w:hanging="450"/>
      </w:pPr>
      <w:r>
        <w:t>The state agency will</w:t>
      </w:r>
      <w:r w:rsidR="00F42AD0">
        <w:t xml:space="preserve"> maintain an independent state fair hearing process as required by federal law and regulation, as amended.  The </w:t>
      </w:r>
      <w:r>
        <w:t>state fair hearing process will</w:t>
      </w:r>
      <w:r w:rsidR="00F42AD0">
        <w:t xml:space="preserve"> provide members with an opportunity for a state fair hearing before an impartial hearing officer</w:t>
      </w:r>
      <w:r w:rsidR="00AE0D75">
        <w:t>;</w:t>
      </w:r>
    </w:p>
    <w:p w14:paraId="06A93FE8" w14:textId="583E0568" w:rsidR="00F42AD0" w:rsidRDefault="006E6BE3" w:rsidP="00F42AD0">
      <w:pPr>
        <w:pStyle w:val="ListParagraph"/>
      </w:pPr>
      <w:r>
        <w:rPr>
          <w:noProof/>
          <w:sz w:val="24"/>
          <w:szCs w:val="24"/>
        </w:rPr>
        <mc:AlternateContent>
          <mc:Choice Requires="wps">
            <w:drawing>
              <wp:anchor distT="45720" distB="45720" distL="114300" distR="114300" simplePos="0" relativeHeight="251876352" behindDoc="0" locked="0" layoutInCell="1" allowOverlap="1" wp14:anchorId="5ADFEECC" wp14:editId="009CA345">
                <wp:simplePos x="0" y="0"/>
                <wp:positionH relativeFrom="column">
                  <wp:posOffset>344170</wp:posOffset>
                </wp:positionH>
                <wp:positionV relativeFrom="paragraph">
                  <wp:posOffset>229870</wp:posOffset>
                </wp:positionV>
                <wp:extent cx="6346825" cy="838200"/>
                <wp:effectExtent l="0" t="0" r="15875" b="19050"/>
                <wp:wrapSquare wrapText="bothSides"/>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5BD901DE" w14:textId="77777777" w:rsidR="00EB0B20" w:rsidRDefault="00EB0B20" w:rsidP="00DA6225">
                            <w:pPr>
                              <w:pStyle w:val="TimesNewRomam"/>
                            </w:pPr>
                            <w:r>
                              <w:t>The following Amendment has revised this section:</w:t>
                            </w:r>
                          </w:p>
                          <w:p w14:paraId="2F2981DC" w14:textId="77777777" w:rsidR="00EB0B20" w:rsidRDefault="00EB0B20" w:rsidP="00DA6225">
                            <w:pPr>
                              <w:pStyle w:val="TimesNewRomam"/>
                            </w:pPr>
                            <w:r>
                              <w:t>Amendment 008 Home State Health</w:t>
                            </w:r>
                          </w:p>
                          <w:p w14:paraId="66679116" w14:textId="77777777" w:rsidR="00EB0B20" w:rsidRDefault="00EB0B20" w:rsidP="00DA6225">
                            <w:pPr>
                              <w:pStyle w:val="TimesNewRomam"/>
                            </w:pPr>
                            <w:r>
                              <w:t>Amendment 008 Healthy Blue</w:t>
                            </w:r>
                          </w:p>
                          <w:p w14:paraId="2E35F3BA" w14:textId="77777777" w:rsidR="00EB0B20" w:rsidRDefault="00EB0B20" w:rsidP="00DA6225">
                            <w:pPr>
                              <w:pStyle w:val="TimesNewRomam"/>
                            </w:pPr>
                            <w:r>
                              <w:t>Amendment 008 United Health Care</w:t>
                            </w:r>
                          </w:p>
                          <w:p w14:paraId="66D3EE46" w14:textId="77777777" w:rsidR="00EB0B20" w:rsidRDefault="00EB0B20" w:rsidP="00DA6225"/>
                          <w:p w14:paraId="6B68ED1C" w14:textId="77777777" w:rsidR="00EB0B20" w:rsidRDefault="00EB0B20" w:rsidP="00DA62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FEECC" id="Text Box 261" o:spid="_x0000_s1119" type="#_x0000_t202" style="position:absolute;left:0;text-align:left;margin-left:27.1pt;margin-top:18.1pt;width:499.75pt;height:66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">
                <v:textbox>
                  <w:txbxContent>
                    <w:p w14:paraId="5BD901DE" w14:textId="77777777" w:rsidR="00EB0B20" w:rsidRDefault="00EB0B20" w:rsidP="00DA6225">
                      <w:pPr>
                        <w:pStyle w:val="TimesNewRomam"/>
                      </w:pPr>
                      <w:r>
                        <w:t>The following Amendment has revised this section:</w:t>
                      </w:r>
                    </w:p>
                    <w:p w14:paraId="2F2981DC" w14:textId="77777777" w:rsidR="00EB0B20" w:rsidRDefault="00EB0B20" w:rsidP="00DA6225">
                      <w:pPr>
                        <w:pStyle w:val="TimesNewRomam"/>
                      </w:pPr>
                      <w:r>
                        <w:t>Amendment 008 Home State Health</w:t>
                      </w:r>
                    </w:p>
                    <w:p w14:paraId="66679116" w14:textId="77777777" w:rsidR="00EB0B20" w:rsidRDefault="00EB0B20" w:rsidP="00DA6225">
                      <w:pPr>
                        <w:pStyle w:val="TimesNewRomam"/>
                      </w:pPr>
                      <w:r>
                        <w:t>Amendment 008 Healthy Blue</w:t>
                      </w:r>
                    </w:p>
                    <w:p w14:paraId="2E35F3BA" w14:textId="77777777" w:rsidR="00EB0B20" w:rsidRDefault="00EB0B20" w:rsidP="00DA6225">
                      <w:pPr>
                        <w:pStyle w:val="TimesNewRomam"/>
                      </w:pPr>
                      <w:r>
                        <w:t>Amendment 008 United Health Care</w:t>
                      </w:r>
                    </w:p>
                    <w:p w14:paraId="66D3EE46" w14:textId="77777777" w:rsidR="00EB0B20" w:rsidRDefault="00EB0B20" w:rsidP="00DA6225"/>
                    <w:p w14:paraId="6B68ED1C" w14:textId="77777777" w:rsidR="00EB0B20" w:rsidRDefault="00EB0B20" w:rsidP="00DA6225"/>
                  </w:txbxContent>
                </v:textbox>
                <w10:wrap type="square"/>
              </v:shape>
            </w:pict>
          </mc:Fallback>
        </mc:AlternateContent>
      </w:r>
    </w:p>
    <w:p w14:paraId="6A6AC27E" w14:textId="57C33990" w:rsidR="00F42AD0" w:rsidRDefault="00F42AD0" w:rsidP="008A7AA9">
      <w:pPr>
        <w:pStyle w:val="Heading4"/>
        <w:ind w:left="1170" w:hanging="450"/>
      </w:pPr>
      <w:r>
        <w:t xml:space="preserve">A member may request a state fair hearing no later than </w:t>
      </w:r>
      <w:r w:rsidR="00DA6225">
        <w:t>9</w:t>
      </w:r>
      <w:r>
        <w:t xml:space="preserve">0 calendar days from the date an adverse benefit determination is upheld through the health plan’s internal level of appeal and not resolved wholly in favor of the member.  If the health plan fails to adhere to the notice and timing requirements </w:t>
      </w:r>
      <w:r w:rsidR="0057590E">
        <w:t xml:space="preserve">as otherwise specified herein, </w:t>
      </w:r>
      <w:r>
        <w:t xml:space="preserve">the member </w:t>
      </w:r>
      <w:r w:rsidR="00001E69">
        <w:t>shall be</w:t>
      </w:r>
      <w:r>
        <w:t xml:space="preserve"> deemed to have exhausted the health plan’s internal level of appeal and may initiate a state fair hearing</w:t>
      </w:r>
      <w:r w:rsidR="00AE0D75">
        <w:t>;</w:t>
      </w:r>
      <w:r>
        <w:t xml:space="preserve">  </w:t>
      </w:r>
    </w:p>
    <w:p w14:paraId="03F7A254" w14:textId="3CEE5B76" w:rsidR="00F2028D" w:rsidRDefault="00F2028D" w:rsidP="00F2028D">
      <w:pPr>
        <w:pStyle w:val="ListParagraph"/>
      </w:pPr>
    </w:p>
    <w:p w14:paraId="7623BBFA" w14:textId="68FF0FE6" w:rsidR="00F2028D" w:rsidRDefault="00F2028D" w:rsidP="008A7AA9">
      <w:pPr>
        <w:pStyle w:val="Heading4"/>
        <w:ind w:left="1170" w:hanging="450"/>
      </w:pPr>
      <w:r>
        <w:t>The parties to the state fair hearing shall include the health plan, the member, and his or her representative or the representative of a deceased member’s estate</w:t>
      </w:r>
      <w:r w:rsidR="00AE0D75">
        <w:t>;</w:t>
      </w:r>
    </w:p>
    <w:p w14:paraId="52A14E27" w14:textId="3D7CE71D" w:rsidR="00F2028D" w:rsidRDefault="00F2028D" w:rsidP="00F2028D">
      <w:pPr>
        <w:pStyle w:val="ListParagraph"/>
      </w:pPr>
    </w:p>
    <w:p w14:paraId="1801426E" w14:textId="012922B8" w:rsidR="00F2028D" w:rsidRDefault="00F2028D" w:rsidP="008A7AA9">
      <w:pPr>
        <w:pStyle w:val="Heading4"/>
        <w:ind w:left="1170" w:hanging="450"/>
      </w:pPr>
      <w:r>
        <w:t>The health plan shall comply with the decisions reached as a result of the state fair hearing process within 72 hours from receipt of the state fair hearing resolution notice</w:t>
      </w:r>
      <w:r w:rsidR="00AE0D75">
        <w:t>;</w:t>
      </w:r>
    </w:p>
    <w:p w14:paraId="782AB489" w14:textId="77777777" w:rsidR="00F2028D" w:rsidRDefault="00F2028D" w:rsidP="00F2028D">
      <w:pPr>
        <w:pStyle w:val="ListParagraph"/>
      </w:pPr>
    </w:p>
    <w:p w14:paraId="2E85CD80" w14:textId="532694E4" w:rsidR="00F2028D" w:rsidRDefault="00F2028D" w:rsidP="008A7AA9">
      <w:pPr>
        <w:pStyle w:val="Heading4"/>
        <w:ind w:left="1170" w:hanging="450"/>
      </w:pPr>
      <w:r>
        <w:t>Health plan members shall have the right to request information regarding the following:</w:t>
      </w:r>
    </w:p>
    <w:p w14:paraId="73DC6057" w14:textId="77777777" w:rsidR="00F2028D" w:rsidRDefault="00F2028D" w:rsidP="00F2028D">
      <w:pPr>
        <w:pStyle w:val="ListParagraph"/>
      </w:pPr>
    </w:p>
    <w:p w14:paraId="0A2ACC0B" w14:textId="774E94A1" w:rsidR="00F2028D" w:rsidRDefault="00F2028D" w:rsidP="008A7AA9">
      <w:pPr>
        <w:pStyle w:val="Heading5"/>
        <w:ind w:left="1620" w:hanging="450"/>
      </w:pPr>
      <w:r>
        <w:t>The right to request a state fair hearing;</w:t>
      </w:r>
    </w:p>
    <w:p w14:paraId="1CA8D15D" w14:textId="77777777" w:rsidR="00A117CA" w:rsidRPr="00A117CA" w:rsidRDefault="00A117CA" w:rsidP="00A117CA"/>
    <w:p w14:paraId="68C81528" w14:textId="161E647F" w:rsidR="00F2028D" w:rsidRDefault="00F2028D" w:rsidP="008A7AA9">
      <w:pPr>
        <w:pStyle w:val="Heading5"/>
        <w:ind w:left="1620" w:hanging="450"/>
      </w:pPr>
      <w:r>
        <w:t>The procedures for exercising the rights to appeal or request a state fair hearing;</w:t>
      </w:r>
    </w:p>
    <w:p w14:paraId="270213A9" w14:textId="77777777" w:rsidR="00A117CA" w:rsidRPr="00A117CA" w:rsidRDefault="00A117CA" w:rsidP="00A117CA"/>
    <w:p w14:paraId="52552476" w14:textId="6242D509" w:rsidR="00F2028D" w:rsidRDefault="00F2028D" w:rsidP="008A7AA9">
      <w:pPr>
        <w:pStyle w:val="Heading5"/>
        <w:ind w:left="1620" w:hanging="450"/>
      </w:pPr>
      <w:r>
        <w:t>Representing themselves or using legal counsel, a relative, a friend, or other spokesperson;</w:t>
      </w:r>
    </w:p>
    <w:p w14:paraId="38F3B66D" w14:textId="77777777" w:rsidR="00A117CA" w:rsidRPr="00A117CA" w:rsidRDefault="00A117CA" w:rsidP="00A117CA"/>
    <w:p w14:paraId="28BF9780" w14:textId="4D261678" w:rsidR="00F2028D" w:rsidRDefault="00F2028D" w:rsidP="008A7AA9">
      <w:pPr>
        <w:pStyle w:val="Heading5"/>
        <w:ind w:left="1620" w:hanging="450"/>
      </w:pPr>
      <w:r>
        <w:t xml:space="preserve">The specific regulations that support </w:t>
      </w:r>
      <w:r w:rsidR="00A117CA">
        <w:t>or the change in federal or state law that requires the adverse benefit determination;</w:t>
      </w:r>
    </w:p>
    <w:p w14:paraId="4938DFF2" w14:textId="77777777" w:rsidR="00A117CA" w:rsidRPr="00A117CA" w:rsidRDefault="00A117CA" w:rsidP="00A117CA"/>
    <w:p w14:paraId="58049E96" w14:textId="01CF26A7" w:rsidR="00A117CA" w:rsidRDefault="00A117CA" w:rsidP="008A7AA9">
      <w:pPr>
        <w:pStyle w:val="Heading5"/>
        <w:ind w:left="1620" w:hanging="450"/>
      </w:pPr>
      <w:r>
        <w:t>The individual’s right to request a state fair hearing, or in the case of an adverse benefit determination based on a change in law, the circumstances under which a hearing will be granted; and</w:t>
      </w:r>
    </w:p>
    <w:p w14:paraId="7FE50A35" w14:textId="77777777" w:rsidR="00A117CA" w:rsidRPr="00A117CA" w:rsidRDefault="00A117CA" w:rsidP="00A117CA"/>
    <w:p w14:paraId="758A2AD0" w14:textId="4B8AF9F3" w:rsidR="00A117CA" w:rsidRDefault="00A117CA" w:rsidP="008A7AA9">
      <w:pPr>
        <w:pStyle w:val="Heading5"/>
        <w:ind w:left="1620" w:hanging="450"/>
      </w:pPr>
      <w:r>
        <w:t xml:space="preserve">The right to request a state fair hearing within </w:t>
      </w:r>
      <w:r w:rsidR="003D0D69">
        <w:t>90</w:t>
      </w:r>
      <w:r>
        <w:t xml:space="preserve"> calendar days from the health plan’s notice of resolution of an appeal.</w:t>
      </w:r>
    </w:p>
    <w:p w14:paraId="4DDE2F15" w14:textId="6B20206B" w:rsidR="00A117CA" w:rsidRDefault="00A117CA" w:rsidP="00A117CA"/>
    <w:p w14:paraId="4A889E22" w14:textId="371C60F0" w:rsidR="00A117CA" w:rsidRDefault="00627C4D" w:rsidP="008A7AA9">
      <w:pPr>
        <w:pStyle w:val="Heading4"/>
        <w:ind w:left="1170" w:hanging="450"/>
      </w:pPr>
      <w:r>
        <w:t xml:space="preserve">The state </w:t>
      </w:r>
      <w:r w:rsidR="00287214">
        <w:t>will</w:t>
      </w:r>
      <w:r>
        <w:t xml:space="preserve"> reach its decision</w:t>
      </w:r>
      <w:r w:rsidR="00287214">
        <w:t>s</w:t>
      </w:r>
      <w:r>
        <w:t xml:space="preserve"> within the following specified timeframes:</w:t>
      </w:r>
    </w:p>
    <w:p w14:paraId="0D0C990B" w14:textId="4BDBFEAC" w:rsidR="00627C4D" w:rsidRDefault="00627C4D" w:rsidP="00627C4D">
      <w:pPr>
        <w:pStyle w:val="Heading4"/>
        <w:numPr>
          <w:ilvl w:val="0"/>
          <w:numId w:val="0"/>
        </w:numPr>
        <w:ind w:left="1152"/>
      </w:pPr>
    </w:p>
    <w:p w14:paraId="78374805" w14:textId="3042C8B4" w:rsidR="00627C4D" w:rsidRDefault="00627C4D" w:rsidP="008A7AA9">
      <w:pPr>
        <w:pStyle w:val="Heading5"/>
        <w:ind w:left="1620" w:hanging="450"/>
      </w:pPr>
      <w:r>
        <w:t xml:space="preserve">Standard resolution – within 90 calendar days from the state agency’s receipt of a state fair </w:t>
      </w:r>
      <w:r w:rsidR="00287214">
        <w:t>hearing</w:t>
      </w:r>
      <w:r>
        <w:t xml:space="preserve"> request</w:t>
      </w:r>
      <w:r w:rsidR="00AE0D75">
        <w:t>; and</w:t>
      </w:r>
    </w:p>
    <w:p w14:paraId="51C77C31" w14:textId="77777777" w:rsidR="00627C4D" w:rsidRPr="00627C4D" w:rsidRDefault="00627C4D" w:rsidP="00627C4D"/>
    <w:p w14:paraId="74BBD55D" w14:textId="77777777" w:rsidR="00627C4D" w:rsidRDefault="00627C4D" w:rsidP="008A7AA9">
      <w:pPr>
        <w:pStyle w:val="Heading5"/>
        <w:ind w:left="1620" w:hanging="450"/>
      </w:pPr>
      <w:r>
        <w:t>Expedited resolution – within three business days from the state agency’s receipt of a state fair hearing request for a denial of a service that:</w:t>
      </w:r>
    </w:p>
    <w:p w14:paraId="323E6578" w14:textId="77777777" w:rsidR="00627C4D" w:rsidRDefault="00627C4D" w:rsidP="00627C4D">
      <w:pPr>
        <w:pStyle w:val="Heading5"/>
        <w:numPr>
          <w:ilvl w:val="0"/>
          <w:numId w:val="0"/>
        </w:numPr>
        <w:ind w:left="1642"/>
      </w:pPr>
    </w:p>
    <w:p w14:paraId="51C5E546" w14:textId="19CEB50A" w:rsidR="00627C4D" w:rsidRDefault="00627C4D" w:rsidP="00F823BB">
      <w:pPr>
        <w:pStyle w:val="Heading5"/>
        <w:numPr>
          <w:ilvl w:val="0"/>
          <w:numId w:val="69"/>
        </w:numPr>
        <w:ind w:left="2070" w:hanging="450"/>
      </w:pPr>
      <w:r>
        <w:t>Meets the criteria for an expedited appeal process, but was not resolved using the health plan’s expedited appeal timeframes; or</w:t>
      </w:r>
    </w:p>
    <w:p w14:paraId="2A03F336" w14:textId="31770162" w:rsidR="00627C4D" w:rsidRDefault="00627C4D" w:rsidP="00627C4D"/>
    <w:p w14:paraId="3D7CD642" w14:textId="58EBCFD5" w:rsidR="00627C4D" w:rsidRPr="00627C4D" w:rsidRDefault="00627C4D" w:rsidP="00F823BB">
      <w:pPr>
        <w:pStyle w:val="ListParagraph"/>
        <w:numPr>
          <w:ilvl w:val="0"/>
          <w:numId w:val="69"/>
        </w:numPr>
        <w:ind w:left="2070" w:hanging="450"/>
      </w:pPr>
      <w:r>
        <w:t>Was resolved wholly or partially adversely to the member using the health plan’s expedited appeal timeframes.</w:t>
      </w:r>
    </w:p>
    <w:p w14:paraId="3828A34B" w14:textId="77777777" w:rsidR="00F2028D" w:rsidRPr="00F2028D" w:rsidRDefault="00F2028D" w:rsidP="00F2028D"/>
    <w:p w14:paraId="6D1C4503" w14:textId="2D7FA01A" w:rsidR="00BF0868" w:rsidRPr="002C71F7" w:rsidRDefault="002C71F7" w:rsidP="002C71F7">
      <w:pPr>
        <w:pStyle w:val="Heading3"/>
        <w:rPr>
          <w:b/>
        </w:rPr>
      </w:pPr>
      <w:r w:rsidRPr="002C71F7">
        <w:rPr>
          <w:b/>
        </w:rPr>
        <w:t>Record Keeping Requirements:</w:t>
      </w:r>
    </w:p>
    <w:p w14:paraId="142DD6E5" w14:textId="00649F9D" w:rsidR="002C71F7" w:rsidRDefault="002C71F7" w:rsidP="002C71F7"/>
    <w:p w14:paraId="2F4BEC47" w14:textId="0813D6E9" w:rsidR="002C71F7" w:rsidRDefault="002C71F7" w:rsidP="008A7AA9">
      <w:pPr>
        <w:pStyle w:val="Heading4"/>
        <w:ind w:left="1170" w:hanging="450"/>
      </w:pPr>
      <w:r>
        <w:t>The health plan shall log and track all inquiries, grievances, and appeals</w:t>
      </w:r>
      <w:r w:rsidR="00AE0D75">
        <w:t>;</w:t>
      </w:r>
    </w:p>
    <w:p w14:paraId="356A6B4F" w14:textId="77777777" w:rsidR="002C71F7" w:rsidRDefault="002C71F7" w:rsidP="002C71F7">
      <w:pPr>
        <w:pStyle w:val="Heading4"/>
        <w:numPr>
          <w:ilvl w:val="0"/>
          <w:numId w:val="0"/>
        </w:numPr>
        <w:ind w:left="1152"/>
      </w:pPr>
    </w:p>
    <w:p w14:paraId="11303C60" w14:textId="160DBB55" w:rsidR="002C71F7" w:rsidRDefault="002C71F7" w:rsidP="008A7AA9">
      <w:pPr>
        <w:pStyle w:val="Heading4"/>
        <w:ind w:left="1170" w:hanging="450"/>
      </w:pPr>
      <w:r>
        <w:t>The health plan shall maintain records of grievances and appeals, whether received verbally or in writing.  At a minimum, the records must contain the following:</w:t>
      </w:r>
    </w:p>
    <w:p w14:paraId="1E482CB4" w14:textId="77777777" w:rsidR="002C71F7" w:rsidRDefault="002C71F7" w:rsidP="002C71F7">
      <w:pPr>
        <w:pStyle w:val="ListParagraph"/>
      </w:pPr>
    </w:p>
    <w:p w14:paraId="27D85F48" w14:textId="4AC3E380" w:rsidR="002C71F7" w:rsidRDefault="002C71F7" w:rsidP="008A7AA9">
      <w:pPr>
        <w:pStyle w:val="Heading5"/>
        <w:ind w:left="1620" w:hanging="450"/>
      </w:pPr>
      <w:r>
        <w:t>A general description of the reason for a grievance or appeal;</w:t>
      </w:r>
    </w:p>
    <w:p w14:paraId="57FB7094" w14:textId="77777777" w:rsidR="002314D7" w:rsidRPr="002314D7" w:rsidRDefault="002314D7" w:rsidP="002314D7"/>
    <w:p w14:paraId="7F48270B" w14:textId="44015A75" w:rsidR="002C71F7" w:rsidRDefault="002C71F7" w:rsidP="008A7AA9">
      <w:pPr>
        <w:pStyle w:val="Heading5"/>
        <w:ind w:left="1620" w:hanging="450"/>
      </w:pPr>
      <w:r>
        <w:t>The date the grievance or appeal received;</w:t>
      </w:r>
    </w:p>
    <w:p w14:paraId="02F80D4E" w14:textId="77777777" w:rsidR="002314D7" w:rsidRPr="002314D7" w:rsidRDefault="002314D7" w:rsidP="002314D7"/>
    <w:p w14:paraId="4D373815" w14:textId="711CBDDD" w:rsidR="002C71F7" w:rsidRDefault="002C71F7" w:rsidP="008A7AA9">
      <w:pPr>
        <w:pStyle w:val="Heading5"/>
        <w:ind w:left="1620" w:hanging="450"/>
      </w:pPr>
      <w:r>
        <w:t>The date of each review or, if applicable, review meeting;</w:t>
      </w:r>
    </w:p>
    <w:p w14:paraId="76ACBDBE" w14:textId="77777777" w:rsidR="002314D7" w:rsidRPr="002314D7" w:rsidRDefault="002314D7" w:rsidP="002314D7"/>
    <w:p w14:paraId="4A4F45E0" w14:textId="152256F4" w:rsidR="002C71F7" w:rsidRDefault="002C71F7" w:rsidP="008A7AA9">
      <w:pPr>
        <w:pStyle w:val="Heading5"/>
        <w:ind w:left="1620" w:hanging="450"/>
      </w:pPr>
      <w:r>
        <w:t>The resolution at each level, if applicable;</w:t>
      </w:r>
    </w:p>
    <w:p w14:paraId="616E8124" w14:textId="77777777" w:rsidR="002314D7" w:rsidRPr="002314D7" w:rsidRDefault="002314D7" w:rsidP="002314D7"/>
    <w:p w14:paraId="45FEC8CF" w14:textId="111E402A" w:rsidR="002C71F7" w:rsidRDefault="002C71F7" w:rsidP="008A7AA9">
      <w:pPr>
        <w:pStyle w:val="Heading5"/>
        <w:ind w:left="1620" w:hanging="450"/>
      </w:pPr>
      <w:r>
        <w:t>The date of resolution at each level, if applicable; and</w:t>
      </w:r>
    </w:p>
    <w:p w14:paraId="50904819" w14:textId="77777777" w:rsidR="002314D7" w:rsidRPr="002314D7" w:rsidRDefault="002314D7" w:rsidP="002314D7"/>
    <w:p w14:paraId="632252F4" w14:textId="2372DAA7" w:rsidR="002C71F7" w:rsidRDefault="002C71F7" w:rsidP="00FB64D0">
      <w:pPr>
        <w:pStyle w:val="Heading5"/>
        <w:ind w:left="1620" w:hanging="450"/>
      </w:pPr>
      <w:r>
        <w:t>The name of the member for whom the grievance or appeal was filed.</w:t>
      </w:r>
    </w:p>
    <w:p w14:paraId="083B10B6" w14:textId="76E54E4B" w:rsidR="002C71F7" w:rsidRDefault="002C71F7" w:rsidP="002C71F7"/>
    <w:p w14:paraId="55F98F07" w14:textId="507481C8" w:rsidR="002C71F7" w:rsidRDefault="002C71F7" w:rsidP="00FB64D0">
      <w:pPr>
        <w:pStyle w:val="Heading4"/>
        <w:ind w:left="1170" w:hanging="450"/>
      </w:pPr>
      <w:r>
        <w:t>The record must be accurately maintained in a manner accessible to the state and available to CMS upon request</w:t>
      </w:r>
      <w:r w:rsidR="00AE0D75">
        <w:t>;</w:t>
      </w:r>
    </w:p>
    <w:p w14:paraId="25CB5A7E" w14:textId="77777777" w:rsidR="002C71F7" w:rsidRDefault="002C71F7" w:rsidP="002C71F7">
      <w:pPr>
        <w:pStyle w:val="Heading4"/>
        <w:numPr>
          <w:ilvl w:val="0"/>
          <w:numId w:val="0"/>
        </w:numPr>
        <w:ind w:left="1152"/>
      </w:pPr>
    </w:p>
    <w:p w14:paraId="144B1D5A" w14:textId="1D27B1D9" w:rsidR="002C71F7" w:rsidRDefault="007417E2" w:rsidP="00FB64D0">
      <w:pPr>
        <w:pStyle w:val="Heading4"/>
        <w:ind w:left="1170" w:hanging="450"/>
      </w:pPr>
      <w:r>
        <w:t xml:space="preserve">If the health plan does not have a separate log for Managed Care </w:t>
      </w:r>
      <w:r w:rsidR="004F27ED">
        <w:t xml:space="preserve">Program </w:t>
      </w:r>
      <w:r>
        <w:t xml:space="preserve">members, the log shall distinguish Managed Care </w:t>
      </w:r>
      <w:r w:rsidR="004F27ED">
        <w:t xml:space="preserve">Program </w:t>
      </w:r>
      <w:r>
        <w:t>members from other health plan members</w:t>
      </w:r>
      <w:r w:rsidR="00AE0D75">
        <w:t>;</w:t>
      </w:r>
    </w:p>
    <w:p w14:paraId="6AFDA26F" w14:textId="68E92EE0" w:rsidR="00037194" w:rsidRDefault="00037194" w:rsidP="00037194">
      <w:pPr>
        <w:pStyle w:val="Heading4"/>
        <w:numPr>
          <w:ilvl w:val="0"/>
          <w:numId w:val="0"/>
        </w:numPr>
      </w:pPr>
    </w:p>
    <w:p w14:paraId="1CC3DD27" w14:textId="51E8E7F7" w:rsidR="007417E2" w:rsidRDefault="007417E2" w:rsidP="00FB64D0">
      <w:pPr>
        <w:pStyle w:val="Heading4"/>
        <w:ind w:left="1170" w:hanging="450"/>
      </w:pPr>
      <w:r>
        <w:t>The health plan shall submit the log sheets for all inquiries, grievances, and appeals to the state agency monthly and upon request.  Please see</w:t>
      </w:r>
      <w:r w:rsidRPr="007417E2">
        <w:rPr>
          <w:i/>
        </w:rPr>
        <w:t xml:space="preserve"> </w:t>
      </w:r>
      <w:r w:rsidR="00287214" w:rsidRPr="003D26E6">
        <w:rPr>
          <w:iCs/>
        </w:rPr>
        <w:t>the</w:t>
      </w:r>
      <w:r w:rsidR="00287214" w:rsidRPr="003D26E6">
        <w:rPr>
          <w:i/>
          <w:iCs/>
        </w:rPr>
        <w:t xml:space="preserve"> </w:t>
      </w:r>
      <w:hyperlink r:id="rId130" w:history="1">
        <w:r w:rsidRPr="003D26E6">
          <w:rPr>
            <w:rStyle w:val="Hyperlink"/>
            <w:i/>
            <w:iCs/>
          </w:rPr>
          <w:t>Grievance and Appeal Report: Member Issues Log</w:t>
        </w:r>
      </w:hyperlink>
      <w:r>
        <w:rPr>
          <w:i/>
        </w:rPr>
        <w:t xml:space="preserve"> </w:t>
      </w:r>
      <w:r w:rsidRPr="00A2638E">
        <w:t xml:space="preserve">located </w:t>
      </w:r>
      <w:r>
        <w:t xml:space="preserve">and periodically updated </w:t>
      </w:r>
      <w:r w:rsidRPr="00A2638E">
        <w:t xml:space="preserve">on the </w:t>
      </w:r>
      <w:r w:rsidR="004F27ED">
        <w:t>state agency</w:t>
      </w:r>
      <w:r w:rsidR="00037194">
        <w:t xml:space="preserve"> </w:t>
      </w:r>
      <w:r w:rsidRPr="00A2638E">
        <w:t>website</w:t>
      </w:r>
      <w:r w:rsidR="00287214">
        <w:t xml:space="preserve"> under Reporting Schedule and Templates</w:t>
      </w:r>
      <w:r w:rsidR="00AE0D75">
        <w:t>;</w:t>
      </w:r>
      <w:r w:rsidR="00287214">
        <w:t xml:space="preserve"> </w:t>
      </w:r>
    </w:p>
    <w:p w14:paraId="6524086B" w14:textId="77777777" w:rsidR="007417E2" w:rsidRDefault="007417E2" w:rsidP="007417E2">
      <w:pPr>
        <w:pStyle w:val="ListParagraph"/>
      </w:pPr>
    </w:p>
    <w:p w14:paraId="3D2022D1" w14:textId="64261C8E" w:rsidR="007417E2" w:rsidRDefault="007417E2" w:rsidP="00FB64D0">
      <w:pPr>
        <w:pStyle w:val="Heading4"/>
        <w:ind w:left="1080" w:hanging="360"/>
      </w:pPr>
      <w:r>
        <w:t>The health plan shall retain member grievance and appeal records for a period of no less than ten years</w:t>
      </w:r>
      <w:r w:rsidR="00AE0D75">
        <w:t>; and</w:t>
      </w:r>
    </w:p>
    <w:p w14:paraId="2A8423C7" w14:textId="0304FFE1" w:rsidR="007417E2" w:rsidRDefault="007417E2" w:rsidP="007417E2">
      <w:pPr>
        <w:pStyle w:val="ListParagraph"/>
      </w:pPr>
    </w:p>
    <w:tbl>
      <w:tblPr>
        <w:tblStyle w:val="TableGrid"/>
        <w:tblW w:w="0" w:type="auto"/>
        <w:tblInd w:w="-95" w:type="dxa"/>
        <w:tblLook w:val="04A0" w:firstRow="1" w:lastRow="0" w:firstColumn="1" w:lastColumn="0" w:noHBand="0" w:noVBand="1"/>
      </w:tblPr>
      <w:tblGrid>
        <w:gridCol w:w="10165"/>
      </w:tblGrid>
      <w:tr w:rsidR="00C77664" w14:paraId="73FC211D" w14:textId="77777777" w:rsidTr="00C77664">
        <w:tc>
          <w:tcPr>
            <w:tcW w:w="10165" w:type="dxa"/>
          </w:tcPr>
          <w:p w14:paraId="00CA827A" w14:textId="02311603" w:rsidR="00C77664" w:rsidRDefault="00C77664" w:rsidP="007417E2">
            <w:pPr>
              <w:pStyle w:val="ListParagraph"/>
              <w:ind w:left="0"/>
            </w:pPr>
            <w:r w:rsidRPr="00C77664">
              <w:rPr>
                <w:b/>
                <w:i/>
              </w:rPr>
              <w:t>Addendum 03 revised the subparagraph below</w:t>
            </w:r>
            <w:r>
              <w:t>.</w:t>
            </w:r>
          </w:p>
        </w:tc>
      </w:tr>
    </w:tbl>
    <w:p w14:paraId="7245ABE2" w14:textId="07BB547D" w:rsidR="007417E2" w:rsidRDefault="007417E2" w:rsidP="00FB64D0">
      <w:pPr>
        <w:pStyle w:val="Heading4"/>
        <w:ind w:left="1170" w:hanging="450"/>
      </w:pPr>
      <w:r>
        <w:t xml:space="preserve">The state agency may </w:t>
      </w:r>
      <w:r w:rsidR="00C77664" w:rsidRPr="00647854">
        <w:rPr>
          <w:bCs/>
          <w:iCs/>
        </w:rPr>
        <w:t>publicly</w:t>
      </w:r>
      <w:r w:rsidRPr="00C77664">
        <w:rPr>
          <w:b/>
          <w:i/>
        </w:rPr>
        <w:t xml:space="preserve"> </w:t>
      </w:r>
      <w:r>
        <w:t>disclose summary information regarding the nature of grievances and appeals and related dispositions or resolutions in consumer information materials.</w:t>
      </w:r>
    </w:p>
    <w:p w14:paraId="0C121520" w14:textId="77777777" w:rsidR="007417E2" w:rsidRDefault="007417E2" w:rsidP="007417E2">
      <w:pPr>
        <w:pStyle w:val="ListParagraph"/>
      </w:pPr>
    </w:p>
    <w:p w14:paraId="2607C158" w14:textId="4CE6CCA0" w:rsidR="007417E2" w:rsidRPr="00C84E8C" w:rsidRDefault="00C84E8C" w:rsidP="00C84E8C">
      <w:pPr>
        <w:pStyle w:val="Heading3"/>
        <w:rPr>
          <w:b/>
        </w:rPr>
      </w:pPr>
      <w:r w:rsidRPr="00C84E8C">
        <w:rPr>
          <w:b/>
        </w:rPr>
        <w:t>Adverse Benefit Determination Notice Requirements:</w:t>
      </w:r>
    </w:p>
    <w:p w14:paraId="0AB5C169" w14:textId="3DF450C1" w:rsidR="00C84E8C" w:rsidRDefault="00C84E8C" w:rsidP="00C84E8C"/>
    <w:p w14:paraId="60CADC65" w14:textId="45E470FE" w:rsidR="00C84E8C" w:rsidRDefault="00C84E8C" w:rsidP="00FB64D0">
      <w:pPr>
        <w:pStyle w:val="Heading4"/>
        <w:ind w:left="1080" w:hanging="360"/>
      </w:pPr>
      <w:r>
        <w:t xml:space="preserve">The health plan must give members timely and adequate notice of an adverse benefit determination in writing consistent with the requirements below and in 42 CFR </w:t>
      </w:r>
      <w:r w:rsidRPr="00BC2A1A">
        <w:t>§4</w:t>
      </w:r>
      <w:r w:rsidRPr="00C163AB">
        <w:t>38.10</w:t>
      </w:r>
      <w:r w:rsidR="00AE0D75">
        <w:t>;</w:t>
      </w:r>
    </w:p>
    <w:p w14:paraId="442340CD" w14:textId="77777777" w:rsidR="00C84E8C" w:rsidRDefault="00C84E8C" w:rsidP="00C84E8C">
      <w:pPr>
        <w:pStyle w:val="Heading4"/>
        <w:numPr>
          <w:ilvl w:val="0"/>
          <w:numId w:val="0"/>
        </w:numPr>
        <w:ind w:left="1152"/>
      </w:pPr>
    </w:p>
    <w:p w14:paraId="2DD824FA" w14:textId="09DDF2A0" w:rsidR="00C84E8C" w:rsidRDefault="00C84E8C" w:rsidP="00FB64D0">
      <w:pPr>
        <w:pStyle w:val="Heading4"/>
        <w:ind w:left="1170" w:hanging="450"/>
      </w:pPr>
      <w:r>
        <w:t>The health plan’s notice must explain the following:</w:t>
      </w:r>
    </w:p>
    <w:p w14:paraId="7F8DDB09" w14:textId="77777777" w:rsidR="00C84E8C" w:rsidRDefault="00C84E8C" w:rsidP="00C84E8C">
      <w:pPr>
        <w:pStyle w:val="ListParagraph"/>
      </w:pPr>
    </w:p>
    <w:p w14:paraId="22B19CEC" w14:textId="26ED612D" w:rsidR="00C84E8C" w:rsidRDefault="00C84E8C" w:rsidP="00FB64D0">
      <w:pPr>
        <w:pStyle w:val="Heading5"/>
        <w:ind w:left="1620" w:hanging="450"/>
      </w:pPr>
      <w:r>
        <w:t>The adverse benefit determination the health plan has taken or intends to take;</w:t>
      </w:r>
    </w:p>
    <w:p w14:paraId="7BB5D3C2" w14:textId="0FBC6ACE" w:rsidR="00C84E8C" w:rsidRDefault="00C84E8C" w:rsidP="00C84E8C"/>
    <w:p w14:paraId="4A5A2120" w14:textId="30F83B25" w:rsidR="00C84E8C" w:rsidRDefault="00C84E8C" w:rsidP="00FB64D0">
      <w:pPr>
        <w:pStyle w:val="Heading5"/>
        <w:ind w:left="1620" w:hanging="450"/>
      </w:pPr>
      <w:r>
        <w:t>The reasons for the 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w:t>
      </w:r>
    </w:p>
    <w:p w14:paraId="3E01D6D4" w14:textId="007F062E" w:rsidR="00C84E8C" w:rsidRDefault="00C84E8C" w:rsidP="00C84E8C"/>
    <w:p w14:paraId="218511DB" w14:textId="512DCF5F" w:rsidR="00C84E8C" w:rsidRDefault="00C84E8C" w:rsidP="00FB64D0">
      <w:pPr>
        <w:pStyle w:val="Heading5"/>
        <w:ind w:left="1620" w:hanging="450"/>
      </w:pPr>
      <w:r>
        <w:t xml:space="preserve">The right of the member to file an appeal or upon written consent, a member’s authorized representative or provider may file an appeal on the member’s behalf;  </w:t>
      </w:r>
    </w:p>
    <w:p w14:paraId="109BB253" w14:textId="77777777" w:rsidR="00C84E8C" w:rsidRDefault="00C84E8C" w:rsidP="00C84E8C">
      <w:pPr>
        <w:pStyle w:val="Heading5"/>
        <w:numPr>
          <w:ilvl w:val="0"/>
          <w:numId w:val="0"/>
        </w:numPr>
        <w:ind w:left="1642"/>
      </w:pPr>
    </w:p>
    <w:p w14:paraId="57C4008A" w14:textId="2B6ACC33" w:rsidR="00C84E8C" w:rsidRDefault="00C84E8C" w:rsidP="00FB64D0">
      <w:pPr>
        <w:pStyle w:val="Heading5"/>
        <w:ind w:left="1620" w:hanging="450"/>
      </w:pPr>
      <w:r>
        <w:t>The member’s right to request an appeal of the health plan’s adverse benefit determination including information on exhausting the health plan’s one level of appeal as described in 42 CFR 438.402(c).</w:t>
      </w:r>
    </w:p>
    <w:p w14:paraId="3B288C35" w14:textId="37852CBC" w:rsidR="00C84E8C" w:rsidRDefault="00C84E8C" w:rsidP="00C84E8C"/>
    <w:p w14:paraId="0B11F9BF" w14:textId="2C97C200" w:rsidR="00C84E8C" w:rsidRDefault="00C84E8C" w:rsidP="00FB64D0">
      <w:pPr>
        <w:pStyle w:val="Heading5"/>
        <w:ind w:left="1620" w:hanging="450"/>
      </w:pPr>
      <w:r>
        <w:t>The member’s right to request a state fair hearing after receiving notice that an adverse benefit determination is upheld;</w:t>
      </w:r>
    </w:p>
    <w:p w14:paraId="54FA497F" w14:textId="77777777" w:rsidR="00C84E8C" w:rsidRPr="00C84E8C" w:rsidRDefault="00C84E8C" w:rsidP="00C84E8C"/>
    <w:p w14:paraId="539F2D43" w14:textId="65BE69BA" w:rsidR="00BF0868" w:rsidRDefault="00C84E8C" w:rsidP="0096364C">
      <w:pPr>
        <w:pStyle w:val="Heading5"/>
        <w:ind w:left="1620" w:hanging="450"/>
      </w:pPr>
      <w:r>
        <w:t>The procedures for exercising the rights to appeal and request a state fair hearing;</w:t>
      </w:r>
    </w:p>
    <w:p w14:paraId="2A5CCB96" w14:textId="7DA33685" w:rsidR="00C84E8C" w:rsidRDefault="00C84E8C" w:rsidP="00C84E8C"/>
    <w:p w14:paraId="6894111D" w14:textId="3AF1C4E6" w:rsidR="00C84E8C" w:rsidRDefault="00C84E8C" w:rsidP="0096364C">
      <w:pPr>
        <w:pStyle w:val="Heading5"/>
        <w:ind w:left="1620" w:hanging="450"/>
      </w:pPr>
      <w:r>
        <w:t>The member’s right to represent himself or use legal counsel, a relative, a friend, or other spokesperson;</w:t>
      </w:r>
    </w:p>
    <w:p w14:paraId="681B6D44" w14:textId="5EA6A3F2" w:rsidR="00C84E8C" w:rsidRDefault="00C84E8C" w:rsidP="00C84E8C"/>
    <w:p w14:paraId="39EC6CA8" w14:textId="71A6FF06" w:rsidR="00C84E8C" w:rsidRDefault="00C84E8C" w:rsidP="0096364C">
      <w:pPr>
        <w:pStyle w:val="Heading5"/>
        <w:ind w:left="1620" w:hanging="450"/>
      </w:pPr>
      <w:r>
        <w:t>The specific regulations that support or the change in federal or state law that requires the adverse benefit determination;</w:t>
      </w:r>
    </w:p>
    <w:p w14:paraId="2E926F29" w14:textId="720BF483" w:rsidR="00C84E8C" w:rsidRDefault="00C84E8C" w:rsidP="00C84E8C"/>
    <w:p w14:paraId="4FB02785" w14:textId="732D7587" w:rsidR="00C84E8C" w:rsidRDefault="00C84E8C" w:rsidP="0096364C">
      <w:pPr>
        <w:pStyle w:val="Heading5"/>
        <w:ind w:left="1620" w:hanging="450"/>
      </w:pPr>
      <w:r>
        <w:t>The circumstances u</w:t>
      </w:r>
      <w:r w:rsidR="007352F3">
        <w:t>nder which an appeal process may</w:t>
      </w:r>
      <w:r>
        <w:t xml:space="preserve"> be expedited and how to request it;</w:t>
      </w:r>
    </w:p>
    <w:p w14:paraId="4632F0DB" w14:textId="5760C513" w:rsidR="007E3A62" w:rsidRDefault="007E3A62" w:rsidP="007E3A62"/>
    <w:p w14:paraId="36754F35" w14:textId="2FCB18D7" w:rsidR="007E3A62" w:rsidRDefault="007E3A62" w:rsidP="0096364C">
      <w:pPr>
        <w:pStyle w:val="Heading5"/>
        <w:ind w:left="1620" w:hanging="540"/>
      </w:pPr>
      <w:r>
        <w:t>The member’s right to and procedures for having benefits continue pending resolution of the appeal, how to request that benefits be continued, and the circumstances under which the member may be required to pay the costs of these services; and</w:t>
      </w:r>
    </w:p>
    <w:p w14:paraId="1D84BC16" w14:textId="4A0F3FAC" w:rsidR="007E3A62" w:rsidRDefault="007E3A62" w:rsidP="007E3A62"/>
    <w:p w14:paraId="460A7C21" w14:textId="69F54718" w:rsidR="007E3A62" w:rsidRDefault="007E3A62" w:rsidP="0096364C">
      <w:pPr>
        <w:pStyle w:val="Heading5"/>
        <w:ind w:left="1620" w:hanging="540"/>
      </w:pPr>
      <w:r>
        <w:t>The member’s right to receive written notice of extension of 14 additional calendar days for service authorization notices, the reason for the extension, and the member’s right to file a grievance if the member disagrees with the decision.</w:t>
      </w:r>
    </w:p>
    <w:p w14:paraId="01B5461B" w14:textId="0B9F90FE" w:rsidR="007E3A62" w:rsidRDefault="007E3A62" w:rsidP="007E3A62"/>
    <w:p w14:paraId="038A2390" w14:textId="361D482B" w:rsidR="007E3A62" w:rsidRDefault="007E3A62" w:rsidP="0096364C">
      <w:pPr>
        <w:pStyle w:val="Heading4"/>
        <w:ind w:left="1170" w:hanging="450"/>
      </w:pPr>
      <w:r>
        <w:t>The health plan shall mail the notice to the member within the following timeframes:</w:t>
      </w:r>
    </w:p>
    <w:p w14:paraId="1C666227" w14:textId="2754B802" w:rsidR="007E3A62" w:rsidRDefault="007E3A62" w:rsidP="007E3A62">
      <w:pPr>
        <w:pStyle w:val="Heading4"/>
        <w:numPr>
          <w:ilvl w:val="0"/>
          <w:numId w:val="0"/>
        </w:numPr>
        <w:ind w:left="1152"/>
      </w:pPr>
    </w:p>
    <w:p w14:paraId="7823F053" w14:textId="33418B53" w:rsidR="007E3A62" w:rsidRDefault="007E3A62" w:rsidP="0096364C">
      <w:pPr>
        <w:pStyle w:val="Heading5"/>
        <w:ind w:left="1620" w:hanging="450"/>
      </w:pPr>
      <w:r>
        <w:t>For termination, suspension, or reduction of previously authorized covered services, the notice shall be mailed at least ten calendar days before the date of adverse benefit determination.  However, the health plan may mail a notice no later than the date of adverse benefit determination under the following circumstances:</w:t>
      </w:r>
    </w:p>
    <w:p w14:paraId="7E4AC63F" w14:textId="77777777" w:rsidR="007E3A62" w:rsidRPr="007E3A62" w:rsidRDefault="007E3A62" w:rsidP="007E3A62"/>
    <w:p w14:paraId="68D6E22B" w14:textId="477D2760" w:rsidR="00BF0868" w:rsidRDefault="007E3A62" w:rsidP="00F823BB">
      <w:pPr>
        <w:pStyle w:val="Heading4"/>
        <w:numPr>
          <w:ilvl w:val="0"/>
          <w:numId w:val="70"/>
        </w:numPr>
        <w:ind w:left="2070" w:hanging="450"/>
      </w:pPr>
      <w:r>
        <w:t>The health plan has factual information confirming the death of a member;</w:t>
      </w:r>
    </w:p>
    <w:p w14:paraId="275C6E03" w14:textId="77777777" w:rsidR="007E3A62" w:rsidRDefault="007E3A62" w:rsidP="007E3A62">
      <w:pPr>
        <w:pStyle w:val="Heading4"/>
        <w:numPr>
          <w:ilvl w:val="0"/>
          <w:numId w:val="0"/>
        </w:numPr>
        <w:ind w:left="2070"/>
      </w:pPr>
    </w:p>
    <w:p w14:paraId="59D681BA" w14:textId="5246A358" w:rsidR="007E3A62" w:rsidRDefault="007E3A62" w:rsidP="00F823BB">
      <w:pPr>
        <w:pStyle w:val="Heading4"/>
        <w:numPr>
          <w:ilvl w:val="0"/>
          <w:numId w:val="70"/>
        </w:numPr>
        <w:ind w:left="2070" w:hanging="450"/>
      </w:pPr>
      <w:r>
        <w:t>The health plan received a clear, written statement signed by the member that he or she no longer wishes services or the member gives information that requires termination or reduction of services and indicates that he or she understands that this must be the result of supplying that information;</w:t>
      </w:r>
    </w:p>
    <w:p w14:paraId="60DE0884" w14:textId="77777777" w:rsidR="007E3A62" w:rsidRDefault="007E3A62" w:rsidP="007E3A62">
      <w:pPr>
        <w:pStyle w:val="ListParagraph"/>
      </w:pPr>
    </w:p>
    <w:p w14:paraId="7AF550D7" w14:textId="370AD99F" w:rsidR="007E3A62" w:rsidRDefault="007E3A62" w:rsidP="00F823BB">
      <w:pPr>
        <w:pStyle w:val="Heading4"/>
        <w:numPr>
          <w:ilvl w:val="0"/>
          <w:numId w:val="70"/>
        </w:numPr>
        <w:ind w:left="2070" w:hanging="450"/>
      </w:pPr>
      <w:r>
        <w:t>The member’s whereabouts are unknown and the post office returns health plan mail directed to the member indicating no forwarding address (refer to 42 CFR 431.231 (d) for procedures if the member’s whereabouts become known);</w:t>
      </w:r>
    </w:p>
    <w:p w14:paraId="3E062698" w14:textId="77777777" w:rsidR="007E3A62" w:rsidRDefault="007E3A62" w:rsidP="007E3A62">
      <w:pPr>
        <w:pStyle w:val="ListParagraph"/>
      </w:pPr>
    </w:p>
    <w:p w14:paraId="364B89B8" w14:textId="269C050C" w:rsidR="007E3A62" w:rsidRDefault="007E3A62" w:rsidP="00F823BB">
      <w:pPr>
        <w:pStyle w:val="Heading4"/>
        <w:numPr>
          <w:ilvl w:val="0"/>
          <w:numId w:val="70"/>
        </w:numPr>
        <w:ind w:left="2070" w:hanging="450"/>
      </w:pPr>
      <w:r>
        <w:t>The member’s physician prescribes a change in the level of medical care;</w:t>
      </w:r>
    </w:p>
    <w:p w14:paraId="4D7446EF" w14:textId="77777777" w:rsidR="007E3A62" w:rsidRDefault="007E3A62" w:rsidP="007E3A62">
      <w:pPr>
        <w:pStyle w:val="ListParagraph"/>
      </w:pPr>
    </w:p>
    <w:p w14:paraId="4A7A77A6" w14:textId="608E59B4" w:rsidR="007E3A62" w:rsidRDefault="007E3A62" w:rsidP="00F823BB">
      <w:pPr>
        <w:pStyle w:val="Heading4"/>
        <w:numPr>
          <w:ilvl w:val="0"/>
          <w:numId w:val="70"/>
        </w:numPr>
        <w:ind w:left="2070" w:hanging="450"/>
      </w:pPr>
      <w:r>
        <w:t>The health plan may shorten the period of advance notice to five calendar days before date of adverse benefit determination if the health plan has facts indicating that adverse benefit determination should be taken because of probable fraud by the member and the facts have been verified, if possible, through secondary sources;</w:t>
      </w:r>
    </w:p>
    <w:p w14:paraId="048E03B2" w14:textId="77777777" w:rsidR="007E3A62" w:rsidRDefault="007E3A62" w:rsidP="007E3A62">
      <w:pPr>
        <w:pStyle w:val="ListParagraph"/>
      </w:pPr>
    </w:p>
    <w:p w14:paraId="501433FE" w14:textId="535FEF82" w:rsidR="007E3A62" w:rsidRDefault="005C7383" w:rsidP="00F823BB">
      <w:pPr>
        <w:pStyle w:val="Heading4"/>
        <w:numPr>
          <w:ilvl w:val="0"/>
          <w:numId w:val="70"/>
        </w:numPr>
        <w:ind w:left="2070" w:hanging="450"/>
      </w:pPr>
      <w:r>
        <w:t>The member’s admission to an institution where he or she is ineligible for further services; and</w:t>
      </w:r>
    </w:p>
    <w:p w14:paraId="41AE9DF3" w14:textId="77777777" w:rsidR="005C7383" w:rsidRDefault="005C7383" w:rsidP="005C7383">
      <w:pPr>
        <w:pStyle w:val="ListParagraph"/>
      </w:pPr>
    </w:p>
    <w:p w14:paraId="06188562" w14:textId="690E81A0" w:rsidR="005C7383" w:rsidRDefault="005C7383" w:rsidP="00F823BB">
      <w:pPr>
        <w:pStyle w:val="Heading4"/>
        <w:numPr>
          <w:ilvl w:val="0"/>
          <w:numId w:val="70"/>
        </w:numPr>
        <w:ind w:left="2070" w:hanging="450"/>
      </w:pPr>
      <w:r>
        <w:t xml:space="preserve">The member has been accepted for </w:t>
      </w:r>
      <w:r w:rsidR="00037194">
        <w:t>Managed Care Program s</w:t>
      </w:r>
      <w:r>
        <w:t>ervices by another local jurisdiction.</w:t>
      </w:r>
    </w:p>
    <w:p w14:paraId="5875A739" w14:textId="77777777" w:rsidR="005C7383" w:rsidRDefault="005C7383" w:rsidP="005C7383">
      <w:pPr>
        <w:pStyle w:val="ListParagraph"/>
      </w:pPr>
    </w:p>
    <w:p w14:paraId="6C6260D0" w14:textId="40F6F1BB" w:rsidR="005C7383" w:rsidRDefault="005C7383" w:rsidP="0096364C">
      <w:pPr>
        <w:pStyle w:val="Heading5"/>
        <w:ind w:left="1620" w:hanging="450"/>
      </w:pPr>
      <w:r>
        <w:t>For denials of claim decisions, at the time of any action affecting the claim</w:t>
      </w:r>
      <w:r w:rsidR="00AE0D75">
        <w:t>;</w:t>
      </w:r>
    </w:p>
    <w:p w14:paraId="7DECE51A" w14:textId="2B611BB1" w:rsidR="00BF0868" w:rsidRDefault="00BF0868" w:rsidP="00A17E5D">
      <w:pPr>
        <w:pStyle w:val="Heading4"/>
        <w:numPr>
          <w:ilvl w:val="0"/>
          <w:numId w:val="0"/>
        </w:numPr>
        <w:ind w:left="1152"/>
      </w:pPr>
    </w:p>
    <w:p w14:paraId="47702998" w14:textId="112DCF92" w:rsidR="00BF0868" w:rsidRDefault="005C7383" w:rsidP="002F44B8">
      <w:pPr>
        <w:pStyle w:val="Heading5"/>
        <w:ind w:left="1620" w:hanging="450"/>
      </w:pPr>
      <w:r>
        <w:t>For standard service authorization decisions that deny or limit services, within the timeframe specified in 42 C.F.R. §438.210(d)(1)</w:t>
      </w:r>
      <w:r w:rsidR="00AE0D75">
        <w:t>;</w:t>
      </w:r>
    </w:p>
    <w:p w14:paraId="687FFFE7" w14:textId="47CA542A" w:rsidR="005C7383" w:rsidRDefault="005C7383" w:rsidP="005C7383"/>
    <w:p w14:paraId="380B9970" w14:textId="3CABF50C" w:rsidR="005C7383" w:rsidRPr="005C7383" w:rsidRDefault="005C7383" w:rsidP="00F823BB">
      <w:pPr>
        <w:pStyle w:val="ListParagraph"/>
        <w:numPr>
          <w:ilvl w:val="0"/>
          <w:numId w:val="71"/>
        </w:numPr>
        <w:ind w:left="2070" w:hanging="450"/>
      </w:pPr>
      <w:r>
        <w:t xml:space="preserve">If the health plan meets the criteria set forth for extending the timeframe for standard service authorization decisions consistent with 42 C.F.R. §438.210(d)(1)(ii), </w:t>
      </w:r>
      <w:r w:rsidR="00FB7CB5">
        <w:t>the health plan</w:t>
      </w:r>
      <w:r>
        <w:t xml:space="preserve"> must complete the following:</w:t>
      </w:r>
    </w:p>
    <w:p w14:paraId="144CA2C0" w14:textId="7A35BBDD" w:rsidR="00BF0868" w:rsidRDefault="00BF0868" w:rsidP="00A17E5D">
      <w:pPr>
        <w:pStyle w:val="Heading4"/>
        <w:numPr>
          <w:ilvl w:val="0"/>
          <w:numId w:val="0"/>
        </w:numPr>
        <w:ind w:left="1152"/>
      </w:pPr>
    </w:p>
    <w:p w14:paraId="7A74FE33" w14:textId="3551E3DE" w:rsidR="005C7383" w:rsidRDefault="005C7383" w:rsidP="00F823BB">
      <w:pPr>
        <w:pStyle w:val="Heading4"/>
        <w:numPr>
          <w:ilvl w:val="0"/>
          <w:numId w:val="72"/>
        </w:numPr>
        <w:ind w:left="2520" w:hanging="450"/>
      </w:pPr>
      <w:r>
        <w:t>Give the member written notice of the reason for the decision to extend the timeframe and inform the member of the right to file a grievance if he or she disagrees with that decision; and</w:t>
      </w:r>
    </w:p>
    <w:p w14:paraId="219F7C63" w14:textId="77777777" w:rsidR="005C7383" w:rsidRDefault="005C7383" w:rsidP="005C7383">
      <w:pPr>
        <w:pStyle w:val="Heading4"/>
        <w:numPr>
          <w:ilvl w:val="0"/>
          <w:numId w:val="0"/>
        </w:numPr>
        <w:ind w:left="2520"/>
      </w:pPr>
    </w:p>
    <w:p w14:paraId="56F36B36" w14:textId="2F5D5495" w:rsidR="005C7383" w:rsidRDefault="005C7383" w:rsidP="00F823BB">
      <w:pPr>
        <w:pStyle w:val="Heading4"/>
        <w:numPr>
          <w:ilvl w:val="0"/>
          <w:numId w:val="72"/>
        </w:numPr>
        <w:ind w:left="2520" w:hanging="450"/>
      </w:pPr>
      <w:r>
        <w:t xml:space="preserve">Issue and carry out its determination as expeditiously as the </w:t>
      </w:r>
      <w:r w:rsidR="00D10F9F">
        <w:t xml:space="preserve">member’s </w:t>
      </w:r>
      <w:r>
        <w:t xml:space="preserve">health condition requires and by no later than the date the extension expires.  </w:t>
      </w:r>
    </w:p>
    <w:p w14:paraId="4F0BF393" w14:textId="77777777" w:rsidR="005C7383" w:rsidRDefault="005C7383" w:rsidP="005C7383">
      <w:pPr>
        <w:pStyle w:val="Heading4"/>
        <w:numPr>
          <w:ilvl w:val="0"/>
          <w:numId w:val="0"/>
        </w:numPr>
        <w:ind w:left="1872"/>
      </w:pPr>
    </w:p>
    <w:p w14:paraId="7D8C8A4D" w14:textId="5342B243" w:rsidR="002F6EF9" w:rsidRDefault="002F6EF9" w:rsidP="0096364C">
      <w:pPr>
        <w:pStyle w:val="Heading5"/>
        <w:ind w:left="1620" w:hanging="450"/>
      </w:pPr>
      <w:r>
        <w:t>For service authorization decisions not reached within the required timeframes, the notice of adverse benefit determination must be mailed by the date the timeframe expires</w:t>
      </w:r>
      <w:r w:rsidR="00AE0D75">
        <w:t>; and</w:t>
      </w:r>
    </w:p>
    <w:p w14:paraId="324A147B" w14:textId="77777777" w:rsidR="002F6EF9" w:rsidRPr="002F6EF9" w:rsidRDefault="002F6EF9" w:rsidP="002F6EF9"/>
    <w:p w14:paraId="563D700A" w14:textId="05FF84C0" w:rsidR="00BF0868" w:rsidRDefault="00F21386" w:rsidP="0096364C">
      <w:pPr>
        <w:pStyle w:val="Heading5"/>
        <w:ind w:left="1620" w:hanging="450"/>
      </w:pPr>
      <w:r>
        <w:t>E</w:t>
      </w:r>
      <w:r w:rsidR="002F6EF9">
        <w:t>xpedited service authorization decisions</w:t>
      </w:r>
      <w:r>
        <w:t xml:space="preserve"> must happen within the </w:t>
      </w:r>
      <w:r w:rsidR="002F6EF9">
        <w:t>timeframes specified in 42 C.F.R. §438.210(d)(2).</w:t>
      </w:r>
    </w:p>
    <w:p w14:paraId="388D86C1" w14:textId="77777777" w:rsidR="00A2682E" w:rsidRDefault="00A2682E" w:rsidP="00B74694">
      <w:pPr>
        <w:pStyle w:val="Heading4"/>
        <w:numPr>
          <w:ilvl w:val="0"/>
          <w:numId w:val="0"/>
        </w:numPr>
      </w:pPr>
    </w:p>
    <w:p w14:paraId="56F44899" w14:textId="1BA26110" w:rsidR="00BF0868" w:rsidRPr="00120DCE" w:rsidRDefault="00120DCE" w:rsidP="00120DCE">
      <w:pPr>
        <w:pStyle w:val="Heading3"/>
        <w:rPr>
          <w:b/>
        </w:rPr>
      </w:pPr>
      <w:r w:rsidRPr="00120DCE">
        <w:rPr>
          <w:b/>
        </w:rPr>
        <w:t>Grievance Requirements:</w:t>
      </w:r>
    </w:p>
    <w:p w14:paraId="3F725C48" w14:textId="3C1E5FE2" w:rsidR="00120DCE" w:rsidRDefault="00120DCE" w:rsidP="00120DCE"/>
    <w:p w14:paraId="745131F2" w14:textId="06D2C58A" w:rsidR="00120DCE" w:rsidRDefault="00120DCE" w:rsidP="0096364C">
      <w:pPr>
        <w:pStyle w:val="Heading4"/>
        <w:ind w:left="1170" w:hanging="450"/>
      </w:pPr>
      <w:r>
        <w:t>A member may file a grievance at any time with either the state agency or the health plan.  The grievance may be filed either orally or in writing.  A member’s authorized representative, including the member’s provider, may file a grievance on behalf of the member</w:t>
      </w:r>
      <w:r w:rsidR="00AE0D75">
        <w:t>;</w:t>
      </w:r>
    </w:p>
    <w:p w14:paraId="46325D2C" w14:textId="77777777" w:rsidR="00120DCE" w:rsidRDefault="00120DCE" w:rsidP="00120DCE">
      <w:pPr>
        <w:pStyle w:val="Heading4"/>
        <w:numPr>
          <w:ilvl w:val="0"/>
          <w:numId w:val="0"/>
        </w:numPr>
        <w:ind w:left="1152"/>
      </w:pPr>
    </w:p>
    <w:p w14:paraId="751A03AC" w14:textId="0BB6DC84" w:rsidR="00120DCE" w:rsidRDefault="00120DCE" w:rsidP="0096364C">
      <w:pPr>
        <w:pStyle w:val="Heading4"/>
        <w:ind w:left="1170" w:hanging="450"/>
      </w:pPr>
      <w:r>
        <w:t xml:space="preserve">The health plan </w:t>
      </w:r>
      <w:r w:rsidRPr="00405F46">
        <w:t>shall give members any reasonable assistance in completing forms and taking other procedural steps</w:t>
      </w:r>
      <w:r>
        <w:t xml:space="preserve"> related to a grievance</w:t>
      </w:r>
      <w:r w:rsidRPr="00405F46">
        <w:t xml:space="preserve">.  This includes, </w:t>
      </w:r>
      <w:r>
        <w:t xml:space="preserve">at a minimum, providing auxiliary aids and services upon request, </w:t>
      </w:r>
      <w:r w:rsidRPr="00405F46">
        <w:t>providing interpreter services and toll-free numbers that have adequate TTY/TTD</w:t>
      </w:r>
      <w:r>
        <w:t>, American Sign Language,</w:t>
      </w:r>
      <w:r w:rsidRPr="00405F46">
        <w:t xml:space="preserve"> </w:t>
      </w:r>
      <w:r>
        <w:t xml:space="preserve">providing </w:t>
      </w:r>
      <w:r w:rsidRPr="00405F46">
        <w:t xml:space="preserve">interpreter </w:t>
      </w:r>
      <w:r>
        <w:t>and American Sign Language services</w:t>
      </w:r>
      <w:r w:rsidR="00AE0D75">
        <w:t>;</w:t>
      </w:r>
    </w:p>
    <w:p w14:paraId="05D19D59" w14:textId="77777777" w:rsidR="00120DCE" w:rsidRDefault="00120DCE" w:rsidP="00120DCE">
      <w:pPr>
        <w:pStyle w:val="ListParagraph"/>
      </w:pPr>
    </w:p>
    <w:p w14:paraId="100F3E8D" w14:textId="467669F3" w:rsidR="00120DCE" w:rsidRDefault="00120DCE" w:rsidP="0096364C">
      <w:pPr>
        <w:pStyle w:val="Heading4"/>
        <w:ind w:left="1170" w:hanging="450"/>
      </w:pPr>
      <w:r>
        <w:t xml:space="preserve">The health plan </w:t>
      </w:r>
      <w:r w:rsidRPr="00405F46">
        <w:t xml:space="preserve">shall acknowledge receipt of each grievance in writing within ten </w:t>
      </w:r>
      <w:r>
        <w:t>calendar</w:t>
      </w:r>
      <w:r w:rsidRPr="00405F46">
        <w:t xml:space="preserve"> days after receiving a grievance</w:t>
      </w:r>
      <w:r w:rsidR="00AE0D75">
        <w:t>;</w:t>
      </w:r>
    </w:p>
    <w:p w14:paraId="1B95411D" w14:textId="77777777" w:rsidR="00120DCE" w:rsidRDefault="00120DCE" w:rsidP="00120DCE">
      <w:pPr>
        <w:pStyle w:val="ListParagraph"/>
      </w:pPr>
    </w:p>
    <w:p w14:paraId="7A06B7BF" w14:textId="0DDC00E8" w:rsidR="00120DCE" w:rsidRDefault="00120DCE" w:rsidP="0096364C">
      <w:pPr>
        <w:pStyle w:val="Heading4"/>
        <w:ind w:left="1170" w:hanging="450"/>
      </w:pPr>
      <w:r>
        <w:t>The health plan shall ensure that the individuals who make decisions on grievance are individuals:</w:t>
      </w:r>
    </w:p>
    <w:p w14:paraId="69D6734F" w14:textId="77777777" w:rsidR="00120DCE" w:rsidRDefault="00120DCE" w:rsidP="00120DCE">
      <w:pPr>
        <w:pStyle w:val="ListParagraph"/>
      </w:pPr>
    </w:p>
    <w:p w14:paraId="4C1B834C" w14:textId="7C7E7111" w:rsidR="00120DCE" w:rsidRDefault="00120DCE" w:rsidP="0096364C">
      <w:pPr>
        <w:pStyle w:val="Heading5"/>
        <w:ind w:left="1620" w:hanging="450"/>
      </w:pPr>
      <w:r>
        <w:t>Who were neither involved in any previous level of review or decision-making, nor were a subordinate of any such individual</w:t>
      </w:r>
      <w:r w:rsidR="00AE0D75">
        <w:t>;</w:t>
      </w:r>
    </w:p>
    <w:p w14:paraId="06A672CA" w14:textId="3AD4B276" w:rsidR="00120DCE" w:rsidRDefault="00120DCE" w:rsidP="00120DCE"/>
    <w:p w14:paraId="0CCF2D51" w14:textId="667FE302" w:rsidR="00120DCE" w:rsidRDefault="00120DCE" w:rsidP="0096364C">
      <w:pPr>
        <w:pStyle w:val="Heading5"/>
        <w:ind w:left="1620" w:hanging="450"/>
      </w:pPr>
      <w:r>
        <w:t xml:space="preserve">Who, if deciding any of the following, are individuals who have </w:t>
      </w:r>
      <w:r w:rsidR="00F644CA">
        <w:t>the appropriate clinical expertise, as determined by the state agency, in treating the member’s condition or disease</w:t>
      </w:r>
      <w:r w:rsidR="00AE0D75">
        <w:t>:</w:t>
      </w:r>
    </w:p>
    <w:p w14:paraId="10BDBDF5" w14:textId="23A1517A" w:rsidR="00F644CA" w:rsidRDefault="00F644CA" w:rsidP="00F644CA"/>
    <w:p w14:paraId="7EBF74DB" w14:textId="00CD2861" w:rsidR="00F644CA" w:rsidRDefault="00F644CA" w:rsidP="00F823BB">
      <w:pPr>
        <w:pStyle w:val="ListParagraph"/>
        <w:numPr>
          <w:ilvl w:val="0"/>
          <w:numId w:val="71"/>
        </w:numPr>
        <w:ind w:left="2070" w:hanging="450"/>
      </w:pPr>
      <w:r>
        <w:t>An appeal of a denial that is based on lack of medical necessity</w:t>
      </w:r>
      <w:r w:rsidR="00AE0D75">
        <w:t>;</w:t>
      </w:r>
    </w:p>
    <w:p w14:paraId="5D8FD355" w14:textId="77777777" w:rsidR="002314D7" w:rsidRDefault="002314D7" w:rsidP="002314D7">
      <w:pPr>
        <w:pStyle w:val="ListParagraph"/>
        <w:ind w:left="2070"/>
      </w:pPr>
    </w:p>
    <w:p w14:paraId="29295B11" w14:textId="520AEBB0" w:rsidR="00F644CA" w:rsidRDefault="00F644CA" w:rsidP="00F823BB">
      <w:pPr>
        <w:pStyle w:val="ListParagraph"/>
        <w:numPr>
          <w:ilvl w:val="0"/>
          <w:numId w:val="71"/>
        </w:numPr>
        <w:ind w:left="2070" w:hanging="450"/>
      </w:pPr>
      <w:r>
        <w:t>A grievance regarding denial of expedited resolution of appeal</w:t>
      </w:r>
      <w:r w:rsidR="00AE0D75">
        <w:t>; or</w:t>
      </w:r>
    </w:p>
    <w:p w14:paraId="4EBC7851" w14:textId="77777777" w:rsidR="002314D7" w:rsidRDefault="002314D7" w:rsidP="002314D7">
      <w:pPr>
        <w:pStyle w:val="ListParagraph"/>
        <w:ind w:left="2070"/>
      </w:pPr>
    </w:p>
    <w:p w14:paraId="77BFFB85" w14:textId="54F1CB92" w:rsidR="00F644CA" w:rsidRDefault="00F644CA" w:rsidP="00F823BB">
      <w:pPr>
        <w:pStyle w:val="ListParagraph"/>
        <w:numPr>
          <w:ilvl w:val="0"/>
          <w:numId w:val="71"/>
        </w:numPr>
        <w:ind w:left="2070" w:hanging="450"/>
      </w:pPr>
      <w:r>
        <w:t>A grievance or appeal that involves clinical issues.</w:t>
      </w:r>
    </w:p>
    <w:p w14:paraId="4F515023" w14:textId="3D91E7A8" w:rsidR="00F644CA" w:rsidRDefault="00F644CA" w:rsidP="00F644CA">
      <w:pPr>
        <w:pStyle w:val="Heading5"/>
        <w:numPr>
          <w:ilvl w:val="0"/>
          <w:numId w:val="0"/>
        </w:numPr>
        <w:ind w:left="1642"/>
      </w:pPr>
    </w:p>
    <w:p w14:paraId="2170E3C9" w14:textId="5CFFBF35" w:rsidR="00F644CA" w:rsidRDefault="00F644CA" w:rsidP="0096364C">
      <w:pPr>
        <w:pStyle w:val="Heading5"/>
        <w:ind w:left="1620" w:hanging="450"/>
      </w:pPr>
      <w:r>
        <w:t xml:space="preserve">Who </w:t>
      </w:r>
      <w:r w:rsidR="00443646">
        <w:t>takes into account all comments, documents, records, and other information submitted by the member or their representative without regard to whether such information was submitted or considered in the initial adverse benefit determination.</w:t>
      </w:r>
    </w:p>
    <w:p w14:paraId="5A57410C" w14:textId="057169B7" w:rsidR="00443646" w:rsidRDefault="00443646" w:rsidP="00443646"/>
    <w:p w14:paraId="6AF14DF2" w14:textId="6D58D61C" w:rsidR="00443646" w:rsidRDefault="00443646" w:rsidP="0096364C">
      <w:pPr>
        <w:pStyle w:val="Heading4"/>
        <w:ind w:left="1170" w:hanging="450"/>
      </w:pPr>
      <w:r>
        <w:t xml:space="preserve">The health plan shall resolve </w:t>
      </w:r>
      <w:r w:rsidRPr="00405F46">
        <w:t xml:space="preserve">each grievance and provide written notice of the </w:t>
      </w:r>
      <w:r>
        <w:t>resolution</w:t>
      </w:r>
      <w:r w:rsidR="00322C29">
        <w:t xml:space="preserve"> of the grievance </w:t>
      </w:r>
      <w:r w:rsidRPr="00405F46">
        <w:t>as expeditiously as the member’s health condition requires</w:t>
      </w:r>
      <w:r>
        <w:t xml:space="preserve">, </w:t>
      </w:r>
      <w:r w:rsidRPr="00405F46">
        <w:t xml:space="preserve">but not </w:t>
      </w:r>
      <w:r w:rsidR="00322C29">
        <w:t xml:space="preserve">more than </w:t>
      </w:r>
      <w:r w:rsidRPr="00405F46">
        <w:t xml:space="preserve">30 calendar days </w:t>
      </w:r>
      <w:r w:rsidR="00322C29">
        <w:t xml:space="preserve">past </w:t>
      </w:r>
      <w:r w:rsidRPr="00405F46">
        <w:t>the filing date</w:t>
      </w:r>
      <w:r w:rsidR="00AE0D75">
        <w:t>;</w:t>
      </w:r>
    </w:p>
    <w:p w14:paraId="06F8B125" w14:textId="77777777" w:rsidR="00443646" w:rsidRPr="00443646" w:rsidRDefault="00443646" w:rsidP="00443646"/>
    <w:p w14:paraId="3B5ED2DD" w14:textId="00AA8920" w:rsidR="00BF0868" w:rsidRDefault="00AE7063" w:rsidP="0096364C">
      <w:pPr>
        <w:pStyle w:val="Heading4"/>
        <w:ind w:left="1170" w:hanging="450"/>
      </w:pPr>
      <w:r>
        <w:t>The health plan may extend the timeframe for resolution of a grievance for up to 14 additional calendar days if:</w:t>
      </w:r>
    </w:p>
    <w:p w14:paraId="38F8C2C5" w14:textId="77777777" w:rsidR="00AE7063" w:rsidRDefault="00AE7063" w:rsidP="00AE7063">
      <w:pPr>
        <w:pStyle w:val="ListParagraph"/>
      </w:pPr>
    </w:p>
    <w:p w14:paraId="295B4AD9" w14:textId="74213040" w:rsidR="00AE7063" w:rsidRDefault="00AE7063" w:rsidP="0096364C">
      <w:pPr>
        <w:pStyle w:val="Heading5"/>
        <w:ind w:left="1620" w:hanging="450"/>
      </w:pPr>
      <w:r>
        <w:t>The member requests an extension; or</w:t>
      </w:r>
    </w:p>
    <w:p w14:paraId="3845031B" w14:textId="115FC84E" w:rsidR="00AE7063" w:rsidRDefault="00AE7063" w:rsidP="00AE7063"/>
    <w:p w14:paraId="22940239" w14:textId="4D77555C" w:rsidR="00AE7063" w:rsidRDefault="00AE7063" w:rsidP="0096364C">
      <w:pPr>
        <w:pStyle w:val="Heading5"/>
        <w:ind w:left="1620" w:hanging="450"/>
      </w:pPr>
      <w:r>
        <w:t xml:space="preserve">The health plan demonstrates (to the satisfaction of the state agency, upon </w:t>
      </w:r>
      <w:r w:rsidR="009F59A4">
        <w:t>the state agency’s request</w:t>
      </w:r>
      <w:r>
        <w:t>), that there is need for additional information and how the delay is in the member’s interest.</w:t>
      </w:r>
    </w:p>
    <w:p w14:paraId="39E927F0" w14:textId="3E142706" w:rsidR="00AE7063" w:rsidRDefault="00AE7063" w:rsidP="00AE7063"/>
    <w:p w14:paraId="2629F583" w14:textId="5AD938D8" w:rsidR="00AE7063" w:rsidRDefault="00AE7063" w:rsidP="0096364C">
      <w:pPr>
        <w:pStyle w:val="Heading4"/>
        <w:ind w:left="1170" w:hanging="450"/>
      </w:pPr>
      <w:r>
        <w:t xml:space="preserve">If the health plan extends the timeframe not at the request of the member, the health plan must complete the following: </w:t>
      </w:r>
    </w:p>
    <w:p w14:paraId="5A6695B4" w14:textId="0E9FB54A" w:rsidR="00AE7063" w:rsidRDefault="00AE7063" w:rsidP="00AE7063">
      <w:pPr>
        <w:pStyle w:val="Heading4"/>
        <w:numPr>
          <w:ilvl w:val="0"/>
          <w:numId w:val="0"/>
        </w:numPr>
        <w:ind w:left="1152"/>
      </w:pPr>
    </w:p>
    <w:p w14:paraId="1FFA91E1" w14:textId="60EE7425" w:rsidR="00AE7063" w:rsidRDefault="00AE7063" w:rsidP="0096364C">
      <w:pPr>
        <w:pStyle w:val="Heading5"/>
        <w:ind w:left="1620" w:hanging="450"/>
      </w:pPr>
      <w:r>
        <w:t>Make reasonable efforts to give the member prompt oral notice of the delay</w:t>
      </w:r>
      <w:r w:rsidR="00AE0D75">
        <w:t>;</w:t>
      </w:r>
    </w:p>
    <w:p w14:paraId="1B43249B" w14:textId="7F4B749D" w:rsidR="00AE7063" w:rsidRDefault="00AE7063" w:rsidP="00AE7063"/>
    <w:p w14:paraId="0CC5B7D4" w14:textId="170E57AC" w:rsidR="00AE7063" w:rsidRDefault="00AE7063" w:rsidP="0096364C">
      <w:pPr>
        <w:pStyle w:val="Heading5"/>
        <w:ind w:left="1620" w:hanging="450"/>
      </w:pPr>
      <w:r>
        <w:t xml:space="preserve">Within two calendar days, give the member written notice of the reason for the decision to extend the timeframe and inform the </w:t>
      </w:r>
      <w:r w:rsidR="009F59A4">
        <w:t>member</w:t>
      </w:r>
      <w:r>
        <w:t xml:space="preserve"> of the right to file a grievance if he or she disagrees with that decision</w:t>
      </w:r>
      <w:r w:rsidR="00AE0D75">
        <w:t>; and</w:t>
      </w:r>
      <w:r>
        <w:t xml:space="preserve">  </w:t>
      </w:r>
    </w:p>
    <w:p w14:paraId="1CB4E22E" w14:textId="5ABBB5F0" w:rsidR="00D45FD0" w:rsidRDefault="00D45FD0" w:rsidP="00D45FD0"/>
    <w:p w14:paraId="6E3F8DFB" w14:textId="636D78B8" w:rsidR="00D45FD0" w:rsidRDefault="00D45FD0" w:rsidP="0096364C">
      <w:pPr>
        <w:pStyle w:val="Heading5"/>
        <w:ind w:left="1620" w:hanging="450"/>
      </w:pPr>
      <w:r>
        <w:t>Resolve the grievance as expeditiously as the member’s health condition requires and no later than the date the extension requires.</w:t>
      </w:r>
    </w:p>
    <w:p w14:paraId="79BD195C" w14:textId="63AC4B33" w:rsidR="00D45FD0" w:rsidRDefault="00D45FD0" w:rsidP="00D45FD0"/>
    <w:p w14:paraId="63CDDA96" w14:textId="6D46F8F5" w:rsidR="00D45FD0" w:rsidRPr="00D45FD0" w:rsidRDefault="00D45FD0" w:rsidP="00D45FD0">
      <w:pPr>
        <w:pStyle w:val="Heading3"/>
        <w:rPr>
          <w:b/>
        </w:rPr>
      </w:pPr>
      <w:r w:rsidRPr="00D45FD0">
        <w:rPr>
          <w:b/>
        </w:rPr>
        <w:t>Appeal Requirements:</w:t>
      </w:r>
    </w:p>
    <w:p w14:paraId="56C9CB89" w14:textId="0DB2169C" w:rsidR="00D45FD0" w:rsidRDefault="00D45FD0" w:rsidP="00D45FD0"/>
    <w:p w14:paraId="041A18BF" w14:textId="31AB275A" w:rsidR="00D45FD0" w:rsidRDefault="00D45FD0" w:rsidP="0096364C">
      <w:pPr>
        <w:pStyle w:val="Heading4"/>
        <w:ind w:left="1170" w:hanging="450"/>
      </w:pPr>
      <w:r>
        <w:t>The health plan shall have only one level of appeal for members</w:t>
      </w:r>
      <w:r w:rsidR="00143A60">
        <w:t>;</w:t>
      </w:r>
    </w:p>
    <w:p w14:paraId="33CA6366" w14:textId="77777777" w:rsidR="00D45FD0" w:rsidRDefault="00D45FD0" w:rsidP="00D45FD0">
      <w:pPr>
        <w:pStyle w:val="Heading4"/>
        <w:numPr>
          <w:ilvl w:val="0"/>
          <w:numId w:val="0"/>
        </w:numPr>
        <w:ind w:left="1152"/>
      </w:pPr>
    </w:p>
    <w:p w14:paraId="7B83C1A1" w14:textId="737ECCFC" w:rsidR="00D45FD0" w:rsidRDefault="00D45FD0" w:rsidP="0096364C">
      <w:pPr>
        <w:pStyle w:val="Heading4"/>
        <w:ind w:left="1170" w:hanging="450"/>
      </w:pPr>
      <w:r>
        <w:t xml:space="preserve">If the health plan fails to adhere to the notice and timing requirements stated herein, the member </w:t>
      </w:r>
      <w:r w:rsidR="009F59A4">
        <w:t xml:space="preserve">shall be </w:t>
      </w:r>
      <w:r>
        <w:t>deemed to have exhausted the health plan’s internal level of appeal and may initiate a state fair hearing</w:t>
      </w:r>
      <w:r w:rsidR="00143A60">
        <w:t>;</w:t>
      </w:r>
    </w:p>
    <w:p w14:paraId="2B26A112" w14:textId="77777777" w:rsidR="00D45FD0" w:rsidRDefault="00D45FD0" w:rsidP="00D45FD0">
      <w:pPr>
        <w:pStyle w:val="ListParagraph"/>
      </w:pPr>
    </w:p>
    <w:p w14:paraId="092743D5" w14:textId="48F85364" w:rsidR="00D45FD0" w:rsidRDefault="00D45FD0" w:rsidP="0096364C">
      <w:pPr>
        <w:pStyle w:val="Heading4"/>
        <w:ind w:left="1170" w:hanging="450"/>
      </w:pPr>
      <w:r>
        <w:t>A provider or an authorized representative may request an appeal on behalf of a member with the member’s written consent</w:t>
      </w:r>
      <w:r w:rsidR="007F2136">
        <w:t xml:space="preserve">, </w:t>
      </w:r>
      <w:r>
        <w:t>with the exception that providers cannot request continuation of benefits as specified in 42 C.F.R. §438.420(b)(5)</w:t>
      </w:r>
      <w:r w:rsidR="00143A60">
        <w:t>;</w:t>
      </w:r>
      <w:r>
        <w:t xml:space="preserve">  </w:t>
      </w:r>
    </w:p>
    <w:p w14:paraId="71326C85" w14:textId="77777777" w:rsidR="00D45FD0" w:rsidRDefault="00D45FD0" w:rsidP="00D45FD0">
      <w:pPr>
        <w:pStyle w:val="ListParagraph"/>
      </w:pPr>
    </w:p>
    <w:p w14:paraId="11EB98FF" w14:textId="187CDF48" w:rsidR="00D45FD0" w:rsidRDefault="00A528F6" w:rsidP="0096364C">
      <w:pPr>
        <w:pStyle w:val="Heading4"/>
        <w:ind w:left="1170" w:hanging="450"/>
      </w:pPr>
      <w:r>
        <w:t xml:space="preserve">The health plan shall </w:t>
      </w:r>
      <w:r w:rsidRPr="00405F46">
        <w:t xml:space="preserve">provide that oral inquiries seeking to appeal </w:t>
      </w:r>
      <w:r>
        <w:t xml:space="preserve">an adverse benefit determination </w:t>
      </w:r>
      <w:r w:rsidRPr="00405F46">
        <w:t>are treated as appeals (to establish the earliest possible filing date for the appeal)</w:t>
      </w:r>
      <w:r w:rsidR="00143A60">
        <w:t>;</w:t>
      </w:r>
    </w:p>
    <w:p w14:paraId="3148E3B2" w14:textId="77777777" w:rsidR="00A528F6" w:rsidRDefault="00A528F6" w:rsidP="00A528F6">
      <w:pPr>
        <w:pStyle w:val="ListParagraph"/>
      </w:pPr>
    </w:p>
    <w:p w14:paraId="039252D3" w14:textId="10FF8BC8" w:rsidR="00A528F6" w:rsidRDefault="00A528F6" w:rsidP="0096364C">
      <w:pPr>
        <w:pStyle w:val="Heading4"/>
        <w:ind w:left="1170" w:hanging="450"/>
      </w:pPr>
      <w:r>
        <w:t xml:space="preserve">The health plan shall include as parties to </w:t>
      </w:r>
      <w:r w:rsidR="00DC3A31">
        <w:t>the appeal, the member and his o</w:t>
      </w:r>
      <w:r>
        <w:t>r her representative or the legal representative of a deceased member’s estate</w:t>
      </w:r>
      <w:r w:rsidR="00143A60">
        <w:t>;</w:t>
      </w:r>
    </w:p>
    <w:p w14:paraId="08B9A5ED" w14:textId="77777777" w:rsidR="00A528F6" w:rsidRDefault="00A528F6" w:rsidP="00A528F6">
      <w:pPr>
        <w:pStyle w:val="ListParagraph"/>
      </w:pPr>
    </w:p>
    <w:p w14:paraId="05E2F748" w14:textId="434C712A" w:rsidR="00A528F6" w:rsidRDefault="00B547E0" w:rsidP="0096364C">
      <w:pPr>
        <w:pStyle w:val="Heading4"/>
        <w:ind w:left="1170" w:hanging="450"/>
      </w:pPr>
      <w:r>
        <w:t xml:space="preserve">The health plan shall provide the </w:t>
      </w:r>
      <w:r w:rsidR="00DC3A31">
        <w:t>member a reasonable opportunity, in person and in writing, to present evidence and testimony and make legal and factual arguments.  The health plan shall inform the member of the limited time available for this sufficiently in advance of the resolution timeframe for appeals as specified in 42 C.F.R. §438.408(b) and (c) in the case of expedited resolution</w:t>
      </w:r>
      <w:r w:rsidR="00143A60">
        <w:t>;</w:t>
      </w:r>
    </w:p>
    <w:p w14:paraId="35E8D62D" w14:textId="77777777" w:rsidR="000A0615" w:rsidRDefault="000A0615" w:rsidP="000A0615">
      <w:pPr>
        <w:pStyle w:val="ListParagraph"/>
      </w:pPr>
    </w:p>
    <w:p w14:paraId="2BD10695" w14:textId="37970389" w:rsidR="000A0615" w:rsidRDefault="000A0615" w:rsidP="0096364C">
      <w:pPr>
        <w:pStyle w:val="Heading4"/>
        <w:ind w:left="1170" w:hanging="450"/>
      </w:pPr>
      <w:r>
        <w:t xml:space="preserve">The health plan shall provide the member and his or her representative the member’s case file, including medical records, other documents and records, and any new or additional evidence considered, relied upon, or generated by the health plan (or at the direction of the health plan) in connection with the appeal of the adverse benefit determination.  This information must be provided free of charge and sufficiently in advance of the resolution timeframe for appeals as </w:t>
      </w:r>
      <w:r w:rsidR="00A76402">
        <w:t>otherwise specified herein</w:t>
      </w:r>
      <w:r w:rsidR="00143A60">
        <w:t>;</w:t>
      </w:r>
      <w:r w:rsidR="00A76402">
        <w:t xml:space="preserve">  </w:t>
      </w:r>
    </w:p>
    <w:p w14:paraId="29EE61BD" w14:textId="77777777" w:rsidR="000A0615" w:rsidRDefault="000A0615" w:rsidP="000A0615">
      <w:pPr>
        <w:pStyle w:val="ListParagraph"/>
      </w:pPr>
    </w:p>
    <w:p w14:paraId="1E527087" w14:textId="208C0321" w:rsidR="000A0615" w:rsidRDefault="000A0615" w:rsidP="0096364C">
      <w:pPr>
        <w:pStyle w:val="Heading4"/>
        <w:ind w:left="1170" w:hanging="450"/>
      </w:pPr>
      <w:r>
        <w:t xml:space="preserve">The health plan shall give members any reasonable assistance in completing forms and taking other procedural steps related to a grievance or appeal.  </w:t>
      </w:r>
      <w:r w:rsidRPr="00405F46">
        <w:t xml:space="preserve">This includes, </w:t>
      </w:r>
      <w:r>
        <w:t xml:space="preserve">at a minimum, providing auxiliary aids and services upon request, </w:t>
      </w:r>
      <w:r w:rsidRPr="00405F46">
        <w:t>providing interpreter services and toll-free numbers that have adequate TTY/TTD</w:t>
      </w:r>
      <w:r>
        <w:t xml:space="preserve">, </w:t>
      </w:r>
      <w:r w:rsidRPr="00405F46">
        <w:t xml:space="preserve">and </w:t>
      </w:r>
      <w:r>
        <w:t xml:space="preserve">providing </w:t>
      </w:r>
      <w:r w:rsidRPr="00405F46">
        <w:t>interpreter</w:t>
      </w:r>
      <w:r>
        <w:t xml:space="preserve"> and American Sign Language services</w:t>
      </w:r>
      <w:r w:rsidR="00143A60">
        <w:t>;</w:t>
      </w:r>
    </w:p>
    <w:p w14:paraId="1F156A9D" w14:textId="77777777" w:rsidR="000A0615" w:rsidRDefault="000A0615" w:rsidP="000A0615">
      <w:pPr>
        <w:pStyle w:val="ListParagraph"/>
      </w:pPr>
    </w:p>
    <w:p w14:paraId="791BE946" w14:textId="04FBDF42" w:rsidR="008C6619" w:rsidRDefault="000A0615" w:rsidP="0096364C">
      <w:pPr>
        <w:pStyle w:val="Heading4"/>
        <w:ind w:left="1170" w:hanging="450"/>
      </w:pPr>
      <w:r>
        <w:t xml:space="preserve">Following receipt of </w:t>
      </w:r>
      <w:r w:rsidR="008C6619">
        <w:t xml:space="preserve">a </w:t>
      </w:r>
      <w:r>
        <w:t>notification</w:t>
      </w:r>
      <w:r w:rsidR="008C6619">
        <w:t xml:space="preserve"> of an adverse benefit determination by the health plan, a member has 60 calendar days from the date on the adverse benefit determination notice in which to file a request for an appeal to the health plan</w:t>
      </w:r>
      <w:r w:rsidR="00143A60">
        <w:t>;</w:t>
      </w:r>
    </w:p>
    <w:p w14:paraId="21EC3E2A" w14:textId="77777777" w:rsidR="008C6619" w:rsidRDefault="008C6619" w:rsidP="008C6619">
      <w:pPr>
        <w:pStyle w:val="ListParagraph"/>
      </w:pPr>
    </w:p>
    <w:p w14:paraId="689B6A59" w14:textId="6EB8195F" w:rsidR="008C6619" w:rsidRDefault="008C6619" w:rsidP="007E7A2B">
      <w:pPr>
        <w:pStyle w:val="Heading4"/>
        <w:ind w:left="1170" w:hanging="450"/>
      </w:pPr>
      <w:r>
        <w:t>The health plan shall acknowledge receipt of each appeal in writing within ten calendar days after receiving an appeal</w:t>
      </w:r>
      <w:r w:rsidR="00143A60">
        <w:t>;</w:t>
      </w:r>
    </w:p>
    <w:p w14:paraId="0BE6C4FF" w14:textId="77777777" w:rsidR="008C6619" w:rsidRDefault="008C6619" w:rsidP="008C6619">
      <w:pPr>
        <w:pStyle w:val="ListParagraph"/>
      </w:pPr>
    </w:p>
    <w:p w14:paraId="21125FA8" w14:textId="7D4EEB83" w:rsidR="008C6619" w:rsidRDefault="008C6619" w:rsidP="007E7A2B">
      <w:pPr>
        <w:pStyle w:val="Heading4"/>
        <w:ind w:left="1170" w:hanging="450"/>
      </w:pPr>
      <w:r>
        <w:t>The health plan shall ensure that the individuals who make decisions on appeals are individuals:</w:t>
      </w:r>
    </w:p>
    <w:p w14:paraId="2130251B" w14:textId="77777777" w:rsidR="008C6619" w:rsidRDefault="008C6619" w:rsidP="008C6619">
      <w:pPr>
        <w:pStyle w:val="ListParagraph"/>
      </w:pPr>
    </w:p>
    <w:p w14:paraId="3A4017FE" w14:textId="28937EFF" w:rsidR="000A0615" w:rsidRDefault="008C6619" w:rsidP="007E7A2B">
      <w:pPr>
        <w:pStyle w:val="Heading5"/>
        <w:ind w:left="1620" w:hanging="450"/>
      </w:pPr>
      <w:r>
        <w:t>Who were neither involved in any previous level of review or decision-making, nor were a subordinate of any such individual</w:t>
      </w:r>
      <w:r w:rsidR="00143A60">
        <w:t>;</w:t>
      </w:r>
    </w:p>
    <w:p w14:paraId="7547927A" w14:textId="19AAFB06" w:rsidR="008C6619" w:rsidRDefault="008C6619" w:rsidP="008C6619"/>
    <w:p w14:paraId="4F6CD7A4" w14:textId="6CE9C67B" w:rsidR="008C6619" w:rsidRPr="008C6619" w:rsidRDefault="008C6619" w:rsidP="007E7A2B">
      <w:pPr>
        <w:pStyle w:val="Heading5"/>
        <w:ind w:left="1620" w:hanging="450"/>
      </w:pPr>
      <w:r>
        <w:t>Who, if deciding any of the following, are individuals who have the appropriate clinical expertise, as determined by the state agency, in treating the member’s condition or disease</w:t>
      </w:r>
      <w:r w:rsidR="00143A60">
        <w:t>:</w:t>
      </w:r>
    </w:p>
    <w:p w14:paraId="48FDE3D1" w14:textId="77777777" w:rsidR="008C6619" w:rsidRPr="008C6619" w:rsidRDefault="008C6619" w:rsidP="008C6619"/>
    <w:p w14:paraId="7060103D" w14:textId="50E7C13A" w:rsidR="00120DCE" w:rsidRDefault="00B404D2" w:rsidP="00F823BB">
      <w:pPr>
        <w:pStyle w:val="Heading4"/>
        <w:numPr>
          <w:ilvl w:val="0"/>
          <w:numId w:val="73"/>
        </w:numPr>
        <w:ind w:left="2070" w:hanging="450"/>
      </w:pPr>
      <w:r>
        <w:t>An appeal of a denial that is based on lack of medical necessity</w:t>
      </w:r>
      <w:r w:rsidR="00143A60">
        <w:t>;</w:t>
      </w:r>
    </w:p>
    <w:p w14:paraId="0E9C4B9E" w14:textId="77777777" w:rsidR="002314D7" w:rsidRDefault="002314D7" w:rsidP="002314D7">
      <w:pPr>
        <w:pStyle w:val="Heading4"/>
        <w:numPr>
          <w:ilvl w:val="0"/>
          <w:numId w:val="0"/>
        </w:numPr>
        <w:ind w:left="2070"/>
      </w:pPr>
    </w:p>
    <w:p w14:paraId="46FA882E" w14:textId="378285B7" w:rsidR="00B404D2" w:rsidRDefault="00B404D2" w:rsidP="00F823BB">
      <w:pPr>
        <w:pStyle w:val="Heading4"/>
        <w:numPr>
          <w:ilvl w:val="0"/>
          <w:numId w:val="73"/>
        </w:numPr>
        <w:ind w:left="2070" w:hanging="450"/>
      </w:pPr>
      <w:r>
        <w:t>A grievance regarding denial of expedited resolution of appeal</w:t>
      </w:r>
      <w:r w:rsidR="00143A60">
        <w:t>; and</w:t>
      </w:r>
    </w:p>
    <w:p w14:paraId="28D5258F" w14:textId="77777777" w:rsidR="002314D7" w:rsidRDefault="002314D7" w:rsidP="002314D7">
      <w:pPr>
        <w:pStyle w:val="Heading4"/>
        <w:numPr>
          <w:ilvl w:val="0"/>
          <w:numId w:val="0"/>
        </w:numPr>
        <w:ind w:left="2070"/>
      </w:pPr>
    </w:p>
    <w:p w14:paraId="1DA97721" w14:textId="09F71EBE" w:rsidR="00B404D2" w:rsidRDefault="00B404D2" w:rsidP="00F823BB">
      <w:pPr>
        <w:pStyle w:val="Heading4"/>
        <w:numPr>
          <w:ilvl w:val="0"/>
          <w:numId w:val="73"/>
        </w:numPr>
        <w:ind w:left="2070" w:hanging="450"/>
      </w:pPr>
      <w:r>
        <w:t>A grievance or appeal that involves clinical issues.</w:t>
      </w:r>
    </w:p>
    <w:p w14:paraId="68631725" w14:textId="16E9FC4A" w:rsidR="00B404D2" w:rsidRDefault="00B404D2" w:rsidP="00B404D2">
      <w:pPr>
        <w:pStyle w:val="Heading4"/>
        <w:numPr>
          <w:ilvl w:val="0"/>
          <w:numId w:val="0"/>
        </w:numPr>
        <w:ind w:left="2070"/>
      </w:pPr>
    </w:p>
    <w:p w14:paraId="29806678" w14:textId="4B077FBE" w:rsidR="00B404D2" w:rsidRDefault="00B404D2" w:rsidP="007E7A2B">
      <w:pPr>
        <w:pStyle w:val="Heading5"/>
        <w:ind w:left="1620" w:hanging="450"/>
      </w:pPr>
      <w:r>
        <w:t>Who take into account all comments, documents, records, and other information submitted by the member or their representative without regard to whether such information was submitted or considered in the initial adverse benefit determination.</w:t>
      </w:r>
    </w:p>
    <w:p w14:paraId="79BC76FC" w14:textId="7991B5B6" w:rsidR="00B404D2" w:rsidRDefault="00B404D2" w:rsidP="00B404D2"/>
    <w:p w14:paraId="65F50EF6" w14:textId="3D15420F" w:rsidR="00B404D2" w:rsidRDefault="00B404D2" w:rsidP="007E7A2B">
      <w:pPr>
        <w:pStyle w:val="Heading4"/>
        <w:ind w:left="1170" w:hanging="450"/>
      </w:pPr>
      <w:r>
        <w:t>The health plan shall resolve each appeal and provide written notice of the appeal resolution as ex</w:t>
      </w:r>
      <w:r w:rsidR="00322C29">
        <w:t>peditiously as the member’s health condition requires, but not more than 30 calendar days past the date of filing</w:t>
      </w:r>
      <w:r w:rsidR="00143A60">
        <w:t>;</w:t>
      </w:r>
      <w:r w:rsidR="00322C29">
        <w:t xml:space="preserve">  </w:t>
      </w:r>
    </w:p>
    <w:p w14:paraId="7B4FDE98" w14:textId="77777777" w:rsidR="00322C29" w:rsidRDefault="00322C29" w:rsidP="00322C29">
      <w:pPr>
        <w:pStyle w:val="Heading4"/>
        <w:numPr>
          <w:ilvl w:val="0"/>
          <w:numId w:val="0"/>
        </w:numPr>
        <w:ind w:left="1152"/>
      </w:pPr>
    </w:p>
    <w:p w14:paraId="72AD65DD" w14:textId="231210A9" w:rsidR="00322C29" w:rsidRDefault="00322C29" w:rsidP="007E7A2B">
      <w:pPr>
        <w:pStyle w:val="Heading4"/>
        <w:ind w:left="1170" w:hanging="450"/>
      </w:pPr>
      <w:r>
        <w:t>The health plan shall establish and maintain an expedited review process for appeals when the health plan determines (for a request from the member) or the provider indicates (in making the request on the member’s behalf) that taking the time for a standard resolution could seriously jeopardize the member’s life, physical or mental health, or ability to attain, maintain, or regain maximum function.  The health plan shall ensure that the punitive action is neither taken against a provider who requests an expedited resolution or supports a member’s appeal</w:t>
      </w:r>
      <w:r w:rsidR="00143A60">
        <w:t>;</w:t>
      </w:r>
      <w:r>
        <w:t xml:space="preserve">  </w:t>
      </w:r>
    </w:p>
    <w:p w14:paraId="13A53A3F" w14:textId="77777777" w:rsidR="007E02F7" w:rsidRDefault="007E02F7" w:rsidP="007E02F7">
      <w:pPr>
        <w:pStyle w:val="ListParagraph"/>
      </w:pPr>
    </w:p>
    <w:p w14:paraId="6CF6FAC4" w14:textId="3181987C" w:rsidR="007E02F7" w:rsidRDefault="007E02F7" w:rsidP="007E7A2B">
      <w:pPr>
        <w:pStyle w:val="Heading4"/>
        <w:ind w:left="1170" w:hanging="450"/>
      </w:pPr>
      <w:r>
        <w:t>For expedited resolution of an appeal and notice to affected parties, the health plan has no longer than 72 hours after the health plan receives the appeal.  For notice of an expedited resolution, the health plan shall also make a reasonable effort to provide oral notice</w:t>
      </w:r>
      <w:r w:rsidR="00143A60">
        <w:t>;</w:t>
      </w:r>
    </w:p>
    <w:p w14:paraId="4E4C92ED" w14:textId="77777777" w:rsidR="007E02F7" w:rsidRDefault="007E02F7" w:rsidP="007E02F7">
      <w:pPr>
        <w:pStyle w:val="ListParagraph"/>
      </w:pPr>
    </w:p>
    <w:p w14:paraId="4634054F" w14:textId="0F46CF1E" w:rsidR="007E02F7" w:rsidRDefault="007E02F7" w:rsidP="007E7A2B">
      <w:pPr>
        <w:pStyle w:val="Heading4"/>
        <w:ind w:left="1170" w:hanging="450"/>
      </w:pPr>
      <w:r>
        <w:t>The health plan may extend the timeframe for resolution of an appeal for up to 14 calendar days if:</w:t>
      </w:r>
    </w:p>
    <w:p w14:paraId="2090921F" w14:textId="77777777" w:rsidR="007E02F7" w:rsidRDefault="007E02F7" w:rsidP="007E02F7">
      <w:pPr>
        <w:pStyle w:val="ListParagraph"/>
      </w:pPr>
    </w:p>
    <w:p w14:paraId="2A84605B" w14:textId="3C03C9B8" w:rsidR="007E02F7" w:rsidRDefault="007E02F7" w:rsidP="007E7A2B">
      <w:pPr>
        <w:pStyle w:val="Heading5"/>
        <w:ind w:left="1620" w:hanging="450"/>
      </w:pPr>
      <w:r>
        <w:t>The member requests an extension; or</w:t>
      </w:r>
    </w:p>
    <w:p w14:paraId="785E74C0" w14:textId="01E4CF42" w:rsidR="007E02F7" w:rsidRDefault="007E02F7" w:rsidP="007E02F7"/>
    <w:p w14:paraId="41EFC3A2" w14:textId="49615068" w:rsidR="007E02F7" w:rsidRPr="007E02F7" w:rsidRDefault="007E02F7" w:rsidP="007E7A2B">
      <w:pPr>
        <w:pStyle w:val="Heading5"/>
        <w:ind w:left="1620" w:hanging="450"/>
      </w:pPr>
      <w:r>
        <w:t xml:space="preserve">The health plan demonstrates (to the satisfaction of the state agency, upon </w:t>
      </w:r>
      <w:r w:rsidR="009F59A4">
        <w:t xml:space="preserve">the state agency’s </w:t>
      </w:r>
      <w:r>
        <w:t>request) that there is need for additional information and how the delay is in the member’s interest.</w:t>
      </w:r>
    </w:p>
    <w:p w14:paraId="69F6E934" w14:textId="01A375B7" w:rsidR="00120DCE" w:rsidRDefault="00120DCE" w:rsidP="00A17E5D">
      <w:pPr>
        <w:pStyle w:val="Heading4"/>
        <w:numPr>
          <w:ilvl w:val="0"/>
          <w:numId w:val="0"/>
        </w:numPr>
        <w:ind w:left="1152"/>
      </w:pPr>
    </w:p>
    <w:p w14:paraId="76E7B170" w14:textId="1EE47551" w:rsidR="00120DCE" w:rsidRDefault="008F59CA" w:rsidP="007E7A2B">
      <w:pPr>
        <w:pStyle w:val="Heading4"/>
        <w:ind w:left="1170" w:hanging="450"/>
      </w:pPr>
      <w:r>
        <w:t>If the health plan extends the timeframe not at the request of the member, it must complete the following:</w:t>
      </w:r>
    </w:p>
    <w:p w14:paraId="713C4F89" w14:textId="4D900530" w:rsidR="00120DCE" w:rsidRDefault="00120DCE" w:rsidP="00A17E5D">
      <w:pPr>
        <w:pStyle w:val="Heading4"/>
        <w:numPr>
          <w:ilvl w:val="0"/>
          <w:numId w:val="0"/>
        </w:numPr>
        <w:ind w:left="1152"/>
      </w:pPr>
    </w:p>
    <w:p w14:paraId="2923CE7E" w14:textId="4D89E3F3" w:rsidR="00120DCE" w:rsidRDefault="008F59CA" w:rsidP="007E7A2B">
      <w:pPr>
        <w:pStyle w:val="Heading5"/>
        <w:ind w:left="1620" w:hanging="450"/>
      </w:pPr>
      <w:r>
        <w:t>Make reasonable efforts to give the member prompt oral notice of the delay</w:t>
      </w:r>
      <w:r w:rsidR="00143A60">
        <w:t>;</w:t>
      </w:r>
    </w:p>
    <w:p w14:paraId="1A1D14F0" w14:textId="0C7FA5F3" w:rsidR="008F59CA" w:rsidRDefault="008F59CA" w:rsidP="008F59CA"/>
    <w:p w14:paraId="180E1D11" w14:textId="05208343" w:rsidR="008F59CA" w:rsidRDefault="008F59CA" w:rsidP="007E7A2B">
      <w:pPr>
        <w:pStyle w:val="Heading5"/>
        <w:ind w:left="1620" w:hanging="450"/>
      </w:pPr>
      <w:r>
        <w:t xml:space="preserve">Within two calendar days, give the member written notice of the reason for the decision to extend the timeframe and inform the </w:t>
      </w:r>
      <w:r w:rsidR="009F59A4">
        <w:t xml:space="preserve">member </w:t>
      </w:r>
      <w:r>
        <w:t>of the right to file a grievance if he or she disagree with that decision</w:t>
      </w:r>
      <w:r w:rsidR="00143A60">
        <w:t>; and</w:t>
      </w:r>
    </w:p>
    <w:p w14:paraId="0FC9EEB9" w14:textId="1B0CFB70" w:rsidR="008F59CA" w:rsidRDefault="008F59CA" w:rsidP="008F59CA"/>
    <w:p w14:paraId="5C16BEA5" w14:textId="7723313E" w:rsidR="008F59CA" w:rsidRDefault="008F59CA" w:rsidP="007E7A2B">
      <w:pPr>
        <w:pStyle w:val="Heading5"/>
        <w:ind w:left="1620" w:hanging="450"/>
      </w:pPr>
      <w:r>
        <w:t>Resolve the appeal as expeditiously as the member’s health condition requires and no later than the date the extension expires.</w:t>
      </w:r>
    </w:p>
    <w:p w14:paraId="1C252212" w14:textId="7997C4CE" w:rsidR="008F59CA" w:rsidRDefault="008F59CA" w:rsidP="008F59CA"/>
    <w:p w14:paraId="4E6605B3" w14:textId="09F04D3E" w:rsidR="008F59CA" w:rsidRDefault="008F59CA" w:rsidP="007E7A2B">
      <w:pPr>
        <w:pStyle w:val="Heading4"/>
        <w:ind w:left="1170" w:hanging="450"/>
      </w:pPr>
      <w:r>
        <w:t>The health plan shall, for all appeals, provide written notice of resolutions in a format and language that at a minimum, meets the standards described at 42 C.F.R. §438.10</w:t>
      </w:r>
      <w:r w:rsidR="00143A60">
        <w:t>;</w:t>
      </w:r>
    </w:p>
    <w:p w14:paraId="541AED1E" w14:textId="77777777" w:rsidR="008F59CA" w:rsidRDefault="008F59CA" w:rsidP="008F59CA">
      <w:pPr>
        <w:pStyle w:val="Heading4"/>
        <w:numPr>
          <w:ilvl w:val="0"/>
          <w:numId w:val="0"/>
        </w:numPr>
        <w:ind w:left="1152"/>
      </w:pPr>
    </w:p>
    <w:p w14:paraId="505586BE" w14:textId="5A8456A0" w:rsidR="008F59CA" w:rsidRDefault="008F59CA" w:rsidP="007E7A2B">
      <w:pPr>
        <w:pStyle w:val="Heading4"/>
        <w:ind w:left="1170" w:hanging="450"/>
      </w:pPr>
      <w:r>
        <w:t>The written notice of the appeal resolution must include the following:</w:t>
      </w:r>
    </w:p>
    <w:p w14:paraId="4109B3B7" w14:textId="77777777" w:rsidR="008F59CA" w:rsidRDefault="008F59CA" w:rsidP="008F59CA">
      <w:pPr>
        <w:pStyle w:val="ListParagraph"/>
      </w:pPr>
    </w:p>
    <w:p w14:paraId="21FC17E3" w14:textId="7AA14BFB" w:rsidR="008F59CA" w:rsidRDefault="007A52F8" w:rsidP="007E7A2B">
      <w:pPr>
        <w:pStyle w:val="Heading5"/>
        <w:tabs>
          <w:tab w:val="left" w:pos="1620"/>
        </w:tabs>
        <w:ind w:left="1620" w:hanging="450"/>
      </w:pPr>
      <w:r>
        <w:t>The results of the resolution process and the date the resolution was completed; and</w:t>
      </w:r>
    </w:p>
    <w:p w14:paraId="18ECE262" w14:textId="080E7218" w:rsidR="007A52F8" w:rsidRDefault="007A52F8" w:rsidP="007A52F8"/>
    <w:p w14:paraId="2D3BC82E" w14:textId="0AE13990" w:rsidR="007A52F8" w:rsidRDefault="007A52F8" w:rsidP="007E7A2B">
      <w:pPr>
        <w:pStyle w:val="Heading5"/>
        <w:ind w:left="1620" w:hanging="450"/>
      </w:pPr>
      <w:r>
        <w:t>For appeals not resolved wholly in the favor of the members, the right to request a state fair hearing and how to do so; the right to request a continuation of benefits while to hearing is pending, and how to make the request; and that the member may be held liable for the cost of those benefits if the hearing decision upholds the health plan’s adverse benefit determination.</w:t>
      </w:r>
    </w:p>
    <w:p w14:paraId="7D69EEB3" w14:textId="235ADF40" w:rsidR="007A52F8" w:rsidRDefault="007A52F8" w:rsidP="007A52F8"/>
    <w:p w14:paraId="7033524B" w14:textId="4A6D0D55" w:rsidR="007A52F8" w:rsidRDefault="007A52F8" w:rsidP="007E7A2B">
      <w:pPr>
        <w:pStyle w:val="Heading4"/>
        <w:ind w:left="1170" w:hanging="450"/>
      </w:pPr>
      <w:r>
        <w:t>Continuation of benefits while the health plan appeal and state fair hearing are pending</w:t>
      </w:r>
      <w:r w:rsidR="00143A60">
        <w:t>;</w:t>
      </w:r>
    </w:p>
    <w:p w14:paraId="753D2FBA" w14:textId="1D34116E" w:rsidR="007A52F8" w:rsidRDefault="007A52F8" w:rsidP="007A52F8">
      <w:pPr>
        <w:pStyle w:val="Heading4"/>
        <w:numPr>
          <w:ilvl w:val="0"/>
          <w:numId w:val="0"/>
        </w:numPr>
        <w:ind w:left="1152"/>
      </w:pPr>
    </w:p>
    <w:p w14:paraId="718D6068" w14:textId="725611D8" w:rsidR="007A52F8" w:rsidRDefault="007A52F8" w:rsidP="007E7A2B">
      <w:pPr>
        <w:pStyle w:val="Heading5"/>
        <w:ind w:left="1620" w:hanging="450"/>
      </w:pPr>
      <w:r>
        <w:t xml:space="preserve">As used in this section, </w:t>
      </w:r>
      <w:r w:rsidR="006E2AEE">
        <w:t>“timely files” means for continuation of benefits on or before the later of the following:</w:t>
      </w:r>
    </w:p>
    <w:p w14:paraId="6AF77FE8" w14:textId="4B18F901" w:rsidR="006E2AEE" w:rsidRDefault="006E2AEE" w:rsidP="006E2AEE"/>
    <w:p w14:paraId="1815877D" w14:textId="1C2E37C0" w:rsidR="006E2AEE" w:rsidRDefault="006E2AEE" w:rsidP="00F823BB">
      <w:pPr>
        <w:pStyle w:val="ListParagraph"/>
        <w:numPr>
          <w:ilvl w:val="0"/>
          <w:numId w:val="74"/>
        </w:numPr>
        <w:ind w:left="2070" w:hanging="450"/>
      </w:pPr>
      <w:r>
        <w:t>Within ten calendar days of the health plan mailing the notice of adverse benefit determination; or</w:t>
      </w:r>
    </w:p>
    <w:p w14:paraId="341D8A08" w14:textId="77777777" w:rsidR="006E2AEE" w:rsidRDefault="006E2AEE" w:rsidP="006E2AEE">
      <w:pPr>
        <w:pStyle w:val="ListParagraph"/>
        <w:ind w:left="2070"/>
      </w:pPr>
    </w:p>
    <w:p w14:paraId="0A1DAA22" w14:textId="2B2B7031" w:rsidR="006E2AEE" w:rsidRDefault="006E2AEE" w:rsidP="00F823BB">
      <w:pPr>
        <w:pStyle w:val="ListParagraph"/>
        <w:numPr>
          <w:ilvl w:val="0"/>
          <w:numId w:val="74"/>
        </w:numPr>
        <w:ind w:left="2070" w:hanging="450"/>
      </w:pPr>
      <w:r>
        <w:t>The intended effective date of the health plan’s proposed adverse benefit determination.</w:t>
      </w:r>
    </w:p>
    <w:p w14:paraId="155225C4" w14:textId="77777777" w:rsidR="006E2AEE" w:rsidRDefault="006E2AEE" w:rsidP="006E2AEE">
      <w:pPr>
        <w:pStyle w:val="ListParagraph"/>
      </w:pPr>
    </w:p>
    <w:p w14:paraId="3C7BDE0B" w14:textId="090D718F" w:rsidR="006E2AEE" w:rsidRPr="006E2AEE" w:rsidRDefault="006E2AEE" w:rsidP="007E7A2B">
      <w:pPr>
        <w:pStyle w:val="Heading5"/>
        <w:ind w:left="1620" w:hanging="450"/>
      </w:pPr>
      <w:r>
        <w:t xml:space="preserve">The health plan shall continue the member’s </w:t>
      </w:r>
      <w:r w:rsidRPr="00405F46">
        <w:t xml:space="preserve">benefits if the member or the provider </w:t>
      </w:r>
      <w:r>
        <w:t xml:space="preserve">timely </w:t>
      </w:r>
      <w:r w:rsidRPr="00405F46">
        <w:t>files the appeal</w:t>
      </w:r>
      <w:r>
        <w:t>;</w:t>
      </w:r>
      <w:r w:rsidRPr="00405F46">
        <w:t xml:space="preserve"> the appeal involves the termination, suspension, or reduction of a previously authorized course of treatment; the services were ordered by an authorized provider; the original period covered by the authorization has not expired; and the member requests </w:t>
      </w:r>
      <w:r>
        <w:t>continuation</w:t>
      </w:r>
      <w:r w:rsidRPr="00405F46">
        <w:t xml:space="preserve"> of the benefits</w:t>
      </w:r>
      <w:r w:rsidR="00143A60">
        <w:t>;</w:t>
      </w:r>
    </w:p>
    <w:p w14:paraId="32D83BBC" w14:textId="77777777" w:rsidR="008F59CA" w:rsidRPr="008F59CA" w:rsidRDefault="008F59CA" w:rsidP="008F59CA"/>
    <w:p w14:paraId="474A9E3A" w14:textId="580D9A67" w:rsidR="00BF0868" w:rsidRDefault="006E2AEE" w:rsidP="007E7A2B">
      <w:pPr>
        <w:pStyle w:val="Heading5"/>
        <w:ind w:left="1620" w:hanging="450"/>
      </w:pPr>
      <w:r>
        <w:t>If at a member’s request, the health plan continues or reinstates the member’s benefits while the appeal is pending, the benefits must be continued until one of the following occurs:</w:t>
      </w:r>
    </w:p>
    <w:p w14:paraId="1CE948AC" w14:textId="277D8C77" w:rsidR="006E2AEE" w:rsidRDefault="006E2AEE" w:rsidP="006E2AEE"/>
    <w:p w14:paraId="16827D5C" w14:textId="249753DB" w:rsidR="006E2AEE" w:rsidRDefault="006E2AEE" w:rsidP="00F823BB">
      <w:pPr>
        <w:pStyle w:val="Heading5"/>
        <w:numPr>
          <w:ilvl w:val="0"/>
          <w:numId w:val="75"/>
        </w:numPr>
        <w:ind w:left="2070" w:hanging="450"/>
      </w:pPr>
      <w:r>
        <w:t>The member withdraws the appeal;</w:t>
      </w:r>
    </w:p>
    <w:p w14:paraId="5C78BD0B" w14:textId="77777777" w:rsidR="006E2AEE" w:rsidRPr="006E2AEE" w:rsidRDefault="006E2AEE" w:rsidP="006E2AEE"/>
    <w:p w14:paraId="510028CE" w14:textId="000C346D" w:rsidR="00BF0868" w:rsidRDefault="006E2AEE" w:rsidP="00F823BB">
      <w:pPr>
        <w:pStyle w:val="Heading4"/>
        <w:numPr>
          <w:ilvl w:val="0"/>
          <w:numId w:val="75"/>
        </w:numPr>
        <w:ind w:left="2070" w:hanging="450"/>
      </w:pPr>
      <w:r>
        <w:t xml:space="preserve">Ten calendar </w:t>
      </w:r>
      <w:r w:rsidRPr="00405F46">
        <w:t xml:space="preserve">days pass after the health plan mails the notice, providing the resolution of the appeal against the member, unless the member, within the ten calendar </w:t>
      </w:r>
      <w:r w:rsidR="00EB0C10">
        <w:t>day timeframe, has requested a s</w:t>
      </w:r>
      <w:r w:rsidRPr="00405F46">
        <w:t xml:space="preserve">tate fair hearing with continuation of benefits until a </w:t>
      </w:r>
      <w:r w:rsidR="00EB0C10">
        <w:t>s</w:t>
      </w:r>
      <w:r w:rsidRPr="00405F46">
        <w:t>tate fair hearing decision is reached</w:t>
      </w:r>
      <w:r>
        <w:t>;</w:t>
      </w:r>
      <w:r w:rsidR="00EB0C10">
        <w:t xml:space="preserve"> or</w:t>
      </w:r>
    </w:p>
    <w:p w14:paraId="65A412A8" w14:textId="77777777" w:rsidR="00EB0C10" w:rsidRDefault="00EB0C10" w:rsidP="00EB0C10">
      <w:pPr>
        <w:pStyle w:val="ListParagraph"/>
      </w:pPr>
    </w:p>
    <w:p w14:paraId="6F43EC19" w14:textId="6859A5E2" w:rsidR="00EB0C10" w:rsidRDefault="00EB0C10" w:rsidP="00F823BB">
      <w:pPr>
        <w:pStyle w:val="Heading4"/>
        <w:numPr>
          <w:ilvl w:val="0"/>
          <w:numId w:val="75"/>
        </w:numPr>
        <w:ind w:left="2070" w:hanging="450"/>
      </w:pPr>
      <w:r>
        <w:t>A state fair hearing officer issues a hearing decision adverse to the member.</w:t>
      </w:r>
    </w:p>
    <w:p w14:paraId="4F3C3D8D" w14:textId="77777777" w:rsidR="00EB0C10" w:rsidRDefault="00EB0C10" w:rsidP="00EB0C10">
      <w:pPr>
        <w:pStyle w:val="ListParagraph"/>
      </w:pPr>
    </w:p>
    <w:p w14:paraId="523DB3CE" w14:textId="2848E58B" w:rsidR="00EB0C10" w:rsidRDefault="00EB0C10" w:rsidP="007E7A2B">
      <w:pPr>
        <w:pStyle w:val="Heading5"/>
        <w:ind w:left="1620" w:hanging="450"/>
      </w:pPr>
      <w:r>
        <w:t xml:space="preserve">If the final </w:t>
      </w:r>
      <w:r w:rsidRPr="00405F46">
        <w:t xml:space="preserve">resolution of the appeal is adverse to the member, </w:t>
      </w:r>
      <w:r>
        <w:t xml:space="preserve">and </w:t>
      </w:r>
      <w:r w:rsidRPr="00405F46">
        <w:t>upholds the health plan</w:t>
      </w:r>
      <w:r>
        <w:t>’</w:t>
      </w:r>
      <w:r w:rsidRPr="00405F46">
        <w:t xml:space="preserve">s action, the health plan may recover the cost of the services furnished to the member while the appeal is pending, to the extent that </w:t>
      </w:r>
      <w:r>
        <w:t xml:space="preserve">services </w:t>
      </w:r>
      <w:r w:rsidRPr="00405F46">
        <w:t>were furnished solely because of the requirements of this section.</w:t>
      </w:r>
    </w:p>
    <w:p w14:paraId="3985C569" w14:textId="3971FEB3" w:rsidR="00BF0868" w:rsidRDefault="00BF0868" w:rsidP="00A17E5D">
      <w:pPr>
        <w:pStyle w:val="Heading4"/>
        <w:numPr>
          <w:ilvl w:val="0"/>
          <w:numId w:val="0"/>
        </w:numPr>
        <w:ind w:left="1152"/>
      </w:pPr>
    </w:p>
    <w:p w14:paraId="6544F5DD" w14:textId="7D6A1B7C" w:rsidR="00BF0868" w:rsidRDefault="00E0321B" w:rsidP="007E7A2B">
      <w:pPr>
        <w:pStyle w:val="Heading4"/>
        <w:ind w:left="1170" w:hanging="450"/>
      </w:pPr>
      <w:r>
        <w:t>If the health plan or the s</w:t>
      </w:r>
      <w:r w:rsidRPr="00405F46">
        <w:t xml:space="preserve">tate fair hearing officer reverses a decision to deny, limit, or delay services that were not furnished while the appeal was pending, the health plan </w:t>
      </w:r>
      <w:r>
        <w:t xml:space="preserve">shall </w:t>
      </w:r>
      <w:r w:rsidRPr="00405F46">
        <w:t>authorize or provide th</w:t>
      </w:r>
      <w:r>
        <w:t>e</w:t>
      </w:r>
      <w:r w:rsidRPr="00405F46">
        <w:t xml:space="preserve"> disputed services promptly, and as expeditiously as the member’s health condition requires</w:t>
      </w:r>
      <w:r>
        <w:t>, but no later than 72 hours from the date it receives notice reversing the determination</w:t>
      </w:r>
      <w:r w:rsidR="00143A60">
        <w:t>; and</w:t>
      </w:r>
    </w:p>
    <w:p w14:paraId="2E6732E0" w14:textId="77777777" w:rsidR="00E0321B" w:rsidRDefault="00E0321B" w:rsidP="00E0321B">
      <w:pPr>
        <w:pStyle w:val="Heading4"/>
        <w:numPr>
          <w:ilvl w:val="0"/>
          <w:numId w:val="0"/>
        </w:numPr>
        <w:ind w:left="1152"/>
      </w:pPr>
    </w:p>
    <w:p w14:paraId="2EA91F5F" w14:textId="43F1544D" w:rsidR="00E0321B" w:rsidRDefault="00E0321B" w:rsidP="007E7A2B">
      <w:pPr>
        <w:pStyle w:val="Heading4"/>
        <w:ind w:left="1170" w:hanging="450"/>
      </w:pPr>
      <w:r>
        <w:t xml:space="preserve">If the health plan or the state fair hearing officer reverses a decision to deny authorization of services, and the member received the disputed services while the appeal was pending, the health plan shall pay for those services, in accordance with state </w:t>
      </w:r>
      <w:r w:rsidR="00F630CA">
        <w:t xml:space="preserve">agency </w:t>
      </w:r>
      <w:r>
        <w:t>policy and regulations.</w:t>
      </w:r>
    </w:p>
    <w:p w14:paraId="4D87A9E3" w14:textId="49D32AC2" w:rsidR="00BF0868" w:rsidRDefault="00BF0868" w:rsidP="00A17E5D">
      <w:pPr>
        <w:pStyle w:val="Heading4"/>
        <w:numPr>
          <w:ilvl w:val="0"/>
          <w:numId w:val="0"/>
        </w:numPr>
        <w:ind w:left="1152"/>
      </w:pPr>
    </w:p>
    <w:p w14:paraId="451C313D" w14:textId="4110D1C0" w:rsidR="00BF0868" w:rsidRDefault="00395EA1" w:rsidP="00A2682E">
      <w:pPr>
        <w:pStyle w:val="Heading2"/>
        <w:ind w:left="720" w:hanging="720"/>
        <w:rPr>
          <w:b w:val="0"/>
        </w:rPr>
      </w:pPr>
      <w:r>
        <w:t xml:space="preserve">Provider Services </w:t>
      </w:r>
      <w:r w:rsidR="003A01EB">
        <w:t xml:space="preserve">Requirements </w:t>
      </w:r>
      <w:r>
        <w:t xml:space="preserve">– </w:t>
      </w:r>
      <w:r w:rsidRPr="00395EA1">
        <w:rPr>
          <w:b w:val="0"/>
        </w:rPr>
        <w:t>The health</w:t>
      </w:r>
      <w:r>
        <w:t xml:space="preserve"> </w:t>
      </w:r>
      <w:r w:rsidRPr="00395EA1">
        <w:rPr>
          <w:b w:val="0"/>
        </w:rPr>
        <w:t>plan shall provide all provider services described herein.</w:t>
      </w:r>
      <w:r>
        <w:t xml:space="preserve">  </w:t>
      </w:r>
      <w:r>
        <w:rPr>
          <w:b w:val="0"/>
        </w:rPr>
        <w:t>The health plan shall have and implement provider services policies and procedures that address all provider services activities.</w:t>
      </w:r>
    </w:p>
    <w:p w14:paraId="56D22C96" w14:textId="4F46B6E8" w:rsidR="00395EA1" w:rsidRDefault="00395EA1" w:rsidP="00395EA1"/>
    <w:p w14:paraId="66E3C93B" w14:textId="0A6347D8" w:rsidR="00395EA1" w:rsidRDefault="00395EA1" w:rsidP="00A2682E">
      <w:pPr>
        <w:pStyle w:val="Heading3"/>
        <w:ind w:left="720" w:hanging="720"/>
      </w:pPr>
      <w:r w:rsidRPr="00395EA1">
        <w:rPr>
          <w:b/>
        </w:rPr>
        <w:t>Provider Services Staff</w:t>
      </w:r>
      <w:r>
        <w:t xml:space="preserve"> – The health plan shall provide </w:t>
      </w:r>
      <w:r w:rsidRPr="00405F46">
        <w:t>adequately trained provider services staff to operate at least nine consecutive hours during the hours of 7:00 a.m. through 7:00 p.m. (</w:t>
      </w:r>
      <w:r>
        <w:t>e.g</w:t>
      </w:r>
      <w:r w:rsidRPr="00405F46">
        <w:t>., 8:00 a.m. through 5:00 p.m.</w:t>
      </w:r>
      <w:r>
        <w:t xml:space="preserve"> Central Standard Time</w:t>
      </w:r>
      <w:r w:rsidRPr="00405F46">
        <w:t>)</w:t>
      </w:r>
      <w:r>
        <w:t>,</w:t>
      </w:r>
      <w:r w:rsidRPr="00405F46">
        <w:t xml:space="preserve"> Monday through Friday</w:t>
      </w:r>
      <w:r>
        <w:t>.  The health plan may observe s</w:t>
      </w:r>
      <w:r w:rsidRPr="00405F46">
        <w:t xml:space="preserve">tate designated holidays or the holidays designated in </w:t>
      </w:r>
      <w:r>
        <w:t>the health plan’s</w:t>
      </w:r>
      <w:r w:rsidRPr="00405F46">
        <w:t xml:space="preserve"> awarded proposal for its operation of provider services.  If the health plan observes holidays different than the </w:t>
      </w:r>
      <w:r>
        <w:t>state</w:t>
      </w:r>
      <w:r w:rsidRPr="00405F46">
        <w:t xml:space="preserve">'s, the health plan </w:t>
      </w:r>
      <w:r>
        <w:t xml:space="preserve">shall </w:t>
      </w:r>
      <w:r w:rsidRPr="00405F46">
        <w:t>obtain the prior written approval of the state agency</w:t>
      </w:r>
      <w:r w:rsidRPr="00C72A2A">
        <w:t>.  Contract award does not constitute the state agency’s approval or acceptance of the holiday schedule proposed in the health plan’s awarded proposal.  The health plan's provider services staff shall be</w:t>
      </w:r>
      <w:r>
        <w:t xml:space="preserve"> responsible for the following:</w:t>
      </w:r>
    </w:p>
    <w:p w14:paraId="1DC7F094" w14:textId="522BD9F2" w:rsidR="00395EA1" w:rsidRDefault="00395EA1" w:rsidP="00395EA1"/>
    <w:p w14:paraId="7754EEB4" w14:textId="142D3D97" w:rsidR="00395EA1" w:rsidRDefault="00395EA1" w:rsidP="007E7A2B">
      <w:pPr>
        <w:pStyle w:val="Heading4"/>
        <w:ind w:left="1170" w:hanging="450"/>
      </w:pPr>
      <w:r>
        <w:t xml:space="preserve">Establishing a mechanism by which providers may determine, in a timely manner, whether a member is covered by the health plan and the member’s </w:t>
      </w:r>
      <w:r w:rsidR="00F7409D">
        <w:t>PCP</w:t>
      </w:r>
      <w:r>
        <w:t xml:space="preserve"> assignment;</w:t>
      </w:r>
    </w:p>
    <w:p w14:paraId="5565D68A" w14:textId="77777777" w:rsidR="00395EA1" w:rsidRDefault="00395EA1" w:rsidP="00395EA1">
      <w:pPr>
        <w:pStyle w:val="Heading4"/>
        <w:numPr>
          <w:ilvl w:val="0"/>
          <w:numId w:val="0"/>
        </w:numPr>
        <w:ind w:left="1152"/>
      </w:pPr>
    </w:p>
    <w:p w14:paraId="7C2899C9" w14:textId="531254ED" w:rsidR="00395EA1" w:rsidRDefault="00395EA1" w:rsidP="007E7A2B">
      <w:pPr>
        <w:pStyle w:val="Heading4"/>
        <w:ind w:left="1170" w:hanging="450"/>
      </w:pPr>
      <w:r>
        <w:t>Educating providers on the above mechanisms use;</w:t>
      </w:r>
    </w:p>
    <w:p w14:paraId="5FB6539E" w14:textId="77777777" w:rsidR="00395EA1" w:rsidRDefault="00395EA1" w:rsidP="00395EA1">
      <w:pPr>
        <w:pStyle w:val="ListParagraph"/>
      </w:pPr>
    </w:p>
    <w:p w14:paraId="0150E324" w14:textId="06579D67" w:rsidR="00395EA1" w:rsidRDefault="00395EA1" w:rsidP="007E7A2B">
      <w:pPr>
        <w:pStyle w:val="Heading4"/>
        <w:ind w:left="1170" w:hanging="450"/>
      </w:pPr>
      <w:r>
        <w:t>Educating and assisting providers with the health plan service accessibility standards including, at a minimum, prior authorization, denial, and referral procedures;</w:t>
      </w:r>
    </w:p>
    <w:p w14:paraId="051E9CFA" w14:textId="77777777" w:rsidR="00395EA1" w:rsidRDefault="00395EA1" w:rsidP="00395EA1">
      <w:pPr>
        <w:pStyle w:val="ListParagraph"/>
      </w:pPr>
    </w:p>
    <w:p w14:paraId="6A3E3DB9" w14:textId="29D983BB" w:rsidR="00395EA1" w:rsidRDefault="00395EA1" w:rsidP="007E7A2B">
      <w:pPr>
        <w:pStyle w:val="Heading4"/>
        <w:ind w:left="1170" w:hanging="450"/>
      </w:pPr>
      <w:r>
        <w:t>Educating and assisting providers with claims submission and payment procedures;</w:t>
      </w:r>
    </w:p>
    <w:p w14:paraId="2CDC2D56" w14:textId="77777777" w:rsidR="00395EA1" w:rsidRDefault="00395EA1" w:rsidP="00395EA1">
      <w:pPr>
        <w:pStyle w:val="ListParagraph"/>
      </w:pPr>
    </w:p>
    <w:p w14:paraId="189F76A0" w14:textId="04A07F36" w:rsidR="00395EA1" w:rsidRDefault="00395EA1" w:rsidP="007E7A2B">
      <w:pPr>
        <w:pStyle w:val="Heading4"/>
        <w:ind w:left="1170" w:hanging="450"/>
      </w:pPr>
      <w:r>
        <w:t>Educating providers about conditions under which members may directly access services including, but not limited to behavioral health, family planning, and public health services;</w:t>
      </w:r>
    </w:p>
    <w:p w14:paraId="5A8049A0" w14:textId="77777777" w:rsidR="00395EA1" w:rsidRDefault="00395EA1" w:rsidP="00395EA1">
      <w:pPr>
        <w:pStyle w:val="ListParagraph"/>
      </w:pPr>
    </w:p>
    <w:p w14:paraId="1C3CF3F1" w14:textId="38C96C6A" w:rsidR="00395EA1" w:rsidRDefault="00395EA1" w:rsidP="007E7A2B">
      <w:pPr>
        <w:pStyle w:val="Heading4"/>
        <w:ind w:left="1170" w:hanging="450"/>
      </w:pPr>
      <w:r>
        <w:t xml:space="preserve">Educating </w:t>
      </w:r>
      <w:r w:rsidR="007352F3">
        <w:t>providers about how a member may</w:t>
      </w:r>
      <w:r>
        <w:t xml:space="preserve"> access emergency care and after-hours services;</w:t>
      </w:r>
    </w:p>
    <w:p w14:paraId="7BED2756" w14:textId="77777777" w:rsidR="00395EA1" w:rsidRDefault="00395EA1" w:rsidP="00395EA1">
      <w:pPr>
        <w:pStyle w:val="ListParagraph"/>
      </w:pPr>
    </w:p>
    <w:p w14:paraId="73DC897F" w14:textId="73BF1680" w:rsidR="00395EA1" w:rsidRDefault="00395EA1" w:rsidP="007E7A2B">
      <w:pPr>
        <w:pStyle w:val="Heading4"/>
        <w:ind w:left="1170" w:hanging="450"/>
      </w:pPr>
      <w:r>
        <w:t>Handling provider inquiries and complaints; and</w:t>
      </w:r>
    </w:p>
    <w:p w14:paraId="01869A44" w14:textId="77777777" w:rsidR="00395EA1" w:rsidRDefault="00395EA1" w:rsidP="00395EA1">
      <w:pPr>
        <w:pStyle w:val="ListParagraph"/>
      </w:pPr>
    </w:p>
    <w:p w14:paraId="04CF2703" w14:textId="098B21D0" w:rsidR="00395EA1" w:rsidRDefault="00395EA1" w:rsidP="007E7A2B">
      <w:pPr>
        <w:pStyle w:val="Heading4"/>
        <w:ind w:left="1170" w:hanging="450"/>
      </w:pPr>
      <w:r>
        <w:t>Serving as a liaison between the health plan and the in-network providers and communicating, at least quarterly with in-network providers, including oversight of provider education, in-service training, and orientation.  Newsletters, websites, and other media may be used to meet this requirement.</w:t>
      </w:r>
    </w:p>
    <w:p w14:paraId="0D3807F3" w14:textId="77777777" w:rsidR="00395EA1" w:rsidRDefault="00395EA1" w:rsidP="00395EA1">
      <w:pPr>
        <w:pStyle w:val="ListParagraph"/>
      </w:pPr>
    </w:p>
    <w:p w14:paraId="399CE6E7" w14:textId="6FF37F7C" w:rsidR="00395EA1" w:rsidRPr="006B5980" w:rsidRDefault="006B5980" w:rsidP="006B5980">
      <w:pPr>
        <w:pStyle w:val="Heading3"/>
        <w:rPr>
          <w:b/>
        </w:rPr>
      </w:pPr>
      <w:r w:rsidRPr="006B5980">
        <w:rPr>
          <w:b/>
        </w:rPr>
        <w:t>Provider Telephone Lines/Call Center:</w:t>
      </w:r>
    </w:p>
    <w:p w14:paraId="6B6EBA58" w14:textId="626F3EF7" w:rsidR="006B5980" w:rsidRDefault="006B5980" w:rsidP="006B5980"/>
    <w:p w14:paraId="60CF6C69" w14:textId="0B140EA9" w:rsidR="006B5980" w:rsidRDefault="006B5980" w:rsidP="007E7A2B">
      <w:pPr>
        <w:pStyle w:val="Heading4"/>
        <w:ind w:left="1170" w:hanging="450"/>
      </w:pPr>
      <w:r>
        <w:t xml:space="preserve">The health plan shall maintain a toll-free provider services telephone line to respond to provider questions, comments, and inquiries.  During non-business hours when the provider services telephone line is not staffed, the health plan shall have an </w:t>
      </w:r>
      <w:r w:rsidRPr="00405F46">
        <w:t>automated system or answering service.  The automated</w:t>
      </w:r>
      <w:r>
        <w:t xml:space="preserve"> </w:t>
      </w:r>
      <w:r w:rsidRPr="00405F46">
        <w:t>system or answering</w:t>
      </w:r>
      <w:r>
        <w:t xml:space="preserve"> service shall provide callers with operating instructions on what to do if seeking a prior authorization and instructions on how to leave a message and when the message will be returned.  The health plan shall ensure that the voice mailbox has adequate capacity to receive all </w:t>
      </w:r>
      <w:r w:rsidRPr="00405F46">
        <w:t>messages and that provider services staff return all calls by close of business the following business day.</w:t>
      </w:r>
      <w:r>
        <w:t xml:space="preserve">  The health plan’s provider call center shall have second tier support for questions related to claims, billing, payment and service authorizations that cannot be addressed immediately by the call center representatives</w:t>
      </w:r>
      <w:r w:rsidR="00143A60">
        <w:t>;</w:t>
      </w:r>
    </w:p>
    <w:p w14:paraId="20030953" w14:textId="3C48FBC1" w:rsidR="006B5980" w:rsidRDefault="006B5980" w:rsidP="006B5980">
      <w:pPr>
        <w:pStyle w:val="Heading4"/>
        <w:numPr>
          <w:ilvl w:val="0"/>
          <w:numId w:val="0"/>
        </w:numPr>
        <w:ind w:left="1152"/>
      </w:pPr>
    </w:p>
    <w:p w14:paraId="345F1A54" w14:textId="09274F21" w:rsidR="006B5980" w:rsidRDefault="006B5980" w:rsidP="007E7A2B">
      <w:pPr>
        <w:pStyle w:val="Heading4"/>
        <w:ind w:left="1170" w:hanging="450"/>
      </w:pPr>
      <w:r>
        <w:t xml:space="preserve">The health plan shall operate a 24 hour, seven days a week toll-free telephone line to provide </w:t>
      </w:r>
      <w:r w:rsidRPr="00405F46">
        <w:t>prior authorizations and confirmations of member enrollment.  Recorded messages are not acceptable for this hotline</w:t>
      </w:r>
      <w:r>
        <w:t>.</w:t>
      </w:r>
      <w:r w:rsidRPr="00405F46">
        <w:t xml:space="preserve"> </w:t>
      </w:r>
      <w:r>
        <w:t xml:space="preserve"> </w:t>
      </w:r>
      <w:r w:rsidRPr="00405F46">
        <w:t xml:space="preserve">The number for this </w:t>
      </w:r>
      <w:r>
        <w:t xml:space="preserve">telephone </w:t>
      </w:r>
      <w:r w:rsidR="007352F3">
        <w:t>line may</w:t>
      </w:r>
      <w:r w:rsidRPr="00405F46">
        <w:t xml:space="preserve"> be the same as the number for the provider services </w:t>
      </w:r>
      <w:r>
        <w:t xml:space="preserve">telephone </w:t>
      </w:r>
      <w:r w:rsidRPr="00405F46">
        <w:t>line, provided there are clear prompts to ensure providers are able to access the appropriate provider services or prior authorization staff</w:t>
      </w:r>
      <w:r w:rsidR="00143A60">
        <w:t>; and</w:t>
      </w:r>
    </w:p>
    <w:p w14:paraId="14F20B67" w14:textId="712FDAA4" w:rsidR="00AB7C8D" w:rsidRDefault="00AB7C8D" w:rsidP="00AB7C8D">
      <w:pPr>
        <w:pStyle w:val="ListParagraph"/>
      </w:pPr>
    </w:p>
    <w:p w14:paraId="76C862F7" w14:textId="0EC4F572" w:rsidR="00AB7C8D" w:rsidRDefault="00AB7C8D" w:rsidP="007E7A2B">
      <w:pPr>
        <w:pStyle w:val="Heading4"/>
        <w:ind w:left="1170" w:hanging="450"/>
      </w:pPr>
      <w:r>
        <w:t>All toll-free telephone lines and call centers shall meet, at a minimum, the following call center standards:</w:t>
      </w:r>
    </w:p>
    <w:p w14:paraId="0DE09C1D" w14:textId="69BB0297" w:rsidR="00AB7C8D" w:rsidRDefault="00AB7C8D" w:rsidP="00AB7C8D">
      <w:pPr>
        <w:pStyle w:val="ListParagraph"/>
      </w:pPr>
    </w:p>
    <w:p w14:paraId="366468E2" w14:textId="49846F5D" w:rsidR="00AB7C8D" w:rsidRDefault="00AB7C8D" w:rsidP="007E7A2B">
      <w:pPr>
        <w:pStyle w:val="Heading5"/>
        <w:ind w:left="1620" w:hanging="450"/>
      </w:pPr>
      <w:r>
        <w:t>90 % of all calls shall be answered within 30 seconds;</w:t>
      </w:r>
    </w:p>
    <w:p w14:paraId="4104345E" w14:textId="4A8532A8" w:rsidR="002314D7" w:rsidRPr="002314D7" w:rsidRDefault="002314D7" w:rsidP="002314D7"/>
    <w:p w14:paraId="5E8AAC81" w14:textId="628B2030" w:rsidR="00AB7C8D" w:rsidRDefault="00AB7C8D" w:rsidP="007E7A2B">
      <w:pPr>
        <w:pStyle w:val="Heading5"/>
        <w:ind w:left="1620" w:hanging="450"/>
      </w:pPr>
      <w:r>
        <w:t>Call abandonment rate shall be 5% or less;</w:t>
      </w:r>
    </w:p>
    <w:p w14:paraId="03B9F360" w14:textId="28F31B2A" w:rsidR="002314D7" w:rsidRPr="002314D7" w:rsidRDefault="002314D7" w:rsidP="002314D7"/>
    <w:p w14:paraId="343C1118" w14:textId="331EB14A" w:rsidR="00AB7C8D" w:rsidRDefault="00AB7C8D" w:rsidP="00F42FEE">
      <w:pPr>
        <w:pStyle w:val="Heading5"/>
        <w:tabs>
          <w:tab w:val="left" w:pos="1170"/>
        </w:tabs>
        <w:ind w:left="1620" w:hanging="450"/>
      </w:pPr>
      <w:r>
        <w:t>Average hold time shall be two minutes or less; and</w:t>
      </w:r>
    </w:p>
    <w:p w14:paraId="67563520" w14:textId="74018A05" w:rsidR="002314D7" w:rsidRPr="002314D7" w:rsidRDefault="002314D7" w:rsidP="002314D7"/>
    <w:p w14:paraId="3FDD477E" w14:textId="3257EEA7" w:rsidR="00AB7C8D" w:rsidRPr="00AB7C8D" w:rsidRDefault="00AB7C8D" w:rsidP="007E7A2B">
      <w:pPr>
        <w:pStyle w:val="Heading5"/>
        <w:ind w:left="1620" w:hanging="450"/>
      </w:pPr>
      <w:r>
        <w:t>Blocked call rate shall not exceed 1%.</w:t>
      </w:r>
    </w:p>
    <w:p w14:paraId="2C0B7391" w14:textId="65B11EB0" w:rsidR="00BF0868" w:rsidRDefault="00BF0868" w:rsidP="00A17E5D">
      <w:pPr>
        <w:pStyle w:val="Heading4"/>
        <w:numPr>
          <w:ilvl w:val="0"/>
          <w:numId w:val="0"/>
        </w:numPr>
        <w:ind w:left="1152"/>
      </w:pPr>
    </w:p>
    <w:p w14:paraId="592D7681" w14:textId="7397FEFD" w:rsidR="00BF0868" w:rsidRDefault="00AB7C8D" w:rsidP="00A2682E">
      <w:pPr>
        <w:pStyle w:val="Heading3"/>
        <w:ind w:left="720" w:hanging="720"/>
      </w:pPr>
      <w:r w:rsidRPr="00AB7C8D">
        <w:rPr>
          <w:b/>
        </w:rPr>
        <w:t xml:space="preserve">Website for Providers </w:t>
      </w:r>
      <w:r>
        <w:rPr>
          <w:b/>
        </w:rPr>
        <w:t>–</w:t>
      </w:r>
      <w:r w:rsidRPr="00AB7C8D">
        <w:rPr>
          <w:b/>
        </w:rPr>
        <w:t xml:space="preserve"> </w:t>
      </w:r>
      <w:r>
        <w:t xml:space="preserve">The health plan shall have a provider portal on its website that is accessible to providers.  The portal shall include all pertinent information </w:t>
      </w:r>
      <w:r w:rsidR="00AC5C0F">
        <w:t>including, at a minimum, the provider manual, updated newsletters and information, information on obtaining prior authorizations, and information about how to contact the health plan.  The health plan shall have policies and procedures in place to ensure the website is updated regularly and contains accurate information.</w:t>
      </w:r>
    </w:p>
    <w:p w14:paraId="538668C0" w14:textId="2540B619" w:rsidR="00AC5C0F" w:rsidRDefault="00AC5C0F" w:rsidP="00AC5C0F"/>
    <w:p w14:paraId="0937895C" w14:textId="78B446D6" w:rsidR="00AC5C0F" w:rsidRDefault="00210B51" w:rsidP="00210B51">
      <w:pPr>
        <w:pStyle w:val="Heading3"/>
      </w:pPr>
      <w:r w:rsidRPr="00210B51">
        <w:rPr>
          <w:b/>
        </w:rPr>
        <w:t>Provider Manual</w:t>
      </w:r>
      <w:r>
        <w:t xml:space="preserve"> – </w:t>
      </w:r>
      <w:r w:rsidR="00AC5C0F">
        <w:t>The health plan shall develop, distribute, and maintain a provider manual.</w:t>
      </w:r>
    </w:p>
    <w:p w14:paraId="0CD4A2B4" w14:textId="654D51D1" w:rsidR="00AC5C0F" w:rsidRDefault="00AC5C0F" w:rsidP="00AC5C0F"/>
    <w:p w14:paraId="00527F86" w14:textId="2EB8DF9F" w:rsidR="00AC5C0F" w:rsidRDefault="00AC5C0F" w:rsidP="007E7A2B">
      <w:pPr>
        <w:pStyle w:val="Heading4"/>
        <w:ind w:left="1170" w:hanging="450"/>
      </w:pPr>
      <w:r>
        <w:t xml:space="preserve">The health plan shall obtain and document the approval of the </w:t>
      </w:r>
      <w:r w:rsidRPr="00405F46">
        <w:t>provider manual by the health plan’s Health Plan Administrator and Medical Director</w:t>
      </w:r>
      <w:r w:rsidR="0062728C">
        <w:t xml:space="preserve">, </w:t>
      </w:r>
      <w:r w:rsidRPr="00405F46">
        <w:t>and shall review the provider manual at least annually and maintain documentation verifying such</w:t>
      </w:r>
      <w:r w:rsidR="00143A60">
        <w:t xml:space="preserve">; </w:t>
      </w:r>
    </w:p>
    <w:p w14:paraId="0ED14BC5" w14:textId="1FFC879D" w:rsidR="0062728C" w:rsidRDefault="0062728C" w:rsidP="0062728C">
      <w:pPr>
        <w:pStyle w:val="Heading4"/>
        <w:numPr>
          <w:ilvl w:val="0"/>
          <w:numId w:val="0"/>
        </w:numPr>
        <w:ind w:left="1152"/>
      </w:pPr>
    </w:p>
    <w:p w14:paraId="110A76F7" w14:textId="0CA66767" w:rsidR="0062728C" w:rsidRDefault="0062728C" w:rsidP="007E7A2B">
      <w:pPr>
        <w:pStyle w:val="Heading4"/>
        <w:ind w:left="1170" w:hanging="450"/>
      </w:pPr>
      <w:r>
        <w:t>The health plan shall provide notice of changes in policy to providers at least 12 weeks in advance of the planned effective date of the change</w:t>
      </w:r>
      <w:r w:rsidR="00143A60">
        <w:t>;</w:t>
      </w:r>
    </w:p>
    <w:p w14:paraId="4825932E" w14:textId="3E4EBD73" w:rsidR="0062728C" w:rsidRDefault="0062728C" w:rsidP="0062728C">
      <w:pPr>
        <w:pStyle w:val="ListParagraph"/>
      </w:pPr>
    </w:p>
    <w:p w14:paraId="4BEA9981" w14:textId="65FEA6B5" w:rsidR="0062728C" w:rsidRPr="00AC5C0F" w:rsidRDefault="0062728C" w:rsidP="007E7A2B">
      <w:pPr>
        <w:pStyle w:val="Heading5"/>
        <w:ind w:left="1620" w:hanging="450"/>
      </w:pPr>
      <w:r>
        <w:t xml:space="preserve">A change in the health plan’s interpretation of an existing policy shall be construed to be a change in policy requiring advance notice as specified herein.    </w:t>
      </w:r>
    </w:p>
    <w:p w14:paraId="20001228" w14:textId="6FCA384C" w:rsidR="00BF0868" w:rsidRDefault="00BF0868" w:rsidP="00A17E5D">
      <w:pPr>
        <w:pStyle w:val="Heading4"/>
        <w:numPr>
          <w:ilvl w:val="0"/>
          <w:numId w:val="0"/>
        </w:numPr>
        <w:ind w:left="1152"/>
      </w:pPr>
    </w:p>
    <w:p w14:paraId="5D014835" w14:textId="405750C3" w:rsidR="0062728C" w:rsidRDefault="0062728C" w:rsidP="007E7A2B">
      <w:pPr>
        <w:pStyle w:val="Heading4"/>
        <w:ind w:left="1170" w:hanging="450"/>
      </w:pPr>
      <w:r>
        <w:t>The health plan shall issue a copy of the provider manual to providers at the time of inclusion in the provider network, and shall educate the provider as to its full content and usage</w:t>
      </w:r>
      <w:r w:rsidR="00143A60">
        <w:t>;</w:t>
      </w:r>
      <w:r w:rsidR="00A859E5">
        <w:t xml:space="preserve"> and</w:t>
      </w:r>
    </w:p>
    <w:p w14:paraId="33586884" w14:textId="663A2E45" w:rsidR="0062728C" w:rsidRDefault="0062728C" w:rsidP="0062728C">
      <w:pPr>
        <w:pStyle w:val="Heading4"/>
        <w:numPr>
          <w:ilvl w:val="0"/>
          <w:numId w:val="0"/>
        </w:numPr>
        <w:ind w:left="1152"/>
      </w:pPr>
    </w:p>
    <w:p w14:paraId="35D77E6D" w14:textId="6E965EDB" w:rsidR="0062728C" w:rsidRDefault="0062728C" w:rsidP="007E7A2B">
      <w:pPr>
        <w:pStyle w:val="Heading4"/>
        <w:ind w:left="1170" w:hanging="450"/>
      </w:pPr>
      <w:r>
        <w:t>At a minimum, the provider manual shall contain sections regarding:</w:t>
      </w:r>
    </w:p>
    <w:p w14:paraId="3D4C24FE" w14:textId="53AF3024" w:rsidR="0062728C" w:rsidRDefault="0062728C" w:rsidP="0062728C">
      <w:pPr>
        <w:pStyle w:val="ListParagraph"/>
      </w:pPr>
    </w:p>
    <w:p w14:paraId="19C1E93A" w14:textId="13E42636" w:rsidR="0062728C" w:rsidRDefault="00544CA5" w:rsidP="007E7A2B">
      <w:pPr>
        <w:pStyle w:val="Heading5"/>
        <w:ind w:left="1620" w:hanging="450"/>
      </w:pPr>
      <w:r>
        <w:t>Specific covered health services for which the provider shall be responsible, including any limitations or conditions on services;</w:t>
      </w:r>
    </w:p>
    <w:p w14:paraId="329AA1F0" w14:textId="38560615" w:rsidR="00544CA5" w:rsidRDefault="00544CA5" w:rsidP="00544CA5"/>
    <w:p w14:paraId="21E47282" w14:textId="51A50D25" w:rsidR="00544CA5" w:rsidRDefault="00544CA5" w:rsidP="007E7A2B">
      <w:pPr>
        <w:pStyle w:val="Heading5"/>
        <w:ind w:left="1620" w:hanging="450"/>
      </w:pPr>
      <w:r>
        <w:t xml:space="preserve">The requirement that the provider </w:t>
      </w:r>
      <w:r w:rsidRPr="00E00ADC">
        <w:t xml:space="preserve">implement a policy of, before providing non-emergency services to an adult </w:t>
      </w:r>
      <w:r w:rsidR="00974953">
        <w:t>state agency</w:t>
      </w:r>
      <w:r w:rsidRPr="00E00ADC">
        <w:t xml:space="preserve"> Managed Care</w:t>
      </w:r>
      <w:r w:rsidR="00974953">
        <w:t xml:space="preserve"> Program</w:t>
      </w:r>
      <w:r w:rsidRPr="00E00ADC">
        <w:t xml:space="preserve"> member, requesting and inspecting the adult member’s </w:t>
      </w:r>
      <w:r w:rsidR="00974953">
        <w:t xml:space="preserve">Managed Care Program </w:t>
      </w:r>
      <w:r w:rsidRPr="00E00ADC">
        <w:t xml:space="preserve">identification card (or other documentation provided by the state agency demonstrating </w:t>
      </w:r>
      <w:r w:rsidR="00974953">
        <w:t xml:space="preserve">Managed Care Program </w:t>
      </w:r>
      <w:r w:rsidRPr="00E00ADC">
        <w:t>eligibility) and health plan membership card</w:t>
      </w:r>
      <w:r>
        <w:t xml:space="preserve"> before providing non-emergency services to an adult Managed Care</w:t>
      </w:r>
      <w:r w:rsidR="00974953">
        <w:t xml:space="preserve"> Program</w:t>
      </w:r>
      <w:r>
        <w:t xml:space="preserve"> member.  If the adult member does not produce their </w:t>
      </w:r>
      <w:r w:rsidRPr="00E00ADC">
        <w:t>health plan membership</w:t>
      </w:r>
      <w:r>
        <w:t xml:space="preserve"> </w:t>
      </w:r>
      <w:r w:rsidRPr="00E00ADC">
        <w:t>card</w:t>
      </w:r>
      <w:r>
        <w:t>, and the provider verifies eligibility and health plan enrollment, the provider may provide service if they have notified the health plan that the member has no health plan identification card.  The provider must document this verification in the member's medical record</w:t>
      </w:r>
      <w:r w:rsidR="00A859E5">
        <w:t>;</w:t>
      </w:r>
    </w:p>
    <w:p w14:paraId="096BC529" w14:textId="3BF340CC" w:rsidR="00544CA5" w:rsidRDefault="00544CA5" w:rsidP="00544CA5"/>
    <w:p w14:paraId="7E09A2E1" w14:textId="6C4669FA" w:rsidR="00544CA5" w:rsidRDefault="00544CA5" w:rsidP="007E7A2B">
      <w:pPr>
        <w:pStyle w:val="Heading5"/>
        <w:ind w:left="1620" w:hanging="450"/>
      </w:pPr>
      <w:r>
        <w:t>Claims submission instructions and the procedure for review of denied claims;</w:t>
      </w:r>
    </w:p>
    <w:p w14:paraId="6F081635" w14:textId="77777777" w:rsidR="00544CA5" w:rsidRPr="00544CA5" w:rsidRDefault="00544CA5" w:rsidP="00544CA5"/>
    <w:p w14:paraId="2B7BF5F3" w14:textId="1D2904DD" w:rsidR="00BF0868" w:rsidRDefault="00544CA5" w:rsidP="007E7A2B">
      <w:pPr>
        <w:pStyle w:val="Heading5"/>
        <w:ind w:left="1620" w:hanging="450"/>
      </w:pPr>
      <w:r>
        <w:t>Prior authorization procedures, and referral procedures including exceptions, second, or third opinions;</w:t>
      </w:r>
    </w:p>
    <w:p w14:paraId="58D82B3A" w14:textId="45ECBBC4" w:rsidR="00544CA5" w:rsidRDefault="00544CA5" w:rsidP="00544CA5"/>
    <w:p w14:paraId="25EC24AC" w14:textId="4D76F519" w:rsidR="00544CA5" w:rsidRPr="00544CA5" w:rsidRDefault="00F7409D" w:rsidP="007E7A2B">
      <w:pPr>
        <w:pStyle w:val="Heading5"/>
        <w:ind w:left="1620" w:hanging="450"/>
      </w:pPr>
      <w:r>
        <w:t>PCP</w:t>
      </w:r>
      <w:r w:rsidR="00544CA5">
        <w:t xml:space="preserve"> responsibilities described </w:t>
      </w:r>
      <w:r w:rsidR="00A6328F">
        <w:t>herein</w:t>
      </w:r>
      <w:r w:rsidR="00544CA5">
        <w:t xml:space="preserve">, including the role of the </w:t>
      </w:r>
      <w:r>
        <w:t>PCP</w:t>
      </w:r>
      <w:r w:rsidR="00544CA5">
        <w:t xml:space="preserve"> in CM;</w:t>
      </w:r>
    </w:p>
    <w:p w14:paraId="49D1B188" w14:textId="492A1166" w:rsidR="00BF0868" w:rsidRDefault="00BF0868" w:rsidP="00A17E5D">
      <w:pPr>
        <w:pStyle w:val="Heading4"/>
        <w:numPr>
          <w:ilvl w:val="0"/>
          <w:numId w:val="0"/>
        </w:numPr>
        <w:ind w:left="1152"/>
      </w:pPr>
    </w:p>
    <w:p w14:paraId="20752FAA" w14:textId="3DF51C1A" w:rsidR="001267D0" w:rsidRDefault="001267D0" w:rsidP="007E7A2B">
      <w:pPr>
        <w:pStyle w:val="Heading5"/>
        <w:ind w:left="1620" w:hanging="450"/>
      </w:pPr>
      <w:r>
        <w:t>Specialist/ancillary provider responsibilities;</w:t>
      </w:r>
    </w:p>
    <w:p w14:paraId="43C70C1E" w14:textId="1E85D489" w:rsidR="001267D0" w:rsidRDefault="001267D0" w:rsidP="001267D0"/>
    <w:p w14:paraId="5AED2ED2" w14:textId="406CAE10" w:rsidR="001267D0" w:rsidRDefault="001267D0" w:rsidP="007E7A2B">
      <w:pPr>
        <w:pStyle w:val="Heading5"/>
        <w:ind w:left="1620" w:hanging="450"/>
      </w:pPr>
      <w:r>
        <w:t>Information on the provider complaint process, appeal process, and state provider appeal process including:</w:t>
      </w:r>
    </w:p>
    <w:p w14:paraId="7EA07DC7" w14:textId="06A53848" w:rsidR="001267D0" w:rsidRDefault="001267D0" w:rsidP="001267D0"/>
    <w:p w14:paraId="5D0CAD09" w14:textId="3A964B9C" w:rsidR="001267D0" w:rsidRDefault="001267D0" w:rsidP="00F823BB">
      <w:pPr>
        <w:pStyle w:val="ListParagraph"/>
        <w:numPr>
          <w:ilvl w:val="0"/>
          <w:numId w:val="76"/>
        </w:numPr>
        <w:ind w:left="2070" w:hanging="450"/>
      </w:pPr>
      <w:r>
        <w:t>The right to file complaints and appeals;</w:t>
      </w:r>
    </w:p>
    <w:p w14:paraId="103B28C9" w14:textId="4A699F41" w:rsidR="002314D7" w:rsidRDefault="002314D7" w:rsidP="002314D7">
      <w:pPr>
        <w:pStyle w:val="ListParagraph"/>
        <w:ind w:left="2070"/>
      </w:pPr>
    </w:p>
    <w:p w14:paraId="44021652" w14:textId="25CEB577" w:rsidR="001267D0" w:rsidRDefault="001267D0" w:rsidP="00F823BB">
      <w:pPr>
        <w:pStyle w:val="ListParagraph"/>
        <w:numPr>
          <w:ilvl w:val="0"/>
          <w:numId w:val="76"/>
        </w:numPr>
        <w:ind w:left="2070" w:hanging="450"/>
      </w:pPr>
      <w:r>
        <w:t>The requirement and timeframes for filing a complaint or appeal;</w:t>
      </w:r>
    </w:p>
    <w:p w14:paraId="65C63B6F" w14:textId="5D4B1CB7" w:rsidR="002314D7" w:rsidRDefault="002314D7" w:rsidP="002314D7">
      <w:pPr>
        <w:pStyle w:val="ListParagraph"/>
        <w:ind w:left="2070"/>
      </w:pPr>
    </w:p>
    <w:p w14:paraId="1EB602B3" w14:textId="20A53395" w:rsidR="001267D0" w:rsidRDefault="001267D0" w:rsidP="00F823BB">
      <w:pPr>
        <w:pStyle w:val="ListParagraph"/>
        <w:numPr>
          <w:ilvl w:val="0"/>
          <w:numId w:val="76"/>
        </w:numPr>
        <w:ind w:left="2070" w:hanging="450"/>
      </w:pPr>
      <w:r>
        <w:t>Timeframes to acknowledge and resolve a complaint or appeal;</w:t>
      </w:r>
    </w:p>
    <w:p w14:paraId="49CEA7D9" w14:textId="3A2CA669" w:rsidR="002314D7" w:rsidRDefault="002314D7" w:rsidP="002314D7">
      <w:pPr>
        <w:pStyle w:val="ListParagraph"/>
        <w:ind w:left="2070"/>
      </w:pPr>
    </w:p>
    <w:p w14:paraId="79BAA889" w14:textId="274129BE" w:rsidR="001267D0" w:rsidRDefault="001267D0" w:rsidP="00F823BB">
      <w:pPr>
        <w:pStyle w:val="ListParagraph"/>
        <w:numPr>
          <w:ilvl w:val="0"/>
          <w:numId w:val="76"/>
        </w:numPr>
        <w:ind w:left="2070" w:hanging="450"/>
      </w:pPr>
      <w:r>
        <w:t>The availability of health plan assistance in the provider appeal filing process;</w:t>
      </w:r>
    </w:p>
    <w:p w14:paraId="7FD4DF84" w14:textId="19C4F3E6" w:rsidR="002314D7" w:rsidRDefault="002314D7" w:rsidP="002314D7">
      <w:pPr>
        <w:pStyle w:val="ListParagraph"/>
        <w:ind w:left="2070"/>
      </w:pPr>
    </w:p>
    <w:p w14:paraId="0965FEC5" w14:textId="5C693D36" w:rsidR="001267D0" w:rsidRDefault="001267D0" w:rsidP="00F823BB">
      <w:pPr>
        <w:pStyle w:val="ListParagraph"/>
        <w:numPr>
          <w:ilvl w:val="0"/>
          <w:numId w:val="76"/>
        </w:numPr>
        <w:ind w:left="2070" w:hanging="450"/>
      </w:pPr>
      <w:r>
        <w:t>The procedures for exercising the rights to file an appeal, request a state provider appeal, or file a petition with the Administrative Hearing Commission;</w:t>
      </w:r>
    </w:p>
    <w:p w14:paraId="0C3AA768" w14:textId="77777777" w:rsidR="002314D7" w:rsidRDefault="002314D7" w:rsidP="002314D7">
      <w:pPr>
        <w:pStyle w:val="ListParagraph"/>
        <w:ind w:left="2070"/>
      </w:pPr>
    </w:p>
    <w:p w14:paraId="68AFDEB1" w14:textId="78B697C2" w:rsidR="001267D0" w:rsidRDefault="001267D0" w:rsidP="00F823BB">
      <w:pPr>
        <w:pStyle w:val="ListParagraph"/>
        <w:numPr>
          <w:ilvl w:val="0"/>
          <w:numId w:val="76"/>
        </w:numPr>
        <w:ind w:left="2070" w:hanging="450"/>
      </w:pPr>
      <w:r>
        <w:t>Citation to the specific regulations that support (or the change in federal or st</w:t>
      </w:r>
      <w:r w:rsidR="00255F0C">
        <w:t>ate law that requires) the action; and</w:t>
      </w:r>
    </w:p>
    <w:p w14:paraId="543F0DDE" w14:textId="69E751CF" w:rsidR="002314D7" w:rsidRDefault="002314D7" w:rsidP="002314D7">
      <w:pPr>
        <w:pStyle w:val="ListParagraph"/>
        <w:ind w:left="2070"/>
      </w:pPr>
    </w:p>
    <w:p w14:paraId="50D994B2" w14:textId="0D28F7D0" w:rsidR="00BF0868" w:rsidRDefault="00492535" w:rsidP="00492535">
      <w:pPr>
        <w:pStyle w:val="ListParagraph"/>
        <w:numPr>
          <w:ilvl w:val="0"/>
          <w:numId w:val="76"/>
        </w:numPr>
        <w:ind w:left="2070" w:hanging="450"/>
      </w:pPr>
      <w:r>
        <w:rPr>
          <w:noProof/>
          <w:sz w:val="24"/>
          <w:szCs w:val="24"/>
        </w:rPr>
        <mc:AlternateContent>
          <mc:Choice Requires="wps">
            <w:drawing>
              <wp:anchor distT="45720" distB="45720" distL="114300" distR="114300" simplePos="0" relativeHeight="251878400" behindDoc="0" locked="0" layoutInCell="1" allowOverlap="1" wp14:anchorId="061A6D7D" wp14:editId="0AD16C31">
                <wp:simplePos x="0" y="0"/>
                <wp:positionH relativeFrom="column">
                  <wp:posOffset>258445</wp:posOffset>
                </wp:positionH>
                <wp:positionV relativeFrom="paragraph">
                  <wp:posOffset>446405</wp:posOffset>
                </wp:positionV>
                <wp:extent cx="6346825" cy="838200"/>
                <wp:effectExtent l="0" t="0" r="15875" b="19050"/>
                <wp:wrapSquare wrapText="bothSides"/>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3EE7111A" w14:textId="77777777" w:rsidR="00EB0B20" w:rsidRDefault="00EB0B20" w:rsidP="003D0D69">
                            <w:pPr>
                              <w:pStyle w:val="TimesNewRomam"/>
                            </w:pPr>
                            <w:r>
                              <w:t>The following Amendment has revised this section:</w:t>
                            </w:r>
                          </w:p>
                          <w:p w14:paraId="4187F13B" w14:textId="77777777" w:rsidR="00EB0B20" w:rsidRDefault="00EB0B20" w:rsidP="003D0D69">
                            <w:pPr>
                              <w:pStyle w:val="TimesNewRomam"/>
                            </w:pPr>
                            <w:r>
                              <w:t>Amendment 008 Home State Health</w:t>
                            </w:r>
                          </w:p>
                          <w:p w14:paraId="173E35A9" w14:textId="77777777" w:rsidR="00EB0B20" w:rsidRDefault="00EB0B20" w:rsidP="003D0D69">
                            <w:pPr>
                              <w:pStyle w:val="TimesNewRomam"/>
                            </w:pPr>
                            <w:r>
                              <w:t>Amendment 008 Healthy Blue</w:t>
                            </w:r>
                          </w:p>
                          <w:p w14:paraId="489D43F9" w14:textId="77777777" w:rsidR="00EB0B20" w:rsidRDefault="00EB0B20" w:rsidP="003D0D69">
                            <w:pPr>
                              <w:pStyle w:val="TimesNewRomam"/>
                            </w:pPr>
                            <w:r>
                              <w:t>Amendment 008 United Health Care</w:t>
                            </w:r>
                          </w:p>
                          <w:p w14:paraId="54458E68" w14:textId="77777777" w:rsidR="00EB0B20" w:rsidRDefault="00EB0B20" w:rsidP="003D0D69"/>
                          <w:p w14:paraId="0B751BA7"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A6D7D" id="Text Box 264" o:spid="_x0000_s1120" type="#_x0000_t202" style="position:absolute;left:0;text-align:left;margin-left:20.35pt;margin-top:35.15pt;width:499.75pt;height:66pt;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">
                <v:textbox>
                  <w:txbxContent>
                    <w:p w14:paraId="3EE7111A" w14:textId="77777777" w:rsidR="00EB0B20" w:rsidRDefault="00EB0B20" w:rsidP="003D0D69">
                      <w:pPr>
                        <w:pStyle w:val="TimesNewRomam"/>
                      </w:pPr>
                      <w:r>
                        <w:t>The following Amendment has revised this section:</w:t>
                      </w:r>
                    </w:p>
                    <w:p w14:paraId="4187F13B" w14:textId="77777777" w:rsidR="00EB0B20" w:rsidRDefault="00EB0B20" w:rsidP="003D0D69">
                      <w:pPr>
                        <w:pStyle w:val="TimesNewRomam"/>
                      </w:pPr>
                      <w:r>
                        <w:t>Amendment 008 Home State Health</w:t>
                      </w:r>
                    </w:p>
                    <w:p w14:paraId="173E35A9" w14:textId="77777777" w:rsidR="00EB0B20" w:rsidRDefault="00EB0B20" w:rsidP="003D0D69">
                      <w:pPr>
                        <w:pStyle w:val="TimesNewRomam"/>
                      </w:pPr>
                      <w:r>
                        <w:t>Amendment 008 Healthy Blue</w:t>
                      </w:r>
                    </w:p>
                    <w:p w14:paraId="489D43F9" w14:textId="77777777" w:rsidR="00EB0B20" w:rsidRDefault="00EB0B20" w:rsidP="003D0D69">
                      <w:pPr>
                        <w:pStyle w:val="TimesNewRomam"/>
                      </w:pPr>
                      <w:r>
                        <w:t>Amendment 008 United Health Care</w:t>
                      </w:r>
                    </w:p>
                    <w:p w14:paraId="54458E68" w14:textId="77777777" w:rsidR="00EB0B20" w:rsidRDefault="00EB0B20" w:rsidP="003D0D69"/>
                    <w:p w14:paraId="0B751BA7" w14:textId="77777777" w:rsidR="00EB0B20" w:rsidRDefault="00EB0B20" w:rsidP="003D0D69"/>
                  </w:txbxContent>
                </v:textbox>
                <w10:wrap type="square"/>
              </v:shape>
            </w:pict>
          </mc:Fallback>
        </mc:AlternateContent>
      </w:r>
      <w:r w:rsidR="00255F0C">
        <w:t xml:space="preserve">Information about the provider’s right to request a state provider appeal </w:t>
      </w:r>
      <w:r w:rsidR="00A6328F">
        <w:t xml:space="preserve">is specified elsewhere herein.  </w:t>
      </w:r>
    </w:p>
    <w:p w14:paraId="66A0038C" w14:textId="51325385" w:rsidR="00BF0868" w:rsidRDefault="0097513F" w:rsidP="007E7A2B">
      <w:pPr>
        <w:pStyle w:val="Heading5"/>
        <w:ind w:left="1620" w:hanging="450"/>
      </w:pPr>
      <w:r>
        <w:t>Information of the member grievance and appeal system including:</w:t>
      </w:r>
    </w:p>
    <w:p w14:paraId="38EA10D8" w14:textId="10A9F458" w:rsidR="0097513F" w:rsidRDefault="0097513F" w:rsidP="0097513F"/>
    <w:p w14:paraId="459F6941" w14:textId="50AF2245" w:rsidR="0097513F" w:rsidRDefault="0097513F" w:rsidP="00F823BB">
      <w:pPr>
        <w:pStyle w:val="ListParagraph"/>
        <w:numPr>
          <w:ilvl w:val="0"/>
          <w:numId w:val="77"/>
        </w:numPr>
        <w:ind w:left="2070" w:hanging="450"/>
      </w:pPr>
      <w:r>
        <w:t>The member’s right to file grievances and appeals and their requirements and timeframe for filing;</w:t>
      </w:r>
    </w:p>
    <w:p w14:paraId="3E03F855" w14:textId="1C4FEE5A" w:rsidR="002314D7" w:rsidRDefault="002314D7" w:rsidP="002314D7">
      <w:pPr>
        <w:pStyle w:val="ListParagraph"/>
        <w:ind w:left="2070"/>
      </w:pPr>
    </w:p>
    <w:p w14:paraId="4FD12648" w14:textId="0042C27A" w:rsidR="0097513F" w:rsidRDefault="0097513F" w:rsidP="00F823BB">
      <w:pPr>
        <w:pStyle w:val="ListParagraph"/>
        <w:numPr>
          <w:ilvl w:val="0"/>
          <w:numId w:val="77"/>
        </w:numPr>
        <w:ind w:left="2070" w:hanging="450"/>
      </w:pPr>
      <w:r>
        <w:t>The availability of assistance in filing;</w:t>
      </w:r>
    </w:p>
    <w:p w14:paraId="1C2B7C78" w14:textId="0C288936" w:rsidR="002314D7" w:rsidRDefault="002314D7" w:rsidP="002314D7">
      <w:pPr>
        <w:pStyle w:val="ListParagraph"/>
        <w:ind w:left="2070"/>
      </w:pPr>
    </w:p>
    <w:p w14:paraId="46B61506" w14:textId="56A50BAD" w:rsidR="0097513F" w:rsidRDefault="0097513F" w:rsidP="00F823BB">
      <w:pPr>
        <w:pStyle w:val="ListParagraph"/>
        <w:numPr>
          <w:ilvl w:val="0"/>
          <w:numId w:val="77"/>
        </w:numPr>
        <w:ind w:left="2070" w:hanging="450"/>
      </w:pPr>
      <w:r>
        <w:t>The toll-free telephone numbers to file oral grievances and appeals;</w:t>
      </w:r>
    </w:p>
    <w:p w14:paraId="32C96627" w14:textId="1AE948AF" w:rsidR="002314D7" w:rsidRDefault="002314D7" w:rsidP="002314D7">
      <w:pPr>
        <w:pStyle w:val="ListParagraph"/>
        <w:ind w:left="2070"/>
      </w:pPr>
    </w:p>
    <w:p w14:paraId="0F768B8B" w14:textId="5D58F537" w:rsidR="0097513F" w:rsidRDefault="0097513F" w:rsidP="00F823BB">
      <w:pPr>
        <w:pStyle w:val="ListParagraph"/>
        <w:numPr>
          <w:ilvl w:val="0"/>
          <w:numId w:val="77"/>
        </w:numPr>
        <w:ind w:left="2070" w:hanging="450"/>
      </w:pPr>
      <w:r>
        <w:t>The member’s right to request continuation of benefits during an appeal and state fair hearing and, if the health plan’s adverse benefit determination is upheld in a hearing, how the member may be liable for the cost of any continued benefits;</w:t>
      </w:r>
    </w:p>
    <w:p w14:paraId="23A56645" w14:textId="29742BC6" w:rsidR="002314D7" w:rsidRDefault="002314D7" w:rsidP="002314D7">
      <w:pPr>
        <w:pStyle w:val="ListParagraph"/>
        <w:ind w:left="2070"/>
      </w:pPr>
    </w:p>
    <w:p w14:paraId="70818935" w14:textId="6DA80E1B" w:rsidR="0097513F" w:rsidRDefault="0097513F" w:rsidP="00F823BB">
      <w:pPr>
        <w:pStyle w:val="ListParagraph"/>
        <w:numPr>
          <w:ilvl w:val="0"/>
          <w:numId w:val="77"/>
        </w:numPr>
        <w:ind w:left="2070" w:hanging="450"/>
      </w:pPr>
      <w:r>
        <w:t>The member’s right to a state fair hearing, how to obtain a hearing, and representation rules at a hearing;</w:t>
      </w:r>
    </w:p>
    <w:p w14:paraId="772662B4" w14:textId="359A592E" w:rsidR="002314D7" w:rsidRDefault="002314D7" w:rsidP="002314D7">
      <w:pPr>
        <w:pStyle w:val="ListParagraph"/>
        <w:ind w:left="2070"/>
      </w:pPr>
    </w:p>
    <w:p w14:paraId="73D9752D" w14:textId="52EEDC33" w:rsidR="0097513F" w:rsidRDefault="0097513F" w:rsidP="00F823BB">
      <w:pPr>
        <w:pStyle w:val="ListParagraph"/>
        <w:numPr>
          <w:ilvl w:val="0"/>
          <w:numId w:val="77"/>
        </w:numPr>
        <w:ind w:left="2070" w:hanging="450"/>
      </w:pPr>
      <w:r>
        <w:t xml:space="preserve">How the member may request a state fair hearing within </w:t>
      </w:r>
      <w:r w:rsidR="003D0D69">
        <w:t>9</w:t>
      </w:r>
      <w:r>
        <w:t>0 calendar says from the health plan’s notice of resolution of the appeal;</w:t>
      </w:r>
    </w:p>
    <w:p w14:paraId="44CC3E6B" w14:textId="796B0113" w:rsidR="002314D7" w:rsidRDefault="002314D7" w:rsidP="002314D7">
      <w:pPr>
        <w:pStyle w:val="ListParagraph"/>
        <w:ind w:left="2070"/>
      </w:pPr>
    </w:p>
    <w:p w14:paraId="6F694994" w14:textId="75025B94" w:rsidR="0097513F" w:rsidRDefault="0097513F" w:rsidP="00F823BB">
      <w:pPr>
        <w:pStyle w:val="ListParagraph"/>
        <w:numPr>
          <w:ilvl w:val="0"/>
          <w:numId w:val="77"/>
        </w:numPr>
        <w:ind w:left="2070" w:hanging="450"/>
      </w:pPr>
      <w:r>
        <w:t xml:space="preserve">The state </w:t>
      </w:r>
      <w:r w:rsidR="0004576E">
        <w:t>will</w:t>
      </w:r>
      <w:r>
        <w:t xml:space="preserve"> reach its decisions with the specified timeframes:</w:t>
      </w:r>
    </w:p>
    <w:p w14:paraId="52E00024" w14:textId="77777777" w:rsidR="002314D7" w:rsidRDefault="002314D7" w:rsidP="002314D7">
      <w:pPr>
        <w:pStyle w:val="ListParagraph"/>
        <w:ind w:left="2070"/>
      </w:pPr>
    </w:p>
    <w:p w14:paraId="3FAA043B" w14:textId="2BA96401" w:rsidR="0097513F" w:rsidRDefault="0097513F" w:rsidP="00F823BB">
      <w:pPr>
        <w:pStyle w:val="ListParagraph"/>
        <w:numPr>
          <w:ilvl w:val="0"/>
          <w:numId w:val="78"/>
        </w:numPr>
        <w:ind w:left="2520" w:hanging="450"/>
      </w:pPr>
      <w:r>
        <w:t>Standard resolution – Within 90 calendar days from the state agency’s receipt of a state fair hearing request.</w:t>
      </w:r>
    </w:p>
    <w:p w14:paraId="1C6E4B97" w14:textId="77777777" w:rsidR="002314D7" w:rsidRDefault="002314D7" w:rsidP="002314D7">
      <w:pPr>
        <w:pStyle w:val="ListParagraph"/>
        <w:ind w:left="2520"/>
      </w:pPr>
    </w:p>
    <w:p w14:paraId="6AE82125" w14:textId="37B64CA9" w:rsidR="0097513F" w:rsidRDefault="0097513F" w:rsidP="00F823BB">
      <w:pPr>
        <w:pStyle w:val="ListParagraph"/>
        <w:numPr>
          <w:ilvl w:val="0"/>
          <w:numId w:val="78"/>
        </w:numPr>
        <w:ind w:left="2520" w:hanging="450"/>
      </w:pPr>
      <w:r>
        <w:t>Expedited resolution – Within three business days from the state agency’s receipt of a state fair hearing request.</w:t>
      </w:r>
    </w:p>
    <w:p w14:paraId="67A7C03D" w14:textId="77777777" w:rsidR="002314D7" w:rsidRDefault="002314D7" w:rsidP="002314D7">
      <w:pPr>
        <w:pStyle w:val="ListParagraph"/>
        <w:ind w:left="2520"/>
      </w:pPr>
    </w:p>
    <w:p w14:paraId="19849D91" w14:textId="15DCDDD4" w:rsidR="0097513F" w:rsidRDefault="0097513F" w:rsidP="00F823BB">
      <w:pPr>
        <w:pStyle w:val="ListParagraph"/>
        <w:numPr>
          <w:ilvl w:val="0"/>
          <w:numId w:val="79"/>
        </w:numPr>
        <w:ind w:left="2970" w:hanging="450"/>
      </w:pPr>
      <w:r>
        <w:t>Meets the criteria for an expedited appeal process, but was not resolved using the health plan’s expedited appeal timeframes; or</w:t>
      </w:r>
    </w:p>
    <w:p w14:paraId="5536BAF9" w14:textId="77777777" w:rsidR="002314D7" w:rsidRDefault="002314D7" w:rsidP="002314D7">
      <w:pPr>
        <w:pStyle w:val="ListParagraph"/>
        <w:ind w:left="2970"/>
      </w:pPr>
    </w:p>
    <w:p w14:paraId="2CBF2669" w14:textId="45B26616" w:rsidR="0097513F" w:rsidRPr="0097513F" w:rsidRDefault="0097513F" w:rsidP="00F823BB">
      <w:pPr>
        <w:pStyle w:val="ListParagraph"/>
        <w:numPr>
          <w:ilvl w:val="0"/>
          <w:numId w:val="79"/>
        </w:numPr>
        <w:ind w:left="2970" w:hanging="450"/>
      </w:pPr>
      <w:r>
        <w:t>Was resolved wholly or partially adversely to the member using the health plans expedited appeal timeframes.</w:t>
      </w:r>
    </w:p>
    <w:p w14:paraId="6B3E772A" w14:textId="202AA70E" w:rsidR="00BF0868" w:rsidRDefault="00BF0868" w:rsidP="00A17E5D">
      <w:pPr>
        <w:pStyle w:val="Heading4"/>
        <w:numPr>
          <w:ilvl w:val="0"/>
          <w:numId w:val="0"/>
        </w:numPr>
        <w:ind w:left="1152"/>
      </w:pPr>
    </w:p>
    <w:p w14:paraId="1F5782E1" w14:textId="620CFEC0" w:rsidR="00BF0868" w:rsidRDefault="0031431D" w:rsidP="007E7A2B">
      <w:pPr>
        <w:pStyle w:val="Heading5"/>
        <w:ind w:left="1620" w:hanging="450"/>
      </w:pPr>
      <w:r>
        <w:t>Procedures for obtaining member eligibility status;</w:t>
      </w:r>
    </w:p>
    <w:p w14:paraId="279608CF" w14:textId="65EDB653" w:rsidR="0031431D" w:rsidRDefault="0031431D" w:rsidP="0031431D"/>
    <w:p w14:paraId="6B78885C" w14:textId="3E3DD5F0" w:rsidR="0031431D" w:rsidRDefault="0031431D" w:rsidP="002B6C9D">
      <w:pPr>
        <w:pStyle w:val="Heading5"/>
        <w:ind w:left="1620" w:hanging="540"/>
      </w:pPr>
      <w:r>
        <w:t>Appointment/Service Accessibility Standards;</w:t>
      </w:r>
    </w:p>
    <w:p w14:paraId="65453FE3" w14:textId="0AA0881E" w:rsidR="0031431D" w:rsidRDefault="0031431D" w:rsidP="0031431D"/>
    <w:p w14:paraId="4B928D09" w14:textId="2A55B14F" w:rsidR="0031431D" w:rsidRDefault="0031431D" w:rsidP="002B6C9D">
      <w:pPr>
        <w:pStyle w:val="Heading5"/>
        <w:ind w:left="1620" w:hanging="540"/>
      </w:pPr>
      <w:r>
        <w:t>Multilingual and TDD availability and American Sign Language services;</w:t>
      </w:r>
    </w:p>
    <w:p w14:paraId="347FEABB" w14:textId="288B12FB" w:rsidR="0031431D" w:rsidRDefault="0031431D" w:rsidP="0031431D"/>
    <w:p w14:paraId="6DD6FE78" w14:textId="5904BA75" w:rsidR="0031431D" w:rsidRDefault="0031431D" w:rsidP="002B6C9D">
      <w:pPr>
        <w:pStyle w:val="Heading5"/>
        <w:tabs>
          <w:tab w:val="left" w:pos="1620"/>
        </w:tabs>
        <w:ind w:left="1620" w:hanging="540"/>
      </w:pPr>
      <w:r>
        <w:t>Quality Assessment and Improvement activities and requirements;</w:t>
      </w:r>
    </w:p>
    <w:p w14:paraId="22086A8E" w14:textId="3630D1D0" w:rsidR="0031431D" w:rsidRDefault="0031431D" w:rsidP="0031431D"/>
    <w:p w14:paraId="74A5C5E0" w14:textId="73C456E0" w:rsidR="0031431D" w:rsidRDefault="0031431D" w:rsidP="002B6C9D">
      <w:pPr>
        <w:pStyle w:val="Heading5"/>
        <w:ind w:left="1620" w:hanging="540"/>
      </w:pPr>
      <w:r>
        <w:t>Provider Credentialing requirements and standards;</w:t>
      </w:r>
    </w:p>
    <w:p w14:paraId="4E45D5F2" w14:textId="7B42DF0C" w:rsidR="0031431D" w:rsidRDefault="0031431D" w:rsidP="0031431D"/>
    <w:p w14:paraId="421984A6" w14:textId="5DA96054" w:rsidR="0031431D" w:rsidRDefault="0031431D" w:rsidP="002B6C9D">
      <w:pPr>
        <w:pStyle w:val="Heading5"/>
        <w:ind w:left="1620" w:hanging="540"/>
      </w:pPr>
      <w:r>
        <w:t>Management and retention of medical records requirements;</w:t>
      </w:r>
    </w:p>
    <w:p w14:paraId="3F88E11D" w14:textId="71A1A48C" w:rsidR="0031431D" w:rsidRDefault="0031431D" w:rsidP="0031431D"/>
    <w:p w14:paraId="5B2D8700" w14:textId="64A6799E" w:rsidR="0031431D" w:rsidRDefault="0031431D" w:rsidP="002B6C9D">
      <w:pPr>
        <w:pStyle w:val="Heading5"/>
        <w:ind w:left="1620" w:hanging="540"/>
      </w:pPr>
      <w:r>
        <w:t>Confidentiality requirements;</w:t>
      </w:r>
    </w:p>
    <w:p w14:paraId="4158292B" w14:textId="576A52C8" w:rsidR="0031431D" w:rsidRDefault="0031431D" w:rsidP="0031431D"/>
    <w:p w14:paraId="3B252FD8" w14:textId="62FA9F52" w:rsidR="0031431D" w:rsidRDefault="0031431D" w:rsidP="002B6C9D">
      <w:pPr>
        <w:pStyle w:val="Heading5"/>
        <w:tabs>
          <w:tab w:val="left" w:pos="1620"/>
        </w:tabs>
        <w:ind w:left="1620" w:hanging="540"/>
      </w:pPr>
      <w:r>
        <w:t>Advance directives requirements; and</w:t>
      </w:r>
    </w:p>
    <w:p w14:paraId="2038FB3C" w14:textId="76737330" w:rsidR="0031431D" w:rsidRDefault="0031431D" w:rsidP="0031431D"/>
    <w:p w14:paraId="7D5E9736" w14:textId="6E24D832" w:rsidR="00D71AC0" w:rsidRDefault="00E404DA" w:rsidP="00E404DA">
      <w:pPr>
        <w:pStyle w:val="Heading5"/>
        <w:ind w:left="1620" w:hanging="540"/>
      </w:pPr>
      <w:r>
        <w:rPr>
          <w:noProof/>
        </w:rPr>
        <mc:AlternateContent>
          <mc:Choice Requires="wps">
            <w:drawing>
              <wp:anchor distT="45720" distB="45720" distL="114300" distR="114300" simplePos="0" relativeHeight="251810816" behindDoc="0" locked="0" layoutInCell="1" allowOverlap="1" wp14:anchorId="64CFA4D8" wp14:editId="1F7730EE">
                <wp:simplePos x="0" y="0"/>
                <wp:positionH relativeFrom="column">
                  <wp:posOffset>133985</wp:posOffset>
                </wp:positionH>
                <wp:positionV relativeFrom="paragraph">
                  <wp:posOffset>400685</wp:posOffset>
                </wp:positionV>
                <wp:extent cx="6414770" cy="793115"/>
                <wp:effectExtent l="0" t="0" r="24130" b="26035"/>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770" cy="793115"/>
                        </a:xfrm>
                        <a:prstGeom prst="rect">
                          <a:avLst/>
                        </a:prstGeom>
                        <a:solidFill>
                          <a:srgbClr val="FFFFFF"/>
                        </a:solidFill>
                        <a:ln w="9525">
                          <a:solidFill>
                            <a:srgbClr val="000000"/>
                          </a:solidFill>
                          <a:miter lim="800000"/>
                          <a:headEnd/>
                          <a:tailEnd/>
                        </a:ln>
                      </wps:spPr>
                      <wps:txbx>
                        <w:txbxContent>
                          <w:p w14:paraId="652053D5" w14:textId="02A6CE0C" w:rsidR="00EB0B20" w:rsidRPr="00912CD7" w:rsidRDefault="00EB0B20" w:rsidP="004426CA">
                            <w:r w:rsidRPr="00912CD7">
                              <w:t xml:space="preserve">The following Amendment has </w:t>
                            </w:r>
                            <w:r w:rsidRPr="004238A4">
                              <w:rPr>
                                <w:b/>
                              </w:rPr>
                              <w:t>deleted</w:t>
                            </w:r>
                            <w:r w:rsidRPr="00912CD7">
                              <w:t xml:space="preserve"> this </w:t>
                            </w:r>
                            <w:r>
                              <w:t>sub-</w:t>
                            </w:r>
                            <w:r w:rsidRPr="00912CD7">
                              <w:t>section:</w:t>
                            </w:r>
                          </w:p>
                          <w:p w14:paraId="243CED6B" w14:textId="54AB9321" w:rsidR="00EB0B20" w:rsidRPr="00912CD7" w:rsidRDefault="00EB0B20" w:rsidP="004426CA">
                            <w:r w:rsidRPr="00912CD7">
                              <w:t>Amendment 00</w:t>
                            </w:r>
                            <w:r>
                              <w:t>6</w:t>
                            </w:r>
                            <w:r w:rsidRPr="00912CD7">
                              <w:t xml:space="preserve"> Home State Health</w:t>
                            </w:r>
                          </w:p>
                          <w:p w14:paraId="506CEFF2" w14:textId="4959240A" w:rsidR="00EB0B20" w:rsidRPr="00912CD7" w:rsidRDefault="00EB0B20" w:rsidP="004426CA">
                            <w:r w:rsidRPr="00912CD7">
                              <w:t>Amendment 00</w:t>
                            </w:r>
                            <w:r>
                              <w:t>6</w:t>
                            </w:r>
                            <w:r w:rsidRPr="00912CD7">
                              <w:t xml:space="preserve"> Healthy Blue</w:t>
                            </w:r>
                          </w:p>
                          <w:p w14:paraId="7E3DFB17" w14:textId="4FEEA81D" w:rsidR="00EB0B20" w:rsidRPr="00912CD7" w:rsidRDefault="00EB0B20" w:rsidP="004426CA">
                            <w:r w:rsidRPr="00912CD7">
                              <w:t>Amendment 00</w:t>
                            </w:r>
                            <w:r>
                              <w:t>6</w:t>
                            </w:r>
                            <w:r w:rsidRPr="00912CD7">
                              <w:t xml:space="preserve"> United Health Care</w:t>
                            </w:r>
                          </w:p>
                          <w:p w14:paraId="2AD69BF1" w14:textId="77777777" w:rsidR="00EB0B20" w:rsidRPr="00912CD7" w:rsidRDefault="00EB0B20" w:rsidP="004426CA"/>
                          <w:p w14:paraId="06292653" w14:textId="77777777" w:rsidR="00EB0B20" w:rsidRDefault="00EB0B20" w:rsidP="00442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FA4D8" id="_x0000_s1121" type="#_x0000_t202" style="position:absolute;left:0;text-align:left;margin-left:10.55pt;margin-top:31.55pt;width:505.1pt;height:62.4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">
                <v:textbox>
                  <w:txbxContent>
                    <w:p w14:paraId="652053D5" w14:textId="02A6CE0C" w:rsidR="00EB0B20" w:rsidRPr="00912CD7" w:rsidRDefault="00EB0B20" w:rsidP="004426CA">
                      <w:r w:rsidRPr="00912CD7">
                        <w:t xml:space="preserve">The following Amendment has </w:t>
                      </w:r>
                      <w:r w:rsidRPr="004238A4">
                        <w:rPr>
                          <w:b/>
                        </w:rPr>
                        <w:t>deleted</w:t>
                      </w:r>
                      <w:r w:rsidRPr="00912CD7">
                        <w:t xml:space="preserve"> this </w:t>
                      </w:r>
                      <w:r>
                        <w:t>sub-</w:t>
                      </w:r>
                      <w:r w:rsidRPr="00912CD7">
                        <w:t>section:</w:t>
                      </w:r>
                    </w:p>
                    <w:p w14:paraId="243CED6B" w14:textId="54AB9321" w:rsidR="00EB0B20" w:rsidRPr="00912CD7" w:rsidRDefault="00EB0B20" w:rsidP="004426CA">
                      <w:r w:rsidRPr="00912CD7">
                        <w:t>Amendment 00</w:t>
                      </w:r>
                      <w:r>
                        <w:t>6</w:t>
                      </w:r>
                      <w:r w:rsidRPr="00912CD7">
                        <w:t xml:space="preserve"> Home State Health</w:t>
                      </w:r>
                    </w:p>
                    <w:p w14:paraId="506CEFF2" w14:textId="4959240A" w:rsidR="00EB0B20" w:rsidRPr="00912CD7" w:rsidRDefault="00EB0B20" w:rsidP="004426CA">
                      <w:r w:rsidRPr="00912CD7">
                        <w:t>Amendment 00</w:t>
                      </w:r>
                      <w:r>
                        <w:t>6</w:t>
                      </w:r>
                      <w:r w:rsidRPr="00912CD7">
                        <w:t xml:space="preserve"> Healthy Blue</w:t>
                      </w:r>
                    </w:p>
                    <w:p w14:paraId="7E3DFB17" w14:textId="4FEEA81D" w:rsidR="00EB0B20" w:rsidRPr="00912CD7" w:rsidRDefault="00EB0B20" w:rsidP="004426CA">
                      <w:r w:rsidRPr="00912CD7">
                        <w:t>Amendment 00</w:t>
                      </w:r>
                      <w:r>
                        <w:t>6</w:t>
                      </w:r>
                      <w:r w:rsidRPr="00912CD7">
                        <w:t xml:space="preserve"> United Health Care</w:t>
                      </w:r>
                    </w:p>
                    <w:p w14:paraId="2AD69BF1" w14:textId="77777777" w:rsidR="00EB0B20" w:rsidRPr="00912CD7" w:rsidRDefault="00EB0B20" w:rsidP="004426CA"/>
                    <w:p w14:paraId="06292653" w14:textId="77777777" w:rsidR="00EB0B20" w:rsidRDefault="00EB0B20" w:rsidP="004426CA"/>
                  </w:txbxContent>
                </v:textbox>
                <w10:wrap type="square"/>
              </v:shape>
            </w:pict>
          </mc:Fallback>
        </mc:AlternateContent>
      </w:r>
      <w:r w:rsidR="0031431D">
        <w:t>Fraud, waste, and abuse guidelines, including provision of MFCU fraud and abuse hotline telephone number.</w:t>
      </w:r>
    </w:p>
    <w:p w14:paraId="26B0309F" w14:textId="09FFF02F" w:rsidR="00F42FEE" w:rsidRDefault="00F42FEE" w:rsidP="007F7AE9"/>
    <w:p w14:paraId="1D584570" w14:textId="37611662" w:rsidR="00A859E5" w:rsidRDefault="00A859E5" w:rsidP="007F7AE9">
      <w:r>
        <w:rPr>
          <w:noProof/>
        </w:rPr>
        <mc:AlternateContent>
          <mc:Choice Requires="wps">
            <w:drawing>
              <wp:anchor distT="45720" distB="45720" distL="114300" distR="114300" simplePos="0" relativeHeight="251692032" behindDoc="0" locked="0" layoutInCell="1" allowOverlap="1" wp14:anchorId="128C753F" wp14:editId="75BDB2BF">
                <wp:simplePos x="0" y="0"/>
                <wp:positionH relativeFrom="column">
                  <wp:posOffset>137160</wp:posOffset>
                </wp:positionH>
                <wp:positionV relativeFrom="paragraph">
                  <wp:posOffset>40005</wp:posOffset>
                </wp:positionV>
                <wp:extent cx="6426200" cy="793115"/>
                <wp:effectExtent l="0" t="0" r="12700" b="2603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793115"/>
                        </a:xfrm>
                        <a:prstGeom prst="rect">
                          <a:avLst/>
                        </a:prstGeom>
                        <a:solidFill>
                          <a:srgbClr val="FFFFFF"/>
                        </a:solidFill>
                        <a:ln w="9525">
                          <a:solidFill>
                            <a:srgbClr val="000000"/>
                          </a:solidFill>
                          <a:miter lim="800000"/>
                          <a:headEnd/>
                          <a:tailEnd/>
                        </a:ln>
                      </wps:spPr>
                      <wps:txbx>
                        <w:txbxContent>
                          <w:p w14:paraId="2BA9136D" w14:textId="4DE78E6F" w:rsidR="00EB0B20" w:rsidRPr="00912CD7" w:rsidRDefault="00EB0B20" w:rsidP="000111DC">
                            <w:r w:rsidRPr="00912CD7">
                              <w:t>The following Amendment has revised this section:</w:t>
                            </w:r>
                          </w:p>
                          <w:p w14:paraId="105B0AE7" w14:textId="77777777" w:rsidR="00EB0B20" w:rsidRPr="00912CD7" w:rsidRDefault="00EB0B20" w:rsidP="000111DC">
                            <w:r w:rsidRPr="00912CD7">
                              <w:t>Amendment 001 Home State Health</w:t>
                            </w:r>
                          </w:p>
                          <w:p w14:paraId="0FBDEC47" w14:textId="77777777" w:rsidR="00EB0B20" w:rsidRPr="00912CD7" w:rsidRDefault="00EB0B20" w:rsidP="000111DC">
                            <w:r w:rsidRPr="00912CD7">
                              <w:t>Amendment 001 Healthy Blue</w:t>
                            </w:r>
                          </w:p>
                          <w:p w14:paraId="041E27A7" w14:textId="77777777" w:rsidR="00EB0B20" w:rsidRPr="00912CD7" w:rsidRDefault="00EB0B20" w:rsidP="000111DC">
                            <w:r w:rsidRPr="00912CD7">
                              <w:t>Amendment 001 United Health Care</w:t>
                            </w:r>
                          </w:p>
                          <w:p w14:paraId="13E3EC91" w14:textId="77777777" w:rsidR="00EB0B20" w:rsidRPr="00912CD7" w:rsidRDefault="00EB0B20" w:rsidP="000111DC"/>
                          <w:p w14:paraId="113885E7" w14:textId="24A7A166"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C753F" id="_x0000_s1122" type="#_x0000_t202" style="position:absolute;left:0;text-align:left;margin-left:10.8pt;margin-top:3.15pt;width:506pt;height:62.4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">
                <v:textbox>
                  <w:txbxContent>
                    <w:p w14:paraId="2BA9136D" w14:textId="4DE78E6F" w:rsidR="00EB0B20" w:rsidRPr="00912CD7" w:rsidRDefault="00EB0B20" w:rsidP="000111DC">
                      <w:r w:rsidRPr="00912CD7">
                        <w:t>The following Amendment has revised this section:</w:t>
                      </w:r>
                    </w:p>
                    <w:p w14:paraId="105B0AE7" w14:textId="77777777" w:rsidR="00EB0B20" w:rsidRPr="00912CD7" w:rsidRDefault="00EB0B20" w:rsidP="000111DC">
                      <w:r w:rsidRPr="00912CD7">
                        <w:t>Amendment 001 Home State Health</w:t>
                      </w:r>
                    </w:p>
                    <w:p w14:paraId="0FBDEC47" w14:textId="77777777" w:rsidR="00EB0B20" w:rsidRPr="00912CD7" w:rsidRDefault="00EB0B20" w:rsidP="000111DC">
                      <w:r w:rsidRPr="00912CD7">
                        <w:t>Amendment 001 Healthy Blue</w:t>
                      </w:r>
                    </w:p>
                    <w:p w14:paraId="041E27A7" w14:textId="77777777" w:rsidR="00EB0B20" w:rsidRPr="00912CD7" w:rsidRDefault="00EB0B20" w:rsidP="000111DC">
                      <w:r w:rsidRPr="00912CD7">
                        <w:t>Amendment 001 United Health Care</w:t>
                      </w:r>
                    </w:p>
                    <w:p w14:paraId="13E3EC91" w14:textId="77777777" w:rsidR="00EB0B20" w:rsidRPr="00912CD7" w:rsidRDefault="00EB0B20" w:rsidP="000111DC"/>
                    <w:p w14:paraId="113885E7" w14:textId="24A7A166" w:rsidR="00EB0B20" w:rsidRDefault="00EB0B20"/>
                  </w:txbxContent>
                </v:textbox>
                <w10:wrap type="square"/>
              </v:shape>
            </w:pict>
          </mc:Fallback>
        </mc:AlternateContent>
      </w:r>
    </w:p>
    <w:p w14:paraId="1EDF0459" w14:textId="004B10E9" w:rsidR="0031431D" w:rsidRPr="0031431D" w:rsidRDefault="0017049D" w:rsidP="00A2682E">
      <w:pPr>
        <w:pStyle w:val="Heading3"/>
        <w:ind w:left="720" w:hanging="720"/>
      </w:pPr>
      <w:r w:rsidRPr="0017049D">
        <w:rPr>
          <w:b/>
        </w:rPr>
        <w:t>Provider Disclosures</w:t>
      </w:r>
      <w:r>
        <w:t xml:space="preserve"> – The health plan shall request from the provider, in order to supply </w:t>
      </w:r>
      <w:r w:rsidRPr="00E00ADC">
        <w:t>the state agency</w:t>
      </w:r>
      <w:r>
        <w:t>,</w:t>
      </w:r>
      <w:r w:rsidRPr="00E00ADC">
        <w:t xml:space="preserve"> the following </w:t>
      </w:r>
      <w:r w:rsidRPr="00A62CEB">
        <w:rPr>
          <w:szCs w:val="22"/>
        </w:rPr>
        <w:t>information</w:t>
      </w:r>
      <w:r w:rsidRPr="00E00ADC">
        <w:t xml:space="preserve"> for each provider performing services for the health plan, using the template provided in </w:t>
      </w:r>
      <w:r w:rsidRPr="003459BE">
        <w:rPr>
          <w:i/>
        </w:rPr>
        <w:t>Provider and Subcontractor Disclosure</w:t>
      </w:r>
      <w:r>
        <w:t xml:space="preserve"> located and periodically updated on the </w:t>
      </w:r>
      <w:r w:rsidR="000111DC" w:rsidRPr="000111DC">
        <w:rPr>
          <w:szCs w:val="22"/>
        </w:rPr>
        <w:t xml:space="preserve">MO HealthNet Managed Care website under </w:t>
      </w:r>
      <w:hyperlink r:id="rId131" w:history="1">
        <w:r w:rsidR="000111DC" w:rsidRPr="00287BB8">
          <w:rPr>
            <w:rStyle w:val="Hyperlink"/>
            <w:szCs w:val="22"/>
          </w:rPr>
          <w:t>Reporting Schedule and Templates</w:t>
        </w:r>
      </w:hyperlink>
      <w:r w:rsidR="000111DC">
        <w:rPr>
          <w:szCs w:val="22"/>
        </w:rPr>
        <w:t xml:space="preserve"> that includes the: </w:t>
      </w:r>
      <w:r w:rsidRPr="00E00ADC">
        <w:t xml:space="preserve">address, Social Security Number, Employer Identification Number, date of birth, provider type, Missouri </w:t>
      </w:r>
      <w:r w:rsidR="00B21F87">
        <w:t>license number or appropriate s</w:t>
      </w:r>
      <w:r w:rsidRPr="00E00ADC">
        <w:t xml:space="preserve">tate license number, </w:t>
      </w:r>
      <w:r w:rsidR="00B21F87">
        <w:t>National Provider Identifier (</w:t>
      </w:r>
      <w:r w:rsidRPr="00E00ADC">
        <w:t>NPI</w:t>
      </w:r>
      <w:r w:rsidR="00B21F87">
        <w:t>,</w:t>
      </w:r>
      <w:r w:rsidRPr="00E00ADC">
        <w:t xml:space="preserve">), </w:t>
      </w:r>
      <w:r>
        <w:t xml:space="preserve">and </w:t>
      </w:r>
      <w:r w:rsidR="00B21F87">
        <w:t>(</w:t>
      </w:r>
      <w:r w:rsidRPr="00E00ADC">
        <w:t>OIG</w:t>
      </w:r>
      <w:r w:rsidR="00B21F87">
        <w:t>)</w:t>
      </w:r>
      <w:r w:rsidRPr="00E00ADC">
        <w:t xml:space="preserve"> exclusion status, exclusion type (if applicable), date of exclusion (if applicable)</w:t>
      </w:r>
      <w:r>
        <w:t>,</w:t>
      </w:r>
      <w:r w:rsidRPr="00E00ADC">
        <w:t xml:space="preserve"> and date </w:t>
      </w:r>
      <w:r>
        <w:t>exclusion ends (if applicable)</w:t>
      </w:r>
      <w:r w:rsidR="005E076E">
        <w:t xml:space="preserve">. </w:t>
      </w:r>
      <w:r w:rsidRPr="00E00ADC">
        <w:t>Th</w:t>
      </w:r>
      <w:r>
        <w:t>e health plan shall collect the</w:t>
      </w:r>
      <w:r w:rsidRPr="00E00ADC">
        <w:t xml:space="preserve"> information</w:t>
      </w:r>
      <w:r>
        <w:t xml:space="preserve"> from the provider</w:t>
      </w:r>
      <w:r w:rsidRPr="00824659">
        <w:t xml:space="preserve"> </w:t>
      </w:r>
      <w:r>
        <w:t>and retain evidence of hav</w:t>
      </w:r>
      <w:r w:rsidR="00B21F87">
        <w:t>ing done so to produce for the s</w:t>
      </w:r>
      <w:r>
        <w:t>tate upon request; or if the health plan has verifying documentation that the Missouri Medicaid Audit &amp; Compliance (MMAC) unit collected the required disclosures from the providers, then the health plan may utilize the collected disclosures from MMAC</w:t>
      </w:r>
      <w:r w:rsidRPr="00E00ADC">
        <w:t>:</w:t>
      </w:r>
    </w:p>
    <w:p w14:paraId="3BE67648" w14:textId="06CA0204" w:rsidR="0031431D" w:rsidRDefault="0031431D" w:rsidP="0031431D"/>
    <w:p w14:paraId="1FC2D7E6" w14:textId="29A5FE97" w:rsidR="000E68DB" w:rsidRDefault="000E68DB" w:rsidP="000C786A">
      <w:pPr>
        <w:pStyle w:val="Heading4"/>
        <w:ind w:left="1170" w:hanging="450"/>
      </w:pPr>
      <w:r>
        <w:t>At the stage of provider credentialing and re-credentialing;</w:t>
      </w:r>
    </w:p>
    <w:p w14:paraId="744E17D0" w14:textId="2DFE64D6" w:rsidR="002314D7" w:rsidRDefault="002314D7" w:rsidP="002314D7">
      <w:pPr>
        <w:pStyle w:val="Heading4"/>
        <w:numPr>
          <w:ilvl w:val="0"/>
          <w:numId w:val="0"/>
        </w:numPr>
        <w:ind w:left="1152"/>
      </w:pPr>
    </w:p>
    <w:p w14:paraId="7E273088" w14:textId="489B5F8F" w:rsidR="000E68DB" w:rsidRDefault="000E68DB" w:rsidP="000C786A">
      <w:pPr>
        <w:pStyle w:val="Heading4"/>
        <w:ind w:left="1170" w:hanging="450"/>
      </w:pPr>
      <w:r>
        <w:t>Upon execution of the provider agreement;</w:t>
      </w:r>
    </w:p>
    <w:p w14:paraId="56E38CFC" w14:textId="3EA2D001" w:rsidR="002314D7" w:rsidRDefault="002314D7" w:rsidP="002314D7">
      <w:pPr>
        <w:pStyle w:val="Heading4"/>
        <w:numPr>
          <w:ilvl w:val="0"/>
          <w:numId w:val="0"/>
        </w:numPr>
        <w:ind w:left="1152"/>
      </w:pPr>
    </w:p>
    <w:p w14:paraId="2F7C8832" w14:textId="6EE61442" w:rsidR="000E68DB" w:rsidRDefault="000E68DB" w:rsidP="000C786A">
      <w:pPr>
        <w:pStyle w:val="Heading4"/>
        <w:ind w:left="1170" w:hanging="450"/>
      </w:pPr>
      <w:r>
        <w:t>Within 35 calendar days of any changes in ownership of the provider; and</w:t>
      </w:r>
    </w:p>
    <w:p w14:paraId="0BA42C61" w14:textId="031ACCB8" w:rsidR="002314D7" w:rsidRDefault="002314D7" w:rsidP="002314D7">
      <w:pPr>
        <w:pStyle w:val="Heading4"/>
        <w:numPr>
          <w:ilvl w:val="0"/>
          <w:numId w:val="0"/>
        </w:numPr>
        <w:ind w:left="1152"/>
      </w:pPr>
    </w:p>
    <w:p w14:paraId="63AACDD5" w14:textId="11C35D64" w:rsidR="000E68DB" w:rsidRPr="0031431D" w:rsidRDefault="000E68DB" w:rsidP="000C786A">
      <w:pPr>
        <w:pStyle w:val="Heading4"/>
        <w:ind w:left="1170" w:hanging="450"/>
      </w:pPr>
      <w:r>
        <w:t xml:space="preserve">At any time upon request of the state agency for any of the information described </w:t>
      </w:r>
      <w:r w:rsidR="00A6328F">
        <w:t>herein</w:t>
      </w:r>
      <w:r>
        <w:t>.</w:t>
      </w:r>
    </w:p>
    <w:p w14:paraId="4FC8CA33" w14:textId="4A3227FA" w:rsidR="00BF0868" w:rsidRDefault="00BF0868" w:rsidP="00A17E5D">
      <w:pPr>
        <w:pStyle w:val="Heading4"/>
        <w:numPr>
          <w:ilvl w:val="0"/>
          <w:numId w:val="0"/>
        </w:numPr>
        <w:ind w:left="1152"/>
      </w:pPr>
    </w:p>
    <w:p w14:paraId="20B6C5CC" w14:textId="75B529D8" w:rsidR="00BF0868" w:rsidRDefault="00AB07FF" w:rsidP="00A2682E">
      <w:pPr>
        <w:pStyle w:val="Heading3"/>
        <w:ind w:left="720" w:hanging="720"/>
      </w:pPr>
      <w:r w:rsidRPr="00AB07FF">
        <w:rPr>
          <w:b/>
        </w:rPr>
        <w:t>Materials and Information for Out-of-Network Providers</w:t>
      </w:r>
      <w:r>
        <w:t xml:space="preserve"> – The health plan</w:t>
      </w:r>
      <w:r w:rsidR="0004576E">
        <w:t xml:space="preserve"> shall specify the following </w:t>
      </w:r>
      <w:r>
        <w:t>in writing, to out-of-network providers at the time a service is approved to be performed by the out-of-network provider.</w:t>
      </w:r>
    </w:p>
    <w:p w14:paraId="52038BF8" w14:textId="56D08FCD" w:rsidR="00BF0868" w:rsidRDefault="00BF0868" w:rsidP="00A17E5D">
      <w:pPr>
        <w:pStyle w:val="Heading4"/>
        <w:numPr>
          <w:ilvl w:val="0"/>
          <w:numId w:val="0"/>
        </w:numPr>
        <w:ind w:left="1152"/>
      </w:pPr>
    </w:p>
    <w:p w14:paraId="76889F14" w14:textId="69A830BE" w:rsidR="00AB07FF" w:rsidRDefault="00AB07FF" w:rsidP="000C786A">
      <w:pPr>
        <w:pStyle w:val="Heading4"/>
        <w:ind w:left="1170" w:hanging="450"/>
      </w:pPr>
      <w:r>
        <w:t>Claims submission instructions and the procedure for review of denied claims;</w:t>
      </w:r>
    </w:p>
    <w:p w14:paraId="21EF7179" w14:textId="23F2B692" w:rsidR="002314D7" w:rsidRDefault="002314D7" w:rsidP="002314D7">
      <w:pPr>
        <w:pStyle w:val="Heading4"/>
        <w:numPr>
          <w:ilvl w:val="0"/>
          <w:numId w:val="0"/>
        </w:numPr>
        <w:ind w:left="1152"/>
      </w:pPr>
    </w:p>
    <w:p w14:paraId="0EB9DDC1" w14:textId="7B28C600" w:rsidR="00AB07FF" w:rsidRDefault="00AB07FF" w:rsidP="000C786A">
      <w:pPr>
        <w:pStyle w:val="Heading4"/>
        <w:ind w:left="1170" w:hanging="450"/>
      </w:pPr>
      <w:r>
        <w:t>Prior authorization procedures and referral procedures including exceptions, second, or third opinions;</w:t>
      </w:r>
    </w:p>
    <w:p w14:paraId="6F71DED1" w14:textId="27430229" w:rsidR="002314D7" w:rsidRDefault="002314D7" w:rsidP="002314D7">
      <w:pPr>
        <w:pStyle w:val="Heading4"/>
        <w:numPr>
          <w:ilvl w:val="0"/>
          <w:numId w:val="0"/>
        </w:numPr>
        <w:ind w:left="1152"/>
      </w:pPr>
    </w:p>
    <w:p w14:paraId="72E90BFD" w14:textId="510039B0" w:rsidR="00AB07FF" w:rsidRDefault="00AB07FF" w:rsidP="000C786A">
      <w:pPr>
        <w:pStyle w:val="Heading4"/>
        <w:ind w:left="1170" w:hanging="450"/>
      </w:pPr>
      <w:r>
        <w:t>Provider complaint and appeal procedures including any state-determined provider appeal rights to challenge the failure of the health plan to cover a service;</w:t>
      </w:r>
    </w:p>
    <w:p w14:paraId="4E06294E" w14:textId="464ACECE" w:rsidR="002314D7" w:rsidRDefault="002314D7" w:rsidP="002314D7">
      <w:pPr>
        <w:pStyle w:val="Heading4"/>
        <w:numPr>
          <w:ilvl w:val="0"/>
          <w:numId w:val="0"/>
        </w:numPr>
        <w:ind w:left="1152"/>
      </w:pPr>
    </w:p>
    <w:p w14:paraId="47EF298E" w14:textId="5A59B438" w:rsidR="00AB07FF" w:rsidRDefault="00AB07FF" w:rsidP="000C786A">
      <w:pPr>
        <w:pStyle w:val="Heading4"/>
        <w:ind w:left="1170" w:hanging="450"/>
      </w:pPr>
      <w:r>
        <w:t>The following information about the member grievance system:</w:t>
      </w:r>
    </w:p>
    <w:p w14:paraId="3ADB42E9" w14:textId="7B664243" w:rsidR="002314D7" w:rsidRDefault="002314D7" w:rsidP="002314D7">
      <w:pPr>
        <w:pStyle w:val="Heading4"/>
        <w:numPr>
          <w:ilvl w:val="0"/>
          <w:numId w:val="0"/>
        </w:numPr>
        <w:ind w:left="1152"/>
      </w:pPr>
    </w:p>
    <w:p w14:paraId="1E2894A5" w14:textId="0706AB21" w:rsidR="00AB07FF" w:rsidRDefault="00AB07FF" w:rsidP="000C786A">
      <w:pPr>
        <w:pStyle w:val="Heading5"/>
        <w:ind w:left="1620" w:hanging="450"/>
      </w:pPr>
      <w:r>
        <w:t>The member’s right to file grievances and appeals and their requirements and timeframes for filing;</w:t>
      </w:r>
    </w:p>
    <w:p w14:paraId="046FC565" w14:textId="7D7EA1E1" w:rsidR="002314D7" w:rsidRPr="002314D7" w:rsidRDefault="002314D7" w:rsidP="002314D7"/>
    <w:p w14:paraId="172CDB3A" w14:textId="33399254" w:rsidR="00AB07FF" w:rsidRDefault="00AB07FF" w:rsidP="00812503">
      <w:pPr>
        <w:pStyle w:val="Heading5"/>
        <w:ind w:left="1620" w:hanging="450"/>
      </w:pPr>
      <w:r>
        <w:t>The availability of assistance in filing;</w:t>
      </w:r>
    </w:p>
    <w:p w14:paraId="65B1D818" w14:textId="0E841D12" w:rsidR="002314D7" w:rsidRPr="002314D7" w:rsidRDefault="002314D7" w:rsidP="002314D7"/>
    <w:p w14:paraId="7D0C774B" w14:textId="34BCFBE8" w:rsidR="002314D7" w:rsidRDefault="00AB07FF" w:rsidP="000C786A">
      <w:pPr>
        <w:pStyle w:val="Heading5"/>
        <w:ind w:left="1620" w:hanging="450"/>
      </w:pPr>
      <w:r>
        <w:t>The toll-free telephone numbers to file oral grievances and appeals;</w:t>
      </w:r>
    </w:p>
    <w:p w14:paraId="215F4161" w14:textId="1F903B40" w:rsidR="002314D7" w:rsidRPr="002314D7" w:rsidRDefault="002314D7" w:rsidP="002314D7"/>
    <w:p w14:paraId="0982D666" w14:textId="3F59ED6A" w:rsidR="002314D7" w:rsidRPr="002314D7" w:rsidRDefault="00492535" w:rsidP="00492535">
      <w:pPr>
        <w:pStyle w:val="Heading5"/>
        <w:ind w:left="1620" w:hanging="450"/>
      </w:pPr>
      <w:r>
        <w:rPr>
          <w:noProof/>
          <w:sz w:val="24"/>
          <w:szCs w:val="24"/>
        </w:rPr>
        <mc:AlternateContent>
          <mc:Choice Requires="wps">
            <w:drawing>
              <wp:anchor distT="45720" distB="45720" distL="114300" distR="114300" simplePos="0" relativeHeight="251880448" behindDoc="0" locked="0" layoutInCell="1" allowOverlap="1" wp14:anchorId="50626215" wp14:editId="30D9C9D9">
                <wp:simplePos x="0" y="0"/>
                <wp:positionH relativeFrom="column">
                  <wp:posOffset>199390</wp:posOffset>
                </wp:positionH>
                <wp:positionV relativeFrom="paragraph">
                  <wp:posOffset>559435</wp:posOffset>
                </wp:positionV>
                <wp:extent cx="6346825" cy="838200"/>
                <wp:effectExtent l="0" t="0" r="15875" b="19050"/>
                <wp:wrapSquare wrapText="bothSides"/>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69599AE4" w14:textId="77777777" w:rsidR="00EB0B20" w:rsidRDefault="00EB0B20" w:rsidP="003D0D69">
                            <w:pPr>
                              <w:pStyle w:val="TimesNewRomam"/>
                            </w:pPr>
                            <w:r>
                              <w:t>The following Amendment has revised this section:</w:t>
                            </w:r>
                          </w:p>
                          <w:p w14:paraId="2D97FFCF" w14:textId="77777777" w:rsidR="00EB0B20" w:rsidRDefault="00EB0B20" w:rsidP="003D0D69">
                            <w:pPr>
                              <w:pStyle w:val="TimesNewRomam"/>
                            </w:pPr>
                            <w:r>
                              <w:t>Amendment 008 Home State Health</w:t>
                            </w:r>
                          </w:p>
                          <w:p w14:paraId="3B3D8004" w14:textId="77777777" w:rsidR="00EB0B20" w:rsidRDefault="00EB0B20" w:rsidP="003D0D69">
                            <w:pPr>
                              <w:pStyle w:val="TimesNewRomam"/>
                            </w:pPr>
                            <w:r>
                              <w:t>Amendment 008 Healthy Blue</w:t>
                            </w:r>
                          </w:p>
                          <w:p w14:paraId="4164EECC" w14:textId="77777777" w:rsidR="00EB0B20" w:rsidRDefault="00EB0B20" w:rsidP="003D0D69">
                            <w:pPr>
                              <w:pStyle w:val="TimesNewRomam"/>
                            </w:pPr>
                            <w:r>
                              <w:t>Amendment 008 United Health Care</w:t>
                            </w:r>
                          </w:p>
                          <w:p w14:paraId="5829DDAD" w14:textId="77777777" w:rsidR="00EB0B20" w:rsidRDefault="00EB0B20" w:rsidP="003D0D69"/>
                          <w:p w14:paraId="592A2052"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26215" id="Text Box 265" o:spid="_x0000_s1123" type="#_x0000_t202" style="position:absolute;left:0;text-align:left;margin-left:15.7pt;margin-top:44.05pt;width:499.75pt;height:66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">
                <v:textbox>
                  <w:txbxContent>
                    <w:p w14:paraId="69599AE4" w14:textId="77777777" w:rsidR="00EB0B20" w:rsidRDefault="00EB0B20" w:rsidP="003D0D69">
                      <w:pPr>
                        <w:pStyle w:val="TimesNewRomam"/>
                      </w:pPr>
                      <w:r>
                        <w:t>The following Amendment has revised this section:</w:t>
                      </w:r>
                    </w:p>
                    <w:p w14:paraId="2D97FFCF" w14:textId="77777777" w:rsidR="00EB0B20" w:rsidRDefault="00EB0B20" w:rsidP="003D0D69">
                      <w:pPr>
                        <w:pStyle w:val="TimesNewRomam"/>
                      </w:pPr>
                      <w:r>
                        <w:t>Amendment 008 Home State Health</w:t>
                      </w:r>
                    </w:p>
                    <w:p w14:paraId="3B3D8004" w14:textId="77777777" w:rsidR="00EB0B20" w:rsidRDefault="00EB0B20" w:rsidP="003D0D69">
                      <w:pPr>
                        <w:pStyle w:val="TimesNewRomam"/>
                      </w:pPr>
                      <w:r>
                        <w:t>Amendment 008 Healthy Blue</w:t>
                      </w:r>
                    </w:p>
                    <w:p w14:paraId="4164EECC" w14:textId="77777777" w:rsidR="00EB0B20" w:rsidRDefault="00EB0B20" w:rsidP="003D0D69">
                      <w:pPr>
                        <w:pStyle w:val="TimesNewRomam"/>
                      </w:pPr>
                      <w:r>
                        <w:t>Amendment 008 United Health Care</w:t>
                      </w:r>
                    </w:p>
                    <w:p w14:paraId="5829DDAD" w14:textId="77777777" w:rsidR="00EB0B20" w:rsidRDefault="00EB0B20" w:rsidP="003D0D69"/>
                    <w:p w14:paraId="592A2052" w14:textId="77777777" w:rsidR="00EB0B20" w:rsidRDefault="00EB0B20" w:rsidP="003D0D69"/>
                  </w:txbxContent>
                </v:textbox>
                <w10:wrap type="square"/>
              </v:shape>
            </w:pict>
          </mc:Fallback>
        </mc:AlternateContent>
      </w:r>
      <w:r w:rsidR="00AB07FF">
        <w:t>The member’s right to request continuation of benefits during an appeal or state fair hearing filing and, if the health plan’s action is upheld in a hearing, the member may be liable for the cost of any continued benefits;</w:t>
      </w:r>
      <w:r w:rsidR="00CE0D68">
        <w:t xml:space="preserve"> and</w:t>
      </w:r>
    </w:p>
    <w:p w14:paraId="3D654E11" w14:textId="5571A7FE" w:rsidR="00AB07FF" w:rsidRDefault="00AB07FF" w:rsidP="000C786A">
      <w:pPr>
        <w:pStyle w:val="Heading5"/>
        <w:ind w:left="1620" w:hanging="450"/>
      </w:pPr>
      <w:r>
        <w:t>The member’s right to a state fair hearing, how to obtain a hearing, and representation rules at a hearing:</w:t>
      </w:r>
    </w:p>
    <w:p w14:paraId="7427A7C0" w14:textId="2FA48608" w:rsidR="009E1D7B" w:rsidRPr="009E1D7B" w:rsidRDefault="009E1D7B" w:rsidP="009E1D7B"/>
    <w:p w14:paraId="6C7A7F12" w14:textId="085C3502" w:rsidR="00CE0D68" w:rsidRDefault="00CE0D68" w:rsidP="00F823BB">
      <w:pPr>
        <w:pStyle w:val="ListParagraph"/>
        <w:numPr>
          <w:ilvl w:val="0"/>
          <w:numId w:val="80"/>
        </w:numPr>
        <w:ind w:left="2070" w:hanging="450"/>
      </w:pPr>
      <w:r>
        <w:t xml:space="preserve">A member may request a state fair hearing within </w:t>
      </w:r>
      <w:r w:rsidR="003D0D69">
        <w:t>9</w:t>
      </w:r>
      <w:r>
        <w:t>0 calendar days from the health plan’s notice of resolution of the appeal.</w:t>
      </w:r>
    </w:p>
    <w:p w14:paraId="1F1B9610" w14:textId="67FAA45D" w:rsidR="002314D7" w:rsidRDefault="002314D7" w:rsidP="002314D7">
      <w:pPr>
        <w:pStyle w:val="ListParagraph"/>
        <w:ind w:left="2070"/>
      </w:pPr>
    </w:p>
    <w:p w14:paraId="046497C4" w14:textId="08E1B4D2" w:rsidR="00CE0D68" w:rsidRDefault="00CE0D68" w:rsidP="00F823BB">
      <w:pPr>
        <w:pStyle w:val="ListParagraph"/>
        <w:numPr>
          <w:ilvl w:val="0"/>
          <w:numId w:val="80"/>
        </w:numPr>
        <w:ind w:left="2070" w:hanging="450"/>
      </w:pPr>
      <w:r>
        <w:t xml:space="preserve">The state </w:t>
      </w:r>
      <w:r w:rsidR="0004576E">
        <w:t>will</w:t>
      </w:r>
      <w:r>
        <w:t xml:space="preserve"> reach its decisions within the specified timeframes:</w:t>
      </w:r>
    </w:p>
    <w:p w14:paraId="79E6C893" w14:textId="77777777" w:rsidR="002314D7" w:rsidRDefault="002314D7" w:rsidP="002314D7">
      <w:pPr>
        <w:pStyle w:val="ListParagraph"/>
        <w:ind w:left="2070"/>
      </w:pPr>
    </w:p>
    <w:p w14:paraId="6F15B88E" w14:textId="61576BBF" w:rsidR="00CE0D68" w:rsidRDefault="00CE0D68" w:rsidP="00F823BB">
      <w:pPr>
        <w:pStyle w:val="ListParagraph"/>
        <w:numPr>
          <w:ilvl w:val="0"/>
          <w:numId w:val="81"/>
        </w:numPr>
        <w:ind w:left="2520" w:hanging="450"/>
      </w:pPr>
      <w:r>
        <w:t>Standard resolution – Within 90 calendar days from the state agency’s receipt of a state fair hearing request</w:t>
      </w:r>
      <w:r w:rsidR="00A859E5">
        <w:t>;</w:t>
      </w:r>
    </w:p>
    <w:p w14:paraId="2E8227E7" w14:textId="527C088B" w:rsidR="002314D7" w:rsidRDefault="002314D7" w:rsidP="002314D7">
      <w:pPr>
        <w:pStyle w:val="ListParagraph"/>
        <w:ind w:left="2520"/>
      </w:pPr>
    </w:p>
    <w:p w14:paraId="63D01C41" w14:textId="3E830673" w:rsidR="00B77E3A" w:rsidRDefault="00B77E3A" w:rsidP="00F823BB">
      <w:pPr>
        <w:pStyle w:val="ListParagraph"/>
        <w:numPr>
          <w:ilvl w:val="0"/>
          <w:numId w:val="81"/>
        </w:numPr>
        <w:ind w:left="2520" w:hanging="450"/>
      </w:pPr>
      <w:r>
        <w:t>Expedited resolution – Within three business days from the state agency’s receipt of a state fair hearing request for a denial of a services that:</w:t>
      </w:r>
    </w:p>
    <w:p w14:paraId="4C70BE33" w14:textId="77777777" w:rsidR="002314D7" w:rsidRDefault="002314D7" w:rsidP="002314D7">
      <w:pPr>
        <w:pStyle w:val="ListParagraph"/>
        <w:ind w:left="2520"/>
      </w:pPr>
    </w:p>
    <w:p w14:paraId="5A7A9381" w14:textId="4AC6234B" w:rsidR="00B77E3A" w:rsidRDefault="00B77E3A" w:rsidP="00F823BB">
      <w:pPr>
        <w:pStyle w:val="ListParagraph"/>
        <w:numPr>
          <w:ilvl w:val="0"/>
          <w:numId w:val="82"/>
        </w:numPr>
        <w:ind w:left="2970" w:hanging="450"/>
      </w:pPr>
      <w:r>
        <w:t>Meets the criteria for an expedited appeal process, but was not resolved using the health plan’s expedited appeal timeframes; or</w:t>
      </w:r>
    </w:p>
    <w:p w14:paraId="2E44E1A5" w14:textId="77777777" w:rsidR="002314D7" w:rsidRDefault="002314D7" w:rsidP="002314D7">
      <w:pPr>
        <w:pStyle w:val="ListParagraph"/>
        <w:ind w:left="2970"/>
      </w:pPr>
    </w:p>
    <w:p w14:paraId="4801718E" w14:textId="479FD95C" w:rsidR="00B77E3A" w:rsidRDefault="00B77E3A" w:rsidP="00F823BB">
      <w:pPr>
        <w:pStyle w:val="ListParagraph"/>
        <w:numPr>
          <w:ilvl w:val="0"/>
          <w:numId w:val="82"/>
        </w:numPr>
        <w:ind w:left="2970" w:hanging="450"/>
      </w:pPr>
      <w:r>
        <w:t>Was resolved wholly or partially adversely to the member using the health plan’s expedited appeal timeframes.</w:t>
      </w:r>
    </w:p>
    <w:p w14:paraId="5A626AD9" w14:textId="77777777" w:rsidR="002314D7" w:rsidRDefault="002314D7" w:rsidP="002314D7">
      <w:pPr>
        <w:pStyle w:val="ListParagraph"/>
        <w:ind w:left="2970"/>
      </w:pPr>
    </w:p>
    <w:p w14:paraId="7473CE94" w14:textId="15FB4AF3" w:rsidR="00B77E3A" w:rsidRDefault="00B77E3A" w:rsidP="000C786A">
      <w:pPr>
        <w:pStyle w:val="Heading4"/>
        <w:ind w:left="1170" w:hanging="450"/>
      </w:pPr>
      <w:r>
        <w:t>Procedure for obtaining member eligibility status;</w:t>
      </w:r>
    </w:p>
    <w:p w14:paraId="6476FB1B" w14:textId="77777777" w:rsidR="002314D7" w:rsidRDefault="002314D7" w:rsidP="002314D7">
      <w:pPr>
        <w:pStyle w:val="Heading4"/>
        <w:numPr>
          <w:ilvl w:val="0"/>
          <w:numId w:val="0"/>
        </w:numPr>
        <w:ind w:left="1152"/>
      </w:pPr>
    </w:p>
    <w:p w14:paraId="343CB976" w14:textId="48607D3C" w:rsidR="00B77E3A" w:rsidRDefault="00B77E3A" w:rsidP="000C786A">
      <w:pPr>
        <w:pStyle w:val="Heading4"/>
        <w:ind w:left="1170" w:hanging="450"/>
      </w:pPr>
      <w:r>
        <w:t>Multilingual and TDD availability and American Sign Language services; and</w:t>
      </w:r>
    </w:p>
    <w:p w14:paraId="38B13D57" w14:textId="77777777" w:rsidR="002314D7" w:rsidRDefault="002314D7" w:rsidP="002314D7">
      <w:pPr>
        <w:pStyle w:val="Heading4"/>
        <w:numPr>
          <w:ilvl w:val="0"/>
          <w:numId w:val="0"/>
        </w:numPr>
        <w:ind w:left="1152"/>
      </w:pPr>
    </w:p>
    <w:p w14:paraId="5D841BF9" w14:textId="2D2EE43A" w:rsidR="00B77E3A" w:rsidRDefault="00B77E3A" w:rsidP="000C786A">
      <w:pPr>
        <w:pStyle w:val="Heading4"/>
        <w:ind w:left="1170" w:hanging="450"/>
      </w:pPr>
      <w:r>
        <w:t>Confidentiality requirements.</w:t>
      </w:r>
    </w:p>
    <w:p w14:paraId="73FCC000" w14:textId="03CAD25A" w:rsidR="00B77E3A" w:rsidRPr="00CE0D68" w:rsidRDefault="0096063B" w:rsidP="00B77E3A">
      <w:pPr>
        <w:pStyle w:val="Heading4"/>
        <w:numPr>
          <w:ilvl w:val="0"/>
          <w:numId w:val="0"/>
        </w:numPr>
        <w:ind w:left="1152"/>
      </w:pPr>
      <w:r w:rsidRPr="000D006C">
        <w:rPr>
          <w:rFonts w:ascii="Calibri" w:eastAsia="Calibri" w:hAnsi="Calibri"/>
          <w:b/>
          <w:noProof/>
          <w:szCs w:val="22"/>
        </w:rPr>
        <mc:AlternateContent>
          <mc:Choice Requires="wps">
            <w:drawing>
              <wp:anchor distT="45720" distB="45720" distL="114300" distR="114300" simplePos="0" relativeHeight="251923456" behindDoc="0" locked="0" layoutInCell="1" allowOverlap="1" wp14:anchorId="63AF81C3" wp14:editId="548A37F6">
                <wp:simplePos x="0" y="0"/>
                <wp:positionH relativeFrom="column">
                  <wp:posOffset>-10795</wp:posOffset>
                </wp:positionH>
                <wp:positionV relativeFrom="paragraph">
                  <wp:posOffset>193040</wp:posOffset>
                </wp:positionV>
                <wp:extent cx="6346825" cy="731520"/>
                <wp:effectExtent l="0" t="0" r="15875" b="11430"/>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4F2586D7" w14:textId="77777777" w:rsidR="000D006C" w:rsidRPr="00B3576B" w:rsidRDefault="000D006C" w:rsidP="000D006C">
                            <w:pPr>
                              <w:pStyle w:val="TimesNewRomam"/>
                            </w:pPr>
                            <w:r w:rsidRPr="00B3576B">
                              <w:t>The following Amendment has revised this section:</w:t>
                            </w:r>
                          </w:p>
                          <w:p w14:paraId="6DB2D4EC" w14:textId="77777777" w:rsidR="000D006C" w:rsidRPr="00B3576B" w:rsidRDefault="000D006C" w:rsidP="000D006C">
                            <w:pPr>
                              <w:pStyle w:val="TimesNewRomam"/>
                            </w:pPr>
                            <w:r w:rsidRPr="00B3576B">
                              <w:t>Amendment 00</w:t>
                            </w:r>
                            <w:r>
                              <w:t>9</w:t>
                            </w:r>
                            <w:r w:rsidRPr="00B3576B">
                              <w:t xml:space="preserve"> Home State Health</w:t>
                            </w:r>
                          </w:p>
                          <w:p w14:paraId="009F5461" w14:textId="77777777" w:rsidR="000D006C" w:rsidRPr="00B3576B" w:rsidRDefault="000D006C" w:rsidP="000D006C">
                            <w:pPr>
                              <w:pStyle w:val="TimesNewRomam"/>
                            </w:pPr>
                            <w:r w:rsidRPr="00B3576B">
                              <w:t>Amendment 00</w:t>
                            </w:r>
                            <w:r>
                              <w:t>9</w:t>
                            </w:r>
                            <w:r w:rsidRPr="00B3576B">
                              <w:t xml:space="preserve"> Healthy Blue</w:t>
                            </w:r>
                          </w:p>
                          <w:p w14:paraId="7B74BD6A" w14:textId="77777777" w:rsidR="000D006C" w:rsidRPr="00E779AF" w:rsidRDefault="000D006C" w:rsidP="000D006C">
                            <w:pPr>
                              <w:pStyle w:val="TimesNewRomam"/>
                            </w:pPr>
                            <w:r w:rsidRPr="00B3576B">
                              <w:t>Amendment 00</w:t>
                            </w:r>
                            <w:r>
                              <w:t>9</w:t>
                            </w:r>
                            <w:r w:rsidRPr="00B3576B">
                              <w:t xml:space="preserve"> United Health Care</w:t>
                            </w:r>
                          </w:p>
                          <w:p w14:paraId="489383D8" w14:textId="77777777" w:rsidR="000D006C" w:rsidRDefault="000D006C" w:rsidP="000D006C"/>
                          <w:p w14:paraId="5E35CFE8" w14:textId="77777777" w:rsidR="000D006C" w:rsidRDefault="000D006C" w:rsidP="000D0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F81C3" id="_x0000_s1124" type="#_x0000_t202" style="position:absolute;left:0;text-align:left;margin-left:-.85pt;margin-top:15.2pt;width:499.75pt;height:57.6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">
                <v:textbox>
                  <w:txbxContent>
                    <w:p w14:paraId="4F2586D7" w14:textId="77777777" w:rsidR="000D006C" w:rsidRPr="00B3576B" w:rsidRDefault="000D006C" w:rsidP="000D006C">
                      <w:pPr>
                        <w:pStyle w:val="TimesNewRomam"/>
                      </w:pPr>
                      <w:r w:rsidRPr="00B3576B">
                        <w:t>The following Amendment has revised this section:</w:t>
                      </w:r>
                    </w:p>
                    <w:p w14:paraId="6DB2D4EC" w14:textId="77777777" w:rsidR="000D006C" w:rsidRPr="00B3576B" w:rsidRDefault="000D006C" w:rsidP="000D006C">
                      <w:pPr>
                        <w:pStyle w:val="TimesNewRomam"/>
                      </w:pPr>
                      <w:r w:rsidRPr="00B3576B">
                        <w:t>Amendment 00</w:t>
                      </w:r>
                      <w:r>
                        <w:t>9</w:t>
                      </w:r>
                      <w:r w:rsidRPr="00B3576B">
                        <w:t xml:space="preserve"> Home State Health</w:t>
                      </w:r>
                    </w:p>
                    <w:p w14:paraId="009F5461" w14:textId="77777777" w:rsidR="000D006C" w:rsidRPr="00B3576B" w:rsidRDefault="000D006C" w:rsidP="000D006C">
                      <w:pPr>
                        <w:pStyle w:val="TimesNewRomam"/>
                      </w:pPr>
                      <w:r w:rsidRPr="00B3576B">
                        <w:t>Amendment 00</w:t>
                      </w:r>
                      <w:r>
                        <w:t>9</w:t>
                      </w:r>
                      <w:r w:rsidRPr="00B3576B">
                        <w:t xml:space="preserve"> Healthy Blue</w:t>
                      </w:r>
                    </w:p>
                    <w:p w14:paraId="7B74BD6A" w14:textId="77777777" w:rsidR="000D006C" w:rsidRPr="00E779AF" w:rsidRDefault="000D006C" w:rsidP="000D006C">
                      <w:pPr>
                        <w:pStyle w:val="TimesNewRomam"/>
                      </w:pPr>
                      <w:r w:rsidRPr="00B3576B">
                        <w:t>Amendment 00</w:t>
                      </w:r>
                      <w:r>
                        <w:t>9</w:t>
                      </w:r>
                      <w:r w:rsidRPr="00B3576B">
                        <w:t xml:space="preserve"> United Health Care</w:t>
                      </w:r>
                    </w:p>
                    <w:p w14:paraId="489383D8" w14:textId="77777777" w:rsidR="000D006C" w:rsidRDefault="000D006C" w:rsidP="000D006C"/>
                    <w:p w14:paraId="5E35CFE8" w14:textId="77777777" w:rsidR="000D006C" w:rsidRDefault="000D006C" w:rsidP="000D006C"/>
                  </w:txbxContent>
                </v:textbox>
                <w10:wrap type="square"/>
              </v:shape>
            </w:pict>
          </mc:Fallback>
        </mc:AlternateContent>
      </w:r>
    </w:p>
    <w:p w14:paraId="172D62C8" w14:textId="3C9A3AB4" w:rsidR="00AB07FF" w:rsidRDefault="00571B8C" w:rsidP="00492535">
      <w:pPr>
        <w:pStyle w:val="Heading2"/>
        <w:ind w:left="720" w:hanging="720"/>
        <w:rPr>
          <w:b w:val="0"/>
        </w:rPr>
      </w:pPr>
      <w:r>
        <w:t xml:space="preserve">Provider Complaints and Appeals </w:t>
      </w:r>
      <w:r w:rsidR="003A01EB">
        <w:t xml:space="preserve">Requirements </w:t>
      </w:r>
      <w:r>
        <w:rPr>
          <w:b w:val="0"/>
        </w:rPr>
        <w:t xml:space="preserve">– The health plan shall </w:t>
      </w:r>
      <w:r w:rsidRPr="00D87ED3">
        <w:rPr>
          <w:b w:val="0"/>
        </w:rPr>
        <w:t>establish a provider complaint</w:t>
      </w:r>
      <w:r>
        <w:rPr>
          <w:b w:val="0"/>
        </w:rPr>
        <w:t xml:space="preserve"> process</w:t>
      </w:r>
      <w:r w:rsidRPr="00D87ED3">
        <w:rPr>
          <w:b w:val="0"/>
        </w:rPr>
        <w:t xml:space="preserve"> and</w:t>
      </w:r>
      <w:r>
        <w:rPr>
          <w:b w:val="0"/>
        </w:rPr>
        <w:t xml:space="preserve"> a provider</w:t>
      </w:r>
      <w:r w:rsidRPr="00D87ED3">
        <w:rPr>
          <w:b w:val="0"/>
        </w:rPr>
        <w:t xml:space="preserve"> appeal </w:t>
      </w:r>
      <w:r>
        <w:rPr>
          <w:b w:val="0"/>
        </w:rPr>
        <w:t>system, which includes access to file a state provider appeal</w:t>
      </w:r>
      <w:r w:rsidRPr="00D87ED3">
        <w:rPr>
          <w:b w:val="0"/>
        </w:rPr>
        <w:t xml:space="preserve"> that provides for the timely and effective resolution of any disputes between the health pl</w:t>
      </w:r>
      <w:r w:rsidR="0004576E">
        <w:rPr>
          <w:b w:val="0"/>
        </w:rPr>
        <w:t>an and providers.  This system shall be specific to providers and shall</w:t>
      </w:r>
      <w:r w:rsidRPr="00D87ED3">
        <w:rPr>
          <w:b w:val="0"/>
        </w:rPr>
        <w:t xml:space="preserve"> not replace the member grievance</w:t>
      </w:r>
      <w:r>
        <w:rPr>
          <w:b w:val="0"/>
        </w:rPr>
        <w:t xml:space="preserve"> and appeal</w:t>
      </w:r>
      <w:r w:rsidRPr="00D87ED3">
        <w:rPr>
          <w:b w:val="0"/>
        </w:rPr>
        <w:t xml:space="preserve"> system</w:t>
      </w:r>
      <w:r w:rsidR="0004576E">
        <w:rPr>
          <w:b w:val="0"/>
        </w:rPr>
        <w:t xml:space="preserve">, </w:t>
      </w:r>
      <w:r w:rsidRPr="00D87ED3">
        <w:rPr>
          <w:b w:val="0"/>
        </w:rPr>
        <w:t>which allows a provider to submit a grievance or an appeal on behalf of a member.  When a provider submits a grievance or appeal on behalf of a member, the requirements of the member grievance</w:t>
      </w:r>
      <w:r>
        <w:rPr>
          <w:b w:val="0"/>
        </w:rPr>
        <w:t xml:space="preserve"> and appeal</w:t>
      </w:r>
      <w:r w:rsidRPr="00D87ED3">
        <w:rPr>
          <w:b w:val="0"/>
        </w:rPr>
        <w:t xml:space="preserve"> system shall apply.</w:t>
      </w:r>
    </w:p>
    <w:p w14:paraId="478E86D1" w14:textId="46E0709F" w:rsidR="005E20F1" w:rsidRPr="005E20F1" w:rsidRDefault="005E20F1" w:rsidP="005E20F1"/>
    <w:p w14:paraId="651B3296" w14:textId="58B2E37B" w:rsidR="00BF0868" w:rsidRDefault="00571B8C" w:rsidP="00571B8C">
      <w:pPr>
        <w:pStyle w:val="Heading3"/>
      </w:pPr>
      <w:r w:rsidRPr="00571B8C">
        <w:rPr>
          <w:b/>
        </w:rPr>
        <w:t>Definitions</w:t>
      </w:r>
      <w:r>
        <w:t xml:space="preserve"> – For purposes of this document, the following definitions shall apply:</w:t>
      </w:r>
    </w:p>
    <w:p w14:paraId="535FFC72" w14:textId="60CBE517" w:rsidR="00571B8C" w:rsidRDefault="00571B8C" w:rsidP="00571B8C"/>
    <w:p w14:paraId="48451593" w14:textId="6626B3DF" w:rsidR="00571B8C" w:rsidRDefault="00571B8C" w:rsidP="000C786A">
      <w:pPr>
        <w:pStyle w:val="Heading4"/>
        <w:ind w:left="1170" w:hanging="450"/>
      </w:pPr>
      <w:r w:rsidRPr="00647854">
        <w:rPr>
          <w:b/>
          <w:bCs/>
        </w:rPr>
        <w:t>Provider Complaint</w:t>
      </w:r>
      <w:r>
        <w:t xml:space="preserve"> – A verbal or written </w:t>
      </w:r>
      <w:r w:rsidRPr="006A7BB5">
        <w:t>expression by a provider which indicates dissatisfaction or dispute with health plan policy, procedure, claims</w:t>
      </w:r>
      <w:r>
        <w:t xml:space="preserve"> procedure</w:t>
      </w:r>
      <w:r w:rsidRPr="006A7BB5">
        <w:t xml:space="preserve">, or any aspect of health plan functions.  All complaints must be logged and tracked </w:t>
      </w:r>
      <w:r w:rsidR="0037431C">
        <w:t xml:space="preserve">by the health plan and/or provider, </w:t>
      </w:r>
      <w:r w:rsidRPr="006A7BB5">
        <w:t>whether received by telephone, in person, or in writing</w:t>
      </w:r>
      <w:r w:rsidR="00A859E5">
        <w:t>;</w:t>
      </w:r>
    </w:p>
    <w:p w14:paraId="7CC3C88F" w14:textId="6588DBE6" w:rsidR="0037431C" w:rsidRDefault="0037431C" w:rsidP="000D006C">
      <w:pPr>
        <w:pStyle w:val="Heading4"/>
        <w:numPr>
          <w:ilvl w:val="0"/>
          <w:numId w:val="0"/>
        </w:numPr>
      </w:pPr>
    </w:p>
    <w:p w14:paraId="6D23DAF6" w14:textId="6BDD0C48" w:rsidR="0037431C" w:rsidRDefault="0037431C" w:rsidP="000C786A">
      <w:pPr>
        <w:pStyle w:val="Heading4"/>
        <w:ind w:left="1170" w:hanging="450"/>
      </w:pPr>
      <w:r w:rsidRPr="00647854">
        <w:rPr>
          <w:b/>
          <w:bCs/>
        </w:rPr>
        <w:t>Provider Appeal</w:t>
      </w:r>
      <w:r>
        <w:t xml:space="preserve"> – The mechanism </w:t>
      </w:r>
      <w:r w:rsidR="00E951F1">
        <w:t>that</w:t>
      </w:r>
      <w:r>
        <w:t xml:space="preserve"> allows providers the right to appeal actions of the health plan for any of the following reasons:</w:t>
      </w:r>
    </w:p>
    <w:p w14:paraId="61CC491D" w14:textId="16052D91" w:rsidR="0037431C" w:rsidRDefault="0037431C" w:rsidP="0037431C">
      <w:pPr>
        <w:pStyle w:val="ListParagraph"/>
      </w:pPr>
    </w:p>
    <w:p w14:paraId="08EE3487" w14:textId="03A92FA6" w:rsidR="002314D7" w:rsidRDefault="0037431C" w:rsidP="000D006C">
      <w:pPr>
        <w:pStyle w:val="Heading5"/>
        <w:ind w:left="1620" w:hanging="450"/>
      </w:pPr>
      <w:r>
        <w:t>The denial, in whole or in part, of payment for a service</w:t>
      </w:r>
      <w:r w:rsidR="00A859E5">
        <w:t>;</w:t>
      </w:r>
    </w:p>
    <w:p w14:paraId="07AC682C" w14:textId="00AF62E5" w:rsidR="00D71AC0" w:rsidRPr="00D71AC0" w:rsidRDefault="00D71AC0" w:rsidP="00D71AC0"/>
    <w:p w14:paraId="348750BB" w14:textId="51C6D1CD" w:rsidR="0037431C" w:rsidRDefault="0037431C" w:rsidP="000C786A">
      <w:pPr>
        <w:pStyle w:val="Heading5"/>
        <w:ind w:left="1620" w:hanging="450"/>
      </w:pPr>
      <w:r>
        <w:t xml:space="preserve">A claim for reimbursement not acted upon with reasonable promptness, as </w:t>
      </w:r>
      <w:r w:rsidR="000D006C">
        <w:t>i</w:t>
      </w:r>
      <w:r>
        <w:t>de</w:t>
      </w:r>
      <w:r w:rsidR="000D006C">
        <w:t>nti</w:t>
      </w:r>
      <w:r>
        <w:t xml:space="preserve">fied in </w:t>
      </w:r>
      <w:r w:rsidR="000D006C">
        <w:t>s</w:t>
      </w:r>
      <w:r w:rsidR="0004576E">
        <w:t xml:space="preserve">ection </w:t>
      </w:r>
      <w:r w:rsidR="000D006C">
        <w:t>2.7.1</w:t>
      </w:r>
      <w:r>
        <w:t>; or</w:t>
      </w:r>
    </w:p>
    <w:p w14:paraId="65AEC105" w14:textId="77777777" w:rsidR="002314D7" w:rsidRPr="002314D7" w:rsidRDefault="002314D7" w:rsidP="002314D7"/>
    <w:p w14:paraId="63E28934" w14:textId="746D4E37" w:rsidR="0037431C" w:rsidRPr="0037431C" w:rsidRDefault="0037431C" w:rsidP="000C786A">
      <w:pPr>
        <w:pStyle w:val="Heading5"/>
        <w:ind w:left="1620" w:hanging="450"/>
      </w:pPr>
      <w:r>
        <w:t>Is aggrieved by any rule or regulation, policy or procedure, contractual agreement, or decision by the health plan.</w:t>
      </w:r>
    </w:p>
    <w:p w14:paraId="30065560" w14:textId="735AAD85" w:rsidR="00BF0868" w:rsidRDefault="00BF0868" w:rsidP="00A17E5D">
      <w:pPr>
        <w:pStyle w:val="Heading4"/>
        <w:numPr>
          <w:ilvl w:val="0"/>
          <w:numId w:val="0"/>
        </w:numPr>
        <w:ind w:left="1152"/>
      </w:pPr>
    </w:p>
    <w:p w14:paraId="78BFCC89" w14:textId="51FD0DA9" w:rsidR="00BE5C84" w:rsidRDefault="00BE5C84" w:rsidP="000C786A">
      <w:pPr>
        <w:pStyle w:val="Heading4"/>
        <w:ind w:left="1170" w:hanging="450"/>
      </w:pPr>
      <w:r w:rsidRPr="00647854">
        <w:rPr>
          <w:b/>
          <w:bCs/>
        </w:rPr>
        <w:t>Provider Appeal Resolution</w:t>
      </w:r>
      <w:r>
        <w:t xml:space="preserve"> – The written determination concerning a provider appeal</w:t>
      </w:r>
      <w:r w:rsidR="00A859E5">
        <w:t>;</w:t>
      </w:r>
    </w:p>
    <w:p w14:paraId="4304B1B9" w14:textId="77777777" w:rsidR="00BE5C84" w:rsidRDefault="00BE5C84" w:rsidP="00BE5C84">
      <w:pPr>
        <w:pStyle w:val="Heading4"/>
        <w:numPr>
          <w:ilvl w:val="0"/>
          <w:numId w:val="0"/>
        </w:numPr>
        <w:ind w:left="1152"/>
      </w:pPr>
    </w:p>
    <w:p w14:paraId="57F19590" w14:textId="45C57C8F" w:rsidR="00BE5C84" w:rsidRDefault="00BE5C84" w:rsidP="000C786A">
      <w:pPr>
        <w:pStyle w:val="Heading4"/>
        <w:ind w:left="1170" w:hanging="450"/>
      </w:pPr>
      <w:r w:rsidRPr="00647854">
        <w:rPr>
          <w:b/>
          <w:bCs/>
        </w:rPr>
        <w:t>State Provider Appeal Request</w:t>
      </w:r>
      <w:r>
        <w:t xml:space="preserve"> – A written request asking for a state review of a provider appeal resolution</w:t>
      </w:r>
      <w:r w:rsidR="00A859E5">
        <w:t>; and</w:t>
      </w:r>
    </w:p>
    <w:p w14:paraId="6AB5CD6C" w14:textId="77777777" w:rsidR="00BE5C84" w:rsidRDefault="00BE5C84" w:rsidP="00BE5C84">
      <w:pPr>
        <w:pStyle w:val="ListParagraph"/>
      </w:pPr>
    </w:p>
    <w:p w14:paraId="4F1A82C8" w14:textId="33CD2345" w:rsidR="00BE5C84" w:rsidRDefault="00B74694" w:rsidP="000C786A">
      <w:pPr>
        <w:pStyle w:val="Heading4"/>
        <w:ind w:left="1170" w:hanging="450"/>
      </w:pPr>
      <w:r w:rsidRPr="00647854">
        <w:rPr>
          <w:b/>
          <w:bCs/>
          <w:noProof/>
          <w:sz w:val="24"/>
          <w:szCs w:val="24"/>
        </w:rPr>
        <mc:AlternateContent>
          <mc:Choice Requires="wps">
            <w:drawing>
              <wp:anchor distT="45720" distB="45720" distL="114300" distR="114300" simplePos="0" relativeHeight="251882496" behindDoc="0" locked="0" layoutInCell="1" allowOverlap="1" wp14:anchorId="51A99B06" wp14:editId="4534A717">
                <wp:simplePos x="0" y="0"/>
                <wp:positionH relativeFrom="column">
                  <wp:posOffset>115570</wp:posOffset>
                </wp:positionH>
                <wp:positionV relativeFrom="paragraph">
                  <wp:posOffset>539750</wp:posOffset>
                </wp:positionV>
                <wp:extent cx="6346825" cy="838200"/>
                <wp:effectExtent l="0" t="0" r="15875" b="19050"/>
                <wp:wrapSquare wrapText="bothSides"/>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38200"/>
                        </a:xfrm>
                        <a:prstGeom prst="rect">
                          <a:avLst/>
                        </a:prstGeom>
                        <a:solidFill>
                          <a:srgbClr val="FFFFFF"/>
                        </a:solidFill>
                        <a:ln w="9525">
                          <a:solidFill>
                            <a:srgbClr val="000000"/>
                          </a:solidFill>
                          <a:miter lim="800000"/>
                          <a:headEnd/>
                          <a:tailEnd/>
                        </a:ln>
                      </wps:spPr>
                      <wps:txbx>
                        <w:txbxContent>
                          <w:p w14:paraId="72AD03A0" w14:textId="77777777" w:rsidR="00EB0B20" w:rsidRDefault="00EB0B20" w:rsidP="003D0D69">
                            <w:pPr>
                              <w:pStyle w:val="TimesNewRomam"/>
                            </w:pPr>
                            <w:r>
                              <w:t>The following Amendment has revised this section:</w:t>
                            </w:r>
                          </w:p>
                          <w:p w14:paraId="72711825" w14:textId="77777777" w:rsidR="00EB0B20" w:rsidRDefault="00EB0B20" w:rsidP="003D0D69">
                            <w:pPr>
                              <w:pStyle w:val="TimesNewRomam"/>
                            </w:pPr>
                            <w:r>
                              <w:t>Amendment 008 Home State Health</w:t>
                            </w:r>
                          </w:p>
                          <w:p w14:paraId="77B82991" w14:textId="77777777" w:rsidR="00EB0B20" w:rsidRDefault="00EB0B20" w:rsidP="003D0D69">
                            <w:pPr>
                              <w:pStyle w:val="TimesNewRomam"/>
                            </w:pPr>
                            <w:r>
                              <w:t>Amendment 008 Healthy Blue</w:t>
                            </w:r>
                          </w:p>
                          <w:p w14:paraId="6F1F8FB1" w14:textId="77777777" w:rsidR="00EB0B20" w:rsidRDefault="00EB0B20" w:rsidP="003D0D69">
                            <w:pPr>
                              <w:pStyle w:val="TimesNewRomam"/>
                            </w:pPr>
                            <w:r>
                              <w:t>Amendment 008 United Health Care</w:t>
                            </w:r>
                          </w:p>
                          <w:p w14:paraId="28D8686C" w14:textId="77777777" w:rsidR="00EB0B20" w:rsidRDefault="00EB0B20" w:rsidP="003D0D69"/>
                          <w:p w14:paraId="112AB919" w14:textId="77777777" w:rsidR="00EB0B20" w:rsidRDefault="00EB0B20" w:rsidP="003D0D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99B06" id="Text Box 266" o:spid="_x0000_s1125" type="#_x0000_t202" style="position:absolute;left:0;text-align:left;margin-left:9.1pt;margin-top:42.5pt;width:499.75pt;height:66pt;z-index:25188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">
                <v:textbox>
                  <w:txbxContent>
                    <w:p w14:paraId="72AD03A0" w14:textId="77777777" w:rsidR="00EB0B20" w:rsidRDefault="00EB0B20" w:rsidP="003D0D69">
                      <w:pPr>
                        <w:pStyle w:val="TimesNewRomam"/>
                      </w:pPr>
                      <w:r>
                        <w:t>The following Amendment has revised this section:</w:t>
                      </w:r>
                    </w:p>
                    <w:p w14:paraId="72711825" w14:textId="77777777" w:rsidR="00EB0B20" w:rsidRDefault="00EB0B20" w:rsidP="003D0D69">
                      <w:pPr>
                        <w:pStyle w:val="TimesNewRomam"/>
                      </w:pPr>
                      <w:r>
                        <w:t>Amendment 008 Home State Health</w:t>
                      </w:r>
                    </w:p>
                    <w:p w14:paraId="77B82991" w14:textId="77777777" w:rsidR="00EB0B20" w:rsidRDefault="00EB0B20" w:rsidP="003D0D69">
                      <w:pPr>
                        <w:pStyle w:val="TimesNewRomam"/>
                      </w:pPr>
                      <w:r>
                        <w:t>Amendment 008 Healthy Blue</w:t>
                      </w:r>
                    </w:p>
                    <w:p w14:paraId="6F1F8FB1" w14:textId="77777777" w:rsidR="00EB0B20" w:rsidRDefault="00EB0B20" w:rsidP="003D0D69">
                      <w:pPr>
                        <w:pStyle w:val="TimesNewRomam"/>
                      </w:pPr>
                      <w:r>
                        <w:t>Amendment 008 United Health Care</w:t>
                      </w:r>
                    </w:p>
                    <w:p w14:paraId="28D8686C" w14:textId="77777777" w:rsidR="00EB0B20" w:rsidRDefault="00EB0B20" w:rsidP="003D0D69"/>
                    <w:p w14:paraId="112AB919" w14:textId="77777777" w:rsidR="00EB0B20" w:rsidRDefault="00EB0B20" w:rsidP="003D0D69"/>
                  </w:txbxContent>
                </v:textbox>
                <w10:wrap type="square"/>
              </v:shape>
            </w:pict>
          </mc:Fallback>
        </mc:AlternateContent>
      </w:r>
      <w:r w:rsidR="00BE5C84" w:rsidRPr="00647854">
        <w:rPr>
          <w:b/>
          <w:bCs/>
        </w:rPr>
        <w:t>State Provider Appeal Decision</w:t>
      </w:r>
      <w:r w:rsidR="00BE5C84">
        <w:t xml:space="preserve"> – The written determination concerning a state provider appeal request.</w:t>
      </w:r>
    </w:p>
    <w:p w14:paraId="11527A1D" w14:textId="2954C317" w:rsidR="00BE5C84" w:rsidRDefault="00BE5C84" w:rsidP="00BE5C84">
      <w:pPr>
        <w:pStyle w:val="ListParagraph"/>
      </w:pPr>
    </w:p>
    <w:p w14:paraId="1C01F26C" w14:textId="7B7260D7" w:rsidR="00BE5C84" w:rsidRPr="005258C9" w:rsidRDefault="005258C9" w:rsidP="00BE5C84">
      <w:pPr>
        <w:pStyle w:val="Heading3"/>
        <w:rPr>
          <w:b/>
        </w:rPr>
      </w:pPr>
      <w:r w:rsidRPr="005258C9">
        <w:rPr>
          <w:b/>
        </w:rPr>
        <w:t>Policies and Procedures:</w:t>
      </w:r>
    </w:p>
    <w:p w14:paraId="33490FCA" w14:textId="7647D2A8" w:rsidR="005258C9" w:rsidRDefault="005258C9" w:rsidP="005258C9"/>
    <w:p w14:paraId="5A7B9A36" w14:textId="243D6086" w:rsidR="005258C9" w:rsidRDefault="005258C9" w:rsidP="000C786A">
      <w:pPr>
        <w:pStyle w:val="Heading4"/>
        <w:ind w:left="1170" w:hanging="450"/>
      </w:pPr>
      <w:r>
        <w:t xml:space="preserve">The health plan shall have in place a written Complaint and Appeal </w:t>
      </w:r>
      <w:r w:rsidR="001C7D19">
        <w:t>system for provider, which defines their rights regarding disputed matters with the health plan.  The health plan’s complaint and appeals system shall include a complaint process, appeals process, and a state p</w:t>
      </w:r>
      <w:r w:rsidR="0004576E">
        <w:t>rovider appeal process, per Section</w:t>
      </w:r>
      <w:r w:rsidR="001C7D19">
        <w:t xml:space="preserve"> 208.156</w:t>
      </w:r>
      <w:r w:rsidR="0004576E">
        <w:t>, RSMo</w:t>
      </w:r>
      <w:r w:rsidR="00A859E5">
        <w:t>;</w:t>
      </w:r>
    </w:p>
    <w:p w14:paraId="7C0EF5FE" w14:textId="77777777" w:rsidR="001C7D19" w:rsidRDefault="001C7D19" w:rsidP="001C7D19">
      <w:pPr>
        <w:pStyle w:val="Heading4"/>
        <w:numPr>
          <w:ilvl w:val="0"/>
          <w:numId w:val="0"/>
        </w:numPr>
        <w:ind w:left="1152"/>
      </w:pPr>
    </w:p>
    <w:p w14:paraId="755727E4" w14:textId="38DDDCC6" w:rsidR="001C7D19" w:rsidRDefault="001C7D19" w:rsidP="000C786A">
      <w:pPr>
        <w:pStyle w:val="Heading4"/>
        <w:ind w:left="1170" w:hanging="450"/>
      </w:pPr>
      <w:r>
        <w:t xml:space="preserve">The health plan shall have and implement written policies and procedures which detail the operation </w:t>
      </w:r>
      <w:r w:rsidR="00D46F71">
        <w:t>o</w:t>
      </w:r>
      <w:r>
        <w:t>f the provider complaint process, appeal process, and state provider appeal process.  The policies and procedures shall be approved by the health plan governing body and shall be the direct responsibility of the governing body.  The health plan shall submit the policies and procedures to the state agency for prior approval</w:t>
      </w:r>
      <w:r w:rsidR="00A859E5">
        <w:t xml:space="preserve">; </w:t>
      </w:r>
    </w:p>
    <w:p w14:paraId="74932287" w14:textId="77777777" w:rsidR="001C7D19" w:rsidRDefault="001C7D19" w:rsidP="001C7D19">
      <w:pPr>
        <w:pStyle w:val="ListParagraph"/>
      </w:pPr>
    </w:p>
    <w:p w14:paraId="03017DAA" w14:textId="232B8DC1" w:rsidR="001C7D19" w:rsidRDefault="001C7D19" w:rsidP="000C786A">
      <w:pPr>
        <w:pStyle w:val="Heading4"/>
        <w:ind w:left="1170" w:hanging="450"/>
      </w:pPr>
      <w:r>
        <w:t>The policies and procedures shall include, at a minimum:</w:t>
      </w:r>
    </w:p>
    <w:p w14:paraId="637935AC" w14:textId="77777777" w:rsidR="00D46F71" w:rsidRDefault="00D46F71" w:rsidP="00D46F71">
      <w:pPr>
        <w:pStyle w:val="ListParagraph"/>
      </w:pPr>
    </w:p>
    <w:p w14:paraId="58E9FD87" w14:textId="5961F54D" w:rsidR="00D46F71" w:rsidRDefault="00D46F71" w:rsidP="000C786A">
      <w:pPr>
        <w:pStyle w:val="Heading5"/>
        <w:ind w:left="1620" w:hanging="450"/>
      </w:pPr>
      <w:r>
        <w:t>A description of how providers file a complaint, provider appeal, or state provider appeal, including whether it must be in writing;</w:t>
      </w:r>
    </w:p>
    <w:p w14:paraId="1E0C7E5D" w14:textId="7A7EFCA0" w:rsidR="00D46F71" w:rsidRDefault="00D46F71" w:rsidP="00D46F71"/>
    <w:p w14:paraId="74AE6D4C" w14:textId="7FEABAEB" w:rsidR="00D46F71" w:rsidRDefault="00D46F71" w:rsidP="000C786A">
      <w:pPr>
        <w:pStyle w:val="Heading5"/>
        <w:ind w:left="1620" w:hanging="450"/>
      </w:pPr>
      <w:r>
        <w:t>Information on the amount of time a provider has to file and the resolution timeframe;</w:t>
      </w:r>
    </w:p>
    <w:p w14:paraId="6B11B677" w14:textId="3BF98F09" w:rsidR="00D46F71" w:rsidRDefault="00D46F71" w:rsidP="00D46F71"/>
    <w:p w14:paraId="6FF11E9D" w14:textId="6E38CCA2" w:rsidR="00D46F71" w:rsidRDefault="00D46F71" w:rsidP="000C786A">
      <w:pPr>
        <w:pStyle w:val="Heading5"/>
        <w:ind w:left="1620" w:hanging="450"/>
      </w:pPr>
      <w:r>
        <w:t>A process for thoroughly investigating each complaint and appeal using applicable statutory, regulatory, and contractual provisions, and for collecting pertinent facts from all parties during the investigation;</w:t>
      </w:r>
    </w:p>
    <w:p w14:paraId="140F5C3D" w14:textId="0464737F" w:rsidR="00D46F71" w:rsidRDefault="00D46F71" w:rsidP="00D46F71"/>
    <w:p w14:paraId="1CAF80D1" w14:textId="74B382C4" w:rsidR="00D46F71" w:rsidRDefault="00D46F71" w:rsidP="000C786A">
      <w:pPr>
        <w:pStyle w:val="Heading5"/>
        <w:ind w:left="1620" w:hanging="450"/>
      </w:pPr>
      <w:r>
        <w:t>A description of the methods used to ensure that health plan executives with the authority to require corrective action are involved in the complaint and appeal process;</w:t>
      </w:r>
    </w:p>
    <w:p w14:paraId="25AC7EF5" w14:textId="2E9DF979" w:rsidR="00D46F71" w:rsidRDefault="00D46F71" w:rsidP="00D46F71"/>
    <w:p w14:paraId="7D786674" w14:textId="609075EA" w:rsidR="00D46F71" w:rsidRDefault="00D46F71" w:rsidP="009D7A14">
      <w:pPr>
        <w:pStyle w:val="Heading5"/>
        <w:ind w:left="1620" w:hanging="450"/>
      </w:pPr>
      <w:r>
        <w:t>Identification of specific individuals who have authority to administer the provider complaint and appeal process;</w:t>
      </w:r>
    </w:p>
    <w:p w14:paraId="21087E82" w14:textId="77777777" w:rsidR="00D46F71" w:rsidRPr="00D46F71" w:rsidRDefault="00D46F71" w:rsidP="00D46F71"/>
    <w:p w14:paraId="6BD944DC" w14:textId="7130CD6C" w:rsidR="00D46F71" w:rsidRDefault="00D46F71" w:rsidP="009D7A14">
      <w:pPr>
        <w:pStyle w:val="Heading5"/>
        <w:ind w:left="1620" w:hanging="450"/>
      </w:pPr>
      <w:r>
        <w:t xml:space="preserve">That the state </w:t>
      </w:r>
      <w:r w:rsidR="0004576E">
        <w:t>agency will</w:t>
      </w:r>
      <w:r>
        <w:t xml:space="preserve"> maintain an independent state provider appeal process as required by statute.  This process shall give providers an opportunity to request a hearing before the Administrative Hearing Commission;</w:t>
      </w:r>
    </w:p>
    <w:p w14:paraId="551EA369" w14:textId="667E1A6E" w:rsidR="00D46F71" w:rsidRDefault="00D46F71" w:rsidP="00D46F71"/>
    <w:p w14:paraId="0EC8D6CA" w14:textId="6D6EAEBC" w:rsidR="00D46F71" w:rsidRPr="00D46F71" w:rsidRDefault="00D876B0" w:rsidP="009D7A14">
      <w:pPr>
        <w:pStyle w:val="Heading5"/>
        <w:ind w:left="1620" w:hanging="450"/>
      </w:pPr>
      <w:r>
        <w:t>A</w:t>
      </w:r>
      <w:r w:rsidR="00D46F71">
        <w:t xml:space="preserve"> provider may request a state provider appeal, no later than </w:t>
      </w:r>
      <w:r w:rsidR="003D0D69">
        <w:t>9</w:t>
      </w:r>
      <w:r w:rsidR="00D46F71">
        <w:t>0 calendar days from the date a pr</w:t>
      </w:r>
      <w:r w:rsidR="00D46F71" w:rsidRPr="005A73AE">
        <w:t xml:space="preserve">ovider appeal resolution is upheld through the health plans internal appeal process and not resolved wholly in favor of the provider. </w:t>
      </w:r>
      <w:r w:rsidR="00D46F71">
        <w:t xml:space="preserve"> </w:t>
      </w:r>
      <w:r w:rsidR="00D46F71" w:rsidRPr="005A73AE">
        <w:t xml:space="preserve">If the health plan fails to adhere to the acknowledgement and timing requirements </w:t>
      </w:r>
      <w:r w:rsidR="00A6328F">
        <w:t xml:space="preserve">as otherwise specified herein, </w:t>
      </w:r>
      <w:r w:rsidR="0004576E">
        <w:t>the provider shall be</w:t>
      </w:r>
      <w:r w:rsidR="00D46F71" w:rsidRPr="005A73AE">
        <w:t xml:space="preserve"> deemed to have exhausted the health plan’s internal level of appeal and may submit </w:t>
      </w:r>
      <w:r w:rsidR="00D46F71">
        <w:t>a state provider appeal request;</w:t>
      </w:r>
    </w:p>
    <w:p w14:paraId="661EC3C3" w14:textId="77777777" w:rsidR="00D46F71" w:rsidRPr="00D46F71" w:rsidRDefault="00D46F71" w:rsidP="00D46F71"/>
    <w:p w14:paraId="7D44C6DB" w14:textId="686A7D57" w:rsidR="00D46F71" w:rsidRDefault="00D46F71" w:rsidP="009D7A14">
      <w:pPr>
        <w:pStyle w:val="Heading5"/>
        <w:ind w:left="1620" w:hanging="450"/>
      </w:pPr>
      <w:r>
        <w:t xml:space="preserve">A written state provider appeal decision shall </w:t>
      </w:r>
      <w:r w:rsidR="0004576E">
        <w:t>be</w:t>
      </w:r>
      <w:r>
        <w:t xml:space="preserve"> sent to the provider and health plan within 90 calendar days of receipt of all necessary documentation;</w:t>
      </w:r>
    </w:p>
    <w:p w14:paraId="31A13709" w14:textId="136E20B1" w:rsidR="00981443" w:rsidRDefault="00981443" w:rsidP="00981443"/>
    <w:p w14:paraId="02E8E099" w14:textId="0FC7FFF6" w:rsidR="00981443" w:rsidRDefault="00981443" w:rsidP="009D7A14">
      <w:pPr>
        <w:pStyle w:val="Heading5"/>
        <w:ind w:left="1620" w:hanging="450"/>
      </w:pPr>
      <w:r>
        <w:t xml:space="preserve">The health plan shall comply with decisions reached as a result of the state provider appeal process within ten </w:t>
      </w:r>
      <w:r w:rsidR="0063754C">
        <w:t>calendar days from receipt of the state provider appeal decision;</w:t>
      </w:r>
    </w:p>
    <w:p w14:paraId="43A8FBD3" w14:textId="778D6848" w:rsidR="0063754C" w:rsidRDefault="0063754C" w:rsidP="0063754C"/>
    <w:p w14:paraId="1B326594" w14:textId="35AEC790" w:rsidR="0063754C" w:rsidRDefault="0063754C" w:rsidP="009D7A14">
      <w:pPr>
        <w:pStyle w:val="Heading5"/>
        <w:ind w:left="1620" w:hanging="540"/>
      </w:pPr>
      <w:r>
        <w:t xml:space="preserve">Upon receipt of a state provider appeal decision, a provider or health plan may file a petition for review with the Administrative Hearing Commission per </w:t>
      </w:r>
      <w:r w:rsidR="0004576E">
        <w:t xml:space="preserve">Section </w:t>
      </w:r>
      <w:r>
        <w:t>208.156.8</w:t>
      </w:r>
      <w:r w:rsidR="0004576E">
        <w:t>, RSMo</w:t>
      </w:r>
      <w:r>
        <w:t>; and</w:t>
      </w:r>
    </w:p>
    <w:p w14:paraId="5F23D827" w14:textId="77777777" w:rsidR="0063754C" w:rsidRPr="0063754C" w:rsidRDefault="0063754C" w:rsidP="0063754C"/>
    <w:p w14:paraId="06E686E6" w14:textId="76BB2E7C" w:rsidR="0063754C" w:rsidRPr="0063754C" w:rsidRDefault="0063754C" w:rsidP="009D7A14">
      <w:pPr>
        <w:pStyle w:val="Heading5"/>
        <w:ind w:left="1620" w:hanging="540"/>
      </w:pPr>
      <w:r>
        <w:t xml:space="preserve">The health plan shall reprocess a claim or deny or pay consistent with a state provider appeal decision, Administrative Hearing Commission decision, corrective action, or at the single-state agency discretion, even if it is beyond the health plan’s timely filing policy. </w:t>
      </w:r>
    </w:p>
    <w:p w14:paraId="4F7F55E3" w14:textId="77777777" w:rsidR="00D46F71" w:rsidRPr="00D46F71" w:rsidRDefault="00D46F71" w:rsidP="00D46F71"/>
    <w:p w14:paraId="44D70DDD" w14:textId="1E7D9D71" w:rsidR="00BF0868" w:rsidRDefault="0063754C" w:rsidP="009D7A14">
      <w:pPr>
        <w:pStyle w:val="Heading4"/>
        <w:ind w:left="1170" w:hanging="450"/>
      </w:pPr>
      <w:r>
        <w:t xml:space="preserve">The health plan shall update provider manuals and website information for providers containing the complaint process, </w:t>
      </w:r>
      <w:r w:rsidRPr="007C067D">
        <w:t>appeal</w:t>
      </w:r>
      <w:r>
        <w:t xml:space="preserve"> process,</w:t>
      </w:r>
      <w:r w:rsidRPr="007C067D">
        <w:t xml:space="preserve"> </w:t>
      </w:r>
      <w:r>
        <w:t xml:space="preserve">state provider appeal process, and </w:t>
      </w:r>
      <w:r w:rsidRPr="007C067D">
        <w:t>policies and procedures</w:t>
      </w:r>
      <w:r>
        <w:t xml:space="preserve">; </w:t>
      </w:r>
      <w:r w:rsidRPr="007C067D">
        <w:t>specific instructions regarding how to contact the health plan’s provider services</w:t>
      </w:r>
      <w:r>
        <w:t xml:space="preserve"> staff;</w:t>
      </w:r>
      <w:r w:rsidRPr="007C067D">
        <w:t xml:space="preserve"> and </w:t>
      </w:r>
      <w:r>
        <w:t xml:space="preserve">contact information for </w:t>
      </w:r>
      <w:r w:rsidRPr="007C067D">
        <w:t>the person from the health plan who receives and processes complaints</w:t>
      </w:r>
      <w:r>
        <w:t xml:space="preserve"> </w:t>
      </w:r>
      <w:r w:rsidRPr="007C067D">
        <w:t xml:space="preserve">and </w:t>
      </w:r>
      <w:r>
        <w:t xml:space="preserve">provider </w:t>
      </w:r>
      <w:r w:rsidRPr="007C067D">
        <w:t xml:space="preserve">appeals.  The health plan shall distribute the policies and procedures to in-network providers at </w:t>
      </w:r>
      <w:r>
        <w:t xml:space="preserve">the </w:t>
      </w:r>
      <w:r w:rsidRPr="007C067D">
        <w:t>time of subcontract and to out-of-network providers with the remittance advice of the processed claim</w:t>
      </w:r>
      <w:r w:rsidR="00A859E5">
        <w:t>; and</w:t>
      </w:r>
    </w:p>
    <w:p w14:paraId="2667D5BD" w14:textId="77777777" w:rsidR="0063754C" w:rsidRDefault="0063754C" w:rsidP="0063754C">
      <w:pPr>
        <w:pStyle w:val="Heading4"/>
        <w:numPr>
          <w:ilvl w:val="0"/>
          <w:numId w:val="0"/>
        </w:numPr>
        <w:ind w:left="1152"/>
      </w:pPr>
    </w:p>
    <w:p w14:paraId="02996473" w14:textId="6EB4D67A" w:rsidR="0063754C" w:rsidRDefault="0063754C" w:rsidP="009D7A14">
      <w:pPr>
        <w:pStyle w:val="Heading4"/>
        <w:ind w:left="1170" w:hanging="450"/>
      </w:pPr>
      <w:r>
        <w:t>The health plan shall include a description of the provider complaint and appeal process in the provider manual.</w:t>
      </w:r>
    </w:p>
    <w:p w14:paraId="21390735" w14:textId="77777777" w:rsidR="0063754C" w:rsidRDefault="0063754C" w:rsidP="0063754C">
      <w:pPr>
        <w:pStyle w:val="ListParagraph"/>
      </w:pPr>
    </w:p>
    <w:p w14:paraId="2A950267" w14:textId="738D328F" w:rsidR="0063754C" w:rsidRDefault="0063754C" w:rsidP="00856CA1">
      <w:pPr>
        <w:pStyle w:val="Heading3"/>
        <w:keepNext/>
        <w:rPr>
          <w:b/>
        </w:rPr>
      </w:pPr>
      <w:r w:rsidRPr="0063754C">
        <w:rPr>
          <w:b/>
        </w:rPr>
        <w:t>Record Keeping Requirements:</w:t>
      </w:r>
    </w:p>
    <w:p w14:paraId="0AD997DB" w14:textId="0513BE39" w:rsidR="002E6097" w:rsidRDefault="002E6097" w:rsidP="00856CA1">
      <w:pPr>
        <w:keepNext/>
      </w:pPr>
    </w:p>
    <w:p w14:paraId="6175326D" w14:textId="21A6AFE3" w:rsidR="002E6097" w:rsidRDefault="002E6097" w:rsidP="009D7A14">
      <w:pPr>
        <w:pStyle w:val="Heading4"/>
        <w:keepNext/>
        <w:ind w:left="1170" w:hanging="450"/>
      </w:pPr>
      <w:r>
        <w:t xml:space="preserve">The health plan </w:t>
      </w:r>
      <w:r w:rsidRPr="00405F46">
        <w:t>shall maintain records of complaints that include a short, dated summary of each</w:t>
      </w:r>
      <w:r>
        <w:t xml:space="preserve"> </w:t>
      </w:r>
      <w:r w:rsidRPr="00405F46">
        <w:t>of the questions or problems, name of the complainant, date of complaint, the response, and the resolution.  If the health plan does not have a separate log for in-network providers, the log shall distinguish in-network providers from other health plan providers</w:t>
      </w:r>
      <w:r w:rsidR="00A859E5">
        <w:t>; and</w:t>
      </w:r>
    </w:p>
    <w:p w14:paraId="07D96870" w14:textId="77777777" w:rsidR="00BE7753" w:rsidRDefault="00BE7753" w:rsidP="00BE7753">
      <w:pPr>
        <w:pStyle w:val="Heading4"/>
        <w:numPr>
          <w:ilvl w:val="0"/>
          <w:numId w:val="0"/>
        </w:numPr>
        <w:ind w:left="1152"/>
      </w:pPr>
    </w:p>
    <w:p w14:paraId="3CA6EC7B" w14:textId="00ECFC05" w:rsidR="00BE7753" w:rsidRDefault="00BE7753" w:rsidP="009D7A14">
      <w:pPr>
        <w:pStyle w:val="Heading4"/>
        <w:ind w:left="1170" w:hanging="450"/>
      </w:pPr>
      <w:r>
        <w:t>The health plan shall maintain provider appeal records that include a copy of the original provider appeal, the response, and the resolution.  This system shall distinguish in-network providers from other health plan providers and identify the appellant and the date of filing.</w:t>
      </w:r>
    </w:p>
    <w:p w14:paraId="315BFC60" w14:textId="77777777" w:rsidR="00BE7753" w:rsidRDefault="00BE7753" w:rsidP="00BE7753">
      <w:pPr>
        <w:pStyle w:val="ListParagraph"/>
      </w:pPr>
    </w:p>
    <w:p w14:paraId="6672C0DB" w14:textId="6D7FA35F" w:rsidR="00BE7753" w:rsidRDefault="00BE7753" w:rsidP="00BE7753">
      <w:pPr>
        <w:pStyle w:val="Heading2"/>
      </w:pPr>
      <w:r>
        <w:t>Quality Assessment and Improvement Requirements:</w:t>
      </w:r>
    </w:p>
    <w:p w14:paraId="54AB66E6" w14:textId="6DED7A5D" w:rsidR="00BE7753" w:rsidRDefault="00BE7753" w:rsidP="00BE7753"/>
    <w:p w14:paraId="138BA4AA" w14:textId="559BFBF2" w:rsidR="00BE7753" w:rsidRDefault="00BE7753" w:rsidP="00A2682E">
      <w:pPr>
        <w:pStyle w:val="Heading3"/>
        <w:ind w:left="720" w:hanging="720"/>
      </w:pPr>
      <w:r>
        <w:t xml:space="preserve">The state agency’s quality assessment and improvement program </w:t>
      </w:r>
      <w:r w:rsidR="0004576E">
        <w:t>will</w:t>
      </w:r>
      <w:r>
        <w:t xml:space="preserve"> consist of internal monitoring by the health plan, oversight by federal and state government, and </w:t>
      </w:r>
      <w:r w:rsidRPr="00405F46">
        <w:t xml:space="preserve">evaluations by an independent, external review organization. </w:t>
      </w:r>
      <w:r>
        <w:t xml:space="preserve"> </w:t>
      </w:r>
      <w:r w:rsidRPr="00405F46">
        <w:t xml:space="preserve">The state agency regulates the quality assessment and improvement functions of the health plan. </w:t>
      </w:r>
      <w:r>
        <w:t xml:space="preserve"> </w:t>
      </w:r>
      <w:r w:rsidRPr="00405F46">
        <w:t xml:space="preserve">The quality assessment and improvement program will be annually evaluated for effectiveness. </w:t>
      </w:r>
      <w:r>
        <w:t xml:space="preserve"> </w:t>
      </w:r>
      <w:r w:rsidRPr="00405F46">
        <w:t xml:space="preserve">This process includes obtaining input from stakeholders, the State Quality Assessment &amp; Improvement Advisory Group, Consumer Advisory Committee, and approval from CMS prior to implementation. </w:t>
      </w:r>
      <w:r>
        <w:t xml:space="preserve"> </w:t>
      </w:r>
      <w:r w:rsidRPr="00405F46">
        <w:t xml:space="preserve">In the instance there is significant change in outcome or indicator status that is not self-limiting and impacts on more than one area of the populations’ health status, modifications will be made to the reporting process. </w:t>
      </w:r>
      <w:r>
        <w:t xml:space="preserve"> </w:t>
      </w:r>
      <w:r w:rsidRPr="004A7BBC">
        <w:t>These modifications may include changes to the monthly, quarterly,</w:t>
      </w:r>
      <w:r>
        <w:t xml:space="preserve"> semi-annual,</w:t>
      </w:r>
      <w:r w:rsidRPr="004A7BBC">
        <w:t xml:space="preserve"> and annual Managed Care </w:t>
      </w:r>
      <w:r w:rsidR="00597DEC">
        <w:t xml:space="preserve">Program </w:t>
      </w:r>
      <w:r w:rsidRPr="004A7BBC">
        <w:t xml:space="preserve">health plan reports, on-site review topics, and Managed Care </w:t>
      </w:r>
      <w:r w:rsidR="00597DEC">
        <w:t xml:space="preserve">Program </w:t>
      </w:r>
      <w:r w:rsidRPr="004A7BBC">
        <w:t>performance measures</w:t>
      </w:r>
      <w:r w:rsidRPr="00405F46">
        <w:t>.</w:t>
      </w:r>
      <w:r w:rsidRPr="002553C3">
        <w:t xml:space="preserve"> </w:t>
      </w:r>
      <w:r>
        <w:t xml:space="preserve"> The health plan shall attend and participate in the state agency's Quality Assessment &amp; Improvement Advisory Group meetings.  The health plan shall adhere to the requirements contained within the </w:t>
      </w:r>
      <w:r w:rsidR="008C3544">
        <w:t xml:space="preserve">state agency’s </w:t>
      </w:r>
      <w:r w:rsidRPr="00ED3AAB">
        <w:t xml:space="preserve"> Quality Improvement Strategy</w:t>
      </w:r>
      <w:r w:rsidR="008C3544">
        <w:t xml:space="preserve"> located on the</w:t>
      </w:r>
      <w:r w:rsidR="00597DEC">
        <w:t xml:space="preserve"> agency’s</w:t>
      </w:r>
      <w:r>
        <w:t xml:space="preserve"> website</w:t>
      </w:r>
      <w:r w:rsidR="00ED3AAB">
        <w:t xml:space="preserve">.  </w:t>
      </w:r>
    </w:p>
    <w:p w14:paraId="320279D2" w14:textId="77777777" w:rsidR="00ED3AAB" w:rsidRPr="00ED3AAB" w:rsidRDefault="00ED3AAB" w:rsidP="00ED3AAB"/>
    <w:p w14:paraId="7FC34835" w14:textId="573AAF18" w:rsidR="00BE7753" w:rsidRPr="00BE7753" w:rsidRDefault="00BE7753" w:rsidP="00A2682E">
      <w:pPr>
        <w:pStyle w:val="Heading3"/>
        <w:ind w:left="720" w:hanging="720"/>
      </w:pPr>
      <w:r>
        <w:t xml:space="preserve">The health plan shall comply with all of the state agency’s quality assessment and improvement programs as described herein and when periodically reviewed and updated by the state agency.  </w:t>
      </w:r>
      <w:r w:rsidR="0004576E">
        <w:t>The state agency will</w:t>
      </w:r>
      <w:r w:rsidRPr="00BE7753">
        <w:t xml:space="preserve"> provide the health</w:t>
      </w:r>
      <w:r w:rsidR="00FC2D59">
        <w:t xml:space="preserve"> plan with no less than </w:t>
      </w:r>
      <w:r w:rsidRPr="00BE7753">
        <w:t xml:space="preserve">90 calendar days’ notice </w:t>
      </w:r>
      <w:r w:rsidR="006E26FE">
        <w:t>if any changes in the format of the quality assessment and improvement programs described herein are requested.</w:t>
      </w:r>
      <w:r w:rsidRPr="00BE7753">
        <w:t xml:space="preserve">  The health plan shall comply with all subsequent changes specified by the state agency.  The health plan shall participate in the state agency’s efforts to promote the delivery of services in a culturally competent manner to all members, including those with limited English proficiency and diverse cultural and ethnic backgrounds.  The health plan shall be held accountable for the ongoing monitoring, evaluation, and actions as necessary to improve the health of its members and the care delivery systems for those members.  The health plan shall be held accountable for the quality of care delivered by providers.  The health plan shall have a quality assessment and improvement program which integrates an internal quality assessment process that conforms to Quality Improvement System for Managed Care (QISMC) and additional current sta</w:t>
      </w:r>
      <w:r w:rsidR="00A10978">
        <w:t>ndards and guidelines specified</w:t>
      </w:r>
      <w:r w:rsidRPr="00BE7753">
        <w:t xml:space="preserve"> by CMS.  The health plan shall have a quality assessment and improvement program composed of</w:t>
      </w:r>
      <w:r w:rsidR="00FC2D59">
        <w:t xml:space="preserve"> the following</w:t>
      </w:r>
      <w:r w:rsidRPr="00BE7753">
        <w:t>:</w:t>
      </w:r>
    </w:p>
    <w:p w14:paraId="3FD6235B" w14:textId="51226DBE" w:rsidR="00BE7753" w:rsidRPr="00BE7753" w:rsidRDefault="00BE7753" w:rsidP="00BE7753">
      <w:pPr>
        <w:pStyle w:val="Heading3"/>
        <w:numPr>
          <w:ilvl w:val="0"/>
          <w:numId w:val="0"/>
        </w:numPr>
        <w:ind w:left="720"/>
      </w:pPr>
    </w:p>
    <w:p w14:paraId="3DB44472" w14:textId="1D13234A" w:rsidR="0063754C" w:rsidRDefault="00AB2A46" w:rsidP="009D7A14">
      <w:pPr>
        <w:pStyle w:val="Heading4"/>
        <w:ind w:left="1170" w:hanging="450"/>
      </w:pPr>
      <w:r>
        <w:t>An internal system of monitoring, analysis, evaluation, and improvement of the delivery of care that includes care provided by all providers;</w:t>
      </w:r>
    </w:p>
    <w:p w14:paraId="60C92E22" w14:textId="6E600D10" w:rsidR="00AB2A46" w:rsidRDefault="00AB2A46" w:rsidP="00AB2A46">
      <w:pPr>
        <w:pStyle w:val="Heading4"/>
        <w:numPr>
          <w:ilvl w:val="0"/>
          <w:numId w:val="0"/>
        </w:numPr>
        <w:ind w:left="1152"/>
      </w:pPr>
    </w:p>
    <w:p w14:paraId="142DCEA0" w14:textId="26BD85DE" w:rsidR="00AB2A46" w:rsidRDefault="00FD62D0" w:rsidP="009D7A14">
      <w:pPr>
        <w:pStyle w:val="Heading4"/>
        <w:ind w:left="1170" w:hanging="450"/>
      </w:pPr>
      <w:r>
        <w:t>Designated staff with expertise in quality assessment, utilization management, and continuous quality improvement;</w:t>
      </w:r>
    </w:p>
    <w:p w14:paraId="592644C5" w14:textId="69C5BEC0" w:rsidR="00FD62D0" w:rsidRDefault="00FD62D0" w:rsidP="00FD62D0">
      <w:pPr>
        <w:pStyle w:val="ListParagraph"/>
      </w:pPr>
    </w:p>
    <w:p w14:paraId="35EAABD2" w14:textId="2755A61C" w:rsidR="00FD62D0" w:rsidRDefault="00FD62D0" w:rsidP="009D7A14">
      <w:pPr>
        <w:pStyle w:val="Heading4"/>
        <w:ind w:left="1170" w:hanging="450"/>
      </w:pPr>
      <w:r>
        <w:t>Written policies for quality assessment, utilization management, and continuous quality improvement that are periodically analyzed and evaluated for impact and effectiveness;</w:t>
      </w:r>
    </w:p>
    <w:p w14:paraId="36E685D3" w14:textId="41461C7B" w:rsidR="00FD62D0" w:rsidRDefault="00FD62D0" w:rsidP="00FD62D0">
      <w:pPr>
        <w:pStyle w:val="ListParagraph"/>
      </w:pPr>
    </w:p>
    <w:p w14:paraId="7FE49ACA" w14:textId="4D62C5A8" w:rsidR="00FD62D0" w:rsidRDefault="00FD62D0" w:rsidP="009D7A14">
      <w:pPr>
        <w:pStyle w:val="Heading4"/>
        <w:ind w:left="1170" w:hanging="450"/>
      </w:pPr>
      <w:r>
        <w:t>Results, conclusions, team recommendations, and implemented system changes which are reported to the health plan’s governing body at least quarterly; and</w:t>
      </w:r>
    </w:p>
    <w:p w14:paraId="3AC626A8" w14:textId="3B955F14" w:rsidR="00FD62D0" w:rsidRDefault="00FD62D0" w:rsidP="00FD62D0">
      <w:pPr>
        <w:pStyle w:val="ListParagraph"/>
      </w:pPr>
    </w:p>
    <w:p w14:paraId="4440F0C0" w14:textId="792D2466" w:rsidR="00FD62D0" w:rsidRDefault="00FD62D0" w:rsidP="009D7A14">
      <w:pPr>
        <w:pStyle w:val="Heading4"/>
        <w:ind w:left="1170" w:hanging="450"/>
      </w:pPr>
      <w:r>
        <w:t>Reports that are evaluated, recommendations that are implemented when indicated, and feedback that is provided to providers and members.</w:t>
      </w:r>
    </w:p>
    <w:p w14:paraId="72BDF872" w14:textId="477D4157" w:rsidR="00FD62D0" w:rsidRDefault="00D63D4A" w:rsidP="00FD62D0">
      <w:pPr>
        <w:pStyle w:val="ListParagraph"/>
      </w:pPr>
      <w:r w:rsidRPr="00286E2B">
        <w:rPr>
          <w:b/>
          <w:noProof/>
        </w:rPr>
        <mc:AlternateContent>
          <mc:Choice Requires="wps">
            <w:drawing>
              <wp:anchor distT="45720" distB="45720" distL="114300" distR="114300" simplePos="0" relativeHeight="251968512" behindDoc="0" locked="0" layoutInCell="1" allowOverlap="1" wp14:anchorId="6717AC3D" wp14:editId="38F5F123">
                <wp:simplePos x="0" y="0"/>
                <wp:positionH relativeFrom="column">
                  <wp:posOffset>53340</wp:posOffset>
                </wp:positionH>
                <wp:positionV relativeFrom="paragraph">
                  <wp:posOffset>236220</wp:posOffset>
                </wp:positionV>
                <wp:extent cx="6346825" cy="749935"/>
                <wp:effectExtent l="0" t="0" r="15875" b="12065"/>
                <wp:wrapSquare wrapText="bothSides"/>
                <wp:docPr id="381800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5C2563A" w14:textId="77777777" w:rsidR="00D63D4A" w:rsidRPr="00B3576B" w:rsidRDefault="00D63D4A" w:rsidP="00D63D4A">
                            <w:pPr>
                              <w:pStyle w:val="TimesNewRomam"/>
                            </w:pPr>
                            <w:r w:rsidRPr="00B3576B">
                              <w:t>The following Amendment has revised this section:</w:t>
                            </w:r>
                          </w:p>
                          <w:p w14:paraId="0B72A4A6" w14:textId="77777777" w:rsidR="00D63D4A" w:rsidRPr="00B3576B" w:rsidRDefault="00D63D4A" w:rsidP="00D63D4A">
                            <w:pPr>
                              <w:pStyle w:val="TimesNewRomam"/>
                            </w:pPr>
                            <w:r w:rsidRPr="00B3576B">
                              <w:t>Amendment 0</w:t>
                            </w:r>
                            <w:r>
                              <w:t>11</w:t>
                            </w:r>
                            <w:r w:rsidRPr="00B3576B">
                              <w:t xml:space="preserve"> Home State Health</w:t>
                            </w:r>
                          </w:p>
                          <w:p w14:paraId="482322E9" w14:textId="77777777" w:rsidR="00D63D4A" w:rsidRPr="00B3576B" w:rsidRDefault="00D63D4A" w:rsidP="00D63D4A">
                            <w:pPr>
                              <w:pStyle w:val="TimesNewRomam"/>
                            </w:pPr>
                            <w:r w:rsidRPr="00B3576B">
                              <w:t>Amendment 0</w:t>
                            </w:r>
                            <w:r>
                              <w:t>11</w:t>
                            </w:r>
                            <w:r w:rsidRPr="00B3576B">
                              <w:t xml:space="preserve"> Healthy Blue</w:t>
                            </w:r>
                          </w:p>
                          <w:p w14:paraId="06FF1DBD" w14:textId="77777777" w:rsidR="00D63D4A" w:rsidRPr="00E779AF" w:rsidRDefault="00D63D4A" w:rsidP="00D63D4A">
                            <w:pPr>
                              <w:pStyle w:val="TimesNewRomam"/>
                            </w:pPr>
                            <w:r w:rsidRPr="00B3576B">
                              <w:t>Amendment 0</w:t>
                            </w:r>
                            <w:r>
                              <w:t>11</w:t>
                            </w:r>
                            <w:r w:rsidRPr="00B3576B">
                              <w:t xml:space="preserve"> United Health Care</w:t>
                            </w:r>
                          </w:p>
                          <w:p w14:paraId="04248E04" w14:textId="77777777" w:rsidR="00D63D4A" w:rsidRDefault="00D63D4A" w:rsidP="00D63D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7AC3D" id="_x0000_s1126" type="#_x0000_t202" style="position:absolute;left:0;text-align:left;margin-left:4.2pt;margin-top:18.6pt;width:499.75pt;height:59.05pt;z-index:25196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ckFQIAACg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">
                <v:textbox>
                  <w:txbxContent>
                    <w:p w14:paraId="05C2563A" w14:textId="77777777" w:rsidR="00D63D4A" w:rsidRPr="00B3576B" w:rsidRDefault="00D63D4A" w:rsidP="00D63D4A">
                      <w:pPr>
                        <w:pStyle w:val="TimesNewRomam"/>
                      </w:pPr>
                      <w:r w:rsidRPr="00B3576B">
                        <w:t>The following Amendment has revised this section:</w:t>
                      </w:r>
                    </w:p>
                    <w:p w14:paraId="0B72A4A6" w14:textId="77777777" w:rsidR="00D63D4A" w:rsidRPr="00B3576B" w:rsidRDefault="00D63D4A" w:rsidP="00D63D4A">
                      <w:pPr>
                        <w:pStyle w:val="TimesNewRomam"/>
                      </w:pPr>
                      <w:r w:rsidRPr="00B3576B">
                        <w:t>Amendment 0</w:t>
                      </w:r>
                      <w:r>
                        <w:t>11</w:t>
                      </w:r>
                      <w:r w:rsidRPr="00B3576B">
                        <w:t xml:space="preserve"> Home State Health</w:t>
                      </w:r>
                    </w:p>
                    <w:p w14:paraId="482322E9" w14:textId="77777777" w:rsidR="00D63D4A" w:rsidRPr="00B3576B" w:rsidRDefault="00D63D4A" w:rsidP="00D63D4A">
                      <w:pPr>
                        <w:pStyle w:val="TimesNewRomam"/>
                      </w:pPr>
                      <w:r w:rsidRPr="00B3576B">
                        <w:t>Amendment 0</w:t>
                      </w:r>
                      <w:r>
                        <w:t>11</w:t>
                      </w:r>
                      <w:r w:rsidRPr="00B3576B">
                        <w:t xml:space="preserve"> Healthy Blue</w:t>
                      </w:r>
                    </w:p>
                    <w:p w14:paraId="06FF1DBD" w14:textId="77777777" w:rsidR="00D63D4A" w:rsidRPr="00E779AF" w:rsidRDefault="00D63D4A" w:rsidP="00D63D4A">
                      <w:pPr>
                        <w:pStyle w:val="TimesNewRomam"/>
                      </w:pPr>
                      <w:r w:rsidRPr="00B3576B">
                        <w:t>Amendment 0</w:t>
                      </w:r>
                      <w:r>
                        <w:t>11</w:t>
                      </w:r>
                      <w:r w:rsidRPr="00B3576B">
                        <w:t xml:space="preserve"> United Health Care</w:t>
                      </w:r>
                    </w:p>
                    <w:p w14:paraId="04248E04" w14:textId="77777777" w:rsidR="00D63D4A" w:rsidRDefault="00D63D4A" w:rsidP="00D63D4A"/>
                  </w:txbxContent>
                </v:textbox>
                <w10:wrap type="square"/>
              </v:shape>
            </w:pict>
          </mc:Fallback>
        </mc:AlternateContent>
      </w:r>
    </w:p>
    <w:p w14:paraId="313C1624" w14:textId="28831304" w:rsidR="00D63D4A" w:rsidRDefault="00D63D4A" w:rsidP="00FD62D0">
      <w:pPr>
        <w:pStyle w:val="ListParagraph"/>
      </w:pPr>
    </w:p>
    <w:p w14:paraId="28AD4BB3" w14:textId="338DC18A" w:rsidR="00D63D4A" w:rsidRDefault="00FD62D0" w:rsidP="000D2E60">
      <w:pPr>
        <w:pStyle w:val="Heading3"/>
        <w:ind w:left="720" w:hanging="900"/>
      </w:pPr>
      <w:r>
        <w:t>T</w:t>
      </w:r>
      <w:r w:rsidR="00D63D4A">
        <w:t xml:space="preserve">he health plan shall meet </w:t>
      </w:r>
      <w:r w:rsidR="00D63D4A" w:rsidRPr="00405F46">
        <w:t xml:space="preserve">program standards for monitoring and evaluation of systems to meet </w:t>
      </w:r>
      <w:r w:rsidR="00D63D4A">
        <w:t>federal and s</w:t>
      </w:r>
      <w:r w:rsidR="00D63D4A" w:rsidRPr="00405F46">
        <w:t>tate regulations</w:t>
      </w:r>
      <w:r w:rsidR="00A859E5">
        <w:t>:</w:t>
      </w:r>
      <w:r w:rsidR="00D63D4A" w:rsidRPr="00405F46">
        <w:t xml:space="preserve">  </w:t>
      </w:r>
    </w:p>
    <w:p w14:paraId="72EB7359" w14:textId="77777777" w:rsidR="000D2E60" w:rsidRPr="000D2E60" w:rsidRDefault="000D2E60" w:rsidP="00E364A9"/>
    <w:p w14:paraId="1B3DD983" w14:textId="7BE8A2A3" w:rsidR="00D63D4A" w:rsidRPr="005B16EC" w:rsidRDefault="00D63D4A" w:rsidP="00BF7CB1">
      <w:pPr>
        <w:pStyle w:val="ListParagraph"/>
        <w:numPr>
          <w:ilvl w:val="0"/>
          <w:numId w:val="292"/>
        </w:numPr>
        <w:ind w:left="1170" w:hanging="450"/>
      </w:pPr>
      <w:r w:rsidRPr="005B16EC">
        <w:t xml:space="preserve">The health plan shall implement a Quality Improvement </w:t>
      </w:r>
      <w:r w:rsidR="009F066B">
        <w:t>S</w:t>
      </w:r>
      <w:r w:rsidRPr="005B16EC">
        <w:t>trategy that includes components to monitor, evaluate, and implement the contract standards and processes to improve the following:</w:t>
      </w:r>
    </w:p>
    <w:p w14:paraId="37D44CF8" w14:textId="77777777" w:rsidR="00D63D4A" w:rsidRDefault="00D63D4A" w:rsidP="0031641B"/>
    <w:p w14:paraId="4AEC0453" w14:textId="77777777" w:rsidR="00773C47" w:rsidRDefault="00D63D4A" w:rsidP="00BF7CB1">
      <w:pPr>
        <w:pStyle w:val="Heading4"/>
        <w:numPr>
          <w:ilvl w:val="3"/>
          <w:numId w:val="293"/>
        </w:numPr>
        <w:ind w:left="1620"/>
      </w:pPr>
      <w:r>
        <w:t>Quality management;</w:t>
      </w:r>
    </w:p>
    <w:p w14:paraId="0D3B8F22" w14:textId="77777777" w:rsidR="00773C47" w:rsidRDefault="00773C47" w:rsidP="00773C47">
      <w:pPr>
        <w:pStyle w:val="Heading4"/>
        <w:numPr>
          <w:ilvl w:val="0"/>
          <w:numId w:val="0"/>
        </w:numPr>
        <w:ind w:left="540"/>
      </w:pPr>
    </w:p>
    <w:p w14:paraId="7894F2FC" w14:textId="77777777" w:rsidR="00773C47" w:rsidRDefault="00D63D4A" w:rsidP="00BF7CB1">
      <w:pPr>
        <w:pStyle w:val="Heading4"/>
        <w:numPr>
          <w:ilvl w:val="3"/>
          <w:numId w:val="293"/>
        </w:numPr>
        <w:ind w:left="1620"/>
      </w:pPr>
      <w:r>
        <w:t>Utilization management;</w:t>
      </w:r>
    </w:p>
    <w:p w14:paraId="37AEB48E" w14:textId="77777777" w:rsidR="00773C47" w:rsidRDefault="00773C47" w:rsidP="00773C47">
      <w:pPr>
        <w:pStyle w:val="Heading4"/>
        <w:numPr>
          <w:ilvl w:val="0"/>
          <w:numId w:val="0"/>
        </w:numPr>
        <w:ind w:left="540"/>
      </w:pPr>
    </w:p>
    <w:p w14:paraId="5506BBA6" w14:textId="77777777" w:rsidR="00773C47" w:rsidRDefault="00D63D4A" w:rsidP="00BF7CB1">
      <w:pPr>
        <w:pStyle w:val="Heading4"/>
        <w:numPr>
          <w:ilvl w:val="3"/>
          <w:numId w:val="293"/>
        </w:numPr>
        <w:ind w:left="1620"/>
      </w:pPr>
      <w:r>
        <w:t>Records management;</w:t>
      </w:r>
    </w:p>
    <w:p w14:paraId="4FB4E0C8" w14:textId="77777777" w:rsidR="00773C47" w:rsidRDefault="00773C47" w:rsidP="00773C47">
      <w:pPr>
        <w:pStyle w:val="Heading4"/>
        <w:numPr>
          <w:ilvl w:val="0"/>
          <w:numId w:val="0"/>
        </w:numPr>
        <w:ind w:left="540"/>
      </w:pPr>
    </w:p>
    <w:p w14:paraId="776FA3AB" w14:textId="77777777" w:rsidR="00773C47" w:rsidRDefault="00D63D4A" w:rsidP="00BF7CB1">
      <w:pPr>
        <w:pStyle w:val="Heading4"/>
        <w:numPr>
          <w:ilvl w:val="3"/>
          <w:numId w:val="293"/>
        </w:numPr>
        <w:ind w:left="1620"/>
      </w:pPr>
      <w:r>
        <w:t>Information management;</w:t>
      </w:r>
    </w:p>
    <w:p w14:paraId="7ED50D74" w14:textId="77777777" w:rsidR="00773C47" w:rsidRDefault="00773C47" w:rsidP="00773C47">
      <w:pPr>
        <w:pStyle w:val="Heading4"/>
        <w:numPr>
          <w:ilvl w:val="0"/>
          <w:numId w:val="0"/>
        </w:numPr>
        <w:ind w:left="540"/>
      </w:pPr>
    </w:p>
    <w:p w14:paraId="4FA147BB" w14:textId="77777777" w:rsidR="00773C47" w:rsidRDefault="00D63D4A" w:rsidP="00BF7CB1">
      <w:pPr>
        <w:pStyle w:val="Heading4"/>
        <w:numPr>
          <w:ilvl w:val="3"/>
          <w:numId w:val="293"/>
        </w:numPr>
        <w:ind w:left="1620"/>
      </w:pPr>
      <w:r>
        <w:t>Care management;</w:t>
      </w:r>
    </w:p>
    <w:p w14:paraId="250D1605" w14:textId="77777777" w:rsidR="00773C47" w:rsidRDefault="00773C47" w:rsidP="00773C47">
      <w:pPr>
        <w:pStyle w:val="Heading4"/>
        <w:numPr>
          <w:ilvl w:val="0"/>
          <w:numId w:val="0"/>
        </w:numPr>
        <w:ind w:left="540"/>
      </w:pPr>
    </w:p>
    <w:p w14:paraId="5C5F3883" w14:textId="77777777" w:rsidR="00773C47" w:rsidRDefault="00D63D4A" w:rsidP="00BF7CB1">
      <w:pPr>
        <w:pStyle w:val="Heading4"/>
        <w:numPr>
          <w:ilvl w:val="3"/>
          <w:numId w:val="293"/>
        </w:numPr>
        <w:ind w:left="1620"/>
      </w:pPr>
      <w:r>
        <w:t>Member services;</w:t>
      </w:r>
    </w:p>
    <w:p w14:paraId="7A99AFA4" w14:textId="77777777" w:rsidR="00773C47" w:rsidRDefault="00773C47" w:rsidP="00773C47">
      <w:pPr>
        <w:pStyle w:val="Heading4"/>
        <w:numPr>
          <w:ilvl w:val="0"/>
          <w:numId w:val="0"/>
        </w:numPr>
        <w:ind w:left="540"/>
      </w:pPr>
    </w:p>
    <w:p w14:paraId="4317C28B" w14:textId="77777777" w:rsidR="00773C47" w:rsidRDefault="00D63D4A" w:rsidP="00BF7CB1">
      <w:pPr>
        <w:pStyle w:val="Heading4"/>
        <w:numPr>
          <w:ilvl w:val="3"/>
          <w:numId w:val="293"/>
        </w:numPr>
        <w:ind w:left="1620"/>
      </w:pPr>
      <w:r>
        <w:t>Provider services;</w:t>
      </w:r>
    </w:p>
    <w:p w14:paraId="3DBE42B3" w14:textId="77777777" w:rsidR="00773C47" w:rsidRDefault="00773C47" w:rsidP="00773C47">
      <w:pPr>
        <w:pStyle w:val="Heading4"/>
        <w:numPr>
          <w:ilvl w:val="0"/>
          <w:numId w:val="0"/>
        </w:numPr>
        <w:ind w:left="540"/>
      </w:pPr>
    </w:p>
    <w:p w14:paraId="23CE86C6" w14:textId="77777777" w:rsidR="00773C47" w:rsidRDefault="00D63D4A" w:rsidP="00BF7CB1">
      <w:pPr>
        <w:pStyle w:val="Heading4"/>
        <w:numPr>
          <w:ilvl w:val="3"/>
          <w:numId w:val="293"/>
        </w:numPr>
        <w:ind w:left="1620"/>
      </w:pPr>
      <w:r>
        <w:t>Organizational structure;</w:t>
      </w:r>
    </w:p>
    <w:p w14:paraId="33DB000C" w14:textId="77777777" w:rsidR="00773C47" w:rsidRDefault="00773C47" w:rsidP="00773C47">
      <w:pPr>
        <w:pStyle w:val="Heading4"/>
        <w:numPr>
          <w:ilvl w:val="0"/>
          <w:numId w:val="0"/>
        </w:numPr>
        <w:ind w:left="540"/>
      </w:pPr>
    </w:p>
    <w:p w14:paraId="04AAB6BF" w14:textId="77777777" w:rsidR="00773C47" w:rsidRDefault="00D63D4A" w:rsidP="00BF7CB1">
      <w:pPr>
        <w:pStyle w:val="Heading4"/>
        <w:numPr>
          <w:ilvl w:val="3"/>
          <w:numId w:val="293"/>
        </w:numPr>
        <w:ind w:left="1620"/>
      </w:pPr>
      <w:r>
        <w:t>Credentialing;</w:t>
      </w:r>
    </w:p>
    <w:p w14:paraId="0DF00410" w14:textId="77777777" w:rsidR="00773C47" w:rsidRDefault="00773C47" w:rsidP="00773C47">
      <w:pPr>
        <w:pStyle w:val="Heading4"/>
        <w:numPr>
          <w:ilvl w:val="0"/>
          <w:numId w:val="0"/>
        </w:numPr>
      </w:pPr>
    </w:p>
    <w:p w14:paraId="24549569" w14:textId="77777777" w:rsidR="00773C47" w:rsidRDefault="00D63D4A" w:rsidP="00BF7CB1">
      <w:pPr>
        <w:pStyle w:val="Heading4"/>
        <w:numPr>
          <w:ilvl w:val="3"/>
          <w:numId w:val="293"/>
        </w:numPr>
        <w:ind w:left="1620" w:hanging="450"/>
      </w:pPr>
      <w:r>
        <w:t>Network performance;</w:t>
      </w:r>
    </w:p>
    <w:p w14:paraId="0C27628B" w14:textId="77777777" w:rsidR="00773C47" w:rsidRDefault="00773C47" w:rsidP="00773C47">
      <w:pPr>
        <w:pStyle w:val="Heading4"/>
        <w:numPr>
          <w:ilvl w:val="0"/>
          <w:numId w:val="0"/>
        </w:numPr>
        <w:ind w:left="540"/>
      </w:pPr>
    </w:p>
    <w:p w14:paraId="473BA0E4" w14:textId="77777777" w:rsidR="00773C47" w:rsidRDefault="00D63D4A" w:rsidP="00BF7CB1">
      <w:pPr>
        <w:pStyle w:val="Heading4"/>
        <w:numPr>
          <w:ilvl w:val="3"/>
          <w:numId w:val="293"/>
        </w:numPr>
        <w:ind w:left="1620" w:hanging="450"/>
      </w:pPr>
      <w:r>
        <w:t>Fraud, waste, and abuse detection and prevention;</w:t>
      </w:r>
    </w:p>
    <w:p w14:paraId="4ADB9C30" w14:textId="77777777" w:rsidR="00773C47" w:rsidRDefault="00773C47" w:rsidP="00773C47">
      <w:pPr>
        <w:pStyle w:val="Heading4"/>
        <w:numPr>
          <w:ilvl w:val="0"/>
          <w:numId w:val="0"/>
        </w:numPr>
        <w:ind w:left="540"/>
      </w:pPr>
    </w:p>
    <w:p w14:paraId="551DD757" w14:textId="77777777" w:rsidR="00773C47" w:rsidRDefault="00D63D4A" w:rsidP="00BF7CB1">
      <w:pPr>
        <w:pStyle w:val="Heading4"/>
        <w:numPr>
          <w:ilvl w:val="3"/>
          <w:numId w:val="293"/>
        </w:numPr>
        <w:ind w:left="1620" w:hanging="450"/>
      </w:pPr>
      <w:r>
        <w:t>Access and availability; and</w:t>
      </w:r>
    </w:p>
    <w:p w14:paraId="47DC3A41" w14:textId="77777777" w:rsidR="00773C47" w:rsidRDefault="00773C47" w:rsidP="00773C47">
      <w:pPr>
        <w:pStyle w:val="Heading4"/>
        <w:numPr>
          <w:ilvl w:val="0"/>
          <w:numId w:val="0"/>
        </w:numPr>
        <w:ind w:left="540"/>
      </w:pPr>
    </w:p>
    <w:p w14:paraId="7871AA58" w14:textId="590FFB05" w:rsidR="00D63D4A" w:rsidRDefault="00D63D4A" w:rsidP="00BF7CB1">
      <w:pPr>
        <w:pStyle w:val="Heading4"/>
        <w:numPr>
          <w:ilvl w:val="3"/>
          <w:numId w:val="293"/>
        </w:numPr>
        <w:ind w:left="1620" w:hanging="450"/>
      </w:pPr>
      <w:r>
        <w:t>Data collection, analysis, and reporting.</w:t>
      </w:r>
    </w:p>
    <w:p w14:paraId="63739C42" w14:textId="77777777" w:rsidR="000D2E60" w:rsidRDefault="000D2E60" w:rsidP="000D2E60">
      <w:pPr>
        <w:pStyle w:val="Heading4"/>
        <w:numPr>
          <w:ilvl w:val="0"/>
          <w:numId w:val="0"/>
        </w:numPr>
        <w:ind w:left="540"/>
      </w:pPr>
    </w:p>
    <w:p w14:paraId="0DC283D9" w14:textId="3FCEF762" w:rsidR="000D2E60" w:rsidRDefault="000D2E60" w:rsidP="00BF7CB1">
      <w:pPr>
        <w:pStyle w:val="Heading3"/>
        <w:numPr>
          <w:ilvl w:val="0"/>
          <w:numId w:val="292"/>
        </w:numPr>
        <w:ind w:left="1170"/>
      </w:pPr>
      <w:r w:rsidRPr="005B16EC">
        <w:t>As mandated by 4</w:t>
      </w:r>
      <w:r w:rsidR="00C8451B">
        <w:t>2</w:t>
      </w:r>
      <w:r w:rsidRPr="005B16EC">
        <w:t xml:space="preserve"> CFR 438.66 (c)(7), the health plans shall submit to the state agency their medical management committee report and meeting minutes</w:t>
      </w:r>
      <w:r>
        <w:t>, every quarter</w:t>
      </w:r>
      <w:r w:rsidRPr="005B16EC">
        <w:t>. The requested meeting minutes should include the quarterly quality improvement, utilization, and service quality meeting minutes.</w:t>
      </w:r>
    </w:p>
    <w:p w14:paraId="7A48C6D6" w14:textId="77777777" w:rsidR="000D2E60" w:rsidRDefault="000D2E60" w:rsidP="000D2E60"/>
    <w:p w14:paraId="129198A7" w14:textId="407E6ABE" w:rsidR="000D2E60" w:rsidRDefault="000D2E60" w:rsidP="00BF7CB1">
      <w:pPr>
        <w:pStyle w:val="ListParagraph"/>
        <w:numPr>
          <w:ilvl w:val="0"/>
          <w:numId w:val="294"/>
        </w:numPr>
        <w:ind w:left="1620"/>
      </w:pPr>
      <w:r w:rsidRPr="005B16EC">
        <w:t xml:space="preserve">Each health plan can determine the format of these meeting minutes.  </w:t>
      </w:r>
    </w:p>
    <w:p w14:paraId="09F0D193" w14:textId="28D34F98" w:rsidR="004D127D" w:rsidRDefault="004D127D" w:rsidP="00D63D4A">
      <w:pPr>
        <w:pStyle w:val="Heading3"/>
        <w:numPr>
          <w:ilvl w:val="0"/>
          <w:numId w:val="0"/>
        </w:numPr>
      </w:pPr>
    </w:p>
    <w:p w14:paraId="52EEE18D" w14:textId="3909D7DF" w:rsidR="004D127D" w:rsidRDefault="004D127D" w:rsidP="00A2682E">
      <w:pPr>
        <w:pStyle w:val="Heading3"/>
        <w:ind w:left="720" w:hanging="720"/>
      </w:pPr>
      <w:r w:rsidRPr="004D127D">
        <w:rPr>
          <w:b/>
        </w:rPr>
        <w:t>Internal Staff</w:t>
      </w:r>
      <w:r>
        <w:t xml:space="preserve"> – The health plan shall designate a Quality Assessment and Improvement Coordinator who must:</w:t>
      </w:r>
    </w:p>
    <w:p w14:paraId="42B40DC6" w14:textId="088F76F6" w:rsidR="004D127D" w:rsidRDefault="004D127D" w:rsidP="009D7A14">
      <w:pPr>
        <w:ind w:left="1170" w:hanging="450"/>
      </w:pPr>
    </w:p>
    <w:p w14:paraId="02D36542" w14:textId="1D731FEA" w:rsidR="004D127D" w:rsidRDefault="00315C8C" w:rsidP="009D7A14">
      <w:pPr>
        <w:pStyle w:val="Heading4"/>
        <w:ind w:left="1170" w:hanging="450"/>
      </w:pPr>
      <w:r>
        <w:t xml:space="preserve">Be responsible for assisting the governing body and their designee </w:t>
      </w:r>
      <w:r w:rsidRPr="00405F46">
        <w:t>in the process of continually developing, implementing, evaluating, and improving the written quality assessment and improvement program.  The continuous improvement process shall include care delivery</w:t>
      </w:r>
      <w:r>
        <w:t xml:space="preserve"> </w:t>
      </w:r>
      <w:r w:rsidRPr="00405F46">
        <w:t>objectives, specific activities implemente</w:t>
      </w:r>
      <w:r w:rsidRPr="00A9772E">
        <w:t>d</w:t>
      </w:r>
      <w:r w:rsidRPr="00405F46">
        <w:t xml:space="preserve"> from issues identified as a result of the on-going monitoring process, systems methodologies for continuous tracking of care delivery, and provider review.  The </w:t>
      </w:r>
      <w:r w:rsidR="0004576E">
        <w:t xml:space="preserve">continuous improvement </w:t>
      </w:r>
      <w:r w:rsidRPr="00405F46">
        <w:t>process must include a focus on health outcomes and action plans for improvement of those outcomes</w:t>
      </w:r>
      <w:r w:rsidR="00A859E5">
        <w:t>;</w:t>
      </w:r>
    </w:p>
    <w:p w14:paraId="76E29C06" w14:textId="77777777" w:rsidR="00315C8C" w:rsidRDefault="00315C8C" w:rsidP="009D7A14">
      <w:pPr>
        <w:pStyle w:val="Heading4"/>
        <w:numPr>
          <w:ilvl w:val="0"/>
          <w:numId w:val="0"/>
        </w:numPr>
        <w:ind w:left="1170" w:hanging="450"/>
      </w:pPr>
    </w:p>
    <w:p w14:paraId="2C6BB659" w14:textId="48CDA695" w:rsidR="00315C8C" w:rsidRDefault="00315C8C" w:rsidP="009D7A14">
      <w:pPr>
        <w:pStyle w:val="Heading4"/>
        <w:ind w:left="1170" w:hanging="450"/>
      </w:pPr>
      <w:r>
        <w:t xml:space="preserve">Be responsible for the health plan’s </w:t>
      </w:r>
      <w:r w:rsidRPr="00405F46">
        <w:t>quality assessment committee,</w:t>
      </w:r>
      <w:r>
        <w:t xml:space="preserve"> </w:t>
      </w:r>
      <w:r w:rsidRPr="00405F46">
        <w:t>assist the governing board in directing the development and implementation of the health plan's internal quality assessment and improvement program, and monitor the quality of care that members receive</w:t>
      </w:r>
      <w:r w:rsidR="00A859E5">
        <w:t>;</w:t>
      </w:r>
    </w:p>
    <w:p w14:paraId="784BF692" w14:textId="77777777" w:rsidR="00315C8C" w:rsidRDefault="00315C8C" w:rsidP="009D7A14">
      <w:pPr>
        <w:pStyle w:val="ListParagraph"/>
        <w:ind w:left="1170" w:hanging="450"/>
      </w:pPr>
    </w:p>
    <w:p w14:paraId="07424DBA" w14:textId="3EEF915D" w:rsidR="00315C8C" w:rsidRDefault="00315C8C" w:rsidP="009D7A14">
      <w:pPr>
        <w:pStyle w:val="Heading4"/>
        <w:ind w:left="1170" w:hanging="450"/>
      </w:pPr>
      <w:r>
        <w:t>Ensure the health plan’s utilization management committee shares utilization data and information with the quality assessment committee</w:t>
      </w:r>
      <w:r w:rsidR="00A859E5">
        <w:t>;</w:t>
      </w:r>
    </w:p>
    <w:p w14:paraId="633F2D57" w14:textId="77777777" w:rsidR="00315C8C" w:rsidRDefault="00315C8C" w:rsidP="009D7A14">
      <w:pPr>
        <w:pStyle w:val="ListParagraph"/>
        <w:ind w:left="1170" w:hanging="450"/>
      </w:pPr>
    </w:p>
    <w:p w14:paraId="773AEAD0" w14:textId="16E7B1B9" w:rsidR="00315C8C" w:rsidRDefault="00315C8C" w:rsidP="009D7A14">
      <w:pPr>
        <w:pStyle w:val="Heading4"/>
        <w:ind w:left="1170" w:hanging="450"/>
      </w:pPr>
      <w:r>
        <w:t xml:space="preserve">Review critical incidents and all potential quality of care problems </w:t>
      </w:r>
      <w:r w:rsidR="00CF476B">
        <w:t xml:space="preserve">as otherwise required herein, </w:t>
      </w:r>
      <w:r>
        <w:t xml:space="preserve">of </w:t>
      </w:r>
      <w:r w:rsidRPr="00405F46">
        <w:t xml:space="preserve">both physical and </w:t>
      </w:r>
      <w:r>
        <w:t>behavioral</w:t>
      </w:r>
      <w:r w:rsidRPr="00405F46">
        <w:t xml:space="preserve"> health, and oversee development and implementation of continuous assessment and improvement of the quality of care provided to members</w:t>
      </w:r>
      <w:r w:rsidR="00A859E5">
        <w:t>;</w:t>
      </w:r>
    </w:p>
    <w:p w14:paraId="674C5C2C" w14:textId="77777777" w:rsidR="00F90C7A" w:rsidRDefault="00F90C7A" w:rsidP="009D7A14">
      <w:pPr>
        <w:pStyle w:val="ListParagraph"/>
        <w:ind w:left="1170" w:hanging="450"/>
      </w:pPr>
    </w:p>
    <w:p w14:paraId="0ACA2B4F" w14:textId="45B2AAFF" w:rsidR="00F90C7A" w:rsidRDefault="00F90C7A" w:rsidP="009D7A14">
      <w:pPr>
        <w:pStyle w:val="Heading4"/>
        <w:ind w:left="1170" w:hanging="450"/>
      </w:pPr>
      <w:r>
        <w:t>Ensure that health education resources are available for the provision of proper medical care to members</w:t>
      </w:r>
      <w:r w:rsidR="00A859E5">
        <w:t>;</w:t>
      </w:r>
    </w:p>
    <w:p w14:paraId="2B5D9288" w14:textId="77777777" w:rsidR="00F90C7A" w:rsidRDefault="00F90C7A" w:rsidP="009D7A14">
      <w:pPr>
        <w:pStyle w:val="ListParagraph"/>
        <w:ind w:left="1170" w:hanging="450"/>
      </w:pPr>
    </w:p>
    <w:p w14:paraId="6ED23DC2" w14:textId="4D97A19F" w:rsidR="00F90C7A" w:rsidRDefault="004266BA" w:rsidP="009D7A14">
      <w:pPr>
        <w:pStyle w:val="Heading4"/>
        <w:ind w:left="1170" w:hanging="450"/>
      </w:pPr>
      <w:r>
        <w:t>Utilize staff in an effective and efficient manner to monitor and assess care delivery</w:t>
      </w:r>
      <w:r w:rsidR="00A859E5">
        <w:t>;</w:t>
      </w:r>
    </w:p>
    <w:p w14:paraId="3BD94A2F" w14:textId="77777777" w:rsidR="004266BA" w:rsidRDefault="004266BA" w:rsidP="009D7A14">
      <w:pPr>
        <w:pStyle w:val="ListParagraph"/>
        <w:ind w:left="1170" w:hanging="450"/>
      </w:pPr>
    </w:p>
    <w:p w14:paraId="3B35EA02" w14:textId="1CBE95BC" w:rsidR="004266BA" w:rsidRDefault="004266BA" w:rsidP="009D7A14">
      <w:pPr>
        <w:pStyle w:val="Heading4"/>
        <w:ind w:left="1170" w:hanging="450"/>
      </w:pPr>
      <w:r>
        <w:t>Specify clinical or health services areas to be monitored</w:t>
      </w:r>
      <w:r w:rsidR="00A859E5">
        <w:t>;</w:t>
      </w:r>
    </w:p>
    <w:p w14:paraId="24BBD8F5" w14:textId="77777777" w:rsidR="004266BA" w:rsidRDefault="004266BA" w:rsidP="009D7A14">
      <w:pPr>
        <w:pStyle w:val="ListParagraph"/>
        <w:ind w:left="1170" w:hanging="450"/>
      </w:pPr>
    </w:p>
    <w:p w14:paraId="7FB7BF59" w14:textId="760EF65A" w:rsidR="004266BA" w:rsidRDefault="00F93159" w:rsidP="009D7A14">
      <w:pPr>
        <w:pStyle w:val="Heading4"/>
        <w:ind w:left="1170" w:hanging="450"/>
      </w:pPr>
      <w:r>
        <w:t>Specify the use of quality indicators that are objective, measurable, and based on current knowledge and clinical experience for priority areas selected by the state agency as well as for areas the health plan selects</w:t>
      </w:r>
      <w:r w:rsidR="00A859E5">
        <w:t>;</w:t>
      </w:r>
    </w:p>
    <w:p w14:paraId="42B78A03" w14:textId="77777777" w:rsidR="00F93159" w:rsidRDefault="00F93159" w:rsidP="009D7A14">
      <w:pPr>
        <w:pStyle w:val="ListParagraph"/>
        <w:ind w:left="1170" w:hanging="450"/>
      </w:pPr>
    </w:p>
    <w:p w14:paraId="4295D52E" w14:textId="40F6B05A" w:rsidR="00F93159" w:rsidRDefault="00F93159" w:rsidP="009D7A14">
      <w:pPr>
        <w:pStyle w:val="Heading4"/>
        <w:ind w:left="1170" w:hanging="450"/>
      </w:pPr>
      <w:r>
        <w:t xml:space="preserve">Ensure that all denied services are reviewed by a physician, physician assistant, or advanced nurse practitioner.  The reason </w:t>
      </w:r>
      <w:r w:rsidRPr="00405F46">
        <w:t>for the denial must be documented and logged.  Any alternative services authorized must be documented.  All denials must identify appeal rights of the member</w:t>
      </w:r>
      <w:r w:rsidR="00A859E5">
        <w:t>; and</w:t>
      </w:r>
    </w:p>
    <w:p w14:paraId="0858B677" w14:textId="77777777" w:rsidR="00F93159" w:rsidRDefault="00F93159" w:rsidP="009D7A14">
      <w:pPr>
        <w:pStyle w:val="ListParagraph"/>
        <w:ind w:left="1170" w:hanging="450"/>
      </w:pPr>
    </w:p>
    <w:p w14:paraId="36F7185F" w14:textId="0D79524D" w:rsidR="00F93159" w:rsidRDefault="00F93159" w:rsidP="009D7A14">
      <w:pPr>
        <w:pStyle w:val="Heading4"/>
        <w:ind w:left="1170" w:hanging="450"/>
      </w:pPr>
      <w:r>
        <w:t>Monitor and report the following through the health plan’s internal quality assessment and improvement process including:</w:t>
      </w:r>
    </w:p>
    <w:p w14:paraId="6BB93DC3" w14:textId="77777777" w:rsidR="00F93159" w:rsidRDefault="00F93159" w:rsidP="00242B94">
      <w:pPr>
        <w:pStyle w:val="ListParagraph"/>
        <w:ind w:left="1620" w:hanging="450"/>
      </w:pPr>
    </w:p>
    <w:p w14:paraId="4911391D" w14:textId="125E4B03" w:rsidR="00F93159" w:rsidRDefault="00F93159" w:rsidP="00242B94">
      <w:pPr>
        <w:pStyle w:val="Heading5"/>
        <w:ind w:left="1620" w:hanging="450"/>
      </w:pPr>
      <w:r>
        <w:t>The management of the health plan’s EPSDT program;</w:t>
      </w:r>
    </w:p>
    <w:p w14:paraId="46708064" w14:textId="7237D406" w:rsidR="00F93159" w:rsidRDefault="00F93159" w:rsidP="00242B94">
      <w:pPr>
        <w:ind w:left="1620" w:hanging="450"/>
      </w:pPr>
    </w:p>
    <w:p w14:paraId="62CDEB94" w14:textId="318DFB53" w:rsidR="00F93159" w:rsidRDefault="00F93159" w:rsidP="00242B94">
      <w:pPr>
        <w:pStyle w:val="Heading5"/>
        <w:ind w:left="1620" w:hanging="450"/>
      </w:pPr>
      <w:r>
        <w:t>The health plan’s referral process for specialty and out-of-network services;</w:t>
      </w:r>
    </w:p>
    <w:p w14:paraId="2EEF5A6C" w14:textId="7FA0E14A" w:rsidR="00F93159" w:rsidRDefault="00F93159" w:rsidP="00242B94">
      <w:pPr>
        <w:ind w:left="1620" w:hanging="450"/>
      </w:pPr>
    </w:p>
    <w:p w14:paraId="59EFCB04" w14:textId="122D306B" w:rsidR="00F93159" w:rsidRDefault="00F93159" w:rsidP="00242B94">
      <w:pPr>
        <w:pStyle w:val="Heading5"/>
        <w:ind w:left="1620" w:hanging="450"/>
      </w:pPr>
      <w:r>
        <w:t>The health plan’s credentialing and re</w:t>
      </w:r>
      <w:r w:rsidR="00FE3961">
        <w:t>-</w:t>
      </w:r>
      <w:r>
        <w:t>credentialing activities;</w:t>
      </w:r>
    </w:p>
    <w:p w14:paraId="433932F6" w14:textId="3C06ADE8" w:rsidR="003B5439" w:rsidRDefault="003B5439" w:rsidP="00242B94">
      <w:pPr>
        <w:ind w:left="1620" w:hanging="450"/>
      </w:pPr>
    </w:p>
    <w:p w14:paraId="674A5EB1" w14:textId="00445F70" w:rsidR="003B5439" w:rsidRDefault="003B5439" w:rsidP="00242B94">
      <w:pPr>
        <w:pStyle w:val="Heading5"/>
        <w:ind w:left="1620" w:hanging="450"/>
      </w:pPr>
      <w:r>
        <w:t>The health plan’s process for prior authorizing and denying services;</w:t>
      </w:r>
    </w:p>
    <w:p w14:paraId="52C78B8B" w14:textId="77777777" w:rsidR="003B5439" w:rsidRPr="003B5439" w:rsidRDefault="003B5439" w:rsidP="00242B94">
      <w:pPr>
        <w:ind w:left="1620" w:hanging="450"/>
      </w:pPr>
    </w:p>
    <w:p w14:paraId="21A8B474" w14:textId="1AE8CEBE" w:rsidR="003B5439" w:rsidRDefault="003B5439" w:rsidP="00242B94">
      <w:pPr>
        <w:pStyle w:val="Heading5"/>
        <w:ind w:left="1620" w:hanging="450"/>
      </w:pPr>
      <w:r>
        <w:t>The health plan’s process for ensuring the confidentiality of medical records and member information;</w:t>
      </w:r>
    </w:p>
    <w:p w14:paraId="70500BCA" w14:textId="53325717" w:rsidR="003B5439" w:rsidRDefault="003B5439" w:rsidP="00242B94">
      <w:pPr>
        <w:ind w:left="1620" w:hanging="450"/>
      </w:pPr>
    </w:p>
    <w:p w14:paraId="5DF7005F" w14:textId="7F409E57" w:rsidR="003B5439" w:rsidRDefault="003B5439" w:rsidP="00242B94">
      <w:pPr>
        <w:pStyle w:val="Heading5"/>
        <w:ind w:left="1620" w:hanging="450"/>
      </w:pPr>
      <w:r>
        <w:t>The health plan’s process for ensuring the confidentiality of the appointments, treatments, and required state agency reporting of adolescent STDs;</w:t>
      </w:r>
    </w:p>
    <w:p w14:paraId="5A181437" w14:textId="0A434C73" w:rsidR="003B5439" w:rsidRDefault="003B5439" w:rsidP="00242B94">
      <w:pPr>
        <w:ind w:left="1620" w:hanging="450"/>
      </w:pPr>
    </w:p>
    <w:p w14:paraId="577F2903" w14:textId="484F4FA3" w:rsidR="003B5439" w:rsidRDefault="006E26FE" w:rsidP="00242B94">
      <w:pPr>
        <w:pStyle w:val="Heading5"/>
        <w:ind w:left="1620" w:hanging="450"/>
      </w:pPr>
      <w:r>
        <w:t>Responsible for monitoring providers to ensure</w:t>
      </w:r>
      <w:r w:rsidR="003B5439">
        <w:t xml:space="preserve"> that reports of</w:t>
      </w:r>
      <w:r w:rsidR="003B5439" w:rsidRPr="00405F46">
        <w:t xml:space="preserve"> disease and conditions are made to </w:t>
      </w:r>
      <w:r w:rsidR="003B5439">
        <w:t>DHSS</w:t>
      </w:r>
      <w:r w:rsidR="003B5439" w:rsidRPr="00405F46">
        <w:t xml:space="preserve"> in </w:t>
      </w:r>
      <w:r w:rsidR="003B5439">
        <w:t>accordance with all applicable s</w:t>
      </w:r>
      <w:r w:rsidR="003B5439" w:rsidRPr="00405F46">
        <w:t>tate statutes, rules, guidelines, and policies and with all metropolitan ordinances and policies</w:t>
      </w:r>
      <w:r w:rsidR="003B5439">
        <w:t>;</w:t>
      </w:r>
    </w:p>
    <w:p w14:paraId="24DEBDF8" w14:textId="425CC8E0" w:rsidR="003B5439" w:rsidRDefault="003B5439" w:rsidP="00242B94">
      <w:pPr>
        <w:ind w:left="1620" w:hanging="450"/>
      </w:pPr>
    </w:p>
    <w:p w14:paraId="2B399614" w14:textId="0CDF0BC6" w:rsidR="003B5439" w:rsidRDefault="006E26FE" w:rsidP="00242B94">
      <w:pPr>
        <w:pStyle w:val="Heading5"/>
        <w:ind w:left="1620" w:hanging="450"/>
      </w:pPr>
      <w:r>
        <w:t>Responsible for monitoring providers to ensure that</w:t>
      </w:r>
      <w:r w:rsidR="003B5439" w:rsidRPr="00405F46">
        <w:t xml:space="preserve"> control measures for tuberculosis, STDs, and communicable diseases are carried out in accordance with applicable laws and guidelines</w:t>
      </w:r>
      <w:r w:rsidR="003B5439">
        <w:t>; and</w:t>
      </w:r>
    </w:p>
    <w:p w14:paraId="3C7848DC" w14:textId="776C888F" w:rsidR="003B5439" w:rsidRDefault="003B5439" w:rsidP="00242B94">
      <w:pPr>
        <w:ind w:left="1620" w:hanging="450"/>
      </w:pPr>
    </w:p>
    <w:p w14:paraId="72A0FB5A" w14:textId="217FFC33" w:rsidR="003B5439" w:rsidRPr="003B5439" w:rsidRDefault="00C514FF" w:rsidP="00242B94">
      <w:pPr>
        <w:pStyle w:val="Heading5"/>
        <w:ind w:left="1620" w:hanging="450"/>
      </w:pPr>
      <w:r>
        <w:t>All t</w:t>
      </w:r>
      <w:r w:rsidR="003B5439">
        <w:t xml:space="preserve">oll-free telephone nurse hotline activities.  </w:t>
      </w:r>
    </w:p>
    <w:p w14:paraId="3FA4482E" w14:textId="489071D6" w:rsidR="003B5439" w:rsidRPr="003B5439" w:rsidRDefault="003B5439" w:rsidP="003B5439"/>
    <w:p w14:paraId="170D16E7" w14:textId="0B77BC63" w:rsidR="00F93159" w:rsidRPr="00AC41E5" w:rsidRDefault="00AC41E5" w:rsidP="00AC41E5">
      <w:pPr>
        <w:pStyle w:val="Heading3"/>
        <w:rPr>
          <w:b/>
        </w:rPr>
      </w:pPr>
      <w:r w:rsidRPr="00AC41E5">
        <w:rPr>
          <w:b/>
        </w:rPr>
        <w:t>Practice Guidelines:</w:t>
      </w:r>
    </w:p>
    <w:p w14:paraId="0B82CC3A" w14:textId="7E8FFDCE" w:rsidR="00AC41E5" w:rsidRDefault="00AC41E5" w:rsidP="00AC41E5"/>
    <w:p w14:paraId="7508B920" w14:textId="6F4B5BA1" w:rsidR="00AC41E5" w:rsidRDefault="00AC41E5" w:rsidP="00242B94">
      <w:pPr>
        <w:pStyle w:val="Heading4"/>
        <w:ind w:left="1170" w:hanging="450"/>
      </w:pPr>
      <w:r>
        <w:t>The health plan shall adopt practice guidelines that meet the following guidelines:</w:t>
      </w:r>
    </w:p>
    <w:p w14:paraId="39070F66" w14:textId="22E32DCB" w:rsidR="00AC41E5" w:rsidRDefault="00AC41E5" w:rsidP="00AC41E5">
      <w:pPr>
        <w:pStyle w:val="Heading4"/>
        <w:numPr>
          <w:ilvl w:val="0"/>
          <w:numId w:val="0"/>
        </w:numPr>
        <w:ind w:left="1152"/>
      </w:pPr>
    </w:p>
    <w:p w14:paraId="0060795A" w14:textId="4F41C310" w:rsidR="00AC41E5" w:rsidRDefault="00AC41E5" w:rsidP="00242B94">
      <w:pPr>
        <w:pStyle w:val="Heading5"/>
        <w:ind w:left="1620" w:hanging="450"/>
      </w:pPr>
      <w:r>
        <w:t>Are based on valid and reliable clinical evidence or a consensus of health care professionals in particular field</w:t>
      </w:r>
      <w:r w:rsidR="006E26FE">
        <w:t>s</w:t>
      </w:r>
      <w:r>
        <w:t>;</w:t>
      </w:r>
    </w:p>
    <w:p w14:paraId="05C25A01" w14:textId="4234C31D" w:rsidR="00AC41E5" w:rsidRDefault="00AC41E5" w:rsidP="00242B94">
      <w:pPr>
        <w:ind w:left="1620" w:hanging="450"/>
      </w:pPr>
    </w:p>
    <w:p w14:paraId="7D2E113D" w14:textId="00D48636" w:rsidR="00AC41E5" w:rsidRDefault="00AC41E5" w:rsidP="00242B94">
      <w:pPr>
        <w:pStyle w:val="Heading5"/>
        <w:ind w:left="1620" w:hanging="450"/>
      </w:pPr>
      <w:r>
        <w:t>Consider the needs of members;</w:t>
      </w:r>
    </w:p>
    <w:p w14:paraId="742D7E43" w14:textId="7D02B6A6" w:rsidR="00AC41E5" w:rsidRDefault="00AC41E5" w:rsidP="00242B94">
      <w:pPr>
        <w:ind w:left="1620" w:hanging="450"/>
      </w:pPr>
    </w:p>
    <w:p w14:paraId="6C25E7A7" w14:textId="5793DCEB" w:rsidR="00AC41E5" w:rsidRDefault="00AC41E5" w:rsidP="00242B94">
      <w:pPr>
        <w:pStyle w:val="Heading5"/>
        <w:ind w:left="1620" w:hanging="450"/>
      </w:pPr>
      <w:r>
        <w:t>Are adopted in consultation with contracting health care professionals;</w:t>
      </w:r>
    </w:p>
    <w:p w14:paraId="5E8F0B4C" w14:textId="587F9255" w:rsidR="00EC5F54" w:rsidRDefault="00EC5F54" w:rsidP="00242B94">
      <w:pPr>
        <w:ind w:left="1620" w:hanging="450"/>
      </w:pPr>
    </w:p>
    <w:p w14:paraId="311D9EB2" w14:textId="0F5A026F" w:rsidR="00EC5F54" w:rsidRDefault="00EC5F54" w:rsidP="00242B94">
      <w:pPr>
        <w:pStyle w:val="Heading5"/>
        <w:ind w:left="1620" w:hanging="450"/>
      </w:pPr>
      <w:r>
        <w:t>Are reviewed and updated periodically, as appropriate; and</w:t>
      </w:r>
    </w:p>
    <w:p w14:paraId="0B1C1C2B" w14:textId="45FA66D6" w:rsidR="00EC5F54" w:rsidRDefault="00EC5F54" w:rsidP="00242B94">
      <w:pPr>
        <w:ind w:left="1620" w:hanging="450"/>
      </w:pPr>
    </w:p>
    <w:p w14:paraId="3247EC19" w14:textId="3FFB384C" w:rsidR="00EC5F54" w:rsidRDefault="00EC5F54" w:rsidP="00242B94">
      <w:pPr>
        <w:pStyle w:val="Heading5"/>
        <w:ind w:left="1620" w:hanging="450"/>
      </w:pPr>
      <w:r>
        <w:t>Are disseminated to all affected provider, and upon request, to members and potential members.</w:t>
      </w:r>
    </w:p>
    <w:p w14:paraId="23ABA509" w14:textId="2250BD6B" w:rsidR="00EC5F54" w:rsidRDefault="00EC5F54" w:rsidP="00EC5F54"/>
    <w:p w14:paraId="0E7F6965" w14:textId="49817264" w:rsidR="00EC5F54" w:rsidRDefault="006E26FE" w:rsidP="00A2682E">
      <w:pPr>
        <w:pStyle w:val="Heading3"/>
        <w:ind w:left="720" w:hanging="720"/>
      </w:pPr>
      <w:r>
        <w:rPr>
          <w:b/>
        </w:rPr>
        <w:t xml:space="preserve">Critical </w:t>
      </w:r>
      <w:r w:rsidR="00EC5F54" w:rsidRPr="00EC5F54">
        <w:rPr>
          <w:b/>
        </w:rPr>
        <w:t>Incident Reporting</w:t>
      </w:r>
      <w:r w:rsidR="00EC5F54">
        <w:t xml:space="preserve"> – The health plan shall comply with all health, </w:t>
      </w:r>
      <w:r w:rsidR="00EC5F54" w:rsidRPr="00C717A9">
        <w:t xml:space="preserve">safety, and welfare monitoring and reporting required by </w:t>
      </w:r>
      <w:r w:rsidR="00EC5F54">
        <w:t>s</w:t>
      </w:r>
      <w:r w:rsidR="00EC5F54" w:rsidRPr="00C717A9">
        <w:t xml:space="preserve">tate or </w:t>
      </w:r>
      <w:r w:rsidR="00EC5F54">
        <w:t>federal</w:t>
      </w:r>
      <w:r w:rsidR="00EC5F54" w:rsidRPr="00C717A9">
        <w:t xml:space="preserve"> law. </w:t>
      </w:r>
      <w:r w:rsidR="00EC5F54">
        <w:t xml:space="preserve"> </w:t>
      </w:r>
      <w:r w:rsidR="00EC5F54" w:rsidRPr="00C717A9">
        <w:t>In addition, the health plan shall develop and implement processes and procedures to receive, review</w:t>
      </w:r>
      <w:r w:rsidR="00EC5F54">
        <w:t xml:space="preserve">, </w:t>
      </w:r>
      <w:r w:rsidR="00EC5F54" w:rsidRPr="00C717A9">
        <w:t>and respond to reports of incidents and quality of care concerns related to services provided, contracted</w:t>
      </w:r>
      <w:r w:rsidR="00EC5F54">
        <w:t xml:space="preserve">, </w:t>
      </w:r>
      <w:r w:rsidR="00EC5F54" w:rsidRPr="00C717A9">
        <w:t>or funded by the health plan.</w:t>
      </w:r>
      <w:r w:rsidR="00EC5F54">
        <w:t xml:space="preserve"> </w:t>
      </w:r>
      <w:r w:rsidR="00EC5F54" w:rsidRPr="00C717A9">
        <w:t xml:space="preserve"> Reports of incidents and quality of care concerns include those received by the health plan from any source or those referred to the health plan by th</w:t>
      </w:r>
      <w:r w:rsidR="00EC5F54">
        <w:t>e s</w:t>
      </w:r>
      <w:r w:rsidR="00EC5F54" w:rsidRPr="00C717A9">
        <w:t>tate agency.</w:t>
      </w:r>
    </w:p>
    <w:p w14:paraId="07C1D2D3" w14:textId="14007C23" w:rsidR="00EC5F54" w:rsidRDefault="00EC5F54" w:rsidP="00EC5F54"/>
    <w:tbl>
      <w:tblPr>
        <w:tblStyle w:val="TableGrid"/>
        <w:tblW w:w="0" w:type="auto"/>
        <w:tblLook w:val="04A0" w:firstRow="1" w:lastRow="0" w:firstColumn="1" w:lastColumn="0" w:noHBand="0" w:noVBand="1"/>
      </w:tblPr>
      <w:tblGrid>
        <w:gridCol w:w="10070"/>
      </w:tblGrid>
      <w:tr w:rsidR="00A92D68" w14:paraId="5F9F55CB" w14:textId="77777777" w:rsidTr="00A92D68">
        <w:tc>
          <w:tcPr>
            <w:tcW w:w="10070" w:type="dxa"/>
          </w:tcPr>
          <w:p w14:paraId="12A50436" w14:textId="1F5943C5" w:rsidR="00A92D68" w:rsidRPr="00A92D68" w:rsidRDefault="00A92D68" w:rsidP="00EC5F54">
            <w:pPr>
              <w:rPr>
                <w:b/>
                <w:i/>
              </w:rPr>
            </w:pPr>
            <w:r w:rsidRPr="00A92D68">
              <w:rPr>
                <w:b/>
                <w:i/>
              </w:rPr>
              <w:t>Addendum 02 added a word to the subparagraph below.</w:t>
            </w:r>
          </w:p>
        </w:tc>
      </w:tr>
    </w:tbl>
    <w:p w14:paraId="270EC9A2" w14:textId="6F7E4F92" w:rsidR="00EC5F54" w:rsidRDefault="00EC5F54" w:rsidP="00BE21ED">
      <w:pPr>
        <w:pStyle w:val="Heading4"/>
        <w:ind w:left="1170" w:hanging="450"/>
      </w:pPr>
      <w:r>
        <w:t>At a minimum, the health plan shall document, track</w:t>
      </w:r>
      <w:r w:rsidR="0004576E">
        <w:t>, and evaluate</w:t>
      </w:r>
      <w:r w:rsidR="0004576E" w:rsidRPr="00A92D68">
        <w:rPr>
          <w:b/>
          <w:i/>
        </w:rPr>
        <w:t xml:space="preserve"> </w:t>
      </w:r>
      <w:r w:rsidR="00A92D68" w:rsidRPr="007F7AE9">
        <w:t>all</w:t>
      </w:r>
      <w:r w:rsidR="003904B9" w:rsidRPr="007F7AE9">
        <w:t xml:space="preserve"> of</w:t>
      </w:r>
      <w:r w:rsidR="00A92D68" w:rsidRPr="007F7AE9">
        <w:t xml:space="preserve"> </w:t>
      </w:r>
      <w:r w:rsidR="0004576E">
        <w:t>the following typ</w:t>
      </w:r>
      <w:r>
        <w:t>es of incident</w:t>
      </w:r>
      <w:r w:rsidR="00A92D68">
        <w:t>s</w:t>
      </w:r>
      <w:r>
        <w:t xml:space="preserve"> and quality of care concerns:</w:t>
      </w:r>
    </w:p>
    <w:p w14:paraId="70F6A7DA" w14:textId="361A3087" w:rsidR="00EC5F54" w:rsidRDefault="00EC5F54" w:rsidP="00BE21ED">
      <w:pPr>
        <w:pStyle w:val="Heading4"/>
        <w:numPr>
          <w:ilvl w:val="0"/>
          <w:numId w:val="0"/>
        </w:numPr>
        <w:ind w:left="1620" w:hanging="468"/>
      </w:pPr>
    </w:p>
    <w:p w14:paraId="25C47154" w14:textId="2D406A1D" w:rsidR="00EC5F54" w:rsidRDefault="00EC5F54" w:rsidP="00BE21ED">
      <w:pPr>
        <w:pStyle w:val="Heading5"/>
        <w:ind w:left="1620" w:hanging="468"/>
      </w:pPr>
      <w:r>
        <w:t>Deaths in which quality of care may have been a contributing factor;</w:t>
      </w:r>
    </w:p>
    <w:p w14:paraId="1B339EF2" w14:textId="77777777" w:rsidR="00E67734" w:rsidRPr="00E67734" w:rsidRDefault="00E67734" w:rsidP="00BE21ED">
      <w:pPr>
        <w:ind w:left="1620" w:hanging="468"/>
      </w:pPr>
    </w:p>
    <w:p w14:paraId="2E6F539D" w14:textId="6CF3DC52" w:rsidR="00EC5F54" w:rsidRDefault="00EC5F54" w:rsidP="00BE21ED">
      <w:pPr>
        <w:pStyle w:val="Heading5"/>
        <w:ind w:left="1620" w:hanging="468"/>
      </w:pPr>
      <w:r>
        <w:t>Suicides or suicide attempts resulting in serious medical interventions;</w:t>
      </w:r>
    </w:p>
    <w:p w14:paraId="62582BE0" w14:textId="77777777" w:rsidR="00E67734" w:rsidRPr="00E67734" w:rsidRDefault="00E67734" w:rsidP="00BE21ED">
      <w:pPr>
        <w:ind w:left="1620" w:hanging="468"/>
      </w:pPr>
    </w:p>
    <w:p w14:paraId="3B2674A4" w14:textId="3D67D806" w:rsidR="00EC5F54" w:rsidRDefault="00EC5F54" w:rsidP="00BE21ED">
      <w:pPr>
        <w:pStyle w:val="Heading5"/>
        <w:ind w:left="1620" w:hanging="468"/>
      </w:pPr>
      <w:r>
        <w:t>Homicides or homicide attempts resulting in significant medical interventions;</w:t>
      </w:r>
    </w:p>
    <w:p w14:paraId="53D72F07" w14:textId="77777777" w:rsidR="00E67734" w:rsidRPr="00E67734" w:rsidRDefault="00E67734" w:rsidP="00BE21ED">
      <w:pPr>
        <w:ind w:left="1620" w:hanging="468"/>
      </w:pPr>
    </w:p>
    <w:p w14:paraId="53B10525" w14:textId="4F5E07EE" w:rsidR="00EC5F54" w:rsidRDefault="00EC5F54" w:rsidP="00BE21ED">
      <w:pPr>
        <w:pStyle w:val="Heading5"/>
        <w:ind w:left="1620" w:hanging="468"/>
      </w:pPr>
      <w:r>
        <w:t>Allegations of physical, sexual, or verbal abuse or neglect;</w:t>
      </w:r>
    </w:p>
    <w:p w14:paraId="656323C1" w14:textId="77777777" w:rsidR="00E67734" w:rsidRPr="00E67734" w:rsidRDefault="00E67734" w:rsidP="00BE21ED">
      <w:pPr>
        <w:ind w:left="1620" w:hanging="468"/>
      </w:pPr>
    </w:p>
    <w:p w14:paraId="1FA742AF" w14:textId="33CEAAAC" w:rsidR="00EC5F54" w:rsidRDefault="00EC5F54" w:rsidP="00BE21ED">
      <w:pPr>
        <w:pStyle w:val="Heading5"/>
        <w:ind w:left="1620" w:hanging="468"/>
      </w:pPr>
      <w:r>
        <w:t>Accidental injury in a facility that results in significant medical intervention;</w:t>
      </w:r>
    </w:p>
    <w:p w14:paraId="1A764C39" w14:textId="77777777" w:rsidR="00E67734" w:rsidRPr="00E67734" w:rsidRDefault="00E67734" w:rsidP="00BE21ED">
      <w:pPr>
        <w:ind w:left="1620" w:hanging="468"/>
      </w:pPr>
    </w:p>
    <w:p w14:paraId="0DE66006" w14:textId="004652EE" w:rsidR="00EC5F54" w:rsidRDefault="00EC5F54" w:rsidP="00BE21ED">
      <w:pPr>
        <w:pStyle w:val="Heading5"/>
        <w:ind w:left="1620" w:hanging="468"/>
      </w:pPr>
      <w:r>
        <w:t>Use of seclusion and/or restraints;</w:t>
      </w:r>
    </w:p>
    <w:p w14:paraId="24E82D42" w14:textId="77777777" w:rsidR="00E67734" w:rsidRPr="00E67734" w:rsidRDefault="00E67734" w:rsidP="00BE21ED">
      <w:pPr>
        <w:ind w:left="1620" w:hanging="468"/>
      </w:pPr>
    </w:p>
    <w:p w14:paraId="2DBCBDF8" w14:textId="7E91F981" w:rsidR="00EC5F54" w:rsidRDefault="00EC5F54" w:rsidP="00BE21ED">
      <w:pPr>
        <w:pStyle w:val="Heading5"/>
        <w:ind w:left="1620" w:hanging="468"/>
      </w:pPr>
      <w:r>
        <w:t>AWOL (absence from a facility without permission);</w:t>
      </w:r>
    </w:p>
    <w:p w14:paraId="411DC306" w14:textId="77777777" w:rsidR="00E67734" w:rsidRPr="00E67734" w:rsidRDefault="00E67734" w:rsidP="00BE21ED">
      <w:pPr>
        <w:ind w:left="1620" w:hanging="468"/>
      </w:pPr>
    </w:p>
    <w:p w14:paraId="4CC31E8E" w14:textId="322B9A7C" w:rsidR="00EC5F54" w:rsidRDefault="00EC5F54" w:rsidP="00BE21ED">
      <w:pPr>
        <w:pStyle w:val="Heading5"/>
        <w:ind w:left="1620" w:hanging="468"/>
      </w:pPr>
      <w:r>
        <w:t>Medication errors or adverse medication reactions requiring significant medical intervention; and</w:t>
      </w:r>
    </w:p>
    <w:p w14:paraId="4DD24F0D" w14:textId="77777777" w:rsidR="00E67734" w:rsidRPr="00E67734" w:rsidRDefault="00E67734" w:rsidP="00BE21ED">
      <w:pPr>
        <w:ind w:left="1620" w:hanging="468"/>
      </w:pPr>
    </w:p>
    <w:p w14:paraId="685D0D93" w14:textId="22FAD51D" w:rsidR="00EC5F54" w:rsidRDefault="00EC5F54" w:rsidP="00BE21ED">
      <w:pPr>
        <w:pStyle w:val="Heading5"/>
        <w:ind w:left="1620" w:hanging="468"/>
      </w:pPr>
      <w:r>
        <w:t>Quality of care concerns.</w:t>
      </w:r>
    </w:p>
    <w:p w14:paraId="0BCE910E" w14:textId="3BFD589A" w:rsidR="00EC5F54" w:rsidRDefault="00EC5F54" w:rsidP="00BE21ED">
      <w:pPr>
        <w:ind w:left="1170" w:hanging="450"/>
      </w:pPr>
    </w:p>
    <w:p w14:paraId="013CDCDF" w14:textId="0921EC29" w:rsidR="00EC5F54" w:rsidRDefault="00EC5F54" w:rsidP="00BE21ED">
      <w:pPr>
        <w:pStyle w:val="Heading4"/>
        <w:ind w:left="1170" w:hanging="450"/>
      </w:pPr>
      <w:r>
        <w:t>The health plan shall remediate individual or systemic concerns in a timeframe necessary to ensure the safety and wellbeing of the individual member and other members</w:t>
      </w:r>
      <w:r w:rsidR="00A859E5">
        <w:t>;</w:t>
      </w:r>
    </w:p>
    <w:p w14:paraId="4C87FAB1" w14:textId="77777777" w:rsidR="00EC5F54" w:rsidRDefault="00EC5F54" w:rsidP="00BE21ED">
      <w:pPr>
        <w:pStyle w:val="Heading4"/>
        <w:numPr>
          <w:ilvl w:val="0"/>
          <w:numId w:val="0"/>
        </w:numPr>
        <w:ind w:left="1170" w:hanging="450"/>
      </w:pPr>
    </w:p>
    <w:p w14:paraId="279BC338" w14:textId="25F8CD8E" w:rsidR="00EC5F54" w:rsidRDefault="009F5F0B" w:rsidP="00BE21ED">
      <w:pPr>
        <w:pStyle w:val="Heading4"/>
        <w:ind w:left="1170" w:hanging="450"/>
      </w:pPr>
      <w:r>
        <w:t>The health plan’s Quality Assessment Committee shall review trended incident and quality of care data to inform performance improvement opportunities in at least a quarterly basis</w:t>
      </w:r>
      <w:r w:rsidR="00A859E5">
        <w:t>;</w:t>
      </w:r>
    </w:p>
    <w:p w14:paraId="7A345A9E" w14:textId="77777777" w:rsidR="009F5F0B" w:rsidRDefault="009F5F0B" w:rsidP="00BE21ED">
      <w:pPr>
        <w:pStyle w:val="ListParagraph"/>
        <w:ind w:left="1170" w:hanging="450"/>
      </w:pPr>
    </w:p>
    <w:p w14:paraId="769F42FD" w14:textId="37E25195" w:rsidR="009F5F0B" w:rsidRDefault="009F5F0B" w:rsidP="00BE21ED">
      <w:pPr>
        <w:pStyle w:val="Heading4"/>
        <w:ind w:left="1170" w:hanging="450"/>
      </w:pPr>
      <w:r>
        <w:t>The health plan shall submit a report summarizing the total number, outcomes of the health plan’s review, and remedial actions taken in response to reported incidents and quality of care concerns</w:t>
      </w:r>
      <w:r w:rsidR="00A859E5">
        <w:t>; and</w:t>
      </w:r>
    </w:p>
    <w:p w14:paraId="2461B5F2" w14:textId="77777777" w:rsidR="009F5F0B" w:rsidRDefault="009F5F0B" w:rsidP="009F5F0B">
      <w:pPr>
        <w:pStyle w:val="ListParagraph"/>
      </w:pPr>
    </w:p>
    <w:p w14:paraId="12EA9768" w14:textId="220C3E57" w:rsidR="009F5F0B" w:rsidRPr="009F5F0B" w:rsidRDefault="009F5F0B" w:rsidP="00B21352">
      <w:pPr>
        <w:pStyle w:val="Heading4"/>
        <w:tabs>
          <w:tab w:val="num" w:pos="360"/>
        </w:tabs>
        <w:ind w:left="1170" w:hanging="450"/>
      </w:pPr>
      <w:r>
        <w:t xml:space="preserve">The health plan shall notify the </w:t>
      </w:r>
      <w:r w:rsidRPr="009F5F0B">
        <w:t>state agency within one business hour of the health plan’s awareness of an incident that is high profile.</w:t>
      </w:r>
      <w:r>
        <w:t xml:space="preserve"> </w:t>
      </w:r>
      <w:r w:rsidRPr="009F5F0B">
        <w:t xml:space="preserve"> In this context, “high profile” means that the incident is high risk, or is likely to be the subject of news media, or is otherwise controversial in nature. </w:t>
      </w:r>
    </w:p>
    <w:p w14:paraId="6D6309E2" w14:textId="57EDE696" w:rsidR="009F5F0B" w:rsidRDefault="009F5F0B" w:rsidP="009F5F0B">
      <w:pPr>
        <w:pStyle w:val="Heading4"/>
        <w:numPr>
          <w:ilvl w:val="0"/>
          <w:numId w:val="0"/>
        </w:numPr>
        <w:ind w:left="1152"/>
      </w:pPr>
    </w:p>
    <w:p w14:paraId="25A07625" w14:textId="6BF8B0AF" w:rsidR="004C2086" w:rsidRDefault="005A4F5C" w:rsidP="00A2682E">
      <w:pPr>
        <w:pStyle w:val="Heading3"/>
        <w:ind w:left="720" w:hanging="720"/>
      </w:pPr>
      <w:r w:rsidRPr="005A4F5C">
        <w:rPr>
          <w:b/>
        </w:rPr>
        <w:t xml:space="preserve">Reporting </w:t>
      </w:r>
      <w:r>
        <w:t xml:space="preserve">– In addition to internal monitoring of quality of care, the health plan shall submit reports </w:t>
      </w:r>
      <w:r w:rsidRPr="005A4F5C">
        <w:t xml:space="preserve">to the state agency regarding the results of their internal monitoring, evaluation, and action plan implementation.  The reports shall include targeted health indicators monitored by the state agency and specific quality data periodically requested by the </w:t>
      </w:r>
      <w:r w:rsidR="004C2086">
        <w:t>f</w:t>
      </w:r>
      <w:r w:rsidRPr="005A4F5C">
        <w:t xml:space="preserve">ederal government.  The reports </w:t>
      </w:r>
      <w:r w:rsidR="004C2086">
        <w:t xml:space="preserve">shall </w:t>
      </w:r>
      <w:r w:rsidRPr="005A4F5C">
        <w:t xml:space="preserve">be in the format and frequency specified by the state agency and </w:t>
      </w:r>
      <w:r w:rsidR="009B2F0C">
        <w:t xml:space="preserve">will be </w:t>
      </w:r>
      <w:r w:rsidRPr="005A4F5C">
        <w:t xml:space="preserve">located and periodically updated on the </w:t>
      </w:r>
      <w:r w:rsidR="009B5CC2">
        <w:t xml:space="preserve">state agency </w:t>
      </w:r>
      <w:r w:rsidR="00287BB8" w:rsidRPr="00287BB8">
        <w:t>Managed Care Program</w:t>
      </w:r>
      <w:r w:rsidR="00C827D0">
        <w:t xml:space="preserve"> </w:t>
      </w:r>
      <w:r w:rsidRPr="005A4F5C">
        <w:t>website</w:t>
      </w:r>
      <w:r w:rsidR="00C827D0">
        <w:t xml:space="preserve"> under </w:t>
      </w:r>
      <w:hyperlink r:id="rId132" w:history="1">
        <w:r w:rsidRPr="00287BB8">
          <w:rPr>
            <w:rStyle w:val="Hyperlink"/>
          </w:rPr>
          <w:t>Reporting Schedule and Templates</w:t>
        </w:r>
      </w:hyperlink>
      <w:r w:rsidR="00C827D0">
        <w:t xml:space="preserve">.  </w:t>
      </w:r>
      <w:r w:rsidR="0004576E">
        <w:t>The state agency will</w:t>
      </w:r>
      <w:r w:rsidRPr="005A4F5C">
        <w:t xml:space="preserve"> provide the health plan with no less than 90 calendar days’ notice of any changes in the format requested.  The health plan shall comply with all subsequent changes specified by the state agency. </w:t>
      </w:r>
      <w:r w:rsidR="004C2086">
        <w:t xml:space="preserve"> </w:t>
      </w:r>
      <w:r w:rsidRPr="005A4F5C">
        <w:t>The health plan shall participate in all data validation activities pertaining to such reports, as requested by the state agency.</w:t>
      </w:r>
    </w:p>
    <w:p w14:paraId="733860B7" w14:textId="77777777" w:rsidR="004C2086" w:rsidRDefault="004C2086" w:rsidP="004C2086">
      <w:pPr>
        <w:pStyle w:val="Heading3"/>
        <w:numPr>
          <w:ilvl w:val="0"/>
          <w:numId w:val="0"/>
        </w:numPr>
        <w:ind w:left="720"/>
        <w:rPr>
          <w:b/>
        </w:rPr>
      </w:pPr>
    </w:p>
    <w:p w14:paraId="6F28CF71" w14:textId="0FDEE751" w:rsidR="005A4F5C" w:rsidRDefault="004C2086" w:rsidP="00A2682E">
      <w:pPr>
        <w:pStyle w:val="Heading3"/>
        <w:ind w:left="720" w:hanging="720"/>
      </w:pPr>
      <w:r w:rsidRPr="004C2086">
        <w:rPr>
          <w:b/>
        </w:rPr>
        <w:t xml:space="preserve">Monitoring </w:t>
      </w:r>
      <w:r>
        <w:t>– The health plan</w:t>
      </w:r>
      <w:r w:rsidR="005A4F5C" w:rsidRPr="005A4F5C">
        <w:t xml:space="preserve"> </w:t>
      </w:r>
      <w:r w:rsidRPr="00405F46">
        <w:t>shall provide access to documentation, medical records, premises, and staff as deemed necessary by the state agency.  The health plan shall provide the state agency’s independent external evaluators access to documentation, medical records, premises, and staff as deemed necessary by the state agency for the independent external review.</w:t>
      </w:r>
    </w:p>
    <w:p w14:paraId="755CD4B5" w14:textId="42B282F0" w:rsidR="004C2086" w:rsidRDefault="004C2086" w:rsidP="004C2086"/>
    <w:p w14:paraId="55560BB3" w14:textId="53A70EC2" w:rsidR="004C2086" w:rsidRPr="004C2086" w:rsidRDefault="004C2086" w:rsidP="00A2682E">
      <w:pPr>
        <w:pStyle w:val="Heading3"/>
        <w:ind w:left="720" w:hanging="720"/>
      </w:pPr>
      <w:r w:rsidRPr="004C2086">
        <w:rPr>
          <w:b/>
        </w:rPr>
        <w:t>Internal Procedures</w:t>
      </w:r>
      <w:r>
        <w:t xml:space="preserve"> – The health plan shall have internal </w:t>
      </w:r>
      <w:r w:rsidRPr="00405F46">
        <w:t>written quality assessment and improvement program</w:t>
      </w:r>
      <w:r>
        <w:t xml:space="preserve"> procedures</w:t>
      </w:r>
      <w:r w:rsidRPr="00405F46">
        <w:t xml:space="preserve">.  The </w:t>
      </w:r>
      <w:r>
        <w:t>procedures</w:t>
      </w:r>
      <w:r w:rsidRPr="00405F46">
        <w:t xml:space="preserve"> shall include monitoring, assessment, evaluation, and improvement of the quality of care for all clinical and health service delivery areas.  Emphasis s</w:t>
      </w:r>
      <w:r w:rsidR="00C827D0">
        <w:t>hall</w:t>
      </w:r>
      <w:r w:rsidRPr="00405F46">
        <w:t xml:space="preserve"> be placed on, </w:t>
      </w:r>
      <w:r w:rsidR="00B140DD">
        <w:t xml:space="preserve">at a minimum, </w:t>
      </w:r>
      <w:r w:rsidRPr="00405F46">
        <w:t xml:space="preserve">clinical areas relating to maternity, pediatric and adolescent development, </w:t>
      </w:r>
      <w:r>
        <w:t>HCY/</w:t>
      </w:r>
      <w:r w:rsidRPr="00405F46">
        <w:t xml:space="preserve">EPSDT, family planning, and well woman care, as well as key access or other priority issues for members such as reducing the incidence of STDs, acquired immune deficiency syndrome, and </w:t>
      </w:r>
      <w:r>
        <w:t>tobacco</w:t>
      </w:r>
      <w:r w:rsidRPr="00405F46">
        <w:t xml:space="preserve"> related illnesses.  The health plan </w:t>
      </w:r>
      <w:r w:rsidRPr="00405F46">
        <w:rPr>
          <w:szCs w:val="22"/>
        </w:rPr>
        <w:t>shall implement mechanism</w:t>
      </w:r>
      <w:r w:rsidRPr="00405F46">
        <w:t>s</w:t>
      </w:r>
      <w:r w:rsidRPr="00405F46">
        <w:rPr>
          <w:szCs w:val="22"/>
        </w:rPr>
        <w:t xml:space="preserve"> to assess the quality and appropriateness of care furnished to members with special health care needs.  The health plan’s quality review mechanisms shall address</w:t>
      </w:r>
      <w:r w:rsidRPr="00405F46">
        <w:rPr>
          <w:b/>
          <w:bCs/>
        </w:rPr>
        <w:t xml:space="preserve"> </w:t>
      </w:r>
      <w:r w:rsidRPr="00216B79">
        <w:rPr>
          <w:bCs/>
        </w:rPr>
        <w:t xml:space="preserve">all </w:t>
      </w:r>
      <w:r w:rsidRPr="00405F46">
        <w:rPr>
          <w:szCs w:val="22"/>
        </w:rPr>
        <w:t>members in the written monitoring, assessment, evaluation, and improvement plan.</w:t>
      </w:r>
    </w:p>
    <w:p w14:paraId="0F1371D6" w14:textId="659BF676" w:rsidR="00EC5F54" w:rsidRPr="00EC5F54" w:rsidRDefault="00EC5F54" w:rsidP="005A4F5C">
      <w:pPr>
        <w:pStyle w:val="Heading3"/>
        <w:numPr>
          <w:ilvl w:val="0"/>
          <w:numId w:val="0"/>
        </w:numPr>
        <w:ind w:left="720"/>
      </w:pPr>
    </w:p>
    <w:p w14:paraId="233F31F0" w14:textId="0F0D0364" w:rsidR="00AC41E5" w:rsidRDefault="008F573D" w:rsidP="0053086C">
      <w:pPr>
        <w:pStyle w:val="Heading4"/>
        <w:ind w:left="1170" w:hanging="450"/>
      </w:pPr>
      <w:r>
        <w:t>Internal policies and procedures shall:</w:t>
      </w:r>
    </w:p>
    <w:p w14:paraId="0147CC34" w14:textId="101997FF" w:rsidR="008F573D" w:rsidRDefault="008F573D" w:rsidP="0053086C">
      <w:pPr>
        <w:pStyle w:val="Heading4"/>
        <w:numPr>
          <w:ilvl w:val="0"/>
          <w:numId w:val="0"/>
        </w:numPr>
        <w:ind w:left="1620" w:hanging="468"/>
      </w:pPr>
    </w:p>
    <w:p w14:paraId="40E8CD48" w14:textId="76763AA5" w:rsidR="008F573D" w:rsidRDefault="008F573D" w:rsidP="0053086C">
      <w:pPr>
        <w:pStyle w:val="Heading5"/>
        <w:ind w:left="1620" w:hanging="468"/>
      </w:pPr>
      <w:r>
        <w:t>Ensure that the utilization management committee has</w:t>
      </w:r>
      <w:r w:rsidRPr="00405F46">
        <w:t xml:space="preserve"> established operating parameters</w:t>
      </w:r>
      <w:r>
        <w:t xml:space="preserve"> and reports necessary information to the quality assessment committee</w:t>
      </w:r>
      <w:r w:rsidRPr="00405F46">
        <w:t>.</w:t>
      </w:r>
      <w:r>
        <w:t xml:space="preserve"> </w:t>
      </w:r>
      <w:r w:rsidRPr="00405F46">
        <w:t xml:space="preserve"> The committees shall meet at least quarterly, on a regular schedule.  Committee members must be clearly identified and representative of the health plan’s providers.  The committee shall be accountable to the Medical Director and governing body.  The committees must maintain appropriate documentation of the committees’ activities, findings, recommendations, actions, and </w:t>
      </w:r>
      <w:r>
        <w:t>follow-up</w:t>
      </w:r>
      <w:r w:rsidR="00A859E5">
        <w:t>;</w:t>
      </w:r>
    </w:p>
    <w:p w14:paraId="408B115A" w14:textId="4C44AA6A" w:rsidR="008F573D" w:rsidRDefault="008F573D" w:rsidP="0053086C">
      <w:pPr>
        <w:ind w:left="1620" w:hanging="468"/>
      </w:pPr>
    </w:p>
    <w:p w14:paraId="014A780F" w14:textId="63633320" w:rsidR="008F573D" w:rsidRDefault="008F573D" w:rsidP="0053086C">
      <w:pPr>
        <w:pStyle w:val="Heading5"/>
        <w:ind w:left="1620" w:hanging="468"/>
      </w:pPr>
      <w:r>
        <w:t>Provide for regular utilization management and quality assessment reporting to the health plan management and health plan providers, including profiling of provider utilization patterns</w:t>
      </w:r>
      <w:r w:rsidR="00A859E5">
        <w:t>;</w:t>
      </w:r>
    </w:p>
    <w:p w14:paraId="2F7EC190" w14:textId="642CCC78" w:rsidR="008F573D" w:rsidRDefault="008F573D" w:rsidP="0053086C">
      <w:pPr>
        <w:ind w:left="1620" w:hanging="468"/>
      </w:pPr>
    </w:p>
    <w:p w14:paraId="25AD0AC3" w14:textId="5CC44D3C" w:rsidR="008F573D" w:rsidRDefault="008F573D" w:rsidP="0053086C">
      <w:pPr>
        <w:pStyle w:val="Heading5"/>
        <w:ind w:left="1620" w:hanging="468"/>
      </w:pPr>
      <w:r>
        <w:t>Be developed and implemented by professionals with adequate and appropriate experience in quality assessment and improvement: quality assessment, utilization management, and continuous improvement processes</w:t>
      </w:r>
      <w:r w:rsidR="00A859E5">
        <w:t>;</w:t>
      </w:r>
      <w:r>
        <w:t xml:space="preserve"> </w:t>
      </w:r>
    </w:p>
    <w:p w14:paraId="4CF38A47" w14:textId="3604E750" w:rsidR="008F573D" w:rsidRDefault="008F573D" w:rsidP="0053086C">
      <w:pPr>
        <w:ind w:left="1620" w:hanging="468"/>
      </w:pPr>
    </w:p>
    <w:p w14:paraId="13A60C46" w14:textId="0B95D68D" w:rsidR="008F573D" w:rsidRDefault="008F573D" w:rsidP="0053086C">
      <w:pPr>
        <w:pStyle w:val="Heading5"/>
        <w:ind w:left="1620" w:hanging="468"/>
      </w:pPr>
      <w:r>
        <w:t>Provide for systematic data collection, analysis, and evaluation of performance and member results</w:t>
      </w:r>
      <w:r w:rsidR="00A859E5">
        <w:t>;</w:t>
      </w:r>
    </w:p>
    <w:p w14:paraId="56ADF27B" w14:textId="06C289DD" w:rsidR="008F573D" w:rsidRDefault="008F573D" w:rsidP="0053086C">
      <w:pPr>
        <w:ind w:left="1620" w:hanging="468"/>
      </w:pPr>
    </w:p>
    <w:p w14:paraId="702F9F00" w14:textId="0D4E033C" w:rsidR="008F573D" w:rsidRPr="008F573D" w:rsidRDefault="008F573D" w:rsidP="0053086C">
      <w:pPr>
        <w:pStyle w:val="Heading5"/>
        <w:ind w:left="1620" w:hanging="468"/>
      </w:pPr>
      <w:r>
        <w:t xml:space="preserve">Provide for interpretation of </w:t>
      </w:r>
      <w:r w:rsidR="00C827D0">
        <w:t xml:space="preserve">utilization management and quality assessment </w:t>
      </w:r>
      <w:r>
        <w:t xml:space="preserve">data </w:t>
      </w:r>
      <w:r w:rsidR="002239EB">
        <w:t>to practitioners</w:t>
      </w:r>
      <w:r w:rsidR="00A859E5">
        <w:t>;</w:t>
      </w:r>
      <w:r w:rsidR="002239EB">
        <w:t xml:space="preserve">  </w:t>
      </w:r>
    </w:p>
    <w:p w14:paraId="595F00C0" w14:textId="646626F4" w:rsidR="00A17E5D" w:rsidRDefault="00A17E5D" w:rsidP="0053086C">
      <w:pPr>
        <w:pStyle w:val="Heading4"/>
        <w:numPr>
          <w:ilvl w:val="0"/>
          <w:numId w:val="0"/>
        </w:numPr>
        <w:ind w:left="1620" w:hanging="468"/>
      </w:pPr>
    </w:p>
    <w:p w14:paraId="3DF140DF" w14:textId="4121A7BD" w:rsidR="009832DD" w:rsidRDefault="009832DD" w:rsidP="0053086C">
      <w:pPr>
        <w:pStyle w:val="Heading5"/>
        <w:ind w:left="1620" w:hanging="468"/>
      </w:pPr>
      <w:r>
        <w:t>Provide timelines for correction, and assign a specific staff person to be responsible for ensuring compliance and follow-up</w:t>
      </w:r>
      <w:r w:rsidR="00A859E5">
        <w:t>; and</w:t>
      </w:r>
    </w:p>
    <w:p w14:paraId="40F4C1E7" w14:textId="00F96F7C" w:rsidR="009832DD" w:rsidRDefault="009832DD" w:rsidP="0053086C">
      <w:pPr>
        <w:pStyle w:val="Heading5"/>
        <w:numPr>
          <w:ilvl w:val="0"/>
          <w:numId w:val="0"/>
        </w:numPr>
        <w:ind w:left="1620" w:hanging="468"/>
      </w:pPr>
    </w:p>
    <w:p w14:paraId="7C36929A" w14:textId="456A897E" w:rsidR="009832DD" w:rsidRDefault="009832DD" w:rsidP="0053086C">
      <w:pPr>
        <w:pStyle w:val="Heading5"/>
        <w:ind w:left="1620" w:hanging="468"/>
      </w:pPr>
      <w:r>
        <w:t>Clearly define the roles, functions, and responsibilities of the quality assessment committee and the Medical Director.</w:t>
      </w:r>
    </w:p>
    <w:p w14:paraId="301C0AB3" w14:textId="0EC8561B" w:rsidR="00080501" w:rsidRPr="00DC0EC4" w:rsidRDefault="00080501" w:rsidP="009832DD">
      <w:pPr>
        <w:rPr>
          <w:szCs w:val="22"/>
        </w:rPr>
      </w:pPr>
      <w:r w:rsidRPr="00DC0EC4">
        <w:rPr>
          <w:noProof/>
          <w:szCs w:val="22"/>
        </w:rPr>
        <mc:AlternateContent>
          <mc:Choice Requires="wps">
            <w:drawing>
              <wp:anchor distT="45720" distB="45720" distL="114300" distR="114300" simplePos="0" relativeHeight="252021760" behindDoc="0" locked="0" layoutInCell="1" allowOverlap="1" wp14:anchorId="2B0C20D1" wp14:editId="0B53BDAF">
                <wp:simplePos x="0" y="0"/>
                <wp:positionH relativeFrom="column">
                  <wp:posOffset>0</wp:posOffset>
                </wp:positionH>
                <wp:positionV relativeFrom="paragraph">
                  <wp:posOffset>205105</wp:posOffset>
                </wp:positionV>
                <wp:extent cx="6457315" cy="749935"/>
                <wp:effectExtent l="0" t="0" r="19685" b="12065"/>
                <wp:wrapSquare wrapText="bothSides"/>
                <wp:docPr id="2084513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2412A667" w14:textId="77777777" w:rsidR="00080501" w:rsidRPr="00B3576B" w:rsidRDefault="00080501" w:rsidP="00080501">
                            <w:pPr>
                              <w:pStyle w:val="TimesNewRomam"/>
                            </w:pPr>
                            <w:r w:rsidRPr="00B3576B">
                              <w:t>The following Amendment has revised this section:</w:t>
                            </w:r>
                          </w:p>
                          <w:p w14:paraId="7A867636" w14:textId="77777777" w:rsidR="00080501" w:rsidRPr="00B3576B" w:rsidRDefault="00080501" w:rsidP="00080501">
                            <w:pPr>
                              <w:pStyle w:val="TimesNewRomam"/>
                            </w:pPr>
                            <w:r w:rsidRPr="00B3576B">
                              <w:t>Amendment 0</w:t>
                            </w:r>
                            <w:r>
                              <w:t>14</w:t>
                            </w:r>
                            <w:r w:rsidRPr="00B3576B">
                              <w:t xml:space="preserve"> Home State Health</w:t>
                            </w:r>
                          </w:p>
                          <w:p w14:paraId="1371E9AF" w14:textId="77777777" w:rsidR="00080501" w:rsidRPr="00B3576B" w:rsidRDefault="00080501" w:rsidP="00080501">
                            <w:pPr>
                              <w:pStyle w:val="TimesNewRomam"/>
                            </w:pPr>
                            <w:r w:rsidRPr="00B3576B">
                              <w:t>Amendment 0</w:t>
                            </w:r>
                            <w:r>
                              <w:t>14</w:t>
                            </w:r>
                            <w:r w:rsidRPr="00B3576B">
                              <w:t xml:space="preserve"> Healthy Blue</w:t>
                            </w:r>
                          </w:p>
                          <w:p w14:paraId="141E9FFD" w14:textId="77777777" w:rsidR="00080501" w:rsidRPr="00E779AF" w:rsidRDefault="00080501" w:rsidP="00080501">
                            <w:pPr>
                              <w:pStyle w:val="TimesNewRomam"/>
                            </w:pPr>
                            <w:r w:rsidRPr="00B3576B">
                              <w:t>Amendment 0</w:t>
                            </w:r>
                            <w:r>
                              <w:t>14</w:t>
                            </w:r>
                            <w:r w:rsidRPr="00B3576B">
                              <w:t xml:space="preserve"> United Health Care</w:t>
                            </w:r>
                          </w:p>
                          <w:p w14:paraId="75EC7656" w14:textId="77777777" w:rsidR="00080501" w:rsidRDefault="00080501" w:rsidP="000805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C20D1" id="_x0000_s1127" type="#_x0000_t202" style="position:absolute;left:0;text-align:left;margin-left:0;margin-top:16.15pt;width:508.45pt;height:59.05pt;z-index:25202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">
                <v:textbox>
                  <w:txbxContent>
                    <w:p w14:paraId="2412A667" w14:textId="77777777" w:rsidR="00080501" w:rsidRPr="00B3576B" w:rsidRDefault="00080501" w:rsidP="00080501">
                      <w:pPr>
                        <w:pStyle w:val="TimesNewRomam"/>
                      </w:pPr>
                      <w:r w:rsidRPr="00B3576B">
                        <w:t>The following Amendment has revised this section:</w:t>
                      </w:r>
                    </w:p>
                    <w:p w14:paraId="7A867636" w14:textId="77777777" w:rsidR="00080501" w:rsidRPr="00B3576B" w:rsidRDefault="00080501" w:rsidP="00080501">
                      <w:pPr>
                        <w:pStyle w:val="TimesNewRomam"/>
                      </w:pPr>
                      <w:r w:rsidRPr="00B3576B">
                        <w:t>Amendment 0</w:t>
                      </w:r>
                      <w:r>
                        <w:t>14</w:t>
                      </w:r>
                      <w:r w:rsidRPr="00B3576B">
                        <w:t xml:space="preserve"> Home State Health</w:t>
                      </w:r>
                    </w:p>
                    <w:p w14:paraId="1371E9AF" w14:textId="77777777" w:rsidR="00080501" w:rsidRPr="00B3576B" w:rsidRDefault="00080501" w:rsidP="00080501">
                      <w:pPr>
                        <w:pStyle w:val="TimesNewRomam"/>
                      </w:pPr>
                      <w:r w:rsidRPr="00B3576B">
                        <w:t>Amendment 0</w:t>
                      </w:r>
                      <w:r>
                        <w:t>14</w:t>
                      </w:r>
                      <w:r w:rsidRPr="00B3576B">
                        <w:t xml:space="preserve"> Healthy Blue</w:t>
                      </w:r>
                    </w:p>
                    <w:p w14:paraId="141E9FFD" w14:textId="77777777" w:rsidR="00080501" w:rsidRPr="00E779AF" w:rsidRDefault="00080501" w:rsidP="00080501">
                      <w:pPr>
                        <w:pStyle w:val="TimesNewRomam"/>
                      </w:pPr>
                      <w:r w:rsidRPr="00B3576B">
                        <w:t>Amendment 0</w:t>
                      </w:r>
                      <w:r>
                        <w:t>14</w:t>
                      </w:r>
                      <w:r w:rsidRPr="00B3576B">
                        <w:t xml:space="preserve"> United Health Care</w:t>
                      </w:r>
                    </w:p>
                    <w:p w14:paraId="75EC7656" w14:textId="77777777" w:rsidR="00080501" w:rsidRDefault="00080501" w:rsidP="00080501"/>
                  </w:txbxContent>
                </v:textbox>
                <w10:wrap type="square"/>
              </v:shape>
            </w:pict>
          </mc:Fallback>
        </mc:AlternateContent>
      </w:r>
    </w:p>
    <w:p w14:paraId="673D5FA3" w14:textId="137CACC7" w:rsidR="00DC0EC4" w:rsidRPr="00DC0EC4" w:rsidRDefault="009832DD" w:rsidP="00DC0EC4">
      <w:pPr>
        <w:pStyle w:val="Contract"/>
        <w:numPr>
          <w:ilvl w:val="0"/>
          <w:numId w:val="354"/>
        </w:numPr>
        <w:spacing w:after="0" w:line="240" w:lineRule="auto"/>
        <w:ind w:left="1170" w:hanging="450"/>
        <w:rPr>
          <w:rFonts w:ascii="Times New Roman" w:hAnsi="Times New Roman" w:cs="Times New Roman"/>
          <w:sz w:val="22"/>
          <w:szCs w:val="22"/>
        </w:rPr>
      </w:pPr>
      <w:bookmarkStart w:id="70" w:name="_Hlk203041458"/>
      <w:r w:rsidRPr="00DC0EC4">
        <w:rPr>
          <w:rFonts w:ascii="Times New Roman" w:hAnsi="Times New Roman" w:cs="Times New Roman"/>
          <w:b/>
          <w:bCs/>
          <w:sz w:val="22"/>
          <w:szCs w:val="22"/>
        </w:rPr>
        <w:t xml:space="preserve">Utilization Management </w:t>
      </w:r>
      <w:r w:rsidR="009B2F0C" w:rsidRPr="00DC0EC4">
        <w:rPr>
          <w:rFonts w:ascii="Times New Roman" w:hAnsi="Times New Roman" w:cs="Times New Roman"/>
          <w:b/>
          <w:bCs/>
          <w:sz w:val="22"/>
          <w:szCs w:val="22"/>
        </w:rPr>
        <w:t>(hereinafter referred to as UM)</w:t>
      </w:r>
      <w:r w:rsidR="009B2F0C" w:rsidRPr="00DC0EC4">
        <w:rPr>
          <w:rFonts w:ascii="Times New Roman" w:hAnsi="Times New Roman" w:cs="Times New Roman"/>
          <w:sz w:val="22"/>
          <w:szCs w:val="22"/>
        </w:rPr>
        <w:t xml:space="preserve"> </w:t>
      </w:r>
      <w:r w:rsidRPr="00DC0EC4">
        <w:rPr>
          <w:rFonts w:ascii="Times New Roman" w:hAnsi="Times New Roman" w:cs="Times New Roman"/>
          <w:sz w:val="22"/>
          <w:szCs w:val="22"/>
        </w:rPr>
        <w:t xml:space="preserve">– </w:t>
      </w:r>
      <w:r w:rsidR="00DC0EC4" w:rsidRPr="00DC0EC4">
        <w:rPr>
          <w:rFonts w:ascii="Times New Roman" w:hAnsi="Times New Roman" w:cs="Times New Roman"/>
          <w:sz w:val="22"/>
          <w:szCs w:val="22"/>
        </w:rPr>
        <w:t xml:space="preserve">The health plan must have and implement written utilization management policies and procedures that include protocols for denial of services, prior approval, hospital discharge planning, physician profiling, and concurrent, prospective, and retrospective review of claims that comply with federal and state laws and regulations, as amended.  </w:t>
      </w:r>
    </w:p>
    <w:p w14:paraId="388AD572" w14:textId="77777777" w:rsidR="00DC0EC4" w:rsidRDefault="00DC0EC4" w:rsidP="00DC0EC4">
      <w:pPr>
        <w:numPr>
          <w:ilvl w:val="3"/>
          <w:numId w:val="0"/>
        </w:numPr>
        <w:ind w:left="720"/>
        <w:outlineLvl w:val="3"/>
      </w:pPr>
    </w:p>
    <w:p w14:paraId="412B391A" w14:textId="2A17E509" w:rsidR="00DC0EC4" w:rsidRDefault="00DC0EC4" w:rsidP="00DC0EC4">
      <w:pPr>
        <w:pStyle w:val="ListParagraph"/>
        <w:numPr>
          <w:ilvl w:val="0"/>
          <w:numId w:val="352"/>
        </w:numPr>
        <w:ind w:left="1620" w:hanging="450"/>
        <w:outlineLvl w:val="3"/>
      </w:pPr>
      <w:r w:rsidRPr="007737D1">
        <w:t xml:space="preserve">The health plan’s Utilization Management Coordinator shall be responsible for all </w:t>
      </w:r>
      <w:r w:rsidR="007F6445">
        <w:t>UM</w:t>
      </w:r>
      <w:r w:rsidRPr="007737D1">
        <w:t xml:space="preserve"> activities</w:t>
      </w:r>
      <w:r w:rsidR="007F6445">
        <w:t>;</w:t>
      </w:r>
      <w:r w:rsidRPr="007737D1">
        <w:t xml:space="preserve">  </w:t>
      </w:r>
    </w:p>
    <w:p w14:paraId="323A673F" w14:textId="77777777" w:rsidR="00DC0EC4" w:rsidRDefault="00DC0EC4" w:rsidP="00DC0EC4">
      <w:pPr>
        <w:pStyle w:val="ListParagraph"/>
        <w:ind w:left="1440"/>
        <w:outlineLvl w:val="3"/>
      </w:pPr>
    </w:p>
    <w:p w14:paraId="0597BCB3" w14:textId="71BA611C" w:rsidR="00DC0EC4" w:rsidRDefault="00DC0EC4" w:rsidP="00DC0EC4">
      <w:pPr>
        <w:pStyle w:val="ListParagraph"/>
        <w:numPr>
          <w:ilvl w:val="1"/>
          <w:numId w:val="352"/>
        </w:numPr>
        <w:outlineLvl w:val="3"/>
      </w:pPr>
      <w:r w:rsidRPr="007737D1">
        <w:t xml:space="preserve">The </w:t>
      </w:r>
      <w:r w:rsidR="007F6445">
        <w:t>UM</w:t>
      </w:r>
      <w:r w:rsidRPr="007737D1">
        <w:t xml:space="preserve"> policies and procedures shall be specific to the State of Missouri’s level of care, consistent with the state agency’s medical necessity criteria and comply with the UM requirements in this contract, federal and state parity requirements set forth by MHPAEA, and other standards</w:t>
      </w:r>
      <w:r>
        <w:t>,</w:t>
      </w:r>
      <w:r w:rsidRPr="007737D1">
        <w:t xml:space="preserve"> up to the discretion of the state agency.  </w:t>
      </w:r>
    </w:p>
    <w:p w14:paraId="292EC637" w14:textId="77777777" w:rsidR="00DC0EC4" w:rsidRDefault="00DC0EC4" w:rsidP="00073290">
      <w:pPr>
        <w:outlineLvl w:val="3"/>
      </w:pPr>
    </w:p>
    <w:p w14:paraId="027705C0" w14:textId="7C3447C6" w:rsidR="00DC0EC4" w:rsidRDefault="00DC0EC4" w:rsidP="00DC0EC4">
      <w:pPr>
        <w:pStyle w:val="ListParagraph"/>
        <w:numPr>
          <w:ilvl w:val="0"/>
          <w:numId w:val="352"/>
        </w:numPr>
        <w:ind w:left="1620" w:hanging="450"/>
        <w:outlineLvl w:val="3"/>
      </w:pPr>
      <w:r w:rsidRPr="007737D1">
        <w:t xml:space="preserve">The health plan’s policies and procedures shall provide for an integrated </w:t>
      </w:r>
      <w:r w:rsidR="007F6445">
        <w:t>UM</w:t>
      </w:r>
      <w:r w:rsidRPr="007737D1">
        <w:t xml:space="preserve"> staff that makes </w:t>
      </w:r>
      <w:r w:rsidR="007F6445">
        <w:t>UM</w:t>
      </w:r>
      <w:r w:rsidRPr="007737D1">
        <w:t xml:space="preserve"> decisions on both physical and behavioral health issues</w:t>
      </w:r>
      <w:r w:rsidR="007F6445">
        <w:t>;</w:t>
      </w:r>
      <w:r w:rsidRPr="007737D1">
        <w:t xml:space="preserve"> </w:t>
      </w:r>
    </w:p>
    <w:p w14:paraId="2B243B18" w14:textId="77777777" w:rsidR="00DC0EC4" w:rsidRDefault="00DC0EC4" w:rsidP="00073290">
      <w:pPr>
        <w:outlineLvl w:val="3"/>
      </w:pPr>
    </w:p>
    <w:p w14:paraId="27FBBEDF" w14:textId="5CF0177C" w:rsidR="00DC0EC4" w:rsidRDefault="00DC0EC4" w:rsidP="00DC0EC4">
      <w:pPr>
        <w:pStyle w:val="ListParagraph"/>
        <w:numPr>
          <w:ilvl w:val="1"/>
          <w:numId w:val="352"/>
        </w:numPr>
        <w:outlineLvl w:val="3"/>
      </w:pPr>
      <w:r w:rsidRPr="007737D1">
        <w:t>The health plan must have appropriately qualified UM review staff available by telephone from 8:00 am to 5:00 pm, Monday through Friday (except for the major holidays) to render UM decisions for providers</w:t>
      </w:r>
      <w:r w:rsidR="007F6445">
        <w:t>; and</w:t>
      </w:r>
      <w:r w:rsidRPr="007737D1">
        <w:t xml:space="preserve">  </w:t>
      </w:r>
    </w:p>
    <w:p w14:paraId="7FD62F80" w14:textId="77777777" w:rsidR="00DC0EC4" w:rsidRDefault="00DC0EC4" w:rsidP="00DC0EC4">
      <w:pPr>
        <w:pStyle w:val="ListParagraph"/>
        <w:ind w:left="2160"/>
        <w:outlineLvl w:val="3"/>
      </w:pPr>
    </w:p>
    <w:p w14:paraId="56E92E12" w14:textId="77777777" w:rsidR="00DC0EC4" w:rsidRDefault="00DC0EC4" w:rsidP="00DC0EC4">
      <w:pPr>
        <w:pStyle w:val="ListParagraph"/>
        <w:numPr>
          <w:ilvl w:val="1"/>
          <w:numId w:val="352"/>
        </w:numPr>
        <w:outlineLvl w:val="3"/>
      </w:pPr>
      <w:r w:rsidRPr="007737D1">
        <w:t xml:space="preserve">UM review staff must be available by telephone 24/7 to respond to authorization requests for inpatient admissions, or the health plan must have policies and procedures that allow for emergency inpatient admissions with authorization the next business day.  </w:t>
      </w:r>
    </w:p>
    <w:p w14:paraId="4A994A05" w14:textId="77777777" w:rsidR="00DC0EC4" w:rsidRDefault="00DC0EC4" w:rsidP="00073290">
      <w:pPr>
        <w:outlineLvl w:val="3"/>
      </w:pPr>
    </w:p>
    <w:p w14:paraId="75B987B7" w14:textId="057A64C1" w:rsidR="00DC0EC4" w:rsidRDefault="00DC0EC4" w:rsidP="00DC0EC4">
      <w:pPr>
        <w:pStyle w:val="ListParagraph"/>
        <w:numPr>
          <w:ilvl w:val="0"/>
          <w:numId w:val="352"/>
        </w:numPr>
        <w:ind w:left="1620" w:hanging="450"/>
        <w:outlineLvl w:val="3"/>
      </w:pPr>
      <w:r w:rsidRPr="007737D1">
        <w:t xml:space="preserve">The </w:t>
      </w:r>
      <w:r w:rsidR="007F6445">
        <w:t>UM</w:t>
      </w:r>
      <w:r w:rsidRPr="007737D1">
        <w:t xml:space="preserve"> policies and procedures must be clearly specified in provider contracts or provider manuals and consistently applied </w:t>
      </w:r>
      <w:r>
        <w:t>by</w:t>
      </w:r>
      <w:r w:rsidRPr="007737D1">
        <w:t xml:space="preserve"> the established </w:t>
      </w:r>
      <w:r w:rsidR="007F6445">
        <w:t>UM</w:t>
      </w:r>
      <w:r w:rsidRPr="007737D1">
        <w:t xml:space="preserve"> guidelines. </w:t>
      </w:r>
    </w:p>
    <w:p w14:paraId="699878E1" w14:textId="172D6766" w:rsidR="00DC0EC4" w:rsidRDefault="00DC0EC4" w:rsidP="00073290">
      <w:pPr>
        <w:outlineLvl w:val="3"/>
      </w:pPr>
    </w:p>
    <w:p w14:paraId="19624441" w14:textId="6E15A307" w:rsidR="00DC0EC4" w:rsidRDefault="00DC0EC4" w:rsidP="00DC0EC4">
      <w:pPr>
        <w:pStyle w:val="ListParagraph"/>
        <w:numPr>
          <w:ilvl w:val="0"/>
          <w:numId w:val="352"/>
        </w:numPr>
        <w:ind w:left="1620" w:hanging="450"/>
        <w:outlineLvl w:val="3"/>
      </w:pPr>
      <w:r w:rsidRPr="007737D1">
        <w:t xml:space="preserve">As part of </w:t>
      </w:r>
      <w:r>
        <w:t>it</w:t>
      </w:r>
      <w:r w:rsidRPr="007737D1">
        <w:t xml:space="preserve">s </w:t>
      </w:r>
      <w:r w:rsidR="007F6445">
        <w:t>UM</w:t>
      </w:r>
      <w:r w:rsidRPr="007737D1">
        <w:t xml:space="preserve"> function, the health plan shall </w:t>
      </w:r>
      <w:r>
        <w:t xml:space="preserve">continuously </w:t>
      </w:r>
      <w:r w:rsidRPr="007737D1">
        <w:t>monitor and evaluate its UM program functions, including the timeliness of service authorization decisions and the consistency and inter-rater reliability of the health plan’s application of medical necessity criteria</w:t>
      </w:r>
      <w:r w:rsidR="007E2BD0">
        <w:t>;</w:t>
      </w:r>
      <w:r w:rsidRPr="007737D1">
        <w:t xml:space="preserve"> </w:t>
      </w:r>
    </w:p>
    <w:p w14:paraId="69E13665" w14:textId="77777777" w:rsidR="00DC0EC4" w:rsidRDefault="00DC0EC4" w:rsidP="00073290">
      <w:pPr>
        <w:outlineLvl w:val="3"/>
      </w:pPr>
    </w:p>
    <w:p w14:paraId="7FF0B726" w14:textId="5A67F6CE" w:rsidR="00DC0EC4" w:rsidRDefault="00DC0EC4" w:rsidP="00DC0EC4">
      <w:pPr>
        <w:pStyle w:val="ListParagraph"/>
        <w:numPr>
          <w:ilvl w:val="0"/>
          <w:numId w:val="352"/>
        </w:numPr>
        <w:ind w:left="1620" w:hanging="450"/>
        <w:outlineLvl w:val="3"/>
      </w:pPr>
      <w:r w:rsidRPr="007737D1">
        <w:t>The health plan shall also have processes to identify over</w:t>
      </w:r>
      <w:r>
        <w:t>-</w:t>
      </w:r>
      <w:r w:rsidRPr="007737D1">
        <w:t xml:space="preserve"> and under-utilization problems for inpatient and outpatient services, take corrective action, and follow-up</w:t>
      </w:r>
      <w:r w:rsidR="007E2BD0">
        <w:t>:</w:t>
      </w:r>
      <w:r w:rsidRPr="007737D1">
        <w:t xml:space="preserve"> </w:t>
      </w:r>
    </w:p>
    <w:p w14:paraId="50AF33AD" w14:textId="77777777" w:rsidR="00DC0EC4" w:rsidRDefault="00DC0EC4" w:rsidP="00073290">
      <w:pPr>
        <w:outlineLvl w:val="3"/>
      </w:pPr>
    </w:p>
    <w:p w14:paraId="6C5E4BE3" w14:textId="2509AD8E" w:rsidR="00DC0EC4" w:rsidRDefault="00DC0EC4" w:rsidP="00DC0EC4">
      <w:pPr>
        <w:pStyle w:val="ListParagraph"/>
        <w:numPr>
          <w:ilvl w:val="0"/>
          <w:numId w:val="353"/>
        </w:numPr>
        <w:ind w:left="2160"/>
        <w:outlineLvl w:val="3"/>
      </w:pPr>
      <w:r w:rsidRPr="007737D1">
        <w:t>The health plan must monitor</w:t>
      </w:r>
      <w:r w:rsidR="007E2BD0">
        <w:t xml:space="preserve"> its members</w:t>
      </w:r>
      <w:r w:rsidRPr="007737D1">
        <w:t xml:space="preserve"> for the potential under-utilization of services </w:t>
      </w:r>
      <w:r>
        <w:t>to</w:t>
      </w:r>
      <w:r w:rsidRPr="007737D1">
        <w:t xml:space="preserve"> </w:t>
      </w:r>
      <w:r>
        <w:t>ensure</w:t>
      </w:r>
      <w:r w:rsidRPr="007737D1">
        <w:t xml:space="preserve"> that all covered services are being provided, as required</w:t>
      </w:r>
      <w:r w:rsidR="007E2BD0">
        <w:t>; and</w:t>
      </w:r>
      <w:r w:rsidRPr="007737D1">
        <w:t xml:space="preserve">  </w:t>
      </w:r>
    </w:p>
    <w:p w14:paraId="78922DB6" w14:textId="77777777" w:rsidR="00DC0EC4" w:rsidRPr="00F8499B" w:rsidRDefault="00DC0EC4" w:rsidP="00DC0EC4">
      <w:pPr>
        <w:outlineLvl w:val="3"/>
      </w:pPr>
    </w:p>
    <w:p w14:paraId="1AF08ED6" w14:textId="7F53E3DE" w:rsidR="00DC0EC4" w:rsidRDefault="00DC0EC4" w:rsidP="00DC0EC4">
      <w:pPr>
        <w:pStyle w:val="ListParagraph"/>
        <w:numPr>
          <w:ilvl w:val="0"/>
          <w:numId w:val="353"/>
        </w:numPr>
        <w:ind w:left="2160"/>
        <w:outlineLvl w:val="3"/>
      </w:pPr>
      <w:r w:rsidRPr="007737D1">
        <w:t xml:space="preserve">If any underutilized services are identified, the health plan must immediately investigate and correct the problem or problems </w:t>
      </w:r>
      <w:r>
        <w:t>that</w:t>
      </w:r>
      <w:r w:rsidRPr="007737D1">
        <w:t xml:space="preserve"> resulted in such underutilization of services.  </w:t>
      </w:r>
    </w:p>
    <w:p w14:paraId="19A47AFD" w14:textId="77777777" w:rsidR="00DC0EC4" w:rsidRDefault="00DC0EC4" w:rsidP="00073290">
      <w:pPr>
        <w:outlineLvl w:val="3"/>
      </w:pPr>
    </w:p>
    <w:p w14:paraId="560F0E2E" w14:textId="30287D48" w:rsidR="00DC0EC4" w:rsidRDefault="00DC0EC4" w:rsidP="00DC0EC4">
      <w:pPr>
        <w:pStyle w:val="ListParagraph"/>
        <w:numPr>
          <w:ilvl w:val="0"/>
          <w:numId w:val="352"/>
        </w:numPr>
        <w:ind w:left="1620" w:hanging="450"/>
        <w:outlineLvl w:val="3"/>
      </w:pPr>
      <w:r>
        <w:t>T</w:t>
      </w:r>
      <w:r w:rsidRPr="007737D1">
        <w:t xml:space="preserve">he health plan must conduct an ongoing review of service denials and must monitor utilization on an ongoing basis to identify services </w:t>
      </w:r>
      <w:r>
        <w:t>that</w:t>
      </w:r>
      <w:r w:rsidRPr="007737D1">
        <w:t xml:space="preserve"> may be underutilized.  This review must consider the expected utilization of services </w:t>
      </w:r>
      <w:r>
        <w:t>in terms of</w:t>
      </w:r>
      <w:r w:rsidRPr="007737D1">
        <w:t xml:space="preserve"> the characteristics and health care needs of the member population</w:t>
      </w:r>
      <w:r w:rsidR="007E2BD0">
        <w:t>;</w:t>
      </w:r>
      <w:r w:rsidRPr="007737D1">
        <w:t xml:space="preserve">  </w:t>
      </w:r>
    </w:p>
    <w:p w14:paraId="1A9FE57D" w14:textId="77777777" w:rsidR="00DC0EC4" w:rsidRDefault="00DC0EC4" w:rsidP="00073290">
      <w:pPr>
        <w:outlineLvl w:val="3"/>
      </w:pPr>
    </w:p>
    <w:p w14:paraId="033399AC" w14:textId="697FB7A4" w:rsidR="00DC0EC4" w:rsidRDefault="00DC0EC4" w:rsidP="00DC0EC4">
      <w:pPr>
        <w:pStyle w:val="ListParagraph"/>
        <w:numPr>
          <w:ilvl w:val="0"/>
          <w:numId w:val="352"/>
        </w:numPr>
        <w:ind w:left="1620" w:hanging="450"/>
        <w:outlineLvl w:val="3"/>
      </w:pPr>
      <w:r>
        <w:t>T</w:t>
      </w:r>
      <w:r w:rsidRPr="00911B63">
        <w:t>he health plan shall use an emergency room log or equivalent method to track emergency room services (e.g.</w:t>
      </w:r>
      <w:r>
        <w:t>,</w:t>
      </w:r>
      <w:r w:rsidRPr="004308DA">
        <w:t xml:space="preserve"> daily emergency room report</w:t>
      </w:r>
      <w:r>
        <w:t>s</w:t>
      </w:r>
      <w:r w:rsidRPr="004308DA">
        <w:t xml:space="preserve"> from targeted high</w:t>
      </w:r>
      <w:r>
        <w:t>-</w:t>
      </w:r>
      <w:r w:rsidRPr="00911B63">
        <w:t>volume facilities)</w:t>
      </w:r>
      <w:r w:rsidR="007E2BD0">
        <w:t>; and</w:t>
      </w:r>
      <w:r w:rsidRPr="00911B63">
        <w:t xml:space="preserve"> </w:t>
      </w:r>
    </w:p>
    <w:p w14:paraId="6D9B03DE" w14:textId="2ADC6143" w:rsidR="00DC0EC4" w:rsidRDefault="00DC0EC4" w:rsidP="00073290">
      <w:pPr>
        <w:outlineLvl w:val="3"/>
      </w:pPr>
    </w:p>
    <w:p w14:paraId="615F6DCF" w14:textId="3E882991" w:rsidR="009832DD" w:rsidRDefault="007E2BD0" w:rsidP="00DC0EC4">
      <w:pPr>
        <w:pStyle w:val="ListParagraph"/>
        <w:numPr>
          <w:ilvl w:val="0"/>
          <w:numId w:val="352"/>
        </w:numPr>
        <w:ind w:left="1620" w:hanging="450"/>
        <w:outlineLvl w:val="3"/>
      </w:pPr>
      <w:r>
        <w:t>Co</w:t>
      </w:r>
      <w:r w:rsidR="00DC0EC4" w:rsidRPr="0063357F">
        <w:t xml:space="preserve">mpensation to individuals or entities that conduct </w:t>
      </w:r>
      <w:r>
        <w:t>UM</w:t>
      </w:r>
      <w:r w:rsidR="00DC0EC4" w:rsidRPr="0063357F">
        <w:t xml:space="preserve"> activities shall not be structured to provide incentives for the individual or entity to deny, limit, or discontinue medically necessary services to any member.</w:t>
      </w:r>
    </w:p>
    <w:bookmarkEnd w:id="70"/>
    <w:p w14:paraId="638B1B68" w14:textId="56084DB7" w:rsidR="00C00951" w:rsidRDefault="00C00951" w:rsidP="00DC0EC4">
      <w:pPr>
        <w:pStyle w:val="Heading4"/>
        <w:numPr>
          <w:ilvl w:val="0"/>
          <w:numId w:val="0"/>
        </w:numPr>
      </w:pPr>
      <w:r>
        <w:rPr>
          <w:noProof/>
        </w:rPr>
        <mc:AlternateContent>
          <mc:Choice Requires="wps">
            <w:drawing>
              <wp:anchor distT="45720" distB="45720" distL="114300" distR="114300" simplePos="0" relativeHeight="251726848" behindDoc="0" locked="0" layoutInCell="1" allowOverlap="1" wp14:anchorId="179A4C5C" wp14:editId="157027F6">
                <wp:simplePos x="0" y="0"/>
                <wp:positionH relativeFrom="column">
                  <wp:posOffset>0</wp:posOffset>
                </wp:positionH>
                <wp:positionV relativeFrom="paragraph">
                  <wp:posOffset>207645</wp:posOffset>
                </wp:positionV>
                <wp:extent cx="6409055" cy="784860"/>
                <wp:effectExtent l="0" t="0" r="10795" b="1524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784860"/>
                        </a:xfrm>
                        <a:prstGeom prst="rect">
                          <a:avLst/>
                        </a:prstGeom>
                        <a:solidFill>
                          <a:srgbClr val="FFFFFF"/>
                        </a:solidFill>
                        <a:ln w="9525">
                          <a:solidFill>
                            <a:srgbClr val="000000"/>
                          </a:solidFill>
                          <a:miter lim="800000"/>
                          <a:headEnd/>
                          <a:tailEnd/>
                        </a:ln>
                      </wps:spPr>
                      <wps:txbx>
                        <w:txbxContent>
                          <w:p w14:paraId="39CB5D4A" w14:textId="7A977185" w:rsidR="00EB0B20" w:rsidRPr="005B0138" w:rsidRDefault="00EB0B20" w:rsidP="00C00951">
                            <w:r w:rsidRPr="005B0138">
                              <w:t>The following Amendment</w:t>
                            </w:r>
                            <w:r>
                              <w:t>(s)</w:t>
                            </w:r>
                            <w:r w:rsidRPr="005B0138">
                              <w:t xml:space="preserve"> ha</w:t>
                            </w:r>
                            <w:r>
                              <w:t>ve</w:t>
                            </w:r>
                            <w:r w:rsidRPr="005B0138">
                              <w:t xml:space="preserve"> revised this section:</w:t>
                            </w:r>
                          </w:p>
                          <w:p w14:paraId="49C6A2F2" w14:textId="4748DF1F" w:rsidR="00EB0B20" w:rsidRPr="005B0138" w:rsidRDefault="00EB0B20" w:rsidP="00C00951">
                            <w:r w:rsidRPr="005B0138">
                              <w:t>Amendment 00</w:t>
                            </w:r>
                            <w:r>
                              <w:t>3; 006</w:t>
                            </w:r>
                            <w:r w:rsidR="009A0596">
                              <w:t>; 009</w:t>
                            </w:r>
                            <w:r w:rsidRPr="005B0138">
                              <w:t xml:space="preserve"> Home State Health</w:t>
                            </w:r>
                          </w:p>
                          <w:p w14:paraId="6465E731" w14:textId="01CD505A" w:rsidR="00EB0B20" w:rsidRPr="005B0138" w:rsidRDefault="00EB0B20" w:rsidP="00C00951">
                            <w:r w:rsidRPr="005B0138">
                              <w:t>Am</w:t>
                            </w:r>
                            <w:r w:rsidRPr="00E779AF">
                              <w:t>endment 00</w:t>
                            </w:r>
                            <w:r>
                              <w:t>3; 006</w:t>
                            </w:r>
                            <w:r w:rsidR="009A0596">
                              <w:t>; 009</w:t>
                            </w:r>
                            <w:r w:rsidRPr="005B0138">
                              <w:t xml:space="preserve"> Healthy Blue</w:t>
                            </w:r>
                          </w:p>
                          <w:p w14:paraId="3463355E" w14:textId="6A1C7123" w:rsidR="00EB0B20" w:rsidRPr="00E779AF" w:rsidRDefault="00EB0B20" w:rsidP="00C00951">
                            <w:r w:rsidRPr="005B0138">
                              <w:t>Am</w:t>
                            </w:r>
                            <w:r w:rsidRPr="00E779AF">
                              <w:t>endment 00</w:t>
                            </w:r>
                            <w:r>
                              <w:t>3; 006</w:t>
                            </w:r>
                            <w:r w:rsidR="009A0596">
                              <w:t>; 009</w:t>
                            </w:r>
                            <w:r w:rsidRPr="005B0138">
                              <w:t xml:space="preserve"> United Health Care</w:t>
                            </w:r>
                          </w:p>
                          <w:p w14:paraId="5D032692" w14:textId="77777777" w:rsidR="00EB0B20" w:rsidRDefault="00EB0B20" w:rsidP="00C009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A4C5C" id="_x0000_s1128" type="#_x0000_t202" style="position:absolute;left:0;text-align:left;margin-left:0;margin-top:16.35pt;width:504.65pt;height:61.8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">
                <v:textbox>
                  <w:txbxContent>
                    <w:p w14:paraId="39CB5D4A" w14:textId="7A977185" w:rsidR="00EB0B20" w:rsidRPr="005B0138" w:rsidRDefault="00EB0B20" w:rsidP="00C00951">
                      <w:r w:rsidRPr="005B0138">
                        <w:t>The following Amendment</w:t>
                      </w:r>
                      <w:r>
                        <w:t>(s)</w:t>
                      </w:r>
                      <w:r w:rsidRPr="005B0138">
                        <w:t xml:space="preserve"> ha</w:t>
                      </w:r>
                      <w:r>
                        <w:t>ve</w:t>
                      </w:r>
                      <w:r w:rsidRPr="005B0138">
                        <w:t xml:space="preserve"> revised this section:</w:t>
                      </w:r>
                    </w:p>
                    <w:p w14:paraId="49C6A2F2" w14:textId="4748DF1F" w:rsidR="00EB0B20" w:rsidRPr="005B0138" w:rsidRDefault="00EB0B20" w:rsidP="00C00951">
                      <w:r w:rsidRPr="005B0138">
                        <w:t>Amendment 00</w:t>
                      </w:r>
                      <w:r>
                        <w:t>3; 006</w:t>
                      </w:r>
                      <w:r w:rsidR="009A0596">
                        <w:t>; 009</w:t>
                      </w:r>
                      <w:r w:rsidRPr="005B0138">
                        <w:t xml:space="preserve"> Home State Health</w:t>
                      </w:r>
                    </w:p>
                    <w:p w14:paraId="6465E731" w14:textId="01CD505A" w:rsidR="00EB0B20" w:rsidRPr="005B0138" w:rsidRDefault="00EB0B20" w:rsidP="00C00951">
                      <w:r w:rsidRPr="005B0138">
                        <w:t>Am</w:t>
                      </w:r>
                      <w:r w:rsidRPr="00E779AF">
                        <w:t>endment 00</w:t>
                      </w:r>
                      <w:r>
                        <w:t>3; 006</w:t>
                      </w:r>
                      <w:r w:rsidR="009A0596">
                        <w:t>; 009</w:t>
                      </w:r>
                      <w:r w:rsidRPr="005B0138">
                        <w:t xml:space="preserve"> Healthy Blue</w:t>
                      </w:r>
                    </w:p>
                    <w:p w14:paraId="3463355E" w14:textId="6A1C7123" w:rsidR="00EB0B20" w:rsidRPr="00E779AF" w:rsidRDefault="00EB0B20" w:rsidP="00C00951">
                      <w:r w:rsidRPr="005B0138">
                        <w:t>Am</w:t>
                      </w:r>
                      <w:r w:rsidRPr="00E779AF">
                        <w:t>endment 00</w:t>
                      </w:r>
                      <w:r>
                        <w:t>3; 006</w:t>
                      </w:r>
                      <w:r w:rsidR="009A0596">
                        <w:t>; 009</w:t>
                      </w:r>
                      <w:r w:rsidRPr="005B0138">
                        <w:t xml:space="preserve"> United Health Care</w:t>
                      </w:r>
                    </w:p>
                    <w:p w14:paraId="5D032692" w14:textId="77777777" w:rsidR="00EB0B20" w:rsidRDefault="00EB0B20" w:rsidP="00C00951"/>
                  </w:txbxContent>
                </v:textbox>
                <w10:wrap type="square"/>
              </v:shape>
            </w:pict>
          </mc:Fallback>
        </mc:AlternateContent>
      </w:r>
    </w:p>
    <w:p w14:paraId="1EB2F2A6" w14:textId="4E9DAAF3" w:rsidR="00137CF6" w:rsidRDefault="001A4D13" w:rsidP="00404323">
      <w:pPr>
        <w:pStyle w:val="Heading4"/>
        <w:numPr>
          <w:ilvl w:val="3"/>
          <w:numId w:val="355"/>
        </w:numPr>
        <w:ind w:left="1170" w:hanging="450"/>
      </w:pPr>
      <w:bookmarkStart w:id="71" w:name="_Hlk173323589"/>
      <w:bookmarkStart w:id="72" w:name="_Hlk173322149"/>
      <w:bookmarkStart w:id="73" w:name="_Hlk173323404"/>
      <w:bookmarkStart w:id="74" w:name="_Hlk173323634"/>
      <w:r w:rsidRPr="00404323">
        <w:rPr>
          <w:b/>
          <w:bCs/>
        </w:rPr>
        <w:t>Provider Credentialing</w:t>
      </w:r>
      <w:r>
        <w:t xml:space="preserve"> – The health plan shall have written </w:t>
      </w:r>
      <w:r w:rsidR="0029107D">
        <w:t xml:space="preserve">credentialing </w:t>
      </w:r>
      <w:r w:rsidRPr="00405F46">
        <w:t xml:space="preserve">and re-credentialing policies and procedures for determining and assuring that all in-network providers are licensed by the </w:t>
      </w:r>
      <w:r w:rsidR="004F05DF">
        <w:t>s</w:t>
      </w:r>
      <w:r>
        <w:t>tate</w:t>
      </w:r>
      <w:r w:rsidRPr="00405F46">
        <w:t xml:space="preserve"> in which they practice and </w:t>
      </w:r>
      <w:r>
        <w:t xml:space="preserve">are </w:t>
      </w:r>
      <w:r w:rsidRPr="00405F46">
        <w:t xml:space="preserve">qualified to perform their services.  </w:t>
      </w:r>
      <w:r w:rsidRPr="00F14B7F">
        <w:t>All network provider</w:t>
      </w:r>
      <w:r>
        <w:t>s</w:t>
      </w:r>
      <w:r w:rsidRPr="00F14B7F">
        <w:t xml:space="preserve"> must be enrolled with </w:t>
      </w:r>
      <w:r w:rsidR="009B5CC2">
        <w:t xml:space="preserve">the state agency </w:t>
      </w:r>
      <w:r w:rsidRPr="00F14B7F">
        <w:t>as a Medicaid provider</w:t>
      </w:r>
      <w:r w:rsidR="004F05DF">
        <w:t xml:space="preserve">, </w:t>
      </w:r>
      <w:r w:rsidRPr="00F14B7F">
        <w:t>per 42 CFR 438.602(b) and 438.608(b).</w:t>
      </w:r>
      <w:r>
        <w:t xml:space="preserve">  </w:t>
      </w:r>
      <w:r w:rsidRPr="00405F46">
        <w:t>The health plan shall have written policies and procedures for monitoring the in-network providers, reporting the results of the monitoring process, and disciplining in-network providers found to be out</w:t>
      </w:r>
      <w:r w:rsidR="004F05DF">
        <w:t xml:space="preserve"> </w:t>
      </w:r>
      <w:r w:rsidRPr="00405F46">
        <w:t>of</w:t>
      </w:r>
      <w:r w:rsidR="004F05DF">
        <w:t xml:space="preserve"> </w:t>
      </w:r>
      <w:r w:rsidRPr="00405F46">
        <w:t xml:space="preserve">compliance with the health plan's medical management standards.  </w:t>
      </w:r>
      <w:r>
        <w:t xml:space="preserve">The policies and procedures shall include the timeframe in which the credentialing and re-credentialing must take place.  </w:t>
      </w:r>
      <w:r w:rsidRPr="002222A4">
        <w:t>The credentialing process shall include</w:t>
      </w:r>
      <w:r w:rsidR="006D710D">
        <w:t>,</w:t>
      </w:r>
      <w:r w:rsidR="004F05DF">
        <w:t xml:space="preserve"> ensuring </w:t>
      </w:r>
      <w:r w:rsidR="0029107D">
        <w:t xml:space="preserve">the </w:t>
      </w:r>
      <w:r w:rsidR="004F05DF">
        <w:t>process do</w:t>
      </w:r>
      <w:r w:rsidR="0029107D">
        <w:t>es</w:t>
      </w:r>
      <w:r w:rsidR="004F05DF">
        <w:t xml:space="preserve"> not take longer than</w:t>
      </w:r>
      <w:r w:rsidRPr="002222A4">
        <w:t xml:space="preserve"> 60 days from receipt of </w:t>
      </w:r>
      <w:r w:rsidR="004F05DF">
        <w:t xml:space="preserve">a </w:t>
      </w:r>
      <w:r w:rsidRPr="002222A4">
        <w:t>completed credentialing application</w:t>
      </w:r>
      <w:r w:rsidR="00C00951">
        <w:t xml:space="preserve">, </w:t>
      </w:r>
      <w:r w:rsidR="00C867F7">
        <w:t xml:space="preserve">and </w:t>
      </w:r>
      <w:r w:rsidR="00C00951">
        <w:t>as</w:t>
      </w:r>
      <w:r w:rsidR="00C867F7">
        <w:t xml:space="preserve"> further</w:t>
      </w:r>
      <w:r w:rsidR="00C00951">
        <w:t xml:space="preserve"> defin</w:t>
      </w:r>
      <w:r w:rsidR="006D26FF">
        <w:t xml:space="preserve">ed </w:t>
      </w:r>
      <w:r w:rsidR="00C867F7">
        <w:t>herein</w:t>
      </w:r>
      <w:r w:rsidRPr="002222A4">
        <w:t xml:space="preserve">.  </w:t>
      </w:r>
      <w:r>
        <w:t xml:space="preserve">The health plan shall ensure providers are included in the network and eligible to receive payment immediately upon completion of the credentialing and re-credentialing process.  </w:t>
      </w:r>
      <w:r w:rsidRPr="00405F46">
        <w:t xml:space="preserve">The health plan shall use the </w:t>
      </w:r>
      <w:r>
        <w:t xml:space="preserve">Universal </w:t>
      </w:r>
      <w:r w:rsidRPr="00405F46">
        <w:t>Credentialing</w:t>
      </w:r>
      <w:r>
        <w:t xml:space="preserve"> </w:t>
      </w:r>
      <w:r w:rsidRPr="00E00ADC">
        <w:t>Data Sour</w:t>
      </w:r>
      <w:r w:rsidR="009B2F0C">
        <w:t>ce Form (UCDS), pursuant to Section</w:t>
      </w:r>
      <w:r w:rsidRPr="00E00ADC">
        <w:t xml:space="preserve"> 354.442.1 (15)</w:t>
      </w:r>
      <w:r w:rsidR="009B2F0C">
        <w:t>, RSMo</w:t>
      </w:r>
      <w:r w:rsidRPr="00E00ADC">
        <w:t xml:space="preserve"> and 20 CSR 400.7.180, as amended. </w:t>
      </w:r>
      <w:r>
        <w:t xml:space="preserve"> </w:t>
      </w:r>
      <w:r w:rsidRPr="00E00ADC">
        <w:t xml:space="preserve">The health plan shall follow the requirements outlined </w:t>
      </w:r>
      <w:r>
        <w:t>in</w:t>
      </w:r>
      <w:r w:rsidRPr="00E00ADC">
        <w:t xml:space="preserve"> the </w:t>
      </w:r>
      <w:r w:rsidRPr="00404323">
        <w:rPr>
          <w:i/>
        </w:rPr>
        <w:t>Managed Care Policy Statements</w:t>
      </w:r>
      <w:r w:rsidRPr="0032538B">
        <w:t xml:space="preserve"> </w:t>
      </w:r>
      <w:r>
        <w:t xml:space="preserve">located and periodically updated on the </w:t>
      </w:r>
      <w:r w:rsidR="009B5CC2">
        <w:t xml:space="preserve">state agency </w:t>
      </w:r>
      <w:r>
        <w:t>website</w:t>
      </w:r>
      <w:r w:rsidR="00E41C4B">
        <w:t xml:space="preserve"> at: </w:t>
      </w:r>
      <w:hyperlink r:id="rId133" w:history="1">
        <w:r w:rsidR="00E41C4B" w:rsidRPr="004238A4">
          <w:t>https://dss.mo.gov/business-processes/managed-care-2023/vendor-documents/</w:t>
        </w:r>
      </w:hyperlink>
      <w:r w:rsidR="00E41C4B">
        <w:t>.</w:t>
      </w:r>
      <w:bookmarkEnd w:id="71"/>
    </w:p>
    <w:p w14:paraId="3C5EAE8F" w14:textId="77777777" w:rsidR="00683203" w:rsidRDefault="00683203" w:rsidP="00683203">
      <w:pPr>
        <w:ind w:left="1710" w:hanging="450"/>
        <w:rPr>
          <w:b/>
        </w:rPr>
      </w:pPr>
    </w:p>
    <w:p w14:paraId="175B81E9" w14:textId="725D392E" w:rsidR="00683203" w:rsidRDefault="00683203" w:rsidP="00B362AA">
      <w:pPr>
        <w:pStyle w:val="ListParagraph"/>
        <w:numPr>
          <w:ilvl w:val="0"/>
          <w:numId w:val="251"/>
        </w:numPr>
        <w:ind w:left="1620"/>
        <w:rPr>
          <w:bCs/>
        </w:rPr>
      </w:pPr>
      <w:r w:rsidRPr="002765BC">
        <w:rPr>
          <w:bCs/>
        </w:rPr>
        <w:t>Within two working days after receipt of a credentialing application, the health plan shall send a notice of receipt to the practitioner.  </w:t>
      </w:r>
      <w:r>
        <w:rPr>
          <w:bCs/>
        </w:rPr>
        <w:t>The</w:t>
      </w:r>
      <w:r w:rsidRPr="002765BC">
        <w:rPr>
          <w:bCs/>
        </w:rPr>
        <w:t xml:space="preserve"> health plan shall provide access to a provider web portal that allows the practitioner to receive notice of the status of an electronically submitted application</w:t>
      </w:r>
      <w:r w:rsidR="000576F8">
        <w:rPr>
          <w:bCs/>
        </w:rPr>
        <w:t>;</w:t>
      </w:r>
    </w:p>
    <w:p w14:paraId="2C9398F1" w14:textId="77777777" w:rsidR="00683203" w:rsidRDefault="00683203" w:rsidP="00683203">
      <w:pPr>
        <w:pStyle w:val="TimesNewRoman"/>
      </w:pPr>
    </w:p>
    <w:p w14:paraId="355F3276" w14:textId="7A487E09" w:rsidR="00683203" w:rsidRDefault="00683203" w:rsidP="00B362AA">
      <w:pPr>
        <w:pStyle w:val="ListParagraph"/>
        <w:numPr>
          <w:ilvl w:val="0"/>
          <w:numId w:val="251"/>
        </w:numPr>
        <w:tabs>
          <w:tab w:val="left" w:pos="990"/>
        </w:tabs>
        <w:ind w:left="1620"/>
        <w:rPr>
          <w:bCs/>
        </w:rPr>
      </w:pPr>
      <w:r w:rsidRPr="00B824C4">
        <w:rPr>
          <w:bCs/>
        </w:rPr>
        <w:t xml:space="preserve">If a health </w:t>
      </w:r>
      <w:r>
        <w:rPr>
          <w:bCs/>
        </w:rPr>
        <w:t>plan</w:t>
      </w:r>
      <w:r w:rsidRPr="00B824C4">
        <w:rPr>
          <w:bCs/>
        </w:rPr>
        <w:t xml:space="preserve"> determines the application is not a completed application, the health </w:t>
      </w:r>
      <w:r>
        <w:rPr>
          <w:bCs/>
        </w:rPr>
        <w:t>plan</w:t>
      </w:r>
      <w:r w:rsidRPr="00B824C4">
        <w:rPr>
          <w:bCs/>
        </w:rPr>
        <w:t xml:space="preserve"> shall have ten days from the date the notice of receipt was sent as required in subsection 1 of this section to request any additional information from the practitioner.  The application shall be considered a completed application upon receipt of the requested additional information from the practitioner.  Within two working days of receipt of the requested additional information, the health </w:t>
      </w:r>
      <w:r>
        <w:rPr>
          <w:bCs/>
        </w:rPr>
        <w:t>plan</w:t>
      </w:r>
      <w:r w:rsidRPr="00B824C4">
        <w:rPr>
          <w:bCs/>
        </w:rPr>
        <w:t xml:space="preserve"> shall send a notice to the practitioner informing him or her that he or she has submitted a completed application.  If the health </w:t>
      </w:r>
      <w:r>
        <w:rPr>
          <w:bCs/>
        </w:rPr>
        <w:t>plan</w:t>
      </w:r>
      <w:r w:rsidRPr="00B824C4">
        <w:rPr>
          <w:bCs/>
        </w:rPr>
        <w:t xml:space="preserve"> does not request additional information, the application shall be deemed completed as of the date the notice of receipt was sent as required under subsection 1 of this section</w:t>
      </w:r>
      <w:r w:rsidR="000576F8">
        <w:rPr>
          <w:bCs/>
        </w:rPr>
        <w:t>;</w:t>
      </w:r>
    </w:p>
    <w:p w14:paraId="201FBBB3" w14:textId="77777777" w:rsidR="00683203" w:rsidRPr="002765BC" w:rsidRDefault="00683203" w:rsidP="00683203">
      <w:pPr>
        <w:ind w:left="1620" w:hanging="450"/>
        <w:rPr>
          <w:bCs/>
        </w:rPr>
      </w:pPr>
    </w:p>
    <w:p w14:paraId="7C708BE7" w14:textId="09A47572" w:rsidR="00683203" w:rsidRDefault="00683203" w:rsidP="00B362AA">
      <w:pPr>
        <w:pStyle w:val="ListParagraph"/>
        <w:numPr>
          <w:ilvl w:val="0"/>
          <w:numId w:val="251"/>
        </w:numPr>
        <w:tabs>
          <w:tab w:val="left" w:pos="990"/>
        </w:tabs>
        <w:ind w:left="1620"/>
        <w:rPr>
          <w:bCs/>
        </w:rPr>
      </w:pPr>
      <w:r w:rsidRPr="00B824C4">
        <w:rPr>
          <w:bCs/>
        </w:rPr>
        <w:t xml:space="preserve">A health </w:t>
      </w:r>
      <w:r>
        <w:rPr>
          <w:bCs/>
        </w:rPr>
        <w:t>plan</w:t>
      </w:r>
      <w:r w:rsidRPr="00B824C4">
        <w:rPr>
          <w:bCs/>
        </w:rPr>
        <w:t xml:space="preserve"> shall assess a health care practitioner's completed credentialing application and make a decision as to whether to approve or deny the practitioner's credentialing application and notify the practitioner of such decision within sixty</w:t>
      </w:r>
      <w:r>
        <w:rPr>
          <w:bCs/>
        </w:rPr>
        <w:t xml:space="preserve"> </w:t>
      </w:r>
      <w:r w:rsidRPr="00B824C4">
        <w:rPr>
          <w:bCs/>
        </w:rPr>
        <w:t>days of the date of receipt of the completed application.  The sixty</w:t>
      </w:r>
      <w:r>
        <w:rPr>
          <w:bCs/>
        </w:rPr>
        <w:t xml:space="preserve"> </w:t>
      </w:r>
      <w:r w:rsidRPr="00B824C4">
        <w:rPr>
          <w:bCs/>
        </w:rPr>
        <w:t>day deadline established in this section shall not apply if the application or subsequent verification of information indicates that the practitioner has:</w:t>
      </w:r>
    </w:p>
    <w:p w14:paraId="04B420DF" w14:textId="77777777" w:rsidR="00683203" w:rsidRPr="002765BC" w:rsidRDefault="00683203" w:rsidP="00683203">
      <w:pPr>
        <w:ind w:left="1620" w:hanging="450"/>
        <w:rPr>
          <w:bCs/>
        </w:rPr>
      </w:pPr>
    </w:p>
    <w:p w14:paraId="0D5DB98C" w14:textId="77777777" w:rsidR="00683203" w:rsidRDefault="00683203" w:rsidP="00B362AA">
      <w:pPr>
        <w:pStyle w:val="ListParagraph"/>
        <w:numPr>
          <w:ilvl w:val="0"/>
          <w:numId w:val="252"/>
        </w:numPr>
        <w:tabs>
          <w:tab w:val="left" w:pos="990"/>
        </w:tabs>
        <w:ind w:left="1890" w:hanging="270"/>
        <w:rPr>
          <w:bCs/>
        </w:rPr>
      </w:pPr>
      <w:r w:rsidRPr="00B824C4">
        <w:rPr>
          <w:bCs/>
        </w:rPr>
        <w:t>A history of behavioral disorders or other impairments affecting the practitioner's ability to practice, including but not limited to substance abuse;</w:t>
      </w:r>
    </w:p>
    <w:p w14:paraId="5FA3DB9E" w14:textId="77777777" w:rsidR="00683203" w:rsidRPr="002765BC" w:rsidRDefault="00683203" w:rsidP="00B30B43">
      <w:pPr>
        <w:ind w:left="1620" w:hanging="450"/>
        <w:rPr>
          <w:bCs/>
        </w:rPr>
      </w:pPr>
    </w:p>
    <w:p w14:paraId="2C2D193C" w14:textId="77777777" w:rsidR="00683203" w:rsidRDefault="00683203" w:rsidP="00B362AA">
      <w:pPr>
        <w:pStyle w:val="ListParagraph"/>
        <w:numPr>
          <w:ilvl w:val="0"/>
          <w:numId w:val="252"/>
        </w:numPr>
        <w:tabs>
          <w:tab w:val="left" w:pos="990"/>
        </w:tabs>
        <w:ind w:left="1890" w:hanging="270"/>
        <w:rPr>
          <w:bCs/>
        </w:rPr>
      </w:pPr>
      <w:r w:rsidRPr="00B824C4">
        <w:rPr>
          <w:bCs/>
        </w:rPr>
        <w:t>Licensure disciplinary actions against the practitioner's license to practice imposed by any state or territory or foreign jurisdiction;</w:t>
      </w:r>
    </w:p>
    <w:p w14:paraId="592DEEA8" w14:textId="77777777" w:rsidR="00683203" w:rsidRPr="002765BC" w:rsidRDefault="00683203" w:rsidP="00B30B43">
      <w:pPr>
        <w:ind w:left="1620" w:hanging="450"/>
        <w:rPr>
          <w:bCs/>
        </w:rPr>
      </w:pPr>
    </w:p>
    <w:p w14:paraId="52299765" w14:textId="77777777" w:rsidR="00683203" w:rsidRDefault="00683203" w:rsidP="00B362AA">
      <w:pPr>
        <w:pStyle w:val="ListParagraph"/>
        <w:numPr>
          <w:ilvl w:val="0"/>
          <w:numId w:val="252"/>
        </w:numPr>
        <w:tabs>
          <w:tab w:val="left" w:pos="990"/>
        </w:tabs>
        <w:ind w:left="1890" w:hanging="270"/>
        <w:rPr>
          <w:bCs/>
        </w:rPr>
      </w:pPr>
      <w:r w:rsidRPr="00B824C4">
        <w:rPr>
          <w:bCs/>
        </w:rPr>
        <w:t>Had the practitioner's hospital admitting or surgical privileges or other organizational credentials or authority to practice revoked, restricted, or suspended based on the practitioner's clinical performance; or</w:t>
      </w:r>
    </w:p>
    <w:p w14:paraId="20A1DAE8" w14:textId="77777777" w:rsidR="00683203" w:rsidRPr="002765BC" w:rsidRDefault="00683203" w:rsidP="00B30B43">
      <w:pPr>
        <w:ind w:left="1620" w:hanging="450"/>
        <w:rPr>
          <w:bCs/>
        </w:rPr>
      </w:pPr>
    </w:p>
    <w:p w14:paraId="7C57A841" w14:textId="77777777" w:rsidR="00683203" w:rsidRDefault="00683203" w:rsidP="00B362AA">
      <w:pPr>
        <w:pStyle w:val="ListParagraph"/>
        <w:numPr>
          <w:ilvl w:val="0"/>
          <w:numId w:val="252"/>
        </w:numPr>
        <w:tabs>
          <w:tab w:val="left" w:pos="990"/>
        </w:tabs>
        <w:ind w:left="1890" w:hanging="270"/>
        <w:rPr>
          <w:bCs/>
        </w:rPr>
      </w:pPr>
      <w:r w:rsidRPr="00B824C4">
        <w:rPr>
          <w:bCs/>
        </w:rPr>
        <w:t>A judgment or judicial award against the practitioner arising from a medical malpractice liability lawsuit.</w:t>
      </w:r>
    </w:p>
    <w:p w14:paraId="49DECBBC" w14:textId="77777777" w:rsidR="00683203" w:rsidRPr="002765BC" w:rsidRDefault="00683203" w:rsidP="00683203">
      <w:pPr>
        <w:ind w:left="1620" w:hanging="450"/>
        <w:rPr>
          <w:bCs/>
        </w:rPr>
      </w:pPr>
    </w:p>
    <w:p w14:paraId="033ACA89" w14:textId="35C339A4" w:rsidR="00683203" w:rsidRDefault="00683203" w:rsidP="00B362AA">
      <w:pPr>
        <w:pStyle w:val="ListParagraph"/>
        <w:numPr>
          <w:ilvl w:val="0"/>
          <w:numId w:val="251"/>
        </w:numPr>
        <w:tabs>
          <w:tab w:val="left" w:pos="990"/>
        </w:tabs>
        <w:ind w:left="1620"/>
        <w:rPr>
          <w:bCs/>
        </w:rPr>
      </w:pPr>
      <w:r w:rsidRPr="00B824C4">
        <w:rPr>
          <w:bCs/>
        </w:rPr>
        <w:t xml:space="preserve">If a practitioner's application is approved, the health </w:t>
      </w:r>
      <w:r>
        <w:rPr>
          <w:bCs/>
        </w:rPr>
        <w:t>plan</w:t>
      </w:r>
      <w:r w:rsidRPr="00B824C4">
        <w:rPr>
          <w:bCs/>
        </w:rPr>
        <w:t xml:space="preserve"> shall provide payments for covered health services performed by the practitioner during the credentialing period if the provision of services was on behalf of an entity that had a contract with such health </w:t>
      </w:r>
      <w:r>
        <w:rPr>
          <w:bCs/>
        </w:rPr>
        <w:t>plan</w:t>
      </w:r>
      <w:r w:rsidRPr="00B824C4">
        <w:rPr>
          <w:bCs/>
        </w:rPr>
        <w:t xml:space="preserve"> during the credentialing period.  The contracted entity for which the practitioner is providing services shall submit to the health </w:t>
      </w:r>
      <w:r>
        <w:rPr>
          <w:bCs/>
        </w:rPr>
        <w:t>plan</w:t>
      </w:r>
      <w:r w:rsidRPr="00B824C4">
        <w:rPr>
          <w:bCs/>
        </w:rPr>
        <w:t xml:space="preserve"> all claims for services provided by such practitioner during the credentialing period within six months after the health </w:t>
      </w:r>
      <w:r>
        <w:rPr>
          <w:bCs/>
        </w:rPr>
        <w:t>plan</w:t>
      </w:r>
      <w:r w:rsidRPr="00B824C4">
        <w:rPr>
          <w:bCs/>
        </w:rPr>
        <w:t xml:space="preserve"> has approved that practitioner's credentialing application.  Claims submitted for reimbursement under this section shall be sent to the </w:t>
      </w:r>
      <w:r>
        <w:rPr>
          <w:bCs/>
        </w:rPr>
        <w:t>health plan</w:t>
      </w:r>
      <w:r w:rsidRPr="00B824C4">
        <w:rPr>
          <w:bCs/>
        </w:rPr>
        <w:t xml:space="preserve"> by the provider in a single request or as few requests as practical subject to any technical constraints or other issues out of the contracted provider's control. </w:t>
      </w:r>
      <w:r w:rsidRPr="003B4939">
        <w:t> "Credentialing period"</w:t>
      </w:r>
      <w:r w:rsidRPr="00B824C4">
        <w:rPr>
          <w:bCs/>
        </w:rPr>
        <w:t xml:space="preserve"> shall mean the time between the date the practitioner submits a completed application to the health </w:t>
      </w:r>
      <w:r>
        <w:rPr>
          <w:bCs/>
        </w:rPr>
        <w:t>plan</w:t>
      </w:r>
      <w:r w:rsidRPr="00B824C4">
        <w:rPr>
          <w:bCs/>
        </w:rPr>
        <w:t xml:space="preserve"> to be credentialed and the date the practitioner's credentialing is approved by the health </w:t>
      </w:r>
      <w:r>
        <w:rPr>
          <w:bCs/>
        </w:rPr>
        <w:t>plan</w:t>
      </w:r>
      <w:r w:rsidRPr="00B824C4">
        <w:rPr>
          <w:bCs/>
        </w:rPr>
        <w:t xml:space="preserve">.  No practitioner that has submitted an application in accordance with the provisions of this subsection shall send any claim to the patient for charges incurred for care of the patient during the credentialing period with the patient's health </w:t>
      </w:r>
      <w:r>
        <w:rPr>
          <w:bCs/>
        </w:rPr>
        <w:t>plan</w:t>
      </w:r>
      <w:r w:rsidR="000576F8">
        <w:rPr>
          <w:bCs/>
        </w:rPr>
        <w:t>;</w:t>
      </w:r>
    </w:p>
    <w:p w14:paraId="01789814" w14:textId="77777777" w:rsidR="00683203" w:rsidRDefault="00683203" w:rsidP="00683203">
      <w:pPr>
        <w:ind w:left="1620" w:hanging="450"/>
        <w:rPr>
          <w:bCs/>
        </w:rPr>
      </w:pPr>
    </w:p>
    <w:p w14:paraId="0A6EF47D" w14:textId="77777777" w:rsidR="00683203" w:rsidRDefault="00683203" w:rsidP="00B362AA">
      <w:pPr>
        <w:pStyle w:val="ListParagraph"/>
        <w:numPr>
          <w:ilvl w:val="0"/>
          <w:numId w:val="251"/>
        </w:numPr>
        <w:tabs>
          <w:tab w:val="left" w:pos="990"/>
        </w:tabs>
        <w:ind w:left="1620"/>
        <w:rPr>
          <w:bCs/>
        </w:rPr>
      </w:pPr>
      <w:r w:rsidRPr="00B824C4">
        <w:rPr>
          <w:bCs/>
        </w:rPr>
        <w:t xml:space="preserve">A health </w:t>
      </w:r>
      <w:r>
        <w:rPr>
          <w:bCs/>
        </w:rPr>
        <w:t>plan</w:t>
      </w:r>
      <w:r w:rsidRPr="00B824C4">
        <w:rPr>
          <w:bCs/>
        </w:rPr>
        <w:t xml:space="preserve"> shall not require a practitioner to be credentialed in order to receive payments for covered patient care services if the practitioner is providing coverage for an absent credentialed practitioner during a temporary period of time not to exceed:</w:t>
      </w:r>
    </w:p>
    <w:p w14:paraId="5DA612E1" w14:textId="77777777" w:rsidR="00683203" w:rsidRPr="002765BC" w:rsidRDefault="00683203" w:rsidP="00683203">
      <w:pPr>
        <w:ind w:left="1620" w:hanging="450"/>
        <w:rPr>
          <w:bCs/>
        </w:rPr>
      </w:pPr>
    </w:p>
    <w:p w14:paraId="472F26A6" w14:textId="76077693" w:rsidR="00683203" w:rsidRDefault="00683203" w:rsidP="00B362AA">
      <w:pPr>
        <w:pStyle w:val="ListParagraph"/>
        <w:numPr>
          <w:ilvl w:val="0"/>
          <w:numId w:val="253"/>
        </w:numPr>
        <w:tabs>
          <w:tab w:val="left" w:pos="990"/>
        </w:tabs>
        <w:ind w:left="1890" w:hanging="270"/>
        <w:rPr>
          <w:bCs/>
        </w:rPr>
      </w:pPr>
      <w:r w:rsidRPr="00B824C4">
        <w:rPr>
          <w:bCs/>
        </w:rPr>
        <w:t>Sixty days if the reason for the absence of the credentialed practitioner is for any of the conditions described in 29 CFR 825.113, 29 CFR 825.115, or 29 CFR 825.120, or any amendments or successor regulations thereto; or</w:t>
      </w:r>
    </w:p>
    <w:p w14:paraId="76EA8358" w14:textId="77777777" w:rsidR="00683203" w:rsidRPr="002765BC" w:rsidRDefault="00683203" w:rsidP="00B30B43">
      <w:pPr>
        <w:ind w:left="1620" w:hanging="450"/>
        <w:rPr>
          <w:bCs/>
        </w:rPr>
      </w:pPr>
    </w:p>
    <w:p w14:paraId="1DBDCD64" w14:textId="32F24EA6" w:rsidR="00683203" w:rsidRDefault="00683203" w:rsidP="00B362AA">
      <w:pPr>
        <w:pStyle w:val="ListParagraph"/>
        <w:numPr>
          <w:ilvl w:val="0"/>
          <w:numId w:val="253"/>
        </w:numPr>
        <w:tabs>
          <w:tab w:val="left" w:pos="990"/>
        </w:tabs>
        <w:ind w:left="1890" w:hanging="270"/>
        <w:rPr>
          <w:bCs/>
        </w:rPr>
      </w:pPr>
      <w:r w:rsidRPr="000F0B3C">
        <w:rPr>
          <w:bCs/>
        </w:rPr>
        <w:t>Thirty days if the reason for the absence of the credentialed practitioner is not otherwise provided for under subdivision (1) of this subsection.</w:t>
      </w:r>
    </w:p>
    <w:p w14:paraId="157D4A13" w14:textId="77777777" w:rsidR="00683203" w:rsidRPr="002765BC" w:rsidRDefault="00683203" w:rsidP="00683203">
      <w:pPr>
        <w:ind w:left="1620" w:hanging="450"/>
        <w:rPr>
          <w:bCs/>
        </w:rPr>
      </w:pPr>
    </w:p>
    <w:p w14:paraId="028F7F17" w14:textId="3E6E021B" w:rsidR="00683203" w:rsidRDefault="00683203" w:rsidP="00B362AA">
      <w:pPr>
        <w:pStyle w:val="ListParagraph"/>
        <w:numPr>
          <w:ilvl w:val="0"/>
          <w:numId w:val="251"/>
        </w:numPr>
        <w:tabs>
          <w:tab w:val="left" w:pos="990"/>
        </w:tabs>
        <w:ind w:left="1620"/>
        <w:rPr>
          <w:bCs/>
        </w:rPr>
      </w:pPr>
      <w:r w:rsidRPr="00B824C4">
        <w:rPr>
          <w:bCs/>
        </w:rPr>
        <w:t xml:space="preserve">Any practitioner authorized to receive payments for covered services under this section shall provide notice to the health </w:t>
      </w:r>
      <w:r>
        <w:rPr>
          <w:bCs/>
        </w:rPr>
        <w:t>plan</w:t>
      </w:r>
      <w:r w:rsidRPr="00B824C4">
        <w:rPr>
          <w:bCs/>
        </w:rPr>
        <w:t xml:space="preserve">, including, but not limited to, the absent practitioner's name, medical license information, and estimated duration of absence and the name and medical license information of the practitioner providing coverage for such absent credentialed practitioner.  A health </w:t>
      </w:r>
      <w:r>
        <w:rPr>
          <w:bCs/>
        </w:rPr>
        <w:t>plan</w:t>
      </w:r>
      <w:r w:rsidRPr="00B824C4">
        <w:rPr>
          <w:bCs/>
        </w:rPr>
        <w:t xml:space="preserve"> may deny payments if the practitioner providing services in lieu of the credentialed provider meets one of the conditions in subdivisions (1) to (4) of subsection 3 of this section</w:t>
      </w:r>
      <w:r w:rsidR="000576F8">
        <w:rPr>
          <w:bCs/>
        </w:rPr>
        <w:t>;</w:t>
      </w:r>
    </w:p>
    <w:p w14:paraId="560B5412" w14:textId="77777777" w:rsidR="00683203" w:rsidRPr="002765BC" w:rsidRDefault="00683203" w:rsidP="00683203">
      <w:pPr>
        <w:ind w:left="1620" w:hanging="450"/>
        <w:rPr>
          <w:bCs/>
        </w:rPr>
      </w:pPr>
    </w:p>
    <w:p w14:paraId="0BA511A8" w14:textId="514C2286" w:rsidR="00683203" w:rsidRDefault="00683203" w:rsidP="00B362AA">
      <w:pPr>
        <w:pStyle w:val="ListParagraph"/>
        <w:numPr>
          <w:ilvl w:val="0"/>
          <w:numId w:val="251"/>
        </w:numPr>
        <w:tabs>
          <w:tab w:val="left" w:pos="990"/>
        </w:tabs>
        <w:ind w:left="1620"/>
        <w:rPr>
          <w:bCs/>
        </w:rPr>
      </w:pPr>
      <w:r w:rsidRPr="00B824C4">
        <w:rPr>
          <w:bCs/>
        </w:rPr>
        <w:t>All claims eligible for payment under subsection 4 or 5 of this section shall be subject to section </w:t>
      </w:r>
      <w:r>
        <w:rPr>
          <w:bCs/>
        </w:rPr>
        <w:t>2.7.1</w:t>
      </w:r>
      <w:r w:rsidR="000576F8">
        <w:rPr>
          <w:bCs/>
        </w:rPr>
        <w:t>;</w:t>
      </w:r>
    </w:p>
    <w:p w14:paraId="56A31FB7" w14:textId="77777777" w:rsidR="00683203" w:rsidRPr="002765BC" w:rsidRDefault="00683203" w:rsidP="00683203">
      <w:pPr>
        <w:ind w:left="1620" w:hanging="450"/>
        <w:rPr>
          <w:bCs/>
        </w:rPr>
      </w:pPr>
    </w:p>
    <w:p w14:paraId="4B048679" w14:textId="520F963A" w:rsidR="00683203" w:rsidRDefault="00683203" w:rsidP="00B362AA">
      <w:pPr>
        <w:pStyle w:val="ListParagraph"/>
        <w:numPr>
          <w:ilvl w:val="0"/>
          <w:numId w:val="251"/>
        </w:numPr>
        <w:tabs>
          <w:tab w:val="left" w:pos="990"/>
        </w:tabs>
        <w:ind w:left="1620"/>
        <w:rPr>
          <w:bCs/>
        </w:rPr>
      </w:pPr>
      <w:r w:rsidRPr="00B824C4">
        <w:rPr>
          <w:bCs/>
        </w:rPr>
        <w:t>For the purposes of this section, </w:t>
      </w:r>
      <w:r w:rsidRPr="003B4939">
        <w:t>"covered health services" </w:t>
      </w:r>
      <w:r w:rsidRPr="00B824C4">
        <w:rPr>
          <w:bCs/>
        </w:rPr>
        <w:t>shall mean any services provided by a practitioner that would otherwise be covered if provided by a credentialed provider</w:t>
      </w:r>
      <w:r w:rsidR="000576F8">
        <w:rPr>
          <w:bCs/>
        </w:rPr>
        <w:t>;</w:t>
      </w:r>
    </w:p>
    <w:p w14:paraId="7B2F7898" w14:textId="77777777" w:rsidR="00683203" w:rsidRDefault="00683203" w:rsidP="00AF7779">
      <w:pPr>
        <w:ind w:left="1620" w:hanging="450"/>
      </w:pPr>
    </w:p>
    <w:p w14:paraId="50ED2287" w14:textId="53C25F81" w:rsidR="00D169AA" w:rsidRPr="009832DD" w:rsidRDefault="002F68EB" w:rsidP="00B362AA">
      <w:pPr>
        <w:pStyle w:val="Heading5"/>
        <w:numPr>
          <w:ilvl w:val="4"/>
          <w:numId w:val="254"/>
        </w:numPr>
        <w:ind w:left="1620" w:hanging="450"/>
      </w:pPr>
      <w:r>
        <w:t xml:space="preserve">The health plan shall credential and re-credential all in-network providers listed within the contract.  Provisionally licensed psychologists and provisionally licensed professional counselors are included in this requirement. </w:t>
      </w:r>
      <w:r w:rsidR="00030577">
        <w:t>An</w:t>
      </w:r>
      <w:r>
        <w:t>y provider requesting to be credentialed who is currently credentialed by another plan administered by the health plan or its affiliates, its parent company or its parent’s subsidiaries or affiliates, and who is enrolled as Missouri Medicaid provider with MMAC requesting to be credentialed and that is currently enrolled shall not be denied.  The health plan shall have a simplified and expedited process for providers meeting these criteria</w:t>
      </w:r>
      <w:r w:rsidR="000576F8">
        <w:t>;</w:t>
      </w:r>
    </w:p>
    <w:p w14:paraId="5DCD785F" w14:textId="77777777" w:rsidR="009832DD" w:rsidRPr="009832DD" w:rsidRDefault="009832DD" w:rsidP="00B30B43">
      <w:pPr>
        <w:ind w:left="1620" w:hanging="450"/>
      </w:pPr>
    </w:p>
    <w:p w14:paraId="1795AFFE" w14:textId="5553D2DD" w:rsidR="003D6D8F" w:rsidRDefault="003D6D8F" w:rsidP="00B30B43">
      <w:pPr>
        <w:pStyle w:val="Heading5"/>
        <w:ind w:left="1620" w:hanging="540"/>
      </w:pPr>
      <w:r>
        <w:t xml:space="preserve">As part of re-credentialing, the health plan shall audit records of </w:t>
      </w:r>
      <w:r w:rsidR="00F7409D">
        <w:t>PCPs</w:t>
      </w:r>
      <w:r>
        <w:t>, hospitals, home health agencies, personal care providers, and hospices to determine whether the provider is following the policies and procedures related to advance directives</w:t>
      </w:r>
      <w:r w:rsidR="000576F8">
        <w:t>;</w:t>
      </w:r>
    </w:p>
    <w:p w14:paraId="5A0947E2" w14:textId="1FACC643" w:rsidR="003D6D8F" w:rsidRDefault="003D6D8F" w:rsidP="00B30B43">
      <w:pPr>
        <w:ind w:left="1620" w:hanging="450"/>
      </w:pPr>
    </w:p>
    <w:p w14:paraId="423EC49E" w14:textId="6FF68FB5" w:rsidR="003D6D8F" w:rsidRDefault="003D6D8F" w:rsidP="00B30B43">
      <w:pPr>
        <w:pStyle w:val="Heading5"/>
        <w:ind w:left="1620" w:hanging="540"/>
      </w:pPr>
      <w:r>
        <w:t xml:space="preserve">As part of credentialing and re-credentialing, the health plan shall collect </w:t>
      </w:r>
      <w:r w:rsidR="005339EC">
        <w:t>from providers</w:t>
      </w:r>
      <w:r w:rsidRPr="00E00ADC">
        <w:t xml:space="preserve"> directly contracted with the health plan, full and complete information, as described herein, regarding ownership</w:t>
      </w:r>
      <w:r>
        <w:t xml:space="preserve"> and control</w:t>
      </w:r>
      <w:r w:rsidRPr="00E00ADC">
        <w:t>, financial transactions</w:t>
      </w:r>
      <w:r w:rsidR="00292A03">
        <w:t xml:space="preserve">, </w:t>
      </w:r>
      <w:r w:rsidRPr="00E00ADC">
        <w:t xml:space="preserve">and persons convicted of criminal activity related to Medicare, Medicaid, </w:t>
      </w:r>
      <w:r w:rsidR="00292A03">
        <w:t>CHIP, or any other f</w:t>
      </w:r>
      <w:r>
        <w:t>ederal health care program</w:t>
      </w:r>
      <w:r w:rsidRPr="00E00ADC">
        <w:t>,</w:t>
      </w:r>
      <w:r w:rsidR="00C00951">
        <w:t xml:space="preserve"> as required by law.</w:t>
      </w:r>
      <w:r w:rsidRPr="00E00ADC">
        <w:t xml:space="preserve"> </w:t>
      </w:r>
      <w:r>
        <w:t xml:space="preserve"> </w:t>
      </w:r>
      <w:r w:rsidRPr="00E00ADC">
        <w:t>The health plan shall collect</w:t>
      </w:r>
      <w:r>
        <w:t xml:space="preserve"> and provide this information to the state agency in the format and frequency specified by the state agency in </w:t>
      </w:r>
      <w:r w:rsidRPr="004066AA">
        <w:t>“</w:t>
      </w:r>
      <w:r w:rsidRPr="004238A4">
        <w:rPr>
          <w:i/>
        </w:rPr>
        <w:t>Ownership or Controlling Interest Disclosure”, “Transaction Disclosure”</w:t>
      </w:r>
      <w:r w:rsidRPr="004066AA">
        <w:t xml:space="preserve">, </w:t>
      </w:r>
      <w:r w:rsidR="00C00951" w:rsidRPr="004066AA">
        <w:t>&amp;</w:t>
      </w:r>
      <w:r w:rsidRPr="004066AA">
        <w:t xml:space="preserve"> “</w:t>
      </w:r>
      <w:r w:rsidRPr="004238A4">
        <w:rPr>
          <w:i/>
        </w:rPr>
        <w:t>Provider and Subcontractor Disclosure”</w:t>
      </w:r>
      <w:r>
        <w:t xml:space="preserve"> located and periodically updated on the </w:t>
      </w:r>
      <w:r w:rsidR="009B5CC2">
        <w:t xml:space="preserve">state agency </w:t>
      </w:r>
      <w:r w:rsidR="005339EC">
        <w:t xml:space="preserve">website at </w:t>
      </w:r>
      <w:hyperlink r:id="rId134" w:history="1">
        <w:r w:rsidRPr="005339EC">
          <w:rPr>
            <w:rStyle w:val="Hyperlink"/>
          </w:rPr>
          <w:t>Reporting Schedule</w:t>
        </w:r>
        <w:r w:rsidR="005339EC" w:rsidRPr="005339EC">
          <w:rPr>
            <w:rStyle w:val="Hyperlink"/>
          </w:rPr>
          <w:t>s</w:t>
        </w:r>
        <w:r w:rsidRPr="005339EC">
          <w:rPr>
            <w:rStyle w:val="Hyperlink"/>
          </w:rPr>
          <w:t xml:space="preserve"> and Templates</w:t>
        </w:r>
      </w:hyperlink>
      <w:r w:rsidR="000576F8">
        <w:t>;</w:t>
      </w:r>
      <w:r w:rsidR="005339EC">
        <w:t xml:space="preserve"> </w:t>
      </w:r>
    </w:p>
    <w:p w14:paraId="56897654" w14:textId="509D420B" w:rsidR="00292A03" w:rsidRDefault="00292A03" w:rsidP="00B30B43">
      <w:pPr>
        <w:ind w:left="1620" w:hanging="450"/>
      </w:pPr>
    </w:p>
    <w:p w14:paraId="3BFB7258" w14:textId="78656A76" w:rsidR="00292A03" w:rsidRDefault="00292A03" w:rsidP="00B30B43">
      <w:pPr>
        <w:pStyle w:val="ListParagraph"/>
        <w:numPr>
          <w:ilvl w:val="0"/>
          <w:numId w:val="83"/>
        </w:numPr>
        <w:ind w:left="2070" w:hanging="450"/>
      </w:pPr>
      <w:r>
        <w:t>The health plan shall collect information from the provider, and retain evidence of having done so to produce to the state agency upon request; or if the health plan has to verify documentation that MMAC has collected the required disclosures from the provider, then the health plan may utilize the collected disclosures from MMAC:</w:t>
      </w:r>
    </w:p>
    <w:p w14:paraId="65B235A3" w14:textId="229E5ED0" w:rsidR="00292A03" w:rsidRDefault="00292A03" w:rsidP="00B30B43">
      <w:pPr>
        <w:pStyle w:val="ListParagraph"/>
        <w:ind w:left="1620" w:hanging="450"/>
      </w:pPr>
    </w:p>
    <w:p w14:paraId="09D35A11" w14:textId="03E4C93B" w:rsidR="00292A03" w:rsidRDefault="00292A03" w:rsidP="00B30B43">
      <w:pPr>
        <w:pStyle w:val="ListParagraph"/>
        <w:numPr>
          <w:ilvl w:val="0"/>
          <w:numId w:val="84"/>
        </w:numPr>
        <w:ind w:left="2430"/>
      </w:pPr>
      <w:r>
        <w:t xml:space="preserve">At the </w:t>
      </w:r>
      <w:r w:rsidR="00C00951">
        <w:t>time</w:t>
      </w:r>
      <w:r>
        <w:t xml:space="preserve"> of provider credentialing and re-credentialing;</w:t>
      </w:r>
    </w:p>
    <w:p w14:paraId="7B088E7B" w14:textId="77777777" w:rsidR="00E67734" w:rsidRDefault="00E67734" w:rsidP="00B30B43">
      <w:pPr>
        <w:pStyle w:val="ListParagraph"/>
        <w:ind w:left="2430" w:hanging="360"/>
      </w:pPr>
    </w:p>
    <w:p w14:paraId="733A75D4" w14:textId="107AE9CF" w:rsidR="00292A03" w:rsidRDefault="00292A03" w:rsidP="00B30B43">
      <w:pPr>
        <w:pStyle w:val="ListParagraph"/>
        <w:numPr>
          <w:ilvl w:val="0"/>
          <w:numId w:val="84"/>
        </w:numPr>
        <w:ind w:left="2430"/>
      </w:pPr>
      <w:r>
        <w:t>Upon execution of the provider agreement;</w:t>
      </w:r>
    </w:p>
    <w:p w14:paraId="566858A7" w14:textId="77777777" w:rsidR="00E67734" w:rsidRDefault="00E67734" w:rsidP="00B30B43">
      <w:pPr>
        <w:pStyle w:val="ListParagraph"/>
        <w:ind w:left="2430" w:hanging="360"/>
      </w:pPr>
    </w:p>
    <w:p w14:paraId="7708743E" w14:textId="280F63CE" w:rsidR="00292A03" w:rsidRDefault="00292A03" w:rsidP="00B30B43">
      <w:pPr>
        <w:pStyle w:val="ListParagraph"/>
        <w:numPr>
          <w:ilvl w:val="0"/>
          <w:numId w:val="84"/>
        </w:numPr>
        <w:ind w:left="2430"/>
      </w:pPr>
      <w:r>
        <w:t>Within thirty-five</w:t>
      </w:r>
      <w:r w:rsidR="00FA647E">
        <w:t xml:space="preserve"> </w:t>
      </w:r>
      <w:r>
        <w:t>calendar days of any change in ownership of the provider; and</w:t>
      </w:r>
    </w:p>
    <w:p w14:paraId="6D2A33B3" w14:textId="77777777" w:rsidR="00E67734" w:rsidRDefault="00E67734" w:rsidP="00B30B43">
      <w:pPr>
        <w:pStyle w:val="ListParagraph"/>
        <w:ind w:left="2430" w:hanging="360"/>
      </w:pPr>
    </w:p>
    <w:p w14:paraId="39B00CD9" w14:textId="447A4178" w:rsidR="00292A03" w:rsidRDefault="00292A03" w:rsidP="00B30B43">
      <w:pPr>
        <w:pStyle w:val="ListParagraph"/>
        <w:numPr>
          <w:ilvl w:val="0"/>
          <w:numId w:val="84"/>
        </w:numPr>
        <w:ind w:left="2430"/>
      </w:pPr>
      <w:r>
        <w:t>At any time upon the request of the state agency for any or all of the information described in this section.</w:t>
      </w:r>
    </w:p>
    <w:p w14:paraId="212E8145" w14:textId="23DB43A4" w:rsidR="00292A03" w:rsidRDefault="00292A03" w:rsidP="00B30B43">
      <w:pPr>
        <w:pStyle w:val="ListParagraph"/>
        <w:ind w:left="1620" w:hanging="450"/>
      </w:pPr>
    </w:p>
    <w:p w14:paraId="2DBEBFEC" w14:textId="6DD6FD95" w:rsidR="00292A03" w:rsidRDefault="00292A03" w:rsidP="00B30B43">
      <w:pPr>
        <w:pStyle w:val="Heading5"/>
        <w:ind w:left="1620" w:hanging="540"/>
      </w:pPr>
      <w:r>
        <w:t>The health plan shall promptly forward such disclosures or documentation of the disclosures</w:t>
      </w:r>
      <w:r w:rsidRPr="00E00ADC">
        <w:t xml:space="preserve"> to the state agency, in accordance with </w:t>
      </w:r>
      <w:r w:rsidR="00A10978">
        <w:t>specified</w:t>
      </w:r>
      <w:r w:rsidRPr="00E00ADC">
        <w:t xml:space="preserve"> timeframes</w:t>
      </w:r>
      <w:r w:rsidRPr="00EC41D1">
        <w:t xml:space="preserve">.  Per the subcontracting requirements specified herein, the health plan shall include provisions in its subcontracts for health care services notifying the provider or benefit management </w:t>
      </w:r>
      <w:r w:rsidRPr="00CF1485">
        <w:t>organization to provide the disclosures to the health plan.  The state agency will, in accordance with 42 CFR 455.106(b), notify the</w:t>
      </w:r>
      <w:r w:rsidR="00C00951">
        <w:t xml:space="preserve"> Department of</w:t>
      </w:r>
      <w:r w:rsidRPr="00CF1485">
        <w:t xml:space="preserve"> </w:t>
      </w:r>
      <w:r w:rsidR="00CE1A77">
        <w:t xml:space="preserve">Health and Human Services, </w:t>
      </w:r>
      <w:r w:rsidRPr="00CF1485">
        <w:t>Office of the Inspector General (</w:t>
      </w:r>
      <w:r w:rsidR="000853C3">
        <w:t xml:space="preserve">hereinafter referred to </w:t>
      </w:r>
      <w:r w:rsidRPr="00CF1485">
        <w:t>HHS</w:t>
      </w:r>
      <w:r w:rsidR="00CE1A77">
        <w:t xml:space="preserve">-OIG) within </w:t>
      </w:r>
      <w:r w:rsidRPr="003F315D">
        <w:t>20 business day</w:t>
      </w:r>
      <w:r w:rsidR="00CE1A77">
        <w:t>s from the date it receives information</w:t>
      </w:r>
      <w:r w:rsidRPr="003F315D">
        <w:t xml:space="preserve"> of any disclosures</w:t>
      </w:r>
      <w:r w:rsidRPr="00CF1485">
        <w:t xml:space="preserve"> made by providers under 42 CFR 455.106 (relating to criminal convictions of the provider, or of a person who has an ownership or </w:t>
      </w:r>
      <w:r w:rsidR="00CE1A77" w:rsidRPr="00CF1485">
        <w:t>control</w:t>
      </w:r>
      <w:r w:rsidR="00CE1A77">
        <w:t>ling</w:t>
      </w:r>
      <w:r w:rsidRPr="00CF1485">
        <w:t xml:space="preserve"> interest in the provider, or is an agent or managing employee of the provider)</w:t>
      </w:r>
      <w:r w:rsidRPr="00BB7818">
        <w:t xml:space="preserve"> </w:t>
      </w:r>
      <w:r>
        <w:t>that result</w:t>
      </w:r>
      <w:r w:rsidR="00CE1A77">
        <w:t>s</w:t>
      </w:r>
      <w:r>
        <w:t xml:space="preserve"> in a subcontractor being ineligible for participation.  The health plan must retain evidence that it received the proper disclosures or documentation of the disclosures as </w:t>
      </w:r>
      <w:r w:rsidR="00DD7098">
        <w:t xml:space="preserve">otherwise specified herein, </w:t>
      </w:r>
      <w:r>
        <w:t>and</w:t>
      </w:r>
      <w:r w:rsidRPr="001A04E5">
        <w:t xml:space="preserve"> </w:t>
      </w:r>
      <w:r>
        <w:t>produce the s</w:t>
      </w:r>
      <w:r w:rsidR="00CE1A77">
        <w:t>ame for the s</w:t>
      </w:r>
      <w:r>
        <w:t>tate upon request</w:t>
      </w:r>
      <w:r w:rsidR="000576F8">
        <w:t>;</w:t>
      </w:r>
    </w:p>
    <w:p w14:paraId="0310EF3F" w14:textId="73CBCC51" w:rsidR="003148E0" w:rsidRDefault="003148E0" w:rsidP="00B30B43">
      <w:pPr>
        <w:ind w:left="1620" w:hanging="450"/>
      </w:pPr>
    </w:p>
    <w:p w14:paraId="6C6A227B" w14:textId="31F4104A" w:rsidR="003148E0" w:rsidRDefault="003148E0" w:rsidP="00B30B43">
      <w:pPr>
        <w:pStyle w:val="Heading5"/>
        <w:ind w:left="1620" w:hanging="540"/>
      </w:pPr>
      <w:r>
        <w:t xml:space="preserve">The health plan shall promptly </w:t>
      </w:r>
      <w:r w:rsidRPr="00CF1485">
        <w:t xml:space="preserve">notify the state agency of any denial of </w:t>
      </w:r>
      <w:r>
        <w:t xml:space="preserve">enrollment due to the results of the </w:t>
      </w:r>
      <w:r w:rsidRPr="00CF1485">
        <w:t>provider credentialing or re-credentialing</w:t>
      </w:r>
      <w:r>
        <w:t xml:space="preserve"> process</w:t>
      </w:r>
      <w:r w:rsidRPr="00CF1485">
        <w:t>.  This requirement</w:t>
      </w:r>
      <w:r w:rsidRPr="00E00ADC">
        <w:t xml:space="preserve"> is in addition to the requirement herein for the health plan to report provider terminations as part of its quarterly </w:t>
      </w:r>
      <w:r w:rsidRPr="00405F46">
        <w:t>fraud</w:t>
      </w:r>
      <w:r>
        <w:t>, waste,</w:t>
      </w:r>
      <w:r w:rsidRPr="00405F46">
        <w:t xml:space="preserve"> and abuse</w:t>
      </w:r>
      <w:r w:rsidR="009B2F0C">
        <w:t xml:space="preserve"> report.  The state agency will</w:t>
      </w:r>
      <w:r w:rsidRPr="00E00ADC">
        <w:t>, pursuant to 42 CFR 1002.3(b), promptly notify HHS-OIG of the denial of credentialing or re-credentialing where that denial is based on a determination that the provider has been excluded from participation in Medicare</w:t>
      </w:r>
      <w:r w:rsidR="000853C3">
        <w:t>, Medicaid, CHIP, or any other f</w:t>
      </w:r>
      <w:r w:rsidRPr="00E00ADC">
        <w:t>ederal health care program; has failed to renew its license or certification registration, or has a revoked professional license or certification; has been terminated by the state agency</w:t>
      </w:r>
      <w:r>
        <w:t xml:space="preserve"> for cause</w:t>
      </w:r>
      <w:r w:rsidRPr="00E00ADC">
        <w:t xml:space="preserve">; or has been excluded by OIG under 42 CFR 1001.1001 or 1001.1051.  In making such disclosures, the health plan shall use the template provided in </w:t>
      </w:r>
      <w:r w:rsidRPr="00287BB8">
        <w:rPr>
          <w:i/>
        </w:rPr>
        <w:t xml:space="preserve">Provider </w:t>
      </w:r>
      <w:r w:rsidR="00C00951" w:rsidRPr="00287BB8">
        <w:rPr>
          <w:i/>
        </w:rPr>
        <w:t>&amp;</w:t>
      </w:r>
      <w:r w:rsidRPr="00287BB8">
        <w:rPr>
          <w:i/>
        </w:rPr>
        <w:t xml:space="preserve"> Subcontractor Disclosure</w:t>
      </w:r>
      <w:r w:rsidRPr="00CC77DF">
        <w:t xml:space="preserve"> </w:t>
      </w:r>
      <w:r>
        <w:t xml:space="preserve">located and periodically updated on the </w:t>
      </w:r>
      <w:r w:rsidR="00DD60D2">
        <w:t>Managed Care Program</w:t>
      </w:r>
      <w:r w:rsidR="009B5CC2">
        <w:t xml:space="preserve"> </w:t>
      </w:r>
      <w:r>
        <w:t xml:space="preserve">website at </w:t>
      </w:r>
      <w:hyperlink r:id="rId135" w:history="1">
        <w:r w:rsidRPr="004238A4">
          <w:t>Reporting Schedule</w:t>
        </w:r>
        <w:r w:rsidR="0061071B" w:rsidRPr="004238A4">
          <w:t>s</w:t>
        </w:r>
        <w:r w:rsidRPr="004238A4">
          <w:t xml:space="preserve"> and Templates</w:t>
        </w:r>
      </w:hyperlink>
      <w:r w:rsidR="000576F8">
        <w:t>;</w:t>
      </w:r>
    </w:p>
    <w:p w14:paraId="05916BC4" w14:textId="1FEEA949" w:rsidR="00C24F59" w:rsidRDefault="00C24F59" w:rsidP="00B30B43">
      <w:pPr>
        <w:ind w:left="1620" w:hanging="450"/>
      </w:pPr>
    </w:p>
    <w:p w14:paraId="21E114E9" w14:textId="3A32FEB4" w:rsidR="00C24F59" w:rsidRPr="00C24F59" w:rsidRDefault="00C24F59" w:rsidP="00B30B43">
      <w:pPr>
        <w:pStyle w:val="Heading5"/>
        <w:ind w:left="1620" w:hanging="540"/>
      </w:pPr>
      <w:r>
        <w:t xml:space="preserve">As part of credentialing and re-credentialing, </w:t>
      </w:r>
      <w:r w:rsidRPr="00E00ADC">
        <w:t>the health plan shall screen all health care service subcontractors to determine whether the subcontractor or any of its employees or subcontractors has been excluded from participation in Me</w:t>
      </w:r>
      <w:r>
        <w:t>dicare, Medicaid, CHIP, or any f</w:t>
      </w:r>
      <w:r w:rsidRPr="00E00ADC">
        <w:t>ederal health care program (as defined in Section 1128B(f) of the Act); has</w:t>
      </w:r>
      <w:r w:rsidRPr="00E00ADC">
        <w:rPr>
          <w:b/>
        </w:rPr>
        <w:t xml:space="preserve"> </w:t>
      </w:r>
      <w:r w:rsidRPr="00E00ADC">
        <w:t xml:space="preserve">failed to renew </w:t>
      </w:r>
      <w:r w:rsidR="00DD60D2">
        <w:t xml:space="preserve">their </w:t>
      </w:r>
      <w:r w:rsidRPr="00E00ADC">
        <w:t xml:space="preserve">license or certification registration; has </w:t>
      </w:r>
      <w:r w:rsidR="00DD60D2">
        <w:t xml:space="preserve">a </w:t>
      </w:r>
      <w:r w:rsidRPr="00E00ADC">
        <w:t>revoked professional license or certification; or has been terminated by the state agency.  The screening shall consist of, at a minimum, consulting the following databases on at least a monthly basis: the List of Excluded Individuals/Entities (</w:t>
      </w:r>
      <w:r>
        <w:t xml:space="preserve">hereinafter referred to as </w:t>
      </w:r>
      <w:r w:rsidRPr="00E00ADC">
        <w:t>LEIE) and the Excluded Parties List System (</w:t>
      </w:r>
      <w:r>
        <w:t xml:space="preserve">hereinafter referred to as </w:t>
      </w:r>
      <w:r w:rsidRPr="00E00ADC">
        <w:t>EPLS)</w:t>
      </w:r>
      <w:r>
        <w:t xml:space="preserve">.  The LEIE is located at </w:t>
      </w:r>
      <w:hyperlink r:id="rId136" w:history="1">
        <w:r w:rsidRPr="00DA3AF9">
          <w:rPr>
            <w:rStyle w:val="Hyperlink"/>
            <w:szCs w:val="22"/>
          </w:rPr>
          <w:t>https://oig.hhs.gov/exclusions/exclusions_list.asp</w:t>
        </w:r>
      </w:hyperlink>
      <w:r w:rsidRPr="00DA3AF9">
        <w:rPr>
          <w:szCs w:val="22"/>
        </w:rPr>
        <w:t xml:space="preserve"> and the EPLS is located at</w:t>
      </w:r>
      <w:r>
        <w:rPr>
          <w:szCs w:val="22"/>
        </w:rPr>
        <w:t xml:space="preserve"> </w:t>
      </w:r>
      <w:hyperlink r:id="rId137" w:history="1">
        <w:r w:rsidR="006D26FF" w:rsidRPr="00054676">
          <w:rPr>
            <w:rStyle w:val="Hyperlink"/>
            <w:szCs w:val="22"/>
          </w:rPr>
          <w:t>https://www.sam.gov/content/exclusions</w:t>
        </w:r>
      </w:hyperlink>
      <w:r w:rsidR="00632E32">
        <w:rPr>
          <w:szCs w:val="22"/>
        </w:rPr>
        <w:t xml:space="preserve">. </w:t>
      </w:r>
      <w:r w:rsidRPr="00E00ADC">
        <w:t xml:space="preserve">The screening shall also consist of consulting the following additional databases, consistent with </w:t>
      </w:r>
      <w:r>
        <w:t>s</w:t>
      </w:r>
      <w:r w:rsidRPr="00E00ADC">
        <w:t xml:space="preserve">tate and </w:t>
      </w:r>
      <w:r>
        <w:t>f</w:t>
      </w:r>
      <w:r w:rsidRPr="00E00ADC">
        <w:t>ederal requirements:  the National Plan and Provider Enumeration System (</w:t>
      </w:r>
      <w:r>
        <w:t xml:space="preserve">hereinafter referred to as </w:t>
      </w:r>
      <w:r w:rsidRPr="00E00ADC">
        <w:t xml:space="preserve">NPPES), located online at </w:t>
      </w:r>
      <w:hyperlink r:id="rId138" w:anchor="/" w:history="1">
        <w:r w:rsidR="00DD60D2" w:rsidRPr="00DD60D2">
          <w:rPr>
            <w:rStyle w:val="Hyperlink"/>
          </w:rPr>
          <w:t>https://nppes.cms.hhs.gov/#/</w:t>
        </w:r>
        <w:r w:rsidRPr="00DD60D2">
          <w:rPr>
            <w:rStyle w:val="Hyperlink"/>
          </w:rPr>
          <w:t>,</w:t>
        </w:r>
      </w:hyperlink>
      <w:r w:rsidRPr="00E00ADC">
        <w:t xml:space="preserve"> the Missouri Professional Registration Board</w:t>
      </w:r>
      <w:r w:rsidR="00DD60D2">
        <w:t>’</w:t>
      </w:r>
      <w:r w:rsidRPr="00E00ADC">
        <w:t xml:space="preserve">s website, and any such other </w:t>
      </w:r>
      <w:r>
        <w:t>state or f</w:t>
      </w:r>
      <w:r w:rsidRPr="00E00ADC">
        <w:t xml:space="preserve">ederal required databases.  </w:t>
      </w:r>
      <w:r>
        <w:t>If the health plan has verifying documentation that MMAC conducted a required screening, then the health plan may utilize the collected screenings from MMAC.</w:t>
      </w:r>
      <w:r w:rsidRPr="00E00ADC">
        <w:t xml:space="preserve"> The health plan may use the template provided in </w:t>
      </w:r>
      <w:r w:rsidRPr="00287BB8">
        <w:rPr>
          <w:i/>
        </w:rPr>
        <w:t xml:space="preserve">Provider </w:t>
      </w:r>
      <w:r w:rsidR="00C00951" w:rsidRPr="00287BB8">
        <w:rPr>
          <w:i/>
        </w:rPr>
        <w:t>&amp;</w:t>
      </w:r>
      <w:r w:rsidRPr="00287BB8">
        <w:rPr>
          <w:i/>
        </w:rPr>
        <w:t xml:space="preserve"> Subcontractor Disclosure</w:t>
      </w:r>
      <w:r w:rsidRPr="00CC77DF">
        <w:t xml:space="preserve"> </w:t>
      </w:r>
      <w:r>
        <w:t xml:space="preserve">located and periodically updated on the </w:t>
      </w:r>
      <w:r w:rsidR="009B5CC2">
        <w:t>state agency website at</w:t>
      </w:r>
      <w:r>
        <w:t xml:space="preserve"> </w:t>
      </w:r>
      <w:hyperlink r:id="rId139" w:history="1">
        <w:r w:rsidRPr="0061071B">
          <w:rPr>
            <w:rStyle w:val="Hyperlink"/>
          </w:rPr>
          <w:t>Reporting Schedule and Templates</w:t>
        </w:r>
      </w:hyperlink>
      <w:r w:rsidR="0061071B">
        <w:t>, t</w:t>
      </w:r>
      <w:r w:rsidRPr="00E00ADC">
        <w:t>o memorialize these</w:t>
      </w:r>
      <w:r>
        <w:t xml:space="preserve"> </w:t>
      </w:r>
      <w:r w:rsidRPr="00E00ADC">
        <w:t>screenings.  The health plan shall deny credentialing or re-credential</w:t>
      </w:r>
      <w:r w:rsidRPr="008A1002">
        <w:rPr>
          <w:szCs w:val="22"/>
        </w:rPr>
        <w:t>ing to any subcontractor that falls within this se</w:t>
      </w:r>
      <w:r w:rsidRPr="00E00ADC">
        <w:t>c</w:t>
      </w:r>
      <w:r w:rsidRPr="008A1002">
        <w:rPr>
          <w:szCs w:val="22"/>
        </w:rPr>
        <w:t>tion.  In addition, the heal</w:t>
      </w:r>
      <w:r w:rsidRPr="00E00ADC">
        <w:t>th plan shall terminate the provider contract of any</w:t>
      </w:r>
      <w:r w:rsidRPr="008A1002">
        <w:rPr>
          <w:szCs w:val="22"/>
        </w:rPr>
        <w:t xml:space="preserve"> subcontractor for which a check revea</w:t>
      </w:r>
      <w:r w:rsidRPr="00E00ADC">
        <w:t>l</w:t>
      </w:r>
      <w:r w:rsidRPr="008A1002">
        <w:rPr>
          <w:szCs w:val="22"/>
        </w:rPr>
        <w:t xml:space="preserve">s </w:t>
      </w:r>
      <w:r w:rsidRPr="00E00ADC">
        <w:t xml:space="preserve">that the subcontractor </w:t>
      </w:r>
      <w:r>
        <w:t>falls within this section</w:t>
      </w:r>
      <w:r w:rsidR="000576F8">
        <w:t>;</w:t>
      </w:r>
    </w:p>
    <w:p w14:paraId="7C03B6F4" w14:textId="4384353D" w:rsidR="00292A03" w:rsidRDefault="00292A03" w:rsidP="00B30B43">
      <w:pPr>
        <w:ind w:left="1620" w:hanging="450"/>
      </w:pPr>
    </w:p>
    <w:p w14:paraId="41FB351C" w14:textId="58B27E15" w:rsidR="00292A03" w:rsidRDefault="0098561F" w:rsidP="00B30B43">
      <w:pPr>
        <w:pStyle w:val="Heading5"/>
        <w:ind w:left="1620" w:hanging="540"/>
      </w:pPr>
      <w:r>
        <w:t>The health plan shall accurately and timely load into the health plan’s claim adjudication and payment systems, those new subcontracting contracts, subcontracted provider demographic information, changes in subcontracting contract terms, changes in subcontracted provider demographic information, updated prior authorization requirements, and changes to the provider directory</w:t>
      </w:r>
      <w:r w:rsidR="000576F8">
        <w:t>;</w:t>
      </w:r>
    </w:p>
    <w:p w14:paraId="586239BD" w14:textId="55E776D9" w:rsidR="0098561F" w:rsidRDefault="0098561F" w:rsidP="00B30B43">
      <w:pPr>
        <w:ind w:left="1620" w:hanging="450"/>
      </w:pPr>
    </w:p>
    <w:p w14:paraId="2BC7565F" w14:textId="6318B653" w:rsidR="0098561F" w:rsidRPr="0098561F" w:rsidRDefault="0098561F" w:rsidP="00B30B43">
      <w:pPr>
        <w:pStyle w:val="ListParagraph"/>
        <w:numPr>
          <w:ilvl w:val="0"/>
          <w:numId w:val="83"/>
        </w:numPr>
        <w:ind w:left="2070" w:hanging="450"/>
      </w:pPr>
      <w:r>
        <w:t xml:space="preserve">The health plan shall load credentialed </w:t>
      </w:r>
      <w:r w:rsidRPr="00537601">
        <w:t>providers into the claim adjudication and payment system within the following time frames in order to ensure timely denial or payment for a health care service or item already provided to a participant and billed to the health plan by the provider</w:t>
      </w:r>
      <w:r w:rsidRPr="007A25F7">
        <w:t>:</w:t>
      </w:r>
    </w:p>
    <w:p w14:paraId="143D1101" w14:textId="612A5A2E" w:rsidR="00292A03" w:rsidRDefault="00292A03" w:rsidP="00B30B43">
      <w:pPr>
        <w:ind w:left="1620" w:hanging="450"/>
      </w:pPr>
    </w:p>
    <w:p w14:paraId="30D28621" w14:textId="3DD2E07F" w:rsidR="0047120F" w:rsidRDefault="0047120F" w:rsidP="00B30B43">
      <w:pPr>
        <w:pStyle w:val="ListParagraph"/>
        <w:numPr>
          <w:ilvl w:val="0"/>
          <w:numId w:val="85"/>
        </w:numPr>
        <w:ind w:left="2430"/>
      </w:pPr>
      <w:r>
        <w:t>Newly credentialed provider attached to a new contract within ten business days after completing credentialing;</w:t>
      </w:r>
    </w:p>
    <w:p w14:paraId="5DFB4964" w14:textId="77777777" w:rsidR="0047120F" w:rsidRDefault="0047120F" w:rsidP="00B30B43">
      <w:pPr>
        <w:pStyle w:val="ListParagraph"/>
        <w:ind w:left="2430" w:hanging="360"/>
      </w:pPr>
    </w:p>
    <w:p w14:paraId="4912CA98" w14:textId="0D1A4A64" w:rsidR="0047120F" w:rsidRDefault="0047120F" w:rsidP="00B30B43">
      <w:pPr>
        <w:pStyle w:val="ListParagraph"/>
        <w:numPr>
          <w:ilvl w:val="0"/>
          <w:numId w:val="85"/>
        </w:numPr>
        <w:ind w:left="2430"/>
      </w:pPr>
      <w:r>
        <w:t>Newly credentialed hospital or facility attached to a new contract within 15 business days after completing credentialing;</w:t>
      </w:r>
    </w:p>
    <w:p w14:paraId="4F238233" w14:textId="77777777" w:rsidR="0047120F" w:rsidRDefault="0047120F" w:rsidP="00B30B43">
      <w:pPr>
        <w:pStyle w:val="ListParagraph"/>
        <w:ind w:left="2430" w:hanging="360"/>
      </w:pPr>
    </w:p>
    <w:p w14:paraId="44A49879" w14:textId="79391F62" w:rsidR="0047120F" w:rsidRDefault="0047120F" w:rsidP="00B30B43">
      <w:pPr>
        <w:pStyle w:val="ListParagraph"/>
        <w:numPr>
          <w:ilvl w:val="0"/>
          <w:numId w:val="85"/>
        </w:numPr>
        <w:ind w:left="2430"/>
      </w:pPr>
      <w:r>
        <w:t>Newly credentialed provider attached to an existing contract within five business days after completing credentialing;</w:t>
      </w:r>
    </w:p>
    <w:p w14:paraId="04159D1E" w14:textId="77777777" w:rsidR="0047120F" w:rsidRDefault="0047120F" w:rsidP="00B30B43">
      <w:pPr>
        <w:pStyle w:val="ListParagraph"/>
        <w:ind w:left="2430" w:hanging="360"/>
      </w:pPr>
    </w:p>
    <w:p w14:paraId="1F75E039" w14:textId="0BA71BEC" w:rsidR="0047120F" w:rsidRDefault="0047120F" w:rsidP="00B30B43">
      <w:pPr>
        <w:pStyle w:val="ListParagraph"/>
        <w:numPr>
          <w:ilvl w:val="0"/>
          <w:numId w:val="85"/>
        </w:numPr>
        <w:ind w:left="2430"/>
      </w:pPr>
      <w:r>
        <w:t>Changes for a re-credentialed provider, hospital, or facility attached to an existing contract within five business days after completing re-credentialing;</w:t>
      </w:r>
    </w:p>
    <w:p w14:paraId="29DA6ECB" w14:textId="77777777" w:rsidR="0047120F" w:rsidRDefault="0047120F" w:rsidP="00B30B43">
      <w:pPr>
        <w:pStyle w:val="ListParagraph"/>
        <w:ind w:left="2430" w:hanging="360"/>
      </w:pPr>
    </w:p>
    <w:p w14:paraId="24E6E77B" w14:textId="7F5E9020" w:rsidR="0047120F" w:rsidRDefault="0047120F" w:rsidP="00B30B43">
      <w:pPr>
        <w:pStyle w:val="ListParagraph"/>
        <w:numPr>
          <w:ilvl w:val="0"/>
          <w:numId w:val="85"/>
        </w:numPr>
        <w:ind w:left="2430"/>
      </w:pPr>
      <w:r>
        <w:t>Changes in existing contract terms within ten business days of the effective date after the change; and</w:t>
      </w:r>
    </w:p>
    <w:p w14:paraId="58630A28" w14:textId="77777777" w:rsidR="0047120F" w:rsidRDefault="0047120F" w:rsidP="00B30B43">
      <w:pPr>
        <w:pStyle w:val="ListParagraph"/>
        <w:ind w:left="2430" w:hanging="360"/>
      </w:pPr>
    </w:p>
    <w:p w14:paraId="69CC1F0C" w14:textId="674C2E87" w:rsidR="0047120F" w:rsidRDefault="0047120F" w:rsidP="00B30B43">
      <w:pPr>
        <w:pStyle w:val="ListParagraph"/>
        <w:numPr>
          <w:ilvl w:val="0"/>
          <w:numId w:val="85"/>
        </w:numPr>
        <w:ind w:left="2430"/>
      </w:pPr>
      <w:r>
        <w:t>Changes in provider service location or demographic data or other information related to member’s access to services must be updated no later than 30 calendar days after the health plan receives updated provider information.</w:t>
      </w:r>
    </w:p>
    <w:p w14:paraId="6E5857AA" w14:textId="77777777" w:rsidR="0047120F" w:rsidRDefault="0047120F" w:rsidP="00B30B43">
      <w:pPr>
        <w:pStyle w:val="ListParagraph"/>
        <w:ind w:left="2070" w:hanging="450"/>
      </w:pPr>
    </w:p>
    <w:p w14:paraId="3999AD10" w14:textId="68A0A381" w:rsidR="0047120F" w:rsidRDefault="0047120F" w:rsidP="00B30B43">
      <w:pPr>
        <w:pStyle w:val="ListParagraph"/>
        <w:numPr>
          <w:ilvl w:val="0"/>
          <w:numId w:val="83"/>
        </w:numPr>
        <w:ind w:left="2070" w:hanging="450"/>
      </w:pPr>
      <w:r>
        <w:t xml:space="preserve">Payment </w:t>
      </w:r>
      <w:r w:rsidR="00222672">
        <w:t xml:space="preserve">shall </w:t>
      </w:r>
      <w:r>
        <w:t>be made on the next payment cycle following the requirement outline</w:t>
      </w:r>
      <w:r w:rsidR="00984392">
        <w:t>d</w:t>
      </w:r>
      <w:r>
        <w:t xml:space="preserve"> above.  </w:t>
      </w:r>
      <w:r w:rsidR="00403E3F">
        <w:t>T</w:t>
      </w:r>
      <w:r>
        <w:t>he health plan shall pay for all medically necessary services rendered</w:t>
      </w:r>
      <w:r w:rsidR="00222672">
        <w:t xml:space="preserve"> by a credentialed provider in accordance with the plan’s policies to the plan’s enrollees subsequent to the date of the provider’s initialed and completed packet </w:t>
      </w:r>
      <w:r w:rsidR="00984392">
        <w:t>requesting credentialing</w:t>
      </w:r>
      <w:r w:rsidR="000576F8">
        <w:t>; and</w:t>
      </w:r>
      <w:r w:rsidR="00222672">
        <w:t xml:space="preserve">  </w:t>
      </w:r>
    </w:p>
    <w:p w14:paraId="134E5917" w14:textId="77777777" w:rsidR="00984392" w:rsidRDefault="00984392" w:rsidP="00B30B43">
      <w:pPr>
        <w:pStyle w:val="ListParagraph"/>
        <w:ind w:left="2070" w:hanging="450"/>
      </w:pPr>
    </w:p>
    <w:p w14:paraId="1C02F167" w14:textId="21139208" w:rsidR="00984392" w:rsidRDefault="00984392" w:rsidP="00B30B43">
      <w:pPr>
        <w:pStyle w:val="ListParagraph"/>
        <w:numPr>
          <w:ilvl w:val="0"/>
          <w:numId w:val="83"/>
        </w:numPr>
        <w:ind w:left="2070" w:hanging="450"/>
      </w:pPr>
      <w:r>
        <w:t xml:space="preserve">In no case shall a provider be loaded into the provider directory who cannot receive payment on the health plan’s current payment cycle.  </w:t>
      </w:r>
    </w:p>
    <w:p w14:paraId="692F3B8D" w14:textId="77777777" w:rsidR="00984392" w:rsidRDefault="00984392" w:rsidP="00B30B43">
      <w:pPr>
        <w:pStyle w:val="ListParagraph"/>
        <w:ind w:left="1620" w:hanging="450"/>
      </w:pPr>
    </w:p>
    <w:p w14:paraId="292791E8" w14:textId="21C34FC7" w:rsidR="00984392" w:rsidRDefault="00984392" w:rsidP="00B30B43">
      <w:pPr>
        <w:pStyle w:val="Heading5"/>
        <w:ind w:left="1620" w:hanging="540"/>
      </w:pPr>
      <w:r>
        <w:t>Upon request by the state agency, the health plan shall provide a report demonstrating the following:</w:t>
      </w:r>
    </w:p>
    <w:p w14:paraId="5CD85610" w14:textId="578106D2" w:rsidR="00984392" w:rsidRDefault="00984392" w:rsidP="00B30B43">
      <w:pPr>
        <w:ind w:left="1620" w:hanging="450"/>
      </w:pPr>
    </w:p>
    <w:p w14:paraId="2C52E242" w14:textId="0D184D14" w:rsidR="00984392" w:rsidRDefault="00984392" w:rsidP="00B30B43">
      <w:pPr>
        <w:pStyle w:val="Heading5"/>
        <w:numPr>
          <w:ilvl w:val="0"/>
          <w:numId w:val="86"/>
        </w:numPr>
        <w:ind w:left="2070" w:hanging="450"/>
      </w:pPr>
      <w:r>
        <w:t xml:space="preserve">Compliance with the </w:t>
      </w:r>
      <w:r w:rsidRPr="00984392">
        <w:t>credentialing requirements herein</w:t>
      </w:r>
      <w:r>
        <w:t xml:space="preserve"> </w:t>
      </w:r>
      <w:r w:rsidRPr="00984392">
        <w:t>including</w:t>
      </w:r>
      <w:r>
        <w:t xml:space="preserve">, at a minimum, </w:t>
      </w:r>
      <w:r w:rsidRPr="00984392">
        <w:t>the average number of days taken to complete credentialing by provider type, and the number of providers who were not credentialed according to the requirements by provider type; and</w:t>
      </w:r>
    </w:p>
    <w:p w14:paraId="5941AAF4" w14:textId="32486FA8" w:rsidR="00984392" w:rsidRDefault="00984392" w:rsidP="00B30B43">
      <w:pPr>
        <w:ind w:left="2070" w:hanging="450"/>
      </w:pPr>
    </w:p>
    <w:p w14:paraId="1FF04412" w14:textId="05765356" w:rsidR="00984392" w:rsidRPr="00984392" w:rsidRDefault="00984392" w:rsidP="00B30B43">
      <w:pPr>
        <w:pStyle w:val="ListParagraph"/>
        <w:numPr>
          <w:ilvl w:val="0"/>
          <w:numId w:val="86"/>
        </w:numPr>
        <w:ind w:left="2070" w:hanging="450"/>
      </w:pPr>
      <w:r>
        <w:t>Compliance with the required timeframes for loading credentialed providers.</w:t>
      </w:r>
      <w:bookmarkEnd w:id="72"/>
    </w:p>
    <w:bookmarkEnd w:id="73"/>
    <w:p w14:paraId="20439D12" w14:textId="77777777" w:rsidR="002E7FC1" w:rsidRDefault="002E7FC1" w:rsidP="00984392"/>
    <w:bookmarkEnd w:id="74"/>
    <w:p w14:paraId="05411EBB" w14:textId="5D3C93C5"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w:t>
      </w:r>
      <w:r w:rsidR="001578BC">
        <w:t>(</w:t>
      </w:r>
      <w:r w:rsidR="00831F32">
        <w:t>s</w:t>
      </w:r>
      <w:r w:rsidR="001578BC">
        <w:t>)</w:t>
      </w:r>
      <w:r>
        <w:t xml:space="preserve"> ha</w:t>
      </w:r>
      <w:r w:rsidR="00831F32">
        <w:t>ve</w:t>
      </w:r>
      <w:r>
        <w:t xml:space="preserve"> revised this section:</w:t>
      </w:r>
    </w:p>
    <w:p w14:paraId="2E448EED" w14:textId="44D3DD37"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Home State Health</w:t>
      </w:r>
    </w:p>
    <w:p w14:paraId="172BED45" w14:textId="00195289"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Healthy Blue</w:t>
      </w:r>
    </w:p>
    <w:p w14:paraId="0B3A3B5F" w14:textId="4EAE80AE" w:rsidR="00622B0F" w:rsidRDefault="00622B0F" w:rsidP="00622B0F">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972603">
        <w:t>; 003</w:t>
      </w:r>
      <w:r w:rsidR="001578BC">
        <w:t>; 010</w:t>
      </w:r>
      <w:r w:rsidR="00D74365">
        <w:t>; 011</w:t>
      </w:r>
      <w:r w:rsidR="00E06422">
        <w:t>; 014</w:t>
      </w:r>
      <w:r>
        <w:t xml:space="preserve"> United Health Care</w:t>
      </w:r>
    </w:p>
    <w:p w14:paraId="6C8392AB" w14:textId="77777777" w:rsidR="00622B0F" w:rsidRDefault="00622B0F" w:rsidP="00984392"/>
    <w:p w14:paraId="259EC9D4" w14:textId="2EAF17ED" w:rsidR="00D60190" w:rsidRDefault="00827A90" w:rsidP="00B362AA">
      <w:pPr>
        <w:pStyle w:val="ListParagraph"/>
        <w:numPr>
          <w:ilvl w:val="0"/>
          <w:numId w:val="216"/>
        </w:numPr>
        <w:tabs>
          <w:tab w:val="left" w:pos="800"/>
        </w:tabs>
      </w:pPr>
      <w:bookmarkStart w:id="75" w:name="_Hlk178747135"/>
      <w:bookmarkStart w:id="76" w:name="_Hlk178677889"/>
      <w:r w:rsidRPr="00647854">
        <w:rPr>
          <w:b/>
          <w:bCs/>
        </w:rPr>
        <w:t>Performance Improvement Projects</w:t>
      </w:r>
      <w:r w:rsidRPr="00820555">
        <w:t xml:space="preserve"> – The health plan shall participate in performance improvement projects (PIPs) as mandated by the state agency and reviewed by the External Quality Review Organization (EQRO). The EQRO ensures that PIPs meet rigorous standards for quality and effectiveness in alignment with CMS External Quality Review Protocols, focusing on improving healthcare outcomes and services for members. PIPs shall be defined as a cooperative quality improvement effort between the health plan, the state agency, and the EQRO to address clinical and non-clinical topic areas relevant to the Managed Care Program.  The health plan shall undertake two PIPs, completing analysis to determine interventions that address barriers to improvement, performing research and analysis to set a baseline, conducting at least two re-measurement periods, analyzing results from implementation of specific interventions to understand their impact on improvement, and discontinuing interventions not yet yielding meaningful improvements. The health plan has the flexibility to select topics within the parameters below to ensure successful PIPs. </w:t>
      </w:r>
    </w:p>
    <w:p w14:paraId="679516B2" w14:textId="77777777" w:rsidR="00D60190" w:rsidRDefault="00D60190" w:rsidP="00D60190">
      <w:pPr>
        <w:pStyle w:val="ListParagraph"/>
        <w:tabs>
          <w:tab w:val="left" w:pos="800"/>
        </w:tabs>
        <w:ind w:left="1080"/>
        <w:rPr>
          <w:b/>
          <w:bCs/>
        </w:rPr>
      </w:pPr>
    </w:p>
    <w:p w14:paraId="3FC09BC3" w14:textId="0E35A635" w:rsidR="00827A90" w:rsidRPr="00820555" w:rsidRDefault="00827A90" w:rsidP="00746837">
      <w:pPr>
        <w:pStyle w:val="ListParagraph"/>
        <w:numPr>
          <w:ilvl w:val="0"/>
          <w:numId w:val="371"/>
        </w:numPr>
        <w:ind w:left="1440"/>
      </w:pPr>
      <w:r w:rsidRPr="00820555">
        <w:t>The two PIPs shall be:</w:t>
      </w:r>
      <w:bookmarkEnd w:id="75"/>
    </w:p>
    <w:p w14:paraId="5B246A98" w14:textId="77777777" w:rsidR="00827A90" w:rsidRDefault="00827A90" w:rsidP="00827A90">
      <w:pPr>
        <w:pStyle w:val="ListParagraph"/>
        <w:tabs>
          <w:tab w:val="left" w:pos="800"/>
        </w:tabs>
      </w:pPr>
    </w:p>
    <w:p w14:paraId="073B6B82" w14:textId="77777777" w:rsidR="00827A90" w:rsidRPr="00820555" w:rsidRDefault="00827A90" w:rsidP="00A80D49">
      <w:pPr>
        <w:pStyle w:val="ListParagraph"/>
        <w:numPr>
          <w:ilvl w:val="0"/>
          <w:numId w:val="267"/>
        </w:numPr>
        <w:tabs>
          <w:tab w:val="left" w:pos="800"/>
        </w:tabs>
        <w:ind w:left="1980"/>
      </w:pPr>
      <w:r w:rsidRPr="00820555">
        <w:t>Non-Clinical PIP:</w:t>
      </w:r>
    </w:p>
    <w:p w14:paraId="1C8F23DA" w14:textId="77777777" w:rsidR="00827A90" w:rsidRPr="00820555" w:rsidRDefault="00827A90" w:rsidP="00827A90">
      <w:pPr>
        <w:pStyle w:val="ListParagraph"/>
        <w:tabs>
          <w:tab w:val="left" w:pos="800"/>
        </w:tabs>
      </w:pPr>
    </w:p>
    <w:p w14:paraId="3A5F2EF6" w14:textId="21D888A6" w:rsidR="00827A90" w:rsidRPr="00820555" w:rsidRDefault="00827A90" w:rsidP="00BF7CB1">
      <w:pPr>
        <w:pStyle w:val="ListParagraph"/>
        <w:numPr>
          <w:ilvl w:val="0"/>
          <w:numId w:val="266"/>
        </w:numPr>
        <w:tabs>
          <w:tab w:val="left" w:pos="800"/>
        </w:tabs>
      </w:pPr>
      <w:r w:rsidRPr="00820555">
        <w:t>All health plans shall participate in one non-clinical PIP of the health plans choosing, subject to review and approval by MHD. A standardized performance measure shall be identified and used to evaluate progress. For purposes of this requirement, a standardized performance measure means a quantifiable, evidence-based metric developed and maintained by a recognized organization, such as NCQA</w:t>
      </w:r>
      <w:r w:rsidR="00F90FE3">
        <w:t xml:space="preserve"> or URAC</w:t>
      </w:r>
      <w:r w:rsidRPr="00820555">
        <w:t>, that assesses and improves healthcare quality, patient outcome</w:t>
      </w:r>
      <w:r w:rsidR="001E747E">
        <w:t>s</w:t>
      </w:r>
      <w:r w:rsidRPr="00820555">
        <w:t>, and accountability</w:t>
      </w:r>
      <w:r w:rsidR="008A46AD">
        <w:t>;</w:t>
      </w:r>
      <w:r w:rsidRPr="00820555">
        <w:t xml:space="preserve"> </w:t>
      </w:r>
    </w:p>
    <w:p w14:paraId="70995D82" w14:textId="77777777" w:rsidR="00827A90" w:rsidRPr="00820555" w:rsidRDefault="00827A90" w:rsidP="00827A90">
      <w:pPr>
        <w:pStyle w:val="ListParagraph"/>
        <w:tabs>
          <w:tab w:val="left" w:pos="800"/>
        </w:tabs>
      </w:pPr>
    </w:p>
    <w:p w14:paraId="46A526FB" w14:textId="2F884963" w:rsidR="00827A90" w:rsidRPr="00820555" w:rsidRDefault="00827A90" w:rsidP="00BF7CB1">
      <w:pPr>
        <w:pStyle w:val="ListParagraph"/>
        <w:numPr>
          <w:ilvl w:val="0"/>
          <w:numId w:val="266"/>
        </w:numPr>
        <w:tabs>
          <w:tab w:val="left" w:pos="800"/>
        </w:tabs>
      </w:pPr>
      <w:r w:rsidRPr="00820555">
        <w:t>The health plan shall set a goal to improve the specified standardized performance measure by at least three percentage points or reach and maintain the 50th national percentile, if available</w:t>
      </w:r>
      <w:r w:rsidR="008A46AD">
        <w:t>; and</w:t>
      </w:r>
      <w:r w:rsidRPr="00820555">
        <w:t xml:space="preserve"> </w:t>
      </w:r>
    </w:p>
    <w:p w14:paraId="48D5549C" w14:textId="77777777" w:rsidR="00827A90" w:rsidRPr="00820555" w:rsidRDefault="00827A90" w:rsidP="00827A90">
      <w:pPr>
        <w:pStyle w:val="ListParagraph"/>
        <w:tabs>
          <w:tab w:val="left" w:pos="800"/>
        </w:tabs>
      </w:pPr>
    </w:p>
    <w:p w14:paraId="3B1BADF4" w14:textId="77777777" w:rsidR="00827A90" w:rsidRDefault="00827A90" w:rsidP="00BF7CB1">
      <w:pPr>
        <w:pStyle w:val="ListParagraph"/>
        <w:numPr>
          <w:ilvl w:val="0"/>
          <w:numId w:val="266"/>
        </w:numPr>
        <w:tabs>
          <w:tab w:val="left" w:pos="800"/>
        </w:tabs>
      </w:pPr>
      <w:r w:rsidRPr="00820555">
        <w:t xml:space="preserve">To ensure meaningful improvement, the health plan shall select a topic area where there is opportunity for growth. </w:t>
      </w:r>
    </w:p>
    <w:p w14:paraId="214FDE42" w14:textId="77777777" w:rsidR="00827A90" w:rsidRPr="00820555" w:rsidRDefault="00827A90" w:rsidP="00827A90">
      <w:pPr>
        <w:pStyle w:val="ListParagraph"/>
        <w:tabs>
          <w:tab w:val="left" w:pos="800"/>
        </w:tabs>
      </w:pPr>
    </w:p>
    <w:p w14:paraId="100E5F9F" w14:textId="77777777" w:rsidR="00827A90" w:rsidRPr="00820555" w:rsidRDefault="00827A90" w:rsidP="00A80D49">
      <w:pPr>
        <w:pStyle w:val="ListParagraph"/>
        <w:numPr>
          <w:ilvl w:val="0"/>
          <w:numId w:val="88"/>
        </w:numPr>
        <w:ind w:left="1980"/>
      </w:pPr>
      <w:r w:rsidRPr="00820555">
        <w:t>Clinical PIP:</w:t>
      </w:r>
    </w:p>
    <w:p w14:paraId="127721D8" w14:textId="77777777" w:rsidR="00827A90" w:rsidRPr="00820555" w:rsidRDefault="00827A90" w:rsidP="00827A90">
      <w:pPr>
        <w:pStyle w:val="ListParagraph"/>
        <w:tabs>
          <w:tab w:val="left" w:pos="800"/>
        </w:tabs>
      </w:pPr>
    </w:p>
    <w:p w14:paraId="7F5A0F17" w14:textId="0AFF0599" w:rsidR="00827A90" w:rsidRDefault="00827A90" w:rsidP="00BF7CB1">
      <w:pPr>
        <w:pStyle w:val="ListParagraph"/>
        <w:numPr>
          <w:ilvl w:val="0"/>
          <w:numId w:val="268"/>
        </w:numPr>
        <w:tabs>
          <w:tab w:val="left" w:pos="800"/>
        </w:tabs>
        <w:ind w:left="2430"/>
      </w:pPr>
      <w:r w:rsidRPr="00820555">
        <w:t>All health plans shall participate in one clinical PIP designed to address inpatient re-admission for mental health</w:t>
      </w:r>
      <w:r w:rsidR="001E747E">
        <w:t xml:space="preserve"> issues</w:t>
      </w:r>
      <w:r w:rsidRPr="00820555">
        <w:t>. The health plan shall set a goal each year to improve the HEDIS measure, Follow-up After Hospitalization for Mental Illness 30 Calendar Days (FUH-30), by at least three percentage points or reach and maintain the 50</w:t>
      </w:r>
      <w:r w:rsidRPr="00820555">
        <w:rPr>
          <w:vertAlign w:val="superscript"/>
        </w:rPr>
        <w:t>th</w:t>
      </w:r>
      <w:r w:rsidRPr="00820555">
        <w:t xml:space="preserve"> national percentile</w:t>
      </w:r>
      <w:r w:rsidR="008A46AD">
        <w:t>; and</w:t>
      </w:r>
      <w:r w:rsidRPr="00820555">
        <w:t xml:space="preserve"> </w:t>
      </w:r>
    </w:p>
    <w:p w14:paraId="3D01EB54" w14:textId="77777777" w:rsidR="00827A90" w:rsidRPr="00820555" w:rsidRDefault="00827A90" w:rsidP="00A41C93">
      <w:pPr>
        <w:pStyle w:val="ListParagraph"/>
        <w:ind w:left="2520"/>
      </w:pPr>
    </w:p>
    <w:p w14:paraId="5813C040" w14:textId="7BE1D8CF" w:rsidR="00827A90" w:rsidRPr="00820555" w:rsidRDefault="00827A90" w:rsidP="002211B6">
      <w:pPr>
        <w:pStyle w:val="ListParagraph"/>
        <w:numPr>
          <w:ilvl w:val="0"/>
          <w:numId w:val="268"/>
        </w:numPr>
        <w:tabs>
          <w:tab w:val="left" w:pos="800"/>
        </w:tabs>
        <w:ind w:left="2430"/>
      </w:pPr>
      <w:r w:rsidRPr="00820555">
        <w:t xml:space="preserve">In-person contact plan: </w:t>
      </w:r>
      <w:r w:rsidR="00231897">
        <w:t xml:space="preserve">Establishing a </w:t>
      </w:r>
      <w:r w:rsidRPr="00820555">
        <w:t xml:space="preserve">detailed plan for </w:t>
      </w:r>
      <w:r w:rsidR="000B05D1">
        <w:t>offering in-person contact with members identified within the PIP</w:t>
      </w:r>
      <w:r w:rsidRPr="00820555">
        <w:t>. If an improvement strategy aims to contact members to evaluate and address their personal barriers with a follow-up appointment after inpatient mental health hospitalization, the health plan will define specific alternative contact plans for members who are unable to be reached through traditional outreach methods.</w:t>
      </w:r>
    </w:p>
    <w:p w14:paraId="6011DE0D" w14:textId="77777777" w:rsidR="00972603" w:rsidRPr="00E932DC" w:rsidRDefault="00972603" w:rsidP="00B61E35">
      <w:pPr>
        <w:pStyle w:val="ListParagraph"/>
        <w:ind w:left="2520"/>
      </w:pPr>
    </w:p>
    <w:p w14:paraId="28807F73" w14:textId="682B1494" w:rsidR="00972603" w:rsidRPr="00E932DC" w:rsidRDefault="00972603" w:rsidP="00746837">
      <w:pPr>
        <w:numPr>
          <w:ilvl w:val="0"/>
          <w:numId w:val="371"/>
        </w:numPr>
        <w:ind w:left="1440"/>
        <w:outlineLvl w:val="3"/>
      </w:pPr>
      <w:r w:rsidRPr="00E932DC">
        <w:t xml:space="preserve">The health plan shall conduct </w:t>
      </w:r>
      <w:r w:rsidR="00D27F74">
        <w:t>PIP</w:t>
      </w:r>
      <w:r w:rsidRPr="00E932DC">
        <w:t xml:space="preserve">s that are designed to achieve, through ongoing measurements and intervention, significant improvement, sustained over time, in clinical care and nonclinical care areas that are expected to have a favorable effect on health outcomes and member satisfaction.  The health plan shall submit an aim statement and </w:t>
      </w:r>
      <w:r w:rsidR="001E747E">
        <w:t xml:space="preserve">a </w:t>
      </w:r>
      <w:r w:rsidRPr="00E932DC">
        <w:t>high</w:t>
      </w:r>
      <w:r w:rsidR="001E747E">
        <w:t>-</w:t>
      </w:r>
      <w:r w:rsidRPr="00E932DC">
        <w:t>level overview one quarter prior to implementation of the PIP. The status and results of each PIP shall be reported</w:t>
      </w:r>
      <w:r w:rsidRPr="00460D05">
        <w:rPr>
          <w:rStyle w:val="Emphasis"/>
        </w:rPr>
        <w:t xml:space="preserve"> </w:t>
      </w:r>
      <w:r w:rsidRPr="00E932DC">
        <w:t>to the state annually by September 30.</w:t>
      </w:r>
    </w:p>
    <w:p w14:paraId="64A639BD" w14:textId="77777777" w:rsidR="00972603" w:rsidRPr="00E932DC" w:rsidRDefault="00972603" w:rsidP="00972603">
      <w:pPr>
        <w:ind w:left="1152"/>
        <w:outlineLvl w:val="3"/>
      </w:pPr>
    </w:p>
    <w:p w14:paraId="5801F521" w14:textId="060254BF" w:rsidR="00972603" w:rsidRPr="00E932DC" w:rsidRDefault="00972603" w:rsidP="00746837">
      <w:pPr>
        <w:pStyle w:val="ListParagraph"/>
        <w:numPr>
          <w:ilvl w:val="0"/>
          <w:numId w:val="371"/>
        </w:numPr>
        <w:ind w:left="1440"/>
        <w:outlineLvl w:val="4"/>
      </w:pPr>
      <w:r w:rsidRPr="00E932DC">
        <w:t>P</w:t>
      </w:r>
      <w:r w:rsidR="00D27F74">
        <w:t>IP</w:t>
      </w:r>
      <w:r w:rsidRPr="00E932DC">
        <w:t>s shall include the following:</w:t>
      </w:r>
    </w:p>
    <w:p w14:paraId="48C0A7D7" w14:textId="77777777" w:rsidR="00D27F74" w:rsidRDefault="00D27F74" w:rsidP="00D27F74">
      <w:pPr>
        <w:pStyle w:val="ListParagraph"/>
        <w:tabs>
          <w:tab w:val="left" w:pos="900"/>
        </w:tabs>
        <w:ind w:firstLine="360"/>
      </w:pPr>
    </w:p>
    <w:p w14:paraId="21F3C5DD" w14:textId="321EA4DD" w:rsidR="00D27F74" w:rsidRPr="00820555" w:rsidRDefault="00D27F74" w:rsidP="00A80D49">
      <w:pPr>
        <w:pStyle w:val="ListParagraph"/>
        <w:numPr>
          <w:ilvl w:val="0"/>
          <w:numId w:val="88"/>
        </w:numPr>
        <w:ind w:left="2070" w:hanging="450"/>
      </w:pPr>
      <w:r w:rsidRPr="00820555">
        <w:t>Aim Statement and High-Level Overview</w:t>
      </w:r>
    </w:p>
    <w:p w14:paraId="1FFA7233" w14:textId="5CA790EB" w:rsidR="00D27F74" w:rsidRPr="00F71FB5" w:rsidRDefault="00D27F74" w:rsidP="00D21311">
      <w:pPr>
        <w:tabs>
          <w:tab w:val="left" w:pos="800"/>
        </w:tabs>
        <w:ind w:hanging="450"/>
      </w:pPr>
      <w:r w:rsidRPr="00820555">
        <w:t xml:space="preserve"> </w:t>
      </w:r>
    </w:p>
    <w:p w14:paraId="65FBC9DE" w14:textId="77777777" w:rsidR="00D27F74" w:rsidRPr="00820555" w:rsidRDefault="00D27F74" w:rsidP="00A80D49">
      <w:pPr>
        <w:pStyle w:val="ListParagraph"/>
        <w:numPr>
          <w:ilvl w:val="0"/>
          <w:numId w:val="269"/>
        </w:numPr>
        <w:tabs>
          <w:tab w:val="left" w:pos="800"/>
        </w:tabs>
      </w:pPr>
      <w:r w:rsidRPr="00820555">
        <w:t>The health plan shall submit an aim statement and high-level overview prior to implementation, by October 31, including:</w:t>
      </w:r>
    </w:p>
    <w:p w14:paraId="077C4476" w14:textId="77777777" w:rsidR="00D27F74" w:rsidRPr="00820555" w:rsidRDefault="00D27F74" w:rsidP="00D21311">
      <w:pPr>
        <w:pStyle w:val="ListParagraph"/>
        <w:tabs>
          <w:tab w:val="left" w:pos="800"/>
        </w:tabs>
        <w:ind w:hanging="450"/>
      </w:pPr>
    </w:p>
    <w:p w14:paraId="455B0B2E" w14:textId="6D8B10FD" w:rsidR="00D27F74" w:rsidRPr="00820555" w:rsidRDefault="00D27F74" w:rsidP="00A80D49">
      <w:pPr>
        <w:pStyle w:val="ListParagraph"/>
        <w:numPr>
          <w:ilvl w:val="0"/>
          <w:numId w:val="270"/>
        </w:numPr>
        <w:tabs>
          <w:tab w:val="left" w:pos="800"/>
        </w:tabs>
        <w:ind w:left="2790"/>
      </w:pPr>
      <w:r w:rsidRPr="00820555">
        <w:t>Improvement strategy</w:t>
      </w:r>
      <w:r w:rsidR="008A46AD">
        <w:t>;</w:t>
      </w:r>
    </w:p>
    <w:p w14:paraId="50C8B2E9" w14:textId="77777777" w:rsidR="00D27F74" w:rsidRPr="00820555" w:rsidRDefault="00D27F74" w:rsidP="00A80D49">
      <w:pPr>
        <w:pStyle w:val="ListParagraph"/>
        <w:ind w:left="2520" w:hanging="360"/>
      </w:pPr>
    </w:p>
    <w:p w14:paraId="3E846E42" w14:textId="5F2EDF4F" w:rsidR="00D27F74" w:rsidRPr="00820555" w:rsidRDefault="00D27F74" w:rsidP="00A80D49">
      <w:pPr>
        <w:pStyle w:val="ListParagraph"/>
        <w:numPr>
          <w:ilvl w:val="0"/>
          <w:numId w:val="270"/>
        </w:numPr>
        <w:tabs>
          <w:tab w:val="left" w:pos="800"/>
        </w:tabs>
        <w:ind w:left="2790"/>
      </w:pPr>
      <w:r w:rsidRPr="00820555">
        <w:t>Measurable goals and objectives</w:t>
      </w:r>
      <w:r w:rsidR="008A46AD">
        <w:t>;</w:t>
      </w:r>
    </w:p>
    <w:p w14:paraId="7986BD1A" w14:textId="77777777" w:rsidR="00D27F74" w:rsidRPr="00820555" w:rsidRDefault="00D27F74" w:rsidP="00A80D49">
      <w:pPr>
        <w:pStyle w:val="ListParagraph"/>
        <w:ind w:left="2520" w:hanging="360"/>
      </w:pPr>
    </w:p>
    <w:p w14:paraId="41119A90" w14:textId="5063D96C" w:rsidR="00D27F74" w:rsidRPr="00820555" w:rsidRDefault="00D27F74" w:rsidP="00A80D49">
      <w:pPr>
        <w:pStyle w:val="ListParagraph"/>
        <w:numPr>
          <w:ilvl w:val="0"/>
          <w:numId w:val="270"/>
        </w:numPr>
        <w:tabs>
          <w:tab w:val="left" w:pos="800"/>
        </w:tabs>
        <w:ind w:left="2790"/>
      </w:pPr>
      <w:r w:rsidRPr="00820555">
        <w:t>Population and control condition</w:t>
      </w:r>
      <w:r w:rsidR="008A46AD">
        <w:t>; and</w:t>
      </w:r>
    </w:p>
    <w:p w14:paraId="5B635390" w14:textId="77777777" w:rsidR="00D27F74" w:rsidRPr="00820555" w:rsidRDefault="00D27F74" w:rsidP="00A80D49">
      <w:pPr>
        <w:pStyle w:val="ListParagraph"/>
        <w:ind w:left="2520" w:hanging="360"/>
      </w:pPr>
    </w:p>
    <w:p w14:paraId="0C899F92" w14:textId="2B0A9C40" w:rsidR="00D27F74" w:rsidRPr="00820555" w:rsidRDefault="00D27F74" w:rsidP="00A80D49">
      <w:pPr>
        <w:pStyle w:val="ListParagraph"/>
        <w:numPr>
          <w:ilvl w:val="0"/>
          <w:numId w:val="270"/>
        </w:numPr>
        <w:tabs>
          <w:tab w:val="left" w:pos="800"/>
        </w:tabs>
        <w:ind w:left="2790"/>
      </w:pPr>
      <w:r w:rsidRPr="00820555">
        <w:t>Time period for the project</w:t>
      </w:r>
      <w:r w:rsidR="008A46AD">
        <w:t>.</w:t>
      </w:r>
    </w:p>
    <w:p w14:paraId="16BB58DE" w14:textId="77777777" w:rsidR="00D27F74" w:rsidRPr="00820555" w:rsidRDefault="00D27F74" w:rsidP="00D21311">
      <w:pPr>
        <w:pStyle w:val="ListParagraph"/>
        <w:tabs>
          <w:tab w:val="left" w:pos="800"/>
        </w:tabs>
        <w:ind w:hanging="450"/>
      </w:pPr>
    </w:p>
    <w:p w14:paraId="2C4CF24C" w14:textId="77777777" w:rsidR="00D27F74" w:rsidRPr="00820555" w:rsidRDefault="00D27F74" w:rsidP="00A80D49">
      <w:pPr>
        <w:pStyle w:val="ListParagraph"/>
        <w:numPr>
          <w:ilvl w:val="0"/>
          <w:numId w:val="87"/>
        </w:numPr>
        <w:ind w:left="2070" w:hanging="450"/>
      </w:pPr>
      <w:r w:rsidRPr="00820555">
        <w:t xml:space="preserve">Analysis </w:t>
      </w:r>
    </w:p>
    <w:p w14:paraId="1EF8298C" w14:textId="77777777" w:rsidR="00D27F74" w:rsidRPr="00820555" w:rsidRDefault="00D27F74" w:rsidP="00D21311">
      <w:pPr>
        <w:pStyle w:val="ListParagraph"/>
        <w:tabs>
          <w:tab w:val="left" w:pos="800"/>
        </w:tabs>
        <w:ind w:hanging="450"/>
      </w:pPr>
    </w:p>
    <w:p w14:paraId="315EB4D4" w14:textId="65C5B2E7" w:rsidR="00D27F74" w:rsidRDefault="00D27F74" w:rsidP="00A80D49">
      <w:pPr>
        <w:pStyle w:val="ListParagraph"/>
        <w:numPr>
          <w:ilvl w:val="0"/>
          <w:numId w:val="269"/>
        </w:numPr>
        <w:tabs>
          <w:tab w:val="left" w:pos="800"/>
        </w:tabs>
      </w:pPr>
      <w:r w:rsidRPr="00820555">
        <w:t xml:space="preserve">The health plan shall demonstrate that the selected area of study is based on </w:t>
      </w:r>
      <w:r w:rsidR="008A46AD">
        <w:t xml:space="preserve">a </w:t>
      </w:r>
      <w:r w:rsidRPr="00820555">
        <w:t>demonstration of enrollee needs, care, and services and is expected to achieve measurable results.</w:t>
      </w:r>
    </w:p>
    <w:p w14:paraId="71DDD166" w14:textId="77777777" w:rsidR="00400B8B" w:rsidRDefault="00400B8B" w:rsidP="00400B8B">
      <w:pPr>
        <w:pStyle w:val="ListParagraph"/>
        <w:tabs>
          <w:tab w:val="left" w:pos="800"/>
        </w:tabs>
        <w:ind w:left="2430"/>
      </w:pPr>
    </w:p>
    <w:p w14:paraId="6C3C6FCB" w14:textId="74569EE8" w:rsidR="00400B8B" w:rsidRDefault="00400B8B" w:rsidP="00A80D49">
      <w:pPr>
        <w:pStyle w:val="ListParagraph"/>
        <w:numPr>
          <w:ilvl w:val="0"/>
          <w:numId w:val="269"/>
        </w:numPr>
        <w:tabs>
          <w:tab w:val="left" w:pos="800"/>
        </w:tabs>
      </w:pPr>
      <w:r>
        <w:t>The health plan shall conduct a formal risk assessment during the planning phase of the project to identify and prioritize potential implementation risks. This may include, but is not limited to, barriers related to population engagement, data availability, intervention logistics, or resource constraints. The health plan may select the risk assessment approach most appropriate for their project design, provided it meets the minimum standards. The risk assessment must:</w:t>
      </w:r>
    </w:p>
    <w:p w14:paraId="5B52092C" w14:textId="77777777" w:rsidR="00400B8B" w:rsidRDefault="00400B8B" w:rsidP="00460D05">
      <w:pPr>
        <w:pStyle w:val="ListParagraph"/>
      </w:pPr>
    </w:p>
    <w:p w14:paraId="67665183" w14:textId="1E269C17" w:rsidR="00400B8B" w:rsidRDefault="00400B8B" w:rsidP="00400B8B">
      <w:pPr>
        <w:pStyle w:val="ListParagraph"/>
        <w:numPr>
          <w:ilvl w:val="1"/>
          <w:numId w:val="269"/>
        </w:numPr>
        <w:tabs>
          <w:tab w:val="left" w:pos="800"/>
        </w:tabs>
        <w:ind w:left="2790"/>
      </w:pPr>
      <w:r>
        <w:t xml:space="preserve">Utilize a structured tool or methodology (e.g., risk matrix, </w:t>
      </w:r>
      <w:r w:rsidR="008A46AD">
        <w:t>prioritization</w:t>
      </w:r>
      <w:r>
        <w:t xml:space="preserve"> grids, scenario analysis, etc.); and</w:t>
      </w:r>
    </w:p>
    <w:p w14:paraId="26B2CADC" w14:textId="77777777" w:rsidR="00400B8B" w:rsidRDefault="00400B8B" w:rsidP="00460D05">
      <w:pPr>
        <w:pStyle w:val="ListParagraph"/>
        <w:tabs>
          <w:tab w:val="left" w:pos="800"/>
        </w:tabs>
        <w:ind w:left="2790"/>
      </w:pPr>
    </w:p>
    <w:p w14:paraId="56743E14" w14:textId="07D902E7" w:rsidR="00400B8B" w:rsidRPr="00820555" w:rsidRDefault="00400B8B" w:rsidP="00460D05">
      <w:pPr>
        <w:pStyle w:val="ListParagraph"/>
        <w:numPr>
          <w:ilvl w:val="1"/>
          <w:numId w:val="269"/>
        </w:numPr>
        <w:tabs>
          <w:tab w:val="left" w:pos="800"/>
        </w:tabs>
        <w:ind w:left="2790"/>
      </w:pPr>
      <w:r>
        <w:t>Include identification of potential risks, estimated impact and severity, estimated likelihood, and mitigation stra</w:t>
      </w:r>
      <w:r w:rsidR="005B2AB1">
        <w:t>te</w:t>
      </w:r>
      <w:r>
        <w:t>gies.</w:t>
      </w:r>
    </w:p>
    <w:p w14:paraId="10B52292" w14:textId="77777777" w:rsidR="00D27F74" w:rsidRPr="00820555" w:rsidRDefault="00D27F74" w:rsidP="00D21311">
      <w:pPr>
        <w:pStyle w:val="ListParagraph"/>
        <w:tabs>
          <w:tab w:val="left" w:pos="800"/>
        </w:tabs>
        <w:ind w:hanging="450"/>
      </w:pPr>
    </w:p>
    <w:p w14:paraId="0FFC05D2" w14:textId="77777777" w:rsidR="00D27F74" w:rsidRPr="00820555" w:rsidRDefault="00D27F74" w:rsidP="00A80D49">
      <w:pPr>
        <w:pStyle w:val="ListParagraph"/>
        <w:numPr>
          <w:ilvl w:val="0"/>
          <w:numId w:val="87"/>
        </w:numPr>
        <w:ind w:left="2070" w:hanging="450"/>
      </w:pPr>
      <w:r w:rsidRPr="00820555">
        <w:t>Utilization of Improvement Processes</w:t>
      </w:r>
    </w:p>
    <w:p w14:paraId="52780767" w14:textId="77777777" w:rsidR="00D27F74" w:rsidRPr="00820555" w:rsidRDefault="00D27F74" w:rsidP="00D21311">
      <w:pPr>
        <w:pStyle w:val="ListParagraph"/>
        <w:tabs>
          <w:tab w:val="left" w:pos="800"/>
        </w:tabs>
        <w:ind w:hanging="450"/>
      </w:pPr>
    </w:p>
    <w:p w14:paraId="61C0EA82" w14:textId="6B4B514B" w:rsidR="00D27F74" w:rsidRPr="00820555" w:rsidRDefault="00D27F74" w:rsidP="00A80D49">
      <w:pPr>
        <w:pStyle w:val="ListParagraph"/>
        <w:numPr>
          <w:ilvl w:val="0"/>
          <w:numId w:val="269"/>
        </w:numPr>
        <w:tabs>
          <w:tab w:val="left" w:pos="800"/>
        </w:tabs>
      </w:pPr>
      <w:r w:rsidRPr="00820555">
        <w:t>The health plan shall describe the use of the Plan-Do-Study-Act (PDSA) process and project next steps</w:t>
      </w:r>
      <w:r w:rsidR="00460D05">
        <w:t>;</w:t>
      </w:r>
    </w:p>
    <w:p w14:paraId="40F1733D" w14:textId="77777777" w:rsidR="00D27F74" w:rsidRPr="00820555" w:rsidRDefault="00D27F74" w:rsidP="00A80D49">
      <w:pPr>
        <w:pStyle w:val="ListParagraph"/>
        <w:tabs>
          <w:tab w:val="left" w:pos="800"/>
        </w:tabs>
        <w:ind w:hanging="360"/>
      </w:pPr>
    </w:p>
    <w:p w14:paraId="09DEC83A" w14:textId="15D27303" w:rsidR="00D27F74" w:rsidRPr="00820555" w:rsidRDefault="00D27F74" w:rsidP="00A80D49">
      <w:pPr>
        <w:pStyle w:val="ListParagraph"/>
        <w:numPr>
          <w:ilvl w:val="0"/>
          <w:numId w:val="269"/>
        </w:numPr>
        <w:tabs>
          <w:tab w:val="left" w:pos="800"/>
        </w:tabs>
      </w:pPr>
      <w:r w:rsidRPr="00820555">
        <w:t xml:space="preserve">The health plan will further describe how Rapid Cycle Improvement is implemented </w:t>
      </w:r>
      <w:r w:rsidR="008A46AD">
        <w:t>by</w:t>
      </w:r>
      <w:r w:rsidR="008A46AD" w:rsidRPr="00820555">
        <w:t xml:space="preserve"> </w:t>
      </w:r>
      <w:r w:rsidRPr="00820555">
        <w:t xml:space="preserve">making and testing multiple changes </w:t>
      </w:r>
      <w:r w:rsidR="008A46AD">
        <w:t>within</w:t>
      </w:r>
      <w:r w:rsidR="008A46AD" w:rsidRPr="00820555">
        <w:t xml:space="preserve"> </w:t>
      </w:r>
      <w:r w:rsidRPr="00820555">
        <w:t>a short timeframe (</w:t>
      </w:r>
      <w:r w:rsidR="008A46AD">
        <w:t>three</w:t>
      </w:r>
      <w:r w:rsidR="008A46AD" w:rsidRPr="00820555">
        <w:t xml:space="preserve"> </w:t>
      </w:r>
      <w:r w:rsidRPr="00820555">
        <w:t>months or less), monitoring concurrent data, adapting based on results and conducting re-test</w:t>
      </w:r>
      <w:r w:rsidR="008A46AD">
        <w:t>s</w:t>
      </w:r>
      <w:r w:rsidRPr="00820555">
        <w:t xml:space="preserve"> </w:t>
      </w:r>
      <w:r w:rsidR="008A46AD">
        <w:t>throughout</w:t>
      </w:r>
      <w:r w:rsidR="008A46AD" w:rsidRPr="00820555">
        <w:t xml:space="preserve"> </w:t>
      </w:r>
      <w:r w:rsidRPr="00820555">
        <w:t>the entire project improvement cycle</w:t>
      </w:r>
      <w:r w:rsidR="00460D05">
        <w:t>; and</w:t>
      </w:r>
    </w:p>
    <w:p w14:paraId="42B3FD1C" w14:textId="77777777" w:rsidR="00D27F74" w:rsidRPr="00820555" w:rsidRDefault="00D27F74" w:rsidP="00A80D49">
      <w:pPr>
        <w:pStyle w:val="ListParagraph"/>
        <w:tabs>
          <w:tab w:val="left" w:pos="800"/>
        </w:tabs>
        <w:ind w:hanging="360"/>
      </w:pPr>
    </w:p>
    <w:p w14:paraId="0E02032D" w14:textId="459309BD" w:rsidR="00D27F74" w:rsidRPr="00820555" w:rsidRDefault="00D27F74" w:rsidP="00A80D49">
      <w:pPr>
        <w:pStyle w:val="ListParagraph"/>
        <w:numPr>
          <w:ilvl w:val="0"/>
          <w:numId w:val="269"/>
        </w:numPr>
        <w:tabs>
          <w:tab w:val="left" w:pos="800"/>
        </w:tabs>
      </w:pPr>
      <w:r w:rsidRPr="00820555">
        <w:t>The health plan shall develop a statewide expansion plan</w:t>
      </w:r>
      <w:r w:rsidR="001E747E">
        <w:t>, which is</w:t>
      </w:r>
      <w:r w:rsidRPr="00820555">
        <w:t xml:space="preserve"> a comprehensive plan outlining how the PIP will mature from a regional focus to a statewide focus by the end of the project timeframe, including key milestones and timelines for achieving statewide expansion.</w:t>
      </w:r>
    </w:p>
    <w:p w14:paraId="7E408D51" w14:textId="77777777" w:rsidR="00D27F74" w:rsidRPr="00820555" w:rsidRDefault="00D27F74" w:rsidP="00D21311">
      <w:pPr>
        <w:pStyle w:val="ListParagraph"/>
        <w:tabs>
          <w:tab w:val="left" w:pos="800"/>
        </w:tabs>
        <w:ind w:hanging="450"/>
      </w:pPr>
    </w:p>
    <w:p w14:paraId="0D7A5091" w14:textId="1B73DEBB" w:rsidR="00D27F74" w:rsidRPr="00820555" w:rsidRDefault="00D27F74" w:rsidP="00A80D49">
      <w:pPr>
        <w:pStyle w:val="ListParagraph"/>
        <w:numPr>
          <w:ilvl w:val="0"/>
          <w:numId w:val="87"/>
        </w:numPr>
        <w:ind w:left="2070" w:hanging="450"/>
      </w:pPr>
      <w:r w:rsidRPr="00820555">
        <w:t>Performance Measurement and Evaluation</w:t>
      </w:r>
    </w:p>
    <w:p w14:paraId="28719322" w14:textId="77777777" w:rsidR="00D27F74" w:rsidRDefault="00D27F74" w:rsidP="00D21311">
      <w:pPr>
        <w:pStyle w:val="ListParagraph"/>
        <w:tabs>
          <w:tab w:val="left" w:pos="800"/>
        </w:tabs>
        <w:ind w:hanging="450"/>
      </w:pPr>
    </w:p>
    <w:p w14:paraId="28264BA1" w14:textId="77777777" w:rsidR="00D27F74" w:rsidRPr="00820555" w:rsidRDefault="00D27F74" w:rsidP="00A80D49">
      <w:pPr>
        <w:pStyle w:val="ListParagraph"/>
        <w:numPr>
          <w:ilvl w:val="0"/>
          <w:numId w:val="273"/>
        </w:numPr>
        <w:ind w:left="2430"/>
      </w:pPr>
      <w:r w:rsidRPr="00820555">
        <w:t>The health plan shall submit a template for state approval by October 31, indicating</w:t>
      </w:r>
      <w:r w:rsidRPr="006B3A03">
        <w:t xml:space="preserve"> </w:t>
      </w:r>
      <w:r w:rsidRPr="00820555">
        <w:t>how PIP performance will be measured and evaluated, including:</w:t>
      </w:r>
    </w:p>
    <w:p w14:paraId="20FA1EC8" w14:textId="10F27BFD" w:rsidR="00D27F74" w:rsidRPr="00820555" w:rsidRDefault="00D27F74" w:rsidP="00D21311">
      <w:pPr>
        <w:pStyle w:val="ListParagraph"/>
        <w:tabs>
          <w:tab w:val="left" w:pos="800"/>
        </w:tabs>
        <w:ind w:hanging="450"/>
      </w:pPr>
    </w:p>
    <w:p w14:paraId="367BB340" w14:textId="6E068480" w:rsidR="00D27F74" w:rsidRPr="00820555" w:rsidRDefault="00D27F74" w:rsidP="00D21311">
      <w:pPr>
        <w:pStyle w:val="ListParagraph"/>
        <w:numPr>
          <w:ilvl w:val="0"/>
          <w:numId w:val="271"/>
        </w:numPr>
        <w:tabs>
          <w:tab w:val="left" w:pos="800"/>
        </w:tabs>
        <w:ind w:left="2880" w:hanging="450"/>
      </w:pPr>
      <w:r w:rsidRPr="00820555">
        <w:t>Trac</w:t>
      </w:r>
      <w:r w:rsidR="00AE5168">
        <w:t>k</w:t>
      </w:r>
      <w:r w:rsidRPr="00820555">
        <w:t>ing of performance over time</w:t>
      </w:r>
      <w:r w:rsidR="00460D05">
        <w:t>; and</w:t>
      </w:r>
    </w:p>
    <w:p w14:paraId="42987ADD" w14:textId="77777777" w:rsidR="00D27F74" w:rsidRPr="00820555" w:rsidRDefault="00D27F74" w:rsidP="00D21311">
      <w:pPr>
        <w:ind w:left="2988" w:hanging="450"/>
      </w:pPr>
    </w:p>
    <w:p w14:paraId="6EAE373D" w14:textId="77777777" w:rsidR="00D27F74" w:rsidRPr="00820555" w:rsidRDefault="00D27F74" w:rsidP="00D21311">
      <w:pPr>
        <w:pStyle w:val="ListParagraph"/>
        <w:numPr>
          <w:ilvl w:val="0"/>
          <w:numId w:val="271"/>
        </w:numPr>
        <w:tabs>
          <w:tab w:val="left" w:pos="800"/>
        </w:tabs>
        <w:ind w:left="2880" w:hanging="450"/>
      </w:pPr>
      <w:r w:rsidRPr="00820555">
        <w:t>Standardized performance measures (e.g., HEDIS or another similarly standardized product).</w:t>
      </w:r>
    </w:p>
    <w:p w14:paraId="2C8A1FE3" w14:textId="77777777" w:rsidR="00D27F74" w:rsidRPr="00820555" w:rsidRDefault="00D27F74" w:rsidP="00D21311">
      <w:pPr>
        <w:pStyle w:val="ListParagraph"/>
        <w:tabs>
          <w:tab w:val="left" w:pos="800"/>
        </w:tabs>
        <w:ind w:hanging="450"/>
      </w:pPr>
    </w:p>
    <w:p w14:paraId="49F623B4" w14:textId="77777777" w:rsidR="00D27F74" w:rsidRPr="00820555" w:rsidRDefault="00D27F74" w:rsidP="00A80D49">
      <w:pPr>
        <w:pStyle w:val="ListParagraph"/>
        <w:numPr>
          <w:ilvl w:val="0"/>
          <w:numId w:val="87"/>
        </w:numPr>
        <w:ind w:left="2070" w:hanging="450"/>
      </w:pPr>
      <w:r w:rsidRPr="00820555">
        <w:t>Control Condition</w:t>
      </w:r>
    </w:p>
    <w:p w14:paraId="02C47AE0" w14:textId="77777777" w:rsidR="00D27F74" w:rsidRPr="00820555" w:rsidRDefault="00D27F74" w:rsidP="00D21311">
      <w:pPr>
        <w:pStyle w:val="ListParagraph"/>
        <w:tabs>
          <w:tab w:val="left" w:pos="800"/>
        </w:tabs>
        <w:ind w:hanging="450"/>
      </w:pPr>
    </w:p>
    <w:p w14:paraId="46AA859E" w14:textId="46CD434E" w:rsidR="00D27F74" w:rsidRPr="00820555" w:rsidRDefault="00D27F74" w:rsidP="00A80D49">
      <w:pPr>
        <w:pStyle w:val="ListParagraph"/>
        <w:numPr>
          <w:ilvl w:val="0"/>
          <w:numId w:val="272"/>
        </w:numPr>
        <w:tabs>
          <w:tab w:val="left" w:pos="800"/>
        </w:tabs>
        <w:ind w:left="2430"/>
      </w:pPr>
      <w:r w:rsidRPr="00820555">
        <w:t>The health plan must include a control condition in PIP submissions to enable comparison and evaluation of intervention effectiveness</w:t>
      </w:r>
      <w:r w:rsidR="007119A2">
        <w:t>;</w:t>
      </w:r>
    </w:p>
    <w:p w14:paraId="16D4D89E" w14:textId="77777777" w:rsidR="00D27F74" w:rsidRPr="00820555" w:rsidRDefault="00D27F74" w:rsidP="00D21311">
      <w:pPr>
        <w:pStyle w:val="ListParagraph"/>
        <w:tabs>
          <w:tab w:val="left" w:pos="800"/>
        </w:tabs>
        <w:ind w:hanging="450"/>
      </w:pPr>
    </w:p>
    <w:p w14:paraId="7E86E42F" w14:textId="77777777" w:rsidR="00D27F74" w:rsidRPr="00820555" w:rsidRDefault="00D27F74" w:rsidP="00A80D49">
      <w:pPr>
        <w:pStyle w:val="ListParagraph"/>
        <w:numPr>
          <w:ilvl w:val="0"/>
          <w:numId w:val="87"/>
        </w:numPr>
        <w:ind w:left="2070" w:hanging="450"/>
      </w:pPr>
      <w:r w:rsidRPr="00820555">
        <w:t>Problem Mapping and Root Cause Analysis</w:t>
      </w:r>
    </w:p>
    <w:p w14:paraId="17ECE785" w14:textId="77777777" w:rsidR="00D27F74" w:rsidRPr="00820555" w:rsidRDefault="00D27F74" w:rsidP="00D21311">
      <w:pPr>
        <w:pStyle w:val="ListParagraph"/>
        <w:tabs>
          <w:tab w:val="left" w:pos="800"/>
        </w:tabs>
        <w:ind w:hanging="450"/>
      </w:pPr>
    </w:p>
    <w:p w14:paraId="767AAA50" w14:textId="75E4674D" w:rsidR="00D27F74" w:rsidRPr="00820555" w:rsidRDefault="00D27F74" w:rsidP="00A80D49">
      <w:pPr>
        <w:pStyle w:val="ListParagraph"/>
        <w:numPr>
          <w:ilvl w:val="0"/>
          <w:numId w:val="272"/>
        </w:numPr>
        <w:tabs>
          <w:tab w:val="left" w:pos="800"/>
        </w:tabs>
        <w:ind w:left="2430"/>
      </w:pPr>
      <w:r w:rsidRPr="00820555">
        <w:t>The health plan shall utilize problem mapping (e.g.</w:t>
      </w:r>
      <w:r w:rsidR="001E747E">
        <w:t>,</w:t>
      </w:r>
      <w:r w:rsidRPr="00820555">
        <w:t xml:space="preserve"> Logic Model or Change Diagram) and root cause analysis techniques, aligned with CMS guidance, to identify key drivers of performance gaps</w:t>
      </w:r>
      <w:r w:rsidR="007119A2">
        <w:t>; and</w:t>
      </w:r>
    </w:p>
    <w:p w14:paraId="5AE4A676" w14:textId="77777777" w:rsidR="00D27F74" w:rsidRPr="00820555" w:rsidRDefault="00D27F74" w:rsidP="00D21311">
      <w:pPr>
        <w:pStyle w:val="ListParagraph"/>
        <w:tabs>
          <w:tab w:val="left" w:pos="800"/>
        </w:tabs>
        <w:ind w:hanging="450"/>
      </w:pPr>
    </w:p>
    <w:p w14:paraId="10D2F02F" w14:textId="77777777" w:rsidR="00D27F74" w:rsidRPr="00820555" w:rsidRDefault="00D27F74" w:rsidP="00A80D49">
      <w:pPr>
        <w:pStyle w:val="ListParagraph"/>
        <w:numPr>
          <w:ilvl w:val="0"/>
          <w:numId w:val="87"/>
        </w:numPr>
        <w:ind w:left="2070" w:hanging="450"/>
      </w:pPr>
      <w:r w:rsidRPr="00820555">
        <w:t>Post-Action Planning</w:t>
      </w:r>
    </w:p>
    <w:p w14:paraId="07550375" w14:textId="77777777" w:rsidR="00D27F74" w:rsidRPr="00820555" w:rsidRDefault="00D27F74" w:rsidP="00D21311">
      <w:pPr>
        <w:pStyle w:val="ListParagraph"/>
        <w:tabs>
          <w:tab w:val="left" w:pos="800"/>
        </w:tabs>
        <w:ind w:hanging="450"/>
      </w:pPr>
    </w:p>
    <w:p w14:paraId="637264D0" w14:textId="77777777" w:rsidR="00D27F74" w:rsidRPr="00820555" w:rsidRDefault="00D27F74" w:rsidP="00A80D49">
      <w:pPr>
        <w:pStyle w:val="ListParagraph"/>
        <w:numPr>
          <w:ilvl w:val="0"/>
          <w:numId w:val="272"/>
        </w:numPr>
        <w:tabs>
          <w:tab w:val="left" w:pos="800"/>
        </w:tabs>
        <w:ind w:left="2430"/>
      </w:pPr>
      <w:r w:rsidRPr="00820555">
        <w:t>The health plan shall include spread and sustainability planning in PIP submissions, outlining strategies for maintaining and expanding improvements.</w:t>
      </w:r>
    </w:p>
    <w:p w14:paraId="36925A14" w14:textId="77777777" w:rsidR="00D27F74" w:rsidRPr="00820555" w:rsidRDefault="00D27F74" w:rsidP="00D27F74">
      <w:pPr>
        <w:pStyle w:val="ListParagraph"/>
        <w:tabs>
          <w:tab w:val="left" w:pos="800"/>
        </w:tabs>
      </w:pPr>
    </w:p>
    <w:p w14:paraId="279674ED" w14:textId="14CE85E8" w:rsidR="00D27F74" w:rsidRDefault="008B3CF5" w:rsidP="00746837">
      <w:pPr>
        <w:pStyle w:val="ListParagraph"/>
        <w:numPr>
          <w:ilvl w:val="0"/>
          <w:numId w:val="371"/>
        </w:numPr>
        <w:ind w:left="1440"/>
      </w:pPr>
      <w:r w:rsidRPr="00DC0EC4">
        <w:rPr>
          <w:noProof/>
          <w:szCs w:val="22"/>
        </w:rPr>
        <mc:AlternateContent>
          <mc:Choice Requires="wps">
            <w:drawing>
              <wp:anchor distT="45720" distB="45720" distL="114300" distR="114300" simplePos="0" relativeHeight="252025856" behindDoc="0" locked="0" layoutInCell="1" allowOverlap="1" wp14:anchorId="3606558E" wp14:editId="021C0FC4">
                <wp:simplePos x="0" y="0"/>
                <wp:positionH relativeFrom="column">
                  <wp:posOffset>142875</wp:posOffset>
                </wp:positionH>
                <wp:positionV relativeFrom="paragraph">
                  <wp:posOffset>729615</wp:posOffset>
                </wp:positionV>
                <wp:extent cx="6457315" cy="749935"/>
                <wp:effectExtent l="0" t="0" r="19685" b="12065"/>
                <wp:wrapSquare wrapText="bothSides"/>
                <wp:docPr id="1790811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749935"/>
                        </a:xfrm>
                        <a:prstGeom prst="rect">
                          <a:avLst/>
                        </a:prstGeom>
                        <a:solidFill>
                          <a:srgbClr val="FFFFFF"/>
                        </a:solidFill>
                        <a:ln w="9525">
                          <a:solidFill>
                            <a:srgbClr val="000000"/>
                          </a:solidFill>
                          <a:miter lim="800000"/>
                          <a:headEnd/>
                          <a:tailEnd/>
                        </a:ln>
                      </wps:spPr>
                      <wps:txbx>
                        <w:txbxContent>
                          <w:p w14:paraId="4061C075" w14:textId="77777777" w:rsidR="008B3CF5" w:rsidRPr="00B3576B" w:rsidRDefault="008B3CF5" w:rsidP="008B3CF5">
                            <w:pPr>
                              <w:pStyle w:val="TimesNewRomam"/>
                            </w:pPr>
                            <w:r w:rsidRPr="00B3576B">
                              <w:t>The following Amendment has revised this section:</w:t>
                            </w:r>
                          </w:p>
                          <w:p w14:paraId="01211C47" w14:textId="77777777" w:rsidR="008B3CF5" w:rsidRPr="00B3576B" w:rsidRDefault="008B3CF5" w:rsidP="008B3CF5">
                            <w:pPr>
                              <w:pStyle w:val="TimesNewRomam"/>
                            </w:pPr>
                            <w:r w:rsidRPr="00B3576B">
                              <w:t>Amendment 0</w:t>
                            </w:r>
                            <w:r>
                              <w:t>14</w:t>
                            </w:r>
                            <w:r w:rsidRPr="00B3576B">
                              <w:t xml:space="preserve"> Home State Health</w:t>
                            </w:r>
                          </w:p>
                          <w:p w14:paraId="6E46861D" w14:textId="77777777" w:rsidR="008B3CF5" w:rsidRPr="00B3576B" w:rsidRDefault="008B3CF5" w:rsidP="008B3CF5">
                            <w:pPr>
                              <w:pStyle w:val="TimesNewRomam"/>
                            </w:pPr>
                            <w:r w:rsidRPr="00B3576B">
                              <w:t>Amendment 0</w:t>
                            </w:r>
                            <w:r>
                              <w:t>14</w:t>
                            </w:r>
                            <w:r w:rsidRPr="00B3576B">
                              <w:t xml:space="preserve"> Healthy Blue</w:t>
                            </w:r>
                          </w:p>
                          <w:p w14:paraId="2293FAD4" w14:textId="77777777" w:rsidR="008B3CF5" w:rsidRPr="00E779AF" w:rsidRDefault="008B3CF5" w:rsidP="008B3CF5">
                            <w:pPr>
                              <w:pStyle w:val="TimesNewRomam"/>
                            </w:pPr>
                            <w:r w:rsidRPr="00B3576B">
                              <w:t>Amendment 0</w:t>
                            </w:r>
                            <w:r>
                              <w:t>14</w:t>
                            </w:r>
                            <w:r w:rsidRPr="00B3576B">
                              <w:t xml:space="preserve"> United Health Care</w:t>
                            </w:r>
                          </w:p>
                          <w:p w14:paraId="220A5270" w14:textId="77777777" w:rsidR="008B3CF5" w:rsidRDefault="008B3CF5" w:rsidP="008B3C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6558E" id="_x0000_s1129" type="#_x0000_t202" style="position:absolute;left:0;text-align:left;margin-left:11.25pt;margin-top:57.45pt;width:508.45pt;height:59.05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">
                <v:textbox>
                  <w:txbxContent>
                    <w:p w14:paraId="4061C075" w14:textId="77777777" w:rsidR="008B3CF5" w:rsidRPr="00B3576B" w:rsidRDefault="008B3CF5" w:rsidP="008B3CF5">
                      <w:pPr>
                        <w:pStyle w:val="TimesNewRomam"/>
                      </w:pPr>
                      <w:r w:rsidRPr="00B3576B">
                        <w:t>The following Amendment has revised this section:</w:t>
                      </w:r>
                    </w:p>
                    <w:p w14:paraId="01211C47" w14:textId="77777777" w:rsidR="008B3CF5" w:rsidRPr="00B3576B" w:rsidRDefault="008B3CF5" w:rsidP="008B3CF5">
                      <w:pPr>
                        <w:pStyle w:val="TimesNewRomam"/>
                      </w:pPr>
                      <w:r w:rsidRPr="00B3576B">
                        <w:t>Amendment 0</w:t>
                      </w:r>
                      <w:r>
                        <w:t>14</w:t>
                      </w:r>
                      <w:r w:rsidRPr="00B3576B">
                        <w:t xml:space="preserve"> Home State Health</w:t>
                      </w:r>
                    </w:p>
                    <w:p w14:paraId="6E46861D" w14:textId="77777777" w:rsidR="008B3CF5" w:rsidRPr="00B3576B" w:rsidRDefault="008B3CF5" w:rsidP="008B3CF5">
                      <w:pPr>
                        <w:pStyle w:val="TimesNewRomam"/>
                      </w:pPr>
                      <w:r w:rsidRPr="00B3576B">
                        <w:t>Amendment 0</w:t>
                      </w:r>
                      <w:r>
                        <w:t>14</w:t>
                      </w:r>
                      <w:r w:rsidRPr="00B3576B">
                        <w:t xml:space="preserve"> Healthy Blue</w:t>
                      </w:r>
                    </w:p>
                    <w:p w14:paraId="2293FAD4" w14:textId="77777777" w:rsidR="008B3CF5" w:rsidRPr="00E779AF" w:rsidRDefault="008B3CF5" w:rsidP="008B3CF5">
                      <w:pPr>
                        <w:pStyle w:val="TimesNewRomam"/>
                      </w:pPr>
                      <w:r w:rsidRPr="00B3576B">
                        <w:t>Amendment 0</w:t>
                      </w:r>
                      <w:r>
                        <w:t>14</w:t>
                      </w:r>
                      <w:r w:rsidRPr="00B3576B">
                        <w:t xml:space="preserve"> United Health Care</w:t>
                      </w:r>
                    </w:p>
                    <w:p w14:paraId="220A5270" w14:textId="77777777" w:rsidR="008B3CF5" w:rsidRDefault="008B3CF5" w:rsidP="008B3CF5"/>
                  </w:txbxContent>
                </v:textbox>
                <w10:wrap type="square"/>
              </v:shape>
            </w:pict>
          </mc:Fallback>
        </mc:AlternateContent>
      </w:r>
      <w:r w:rsidR="00D27F74" w:rsidRPr="00820555">
        <w:t xml:space="preserve">Failure to meet PIP performance expectations may result in the issuance of Corrective Action Plans (CAPs). In the event the </w:t>
      </w:r>
      <w:r w:rsidR="0075261D">
        <w:t>health plan</w:t>
      </w:r>
      <w:r w:rsidR="00D27F74" w:rsidRPr="00820555">
        <w:t xml:space="preserve"> fails to meet the performance standards outlined in the CAPs, the </w:t>
      </w:r>
      <w:r w:rsidR="0075261D">
        <w:t>health plan</w:t>
      </w:r>
      <w:r w:rsidR="00D27F74" w:rsidRPr="00820555">
        <w:t xml:space="preserve"> shall be liable for liquidated damages. </w:t>
      </w:r>
    </w:p>
    <w:bookmarkEnd w:id="76"/>
    <w:p w14:paraId="160E6A1C" w14:textId="3DCA4BE6" w:rsidR="004C780E" w:rsidRDefault="004C780E" w:rsidP="00693C24">
      <w:pPr>
        <w:contextualSpacing/>
      </w:pPr>
    </w:p>
    <w:p w14:paraId="398F1A3B" w14:textId="77777777" w:rsidR="008B3CF5" w:rsidRDefault="008B3CF5" w:rsidP="00693C24">
      <w:pPr>
        <w:contextualSpacing/>
      </w:pPr>
    </w:p>
    <w:p w14:paraId="6DCCBE98" w14:textId="37F8797C" w:rsidR="00621E1D" w:rsidRPr="00621E1D" w:rsidRDefault="00621E1D" w:rsidP="00A2682E">
      <w:pPr>
        <w:pStyle w:val="Heading3"/>
        <w:keepNext/>
        <w:ind w:hanging="90"/>
        <w:rPr>
          <w:b/>
        </w:rPr>
      </w:pPr>
      <w:bookmarkStart w:id="77" w:name="_Hlk206404158"/>
      <w:r w:rsidRPr="00621E1D">
        <w:rPr>
          <w:b/>
        </w:rPr>
        <w:t>Accreditation:</w:t>
      </w:r>
    </w:p>
    <w:p w14:paraId="5259513A" w14:textId="33804099" w:rsidR="00621E1D" w:rsidRDefault="00621E1D" w:rsidP="00F0757A">
      <w:pPr>
        <w:keepNext/>
        <w:ind w:left="1170" w:hanging="450"/>
      </w:pPr>
    </w:p>
    <w:p w14:paraId="470595FC" w14:textId="196CB1E3" w:rsidR="00621E1D" w:rsidRDefault="00621E1D" w:rsidP="00F0757A">
      <w:pPr>
        <w:pStyle w:val="Heading4"/>
        <w:keepNext/>
        <w:ind w:left="1170" w:hanging="450"/>
      </w:pPr>
      <w:r>
        <w:t xml:space="preserve">The health plan shall obtain health plan accreditation, at a level of “accredited” or better, for the </w:t>
      </w:r>
      <w:r w:rsidR="009B5CC2">
        <w:t xml:space="preserve">health plan’s </w:t>
      </w:r>
      <w:r>
        <w:t>product from NCQA</w:t>
      </w:r>
      <w:r w:rsidR="00B237E6">
        <w:t xml:space="preserve"> or URAC</w:t>
      </w:r>
      <w:r>
        <w:t xml:space="preserve"> within 24 months of the first day of the </w:t>
      </w:r>
      <w:r w:rsidR="00A10978">
        <w:t xml:space="preserve">notification from the state agency to proceed with services.  </w:t>
      </w:r>
      <w:r>
        <w:t>The health plan shall maintain such accreditation thereafter and throughout the duration of the contract</w:t>
      </w:r>
      <w:r w:rsidR="00C873AE">
        <w:t>;</w:t>
      </w:r>
    </w:p>
    <w:bookmarkEnd w:id="77"/>
    <w:p w14:paraId="06830637" w14:textId="77777777" w:rsidR="00621E1D" w:rsidRDefault="00621E1D" w:rsidP="00F0757A">
      <w:pPr>
        <w:pStyle w:val="Heading4"/>
        <w:numPr>
          <w:ilvl w:val="0"/>
          <w:numId w:val="0"/>
        </w:numPr>
        <w:ind w:left="1170" w:hanging="450"/>
      </w:pPr>
    </w:p>
    <w:p w14:paraId="667C426F" w14:textId="2A031247" w:rsidR="00443CD3" w:rsidRDefault="00B04CCF" w:rsidP="00F0757A">
      <w:pPr>
        <w:pStyle w:val="Heading4"/>
        <w:ind w:left="1170" w:hanging="450"/>
      </w:pPr>
      <w:r>
        <w:t xml:space="preserve">If the health plan is new to </w:t>
      </w:r>
      <w:r w:rsidR="009B5CC2">
        <w:t xml:space="preserve">the state agency’s </w:t>
      </w:r>
      <w:r>
        <w:t>Managed Care</w:t>
      </w:r>
      <w:r w:rsidR="009B5CC2">
        <w:t xml:space="preserve"> Program services</w:t>
      </w:r>
      <w:r>
        <w:t xml:space="preserve">, the health plan shall obtain </w:t>
      </w:r>
      <w:r w:rsidRPr="00E00ADC">
        <w:t xml:space="preserve">accreditation, at a level of “accredited” or better, for the </w:t>
      </w:r>
      <w:r w:rsidR="009B5CC2">
        <w:t xml:space="preserve">health plan’s </w:t>
      </w:r>
      <w:r w:rsidRPr="00E00ADC">
        <w:t>product from NCQA</w:t>
      </w:r>
      <w:r w:rsidR="00693C24">
        <w:t xml:space="preserve"> or URAC</w:t>
      </w:r>
      <w:r w:rsidRPr="00E00ADC">
        <w:t xml:space="preserve"> within 30 mont</w:t>
      </w:r>
      <w:r w:rsidR="00A10978">
        <w:t xml:space="preserve">hs following notification from the state agency to proceed with services.  </w:t>
      </w:r>
      <w:r w:rsidRPr="00E00ADC">
        <w:t xml:space="preserve">The health plan shall file its application </w:t>
      </w:r>
      <w:r>
        <w:t xml:space="preserve">for accreditation </w:t>
      </w:r>
      <w:r w:rsidRPr="00E00ADC">
        <w:t>within 90</w:t>
      </w:r>
      <w:r>
        <w:t xml:space="preserve"> calendar</w:t>
      </w:r>
      <w:r w:rsidRPr="00E00ADC">
        <w:t xml:space="preserve"> days of </w:t>
      </w:r>
      <w:r w:rsidR="00A10978">
        <w:t>notification from the state agency to proceed with services</w:t>
      </w:r>
      <w:r w:rsidR="00C873AE">
        <w:t>;</w:t>
      </w:r>
      <w:r w:rsidR="00A10978">
        <w:t xml:space="preserve">  </w:t>
      </w:r>
    </w:p>
    <w:p w14:paraId="199F756C" w14:textId="77777777" w:rsidR="00443CD3" w:rsidRDefault="00443CD3" w:rsidP="00443CD3">
      <w:pPr>
        <w:pStyle w:val="Heading4"/>
        <w:numPr>
          <w:ilvl w:val="0"/>
          <w:numId w:val="0"/>
        </w:numPr>
      </w:pPr>
    </w:p>
    <w:p w14:paraId="3C3A77B0" w14:textId="405A969A" w:rsidR="00443CD3" w:rsidRDefault="00B04CCF" w:rsidP="00443CD3">
      <w:pPr>
        <w:pStyle w:val="Heading5"/>
        <w:ind w:left="1620" w:hanging="450"/>
      </w:pPr>
      <w:r w:rsidRPr="00E00ADC">
        <w:t xml:space="preserve">Failure to obtain accreditation at a level of “accredited” or better within this timeframe and failure to maintain accreditation thereafter shall be considered a breach of the contract and shall result in </w:t>
      </w:r>
      <w:r w:rsidR="0007082B">
        <w:t xml:space="preserve">the </w:t>
      </w:r>
      <w:r>
        <w:t>cancelation</w:t>
      </w:r>
      <w:r w:rsidRPr="00E00ADC">
        <w:t xml:space="preserve"> of the contract in accordance with the terms set forth herein</w:t>
      </w:r>
      <w:r w:rsidR="00443CD3">
        <w:t>; and</w:t>
      </w:r>
      <w:r w:rsidRPr="00E00ADC">
        <w:t xml:space="preserve">  </w:t>
      </w:r>
    </w:p>
    <w:p w14:paraId="3CC3B1D8" w14:textId="77777777" w:rsidR="00443CD3" w:rsidRPr="00443CD3" w:rsidRDefault="00443CD3" w:rsidP="00443CD3"/>
    <w:p w14:paraId="5A3AEF38" w14:textId="6E505B86" w:rsidR="00621E1D" w:rsidRDefault="00B04CCF" w:rsidP="00443CD3">
      <w:pPr>
        <w:pStyle w:val="Heading5"/>
        <w:ind w:left="1620" w:hanging="450"/>
      </w:pPr>
      <w:r w:rsidRPr="00E00ADC">
        <w:t>Achievement of provisional accreditation status shall require a correc</w:t>
      </w:r>
      <w:r>
        <w:t xml:space="preserve">tive action plan within </w:t>
      </w:r>
      <w:r w:rsidRPr="00E00ADC">
        <w:t xml:space="preserve">30 calendar days of receipt of </w:t>
      </w:r>
      <w:r w:rsidRPr="00CF1485">
        <w:t>the final NCQA</w:t>
      </w:r>
      <w:r w:rsidR="00B84E72">
        <w:t xml:space="preserve"> or URAC</w:t>
      </w:r>
      <w:r w:rsidRPr="00CF1485">
        <w:t xml:space="preserve"> report</w:t>
      </w:r>
      <w:r w:rsidR="00154524">
        <w:t xml:space="preserve">. Failure to do so </w:t>
      </w:r>
      <w:r w:rsidRPr="00CF1485">
        <w:t>may result</w:t>
      </w:r>
      <w:r w:rsidRPr="00E00ADC">
        <w:t xml:space="preserve"> in</w:t>
      </w:r>
      <w:r w:rsidR="0007082B">
        <w:t xml:space="preserve"> the</w:t>
      </w:r>
      <w:r w:rsidRPr="00E00ADC">
        <w:t xml:space="preserve"> </w:t>
      </w:r>
      <w:r>
        <w:t>cancelation</w:t>
      </w:r>
      <w:r w:rsidRPr="00E00ADC">
        <w:t xml:space="preserve"> of the contract in accordance with the terms and c</w:t>
      </w:r>
      <w:r>
        <w:t>onditions set forth herein.</w:t>
      </w:r>
    </w:p>
    <w:p w14:paraId="738793C2" w14:textId="77777777" w:rsidR="00B04CCF" w:rsidRDefault="00B04CCF" w:rsidP="00F0757A">
      <w:pPr>
        <w:pStyle w:val="ListParagraph"/>
        <w:ind w:left="1170" w:hanging="450"/>
      </w:pPr>
    </w:p>
    <w:p w14:paraId="7B2AE6EA" w14:textId="6D9F3A9E" w:rsidR="00B04CCF" w:rsidRDefault="00B04CCF" w:rsidP="00F0757A">
      <w:pPr>
        <w:pStyle w:val="Heading4"/>
        <w:ind w:left="1170" w:hanging="450"/>
      </w:pPr>
      <w:r>
        <w:t>In order to ensure that the health plan is making forward progress, the health plan shall provide to the state agency, the following information at the following times:</w:t>
      </w:r>
    </w:p>
    <w:p w14:paraId="162A0FAE" w14:textId="77777777" w:rsidR="00B04CCF" w:rsidRDefault="00B04CCF" w:rsidP="00F0757A">
      <w:pPr>
        <w:pStyle w:val="ListParagraph"/>
        <w:ind w:left="1620" w:hanging="450"/>
      </w:pPr>
    </w:p>
    <w:p w14:paraId="1098BA36" w14:textId="2F41484B" w:rsidR="00B04CCF" w:rsidRDefault="00B04CCF" w:rsidP="00F0757A">
      <w:pPr>
        <w:pStyle w:val="Heading5"/>
        <w:ind w:left="1620" w:hanging="450"/>
      </w:pPr>
      <w:r>
        <w:t xml:space="preserve">Status updates to include, at a minimum, the proof of application and all supporting documentation six months after </w:t>
      </w:r>
      <w:r w:rsidR="00A10978">
        <w:t>notification from the state agency to proceed with services</w:t>
      </w:r>
      <w:r>
        <w:t>; and</w:t>
      </w:r>
    </w:p>
    <w:p w14:paraId="308E41B3" w14:textId="77777777" w:rsidR="00B04CCF" w:rsidRPr="00B04CCF" w:rsidRDefault="00B04CCF" w:rsidP="00F0757A">
      <w:pPr>
        <w:ind w:left="1620" w:hanging="450"/>
      </w:pPr>
    </w:p>
    <w:p w14:paraId="00D37036" w14:textId="3C0B177C" w:rsidR="00AA6F94" w:rsidRDefault="00B04CCF" w:rsidP="00F0757A">
      <w:pPr>
        <w:pStyle w:val="Heading5"/>
        <w:ind w:left="1620" w:hanging="450"/>
      </w:pPr>
      <w:r>
        <w:t xml:space="preserve">Status updates to include, at a minimum, the projected date for the on-site reviews 12 months after </w:t>
      </w:r>
      <w:r w:rsidR="00A10978">
        <w:t>notification from the state agency to proceed with services</w:t>
      </w:r>
      <w:r>
        <w:t>.</w:t>
      </w:r>
    </w:p>
    <w:p w14:paraId="0C28D13E" w14:textId="29569E44" w:rsidR="00B04CCF" w:rsidRDefault="00B04CCF" w:rsidP="00B04CCF"/>
    <w:p w14:paraId="7B0257AA" w14:textId="5DBA1E96" w:rsidR="00B04CCF" w:rsidRDefault="00B04CCF" w:rsidP="00F0757A">
      <w:pPr>
        <w:pStyle w:val="Heading4"/>
        <w:ind w:left="1170" w:hanging="450"/>
      </w:pPr>
      <w:r>
        <w:t xml:space="preserve">If the health plan fails </w:t>
      </w:r>
      <w:r w:rsidRPr="00405F46">
        <w:t xml:space="preserve">to meet the </w:t>
      </w:r>
      <w:r>
        <w:t xml:space="preserve">applicable </w:t>
      </w:r>
      <w:r w:rsidRPr="00405F46">
        <w:t>requirements stated above, the health plan shall be considered to be in breach of the terms of the contract and may be subject to remedies for violation, breach</w:t>
      </w:r>
      <w:r>
        <w:t>,</w:t>
      </w:r>
      <w:r w:rsidRPr="00405F46">
        <w:t xml:space="preserve"> or non-compliance of contract requirements as described </w:t>
      </w:r>
      <w:r>
        <w:t>herein</w:t>
      </w:r>
      <w:r w:rsidRPr="00405F46">
        <w:t>.</w:t>
      </w:r>
    </w:p>
    <w:p w14:paraId="4834457F" w14:textId="346E3802" w:rsidR="00B04CCF" w:rsidRDefault="00B04CCF" w:rsidP="00B04CCF">
      <w:pPr>
        <w:pStyle w:val="Heading3"/>
        <w:numPr>
          <w:ilvl w:val="0"/>
          <w:numId w:val="0"/>
        </w:numPr>
        <w:ind w:left="720"/>
      </w:pPr>
    </w:p>
    <w:p w14:paraId="03677235" w14:textId="73553719" w:rsidR="00B04CCF" w:rsidRDefault="00B04CCF" w:rsidP="009B2F0C">
      <w:pPr>
        <w:pStyle w:val="Heading2"/>
        <w:keepNext/>
      </w:pPr>
      <w:r>
        <w:t>Community Health Initiative Requirements:</w:t>
      </w:r>
    </w:p>
    <w:p w14:paraId="0683325B" w14:textId="6CA201A6" w:rsidR="00B04CCF" w:rsidRDefault="00B04CCF" w:rsidP="009B2F0C">
      <w:pPr>
        <w:keepNext/>
      </w:pPr>
    </w:p>
    <w:p w14:paraId="1E262C20" w14:textId="558478B0" w:rsidR="00B04CCF" w:rsidRDefault="007E1E20" w:rsidP="00A2682E">
      <w:pPr>
        <w:pStyle w:val="Heading3"/>
        <w:keepNext/>
        <w:ind w:left="720" w:hanging="720"/>
      </w:pPr>
      <w:r>
        <w:t>The health plan shall participate in community health improvement initiatives along with DHSS and LPHAs to include the following:</w:t>
      </w:r>
    </w:p>
    <w:p w14:paraId="5616E52F" w14:textId="6C5A29CD" w:rsidR="007E1E20" w:rsidRDefault="007E1E20" w:rsidP="007E1E20"/>
    <w:p w14:paraId="5A029F66" w14:textId="5E491C31" w:rsidR="007E1E20" w:rsidRDefault="007E1E20" w:rsidP="00F0757A">
      <w:pPr>
        <w:pStyle w:val="Heading4"/>
        <w:ind w:left="1170" w:hanging="450"/>
      </w:pPr>
      <w:r>
        <w:t>Initiatives that align with the Maternal Child Health Program (hereinafter referred to as MCH), DHSS strategic priorities. DHSS will provide their strategic priorities and a list of corresponding best practices for MCH health improvement initiatives to the health plan. DHSS, MCH/Center for Local Public Health Services shall provide technical assistance to link the health plan to health improvement initiatives being conducted at a local level. The health plan shall participate in health improvement initiatives by, at a minimum:</w:t>
      </w:r>
    </w:p>
    <w:p w14:paraId="550D881D" w14:textId="716515F4" w:rsidR="00EC3F90" w:rsidRDefault="00EC3F90" w:rsidP="00F0757A">
      <w:pPr>
        <w:pStyle w:val="Heading4"/>
        <w:numPr>
          <w:ilvl w:val="0"/>
          <w:numId w:val="0"/>
        </w:numPr>
        <w:ind w:left="1620" w:hanging="468"/>
      </w:pPr>
    </w:p>
    <w:p w14:paraId="4E081765" w14:textId="04B18DEC" w:rsidR="00EC3F90" w:rsidRDefault="00EC3F90" w:rsidP="00F0757A">
      <w:pPr>
        <w:pStyle w:val="Heading5"/>
        <w:ind w:left="1620" w:hanging="468"/>
      </w:pPr>
      <w:r>
        <w:t>Becoming a member of a regional and/or community-wide MCH planning coalition, or both.  Community means a geographic entity (</w:t>
      </w:r>
      <w:r w:rsidR="00331936">
        <w:t>usually a county</w:t>
      </w:r>
      <w:r>
        <w:t>(</w:t>
      </w:r>
      <w:proofErr w:type="spellStart"/>
      <w:r>
        <w:t>ies</w:t>
      </w:r>
      <w:proofErr w:type="spellEnd"/>
      <w:r>
        <w:t>) with broad</w:t>
      </w:r>
      <w:r w:rsidR="00443CD3">
        <w:t>-</w:t>
      </w:r>
      <w:r>
        <w:t>based representation from LPHAs, community providers, businesses, local organizations, schools, etc.  DHSS will provide information to the health plan about DHSS/MCH strategic priorities.  The health plan shall not be required to be the lead agency in establishing a coalition;</w:t>
      </w:r>
    </w:p>
    <w:p w14:paraId="7ABD570C" w14:textId="5E63AFD6" w:rsidR="00EC3F90" w:rsidRDefault="00EC3F90" w:rsidP="00F0757A">
      <w:pPr>
        <w:ind w:left="1620" w:hanging="468"/>
      </w:pPr>
    </w:p>
    <w:p w14:paraId="315D83D4" w14:textId="7D349FAC" w:rsidR="00EC3F90" w:rsidRDefault="00EC3F90" w:rsidP="00F0757A">
      <w:pPr>
        <w:pStyle w:val="Heading5"/>
        <w:ind w:left="1620" w:hanging="468"/>
      </w:pPr>
      <w:r>
        <w:t>Being actively involved in the development and implementation of the community strategic plan to implement health improvement programs; and</w:t>
      </w:r>
    </w:p>
    <w:p w14:paraId="66DE857D" w14:textId="1CD85726" w:rsidR="00EC3F90" w:rsidRDefault="00EC3F90" w:rsidP="00F0757A">
      <w:pPr>
        <w:ind w:left="1620" w:hanging="468"/>
      </w:pPr>
    </w:p>
    <w:p w14:paraId="32941137" w14:textId="437BE902" w:rsidR="00EC3F90" w:rsidRDefault="00EC3F90" w:rsidP="00F0757A">
      <w:pPr>
        <w:pStyle w:val="Heading5"/>
        <w:ind w:left="1620" w:hanging="468"/>
      </w:pPr>
      <w:r>
        <w:t>Providing feedback on the community strategic plan and its effectiveness.</w:t>
      </w:r>
    </w:p>
    <w:p w14:paraId="03A6DA8E" w14:textId="5C08DBDF" w:rsidR="00EC3F90" w:rsidRDefault="00EC3F90" w:rsidP="00EC3F90"/>
    <w:p w14:paraId="5AE7E1B7" w14:textId="10023020" w:rsidR="00EC3F90" w:rsidRPr="00EC3F90" w:rsidRDefault="00EC3F90" w:rsidP="00F0757A">
      <w:pPr>
        <w:pStyle w:val="Heading4"/>
        <w:ind w:left="1170" w:hanging="450"/>
      </w:pPr>
      <w:r>
        <w:t>Upon request by the state agency, initiatives may address identified public health challenges, including increasing immunization rates, asthma education and mitigation, increasing smoking cessation rates, injury prevention, chronic disease prevention and management (in particular diabetes, heart attack, and stroke), breast feeding promotion, oral health promotion, sexually transmitted infection prevention, and lead exposure prevention and management and other member education.  This includes providing support to the local agencies, state agency, and DHSS in gathering data to support outcome reporting.</w:t>
      </w:r>
    </w:p>
    <w:p w14:paraId="6D3B1814" w14:textId="084E73BE" w:rsidR="00B04CCF" w:rsidRDefault="00B04CCF" w:rsidP="00B04CCF"/>
    <w:p w14:paraId="44BAEDF4" w14:textId="12CBF2BE" w:rsidR="00B04CCF" w:rsidRDefault="00B530FC" w:rsidP="00891059">
      <w:pPr>
        <w:pStyle w:val="Heading2"/>
        <w:keepNext/>
      </w:pPr>
      <w:r>
        <w:t>State and Federal Reviews Requirements:</w:t>
      </w:r>
    </w:p>
    <w:p w14:paraId="352C26FC" w14:textId="3EE35B99" w:rsidR="00B530FC" w:rsidRDefault="00B530FC" w:rsidP="00891059">
      <w:pPr>
        <w:keepNext/>
      </w:pPr>
    </w:p>
    <w:p w14:paraId="333DD3F3" w14:textId="7FAE41C7" w:rsidR="00B530FC" w:rsidRPr="00B530FC" w:rsidRDefault="00B530FC" w:rsidP="00A2682E">
      <w:pPr>
        <w:pStyle w:val="Heading3"/>
        <w:keepNext/>
        <w:ind w:left="720" w:hanging="720"/>
      </w:pPr>
      <w:r w:rsidRPr="00B530FC">
        <w:rPr>
          <w:b/>
        </w:rPr>
        <w:t>General</w:t>
      </w:r>
      <w:r>
        <w:t xml:space="preserve"> </w:t>
      </w:r>
      <w:r w:rsidR="00647854" w:rsidRPr="007A7A2A">
        <w:rPr>
          <w:b/>
        </w:rPr>
        <w:t>–</w:t>
      </w:r>
      <w:r w:rsidR="00647854">
        <w:t xml:space="preserve"> </w:t>
      </w:r>
      <w:r w:rsidRPr="000576F8">
        <w:rPr>
          <w:szCs w:val="22"/>
        </w:rPr>
        <w:t>In order to ensure that claims presented by a</w:t>
      </w:r>
      <w:r w:rsidR="00891059" w:rsidRPr="000576F8">
        <w:rPr>
          <w:szCs w:val="22"/>
        </w:rPr>
        <w:t xml:space="preserve"> health plan</w:t>
      </w:r>
      <w:r w:rsidRPr="000576F8">
        <w:rPr>
          <w:szCs w:val="22"/>
        </w:rPr>
        <w:t xml:space="preserve"> for payment by the state meet the requirements of federal and state laws and regulations and medical necessity criteria, a provider may be required to undergo pre-payment or post-payment claims review (audit) by the state agency. Pursuant to 42 CFR 438.3(h),</w:t>
      </w:r>
      <w:r>
        <w:rPr>
          <w:sz w:val="23"/>
          <w:szCs w:val="23"/>
        </w:rPr>
        <w:t xml:space="preserve"> </w:t>
      </w:r>
      <w:r>
        <w:t>t</w:t>
      </w:r>
      <w:r w:rsidRPr="00E00ADC">
        <w:t>he health plan shall make available to the state agency</w:t>
      </w:r>
      <w:r>
        <w:t>, CMS</w:t>
      </w:r>
      <w:r w:rsidRPr="00E00ADC">
        <w:t xml:space="preserve"> or its outside reviewers, on an annual basis and </w:t>
      </w:r>
      <w:r>
        <w:t>at any time upon request</w:t>
      </w:r>
      <w:r w:rsidRPr="00E00ADC">
        <w:t xml:space="preserve">, </w:t>
      </w:r>
      <w:r>
        <w:t xml:space="preserve">access to facilities, </w:t>
      </w:r>
      <w:r w:rsidRPr="00E00ADC">
        <w:t>medical and other records for review of quality of care, access, financial, and other issues and shall cooperate fully in any associated reviews or investigations.  The state agency's quality assessment and improvement review may include</w:t>
      </w:r>
      <w:r>
        <w:t>, at a minimum:</w:t>
      </w:r>
    </w:p>
    <w:p w14:paraId="4DDD76E6" w14:textId="77777777" w:rsidR="00AA6F94" w:rsidRDefault="00AA6F94" w:rsidP="00AA6F94">
      <w:pPr>
        <w:pStyle w:val="ListParagraph"/>
        <w:ind w:left="2790"/>
      </w:pPr>
    </w:p>
    <w:p w14:paraId="54309329" w14:textId="2FC95286" w:rsidR="00AA6F94" w:rsidRDefault="00B530FC" w:rsidP="00F0757A">
      <w:pPr>
        <w:pStyle w:val="Heading4"/>
        <w:ind w:left="1170" w:hanging="450"/>
      </w:pPr>
      <w:r>
        <w:t>On-site visits and inspections of facilities;</w:t>
      </w:r>
    </w:p>
    <w:p w14:paraId="596FA184" w14:textId="77777777" w:rsidR="00E67734" w:rsidRDefault="00E67734" w:rsidP="00F0757A">
      <w:pPr>
        <w:pStyle w:val="Heading4"/>
        <w:numPr>
          <w:ilvl w:val="0"/>
          <w:numId w:val="0"/>
        </w:numPr>
        <w:ind w:left="1170" w:hanging="450"/>
      </w:pPr>
    </w:p>
    <w:p w14:paraId="6602C8E4" w14:textId="0D068944" w:rsidR="00B530FC" w:rsidRDefault="00331936" w:rsidP="00F0757A">
      <w:pPr>
        <w:pStyle w:val="Heading4"/>
        <w:ind w:left="1170" w:hanging="450"/>
      </w:pPr>
      <w:r>
        <w:t>Health plan s</w:t>
      </w:r>
      <w:r w:rsidR="00B530FC">
        <w:t>taff and member interviews;</w:t>
      </w:r>
    </w:p>
    <w:p w14:paraId="4ECCA7FB" w14:textId="77777777" w:rsidR="00E67734" w:rsidRDefault="00E67734" w:rsidP="00F0757A">
      <w:pPr>
        <w:pStyle w:val="Heading4"/>
        <w:numPr>
          <w:ilvl w:val="0"/>
          <w:numId w:val="0"/>
        </w:numPr>
        <w:ind w:left="1170" w:hanging="450"/>
      </w:pPr>
    </w:p>
    <w:p w14:paraId="1DAB4480" w14:textId="5994E267" w:rsidR="00B530FC" w:rsidRDefault="00B530FC" w:rsidP="00F0757A">
      <w:pPr>
        <w:pStyle w:val="Heading4"/>
        <w:ind w:left="1170" w:hanging="450"/>
      </w:pPr>
      <w:r>
        <w:t>Review of utilization, denial of services, and other area that will indicate quality of care delivered to members;</w:t>
      </w:r>
    </w:p>
    <w:p w14:paraId="3FBE7EE8" w14:textId="77777777" w:rsidR="00E67734" w:rsidRDefault="00E67734" w:rsidP="00F0757A">
      <w:pPr>
        <w:pStyle w:val="Heading4"/>
        <w:numPr>
          <w:ilvl w:val="0"/>
          <w:numId w:val="0"/>
        </w:numPr>
        <w:ind w:left="1170" w:hanging="450"/>
      </w:pPr>
    </w:p>
    <w:p w14:paraId="1949730F" w14:textId="2505B72A" w:rsidR="00B530FC" w:rsidRDefault="00B530FC" w:rsidP="00F0757A">
      <w:pPr>
        <w:pStyle w:val="Heading4"/>
        <w:ind w:left="1170" w:hanging="450"/>
      </w:pPr>
      <w:r>
        <w:t>Medical records review;</w:t>
      </w:r>
    </w:p>
    <w:p w14:paraId="67507E74" w14:textId="77777777" w:rsidR="00E67734" w:rsidRDefault="00E67734" w:rsidP="00F0757A">
      <w:pPr>
        <w:pStyle w:val="Heading4"/>
        <w:numPr>
          <w:ilvl w:val="0"/>
          <w:numId w:val="0"/>
        </w:numPr>
        <w:ind w:left="1170" w:hanging="450"/>
      </w:pPr>
    </w:p>
    <w:p w14:paraId="397A0A3A" w14:textId="05F3C7FB" w:rsidR="00B530FC" w:rsidRDefault="00B530FC" w:rsidP="00F0757A">
      <w:pPr>
        <w:pStyle w:val="Heading4"/>
        <w:ind w:left="1170" w:hanging="450"/>
      </w:pPr>
      <w:r>
        <w:t>Financial records review;</w:t>
      </w:r>
    </w:p>
    <w:p w14:paraId="744B9D74" w14:textId="77777777" w:rsidR="00E67734" w:rsidRDefault="00E67734" w:rsidP="00F0757A">
      <w:pPr>
        <w:pStyle w:val="Heading4"/>
        <w:numPr>
          <w:ilvl w:val="0"/>
          <w:numId w:val="0"/>
        </w:numPr>
        <w:ind w:left="1170" w:hanging="450"/>
      </w:pPr>
    </w:p>
    <w:p w14:paraId="0ADA2E8A" w14:textId="31CD2411" w:rsidR="00B530FC" w:rsidRDefault="00B530FC" w:rsidP="00F0757A">
      <w:pPr>
        <w:pStyle w:val="Heading4"/>
        <w:ind w:left="1170" w:hanging="450"/>
      </w:pPr>
      <w:r>
        <w:t xml:space="preserve">Review of </w:t>
      </w:r>
      <w:r w:rsidR="00331936">
        <w:t xml:space="preserve">health plan </w:t>
      </w:r>
      <w:r>
        <w:t>staff and provider qualifications;</w:t>
      </w:r>
    </w:p>
    <w:p w14:paraId="25ED7C31" w14:textId="77777777" w:rsidR="00E67734" w:rsidRDefault="00E67734" w:rsidP="00F0757A">
      <w:pPr>
        <w:pStyle w:val="Heading4"/>
        <w:numPr>
          <w:ilvl w:val="0"/>
          <w:numId w:val="0"/>
        </w:numPr>
        <w:ind w:left="1170" w:hanging="450"/>
      </w:pPr>
    </w:p>
    <w:p w14:paraId="51AB782A" w14:textId="626FA4F7" w:rsidR="00B530FC" w:rsidRDefault="00B530FC" w:rsidP="00F0757A">
      <w:pPr>
        <w:pStyle w:val="Heading4"/>
        <w:ind w:left="1170" w:hanging="450"/>
      </w:pPr>
      <w:r>
        <w:t>Review of all quality assessment procedures, reports, committee activities and recommendation, and corrective actions;</w:t>
      </w:r>
    </w:p>
    <w:p w14:paraId="70188187" w14:textId="77777777" w:rsidR="00E67734" w:rsidRDefault="00E67734" w:rsidP="00F0757A">
      <w:pPr>
        <w:pStyle w:val="Heading4"/>
        <w:numPr>
          <w:ilvl w:val="0"/>
          <w:numId w:val="0"/>
        </w:numPr>
        <w:ind w:left="1170" w:hanging="450"/>
      </w:pPr>
    </w:p>
    <w:p w14:paraId="22E3C7F0" w14:textId="4009DDDC" w:rsidR="00B530FC" w:rsidRDefault="00B530FC" w:rsidP="00F0757A">
      <w:pPr>
        <w:pStyle w:val="Heading4"/>
        <w:ind w:left="1170" w:hanging="450"/>
      </w:pPr>
      <w:r>
        <w:t>Review of complaint, grievance</w:t>
      </w:r>
      <w:r w:rsidR="00660817">
        <w:t>, and appeal processes and resolution;</w:t>
      </w:r>
    </w:p>
    <w:p w14:paraId="55910628" w14:textId="77777777" w:rsidR="00E67734" w:rsidRDefault="00E67734" w:rsidP="00F0757A">
      <w:pPr>
        <w:pStyle w:val="Heading4"/>
        <w:numPr>
          <w:ilvl w:val="0"/>
          <w:numId w:val="0"/>
        </w:numPr>
        <w:ind w:left="1170" w:hanging="450"/>
      </w:pPr>
    </w:p>
    <w:p w14:paraId="7322EC65" w14:textId="152A4CBD" w:rsidR="00660817" w:rsidRDefault="00660817" w:rsidP="00F0757A">
      <w:pPr>
        <w:pStyle w:val="Heading4"/>
        <w:ind w:left="1170" w:hanging="450"/>
      </w:pPr>
      <w:r>
        <w:t xml:space="preserve">Review of </w:t>
      </w:r>
      <w:r w:rsidR="00331936">
        <w:t xml:space="preserve">requests for transfers between </w:t>
      </w:r>
      <w:r w:rsidR="00F7409D">
        <w:t>PCPs</w:t>
      </w:r>
      <w:r>
        <w:t xml:space="preserve"> within each health plan;</w:t>
      </w:r>
    </w:p>
    <w:p w14:paraId="12CEAC67" w14:textId="77777777" w:rsidR="00E67734" w:rsidRDefault="00E67734" w:rsidP="00F0757A">
      <w:pPr>
        <w:pStyle w:val="Heading4"/>
        <w:numPr>
          <w:ilvl w:val="0"/>
          <w:numId w:val="0"/>
        </w:numPr>
        <w:ind w:left="1170" w:hanging="450"/>
      </w:pPr>
    </w:p>
    <w:p w14:paraId="7A3F6220" w14:textId="08204F6A" w:rsidR="00660817" w:rsidRDefault="00660817" w:rsidP="00F0757A">
      <w:pPr>
        <w:pStyle w:val="Heading4"/>
        <w:ind w:left="1170" w:hanging="450"/>
      </w:pPr>
      <w:r>
        <w:t>Review of fraud, waste, and abuse detection, prevention, and review processes, procedures, cases, and reports;</w:t>
      </w:r>
    </w:p>
    <w:p w14:paraId="5A934D41" w14:textId="77777777" w:rsidR="00E67734" w:rsidRDefault="00E67734" w:rsidP="00F0757A">
      <w:pPr>
        <w:pStyle w:val="Heading4"/>
        <w:numPr>
          <w:ilvl w:val="0"/>
          <w:numId w:val="0"/>
        </w:numPr>
        <w:ind w:left="1170" w:hanging="450"/>
      </w:pPr>
    </w:p>
    <w:p w14:paraId="0BDB145C" w14:textId="21C6B2C5" w:rsidR="00660817" w:rsidRDefault="00660817" w:rsidP="00F0757A">
      <w:pPr>
        <w:pStyle w:val="Heading4"/>
        <w:ind w:left="1170" w:hanging="450"/>
      </w:pPr>
      <w:r>
        <w:t>Evaluation and analysis of coordination and continuity of care;</w:t>
      </w:r>
    </w:p>
    <w:p w14:paraId="5EC4FBC4" w14:textId="77777777" w:rsidR="00E67734" w:rsidRDefault="00E67734" w:rsidP="00F0757A">
      <w:pPr>
        <w:pStyle w:val="Heading4"/>
        <w:numPr>
          <w:ilvl w:val="0"/>
          <w:numId w:val="0"/>
        </w:numPr>
        <w:ind w:left="1170" w:hanging="450"/>
      </w:pPr>
    </w:p>
    <w:p w14:paraId="04E10F54" w14:textId="77777777" w:rsidR="00E67734" w:rsidRDefault="00660817" w:rsidP="00F0757A">
      <w:pPr>
        <w:pStyle w:val="Heading4"/>
        <w:ind w:left="1170" w:hanging="450"/>
      </w:pPr>
      <w:r>
        <w:t>Review of the health plan’s compliance with the MHPAEA in regards to benefits offered by the health plan as directed by the Medicaid State Plan and the requirements set forth by the CMS final rule regarding MHPAEA in Medicaid.  Demonstration of compliance with MHPAEA shall include a review of the following as requested by the state agency:</w:t>
      </w:r>
    </w:p>
    <w:p w14:paraId="09BA34C6" w14:textId="737FB21E" w:rsidR="00660817" w:rsidRDefault="00660817" w:rsidP="00E67734">
      <w:pPr>
        <w:pStyle w:val="Heading4"/>
        <w:numPr>
          <w:ilvl w:val="0"/>
          <w:numId w:val="0"/>
        </w:numPr>
        <w:ind w:left="1152"/>
      </w:pPr>
      <w:r>
        <w:t xml:space="preserve"> </w:t>
      </w:r>
    </w:p>
    <w:p w14:paraId="4AB719EE" w14:textId="2435AD93" w:rsidR="00660817" w:rsidRDefault="00CF707C" w:rsidP="0067077E">
      <w:pPr>
        <w:pStyle w:val="Heading5"/>
        <w:ind w:left="1620" w:hanging="450"/>
      </w:pPr>
      <w:r>
        <w:t>Compliance with requirements regarding financial limitations;</w:t>
      </w:r>
    </w:p>
    <w:p w14:paraId="3A50A077" w14:textId="77777777" w:rsidR="00E67734" w:rsidRPr="00E67734" w:rsidRDefault="00E67734" w:rsidP="0067077E">
      <w:pPr>
        <w:ind w:left="1620" w:hanging="450"/>
      </w:pPr>
    </w:p>
    <w:p w14:paraId="1B8F0EE0" w14:textId="48FEDD6A" w:rsidR="00FB519F" w:rsidRDefault="00FB519F" w:rsidP="0067077E">
      <w:pPr>
        <w:pStyle w:val="Heading5"/>
        <w:ind w:left="1620" w:hanging="450"/>
      </w:pPr>
      <w:r>
        <w:t>Compliance with requirements regarding quantitative treatment limitations, such as limits in inpatient days or outpatient visits;</w:t>
      </w:r>
    </w:p>
    <w:p w14:paraId="7480F7EF" w14:textId="77777777" w:rsidR="00E67734" w:rsidRPr="00E67734" w:rsidRDefault="00E67734" w:rsidP="0067077E">
      <w:pPr>
        <w:ind w:left="1620" w:hanging="450"/>
      </w:pPr>
    </w:p>
    <w:p w14:paraId="3B14BEBC" w14:textId="7CEB8785" w:rsidR="00FB519F" w:rsidRDefault="00FB519F" w:rsidP="0067077E">
      <w:pPr>
        <w:pStyle w:val="Heading5"/>
        <w:ind w:left="1620" w:hanging="450"/>
      </w:pPr>
      <w:r>
        <w:t xml:space="preserve">Compliance with requirements regarding non-quantitative treatment limitations including, at a minimum, out-of-network services, prior authorization review process, concurrent review process, retrospective review process, the definition of medical necessity, and step therapy protocols; </w:t>
      </w:r>
    </w:p>
    <w:p w14:paraId="72BAEA88" w14:textId="77777777" w:rsidR="00E67734" w:rsidRPr="00E67734" w:rsidRDefault="00E67734" w:rsidP="0067077E">
      <w:pPr>
        <w:ind w:left="1620" w:hanging="450"/>
      </w:pPr>
    </w:p>
    <w:p w14:paraId="04809034" w14:textId="307784B6" w:rsidR="00FB519F" w:rsidRDefault="00FB519F" w:rsidP="0067077E">
      <w:pPr>
        <w:pStyle w:val="Heading5"/>
        <w:ind w:left="1620" w:hanging="450"/>
      </w:pPr>
      <w:r>
        <w:t>Compliance with requirements regarding disclosure requirements;</w:t>
      </w:r>
    </w:p>
    <w:p w14:paraId="742AFDDA" w14:textId="77777777" w:rsidR="00E67734" w:rsidRPr="00E67734" w:rsidRDefault="00E67734" w:rsidP="0067077E">
      <w:pPr>
        <w:ind w:left="1620" w:hanging="450"/>
      </w:pPr>
    </w:p>
    <w:p w14:paraId="7FFF099F" w14:textId="43E426B9" w:rsidR="00FB519F" w:rsidRDefault="00FB519F" w:rsidP="0067077E">
      <w:pPr>
        <w:pStyle w:val="Heading5"/>
        <w:ind w:left="1620" w:hanging="450"/>
      </w:pPr>
      <w:r>
        <w:t>Whether additional services other that those set forth in the Medicaid State Plan are necessary for compliance with MHPAEA; and</w:t>
      </w:r>
    </w:p>
    <w:p w14:paraId="22AE4F97" w14:textId="77777777" w:rsidR="00E67734" w:rsidRPr="00E67734" w:rsidRDefault="00E67734" w:rsidP="0067077E">
      <w:pPr>
        <w:ind w:left="1620" w:hanging="450"/>
      </w:pPr>
    </w:p>
    <w:p w14:paraId="0E309AC7" w14:textId="6C2DF484" w:rsidR="00FB519F" w:rsidRPr="00FB519F" w:rsidRDefault="00FB519F" w:rsidP="0067077E">
      <w:pPr>
        <w:pStyle w:val="Heading5"/>
        <w:ind w:left="1620" w:hanging="450"/>
      </w:pPr>
      <w:r>
        <w:t xml:space="preserve">The </w:t>
      </w:r>
      <w:r w:rsidR="00E75634">
        <w:t>health plan</w:t>
      </w:r>
      <w:r w:rsidR="00515E6F">
        <w:t xml:space="preserve"> shall understand and agree that the </w:t>
      </w:r>
      <w:r>
        <w:t xml:space="preserve">requirements outlined above are subject </w:t>
      </w:r>
      <w:r w:rsidR="00515E6F">
        <w:t xml:space="preserve">to change based upon any updates to the requirements set forth by CMS, once released, at the request of the state agency.  </w:t>
      </w:r>
      <w:r>
        <w:t xml:space="preserve"> </w:t>
      </w:r>
    </w:p>
    <w:p w14:paraId="25ACF3EC" w14:textId="64E531B4" w:rsidR="00AA6F94" w:rsidRDefault="00AA6F94" w:rsidP="00AA6F94">
      <w:pPr>
        <w:pStyle w:val="ListParagraph"/>
      </w:pPr>
    </w:p>
    <w:p w14:paraId="47B0C1F2" w14:textId="7F71FE60" w:rsidR="006610A7" w:rsidRDefault="006610A7" w:rsidP="00A2682E">
      <w:pPr>
        <w:pStyle w:val="Heading3"/>
        <w:ind w:left="720" w:hanging="720"/>
      </w:pPr>
      <w:r w:rsidRPr="006610A7">
        <w:rPr>
          <w:b/>
        </w:rPr>
        <w:t>Service Validation</w:t>
      </w:r>
      <w:r>
        <w:t xml:space="preserve"> – The health plan shall make available full detailed claims data including billing provider name, performing or attending provider name, date of service, participant name and DCN, diagnoses, procedure codes, amount billed, and amount paid to the state agency and the state agency’s designees for the purpose of validation of services rendered and determination of proper payments.</w:t>
      </w:r>
    </w:p>
    <w:p w14:paraId="53389B71" w14:textId="2200D36C" w:rsidR="006610A7" w:rsidRDefault="006610A7" w:rsidP="006610A7"/>
    <w:p w14:paraId="43DEC54F" w14:textId="447DA21C" w:rsidR="006610A7" w:rsidRDefault="006610A7" w:rsidP="00A2682E">
      <w:pPr>
        <w:pStyle w:val="Heading3"/>
        <w:ind w:left="720" w:hanging="720"/>
      </w:pPr>
      <w:r w:rsidRPr="006610A7">
        <w:rPr>
          <w:b/>
        </w:rPr>
        <w:t>External Review</w:t>
      </w:r>
      <w:r>
        <w:t xml:space="preserve"> – </w:t>
      </w:r>
      <w:r w:rsidRPr="006610A7">
        <w:t>The state agency contracts with independent external evaluators to examine the quality of care provided by the health plans.  CMS designates an outside review agency to conduct an evaluation of the program and its progress toward achieving program goals.  The health plan shall make available to CMS’s outside review agency and the state agency's external evaluator</w:t>
      </w:r>
      <w:r>
        <w:t xml:space="preserve">, </w:t>
      </w:r>
      <w:r w:rsidRPr="006610A7">
        <w:t>medical and other records for review as requested.  The health plan shall provide information for External Quality Reviews in the format specified by the state agency.</w:t>
      </w:r>
    </w:p>
    <w:p w14:paraId="22C0D7ED" w14:textId="22818E9E" w:rsidR="006610A7" w:rsidRDefault="006610A7" w:rsidP="006610A7"/>
    <w:p w14:paraId="5F490FE6" w14:textId="4BD9A76C" w:rsidR="006610A7" w:rsidRDefault="002E2099" w:rsidP="006610A7">
      <w:pPr>
        <w:pStyle w:val="Heading2"/>
      </w:pPr>
      <w:r>
        <w:t>Financial R</w:t>
      </w:r>
      <w:r w:rsidR="006610A7">
        <w:t>eporting Requirements:</w:t>
      </w:r>
    </w:p>
    <w:p w14:paraId="2DA51834" w14:textId="7C27C802" w:rsidR="006610A7" w:rsidRDefault="006610A7" w:rsidP="006610A7"/>
    <w:p w14:paraId="1D30FDEC" w14:textId="5AACFA71" w:rsidR="006610A7" w:rsidRPr="006610A7" w:rsidRDefault="006610A7" w:rsidP="00A2682E">
      <w:pPr>
        <w:pStyle w:val="Heading3"/>
        <w:ind w:left="720" w:hanging="720"/>
      </w:pPr>
      <w:r w:rsidRPr="006610A7">
        <w:rPr>
          <w:b/>
        </w:rPr>
        <w:t>Financial Data Reporting</w:t>
      </w:r>
      <w:r>
        <w:t xml:space="preserve"> – </w:t>
      </w:r>
      <w:r w:rsidRPr="00405F46">
        <w:t xml:space="preserve">The health plan shall submit </w:t>
      </w:r>
      <w:r>
        <w:t xml:space="preserve">four </w:t>
      </w:r>
      <w:r w:rsidRPr="00405F46">
        <w:t>unaudited</w:t>
      </w:r>
      <w:r>
        <w:t xml:space="preserve"> quarterly</w:t>
      </w:r>
      <w:r w:rsidRPr="00405F46">
        <w:t xml:space="preserve"> reports and an audited annual report for their Managed Care </w:t>
      </w:r>
      <w:r w:rsidR="009B5CC2">
        <w:t xml:space="preserve">Program </w:t>
      </w:r>
      <w:r w:rsidRPr="00405F46">
        <w:t xml:space="preserve">book of business to the state agency's contracted actuary.  The health plan shall submit the </w:t>
      </w:r>
      <w:r>
        <w:t>quarterly</w:t>
      </w:r>
      <w:r w:rsidRPr="00405F46">
        <w:t xml:space="preserve"> and annual reports in the format and </w:t>
      </w:r>
      <w:r>
        <w:t xml:space="preserve">in accordance with the </w:t>
      </w:r>
      <w:r w:rsidRPr="00405F46">
        <w:t>audit guidelines specified by the state agency</w:t>
      </w:r>
      <w:r>
        <w:t>’s contracted actuary</w:t>
      </w:r>
      <w:r w:rsidRPr="00405F46">
        <w:t>.</w:t>
      </w:r>
      <w:r>
        <w:t xml:space="preserve">  A sample of the </w:t>
      </w:r>
      <w:r w:rsidRPr="00405F46">
        <w:t>report</w:t>
      </w:r>
      <w:r w:rsidR="007352F3">
        <w:t xml:space="preserve"> format and audit guidelines may</w:t>
      </w:r>
      <w:r w:rsidRPr="00405F46">
        <w:t xml:space="preserve"> be found </w:t>
      </w:r>
      <w:r>
        <w:t>at</w:t>
      </w:r>
      <w:r w:rsidRPr="00405F46">
        <w:t xml:space="preserve"> </w:t>
      </w:r>
      <w:r w:rsidRPr="006610A7">
        <w:rPr>
          <w:i/>
        </w:rPr>
        <w:t>Health Plan Financial Reporting Form</w:t>
      </w:r>
      <w:r>
        <w:t xml:space="preserve"> located on the</w:t>
      </w:r>
      <w:r w:rsidRPr="00712ABA">
        <w:t xml:space="preserve"> </w:t>
      </w:r>
      <w:hyperlink r:id="rId140" w:history="1">
        <w:r w:rsidR="009E6992" w:rsidRPr="009E6992">
          <w:rPr>
            <w:rStyle w:val="Hyperlink"/>
          </w:rPr>
          <w:t>Managed Care Program</w:t>
        </w:r>
      </w:hyperlink>
      <w:r w:rsidR="009E6992">
        <w:t xml:space="preserve"> website under </w:t>
      </w:r>
      <w:r>
        <w:t>Reporting Schedule</w:t>
      </w:r>
      <w:r w:rsidR="009E6992">
        <w:t>s</w:t>
      </w:r>
      <w:r>
        <w:t xml:space="preserve"> and Templates</w:t>
      </w:r>
      <w:r w:rsidR="009E6992">
        <w:t xml:space="preserve">.  </w:t>
      </w:r>
      <w:r w:rsidRPr="00405F46">
        <w:t>Changes to the report format must be approved by the state agency</w:t>
      </w:r>
      <w:r>
        <w:t>’s contracted actuary</w:t>
      </w:r>
      <w:r w:rsidRPr="00405F46">
        <w:t xml:space="preserve"> prior to submission.</w:t>
      </w:r>
    </w:p>
    <w:p w14:paraId="14BBA450" w14:textId="46F39E3B" w:rsidR="006610A7" w:rsidRDefault="006610A7" w:rsidP="006610A7">
      <w:pPr>
        <w:pStyle w:val="Heading3"/>
        <w:numPr>
          <w:ilvl w:val="0"/>
          <w:numId w:val="0"/>
        </w:numPr>
        <w:ind w:left="720"/>
      </w:pPr>
    </w:p>
    <w:p w14:paraId="0B0A2643" w14:textId="7AA3CC1D" w:rsidR="006610A7" w:rsidRDefault="006610A7" w:rsidP="00F0757A">
      <w:pPr>
        <w:pStyle w:val="Heading4"/>
        <w:ind w:left="1170" w:hanging="450"/>
      </w:pPr>
      <w:r>
        <w:t>The unaudited quarterly reports and the audited annual report must be certified by one of the following:</w:t>
      </w:r>
    </w:p>
    <w:p w14:paraId="78DA5D48" w14:textId="56982A98" w:rsidR="006610A7" w:rsidRDefault="006610A7" w:rsidP="00F0757A">
      <w:pPr>
        <w:pStyle w:val="Heading4"/>
        <w:numPr>
          <w:ilvl w:val="0"/>
          <w:numId w:val="0"/>
        </w:numPr>
        <w:ind w:left="1620" w:hanging="468"/>
      </w:pPr>
    </w:p>
    <w:p w14:paraId="26A6DA38" w14:textId="09C3DA85" w:rsidR="006610A7" w:rsidRDefault="006610A7" w:rsidP="00F0757A">
      <w:pPr>
        <w:pStyle w:val="Heading5"/>
        <w:ind w:left="1620" w:hanging="468"/>
      </w:pPr>
      <w:r>
        <w:t>The health plan’s CEO;</w:t>
      </w:r>
    </w:p>
    <w:p w14:paraId="39A2DAC3" w14:textId="77777777" w:rsidR="00E67734" w:rsidRPr="00E67734" w:rsidRDefault="00E67734" w:rsidP="00F0757A">
      <w:pPr>
        <w:ind w:left="1620" w:hanging="468"/>
      </w:pPr>
    </w:p>
    <w:p w14:paraId="188C0C5B" w14:textId="476A64BD" w:rsidR="006610A7" w:rsidRDefault="006610A7" w:rsidP="00F0757A">
      <w:pPr>
        <w:pStyle w:val="Heading5"/>
        <w:ind w:left="1620" w:hanging="468"/>
      </w:pPr>
      <w:r>
        <w:t>The health plan’s CFO; or</w:t>
      </w:r>
    </w:p>
    <w:p w14:paraId="57A7884A" w14:textId="77777777" w:rsidR="00E67734" w:rsidRPr="00E67734" w:rsidRDefault="00E67734" w:rsidP="00F0757A">
      <w:pPr>
        <w:ind w:left="1620" w:hanging="468"/>
      </w:pPr>
    </w:p>
    <w:p w14:paraId="226AC583" w14:textId="5911C480" w:rsidR="006610A7" w:rsidRDefault="006610A7" w:rsidP="00F0757A">
      <w:pPr>
        <w:pStyle w:val="Heading5"/>
        <w:ind w:left="1620" w:hanging="468"/>
      </w:pPr>
      <w:r>
        <w:t>An individual who has delegated authority to sign for, and who reports directly to, the health plan’s CEO or CFO.</w:t>
      </w:r>
    </w:p>
    <w:p w14:paraId="19AC421C" w14:textId="40CBDC53" w:rsidR="006610A7" w:rsidRDefault="006610A7" w:rsidP="006610A7"/>
    <w:p w14:paraId="67D0426D" w14:textId="760A07F0" w:rsidR="006610A7" w:rsidRPr="006610A7" w:rsidRDefault="006610A7" w:rsidP="00F0757A">
      <w:pPr>
        <w:pStyle w:val="Heading4"/>
        <w:ind w:left="1170" w:hanging="450"/>
      </w:pPr>
      <w:r>
        <w:t xml:space="preserve">The </w:t>
      </w:r>
      <w:r w:rsidR="00E81548">
        <w:t xml:space="preserve">certified reports must </w:t>
      </w:r>
      <w:r>
        <w:t>attest, based on best knowledge, information, and belief</w:t>
      </w:r>
      <w:r w:rsidR="00BC5BB1">
        <w:t>s, to the following:</w:t>
      </w:r>
    </w:p>
    <w:p w14:paraId="45F4B531" w14:textId="5AC0F85E" w:rsidR="006610A7" w:rsidRDefault="006610A7" w:rsidP="00F0757A">
      <w:pPr>
        <w:ind w:left="1620" w:hanging="450"/>
      </w:pPr>
    </w:p>
    <w:p w14:paraId="380518EC" w14:textId="0F5BE17D" w:rsidR="00BC5BB1" w:rsidRDefault="00BC5BB1" w:rsidP="00F0757A">
      <w:pPr>
        <w:pStyle w:val="Heading5"/>
        <w:ind w:left="1620" w:hanging="450"/>
      </w:pPr>
      <w:r>
        <w:t>To the accuracy, completeness, and truthfulness of the data; and</w:t>
      </w:r>
    </w:p>
    <w:p w14:paraId="52E644E9" w14:textId="77777777" w:rsidR="00E67734" w:rsidRPr="00E67734" w:rsidRDefault="00E67734" w:rsidP="00F0757A">
      <w:pPr>
        <w:ind w:left="1620" w:hanging="450"/>
      </w:pPr>
    </w:p>
    <w:p w14:paraId="30D9E018" w14:textId="38BCCDB4" w:rsidR="00BC5BB1" w:rsidRPr="00BC5BB1" w:rsidRDefault="00BC5BB1" w:rsidP="00F0757A">
      <w:pPr>
        <w:pStyle w:val="Heading5"/>
        <w:ind w:left="1620" w:hanging="450"/>
      </w:pPr>
      <w:r>
        <w:t>To the accuracy, completeness, and truthfulness of the quarterly and annual reports.</w:t>
      </w:r>
    </w:p>
    <w:p w14:paraId="2435B4E7" w14:textId="661D60B6" w:rsidR="00AA6F94" w:rsidRDefault="00AA6F94" w:rsidP="00F0757A">
      <w:pPr>
        <w:pStyle w:val="ListParagraph"/>
        <w:ind w:left="1620" w:hanging="450"/>
      </w:pPr>
    </w:p>
    <w:p w14:paraId="101424D3" w14:textId="44BE9200" w:rsidR="00AA6F94" w:rsidRDefault="00BC5BB1" w:rsidP="00F823BB">
      <w:pPr>
        <w:pStyle w:val="ListParagraph"/>
        <w:numPr>
          <w:ilvl w:val="0"/>
          <w:numId w:val="88"/>
        </w:numPr>
        <w:ind w:left="2070" w:hanging="450"/>
      </w:pPr>
      <w:r>
        <w:t>The health plan shall submit the certification concurrently with the quarterly and annual reports.</w:t>
      </w:r>
    </w:p>
    <w:p w14:paraId="1AF8C6D6" w14:textId="6B247128" w:rsidR="00AA6F94" w:rsidRDefault="00AA6F94" w:rsidP="00AA6F94">
      <w:pPr>
        <w:pStyle w:val="ListParagraph"/>
      </w:pPr>
    </w:p>
    <w:p w14:paraId="10D2C2C3" w14:textId="43F56C0F" w:rsidR="00BC5BB1" w:rsidRDefault="00BC5BB1" w:rsidP="00924CCD">
      <w:pPr>
        <w:pStyle w:val="Heading3"/>
        <w:ind w:left="720" w:hanging="720"/>
      </w:pPr>
      <w:r w:rsidRPr="00BC5BB1">
        <w:rPr>
          <w:b/>
        </w:rPr>
        <w:t>Financial Transparency and Analysis</w:t>
      </w:r>
      <w:r>
        <w:t xml:space="preserve"> – </w:t>
      </w:r>
      <w:r w:rsidRPr="006A7BB5">
        <w:t>Upon request from the state</w:t>
      </w:r>
      <w:r>
        <w:t xml:space="preserve"> or federal</w:t>
      </w:r>
      <w:r w:rsidRPr="006A7BB5">
        <w:t xml:space="preserve"> agency</w:t>
      </w:r>
      <w:r>
        <w:t xml:space="preserve"> (or any person or organization designated by either)</w:t>
      </w:r>
      <w:r w:rsidRPr="006A7BB5">
        <w:t>, the health plan shall submit provider (for all types, e.g. physicians, clinics, hospitals, etc.) specific payment data</w:t>
      </w:r>
      <w:r>
        <w:t xml:space="preserve"> in the format and for the </w:t>
      </w:r>
      <w:r w:rsidR="00252697">
        <w:t>period</w:t>
      </w:r>
      <w:r w:rsidRPr="006A7BB5">
        <w:t xml:space="preserve"> </w:t>
      </w:r>
      <w:r>
        <w:t>specified</w:t>
      </w:r>
      <w:r w:rsidRPr="006A7BB5">
        <w:t xml:space="preserve"> by the state agency</w:t>
      </w:r>
      <w:r>
        <w:t>.</w:t>
      </w:r>
    </w:p>
    <w:p w14:paraId="2CE02BD7" w14:textId="5FF49587" w:rsidR="00BC5BB1" w:rsidRDefault="00BC5BB1" w:rsidP="00BC5BB1"/>
    <w:p w14:paraId="451945D7" w14:textId="09EFB663" w:rsidR="00BC5BB1" w:rsidRDefault="00BC5BB1" w:rsidP="00F0757A">
      <w:pPr>
        <w:pStyle w:val="Heading4"/>
        <w:ind w:left="1170" w:hanging="450"/>
      </w:pPr>
      <w:r>
        <w:t>The health plan shall provide a copy of all administrative services contracts and management agreements (including financial terms) delegating administrative functions to a third party, including related or affiliated parties.  In addition, the health plan shall provide all contract</w:t>
      </w:r>
      <w:r w:rsidR="009B5CC2">
        <w:t>s</w:t>
      </w:r>
      <w:r>
        <w:t xml:space="preserve"> with related or affiliated parties applicable during any part of a state fiscal year, the total cost of providing the service, and the amount charges to the </w:t>
      </w:r>
      <w:r w:rsidR="009B5CC2">
        <w:t>Managed Care Programs.</w:t>
      </w:r>
      <w:r>
        <w:t xml:space="preserve">  This shall include at a minimum, the following:</w:t>
      </w:r>
    </w:p>
    <w:p w14:paraId="34AD68A1" w14:textId="75987128" w:rsidR="00BC5BB1" w:rsidRDefault="00BC5BB1" w:rsidP="00F0757A">
      <w:pPr>
        <w:pStyle w:val="Heading4"/>
        <w:numPr>
          <w:ilvl w:val="0"/>
          <w:numId w:val="0"/>
        </w:numPr>
        <w:ind w:left="1620" w:hanging="540"/>
      </w:pPr>
    </w:p>
    <w:p w14:paraId="7439F4E1" w14:textId="4B3B1457" w:rsidR="00BC5BB1" w:rsidRDefault="00BC5BB1" w:rsidP="0067077E">
      <w:pPr>
        <w:pStyle w:val="Heading5"/>
        <w:ind w:left="1620" w:hanging="450"/>
      </w:pPr>
      <w:r>
        <w:t>Management service agreements;</w:t>
      </w:r>
    </w:p>
    <w:p w14:paraId="34881AB5" w14:textId="77777777" w:rsidR="00E67734" w:rsidRPr="00E67734" w:rsidRDefault="00E67734" w:rsidP="0067077E">
      <w:pPr>
        <w:ind w:left="1620" w:hanging="450"/>
      </w:pPr>
    </w:p>
    <w:p w14:paraId="24E72C41" w14:textId="6EE95FFB" w:rsidR="00BC5BB1" w:rsidRDefault="00797E0F" w:rsidP="0067077E">
      <w:pPr>
        <w:pStyle w:val="Heading5"/>
        <w:ind w:left="1620" w:hanging="450"/>
      </w:pPr>
      <w:r>
        <w:t>Delegated CM/DM agreements;</w:t>
      </w:r>
    </w:p>
    <w:p w14:paraId="0A142389" w14:textId="77777777" w:rsidR="00E67734" w:rsidRPr="00E67734" w:rsidRDefault="00E67734" w:rsidP="0067077E">
      <w:pPr>
        <w:ind w:left="1620" w:hanging="450"/>
      </w:pPr>
    </w:p>
    <w:p w14:paraId="4F4865C6" w14:textId="788139D5" w:rsidR="00797E0F" w:rsidRDefault="00797E0F" w:rsidP="0067077E">
      <w:pPr>
        <w:pStyle w:val="Heading5"/>
        <w:ind w:left="1620" w:hanging="450"/>
      </w:pPr>
      <w:r>
        <w:t>Delegated member/provider services agreements;</w:t>
      </w:r>
    </w:p>
    <w:p w14:paraId="10948982" w14:textId="77777777" w:rsidR="00E67734" w:rsidRPr="00E67734" w:rsidRDefault="00E67734" w:rsidP="0067077E">
      <w:pPr>
        <w:ind w:left="1620" w:hanging="450"/>
      </w:pPr>
    </w:p>
    <w:p w14:paraId="342C84A2" w14:textId="55E4E261" w:rsidR="00797E0F" w:rsidRDefault="00797E0F" w:rsidP="0067077E">
      <w:pPr>
        <w:pStyle w:val="Heading5"/>
        <w:ind w:left="1620" w:hanging="450"/>
      </w:pPr>
      <w:r>
        <w:t>Claims processing agreements;</w:t>
      </w:r>
    </w:p>
    <w:p w14:paraId="48CD980D" w14:textId="77777777" w:rsidR="00E67734" w:rsidRPr="00E67734" w:rsidRDefault="00E67734" w:rsidP="0067077E">
      <w:pPr>
        <w:ind w:left="1620" w:hanging="450"/>
      </w:pPr>
    </w:p>
    <w:p w14:paraId="33FDBDFA" w14:textId="4039316A" w:rsidR="00797E0F" w:rsidRDefault="00797E0F" w:rsidP="0067077E">
      <w:pPr>
        <w:pStyle w:val="Heading5"/>
        <w:ind w:left="1620" w:hanging="450"/>
      </w:pPr>
      <w:r>
        <w:t>Integrated delivery system agreements; or</w:t>
      </w:r>
    </w:p>
    <w:p w14:paraId="6D298440" w14:textId="72D2C8E0" w:rsidR="00E67734" w:rsidRPr="00E67734" w:rsidRDefault="00E67734" w:rsidP="0067077E">
      <w:pPr>
        <w:ind w:left="1620" w:hanging="450"/>
      </w:pPr>
    </w:p>
    <w:p w14:paraId="7B9D4634" w14:textId="14238F08" w:rsidR="00797E0F" w:rsidRPr="00797E0F" w:rsidRDefault="00797E0F" w:rsidP="0067077E">
      <w:pPr>
        <w:pStyle w:val="Heading5"/>
        <w:ind w:left="1620" w:hanging="450"/>
      </w:pPr>
      <w:r>
        <w:t>Any other contract with a related or affiliated party for non-medical services or charges.</w:t>
      </w:r>
    </w:p>
    <w:p w14:paraId="6BDEE13F" w14:textId="74DD9CC2" w:rsidR="00BC5BB1" w:rsidRDefault="00BC5BB1" w:rsidP="00BC5BB1">
      <w:pPr>
        <w:pStyle w:val="Heading4"/>
        <w:numPr>
          <w:ilvl w:val="0"/>
          <w:numId w:val="0"/>
        </w:numPr>
        <w:ind w:left="1152"/>
      </w:pPr>
    </w:p>
    <w:p w14:paraId="74D3A50D" w14:textId="4C4F286F" w:rsidR="00797E0F" w:rsidRDefault="00797E0F" w:rsidP="00F0757A">
      <w:pPr>
        <w:pStyle w:val="Heading4"/>
        <w:ind w:left="1170" w:hanging="450"/>
      </w:pPr>
      <w:r>
        <w:t xml:space="preserve">The health plan </w:t>
      </w:r>
      <w:r w:rsidRPr="007A7CF1">
        <w:t>shall keep copies</w:t>
      </w:r>
      <w:r w:rsidRPr="008A5C38">
        <w:t xml:space="preserve"> of all of these requests and responses to them, make them available upon request, and advise the </w:t>
      </w:r>
      <w:r>
        <w:t>state agency</w:t>
      </w:r>
      <w:r w:rsidRPr="008A5C38">
        <w:t xml:space="preserve"> when there is no response to a request.</w:t>
      </w:r>
    </w:p>
    <w:p w14:paraId="13CEFB1A" w14:textId="19A2402A" w:rsidR="00797E0F" w:rsidRDefault="00797E0F" w:rsidP="00F0757A">
      <w:pPr>
        <w:pStyle w:val="Heading4"/>
        <w:numPr>
          <w:ilvl w:val="0"/>
          <w:numId w:val="0"/>
        </w:numPr>
        <w:ind w:left="1170" w:hanging="450"/>
      </w:pPr>
    </w:p>
    <w:p w14:paraId="4EC913DA" w14:textId="09C76E57" w:rsidR="00797E0F" w:rsidRDefault="00A8605E" w:rsidP="00F0757A">
      <w:pPr>
        <w:pStyle w:val="Heading4"/>
        <w:ind w:left="1170" w:hanging="450"/>
      </w:pPr>
      <w:r>
        <w:t xml:space="preserve">The health plan shall submit this information quarterly with the quarterly reporting of the unaudited Health Plan Financial Reporting Form for the periods covered in the financial reporting form submission.  The health plan must send the information </w:t>
      </w:r>
      <w:r w:rsidRPr="00AE58BB">
        <w:t>directly to the state agency’s contracted actuary and shall indicate the extent to which such information</w:t>
      </w:r>
      <w:r>
        <w:t xml:space="preserve"> shall be held confidential under </w:t>
      </w:r>
      <w:r w:rsidR="00E75634">
        <w:t xml:space="preserve">Section </w:t>
      </w:r>
      <w:r>
        <w:t>610.21</w:t>
      </w:r>
      <w:r w:rsidR="00E75634">
        <w:t>, RSMo</w:t>
      </w:r>
      <w:r>
        <w:t>.</w:t>
      </w:r>
    </w:p>
    <w:p w14:paraId="6D443C9E" w14:textId="07F1CCEF" w:rsidR="00BC5BB1" w:rsidRDefault="00BC5BB1" w:rsidP="00BC5BB1">
      <w:pPr>
        <w:pStyle w:val="Heading4"/>
        <w:numPr>
          <w:ilvl w:val="0"/>
          <w:numId w:val="0"/>
        </w:numPr>
        <w:ind w:left="1152"/>
      </w:pPr>
    </w:p>
    <w:p w14:paraId="7DBE09D3" w14:textId="7B61A32A" w:rsidR="00A8605E" w:rsidRDefault="00A8605E" w:rsidP="00924CCD">
      <w:pPr>
        <w:pStyle w:val="Heading3"/>
        <w:ind w:left="720" w:hanging="720"/>
      </w:pPr>
      <w:r w:rsidRPr="00252697">
        <w:rPr>
          <w:b/>
        </w:rPr>
        <w:t>Health Plan Encounter Data Questionnaire</w:t>
      </w:r>
      <w:r>
        <w:t xml:space="preserve"> – The health plan shall provide </w:t>
      </w:r>
      <w:r w:rsidRPr="00A8605E">
        <w:t>the required information in a format and frequency specified by the state agency in the</w:t>
      </w:r>
      <w:r w:rsidRPr="00252697">
        <w:rPr>
          <w:i/>
        </w:rPr>
        <w:t xml:space="preserve"> Health Plan Encounter Data Questionnaire </w:t>
      </w:r>
      <w:r w:rsidRPr="00A8605E">
        <w:t xml:space="preserve">located and periodically updated on the </w:t>
      </w:r>
      <w:r w:rsidR="00252697">
        <w:t xml:space="preserve">state agency </w:t>
      </w:r>
      <w:hyperlink r:id="rId141" w:history="1">
        <w:r w:rsidR="00252697" w:rsidRPr="00252697">
          <w:rPr>
            <w:rStyle w:val="Hyperlink"/>
          </w:rPr>
          <w:t>Managed Care Program</w:t>
        </w:r>
      </w:hyperlink>
      <w:r w:rsidR="00252697">
        <w:t xml:space="preserve"> website under </w:t>
      </w:r>
      <w:r w:rsidRPr="00A8605E">
        <w:t>Reporting Schedule</w:t>
      </w:r>
      <w:r w:rsidR="00252697">
        <w:t>s</w:t>
      </w:r>
      <w:r w:rsidRPr="00A8605E">
        <w:t xml:space="preserve"> and Templates</w:t>
      </w:r>
      <w:r w:rsidR="00252697">
        <w:t>.</w:t>
      </w:r>
      <w:r w:rsidR="00537341">
        <w:t xml:space="preserve"> </w:t>
      </w:r>
    </w:p>
    <w:p w14:paraId="30514656" w14:textId="54E9A580" w:rsidR="00252697" w:rsidRDefault="00252697" w:rsidP="00252697"/>
    <w:p w14:paraId="227F1238" w14:textId="7EB8064B" w:rsidR="00252697" w:rsidRDefault="00252697" w:rsidP="00924CCD">
      <w:pPr>
        <w:pStyle w:val="Heading3"/>
        <w:ind w:left="720" w:hanging="720"/>
      </w:pPr>
      <w:r w:rsidRPr="00E73255">
        <w:rPr>
          <w:b/>
        </w:rPr>
        <w:t>Health Plan Hospital Services Reporting</w:t>
      </w:r>
      <w:r>
        <w:t xml:space="preserve"> – The health plan shall provide the required information in a format and frequency specified by the state agency in the </w:t>
      </w:r>
      <w:r w:rsidRPr="00252697">
        <w:rPr>
          <w:i/>
        </w:rPr>
        <w:t>Health Plan Hospital Services Report Form</w:t>
      </w:r>
      <w:r>
        <w:t xml:space="preserve">, located and periodically updated on the state agency </w:t>
      </w:r>
      <w:hyperlink r:id="rId142" w:history="1">
        <w:r w:rsidRPr="00252697">
          <w:rPr>
            <w:rStyle w:val="Hyperlink"/>
          </w:rPr>
          <w:t>Managed Care Program</w:t>
        </w:r>
      </w:hyperlink>
      <w:r>
        <w:t xml:space="preserve"> website under Reporting Schedules and Templates.  </w:t>
      </w:r>
    </w:p>
    <w:p w14:paraId="3CBC53C5" w14:textId="328C191D" w:rsidR="00252697" w:rsidRPr="00252697" w:rsidRDefault="00252697" w:rsidP="00252697"/>
    <w:p w14:paraId="7E8CAAAF" w14:textId="77B4D783" w:rsidR="00A8605E" w:rsidRDefault="00A8605E" w:rsidP="00924CCD">
      <w:pPr>
        <w:pStyle w:val="Heading3"/>
        <w:ind w:left="720" w:hanging="720"/>
      </w:pPr>
      <w:r w:rsidRPr="00A8605E">
        <w:rPr>
          <w:b/>
        </w:rPr>
        <w:t>Ownership and Financial Disclosure</w:t>
      </w:r>
      <w:r>
        <w:t xml:space="preserve"> – The health plan </w:t>
      </w:r>
      <w:r w:rsidRPr="00AA3C58">
        <w:t xml:space="preserve">shall update ownership and financial disclosure information </w:t>
      </w:r>
      <w:r>
        <w:t xml:space="preserve">on an annual basis.  The information shall be provided to the state agency </w:t>
      </w:r>
      <w:r w:rsidRPr="00AA3C58">
        <w:t>within 35</w:t>
      </w:r>
      <w:r w:rsidR="00163B6A">
        <w:t xml:space="preserve"> calendar </w:t>
      </w:r>
      <w:r w:rsidRPr="00AA3C58">
        <w:t>days of a written request</w:t>
      </w:r>
      <w:r>
        <w:t>.</w:t>
      </w:r>
      <w:r w:rsidRPr="00AA3C58">
        <w:t xml:space="preserve"> </w:t>
      </w:r>
      <w:r>
        <w:t xml:space="preserve"> </w:t>
      </w:r>
      <w:r w:rsidRPr="00AA3C58">
        <w:t xml:space="preserve">This report shall include full and complete information regarding ownership, financial transactions, </w:t>
      </w:r>
      <w:r w:rsidRPr="003C744E">
        <w:t xml:space="preserve">and persons as described herein. </w:t>
      </w:r>
      <w:r>
        <w:t xml:space="preserve"> The report shall be submitted in the format specified by the state agency in the “</w:t>
      </w:r>
      <w:r w:rsidRPr="0082527A">
        <w:rPr>
          <w:i/>
        </w:rPr>
        <w:t>Owners</w:t>
      </w:r>
      <w:r w:rsidRPr="000D2975">
        <w:rPr>
          <w:i/>
        </w:rPr>
        <w:t xml:space="preserve">hip or Controlling Interest Disclosure” </w:t>
      </w:r>
      <w:r w:rsidRPr="009F76D1">
        <w:t>and</w:t>
      </w:r>
      <w:r w:rsidRPr="0082527A">
        <w:rPr>
          <w:i/>
        </w:rPr>
        <w:t xml:space="preserve"> “Transaction Disclosure”</w:t>
      </w:r>
      <w:r>
        <w:t xml:space="preserve"> located and periodically updated on the </w:t>
      </w:r>
      <w:r w:rsidR="009B5CC2">
        <w:t>state agency</w:t>
      </w:r>
      <w:r>
        <w:t xml:space="preserve"> website </w:t>
      </w:r>
      <w:hyperlink r:id="rId143" w:history="1">
        <w:r w:rsidR="00252697" w:rsidRPr="00252697">
          <w:rPr>
            <w:rStyle w:val="Hyperlink"/>
          </w:rPr>
          <w:t>Managed Care Program</w:t>
        </w:r>
      </w:hyperlink>
      <w:r w:rsidR="00252697">
        <w:t xml:space="preserve"> website under Reporting Schedules and Templates.  </w:t>
      </w:r>
      <w:r>
        <w:t>If the health plan has verifyi</w:t>
      </w:r>
      <w:r w:rsidR="00163B6A">
        <w:t>ng documentation that the MMAC</w:t>
      </w:r>
      <w:r>
        <w:t xml:space="preserve"> unit collected the required disclosures from the providers, then the health plan may utilize the collected disclosures from MMAC.</w:t>
      </w:r>
    </w:p>
    <w:p w14:paraId="0961045A" w14:textId="248EA98A" w:rsidR="00704A00" w:rsidRDefault="00704A00" w:rsidP="00704A00"/>
    <w:p w14:paraId="4DF41362" w14:textId="77777777" w:rsidR="00704A00" w:rsidRDefault="00704A00" w:rsidP="00704A00"/>
    <w:p w14:paraId="1E522E66" w14:textId="7B3C04BB" w:rsidR="00704A00" w:rsidRDefault="00704A00" w:rsidP="00704A00"/>
    <w:p w14:paraId="46C4CDB1" w14:textId="5BFB7F96" w:rsidR="007D4C60" w:rsidRDefault="00AF612C" w:rsidP="00163B6A">
      <w:r w:rsidRPr="00286E2B">
        <w:rPr>
          <w:b/>
          <w:noProof/>
        </w:rPr>
        <mc:AlternateContent>
          <mc:Choice Requires="wps">
            <w:drawing>
              <wp:anchor distT="45720" distB="45720" distL="114300" distR="114300" simplePos="0" relativeHeight="252027904" behindDoc="0" locked="0" layoutInCell="1" allowOverlap="1" wp14:anchorId="399E6144" wp14:editId="40ADE85B">
                <wp:simplePos x="0" y="0"/>
                <wp:positionH relativeFrom="column">
                  <wp:posOffset>131022</wp:posOffset>
                </wp:positionH>
                <wp:positionV relativeFrom="paragraph">
                  <wp:posOffset>423</wp:posOffset>
                </wp:positionV>
                <wp:extent cx="6346825" cy="749935"/>
                <wp:effectExtent l="0" t="0" r="15875" b="12065"/>
                <wp:wrapSquare wrapText="bothSides"/>
                <wp:docPr id="443197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E3892B0" w14:textId="77777777" w:rsidR="007D4C60" w:rsidRPr="00B3576B" w:rsidRDefault="007D4C60" w:rsidP="007D4C60">
                            <w:pPr>
                              <w:pStyle w:val="TimesNewRomam"/>
                            </w:pPr>
                            <w:r w:rsidRPr="00B3576B">
                              <w:t>The following Amendment has revised this section:</w:t>
                            </w:r>
                          </w:p>
                          <w:p w14:paraId="3B60601A" w14:textId="77777777" w:rsidR="007D4C60" w:rsidRPr="00B3576B" w:rsidRDefault="007D4C60" w:rsidP="007D4C60">
                            <w:pPr>
                              <w:pStyle w:val="TimesNewRomam"/>
                            </w:pPr>
                            <w:r w:rsidRPr="00B3576B">
                              <w:t>Amendment 0</w:t>
                            </w:r>
                            <w:r>
                              <w:t>14</w:t>
                            </w:r>
                            <w:r w:rsidRPr="00B3576B">
                              <w:t xml:space="preserve"> Home State Health</w:t>
                            </w:r>
                          </w:p>
                          <w:p w14:paraId="7B538A14" w14:textId="77777777" w:rsidR="007D4C60" w:rsidRPr="00B3576B" w:rsidRDefault="007D4C60" w:rsidP="007D4C60">
                            <w:pPr>
                              <w:pStyle w:val="TimesNewRomam"/>
                            </w:pPr>
                            <w:r w:rsidRPr="00B3576B">
                              <w:t>Amendment 0</w:t>
                            </w:r>
                            <w:r>
                              <w:t>14</w:t>
                            </w:r>
                            <w:r w:rsidRPr="00B3576B">
                              <w:t xml:space="preserve"> Healthy Blue</w:t>
                            </w:r>
                          </w:p>
                          <w:p w14:paraId="4EE509CA" w14:textId="77777777" w:rsidR="007D4C60" w:rsidRPr="00E779AF" w:rsidRDefault="007D4C60" w:rsidP="007D4C60">
                            <w:pPr>
                              <w:pStyle w:val="TimesNewRomam"/>
                            </w:pPr>
                            <w:r w:rsidRPr="00B3576B">
                              <w:t>Amendment 0</w:t>
                            </w:r>
                            <w:r>
                              <w:t>14</w:t>
                            </w:r>
                            <w:r w:rsidRPr="00B3576B">
                              <w:t xml:space="preserve"> United Health Care</w:t>
                            </w:r>
                          </w:p>
                          <w:p w14:paraId="43B57335" w14:textId="77777777" w:rsidR="007D4C60" w:rsidRDefault="007D4C60" w:rsidP="007D4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E6144" id="_x0000_s1130" type="#_x0000_t202" style="position:absolute;left:0;text-align:left;margin-left:10.3pt;margin-top:.05pt;width:499.75pt;height:59.05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">
                <v:textbox>
                  <w:txbxContent>
                    <w:p w14:paraId="5E3892B0" w14:textId="77777777" w:rsidR="007D4C60" w:rsidRPr="00B3576B" w:rsidRDefault="007D4C60" w:rsidP="007D4C60">
                      <w:pPr>
                        <w:pStyle w:val="TimesNewRomam"/>
                      </w:pPr>
                      <w:r w:rsidRPr="00B3576B">
                        <w:t>The following Amendment has revised this section:</w:t>
                      </w:r>
                    </w:p>
                    <w:p w14:paraId="3B60601A" w14:textId="77777777" w:rsidR="007D4C60" w:rsidRPr="00B3576B" w:rsidRDefault="007D4C60" w:rsidP="007D4C60">
                      <w:pPr>
                        <w:pStyle w:val="TimesNewRomam"/>
                      </w:pPr>
                      <w:r w:rsidRPr="00B3576B">
                        <w:t>Amendment 0</w:t>
                      </w:r>
                      <w:r>
                        <w:t>14</w:t>
                      </w:r>
                      <w:r w:rsidRPr="00B3576B">
                        <w:t xml:space="preserve"> Home State Health</w:t>
                      </w:r>
                    </w:p>
                    <w:p w14:paraId="7B538A14" w14:textId="77777777" w:rsidR="007D4C60" w:rsidRPr="00B3576B" w:rsidRDefault="007D4C60" w:rsidP="007D4C60">
                      <w:pPr>
                        <w:pStyle w:val="TimesNewRomam"/>
                      </w:pPr>
                      <w:r w:rsidRPr="00B3576B">
                        <w:t>Amendment 0</w:t>
                      </w:r>
                      <w:r>
                        <w:t>14</w:t>
                      </w:r>
                      <w:r w:rsidRPr="00B3576B">
                        <w:t xml:space="preserve"> Healthy Blue</w:t>
                      </w:r>
                    </w:p>
                    <w:p w14:paraId="4EE509CA" w14:textId="77777777" w:rsidR="007D4C60" w:rsidRPr="00E779AF" w:rsidRDefault="007D4C60" w:rsidP="007D4C60">
                      <w:pPr>
                        <w:pStyle w:val="TimesNewRomam"/>
                      </w:pPr>
                      <w:r w:rsidRPr="00B3576B">
                        <w:t>Amendment 0</w:t>
                      </w:r>
                      <w:r>
                        <w:t>14</w:t>
                      </w:r>
                      <w:r w:rsidRPr="00B3576B">
                        <w:t xml:space="preserve"> United Health Care</w:t>
                      </w:r>
                    </w:p>
                    <w:p w14:paraId="43B57335" w14:textId="77777777" w:rsidR="007D4C60" w:rsidRDefault="007D4C60" w:rsidP="007D4C60"/>
                  </w:txbxContent>
                </v:textbox>
                <w10:wrap type="square"/>
              </v:shape>
            </w:pict>
          </mc:Fallback>
        </mc:AlternateContent>
      </w:r>
    </w:p>
    <w:p w14:paraId="1410F26E" w14:textId="12243BAF" w:rsidR="00163B6A" w:rsidRDefault="00163B6A" w:rsidP="00924CCD">
      <w:pPr>
        <w:pStyle w:val="Heading3"/>
        <w:ind w:left="720" w:hanging="720"/>
      </w:pPr>
      <w:bookmarkStart w:id="78" w:name="_Hlk207283650"/>
      <w:r w:rsidRPr="00163B6A">
        <w:rPr>
          <w:b/>
        </w:rPr>
        <w:t>Physician Incentive Plan Reports</w:t>
      </w:r>
      <w:r>
        <w:t xml:space="preserve"> – On an </w:t>
      </w:r>
      <w:r w:rsidRPr="00163B6A">
        <w:t>annual b</w:t>
      </w:r>
      <w:r>
        <w:t>asis and in compliance with f</w:t>
      </w:r>
      <w:r w:rsidRPr="00163B6A">
        <w:t>ederal regulation</w:t>
      </w:r>
      <w:r w:rsidR="007D4C60">
        <w:t>s</w:t>
      </w:r>
      <w:r w:rsidRPr="00163B6A">
        <w:t>, the health plan shall disclose physician incentive plans to CMS and the state agency.  The disclosure statement shall include the following:</w:t>
      </w:r>
    </w:p>
    <w:p w14:paraId="35F7C390" w14:textId="74194B11" w:rsidR="00163B6A" w:rsidRDefault="00163B6A" w:rsidP="00163B6A"/>
    <w:p w14:paraId="0961AF35" w14:textId="56346FB3" w:rsidR="00163B6A" w:rsidRDefault="00163B6A" w:rsidP="00583A08">
      <w:pPr>
        <w:pStyle w:val="Heading4"/>
        <w:ind w:left="1170" w:hanging="450"/>
      </w:pPr>
      <w:r>
        <w:t>Whether services furnished by the physician or physician group are covered by the physician incentive plan.  No further disclosure shall be required if the physician incentive plan does not cover services furnished by the physician or physician group in question;</w:t>
      </w:r>
    </w:p>
    <w:p w14:paraId="54A0BBD7" w14:textId="77777777" w:rsidR="00163B6A" w:rsidRDefault="00163B6A" w:rsidP="0037710B">
      <w:pPr>
        <w:pStyle w:val="Heading4"/>
        <w:numPr>
          <w:ilvl w:val="0"/>
          <w:numId w:val="0"/>
        </w:numPr>
        <w:ind w:left="540"/>
      </w:pPr>
    </w:p>
    <w:p w14:paraId="32FD7C01" w14:textId="683F342E" w:rsidR="00163B6A" w:rsidRDefault="00163B6A" w:rsidP="00583A08">
      <w:pPr>
        <w:pStyle w:val="Heading4"/>
        <w:ind w:left="1170" w:hanging="450"/>
      </w:pPr>
      <w:r>
        <w:t>Effective date of the physician incentive plans;</w:t>
      </w:r>
    </w:p>
    <w:p w14:paraId="62B9C331" w14:textId="77777777" w:rsidR="00163B6A" w:rsidRDefault="00163B6A" w:rsidP="0037710B"/>
    <w:p w14:paraId="5BC1BCB3" w14:textId="24CD2D0C" w:rsidR="00163B6A" w:rsidRDefault="00163B6A" w:rsidP="00583A08">
      <w:pPr>
        <w:pStyle w:val="Heading4"/>
        <w:ind w:left="1170" w:hanging="450"/>
      </w:pPr>
      <w:r>
        <w:t>The type of incentive arrangement;</w:t>
      </w:r>
    </w:p>
    <w:p w14:paraId="7E11A067" w14:textId="77777777" w:rsidR="00163B6A" w:rsidRDefault="00163B6A" w:rsidP="0037710B"/>
    <w:p w14:paraId="6E45E259" w14:textId="730FA14D" w:rsidR="00163B6A" w:rsidRDefault="00163B6A" w:rsidP="00583A08">
      <w:pPr>
        <w:pStyle w:val="Heading4"/>
        <w:ind w:left="1170" w:hanging="450"/>
      </w:pPr>
      <w:r>
        <w:t>The percent of withhold or bonus applied, if applicable;</w:t>
      </w:r>
    </w:p>
    <w:p w14:paraId="27E865C9" w14:textId="77777777" w:rsidR="00163B6A" w:rsidRDefault="00163B6A" w:rsidP="0037710B"/>
    <w:p w14:paraId="39AC0694" w14:textId="4B9DCEF3" w:rsidR="00163B6A" w:rsidRDefault="00163B6A" w:rsidP="00583A08">
      <w:pPr>
        <w:pStyle w:val="Heading4"/>
        <w:ind w:left="1170" w:hanging="450"/>
      </w:pPr>
      <w:r>
        <w:t>If the physician group is at substantial risk, proof that the physician or physician group has adequate stop-loss coverage;</w:t>
      </w:r>
    </w:p>
    <w:p w14:paraId="507F6F7B" w14:textId="77777777" w:rsidR="00163B6A" w:rsidRDefault="00163B6A" w:rsidP="0037710B"/>
    <w:p w14:paraId="00192C2E" w14:textId="51493E86" w:rsidR="00163B6A" w:rsidRDefault="00163B6A" w:rsidP="00583A08">
      <w:pPr>
        <w:pStyle w:val="Heading4"/>
        <w:ind w:left="1170" w:hanging="450"/>
      </w:pPr>
      <w:r>
        <w:t>The amount and type of stop-loss protection;</w:t>
      </w:r>
    </w:p>
    <w:p w14:paraId="3D3D0077" w14:textId="77777777" w:rsidR="00163B6A" w:rsidRDefault="00163B6A" w:rsidP="0037710B"/>
    <w:p w14:paraId="01F08947" w14:textId="120E72BE" w:rsidR="00163B6A" w:rsidRDefault="00163B6A" w:rsidP="00583A08">
      <w:pPr>
        <w:pStyle w:val="Heading4"/>
        <w:ind w:left="1170" w:hanging="450"/>
      </w:pPr>
      <w:r>
        <w:t>The patient panel size;</w:t>
      </w:r>
    </w:p>
    <w:p w14:paraId="3C04449A" w14:textId="77777777" w:rsidR="00163B6A" w:rsidRDefault="00163B6A" w:rsidP="0037710B"/>
    <w:p w14:paraId="4F549D8B" w14:textId="7D32F397" w:rsidR="00163B6A" w:rsidRDefault="00163B6A" w:rsidP="00583A08">
      <w:pPr>
        <w:pStyle w:val="Heading4"/>
        <w:ind w:left="1170" w:hanging="450"/>
      </w:pPr>
      <w:r>
        <w:t xml:space="preserve">If </w:t>
      </w:r>
      <w:r w:rsidR="002D7FAF">
        <w:t xml:space="preserve">the patient panel is </w:t>
      </w:r>
      <w:r>
        <w:t xml:space="preserve">pooled, a description of the </w:t>
      </w:r>
      <w:r w:rsidR="002D7FAF">
        <w:t xml:space="preserve">pooling </w:t>
      </w:r>
      <w:r>
        <w:t>method;</w:t>
      </w:r>
    </w:p>
    <w:p w14:paraId="21FADA34" w14:textId="77777777" w:rsidR="00163B6A" w:rsidRDefault="00163B6A" w:rsidP="0037710B"/>
    <w:p w14:paraId="519F9D1F" w14:textId="26B7D4BA" w:rsidR="00163B6A" w:rsidRDefault="00163B6A" w:rsidP="00583A08">
      <w:pPr>
        <w:pStyle w:val="Heading4"/>
        <w:ind w:left="1170" w:hanging="450"/>
      </w:pPr>
      <w:r>
        <w:t>The computations of significant financial risk;</w:t>
      </w:r>
    </w:p>
    <w:p w14:paraId="1F61F89F" w14:textId="77777777" w:rsidR="00163B6A" w:rsidRDefault="00163B6A" w:rsidP="0037710B"/>
    <w:p w14:paraId="4038DB81" w14:textId="7568BA8F" w:rsidR="00163B6A" w:rsidRDefault="00163B6A" w:rsidP="00583A08">
      <w:pPr>
        <w:pStyle w:val="Heading4"/>
        <w:ind w:left="1170" w:hanging="450"/>
      </w:pPr>
      <w:r>
        <w:t>The name, address, telephone number, and other contact information for a person from the health plan who may be contacted with questions regardin</w:t>
      </w:r>
      <w:r w:rsidR="00480617">
        <w:t>g the physician incentive plans</w:t>
      </w:r>
      <w:r w:rsidR="002D7FAF">
        <w:t>; and</w:t>
      </w:r>
    </w:p>
    <w:p w14:paraId="18D4D114" w14:textId="77777777" w:rsidR="002D7FAF" w:rsidRDefault="002D7FAF" w:rsidP="0037710B">
      <w:pPr>
        <w:pStyle w:val="Heading4"/>
        <w:numPr>
          <w:ilvl w:val="0"/>
          <w:numId w:val="0"/>
        </w:numPr>
        <w:ind w:left="540"/>
      </w:pPr>
    </w:p>
    <w:p w14:paraId="3D2D7C86" w14:textId="64781A5C" w:rsidR="002D7FAF" w:rsidRDefault="002D7FAF" w:rsidP="00583A08">
      <w:pPr>
        <w:pStyle w:val="Heading4"/>
        <w:ind w:left="1170" w:hanging="450"/>
      </w:pPr>
      <w:r w:rsidRPr="002D7FAF">
        <w:t xml:space="preserve">An attestation that they meet provider contracting requirements in </w:t>
      </w:r>
      <w:hyperlink r:id="rId144" w:history="1">
        <w:r w:rsidR="00AF612C">
          <w:rPr>
            <w:rStyle w:val="Hyperlink"/>
          </w:rPr>
          <w:t>42 CFR 438.3(i)(3)</w:t>
        </w:r>
      </w:hyperlink>
      <w:r>
        <w:t>.</w:t>
      </w:r>
      <w:bookmarkEnd w:id="78"/>
    </w:p>
    <w:p w14:paraId="28E8F304" w14:textId="77777777" w:rsidR="00480617" w:rsidRDefault="00480617" w:rsidP="00480617">
      <w:pPr>
        <w:pStyle w:val="ListParagraph"/>
      </w:pPr>
    </w:p>
    <w:p w14:paraId="4D994D07" w14:textId="563315AF" w:rsidR="00480617" w:rsidRDefault="00480617" w:rsidP="00924CCD">
      <w:pPr>
        <w:pStyle w:val="Heading3"/>
        <w:ind w:left="720" w:hanging="720"/>
      </w:pPr>
      <w:r w:rsidRPr="00480617">
        <w:rPr>
          <w:b/>
        </w:rPr>
        <w:t>Third Party Savings Reports</w:t>
      </w:r>
      <w:r>
        <w:t xml:space="preserve"> – The health plan </w:t>
      </w:r>
      <w:r w:rsidRPr="00480617">
        <w:t>shall provide quarterly reports to the state agency detailing third party savings in a format and frequency specified by the state agency in the</w:t>
      </w:r>
      <w:r w:rsidRPr="00480617">
        <w:rPr>
          <w:i/>
        </w:rPr>
        <w:t xml:space="preserve"> Third Party Savings Report</w:t>
      </w:r>
      <w:r w:rsidR="001C01BD">
        <w:rPr>
          <w:i/>
        </w:rPr>
        <w:t>,</w:t>
      </w:r>
      <w:r w:rsidRPr="00480617">
        <w:t xml:space="preserve"> located and periodically updated on the </w:t>
      </w:r>
      <w:r w:rsidR="009B5CC2">
        <w:t>state agency</w:t>
      </w:r>
      <w:r w:rsidRPr="00480617">
        <w:t xml:space="preserve"> </w:t>
      </w:r>
      <w:hyperlink r:id="rId145" w:history="1">
        <w:r w:rsidR="007368DA" w:rsidRPr="007368DA">
          <w:rPr>
            <w:rStyle w:val="Hyperlink"/>
          </w:rPr>
          <w:t>Managed Care Program</w:t>
        </w:r>
      </w:hyperlink>
      <w:r w:rsidR="007368DA">
        <w:t xml:space="preserve"> </w:t>
      </w:r>
      <w:r w:rsidRPr="00480617">
        <w:t xml:space="preserve">website </w:t>
      </w:r>
      <w:r w:rsidR="007368DA">
        <w:t xml:space="preserve">under </w:t>
      </w:r>
      <w:r w:rsidRPr="00480617">
        <w:t>Reporting Schedule</w:t>
      </w:r>
      <w:r w:rsidR="007368DA">
        <w:t>s</w:t>
      </w:r>
      <w:r w:rsidRPr="00480617">
        <w:t xml:space="preserve"> and Templates</w:t>
      </w:r>
      <w:r w:rsidR="007368DA">
        <w:t xml:space="preserve">.  </w:t>
      </w:r>
      <w:r w:rsidRPr="00480617">
        <w:t>The health plan shall maintain records in such a manner as to ensure that all money collected from third party resources may be identified on behalf of members.  The health plan shall make these records available for audit and review and certify that all third party collections are identified and used as a source of revenue.</w:t>
      </w:r>
    </w:p>
    <w:p w14:paraId="3CF4A3A6" w14:textId="411EBFCE" w:rsidR="00480617" w:rsidRDefault="00480617" w:rsidP="00480617"/>
    <w:p w14:paraId="53B12B09" w14:textId="08240AE7" w:rsidR="00480617" w:rsidRDefault="00480617" w:rsidP="00480617">
      <w:pPr>
        <w:pStyle w:val="Heading2"/>
      </w:pPr>
      <w:r>
        <w:t>Operational Data Reporting Requirements:</w:t>
      </w:r>
    </w:p>
    <w:p w14:paraId="69C30466" w14:textId="377C63E6" w:rsidR="00480617" w:rsidRDefault="00480617" w:rsidP="00480617"/>
    <w:p w14:paraId="3A114FAA" w14:textId="462030B9" w:rsidR="00480617" w:rsidRPr="00480617" w:rsidRDefault="00480617" w:rsidP="00924CCD">
      <w:pPr>
        <w:pStyle w:val="Heading3"/>
        <w:ind w:left="720" w:hanging="720"/>
      </w:pPr>
      <w:r>
        <w:t xml:space="preserve">The health plan shall </w:t>
      </w:r>
      <w:r w:rsidRPr="00405F46">
        <w:t xml:space="preserve">provide the state agency with information concerning uniform utilization, quality </w:t>
      </w:r>
      <w:r w:rsidRPr="00053BE1">
        <w:t>assessment and improvement, member satisfac</w:t>
      </w:r>
      <w:r>
        <w:t xml:space="preserve">tion, complaint, grievance, </w:t>
      </w:r>
      <w:r w:rsidRPr="00053BE1">
        <w:t xml:space="preserve">appeal, </w:t>
      </w:r>
      <w:r w:rsidRPr="00405F46">
        <w:t>fraud</w:t>
      </w:r>
      <w:r>
        <w:t>, waste,</w:t>
      </w:r>
      <w:r w:rsidRPr="00405F46">
        <w:t xml:space="preserve"> and abuse</w:t>
      </w:r>
      <w:r w:rsidRPr="00053BE1">
        <w:t xml:space="preserve"> detection, and behavioral health data on a regular basis.  On a periodic basis, the health plan shall make available</w:t>
      </w:r>
      <w:r>
        <w:t xml:space="preserve">, </w:t>
      </w:r>
      <w:r w:rsidRPr="00053BE1">
        <w:t xml:space="preserve">clinical outcome data in areas </w:t>
      </w:r>
      <w:r>
        <w:t xml:space="preserve">of concern to the state agency </w:t>
      </w:r>
      <w:r w:rsidRPr="00053BE1">
        <w:t xml:space="preserve">to include, </w:t>
      </w:r>
      <w:r>
        <w:t xml:space="preserve">at a minimum, </w:t>
      </w:r>
      <w:r w:rsidRPr="00053BE1">
        <w:t>behavioral health data.  The health</w:t>
      </w:r>
      <w:r w:rsidRPr="00E00ADC">
        <w:t xml:space="preserve"> plan shall cooperate with the state agency in carr</w:t>
      </w:r>
      <w:r>
        <w:t xml:space="preserve">ying out data validation steps.  The following reports are examples of reports that will be required and are subject to revisions.  </w:t>
      </w:r>
    </w:p>
    <w:p w14:paraId="2DAC2247" w14:textId="1BDB5152" w:rsidR="00480617" w:rsidRDefault="00480617" w:rsidP="00480617">
      <w:pPr>
        <w:pStyle w:val="Heading3"/>
        <w:numPr>
          <w:ilvl w:val="0"/>
          <w:numId w:val="0"/>
        </w:numPr>
        <w:ind w:left="720"/>
      </w:pPr>
    </w:p>
    <w:p w14:paraId="41EEAFB0" w14:textId="77777777" w:rsidR="00184BFB" w:rsidRPr="00184BFB" w:rsidRDefault="00184BFB" w:rsidP="00924CCD">
      <w:pPr>
        <w:pStyle w:val="Heading3"/>
        <w:ind w:left="720" w:hanging="720"/>
      </w:pPr>
      <w:r w:rsidRPr="00184BFB">
        <w:rPr>
          <w:b/>
        </w:rPr>
        <w:t>Presentation of Findings</w:t>
      </w:r>
      <w:r>
        <w:t xml:space="preserve"> – The health plan </w:t>
      </w:r>
      <w:r w:rsidRPr="00184BFB">
        <w:t>shall obtain the state agency's approval prior to publishing or making formal public presentations of statistical or analytical material based on the health plan’s membership.</w:t>
      </w:r>
    </w:p>
    <w:p w14:paraId="14B315CE" w14:textId="6998CFDE" w:rsidR="00163B6A" w:rsidRDefault="00163B6A" w:rsidP="00184BFB">
      <w:pPr>
        <w:pStyle w:val="Heading3"/>
        <w:numPr>
          <w:ilvl w:val="0"/>
          <w:numId w:val="0"/>
        </w:numPr>
        <w:ind w:left="720"/>
      </w:pPr>
    </w:p>
    <w:p w14:paraId="14F31D09" w14:textId="56E28CCE" w:rsidR="00163B6A" w:rsidRDefault="00583A08" w:rsidP="00924CCD">
      <w:pPr>
        <w:pStyle w:val="Heading3"/>
        <w:ind w:left="720" w:hanging="720"/>
      </w:pPr>
      <w:r>
        <w:rPr>
          <w:noProof/>
        </w:rPr>
        <mc:AlternateContent>
          <mc:Choice Requires="wps">
            <w:drawing>
              <wp:anchor distT="45720" distB="45720" distL="114300" distR="114300" simplePos="0" relativeHeight="251694080" behindDoc="0" locked="0" layoutInCell="1" allowOverlap="1" wp14:anchorId="527DF046" wp14:editId="3EC9B926">
                <wp:simplePos x="0" y="0"/>
                <wp:positionH relativeFrom="column">
                  <wp:posOffset>-3810</wp:posOffset>
                </wp:positionH>
                <wp:positionV relativeFrom="paragraph">
                  <wp:posOffset>716280</wp:posOffset>
                </wp:positionV>
                <wp:extent cx="6331585" cy="724535"/>
                <wp:effectExtent l="0" t="0" r="12065" b="1841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24535"/>
                        </a:xfrm>
                        <a:prstGeom prst="rect">
                          <a:avLst/>
                        </a:prstGeom>
                        <a:solidFill>
                          <a:srgbClr val="FFFFFF"/>
                        </a:solidFill>
                        <a:ln w="9525">
                          <a:solidFill>
                            <a:srgbClr val="000000"/>
                          </a:solidFill>
                          <a:miter lim="800000"/>
                          <a:headEnd/>
                          <a:tailEnd/>
                        </a:ln>
                      </wps:spPr>
                      <wps:txbx>
                        <w:txbxContent>
                          <w:p w14:paraId="36183830" w14:textId="38497411" w:rsidR="00EB0B20" w:rsidRPr="00912CD7" w:rsidRDefault="00EB0B20" w:rsidP="005E076E">
                            <w:r w:rsidRPr="00912CD7">
                              <w:t>The following Amendment has revised this section:</w:t>
                            </w:r>
                          </w:p>
                          <w:p w14:paraId="5A306812" w14:textId="77777777" w:rsidR="00EB0B20" w:rsidRPr="00912CD7" w:rsidRDefault="00EB0B20" w:rsidP="005E076E">
                            <w:r w:rsidRPr="00912CD7">
                              <w:t>Amendment 001 Home State Health</w:t>
                            </w:r>
                          </w:p>
                          <w:p w14:paraId="0E156431" w14:textId="77777777" w:rsidR="00EB0B20" w:rsidRPr="00912CD7" w:rsidRDefault="00EB0B20" w:rsidP="005E076E">
                            <w:r w:rsidRPr="00912CD7">
                              <w:t>Amendment 001 Healthy Blue</w:t>
                            </w:r>
                          </w:p>
                          <w:p w14:paraId="65B1639F" w14:textId="77777777" w:rsidR="00EB0B20" w:rsidRPr="00912CD7" w:rsidRDefault="00EB0B20" w:rsidP="005E076E">
                            <w:r w:rsidRPr="00912CD7">
                              <w:t>Amendment 001 United Health Care</w:t>
                            </w:r>
                          </w:p>
                          <w:p w14:paraId="7F7484E9" w14:textId="7FE2BBB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DF046" id="_x0000_s1131" type="#_x0000_t202" style="position:absolute;left:0;text-align:left;margin-left:-.3pt;margin-top:56.4pt;width:498.55pt;height:57.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">
                <v:textbox>
                  <w:txbxContent>
                    <w:p w14:paraId="36183830" w14:textId="38497411" w:rsidR="00EB0B20" w:rsidRPr="00912CD7" w:rsidRDefault="00EB0B20" w:rsidP="005E076E">
                      <w:r w:rsidRPr="00912CD7">
                        <w:t>The following Amendment has revised this section:</w:t>
                      </w:r>
                    </w:p>
                    <w:p w14:paraId="5A306812" w14:textId="77777777" w:rsidR="00EB0B20" w:rsidRPr="00912CD7" w:rsidRDefault="00EB0B20" w:rsidP="005E076E">
                      <w:r w:rsidRPr="00912CD7">
                        <w:t>Amendment 001 Home State Health</w:t>
                      </w:r>
                    </w:p>
                    <w:p w14:paraId="0E156431" w14:textId="77777777" w:rsidR="00EB0B20" w:rsidRPr="00912CD7" w:rsidRDefault="00EB0B20" w:rsidP="005E076E">
                      <w:r w:rsidRPr="00912CD7">
                        <w:t>Amendment 001 Healthy Blue</w:t>
                      </w:r>
                    </w:p>
                    <w:p w14:paraId="65B1639F" w14:textId="77777777" w:rsidR="00EB0B20" w:rsidRPr="00912CD7" w:rsidRDefault="00EB0B20" w:rsidP="005E076E">
                      <w:r w:rsidRPr="00912CD7">
                        <w:t>Amendment 001 United Health Care</w:t>
                      </w:r>
                    </w:p>
                    <w:p w14:paraId="7F7484E9" w14:textId="7FE2BBBE" w:rsidR="00EB0B20" w:rsidRDefault="00EB0B20"/>
                  </w:txbxContent>
                </v:textbox>
                <w10:wrap type="square"/>
              </v:shape>
            </w:pict>
          </mc:Fallback>
        </mc:AlternateContent>
      </w:r>
      <w:r w:rsidR="00184BFB" w:rsidRPr="00184BFB">
        <w:rPr>
          <w:b/>
        </w:rPr>
        <w:t>Call Center Report</w:t>
      </w:r>
      <w:r w:rsidR="00184BFB">
        <w:t xml:space="preserve"> </w:t>
      </w:r>
      <w:r w:rsidR="00647854" w:rsidRPr="007A7A2A">
        <w:rPr>
          <w:b/>
        </w:rPr>
        <w:t>–</w:t>
      </w:r>
      <w:r w:rsidR="00647854">
        <w:t xml:space="preserve"> </w:t>
      </w:r>
      <w:r w:rsidR="00184BFB" w:rsidRPr="00922263">
        <w:t>The health plan shall submit reports on the activities of all call center/hotlines required herein</w:t>
      </w:r>
      <w:r w:rsidR="00184BFB">
        <w:t xml:space="preserve"> in the format and frequency specified by the state agency</w:t>
      </w:r>
      <w:r w:rsidR="00184BFB" w:rsidRPr="00413B2C">
        <w:t xml:space="preserve"> </w:t>
      </w:r>
      <w:r w:rsidR="00184BFB">
        <w:t xml:space="preserve">in </w:t>
      </w:r>
      <w:r w:rsidR="00184BFB" w:rsidRPr="00413B2C">
        <w:rPr>
          <w:i/>
        </w:rPr>
        <w:t>Call Center Report</w:t>
      </w:r>
      <w:r w:rsidR="001C01BD">
        <w:rPr>
          <w:i/>
        </w:rPr>
        <w:t>,</w:t>
      </w:r>
      <w:r w:rsidR="00184BFB">
        <w:t xml:space="preserve"> located and periodically updated on the </w:t>
      </w:r>
      <w:r w:rsidR="009B5CC2">
        <w:t>state agency</w:t>
      </w:r>
      <w:r w:rsidR="0060275A">
        <w:t xml:space="preserve"> </w:t>
      </w:r>
      <w:hyperlink r:id="rId146" w:history="1">
        <w:r w:rsidR="0060275A" w:rsidRPr="0060275A">
          <w:rPr>
            <w:rStyle w:val="Hyperlink"/>
          </w:rPr>
          <w:t>Managed Care Program</w:t>
        </w:r>
      </w:hyperlink>
      <w:r w:rsidR="0060275A">
        <w:t xml:space="preserve"> w</w:t>
      </w:r>
      <w:r w:rsidR="00184BFB">
        <w:t xml:space="preserve">ebsite </w:t>
      </w:r>
      <w:r w:rsidR="0060275A">
        <w:t xml:space="preserve">under </w:t>
      </w:r>
      <w:r w:rsidR="00184BFB">
        <w:t>Reporting Schedule</w:t>
      </w:r>
      <w:r w:rsidR="0060275A">
        <w:t>s</w:t>
      </w:r>
      <w:r w:rsidR="00184BFB">
        <w:t xml:space="preserve"> and Templates</w:t>
      </w:r>
      <w:r w:rsidR="0060275A">
        <w:t>.</w:t>
      </w:r>
    </w:p>
    <w:p w14:paraId="246BD0A6" w14:textId="59485089" w:rsidR="00163B6A" w:rsidRPr="00163B6A" w:rsidRDefault="00163B6A" w:rsidP="00163B6A">
      <w:pPr>
        <w:pStyle w:val="Heading4"/>
        <w:numPr>
          <w:ilvl w:val="0"/>
          <w:numId w:val="0"/>
        </w:numPr>
        <w:ind w:left="1152"/>
      </w:pPr>
      <w:r>
        <w:t xml:space="preserve"> </w:t>
      </w:r>
    </w:p>
    <w:p w14:paraId="710BF732" w14:textId="3ADD20CC" w:rsidR="00184BFB" w:rsidRDefault="00184BFB" w:rsidP="00924CCD">
      <w:pPr>
        <w:pStyle w:val="Heading3"/>
        <w:ind w:left="720" w:hanging="720"/>
      </w:pPr>
      <w:r>
        <w:rPr>
          <w:b/>
        </w:rPr>
        <w:t>Care</w:t>
      </w:r>
      <w:r w:rsidRPr="00071E0C">
        <w:rPr>
          <w:b/>
        </w:rPr>
        <w:t xml:space="preserve"> Management </w:t>
      </w:r>
      <w:r>
        <w:rPr>
          <w:b/>
        </w:rPr>
        <w:t xml:space="preserve">(CM) </w:t>
      </w:r>
      <w:r w:rsidRPr="00071E0C">
        <w:rPr>
          <w:b/>
        </w:rPr>
        <w:t>Reports</w:t>
      </w:r>
      <w:r>
        <w:t xml:space="preserve"> </w:t>
      </w:r>
      <w:r w:rsidR="00647854" w:rsidRPr="007A7A2A">
        <w:rPr>
          <w:b/>
        </w:rPr>
        <w:t>–</w:t>
      </w:r>
      <w:r w:rsidR="00647854">
        <w:t xml:space="preserve"> </w:t>
      </w:r>
      <w:r>
        <w:t>The health plan shall provide the following reports analyzing and evaluating its CM program using the</w:t>
      </w:r>
      <w:r w:rsidRPr="006D630E">
        <w:t xml:space="preserve"> </w:t>
      </w:r>
      <w:r>
        <w:t>format and frequency specified by the state agency:</w:t>
      </w:r>
    </w:p>
    <w:p w14:paraId="7317305F" w14:textId="77777777" w:rsidR="00184BFB" w:rsidRPr="00071E0C" w:rsidRDefault="00184BFB" w:rsidP="00583A08">
      <w:pPr>
        <w:keepNext/>
        <w:tabs>
          <w:tab w:val="left" w:pos="450"/>
        </w:tabs>
        <w:ind w:left="1170" w:hanging="450"/>
      </w:pPr>
    </w:p>
    <w:p w14:paraId="5BA7AC6A" w14:textId="25D6D512" w:rsidR="00184BFB" w:rsidRDefault="00184BFB" w:rsidP="00583A08">
      <w:pPr>
        <w:pStyle w:val="Heading4"/>
        <w:tabs>
          <w:tab w:val="left" w:pos="450"/>
        </w:tabs>
        <w:ind w:left="1170" w:hanging="450"/>
      </w:pPr>
      <w:r>
        <w:rPr>
          <w:i/>
        </w:rPr>
        <w:t>Care</w:t>
      </w:r>
      <w:r w:rsidRPr="00071E0C">
        <w:rPr>
          <w:i/>
        </w:rPr>
        <w:t xml:space="preserve"> Management </w:t>
      </w:r>
      <w:r>
        <w:rPr>
          <w:i/>
        </w:rPr>
        <w:t>Report</w:t>
      </w:r>
      <w:r>
        <w:t xml:space="preserve"> located and periodically updated on the </w:t>
      </w:r>
      <w:r w:rsidR="009B5CC2">
        <w:t>state agency</w:t>
      </w:r>
      <w:r w:rsidR="0060275A">
        <w:t xml:space="preserve"> </w:t>
      </w:r>
      <w:hyperlink r:id="rId147" w:history="1">
        <w:r w:rsidR="0060275A" w:rsidRPr="0060275A">
          <w:rPr>
            <w:rStyle w:val="Hyperlink"/>
          </w:rPr>
          <w:t>Managed Care Program</w:t>
        </w:r>
      </w:hyperlink>
      <w:r w:rsidR="009B5CC2">
        <w:t xml:space="preserve"> </w:t>
      </w:r>
      <w:r>
        <w:t xml:space="preserve">website </w:t>
      </w:r>
      <w:r w:rsidR="0060275A">
        <w:t xml:space="preserve">under </w:t>
      </w:r>
      <w:r>
        <w:t>Reporting Schedule</w:t>
      </w:r>
      <w:r w:rsidR="0060275A">
        <w:t>s</w:t>
      </w:r>
      <w:r>
        <w:t xml:space="preserve"> and Templates</w:t>
      </w:r>
      <w:r w:rsidR="0060275A">
        <w:t>;</w:t>
      </w:r>
    </w:p>
    <w:p w14:paraId="4A8E3ABF" w14:textId="77777777" w:rsidR="00184BFB" w:rsidRDefault="00184BFB" w:rsidP="00583A08">
      <w:pPr>
        <w:tabs>
          <w:tab w:val="left" w:pos="450"/>
        </w:tabs>
        <w:ind w:left="1170" w:hanging="450"/>
      </w:pPr>
    </w:p>
    <w:p w14:paraId="4D707BDD" w14:textId="4613A688" w:rsidR="00184BFB" w:rsidRPr="00A81FC6" w:rsidRDefault="00184BFB" w:rsidP="00583A08">
      <w:pPr>
        <w:pStyle w:val="Heading4"/>
        <w:tabs>
          <w:tab w:val="left" w:pos="450"/>
        </w:tabs>
        <w:ind w:left="1170" w:hanging="450"/>
      </w:pPr>
      <w:r>
        <w:rPr>
          <w:i/>
        </w:rPr>
        <w:t xml:space="preserve">Health Care Management Member Survey </w:t>
      </w:r>
      <w:r>
        <w:t>located and periodically updated on the</w:t>
      </w:r>
      <w:r w:rsidR="009B5CC2">
        <w:t xml:space="preserve"> state agency</w:t>
      </w:r>
      <w:r w:rsidR="00AC43E5">
        <w:t xml:space="preserve"> </w:t>
      </w:r>
      <w:hyperlink r:id="rId148" w:history="1">
        <w:r w:rsidR="0060275A" w:rsidRPr="0060275A">
          <w:rPr>
            <w:rStyle w:val="Hyperlink"/>
          </w:rPr>
          <w:t>Managed Care Program</w:t>
        </w:r>
      </w:hyperlink>
      <w:r w:rsidR="0060275A">
        <w:t xml:space="preserve"> </w:t>
      </w:r>
      <w:r w:rsidR="00AC43E5">
        <w:t>w</w:t>
      </w:r>
      <w:r>
        <w:t xml:space="preserve">ebsite </w:t>
      </w:r>
      <w:r w:rsidR="0060275A">
        <w:t>under</w:t>
      </w:r>
      <w:r>
        <w:t xml:space="preserve"> Reporting Schedule</w:t>
      </w:r>
      <w:r w:rsidR="0060275A">
        <w:t>s</w:t>
      </w:r>
      <w:r>
        <w:t xml:space="preserve"> and Templates</w:t>
      </w:r>
      <w:r w:rsidR="0060275A">
        <w:t>;</w:t>
      </w:r>
      <w:r>
        <w:t xml:space="preserve"> </w:t>
      </w:r>
    </w:p>
    <w:p w14:paraId="6F4CBC40" w14:textId="77777777" w:rsidR="00184BFB" w:rsidRPr="00A81FC6" w:rsidRDefault="00184BFB" w:rsidP="00583A08">
      <w:pPr>
        <w:pStyle w:val="Heading3"/>
        <w:numPr>
          <w:ilvl w:val="0"/>
          <w:numId w:val="0"/>
        </w:numPr>
        <w:tabs>
          <w:tab w:val="left" w:pos="450"/>
        </w:tabs>
        <w:ind w:left="1170" w:hanging="450"/>
      </w:pPr>
    </w:p>
    <w:p w14:paraId="6DDEE3D3" w14:textId="2A8F1BBD" w:rsidR="00184BFB" w:rsidRPr="00B35DE2" w:rsidRDefault="00184BFB" w:rsidP="00583A08">
      <w:pPr>
        <w:pStyle w:val="Heading4"/>
        <w:tabs>
          <w:tab w:val="left" w:pos="450"/>
        </w:tabs>
        <w:ind w:left="1170" w:hanging="450"/>
        <w:rPr>
          <w:i/>
        </w:rPr>
      </w:pPr>
      <w:r w:rsidRPr="00A81FC6">
        <w:rPr>
          <w:i/>
        </w:rPr>
        <w:t>Care Management Self Report (Pregnancy Only)</w:t>
      </w:r>
      <w:r w:rsidR="0060275A">
        <w:t xml:space="preserve"> </w:t>
      </w:r>
      <w:r w:rsidRPr="00A81FC6">
        <w:t>located</w:t>
      </w:r>
      <w:r>
        <w:t xml:space="preserve"> and periodically updated on the </w:t>
      </w:r>
      <w:r w:rsidR="00AC43E5">
        <w:t>state agency</w:t>
      </w:r>
      <w:r w:rsidR="0060275A">
        <w:t xml:space="preserve"> </w:t>
      </w:r>
      <w:hyperlink r:id="rId149" w:history="1">
        <w:r w:rsidR="0060275A" w:rsidRPr="0060275A">
          <w:rPr>
            <w:rStyle w:val="Hyperlink"/>
          </w:rPr>
          <w:t>Managed Care Program</w:t>
        </w:r>
      </w:hyperlink>
      <w:r w:rsidR="00AC43E5">
        <w:t xml:space="preserve"> </w:t>
      </w:r>
      <w:r>
        <w:t xml:space="preserve">website </w:t>
      </w:r>
      <w:r w:rsidR="0060275A">
        <w:t xml:space="preserve">under </w:t>
      </w:r>
      <w:r>
        <w:t>Reporting Schedule</w:t>
      </w:r>
      <w:r w:rsidR="0060275A">
        <w:t>s</w:t>
      </w:r>
      <w:r>
        <w:t xml:space="preserve"> and Template</w:t>
      </w:r>
      <w:r w:rsidR="00AC43E5">
        <w:t>s</w:t>
      </w:r>
      <w:r w:rsidR="000576F8">
        <w:t>; and</w:t>
      </w:r>
    </w:p>
    <w:p w14:paraId="1CA61852" w14:textId="2AFB9D55" w:rsidR="00163B6A" w:rsidRDefault="00163B6A" w:rsidP="00583A08">
      <w:pPr>
        <w:pStyle w:val="Heading3"/>
        <w:numPr>
          <w:ilvl w:val="0"/>
          <w:numId w:val="0"/>
        </w:numPr>
        <w:tabs>
          <w:tab w:val="left" w:pos="450"/>
        </w:tabs>
        <w:ind w:left="1170" w:hanging="450"/>
      </w:pPr>
    </w:p>
    <w:p w14:paraId="3F1E5047" w14:textId="7DCFA369" w:rsidR="00F36722" w:rsidRPr="00475665" w:rsidRDefault="00583A08" w:rsidP="00583A08">
      <w:pPr>
        <w:pStyle w:val="Heading4"/>
        <w:tabs>
          <w:tab w:val="left" w:pos="450"/>
        </w:tabs>
        <w:ind w:left="1170" w:hanging="450"/>
      </w:pPr>
      <w:r>
        <w:rPr>
          <w:noProof/>
        </w:rPr>
        <mc:AlternateContent>
          <mc:Choice Requires="wps">
            <w:drawing>
              <wp:anchor distT="45720" distB="45720" distL="114300" distR="114300" simplePos="0" relativeHeight="251728896" behindDoc="0" locked="0" layoutInCell="1" allowOverlap="1" wp14:anchorId="269D0D80" wp14:editId="3BC44A4C">
                <wp:simplePos x="0" y="0"/>
                <wp:positionH relativeFrom="column">
                  <wp:posOffset>0</wp:posOffset>
                </wp:positionH>
                <wp:positionV relativeFrom="paragraph">
                  <wp:posOffset>441235</wp:posOffset>
                </wp:positionV>
                <wp:extent cx="6331585" cy="724535"/>
                <wp:effectExtent l="0" t="0" r="12065" b="1841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24535"/>
                        </a:xfrm>
                        <a:prstGeom prst="rect">
                          <a:avLst/>
                        </a:prstGeom>
                        <a:solidFill>
                          <a:srgbClr val="FFFFFF"/>
                        </a:solidFill>
                        <a:ln w="9525">
                          <a:solidFill>
                            <a:srgbClr val="000000"/>
                          </a:solidFill>
                          <a:miter lim="800000"/>
                          <a:headEnd/>
                          <a:tailEnd/>
                        </a:ln>
                      </wps:spPr>
                      <wps:txbx>
                        <w:txbxContent>
                          <w:p w14:paraId="105DABB9" w14:textId="77777777" w:rsidR="00EB0B20" w:rsidRPr="00912CD7" w:rsidRDefault="00EB0B20" w:rsidP="001C23F8">
                            <w:r w:rsidRPr="00912CD7">
                              <w:t>The following Amendment has revised this section:</w:t>
                            </w:r>
                          </w:p>
                          <w:p w14:paraId="74919831" w14:textId="4ED1611D" w:rsidR="00EB0B20" w:rsidRPr="00912CD7" w:rsidRDefault="00EB0B20" w:rsidP="001C23F8">
                            <w:r w:rsidRPr="00912CD7">
                              <w:t>Amendment 00</w:t>
                            </w:r>
                            <w:r>
                              <w:t>3</w:t>
                            </w:r>
                            <w:r w:rsidRPr="00912CD7">
                              <w:t xml:space="preserve"> Home State Health</w:t>
                            </w:r>
                          </w:p>
                          <w:p w14:paraId="108894A7" w14:textId="51877BE3" w:rsidR="00EB0B20" w:rsidRPr="00912CD7" w:rsidRDefault="00EB0B20" w:rsidP="001C23F8">
                            <w:r w:rsidRPr="00912CD7">
                              <w:t>Amendment 00</w:t>
                            </w:r>
                            <w:r>
                              <w:t>3</w:t>
                            </w:r>
                            <w:r w:rsidRPr="00912CD7">
                              <w:t xml:space="preserve"> Healthy Blue</w:t>
                            </w:r>
                          </w:p>
                          <w:p w14:paraId="62BB8017" w14:textId="55A891F3" w:rsidR="00EB0B20" w:rsidRPr="00912CD7" w:rsidRDefault="00EB0B20" w:rsidP="001C23F8">
                            <w:r w:rsidRPr="00912CD7">
                              <w:t>Amendment 00</w:t>
                            </w:r>
                            <w:r>
                              <w:t>3</w:t>
                            </w:r>
                            <w:r w:rsidRPr="00912CD7">
                              <w:t xml:space="preserve"> United Health Care</w:t>
                            </w:r>
                          </w:p>
                          <w:p w14:paraId="4E2DDFC0" w14:textId="77777777" w:rsidR="00EB0B20" w:rsidRDefault="00EB0B20" w:rsidP="001C23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D0D80" id="_x0000_s1132" type="#_x0000_t202" style="position:absolute;left:0;text-align:left;margin-left:0;margin-top:34.75pt;width:498.55pt;height:57.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">
                <v:textbox>
                  <w:txbxContent>
                    <w:p w14:paraId="105DABB9" w14:textId="77777777" w:rsidR="00EB0B20" w:rsidRPr="00912CD7" w:rsidRDefault="00EB0B20" w:rsidP="001C23F8">
                      <w:r w:rsidRPr="00912CD7">
                        <w:t>The following Amendment has revised this section:</w:t>
                      </w:r>
                    </w:p>
                    <w:p w14:paraId="74919831" w14:textId="4ED1611D" w:rsidR="00EB0B20" w:rsidRPr="00912CD7" w:rsidRDefault="00EB0B20" w:rsidP="001C23F8">
                      <w:r w:rsidRPr="00912CD7">
                        <w:t>Amendment 00</w:t>
                      </w:r>
                      <w:r>
                        <w:t>3</w:t>
                      </w:r>
                      <w:r w:rsidRPr="00912CD7">
                        <w:t xml:space="preserve"> Home State Health</w:t>
                      </w:r>
                    </w:p>
                    <w:p w14:paraId="108894A7" w14:textId="51877BE3" w:rsidR="00EB0B20" w:rsidRPr="00912CD7" w:rsidRDefault="00EB0B20" w:rsidP="001C23F8">
                      <w:r w:rsidRPr="00912CD7">
                        <w:t>Amendment 00</w:t>
                      </w:r>
                      <w:r>
                        <w:t>3</w:t>
                      </w:r>
                      <w:r w:rsidRPr="00912CD7">
                        <w:t xml:space="preserve"> Healthy Blue</w:t>
                      </w:r>
                    </w:p>
                    <w:p w14:paraId="62BB8017" w14:textId="55A891F3" w:rsidR="00EB0B20" w:rsidRPr="00912CD7" w:rsidRDefault="00EB0B20" w:rsidP="001C23F8">
                      <w:r w:rsidRPr="00912CD7">
                        <w:t>Amendment 00</w:t>
                      </w:r>
                      <w:r>
                        <w:t>3</w:t>
                      </w:r>
                      <w:r w:rsidRPr="00912CD7">
                        <w:t xml:space="preserve"> United Health Care</w:t>
                      </w:r>
                    </w:p>
                    <w:p w14:paraId="4E2DDFC0" w14:textId="77777777" w:rsidR="00EB0B20" w:rsidRDefault="00EB0B20" w:rsidP="001C23F8"/>
                  </w:txbxContent>
                </v:textbox>
                <w10:wrap type="square"/>
              </v:shape>
            </w:pict>
          </mc:Fallback>
        </mc:AlternateContent>
      </w:r>
      <w:r w:rsidR="00F36722">
        <w:rPr>
          <w:i/>
        </w:rPr>
        <w:t xml:space="preserve">Improvement Plan Report </w:t>
      </w:r>
      <w:r w:rsidR="00F36722" w:rsidRPr="00475665">
        <w:t xml:space="preserve">located and periodically updated on the state agency </w:t>
      </w:r>
      <w:hyperlink r:id="rId150" w:history="1">
        <w:r w:rsidR="00F36722" w:rsidRPr="00475665">
          <w:rPr>
            <w:rStyle w:val="Hyperlink"/>
          </w:rPr>
          <w:t>Managed Care Program</w:t>
        </w:r>
      </w:hyperlink>
      <w:r w:rsidR="00F36722" w:rsidRPr="00475665">
        <w:t xml:space="preserve"> website under Reporting and Templates.</w:t>
      </w:r>
    </w:p>
    <w:p w14:paraId="24D3234B" w14:textId="6EC05C20" w:rsidR="00F36722" w:rsidRDefault="00F36722" w:rsidP="00924CCD">
      <w:pPr>
        <w:pStyle w:val="Heading3"/>
        <w:ind w:left="720" w:hanging="720"/>
      </w:pPr>
      <w:r w:rsidRPr="00F36722">
        <w:rPr>
          <w:b/>
        </w:rPr>
        <w:t>Disease Management (DM) Report –</w:t>
      </w:r>
      <w:r>
        <w:t xml:space="preserve"> The health plan shall submit report</w:t>
      </w:r>
      <w:r w:rsidR="001C23F8">
        <w:t>s</w:t>
      </w:r>
      <w:r>
        <w:t xml:space="preserve"> to the state agency detailing their member’s DM.</w:t>
      </w:r>
      <w:r w:rsidR="00D65A4C">
        <w:t xml:space="preserve"> </w:t>
      </w:r>
      <w:r>
        <w:t xml:space="preserve"> </w:t>
      </w:r>
      <w:r w:rsidR="001C23F8">
        <w:t>The DM Reports shall be submitted in the format and frequency specified by the state agency.</w:t>
      </w:r>
      <w:r>
        <w:t xml:space="preserve"> </w:t>
      </w:r>
      <w:r w:rsidR="00D65A4C">
        <w:t xml:space="preserve"> </w:t>
      </w:r>
      <w:r>
        <w:t xml:space="preserve">The </w:t>
      </w:r>
      <w:r w:rsidRPr="00C37A29">
        <w:t>Disease Management Report</w:t>
      </w:r>
      <w:r w:rsidR="00160A1E">
        <w:t xml:space="preserve"> and Disease Management Report Summary</w:t>
      </w:r>
      <w:r>
        <w:t xml:space="preserve"> </w:t>
      </w:r>
      <w:r w:rsidR="00160A1E">
        <w:t>are</w:t>
      </w:r>
      <w:r>
        <w:t xml:space="preserve"> located and periodically updated on the state agency </w:t>
      </w:r>
      <w:hyperlink r:id="rId151" w:history="1">
        <w:r w:rsidRPr="00B66981">
          <w:rPr>
            <w:rStyle w:val="Hyperlink"/>
          </w:rPr>
          <w:t>Managed Care Program</w:t>
        </w:r>
      </w:hyperlink>
      <w:r>
        <w:t xml:space="preserve"> website under Reporting Schedules and Templates.</w:t>
      </w:r>
    </w:p>
    <w:p w14:paraId="692EDBEF" w14:textId="77777777" w:rsidR="00F36722" w:rsidRPr="00F36722" w:rsidRDefault="00F36722" w:rsidP="00F36722"/>
    <w:p w14:paraId="242064B0" w14:textId="42231174" w:rsidR="008C6226" w:rsidRPr="008C6226" w:rsidRDefault="00130F3A" w:rsidP="00924CCD">
      <w:pPr>
        <w:pStyle w:val="Heading3"/>
        <w:ind w:left="720" w:hanging="720"/>
      </w:pPr>
      <w:r w:rsidRPr="00130F3A">
        <w:rPr>
          <w:b/>
        </w:rPr>
        <w:t>Complaint, Grievance, and Appeals Reports</w:t>
      </w:r>
      <w:r>
        <w:t xml:space="preserve"> </w:t>
      </w:r>
      <w:r w:rsidR="00647854" w:rsidRPr="007A7A2A">
        <w:rPr>
          <w:b/>
        </w:rPr>
        <w:t>–</w:t>
      </w:r>
      <w:r w:rsidR="00647854">
        <w:t xml:space="preserve"> </w:t>
      </w:r>
      <w:r w:rsidRPr="00130F3A">
        <w:t xml:space="preserve">The health plan shall submit to the state agency a report, for both member and provider complaints, grievances, and appeals in the format and frequency specified by the state agency located and periodically updated on the </w:t>
      </w:r>
      <w:r w:rsidR="008C6226">
        <w:t xml:space="preserve">state agency </w:t>
      </w:r>
      <w:hyperlink r:id="rId152" w:history="1">
        <w:r w:rsidR="00EA5DA8" w:rsidRPr="00EA5DA8">
          <w:rPr>
            <w:rStyle w:val="Hyperlink"/>
          </w:rPr>
          <w:t>Managed Care Program</w:t>
        </w:r>
      </w:hyperlink>
      <w:r w:rsidR="00EA5DA8">
        <w:t xml:space="preserve"> </w:t>
      </w:r>
      <w:r w:rsidRPr="00130F3A">
        <w:t xml:space="preserve">website </w:t>
      </w:r>
      <w:r w:rsidR="00EA5DA8">
        <w:t>under</w:t>
      </w:r>
      <w:r w:rsidRPr="00130F3A">
        <w:t xml:space="preserve"> Reporting Schedule</w:t>
      </w:r>
      <w:r w:rsidR="00EA5DA8">
        <w:t>s</w:t>
      </w:r>
      <w:r w:rsidRPr="00130F3A">
        <w:t xml:space="preserve"> and Templates</w:t>
      </w:r>
      <w:r w:rsidR="00EA5DA8">
        <w:t>.</w:t>
      </w:r>
    </w:p>
    <w:p w14:paraId="6DB22438" w14:textId="06951E0C" w:rsidR="00130F3A" w:rsidRPr="00130F3A" w:rsidRDefault="00130F3A" w:rsidP="008C6226">
      <w:pPr>
        <w:pStyle w:val="Heading3"/>
        <w:numPr>
          <w:ilvl w:val="0"/>
          <w:numId w:val="0"/>
        </w:numPr>
        <w:ind w:left="720"/>
      </w:pPr>
    </w:p>
    <w:p w14:paraId="17671BAF" w14:textId="6F267210" w:rsidR="00AA6F94" w:rsidRDefault="00C24567" w:rsidP="00C24567">
      <w:pPr>
        <w:pStyle w:val="Heading3"/>
        <w:rPr>
          <w:b/>
        </w:rPr>
      </w:pPr>
      <w:r w:rsidRPr="00C24567">
        <w:rPr>
          <w:b/>
        </w:rPr>
        <w:t>Federally Qualified Health Center (FQHC) and Rural Health Clinic (RHC) Reporting:</w:t>
      </w:r>
    </w:p>
    <w:p w14:paraId="30F2CD05" w14:textId="036BC0F6" w:rsidR="00C24567" w:rsidRDefault="00C24567" w:rsidP="00583A08">
      <w:pPr>
        <w:ind w:left="1170" w:hanging="450"/>
      </w:pPr>
    </w:p>
    <w:p w14:paraId="57D65184" w14:textId="45103D75" w:rsidR="00C24567" w:rsidRDefault="00C24567" w:rsidP="00583A08">
      <w:pPr>
        <w:pStyle w:val="Heading4"/>
        <w:ind w:left="1170" w:hanging="450"/>
      </w:pPr>
      <w:r>
        <w:t xml:space="preserve">The health plan shall submit the </w:t>
      </w:r>
      <w:r w:rsidRPr="00D50715">
        <w:rPr>
          <w:i/>
        </w:rPr>
        <w:t>Schedule M-1 Claims Payment Summary</w:t>
      </w:r>
      <w:r>
        <w:t xml:space="preserve"> for Managed Care</w:t>
      </w:r>
      <w:r w:rsidR="008C6226">
        <w:t xml:space="preserve"> Program </w:t>
      </w:r>
      <w:r>
        <w:t xml:space="preserve">FQHC/RHC Services in the format and frequency specified by the state agency in the Health Plan Instruction for the Schedule M-I Instructions and Forms located and periodically updated on the </w:t>
      </w:r>
      <w:r w:rsidR="008C6226">
        <w:t xml:space="preserve">state agency </w:t>
      </w:r>
      <w:hyperlink r:id="rId153" w:history="1">
        <w:r w:rsidR="00D50715" w:rsidRPr="00D50715">
          <w:rPr>
            <w:rStyle w:val="Hyperlink"/>
          </w:rPr>
          <w:t>Managed Care Program</w:t>
        </w:r>
      </w:hyperlink>
      <w:r w:rsidR="00D50715">
        <w:t xml:space="preserve"> </w:t>
      </w:r>
      <w:r>
        <w:t xml:space="preserve">website </w:t>
      </w:r>
      <w:r w:rsidR="00D50715">
        <w:t xml:space="preserve">under </w:t>
      </w:r>
      <w:r>
        <w:t>Reporting Schedule</w:t>
      </w:r>
      <w:r w:rsidR="00D50715">
        <w:t>s</w:t>
      </w:r>
      <w:r>
        <w:t xml:space="preserve"> and Templates</w:t>
      </w:r>
      <w:r w:rsidR="000576F8">
        <w:t>; and</w:t>
      </w:r>
    </w:p>
    <w:p w14:paraId="1A2E00F8" w14:textId="542E8568" w:rsidR="00FE0DE2" w:rsidRDefault="00FE0DE2" w:rsidP="00583A08">
      <w:pPr>
        <w:pStyle w:val="Heading4"/>
        <w:numPr>
          <w:ilvl w:val="0"/>
          <w:numId w:val="0"/>
        </w:numPr>
        <w:ind w:left="1170" w:hanging="450"/>
      </w:pPr>
    </w:p>
    <w:p w14:paraId="3A87DAA1" w14:textId="6BF92EBA" w:rsidR="00FE0DE2" w:rsidRPr="00C24567" w:rsidRDefault="00BA667F" w:rsidP="00583A08">
      <w:pPr>
        <w:pStyle w:val="Heading4"/>
        <w:ind w:left="1170" w:hanging="450"/>
      </w:pPr>
      <w:r>
        <w:t xml:space="preserve">The health plan shall submit a list of the health plan’s in-network FQHCs, RHCs, and CMHCs to the state agency annually and upon request.  Please see </w:t>
      </w:r>
      <w:r w:rsidR="00D50715">
        <w:t xml:space="preserve">Attachment 6 – Federally Qualified Health Clinics, Rural Health Clinics, Community Mental Health Centers, Safety Net Hospitals, Family Planning, and STD Providers.  </w:t>
      </w:r>
    </w:p>
    <w:p w14:paraId="572DC619" w14:textId="3B8CF8A3" w:rsidR="00C24567" w:rsidRPr="00C24567" w:rsidRDefault="00C24567" w:rsidP="00C24567"/>
    <w:p w14:paraId="47AF6C34" w14:textId="26997F56" w:rsidR="00AA6F94" w:rsidRDefault="00BA667F" w:rsidP="00924CCD">
      <w:pPr>
        <w:pStyle w:val="Heading3"/>
        <w:ind w:left="720" w:hanging="720"/>
      </w:pPr>
      <w:r w:rsidRPr="00BA667F">
        <w:rPr>
          <w:b/>
        </w:rPr>
        <w:t>Healthcare Quality Data</w:t>
      </w:r>
      <w:r>
        <w:t xml:space="preserve"> – The </w:t>
      </w:r>
      <w:r w:rsidRPr="00E00ADC">
        <w:t>health plan shall submit reports of health</w:t>
      </w:r>
      <w:r>
        <w:t>care quality</w:t>
      </w:r>
      <w:r w:rsidRPr="00E00ADC">
        <w:t xml:space="preserve"> data</w:t>
      </w:r>
      <w:r>
        <w:t xml:space="preserve"> (physical and behavioral) in the format and frequency </w:t>
      </w:r>
      <w:r w:rsidRPr="00405F46">
        <w:t>required by the state agency</w:t>
      </w:r>
      <w:r>
        <w:t xml:space="preserve"> </w:t>
      </w:r>
      <w:r w:rsidRPr="00012B10">
        <w:t xml:space="preserve">in </w:t>
      </w:r>
      <w:r>
        <w:t xml:space="preserve">the </w:t>
      </w:r>
      <w:r w:rsidRPr="00012B10">
        <w:rPr>
          <w:i/>
        </w:rPr>
        <w:t>Healthcare</w:t>
      </w:r>
      <w:r>
        <w:rPr>
          <w:i/>
        </w:rPr>
        <w:t xml:space="preserve"> </w:t>
      </w:r>
      <w:r w:rsidRPr="00012B10">
        <w:rPr>
          <w:i/>
        </w:rPr>
        <w:t xml:space="preserve">Quality Data Template </w:t>
      </w:r>
      <w:r w:rsidRPr="00012B10">
        <w:t>and the</w:t>
      </w:r>
      <w:r>
        <w:t xml:space="preserve"> </w:t>
      </w:r>
      <w:r w:rsidRPr="00012B10">
        <w:rPr>
          <w:i/>
        </w:rPr>
        <w:t xml:space="preserve">Healthcare Quality Data Instructions </w:t>
      </w:r>
      <w:r w:rsidRPr="00012B10">
        <w:t xml:space="preserve">located </w:t>
      </w:r>
      <w:r>
        <w:t xml:space="preserve">and periodically updated </w:t>
      </w:r>
      <w:r w:rsidRPr="00012B10">
        <w:t xml:space="preserve">on the </w:t>
      </w:r>
      <w:r w:rsidR="008C6226">
        <w:t xml:space="preserve">state agency </w:t>
      </w:r>
      <w:hyperlink r:id="rId154" w:history="1">
        <w:r w:rsidR="00D50715" w:rsidRPr="00D50715">
          <w:rPr>
            <w:rStyle w:val="Hyperlink"/>
          </w:rPr>
          <w:t>Managed Care Program</w:t>
        </w:r>
      </w:hyperlink>
      <w:r w:rsidR="00D50715">
        <w:t xml:space="preserve"> </w:t>
      </w:r>
      <w:r w:rsidRPr="00012B10">
        <w:t xml:space="preserve">website </w:t>
      </w:r>
      <w:r w:rsidR="00D50715">
        <w:t xml:space="preserve">under </w:t>
      </w:r>
      <w:r w:rsidRPr="00012B10">
        <w:t>Reporting Schedule</w:t>
      </w:r>
      <w:r w:rsidR="00D50715">
        <w:t>s</w:t>
      </w:r>
      <w:r w:rsidRPr="00012B10">
        <w:t xml:space="preserve"> and Templates</w:t>
      </w:r>
      <w:r w:rsidR="00D50715">
        <w:t xml:space="preserve">.  </w:t>
      </w:r>
      <w:r w:rsidRPr="00E00ADC">
        <w:t>The health plan shall ensure use of the correct technical</w:t>
      </w:r>
      <w:r>
        <w:t xml:space="preserve"> </w:t>
      </w:r>
      <w:r w:rsidRPr="00E00ADC">
        <w:t>specifications and template for each reporting period.</w:t>
      </w:r>
    </w:p>
    <w:p w14:paraId="18723EDE" w14:textId="0775E1B0" w:rsidR="00AA6F94" w:rsidRDefault="00AA6F94" w:rsidP="00AA6F94">
      <w:pPr>
        <w:pStyle w:val="ListParagraph"/>
      </w:pPr>
    </w:p>
    <w:p w14:paraId="77C3611E" w14:textId="4A387BD0" w:rsidR="00AA6F94" w:rsidRDefault="00BA667F" w:rsidP="00924CCD">
      <w:pPr>
        <w:pStyle w:val="Heading3"/>
        <w:ind w:left="720" w:hanging="720"/>
      </w:pPr>
      <w:r w:rsidRPr="00BA667F">
        <w:rPr>
          <w:b/>
        </w:rPr>
        <w:t>Marketing and Education Materials Verification</w:t>
      </w:r>
      <w:r>
        <w:t xml:space="preserve"> – By October 1</w:t>
      </w:r>
      <w:r w:rsidRPr="00BA667F">
        <w:rPr>
          <w:vertAlign w:val="superscript"/>
        </w:rPr>
        <w:t>st</w:t>
      </w:r>
      <w:r>
        <w:t xml:space="preserve"> </w:t>
      </w:r>
      <w:r w:rsidRPr="00BA667F">
        <w:rPr>
          <w:szCs w:val="22"/>
        </w:rPr>
        <w:t>of each year</w:t>
      </w:r>
      <w:r w:rsidR="00D50715">
        <w:rPr>
          <w:szCs w:val="22"/>
        </w:rPr>
        <w:t xml:space="preserve">, </w:t>
      </w:r>
      <w:r w:rsidRPr="00BA667F">
        <w:rPr>
          <w:szCs w:val="22"/>
        </w:rPr>
        <w:t>t</w:t>
      </w:r>
      <w:r w:rsidRPr="00405F46">
        <w:t>he health plan shall provide the sta</w:t>
      </w:r>
      <w:r w:rsidRPr="0085462B">
        <w:t>t</w:t>
      </w:r>
      <w:r>
        <w:t xml:space="preserve">e agency </w:t>
      </w:r>
      <w:r w:rsidRPr="00BA667F">
        <w:rPr>
          <w:szCs w:val="22"/>
        </w:rPr>
        <w:t xml:space="preserve">with a written </w:t>
      </w:r>
      <w:r>
        <w:t xml:space="preserve">attestation that </w:t>
      </w:r>
      <w:r w:rsidR="00D50715">
        <w:t xml:space="preserve">their marketing plan and all education materials are accurate and compliant with the marketing requirements herein.  </w:t>
      </w:r>
    </w:p>
    <w:p w14:paraId="484E18F3" w14:textId="360D2277" w:rsidR="00AA6F94" w:rsidRDefault="00AA6F94" w:rsidP="00AA6F94">
      <w:pPr>
        <w:pStyle w:val="ListParagraph"/>
      </w:pPr>
      <w:bookmarkStart w:id="79" w:name="_Hlk168903782"/>
    </w:p>
    <w:p w14:paraId="53A4397C" w14:textId="02737455" w:rsidR="00BA667F" w:rsidRPr="00BA667F" w:rsidRDefault="00DC45A8" w:rsidP="00C070E0">
      <w:pPr>
        <w:pStyle w:val="Heading3"/>
        <w:ind w:hanging="90"/>
        <w:rPr>
          <w:b/>
        </w:rPr>
      </w:pPr>
      <w:r w:rsidRPr="00E916FF">
        <w:rPr>
          <w:rFonts w:ascii="Calibri" w:eastAsia="Calibri" w:hAnsi="Calibri"/>
          <w:b/>
          <w:noProof/>
          <w:szCs w:val="22"/>
        </w:rPr>
        <mc:AlternateContent>
          <mc:Choice Requires="wps">
            <w:drawing>
              <wp:anchor distT="45720" distB="45720" distL="114300" distR="114300" simplePos="0" relativeHeight="251835392" behindDoc="0" locked="0" layoutInCell="1" allowOverlap="1" wp14:anchorId="47A67645" wp14:editId="70590C2F">
                <wp:simplePos x="0" y="0"/>
                <wp:positionH relativeFrom="column">
                  <wp:posOffset>-42545</wp:posOffset>
                </wp:positionH>
                <wp:positionV relativeFrom="paragraph">
                  <wp:posOffset>354965</wp:posOffset>
                </wp:positionV>
                <wp:extent cx="6423025" cy="749935"/>
                <wp:effectExtent l="0" t="0" r="15875" b="12065"/>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749935"/>
                        </a:xfrm>
                        <a:prstGeom prst="rect">
                          <a:avLst/>
                        </a:prstGeom>
                        <a:solidFill>
                          <a:srgbClr val="FFFFFF"/>
                        </a:solidFill>
                        <a:ln w="9525">
                          <a:solidFill>
                            <a:srgbClr val="000000"/>
                          </a:solidFill>
                          <a:miter lim="800000"/>
                          <a:headEnd/>
                          <a:tailEnd/>
                        </a:ln>
                      </wps:spPr>
                      <wps:txbx>
                        <w:txbxContent>
                          <w:p w14:paraId="1F9ACB2F" w14:textId="22303B76" w:rsidR="00EB0B20" w:rsidRPr="00B3576B" w:rsidRDefault="00EB0B20" w:rsidP="00E916FF">
                            <w:pPr>
                              <w:pStyle w:val="TimesNewRomam"/>
                            </w:pPr>
                            <w:r w:rsidRPr="00B3576B">
                              <w:t>T</w:t>
                            </w:r>
                            <w:r>
                              <w:t>he following Amendment</w:t>
                            </w:r>
                            <w:r w:rsidR="00274234">
                              <w:t>(s)</w:t>
                            </w:r>
                            <w:r>
                              <w:t xml:space="preserve"> </w:t>
                            </w:r>
                            <w:r w:rsidRPr="00B3576B">
                              <w:t xml:space="preserve">revised </w:t>
                            </w:r>
                            <w:r>
                              <w:t>and/or removed a following sub-section</w:t>
                            </w:r>
                            <w:r w:rsidRPr="00B3576B">
                              <w:t>:</w:t>
                            </w:r>
                          </w:p>
                          <w:p w14:paraId="10719A1A" w14:textId="57FA4FF2"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Home State Health</w:t>
                            </w:r>
                          </w:p>
                          <w:p w14:paraId="71318A9E" w14:textId="237CA3EC"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Healthy Blue</w:t>
                            </w:r>
                          </w:p>
                          <w:p w14:paraId="149FD1ED" w14:textId="46AF8229" w:rsidR="00EB0B20" w:rsidRPr="00E779AF" w:rsidRDefault="00EB0B20" w:rsidP="00E916FF">
                            <w:pPr>
                              <w:pStyle w:val="TimesNewRomam"/>
                            </w:pPr>
                            <w:r w:rsidRPr="00B3576B">
                              <w:t>Amendment 00</w:t>
                            </w:r>
                            <w:r>
                              <w:t>7</w:t>
                            </w:r>
                            <w:r w:rsidR="00274234">
                              <w:t>; 009</w:t>
                            </w:r>
                            <w:r w:rsidR="00C070E0">
                              <w:t>; 01</w:t>
                            </w:r>
                            <w:r w:rsidR="003814D5">
                              <w:t>3</w:t>
                            </w:r>
                            <w:r w:rsidRPr="00B3576B">
                              <w:t xml:space="preserve"> United Health Care</w:t>
                            </w:r>
                          </w:p>
                          <w:p w14:paraId="524534C2" w14:textId="77777777" w:rsidR="00EB0B20" w:rsidRDefault="00EB0B20" w:rsidP="00E916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67645" id="_x0000_s1133" type="#_x0000_t202" style="position:absolute;left:0;text-align:left;margin-left:-3.35pt;margin-top:27.95pt;width:505.75pt;height:59.0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">
                <v:textbox>
                  <w:txbxContent>
                    <w:p w14:paraId="1F9ACB2F" w14:textId="22303B76" w:rsidR="00EB0B20" w:rsidRPr="00B3576B" w:rsidRDefault="00EB0B20" w:rsidP="00E916FF">
                      <w:pPr>
                        <w:pStyle w:val="TimesNewRomam"/>
                      </w:pPr>
                      <w:r w:rsidRPr="00B3576B">
                        <w:t>T</w:t>
                      </w:r>
                      <w:r>
                        <w:t>he following Amendment</w:t>
                      </w:r>
                      <w:r w:rsidR="00274234">
                        <w:t>(s)</w:t>
                      </w:r>
                      <w:r>
                        <w:t xml:space="preserve"> </w:t>
                      </w:r>
                      <w:r w:rsidRPr="00B3576B">
                        <w:t xml:space="preserve">revised </w:t>
                      </w:r>
                      <w:r>
                        <w:t>and/or removed a following sub-section</w:t>
                      </w:r>
                      <w:r w:rsidRPr="00B3576B">
                        <w:t>:</w:t>
                      </w:r>
                    </w:p>
                    <w:p w14:paraId="10719A1A" w14:textId="57FA4FF2"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Home State Health</w:t>
                      </w:r>
                    </w:p>
                    <w:p w14:paraId="71318A9E" w14:textId="237CA3EC" w:rsidR="00EB0B20" w:rsidRPr="00B3576B" w:rsidRDefault="00EB0B20" w:rsidP="00E916FF">
                      <w:pPr>
                        <w:pStyle w:val="TimesNewRomam"/>
                      </w:pPr>
                      <w:r w:rsidRPr="00B3576B">
                        <w:t>Amendment 00</w:t>
                      </w:r>
                      <w:r>
                        <w:t>7</w:t>
                      </w:r>
                      <w:r w:rsidR="00274234">
                        <w:t>; 009</w:t>
                      </w:r>
                      <w:r w:rsidR="00C070E0">
                        <w:t>; 01</w:t>
                      </w:r>
                      <w:r w:rsidR="003814D5">
                        <w:t>3</w:t>
                      </w:r>
                      <w:r w:rsidRPr="00B3576B">
                        <w:t xml:space="preserve"> Healthy Blue</w:t>
                      </w:r>
                    </w:p>
                    <w:p w14:paraId="149FD1ED" w14:textId="46AF8229" w:rsidR="00EB0B20" w:rsidRPr="00E779AF" w:rsidRDefault="00EB0B20" w:rsidP="00E916FF">
                      <w:pPr>
                        <w:pStyle w:val="TimesNewRomam"/>
                      </w:pPr>
                      <w:r w:rsidRPr="00B3576B">
                        <w:t>Amendment 00</w:t>
                      </w:r>
                      <w:r>
                        <w:t>7</w:t>
                      </w:r>
                      <w:r w:rsidR="00274234">
                        <w:t>; 009</w:t>
                      </w:r>
                      <w:r w:rsidR="00C070E0">
                        <w:t>; 01</w:t>
                      </w:r>
                      <w:r w:rsidR="003814D5">
                        <w:t>3</w:t>
                      </w:r>
                      <w:r w:rsidRPr="00B3576B">
                        <w:t xml:space="preserve"> United Health Care</w:t>
                      </w:r>
                    </w:p>
                    <w:p w14:paraId="524534C2" w14:textId="77777777" w:rsidR="00EB0B20" w:rsidRDefault="00EB0B20" w:rsidP="00E916FF"/>
                  </w:txbxContent>
                </v:textbox>
                <w10:wrap type="square"/>
              </v:shape>
            </w:pict>
          </mc:Fallback>
        </mc:AlternateContent>
      </w:r>
      <w:r w:rsidR="00BA667F" w:rsidRPr="00BA667F">
        <w:rPr>
          <w:b/>
        </w:rPr>
        <w:t>Provider Network Reports:</w:t>
      </w:r>
    </w:p>
    <w:p w14:paraId="6EAA7F3E" w14:textId="5BAFEC58" w:rsidR="00BA667F" w:rsidRDefault="00BA667F" w:rsidP="00583A08">
      <w:pPr>
        <w:ind w:left="1170" w:hanging="450"/>
      </w:pPr>
    </w:p>
    <w:p w14:paraId="4FD2C98C" w14:textId="3288D155" w:rsidR="00876CB5" w:rsidRDefault="00876CB5" w:rsidP="009E33EE">
      <w:pPr>
        <w:pStyle w:val="Heading4"/>
        <w:ind w:left="1080" w:hanging="360"/>
      </w:pPr>
      <w:r>
        <w:t xml:space="preserve">In addition, the health plan shall update the provider network file at the time of any change and as required in the Health Plan Record Layout Manual available at </w:t>
      </w:r>
      <w:hyperlink r:id="rId155" w:history="1">
        <w:r w:rsidR="00C070E0" w:rsidRPr="00FD4171">
          <w:rPr>
            <w:rStyle w:val="Hyperlink"/>
          </w:rPr>
          <w:t>https://www.emomed.com/public/publicdocs/Health%20Plan%20Record%20Layout%20Manual.pdf</w:t>
        </w:r>
      </w:hyperlink>
      <w:r w:rsidR="000576F8">
        <w:t>; and</w:t>
      </w:r>
    </w:p>
    <w:p w14:paraId="5F48C289" w14:textId="77777777" w:rsidR="009E33EE" w:rsidRDefault="009E33EE" w:rsidP="009E33EE">
      <w:pPr>
        <w:pStyle w:val="Heading4"/>
        <w:numPr>
          <w:ilvl w:val="0"/>
          <w:numId w:val="0"/>
        </w:numPr>
        <w:ind w:left="540"/>
      </w:pPr>
    </w:p>
    <w:p w14:paraId="4CD2CD8E" w14:textId="42E95779" w:rsidR="00876CB5" w:rsidRPr="00BA667F" w:rsidRDefault="00876CB5" w:rsidP="009E33EE">
      <w:pPr>
        <w:pStyle w:val="Heading4"/>
        <w:ind w:left="1080" w:hanging="360"/>
      </w:pPr>
      <w:r>
        <w:t>The health plan shall submit a Network Development and Management report</w:t>
      </w:r>
      <w:r w:rsidR="00FC32A8">
        <w:t xml:space="preserve"> as otherwise specified herein.  </w:t>
      </w:r>
      <w:r>
        <w:t xml:space="preserve"> </w:t>
      </w:r>
      <w:bookmarkEnd w:id="79"/>
    </w:p>
    <w:p w14:paraId="702B520F" w14:textId="579A7BB2" w:rsidR="0079503A" w:rsidRDefault="0079503A" w:rsidP="0079503A">
      <w:r w:rsidRPr="009558E5">
        <w:rPr>
          <w:noProof/>
        </w:rPr>
        <mc:AlternateContent>
          <mc:Choice Requires="wps">
            <w:drawing>
              <wp:anchor distT="45720" distB="45720" distL="114300" distR="114300" simplePos="0" relativeHeight="251964416" behindDoc="0" locked="0" layoutInCell="1" allowOverlap="1" wp14:anchorId="5C884371" wp14:editId="447CC8E3">
                <wp:simplePos x="0" y="0"/>
                <wp:positionH relativeFrom="column">
                  <wp:posOffset>-635</wp:posOffset>
                </wp:positionH>
                <wp:positionV relativeFrom="paragraph">
                  <wp:posOffset>206375</wp:posOffset>
                </wp:positionV>
                <wp:extent cx="6384925" cy="767715"/>
                <wp:effectExtent l="0" t="0" r="15875" b="13335"/>
                <wp:wrapSquare wrapText="bothSides"/>
                <wp:docPr id="1508884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767715"/>
                        </a:xfrm>
                        <a:prstGeom prst="rect">
                          <a:avLst/>
                        </a:prstGeom>
                        <a:solidFill>
                          <a:srgbClr val="FFFFFF"/>
                        </a:solidFill>
                        <a:ln w="9525">
                          <a:solidFill>
                            <a:srgbClr val="000000"/>
                          </a:solidFill>
                          <a:miter lim="800000"/>
                          <a:headEnd/>
                          <a:tailEnd/>
                        </a:ln>
                      </wps:spPr>
                      <wps:txbx>
                        <w:txbxContent>
                          <w:p w14:paraId="5DA259C5" w14:textId="77777777" w:rsidR="0079503A" w:rsidRPr="009558E5" w:rsidRDefault="0079503A" w:rsidP="0079503A">
                            <w:r w:rsidRPr="009558E5">
                              <w:t>The following Amendment has revised this section:</w:t>
                            </w:r>
                          </w:p>
                          <w:p w14:paraId="385AC27E" w14:textId="0A5C1A40" w:rsidR="0079503A" w:rsidRPr="009558E5" w:rsidRDefault="0079503A" w:rsidP="0079503A">
                            <w:r w:rsidRPr="009558E5">
                              <w:t>Amendment 0</w:t>
                            </w:r>
                            <w:r>
                              <w:t>1</w:t>
                            </w:r>
                            <w:r w:rsidRPr="009558E5">
                              <w:t>1 Home State Health</w:t>
                            </w:r>
                          </w:p>
                          <w:p w14:paraId="0CE43325" w14:textId="6E54163A" w:rsidR="0079503A" w:rsidRPr="009558E5" w:rsidRDefault="0079503A" w:rsidP="0079503A">
                            <w:r w:rsidRPr="009558E5">
                              <w:t>Amendment 0</w:t>
                            </w:r>
                            <w:r>
                              <w:t>1</w:t>
                            </w:r>
                            <w:r w:rsidRPr="009558E5">
                              <w:t>1 Healthy Blue</w:t>
                            </w:r>
                          </w:p>
                          <w:p w14:paraId="298ABDFA" w14:textId="1E1EF25E" w:rsidR="0079503A" w:rsidRPr="009558E5" w:rsidRDefault="0079503A" w:rsidP="0079503A">
                            <w:r w:rsidRPr="009558E5">
                              <w:t>Amendment 0</w:t>
                            </w:r>
                            <w:r>
                              <w:t>1</w:t>
                            </w:r>
                            <w:r w:rsidRPr="009558E5">
                              <w:t>1 United Health Care</w:t>
                            </w:r>
                          </w:p>
                          <w:p w14:paraId="4AA6E7C0" w14:textId="77777777" w:rsidR="0079503A" w:rsidRDefault="0079503A" w:rsidP="007950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84371" id="_x0000_s1134" type="#_x0000_t202" style="position:absolute;left:0;text-align:left;margin-left:-.05pt;margin-top:16.25pt;width:502.75pt;height:60.45pt;z-index:25196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">
                <v:textbox>
                  <w:txbxContent>
                    <w:p w14:paraId="5DA259C5" w14:textId="77777777" w:rsidR="0079503A" w:rsidRPr="009558E5" w:rsidRDefault="0079503A" w:rsidP="0079503A">
                      <w:r w:rsidRPr="009558E5">
                        <w:t>The following Amendment has revised this section:</w:t>
                      </w:r>
                    </w:p>
                    <w:p w14:paraId="385AC27E" w14:textId="0A5C1A40" w:rsidR="0079503A" w:rsidRPr="009558E5" w:rsidRDefault="0079503A" w:rsidP="0079503A">
                      <w:r w:rsidRPr="009558E5">
                        <w:t>Amendment 0</w:t>
                      </w:r>
                      <w:r>
                        <w:t>1</w:t>
                      </w:r>
                      <w:r w:rsidRPr="009558E5">
                        <w:t>1 Home State Health</w:t>
                      </w:r>
                    </w:p>
                    <w:p w14:paraId="0CE43325" w14:textId="6E54163A" w:rsidR="0079503A" w:rsidRPr="009558E5" w:rsidRDefault="0079503A" w:rsidP="0079503A">
                      <w:r w:rsidRPr="009558E5">
                        <w:t>Amendment 0</w:t>
                      </w:r>
                      <w:r>
                        <w:t>1</w:t>
                      </w:r>
                      <w:r w:rsidRPr="009558E5">
                        <w:t>1 Healthy Blue</w:t>
                      </w:r>
                    </w:p>
                    <w:p w14:paraId="298ABDFA" w14:textId="1E1EF25E" w:rsidR="0079503A" w:rsidRPr="009558E5" w:rsidRDefault="0079503A" w:rsidP="0079503A">
                      <w:r w:rsidRPr="009558E5">
                        <w:t>Amendment 0</w:t>
                      </w:r>
                      <w:r>
                        <w:t>1</w:t>
                      </w:r>
                      <w:r w:rsidRPr="009558E5">
                        <w:t>1 United Health Care</w:t>
                      </w:r>
                    </w:p>
                    <w:p w14:paraId="4AA6E7C0" w14:textId="77777777" w:rsidR="0079503A" w:rsidRDefault="0079503A" w:rsidP="0079503A"/>
                  </w:txbxContent>
                </v:textbox>
                <w10:wrap type="square"/>
              </v:shape>
            </w:pict>
          </mc:Fallback>
        </mc:AlternateContent>
      </w:r>
    </w:p>
    <w:p w14:paraId="68B11CDE" w14:textId="77777777" w:rsidR="0079503A" w:rsidRDefault="0079503A" w:rsidP="00AA6F94">
      <w:pPr>
        <w:pStyle w:val="ListParagraph"/>
      </w:pPr>
    </w:p>
    <w:p w14:paraId="43072AD9" w14:textId="7B2B05BA" w:rsidR="00AA6F94" w:rsidRPr="00CC7D76" w:rsidRDefault="00CC7D76" w:rsidP="00C070E0">
      <w:pPr>
        <w:pStyle w:val="Heading3"/>
        <w:keepNext/>
        <w:ind w:hanging="90"/>
        <w:rPr>
          <w:b/>
        </w:rPr>
      </w:pPr>
      <w:r w:rsidRPr="00CC7D76">
        <w:rPr>
          <w:b/>
        </w:rPr>
        <w:t>Quality Assessment and Improvement Evaluation Reports:</w:t>
      </w:r>
    </w:p>
    <w:p w14:paraId="3C87BA5D" w14:textId="2E04EB1E" w:rsidR="00CC7D76" w:rsidRDefault="00CC7D76" w:rsidP="00A6638C">
      <w:pPr>
        <w:keepNext/>
      </w:pPr>
    </w:p>
    <w:p w14:paraId="3A6DC6A0" w14:textId="6ED9BC81" w:rsidR="00CC7D76" w:rsidRPr="00CC7D76" w:rsidRDefault="00CC7D76" w:rsidP="00583A08">
      <w:pPr>
        <w:pStyle w:val="Heading4"/>
        <w:keepNext/>
        <w:ind w:left="1170" w:hanging="450"/>
      </w:pPr>
      <w:r w:rsidRPr="003769D9">
        <w:rPr>
          <w:b/>
          <w:bCs/>
        </w:rPr>
        <w:t>Periodic Reports of Quality and Utilization</w:t>
      </w:r>
      <w:r>
        <w:t xml:space="preserve"> – </w:t>
      </w:r>
      <w:r w:rsidRPr="00CC7D76">
        <w:t xml:space="preserve">The health plan shall provide periodic reports regarding </w:t>
      </w:r>
      <w:r>
        <w:t>CM</w:t>
      </w:r>
      <w:r w:rsidRPr="00CC7D76">
        <w:t>, quality initiatives, and other quality analysis reports</w:t>
      </w:r>
      <w:r>
        <w:t xml:space="preserve">, </w:t>
      </w:r>
      <w:r w:rsidRPr="00CC7D76">
        <w:t xml:space="preserve">per </w:t>
      </w:r>
      <w:r>
        <w:t xml:space="preserve">the </w:t>
      </w:r>
      <w:r w:rsidRPr="00CC7D76">
        <w:t xml:space="preserve">request of the state agency.  When requested by the state agency, these reports must be submitted to the state agency reporting website at </w:t>
      </w:r>
      <w:hyperlink r:id="rId156" w:history="1">
        <w:r w:rsidRPr="00CC7D76">
          <w:rPr>
            <w:bCs/>
            <w:color w:val="0000FF"/>
            <w:szCs w:val="22"/>
            <w:u w:val="single"/>
          </w:rPr>
          <w:t>MHD.MCReporting@dss.mo.gov</w:t>
        </w:r>
      </w:hyperlink>
      <w:r w:rsidRPr="00CC7D76">
        <w:t>.  In addition, the health plan shall provide the following reports:</w:t>
      </w:r>
    </w:p>
    <w:p w14:paraId="0DBCB5CB" w14:textId="6E95B1E1" w:rsidR="00CC7D76" w:rsidRDefault="00CC7D76" w:rsidP="00CC7D76">
      <w:pPr>
        <w:pStyle w:val="Heading4"/>
        <w:numPr>
          <w:ilvl w:val="0"/>
          <w:numId w:val="0"/>
        </w:numPr>
        <w:ind w:left="1152"/>
      </w:pPr>
    </w:p>
    <w:p w14:paraId="3F0ECD5C" w14:textId="5874E0D7" w:rsidR="00CC7D76" w:rsidRDefault="00CC7D76" w:rsidP="00583A08">
      <w:pPr>
        <w:pStyle w:val="Heading5"/>
        <w:ind w:left="1620" w:hanging="450"/>
      </w:pPr>
      <w:r w:rsidRPr="003769D9">
        <w:rPr>
          <w:b/>
          <w:bCs/>
        </w:rPr>
        <w:t>HEDIS Measures</w:t>
      </w:r>
      <w:r>
        <w:t xml:space="preserve"> – </w:t>
      </w:r>
      <w:r w:rsidRPr="000F411B">
        <w:t>The health plan shall s</w:t>
      </w:r>
      <w:r>
        <w:t xml:space="preserve">ubmit the HEDIS measures to </w:t>
      </w:r>
      <w:r w:rsidRPr="000F411B">
        <w:t>DHSS in accordance with 19 CSR 10-5.010</w:t>
      </w:r>
      <w:r>
        <w:t xml:space="preserve">, </w:t>
      </w:r>
      <w:r w:rsidRPr="000F411B">
        <w:t>as amended.</w:t>
      </w:r>
      <w:r w:rsidRPr="000F411B">
        <w:rPr>
          <w:b/>
        </w:rPr>
        <w:t xml:space="preserve">  </w:t>
      </w:r>
      <w:r w:rsidRPr="000F411B">
        <w:t xml:space="preserve">Any changes to the list of specific HEDIS measures to be submitted shall be provided to the health plan by the state agency no later than December 31 prior to the measurement year.  Additionally, the health plan shall submit these measures to the state agency on the annual </w:t>
      </w:r>
      <w:r w:rsidRPr="005F0AEB">
        <w:rPr>
          <w:i/>
        </w:rPr>
        <w:t>Healthcare Quality Data</w:t>
      </w:r>
      <w:r w:rsidRPr="00B768A1">
        <w:t xml:space="preserve"> </w:t>
      </w:r>
      <w:r w:rsidRPr="005F0AEB">
        <w:rPr>
          <w:i/>
        </w:rPr>
        <w:t>Template</w:t>
      </w:r>
      <w:r w:rsidRPr="00B768A1">
        <w:t xml:space="preserve"> </w:t>
      </w:r>
      <w:r w:rsidRPr="000F411B">
        <w:t xml:space="preserve">located </w:t>
      </w:r>
      <w:r>
        <w:t xml:space="preserve">and periodically updated </w:t>
      </w:r>
      <w:r w:rsidRPr="000F411B">
        <w:t xml:space="preserve">on the </w:t>
      </w:r>
      <w:r w:rsidR="008C6226">
        <w:t xml:space="preserve">state agency </w:t>
      </w:r>
      <w:hyperlink r:id="rId157" w:history="1">
        <w:r w:rsidR="00155DFB" w:rsidRPr="00155DFB">
          <w:rPr>
            <w:rStyle w:val="Hyperlink"/>
          </w:rPr>
          <w:t>Managed Care Program</w:t>
        </w:r>
      </w:hyperlink>
      <w:r w:rsidR="00155DFB">
        <w:t xml:space="preserve"> </w:t>
      </w:r>
      <w:r w:rsidRPr="000F411B">
        <w:t xml:space="preserve">website </w:t>
      </w:r>
      <w:r w:rsidR="00155DFB">
        <w:t xml:space="preserve">under </w:t>
      </w:r>
      <w:r w:rsidRPr="000F411B">
        <w:t>Reporting Schedule</w:t>
      </w:r>
      <w:r w:rsidR="00155DFB">
        <w:t>s</w:t>
      </w:r>
      <w:r w:rsidRPr="000F411B">
        <w:t xml:space="preserve"> and Templates</w:t>
      </w:r>
      <w:r w:rsidR="000576F8">
        <w:t xml:space="preserve">; </w:t>
      </w:r>
    </w:p>
    <w:p w14:paraId="315290FF" w14:textId="5ABAAF28" w:rsidR="00F82119" w:rsidRDefault="00F82119" w:rsidP="00CC7D76"/>
    <w:tbl>
      <w:tblPr>
        <w:tblStyle w:val="TableGrid"/>
        <w:tblW w:w="0" w:type="auto"/>
        <w:tblInd w:w="85" w:type="dxa"/>
        <w:tblLook w:val="04A0" w:firstRow="1" w:lastRow="0" w:firstColumn="1" w:lastColumn="0" w:noHBand="0" w:noVBand="1"/>
      </w:tblPr>
      <w:tblGrid>
        <w:gridCol w:w="9985"/>
      </w:tblGrid>
      <w:tr w:rsidR="00F82119" w14:paraId="440247FB" w14:textId="77777777" w:rsidTr="003A6B3D">
        <w:tc>
          <w:tcPr>
            <w:tcW w:w="9985" w:type="dxa"/>
          </w:tcPr>
          <w:p w14:paraId="4D0E98A1" w14:textId="7E602E50" w:rsidR="00442CB4" w:rsidRPr="00F82119" w:rsidRDefault="00F82119" w:rsidP="00CC7D76">
            <w:pPr>
              <w:rPr>
                <w:b/>
                <w:i/>
              </w:rPr>
            </w:pPr>
            <w:r w:rsidRPr="00F82119">
              <w:rPr>
                <w:b/>
                <w:i/>
              </w:rPr>
              <w:t>Addendum 02 revised the subparagraph below.</w:t>
            </w:r>
          </w:p>
        </w:tc>
      </w:tr>
    </w:tbl>
    <w:p w14:paraId="64A15B09" w14:textId="27D3C690" w:rsidR="00CC7D76" w:rsidRDefault="00CC7D76" w:rsidP="00583A08">
      <w:pPr>
        <w:pStyle w:val="Heading5"/>
        <w:ind w:left="1620" w:hanging="450"/>
      </w:pPr>
      <w:r w:rsidRPr="000F411B">
        <w:t>The health plan shall submit to the state agency</w:t>
      </w:r>
      <w:r>
        <w:t xml:space="preserve">, </w:t>
      </w:r>
      <w:r w:rsidRPr="000F411B">
        <w:t xml:space="preserve">the HEDIS certified results for </w:t>
      </w:r>
      <w:r>
        <w:t xml:space="preserve">all </w:t>
      </w:r>
      <w:r w:rsidRPr="000F411B">
        <w:t>HEDIS measures</w:t>
      </w:r>
      <w:r>
        <w:t xml:space="preserve"> that are calculated by the plan.  At a minimum, this shall include the following measures</w:t>
      </w:r>
      <w:r w:rsidRPr="000F411B">
        <w:t>: Follow-up After Hospitalization for Mental Disorders (</w:t>
      </w:r>
      <w:r>
        <w:t xml:space="preserve">hereinafter referred to </w:t>
      </w:r>
      <w:r w:rsidRPr="000F411B">
        <w:t xml:space="preserve">FUH); </w:t>
      </w:r>
      <w:r w:rsidR="00442CB4">
        <w:t xml:space="preserve"> </w:t>
      </w:r>
      <w:r w:rsidR="0058212A" w:rsidRPr="005918D6">
        <w:t>Follow-up after emergency department visit for people with multiple high-risk chronic conditions (hereinafter referred to FMH) including these 8 chronic illnesses: COPD/Asthma/Bronchitis, Dementia, chronic kidney disease, major depression, FHF, myocardial infarction, A-FIB, and stroke;</w:t>
      </w:r>
      <w:r w:rsidR="0058212A">
        <w:t xml:space="preserve"> </w:t>
      </w:r>
      <w:r w:rsidRPr="000F411B">
        <w:t>Prenatal and Postpartum Care</w:t>
      </w:r>
      <w:r w:rsidR="00F82119">
        <w:t xml:space="preserve"> – </w:t>
      </w:r>
      <w:r w:rsidR="00F82119" w:rsidRPr="007F7AE9">
        <w:t>Timeliness of Prenatal Care</w:t>
      </w:r>
      <w:r w:rsidRPr="007F7AE9">
        <w:t xml:space="preserve"> (PPC); </w:t>
      </w:r>
      <w:r w:rsidR="00F82119" w:rsidRPr="007F7AE9">
        <w:t>Prenatal and Postpartum Care</w:t>
      </w:r>
      <w:r w:rsidR="00A8170C" w:rsidRPr="007F7AE9">
        <w:t xml:space="preserve"> – Postpartum Care </w:t>
      </w:r>
      <w:r w:rsidR="00F82119" w:rsidRPr="007F7AE9">
        <w:t xml:space="preserve">(PPC); </w:t>
      </w:r>
      <w:r w:rsidRPr="007F7AE9">
        <w:t xml:space="preserve">Well Child Visits in the First </w:t>
      </w:r>
      <w:r w:rsidR="00F82119" w:rsidRPr="007F7AE9">
        <w:t>30</w:t>
      </w:r>
      <w:r w:rsidRPr="007F7AE9">
        <w:t xml:space="preserve"> Months of Life </w:t>
      </w:r>
      <w:r w:rsidR="00F82119" w:rsidRPr="007F7AE9">
        <w:t>(0-15 months)(W30</w:t>
      </w:r>
      <w:r w:rsidRPr="007F7AE9">
        <w:t xml:space="preserve">); Well Child Visits in the </w:t>
      </w:r>
      <w:r w:rsidR="00F82119" w:rsidRPr="007F7AE9">
        <w:t>First 30 months</w:t>
      </w:r>
      <w:r w:rsidRPr="007F7AE9">
        <w:t xml:space="preserve"> of Life </w:t>
      </w:r>
      <w:r w:rsidR="00F82119" w:rsidRPr="007F7AE9">
        <w:t>(15-30 months)</w:t>
      </w:r>
      <w:r w:rsidRPr="007F7AE9">
        <w:t>(W3</w:t>
      </w:r>
      <w:r w:rsidR="00F82119" w:rsidRPr="007F7AE9">
        <w:t>0</w:t>
      </w:r>
      <w:r w:rsidRPr="007F7AE9">
        <w:t xml:space="preserve">); Ambulatory Care (hereinafter referred to as AMB); Mental Health Utilization (MPT), and Identification of Alcohol and Other Drug Services (IAD).  </w:t>
      </w:r>
      <w:r w:rsidR="00F82119" w:rsidRPr="007F7AE9">
        <w:t xml:space="preserve">Any HEDIS measures reported using the Administrative method must be reported separately by region.  Measures using the Hybrid method must be reported with statewide results. </w:t>
      </w:r>
      <w:r w:rsidR="00F82119">
        <w:t xml:space="preserve"> </w:t>
      </w:r>
      <w:r w:rsidRPr="000F411B">
        <w:t xml:space="preserve">Results shall be reported to the state agency on the annual </w:t>
      </w:r>
      <w:r w:rsidRPr="000F411B">
        <w:rPr>
          <w:i/>
        </w:rPr>
        <w:t>Healthcare Quality Data Template</w:t>
      </w:r>
      <w:r w:rsidRPr="000F411B">
        <w:t xml:space="preserve"> located </w:t>
      </w:r>
      <w:r>
        <w:t xml:space="preserve">and periodically updated </w:t>
      </w:r>
      <w:r w:rsidRPr="000F411B">
        <w:t xml:space="preserve">on the </w:t>
      </w:r>
      <w:r w:rsidR="008C6226">
        <w:t xml:space="preserve">state agency </w:t>
      </w:r>
      <w:hyperlink r:id="rId158" w:history="1">
        <w:r w:rsidR="00155DFB" w:rsidRPr="00155DFB">
          <w:rPr>
            <w:rStyle w:val="Hyperlink"/>
          </w:rPr>
          <w:t>Managed Care Program</w:t>
        </w:r>
      </w:hyperlink>
      <w:r w:rsidR="00155DFB">
        <w:t xml:space="preserve"> </w:t>
      </w:r>
      <w:r w:rsidRPr="000F411B">
        <w:t xml:space="preserve">website </w:t>
      </w:r>
      <w:r w:rsidR="00155DFB">
        <w:t>under</w:t>
      </w:r>
      <w:r w:rsidRPr="000F411B">
        <w:t xml:space="preserve"> Reporting Schedule</w:t>
      </w:r>
      <w:r w:rsidR="00155DFB">
        <w:t>s</w:t>
      </w:r>
      <w:r w:rsidRPr="000F411B">
        <w:t xml:space="preserve"> and Templates</w:t>
      </w:r>
      <w:r w:rsidR="000576F8">
        <w:t>;</w:t>
      </w:r>
    </w:p>
    <w:p w14:paraId="41C0260C" w14:textId="0EE304D7" w:rsidR="00E368AF" w:rsidRDefault="00E368AF" w:rsidP="006340EA">
      <w:pPr>
        <w:tabs>
          <w:tab w:val="left" w:pos="1620"/>
        </w:tabs>
        <w:ind w:left="1620" w:hanging="450"/>
      </w:pPr>
    </w:p>
    <w:p w14:paraId="319507CF" w14:textId="0C021503" w:rsidR="00E368AF" w:rsidRDefault="00E368AF" w:rsidP="006340EA">
      <w:pPr>
        <w:pStyle w:val="Heading5"/>
        <w:tabs>
          <w:tab w:val="left" w:pos="1620"/>
        </w:tabs>
        <w:ind w:left="1620" w:hanging="450"/>
      </w:pPr>
      <w:r w:rsidRPr="000F411B">
        <w:t>The health plan shall submit to the state agency</w:t>
      </w:r>
      <w:r>
        <w:t xml:space="preserve">, </w:t>
      </w:r>
      <w:r w:rsidRPr="000F411B">
        <w:t xml:space="preserve">the HEDIS certified results on measures required annually by NCQA for health plan accreditation and continued accreditation.  Results shall be reported to the state agency on the annual </w:t>
      </w:r>
      <w:r w:rsidRPr="000F411B">
        <w:rPr>
          <w:i/>
        </w:rPr>
        <w:t>Healthcare Quality Data</w:t>
      </w:r>
      <w:r w:rsidRPr="000F411B">
        <w:t xml:space="preserve"> </w:t>
      </w:r>
      <w:r w:rsidRPr="000F411B">
        <w:rPr>
          <w:i/>
        </w:rPr>
        <w:t xml:space="preserve">Template </w:t>
      </w:r>
      <w:r w:rsidRPr="000F411B">
        <w:t xml:space="preserve">located </w:t>
      </w:r>
      <w:r>
        <w:t xml:space="preserve">and periodically updated </w:t>
      </w:r>
      <w:r w:rsidRPr="000F411B">
        <w:t xml:space="preserve">on the </w:t>
      </w:r>
      <w:r w:rsidR="008C6226">
        <w:t>state agency</w:t>
      </w:r>
      <w:r w:rsidRPr="000F411B">
        <w:t xml:space="preserve"> </w:t>
      </w:r>
      <w:hyperlink r:id="rId159" w:history="1">
        <w:r w:rsidR="00155DFB" w:rsidRPr="00155DFB">
          <w:rPr>
            <w:rStyle w:val="Hyperlink"/>
          </w:rPr>
          <w:t>Managed Care Program</w:t>
        </w:r>
      </w:hyperlink>
      <w:r w:rsidR="00155DFB">
        <w:t xml:space="preserve"> </w:t>
      </w:r>
      <w:r w:rsidRPr="000F411B">
        <w:t xml:space="preserve">website </w:t>
      </w:r>
      <w:r w:rsidR="00155DFB">
        <w:t xml:space="preserve">under </w:t>
      </w:r>
      <w:r w:rsidRPr="000F411B">
        <w:t>Reporting Schedule</w:t>
      </w:r>
      <w:r w:rsidR="00155DFB">
        <w:t>s</w:t>
      </w:r>
      <w:r w:rsidRPr="000F411B">
        <w:t xml:space="preserve"> and Templates</w:t>
      </w:r>
      <w:r w:rsidR="000576F8">
        <w:t>; and</w:t>
      </w:r>
    </w:p>
    <w:p w14:paraId="363D5CCF" w14:textId="77777777" w:rsidR="00E368AF" w:rsidRPr="00E368AF" w:rsidRDefault="00E368AF" w:rsidP="006340EA">
      <w:pPr>
        <w:pStyle w:val="Heading5"/>
        <w:numPr>
          <w:ilvl w:val="0"/>
          <w:numId w:val="0"/>
        </w:numPr>
        <w:tabs>
          <w:tab w:val="left" w:pos="1620"/>
        </w:tabs>
        <w:ind w:left="1620" w:hanging="450"/>
      </w:pPr>
    </w:p>
    <w:p w14:paraId="446B06C0" w14:textId="0692A77A" w:rsidR="000A1D7F" w:rsidRPr="00290942" w:rsidRDefault="00E368AF" w:rsidP="006340EA">
      <w:pPr>
        <w:pStyle w:val="Heading5"/>
        <w:tabs>
          <w:tab w:val="left" w:pos="1620"/>
        </w:tabs>
        <w:ind w:left="1620" w:hanging="450"/>
      </w:pPr>
      <w:r w:rsidRPr="003769D9">
        <w:rPr>
          <w:rFonts w:eastAsiaTheme="minorHAnsi"/>
          <w:b/>
          <w:bCs/>
        </w:rPr>
        <w:t>Member Sat</w:t>
      </w:r>
      <w:r w:rsidR="000A1D7F" w:rsidRPr="003769D9">
        <w:rPr>
          <w:rFonts w:eastAsiaTheme="minorHAnsi"/>
          <w:b/>
          <w:bCs/>
        </w:rPr>
        <w:t xml:space="preserve">isfaction </w:t>
      </w:r>
      <w:r w:rsidR="006340EA" w:rsidRPr="003769D9">
        <w:rPr>
          <w:rFonts w:eastAsiaTheme="minorHAnsi"/>
          <w:b/>
          <w:bCs/>
        </w:rPr>
        <w:t>Survey</w:t>
      </w:r>
      <w:r w:rsidR="000A1D7F" w:rsidRPr="003769D9">
        <w:rPr>
          <w:rFonts w:eastAsiaTheme="minorHAnsi"/>
          <w:b/>
          <w:bCs/>
        </w:rPr>
        <w:t xml:space="preserve">/Report </w:t>
      </w:r>
      <w:r w:rsidR="003769D9" w:rsidRPr="007A7A2A">
        <w:rPr>
          <w:b/>
        </w:rPr>
        <w:t>–</w:t>
      </w:r>
      <w:r w:rsidR="003769D9">
        <w:t xml:space="preserve"> </w:t>
      </w:r>
      <w:r w:rsidR="000A1D7F" w:rsidRPr="00F10034">
        <w:rPr>
          <w:rFonts w:eastAsiaTheme="minorHAnsi"/>
        </w:rPr>
        <w:t>The health plan shall submit the Consumer Assessment of Health Plans Study (</w:t>
      </w:r>
      <w:r w:rsidR="00C1399B">
        <w:rPr>
          <w:rFonts w:eastAsiaTheme="minorHAnsi"/>
        </w:rPr>
        <w:t xml:space="preserve">hereinafter referred to as </w:t>
      </w:r>
      <w:r w:rsidR="000A1D7F" w:rsidRPr="00F10034">
        <w:rPr>
          <w:rFonts w:eastAsiaTheme="minorHAnsi"/>
        </w:rPr>
        <w:t>CAHPS) Questionnaire</w:t>
      </w:r>
      <w:r w:rsidR="006340EA">
        <w:rPr>
          <w:rFonts w:eastAsiaTheme="minorHAnsi"/>
        </w:rPr>
        <w:t xml:space="preserve"> for children and adults </w:t>
      </w:r>
      <w:r w:rsidR="000A1D7F" w:rsidRPr="00F10034">
        <w:rPr>
          <w:rFonts w:eastAsiaTheme="minorHAnsi"/>
        </w:rPr>
        <w:t xml:space="preserve"> applicable for the reporting year pursuant to 19 CSR 10-5.010, as amended, and NCQA requirements.  </w:t>
      </w:r>
      <w:r w:rsidR="006340EA" w:rsidRPr="00F10034">
        <w:t>The health plan shall submit to the state agency</w:t>
      </w:r>
      <w:r w:rsidR="006340EA">
        <w:t xml:space="preserve">, results of each survey in the format provided by their certified survey vendor. Results should clearly distinguish between </w:t>
      </w:r>
      <w:r w:rsidR="0079503A">
        <w:t>the Adult Survey and Child Survey(s), separately reporting sample Title-XXI funded M-</w:t>
      </w:r>
      <w:r w:rsidR="006340EA">
        <w:t xml:space="preserve">CHIP </w:t>
      </w:r>
      <w:r w:rsidR="0079503A">
        <w:t>with Title XIX funded Medicaid populations, and sample S-CHIP populations</w:t>
      </w:r>
      <w:r w:rsidR="006340EA">
        <w:t xml:space="preserve">. </w:t>
      </w:r>
      <w:r w:rsidR="006340EA" w:rsidRPr="00F10034">
        <w:t xml:space="preserve">Regional CAHPS data may be requested at </w:t>
      </w:r>
      <w:r w:rsidR="006340EA">
        <w:t xml:space="preserve">the </w:t>
      </w:r>
      <w:r w:rsidR="006340EA" w:rsidRPr="00F10034">
        <w:t xml:space="preserve">state agencies discretion. </w:t>
      </w:r>
      <w:r w:rsidR="006340EA">
        <w:t xml:space="preserve"> </w:t>
      </w:r>
      <w:r w:rsidR="006340EA" w:rsidRPr="00F10034">
        <w:t>The health plan shall also submit</w:t>
      </w:r>
      <w:r w:rsidR="006340EA">
        <w:t xml:space="preserve"> child and adult</w:t>
      </w:r>
      <w:r w:rsidR="006340EA" w:rsidRPr="00F10034">
        <w:t xml:space="preserve"> data results to the</w:t>
      </w:r>
      <w:r w:rsidR="006340EA">
        <w:t xml:space="preserve"> A</w:t>
      </w:r>
      <w:r w:rsidR="006340EA" w:rsidRPr="00F10034">
        <w:t xml:space="preserve">gency for </w:t>
      </w:r>
      <w:r w:rsidR="006340EA">
        <w:t>H</w:t>
      </w:r>
      <w:r w:rsidR="006340EA" w:rsidRPr="00F10034">
        <w:t>ealthcare Research and Quality (AHRQ) following AHRQ’s standard procedures, and shall provide confirmation to the state when this is completed.</w:t>
      </w:r>
    </w:p>
    <w:p w14:paraId="274E982D" w14:textId="77777777" w:rsidR="000A1D7F" w:rsidRPr="000A1D7F" w:rsidRDefault="000A1D7F" w:rsidP="000A1D7F">
      <w:pPr>
        <w:pStyle w:val="Heading5"/>
        <w:numPr>
          <w:ilvl w:val="0"/>
          <w:numId w:val="0"/>
        </w:numPr>
        <w:ind w:left="1642"/>
      </w:pPr>
    </w:p>
    <w:p w14:paraId="393C4254" w14:textId="6D175F60" w:rsidR="00C1399B" w:rsidRDefault="00C1399B" w:rsidP="006340EA">
      <w:pPr>
        <w:pStyle w:val="Heading4"/>
        <w:ind w:left="1170" w:hanging="450"/>
      </w:pPr>
      <w:r w:rsidRPr="003769D9">
        <w:rPr>
          <w:b/>
          <w:bCs/>
        </w:rPr>
        <w:t>Annual Quality Assessment and Improvement (QA &amp; I) Evaluation Report</w:t>
      </w:r>
      <w:r w:rsidR="003769D9" w:rsidRPr="003769D9">
        <w:rPr>
          <w:b/>
          <w:bCs/>
        </w:rPr>
        <w:t xml:space="preserve"> </w:t>
      </w:r>
      <w:r w:rsidR="003769D9" w:rsidRPr="007A7A2A">
        <w:rPr>
          <w:b/>
        </w:rPr>
        <w:t>–</w:t>
      </w:r>
      <w:r w:rsidR="003769D9">
        <w:t xml:space="preserve"> </w:t>
      </w:r>
      <w:r w:rsidRPr="007E0884">
        <w:t xml:space="preserve">The health plan shall submit an annual </w:t>
      </w:r>
      <w:r>
        <w:t xml:space="preserve">QA &amp; I </w:t>
      </w:r>
      <w:r w:rsidRPr="007E0884">
        <w:t xml:space="preserve">report in a format and frequency specified by the state agency in the </w:t>
      </w:r>
      <w:r w:rsidRPr="00533C8F">
        <w:rPr>
          <w:i/>
        </w:rPr>
        <w:t xml:space="preserve">Quality Assessment and Improvement Evaluation Report </w:t>
      </w:r>
      <w:r w:rsidRPr="00D93C0B">
        <w:t>and</w:t>
      </w:r>
      <w:r w:rsidRPr="00533C8F">
        <w:rPr>
          <w:i/>
        </w:rPr>
        <w:t xml:space="preserve"> Quality Assessment and Improvement Evaluation Instructions </w:t>
      </w:r>
      <w:r w:rsidRPr="007E0884">
        <w:t xml:space="preserve">located </w:t>
      </w:r>
      <w:r>
        <w:t xml:space="preserve">and periodically updated </w:t>
      </w:r>
      <w:r w:rsidRPr="007E0884">
        <w:t xml:space="preserve">on the </w:t>
      </w:r>
      <w:r w:rsidR="008C6226">
        <w:t xml:space="preserve">state agency </w:t>
      </w:r>
      <w:hyperlink r:id="rId160" w:history="1">
        <w:r w:rsidR="00AE0DDD" w:rsidRPr="00AE0DDD">
          <w:rPr>
            <w:rStyle w:val="Hyperlink"/>
          </w:rPr>
          <w:t>Managed Care Program</w:t>
        </w:r>
      </w:hyperlink>
      <w:r w:rsidR="00AE0DDD">
        <w:t xml:space="preserve"> </w:t>
      </w:r>
      <w:r w:rsidRPr="007E0884">
        <w:t xml:space="preserve">website </w:t>
      </w:r>
      <w:r w:rsidR="00AE0DDD">
        <w:t>under R</w:t>
      </w:r>
      <w:r w:rsidRPr="007E0884">
        <w:t>eporting Schedule</w:t>
      </w:r>
      <w:r w:rsidR="00AE0DDD">
        <w:t>s</w:t>
      </w:r>
      <w:r w:rsidRPr="007E0884">
        <w:t xml:space="preserve"> and Templates</w:t>
      </w:r>
      <w:r w:rsidR="00AE0DDD">
        <w:t>.</w:t>
      </w:r>
    </w:p>
    <w:p w14:paraId="0AF65889" w14:textId="7FF3004B" w:rsidR="00CC7D76" w:rsidRDefault="00CC7D76" w:rsidP="00C1399B">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1C20D1" w14:paraId="718D1140" w14:textId="77777777" w:rsidTr="00E85F16">
        <w:tc>
          <w:tcPr>
            <w:tcW w:w="10075" w:type="dxa"/>
          </w:tcPr>
          <w:p w14:paraId="6095E55D" w14:textId="02E589A1" w:rsidR="001C20D1" w:rsidRPr="00E85F16" w:rsidRDefault="00E85F16" w:rsidP="00C15A06">
            <w:pPr>
              <w:pStyle w:val="Heading4"/>
              <w:keepNext/>
              <w:numPr>
                <w:ilvl w:val="0"/>
                <w:numId w:val="0"/>
              </w:numPr>
              <w:rPr>
                <w:b/>
                <w:i/>
              </w:rPr>
            </w:pPr>
            <w:r w:rsidRPr="00E85F16">
              <w:rPr>
                <w:b/>
                <w:i/>
              </w:rPr>
              <w:t>Addendum 02 deleted a duplicate period.</w:t>
            </w:r>
          </w:p>
        </w:tc>
      </w:tr>
    </w:tbl>
    <w:p w14:paraId="6CD6C8DB" w14:textId="03D585C2" w:rsidR="00742C1A" w:rsidRDefault="00742C1A" w:rsidP="00924CCD">
      <w:pPr>
        <w:pStyle w:val="Heading3"/>
        <w:keepNext/>
        <w:ind w:left="720" w:hanging="810"/>
      </w:pPr>
      <w:r w:rsidRPr="00742C1A">
        <w:rPr>
          <w:b/>
        </w:rPr>
        <w:t>Adult and Child Core Set</w:t>
      </w:r>
      <w:r>
        <w:rPr>
          <w:b/>
        </w:rPr>
        <w:t>s R</w:t>
      </w:r>
      <w:r w:rsidRPr="00742C1A">
        <w:rPr>
          <w:b/>
        </w:rPr>
        <w:t>eporting</w:t>
      </w:r>
      <w:r>
        <w:t xml:space="preserve"> – The health plan </w:t>
      </w:r>
      <w:r w:rsidR="007D209E">
        <w:t xml:space="preserve">shall </w:t>
      </w:r>
      <w:r w:rsidRPr="00742C1A">
        <w:t>submit a report on Adult and Child Core Sets that reflect results stratified by several categories: gender, age group (as defined in each measure’s specifications), race, ethnicity, and region (urban/rural).</w:t>
      </w:r>
      <w:r>
        <w:t xml:space="preserve"> </w:t>
      </w:r>
      <w:r w:rsidRPr="00742C1A">
        <w:t xml:space="preserve"> The Adult and Child Core Sets Reports shall be submitted in the format and frequency specified by the state agency at the </w:t>
      </w:r>
      <w:r w:rsidRPr="00742C1A">
        <w:rPr>
          <w:i/>
        </w:rPr>
        <w:t xml:space="preserve">Adult and Child Core Sets Report </w:t>
      </w:r>
      <w:r w:rsidRPr="00742C1A">
        <w:t xml:space="preserve">located and periodically updated on the </w:t>
      </w:r>
      <w:r w:rsidR="008C6226">
        <w:t xml:space="preserve">state agency </w:t>
      </w:r>
      <w:hyperlink r:id="rId161" w:history="1">
        <w:r w:rsidR="00AE0DDD" w:rsidRPr="00AE0DDD">
          <w:rPr>
            <w:rStyle w:val="Hyperlink"/>
          </w:rPr>
          <w:t>Managed Care Program</w:t>
        </w:r>
      </w:hyperlink>
      <w:r w:rsidR="00AE0DDD">
        <w:t xml:space="preserve"> </w:t>
      </w:r>
      <w:r w:rsidRPr="00742C1A">
        <w:t xml:space="preserve">website </w:t>
      </w:r>
      <w:r w:rsidR="00AE0DDD">
        <w:t xml:space="preserve">under </w:t>
      </w:r>
      <w:r w:rsidRPr="00742C1A">
        <w:t>Reporting Schedule</w:t>
      </w:r>
      <w:r w:rsidR="00AE0DDD">
        <w:t>s</w:t>
      </w:r>
      <w:r w:rsidRPr="00742C1A">
        <w:t xml:space="preserve"> and Templates</w:t>
      </w:r>
      <w:r w:rsidR="00AE0DDD">
        <w:t>.</w:t>
      </w:r>
    </w:p>
    <w:p w14:paraId="37CBF025" w14:textId="582CC089" w:rsidR="00742C1A" w:rsidRDefault="00742C1A" w:rsidP="00742C1A"/>
    <w:p w14:paraId="47E319D1" w14:textId="49773589" w:rsidR="00742C1A" w:rsidRDefault="00742C1A" w:rsidP="00924CCD">
      <w:pPr>
        <w:pStyle w:val="Heading3"/>
        <w:ind w:left="720" w:hanging="810"/>
        <w:rPr>
          <w:b/>
        </w:rPr>
      </w:pPr>
      <w:r w:rsidRPr="00742C1A">
        <w:rPr>
          <w:b/>
        </w:rPr>
        <w:t>Subcontractor Oversight Reports</w:t>
      </w:r>
      <w:r>
        <w:t xml:space="preserve"> </w:t>
      </w:r>
      <w:r w:rsidR="003769D9" w:rsidRPr="007A7A2A">
        <w:rPr>
          <w:b/>
        </w:rPr>
        <w:t>–</w:t>
      </w:r>
      <w:r w:rsidR="003769D9">
        <w:t xml:space="preserve"> </w:t>
      </w:r>
      <w:r w:rsidRPr="00405F46">
        <w:t xml:space="preserve">The health plan shall submit an annual subcontractor oversight report that reflects the health plan’s monitoring activities in the previous year for each health care service subcontractor and any corrective actions implemented as a result of its monitoring activities.  The annual subcontractor oversight reports shall be submitted in the </w:t>
      </w:r>
      <w:r>
        <w:t xml:space="preserve">format and frequency specified by the state agency </w:t>
      </w:r>
      <w:r w:rsidRPr="0087714E">
        <w:t xml:space="preserve">at </w:t>
      </w:r>
      <w:r>
        <w:t xml:space="preserve">the </w:t>
      </w:r>
      <w:r w:rsidRPr="008B02E9">
        <w:rPr>
          <w:i/>
        </w:rPr>
        <w:t>Subcontractor Oversight Annual Evaluation Report</w:t>
      </w:r>
      <w:r w:rsidRPr="0087714E">
        <w:rPr>
          <w:i/>
        </w:rPr>
        <w:t xml:space="preserve"> </w:t>
      </w:r>
      <w:r w:rsidRPr="0087714E">
        <w:t xml:space="preserve">located </w:t>
      </w:r>
      <w:r>
        <w:t xml:space="preserve">and periodically updated </w:t>
      </w:r>
      <w:r w:rsidRPr="0087714E">
        <w:t xml:space="preserve">on the </w:t>
      </w:r>
      <w:r w:rsidR="00AE0DDD">
        <w:t>state agency</w:t>
      </w:r>
      <w:r w:rsidRPr="0087714E">
        <w:t xml:space="preserve"> </w:t>
      </w:r>
      <w:hyperlink r:id="rId162" w:history="1">
        <w:r w:rsidR="00AE0DDD" w:rsidRPr="00AE0DDD">
          <w:rPr>
            <w:rStyle w:val="Hyperlink"/>
          </w:rPr>
          <w:t>Managed Care Program</w:t>
        </w:r>
      </w:hyperlink>
      <w:r w:rsidR="00AE0DDD">
        <w:t xml:space="preserve"> website under R</w:t>
      </w:r>
      <w:r w:rsidRPr="0087714E">
        <w:t>eporting Schedule</w:t>
      </w:r>
      <w:r w:rsidR="00AE0DDD">
        <w:t>s</w:t>
      </w:r>
      <w:r w:rsidRPr="0087714E">
        <w:t xml:space="preserve"> and Templates</w:t>
      </w:r>
      <w:r w:rsidR="00AE0DDD">
        <w:t>.</w:t>
      </w:r>
    </w:p>
    <w:p w14:paraId="481387B1" w14:textId="027758EA" w:rsidR="003B2DA3" w:rsidRDefault="003B2DA3" w:rsidP="003B2DA3"/>
    <w:p w14:paraId="5E102169" w14:textId="23F44869" w:rsidR="003B2DA3" w:rsidRDefault="003B2DA3" w:rsidP="00924CCD">
      <w:pPr>
        <w:pStyle w:val="Heading3"/>
        <w:ind w:left="720" w:hanging="810"/>
        <w:rPr>
          <w:color w:val="000000"/>
        </w:rPr>
      </w:pPr>
      <w:r w:rsidRPr="00FD1E7C">
        <w:rPr>
          <w:b/>
        </w:rPr>
        <w:t>Suspected Fraud, Waste</w:t>
      </w:r>
      <w:r>
        <w:rPr>
          <w:b/>
        </w:rPr>
        <w:t>,</w:t>
      </w:r>
      <w:r w:rsidRPr="00FD1E7C">
        <w:rPr>
          <w:b/>
        </w:rPr>
        <w:t xml:space="preserve"> or Abuse Reports</w:t>
      </w:r>
      <w:r>
        <w:t xml:space="preserve"> </w:t>
      </w:r>
      <w:r w:rsidR="003769D9" w:rsidRPr="007A7A2A">
        <w:rPr>
          <w:b/>
        </w:rPr>
        <w:t>–</w:t>
      </w:r>
      <w:r w:rsidR="003769D9">
        <w:t xml:space="preserve"> </w:t>
      </w:r>
      <w:r>
        <w:t>The health plan shall provide reports of suspected fraud, waste, or abuse cases to the state agency using the</w:t>
      </w:r>
      <w:r w:rsidRPr="006D630E">
        <w:t xml:space="preserve"> </w:t>
      </w:r>
      <w:r>
        <w:t xml:space="preserve">format and frequency specified by the state agency in the </w:t>
      </w:r>
      <w:r w:rsidRPr="006D630E">
        <w:rPr>
          <w:i/>
        </w:rPr>
        <w:t xml:space="preserve">Fraud, Waste or Abuse </w:t>
      </w:r>
      <w:r>
        <w:rPr>
          <w:i/>
        </w:rPr>
        <w:t xml:space="preserve">Activities </w:t>
      </w:r>
      <w:r w:rsidRPr="006D630E">
        <w:rPr>
          <w:i/>
        </w:rPr>
        <w:t>Report</w:t>
      </w:r>
      <w:r>
        <w:rPr>
          <w:i/>
        </w:rPr>
        <w:t>: Case Log</w:t>
      </w:r>
      <w:r>
        <w:t xml:space="preserve"> </w:t>
      </w:r>
      <w:r w:rsidRPr="00022891">
        <w:t xml:space="preserve">located </w:t>
      </w:r>
      <w:r>
        <w:t xml:space="preserve">and periodically updated </w:t>
      </w:r>
      <w:r w:rsidRPr="00022891">
        <w:t xml:space="preserve">on the </w:t>
      </w:r>
      <w:r w:rsidR="008C6226">
        <w:t xml:space="preserve">state agency </w:t>
      </w:r>
      <w:hyperlink r:id="rId163" w:history="1">
        <w:r w:rsidR="00AE0DDD" w:rsidRPr="00AE0DDD">
          <w:rPr>
            <w:rStyle w:val="Hyperlink"/>
          </w:rPr>
          <w:t>Managed Care Program</w:t>
        </w:r>
      </w:hyperlink>
      <w:r w:rsidR="00AE0DDD">
        <w:t xml:space="preserve"> </w:t>
      </w:r>
      <w:r w:rsidRPr="00022891">
        <w:t xml:space="preserve">website </w:t>
      </w:r>
      <w:r w:rsidR="00AE0DDD">
        <w:t xml:space="preserve">under </w:t>
      </w:r>
      <w:r w:rsidRPr="00022891">
        <w:t>Reporting Schedule</w:t>
      </w:r>
      <w:r w:rsidR="00AE0DDD">
        <w:t>s</w:t>
      </w:r>
      <w:r w:rsidRPr="00022891">
        <w:t xml:space="preserve"> and Templates</w:t>
      </w:r>
      <w:r w:rsidR="00AE0DDD">
        <w:t>.</w:t>
      </w:r>
    </w:p>
    <w:p w14:paraId="7320B69F" w14:textId="05BB5692" w:rsidR="003B2DA3" w:rsidRDefault="003B2DA3" w:rsidP="003B2DA3"/>
    <w:p w14:paraId="2730E757" w14:textId="7AA22C84" w:rsidR="003B2DA3" w:rsidRDefault="003B2DA3" w:rsidP="00924CCD">
      <w:pPr>
        <w:pStyle w:val="Heading3"/>
        <w:ind w:left="720" w:hanging="810"/>
      </w:pPr>
      <w:r w:rsidRPr="00FD1E7C">
        <w:rPr>
          <w:b/>
        </w:rPr>
        <w:t>Timeliness of Claim Adjudication Report</w:t>
      </w:r>
      <w:r>
        <w:t xml:space="preserve"> </w:t>
      </w:r>
      <w:r w:rsidR="003769D9" w:rsidRPr="007A7A2A">
        <w:rPr>
          <w:b/>
        </w:rPr>
        <w:t>–</w:t>
      </w:r>
      <w:r w:rsidR="003769D9">
        <w:t xml:space="preserve"> </w:t>
      </w:r>
      <w:r w:rsidRPr="00405F46">
        <w:t>On a quarterly basis, the health plan shall submit to the state agency</w:t>
      </w:r>
      <w:r>
        <w:t xml:space="preserve">, </w:t>
      </w:r>
      <w:r w:rsidRPr="00405F46">
        <w:t xml:space="preserve">a </w:t>
      </w:r>
      <w:r>
        <w:t xml:space="preserve">report in the format and frequency specified by the state agency in </w:t>
      </w:r>
      <w:r w:rsidRPr="00723D03">
        <w:rPr>
          <w:i/>
        </w:rPr>
        <w:t>Timeliness of Claims Adjudication Report</w:t>
      </w:r>
      <w:r>
        <w:t xml:space="preserve"> located and periodically updated on the </w:t>
      </w:r>
      <w:r w:rsidR="008C6226">
        <w:t xml:space="preserve">state agency </w:t>
      </w:r>
      <w:hyperlink r:id="rId164" w:history="1">
        <w:r w:rsidR="001C1503" w:rsidRPr="001C1503">
          <w:rPr>
            <w:rStyle w:val="Hyperlink"/>
          </w:rPr>
          <w:t>Managed Care Program</w:t>
        </w:r>
      </w:hyperlink>
      <w:r w:rsidR="001C1503">
        <w:t xml:space="preserve"> </w:t>
      </w:r>
      <w:r>
        <w:t xml:space="preserve">website </w:t>
      </w:r>
      <w:r w:rsidR="001C1503">
        <w:t xml:space="preserve">under </w:t>
      </w:r>
      <w:r>
        <w:t>Reporting Schedule</w:t>
      </w:r>
      <w:r w:rsidR="001C1503">
        <w:t>s</w:t>
      </w:r>
      <w:r>
        <w:t xml:space="preserve"> and Templates</w:t>
      </w:r>
      <w:r w:rsidR="001C1503">
        <w:t xml:space="preserve">.  </w:t>
      </w:r>
    </w:p>
    <w:p w14:paraId="3BCF49AD" w14:textId="08E77A9D" w:rsidR="003B2DA3" w:rsidRDefault="003B2DA3" w:rsidP="003B2DA3"/>
    <w:p w14:paraId="4744C022" w14:textId="284BA902" w:rsidR="003B2DA3" w:rsidRDefault="005D7AB2" w:rsidP="00924CCD">
      <w:pPr>
        <w:pStyle w:val="Heading3"/>
        <w:ind w:left="720" w:hanging="810"/>
      </w:pPr>
      <w:r>
        <w:rPr>
          <w:noProof/>
        </w:rPr>
        <mc:AlternateContent>
          <mc:Choice Requires="wps">
            <w:drawing>
              <wp:anchor distT="45720" distB="45720" distL="114300" distR="114300" simplePos="0" relativeHeight="251730944" behindDoc="0" locked="0" layoutInCell="1" allowOverlap="1" wp14:anchorId="01D6C662" wp14:editId="4BB82A92">
                <wp:simplePos x="0" y="0"/>
                <wp:positionH relativeFrom="column">
                  <wp:posOffset>0</wp:posOffset>
                </wp:positionH>
                <wp:positionV relativeFrom="paragraph">
                  <wp:posOffset>713740</wp:posOffset>
                </wp:positionV>
                <wp:extent cx="6604000" cy="1692910"/>
                <wp:effectExtent l="0" t="0" r="25400" b="2159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1692910"/>
                        </a:xfrm>
                        <a:prstGeom prst="rect">
                          <a:avLst/>
                        </a:prstGeom>
                        <a:solidFill>
                          <a:srgbClr val="FFFFFF"/>
                        </a:solidFill>
                        <a:ln w="9525">
                          <a:solidFill>
                            <a:srgbClr val="000000"/>
                          </a:solidFill>
                          <a:miter lim="800000"/>
                          <a:headEnd/>
                          <a:tailEnd/>
                        </a:ln>
                      </wps:spPr>
                      <wps:txbx>
                        <w:txbxContent>
                          <w:p w14:paraId="6D7BCBC9" w14:textId="77777777" w:rsidR="00EB0B20" w:rsidRPr="00912CD7" w:rsidRDefault="00EB0B20" w:rsidP="00C43D89">
                            <w:r w:rsidRPr="00912CD7">
                              <w:t>The following Amendment has revised this section:</w:t>
                            </w:r>
                          </w:p>
                          <w:p w14:paraId="4145DA2D" w14:textId="3EF3F2FD" w:rsidR="00EB0B20" w:rsidRPr="00912CD7" w:rsidRDefault="00EB0B20" w:rsidP="00C43D89">
                            <w:r w:rsidRPr="00912CD7">
                              <w:t>Amendment 00</w:t>
                            </w:r>
                            <w:r>
                              <w:t>3</w:t>
                            </w:r>
                            <w:r w:rsidRPr="00912CD7">
                              <w:t xml:space="preserve"> Home State Health</w:t>
                            </w:r>
                          </w:p>
                          <w:p w14:paraId="2FCFC970" w14:textId="2FBDBA57" w:rsidR="00EB0B20" w:rsidRPr="00912CD7" w:rsidRDefault="00EB0B20" w:rsidP="00C43D89">
                            <w:r w:rsidRPr="00912CD7">
                              <w:t>Amendment 00</w:t>
                            </w:r>
                            <w:r>
                              <w:t>3</w:t>
                            </w:r>
                            <w:r w:rsidRPr="00912CD7">
                              <w:t xml:space="preserve"> Healthy Blue</w:t>
                            </w:r>
                          </w:p>
                          <w:p w14:paraId="516FA667" w14:textId="1CA25AB3" w:rsidR="00EB0B20" w:rsidRDefault="00EB0B20" w:rsidP="00C43D89">
                            <w:r w:rsidRPr="00912CD7">
                              <w:t>Amendment 00</w:t>
                            </w:r>
                            <w:r>
                              <w:t>3</w:t>
                            </w:r>
                            <w:r w:rsidRPr="00912CD7">
                              <w:t xml:space="preserve"> United Health Care</w:t>
                            </w:r>
                          </w:p>
                          <w:p w14:paraId="30023995" w14:textId="77777777" w:rsidR="005D7AB2" w:rsidRDefault="005D7AB2" w:rsidP="00C43D89"/>
                          <w:p w14:paraId="3105BB64" w14:textId="77E245D6" w:rsidR="005D7AB2" w:rsidRDefault="005D7AB2" w:rsidP="00C43D89">
                            <w:r>
                              <w:t xml:space="preserve">The following Amendment has </w:t>
                            </w:r>
                            <w:r w:rsidR="008B1422" w:rsidRPr="008B1422">
                              <w:t>revised</w:t>
                            </w:r>
                            <w:r>
                              <w:t xml:space="preserve"> this section:</w:t>
                            </w:r>
                          </w:p>
                          <w:p w14:paraId="05140A4B" w14:textId="4920B117" w:rsidR="008B1422" w:rsidRDefault="008B1422" w:rsidP="00C43D89">
                            <w:r w:rsidRPr="007E2D55">
                              <w:t>Paragraph section 2.</w:t>
                            </w:r>
                            <w:r>
                              <w:t>23.17</w:t>
                            </w:r>
                            <w:r w:rsidRPr="007E2D55">
                              <w:t xml:space="preserve"> </w:t>
                            </w:r>
                            <w:r>
                              <w:t>Certified Community Behavioral Health Organizations (CCBHOs)</w:t>
                            </w:r>
                            <w:r w:rsidRPr="007E2D55">
                              <w:t xml:space="preserve"> has been deleted. </w:t>
                            </w:r>
                          </w:p>
                          <w:p w14:paraId="2E1A06C7" w14:textId="5889E73D" w:rsidR="005D7AB2" w:rsidRDefault="005D7AB2" w:rsidP="00C43D89">
                            <w:r>
                              <w:t>Amendment 010 Home State Health</w:t>
                            </w:r>
                          </w:p>
                          <w:p w14:paraId="6293D3DA" w14:textId="02A18958" w:rsidR="005D7AB2" w:rsidRDefault="005D7AB2" w:rsidP="00C43D89">
                            <w:r>
                              <w:t>Amendment 010 Healthy Blue</w:t>
                            </w:r>
                          </w:p>
                          <w:p w14:paraId="3E3C20D8" w14:textId="10062B1D" w:rsidR="005D7AB2" w:rsidRPr="00912CD7" w:rsidRDefault="005D7AB2" w:rsidP="00C43D89">
                            <w:r>
                              <w:t>Amendment 010 United Health Care</w:t>
                            </w:r>
                          </w:p>
                          <w:p w14:paraId="434F99A8" w14:textId="77777777" w:rsidR="00EB0B20" w:rsidRDefault="00EB0B20" w:rsidP="00C43D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6C662" id="_x0000_s1135" type="#_x0000_t202" style="position:absolute;left:0;text-align:left;margin-left:0;margin-top:56.2pt;width:520pt;height:133.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">
                <v:textbox>
                  <w:txbxContent>
                    <w:p w14:paraId="6D7BCBC9" w14:textId="77777777" w:rsidR="00EB0B20" w:rsidRPr="00912CD7" w:rsidRDefault="00EB0B20" w:rsidP="00C43D89">
                      <w:r w:rsidRPr="00912CD7">
                        <w:t>The following Amendment has revised this section:</w:t>
                      </w:r>
                    </w:p>
                    <w:p w14:paraId="4145DA2D" w14:textId="3EF3F2FD" w:rsidR="00EB0B20" w:rsidRPr="00912CD7" w:rsidRDefault="00EB0B20" w:rsidP="00C43D89">
                      <w:r w:rsidRPr="00912CD7">
                        <w:t>Amendment 00</w:t>
                      </w:r>
                      <w:r>
                        <w:t>3</w:t>
                      </w:r>
                      <w:r w:rsidRPr="00912CD7">
                        <w:t xml:space="preserve"> Home State Health</w:t>
                      </w:r>
                    </w:p>
                    <w:p w14:paraId="2FCFC970" w14:textId="2FBDBA57" w:rsidR="00EB0B20" w:rsidRPr="00912CD7" w:rsidRDefault="00EB0B20" w:rsidP="00C43D89">
                      <w:r w:rsidRPr="00912CD7">
                        <w:t>Amendment 00</w:t>
                      </w:r>
                      <w:r>
                        <w:t>3</w:t>
                      </w:r>
                      <w:r w:rsidRPr="00912CD7">
                        <w:t xml:space="preserve"> Healthy Blue</w:t>
                      </w:r>
                    </w:p>
                    <w:p w14:paraId="516FA667" w14:textId="1CA25AB3" w:rsidR="00EB0B20" w:rsidRDefault="00EB0B20" w:rsidP="00C43D89">
                      <w:r w:rsidRPr="00912CD7">
                        <w:t>Amendment 00</w:t>
                      </w:r>
                      <w:r>
                        <w:t>3</w:t>
                      </w:r>
                      <w:r w:rsidRPr="00912CD7">
                        <w:t xml:space="preserve"> United Health Care</w:t>
                      </w:r>
                    </w:p>
                    <w:p w14:paraId="30023995" w14:textId="77777777" w:rsidR="005D7AB2" w:rsidRDefault="005D7AB2" w:rsidP="00C43D89"/>
                    <w:p w14:paraId="3105BB64" w14:textId="77E245D6" w:rsidR="005D7AB2" w:rsidRDefault="005D7AB2" w:rsidP="00C43D89">
                      <w:r>
                        <w:t xml:space="preserve">The following Amendment has </w:t>
                      </w:r>
                      <w:r w:rsidR="008B1422" w:rsidRPr="008B1422">
                        <w:t>revised</w:t>
                      </w:r>
                      <w:r>
                        <w:t xml:space="preserve"> this section:</w:t>
                      </w:r>
                    </w:p>
                    <w:p w14:paraId="05140A4B" w14:textId="4920B117" w:rsidR="008B1422" w:rsidRDefault="008B1422" w:rsidP="00C43D89">
                      <w:r w:rsidRPr="007E2D55">
                        <w:t>Paragraph section 2.</w:t>
                      </w:r>
                      <w:r>
                        <w:t>23.17</w:t>
                      </w:r>
                      <w:r w:rsidRPr="007E2D55">
                        <w:t xml:space="preserve"> </w:t>
                      </w:r>
                      <w:r>
                        <w:t>Certified Community Behavioral Health Organizations (CCBHOs)</w:t>
                      </w:r>
                      <w:r w:rsidRPr="007E2D55">
                        <w:t xml:space="preserve"> has been deleted. </w:t>
                      </w:r>
                    </w:p>
                    <w:p w14:paraId="2E1A06C7" w14:textId="5889E73D" w:rsidR="005D7AB2" w:rsidRDefault="005D7AB2" w:rsidP="00C43D89">
                      <w:r>
                        <w:t>Amendment 010 Home State Health</w:t>
                      </w:r>
                    </w:p>
                    <w:p w14:paraId="6293D3DA" w14:textId="02A18958" w:rsidR="005D7AB2" w:rsidRDefault="005D7AB2" w:rsidP="00C43D89">
                      <w:r>
                        <w:t>Amendment 010 Healthy Blue</w:t>
                      </w:r>
                    </w:p>
                    <w:p w14:paraId="3E3C20D8" w14:textId="10062B1D" w:rsidR="005D7AB2" w:rsidRPr="00912CD7" w:rsidRDefault="005D7AB2" w:rsidP="00C43D89">
                      <w:r>
                        <w:t>Amendment 010 United Health Care</w:t>
                      </w:r>
                    </w:p>
                    <w:p w14:paraId="434F99A8" w14:textId="77777777" w:rsidR="00EB0B20" w:rsidRDefault="00EB0B20" w:rsidP="00C43D89"/>
                  </w:txbxContent>
                </v:textbox>
                <w10:wrap type="square"/>
              </v:shape>
            </w:pict>
          </mc:Fallback>
        </mc:AlternateContent>
      </w:r>
      <w:r w:rsidR="003B2DA3" w:rsidRPr="007A25F7">
        <w:rPr>
          <w:b/>
        </w:rPr>
        <w:t>Mental Health Parity Reports</w:t>
      </w:r>
      <w:r w:rsidR="003B2DA3">
        <w:rPr>
          <w:b/>
        </w:rPr>
        <w:t xml:space="preserve"> </w:t>
      </w:r>
      <w:r w:rsidR="003769D9" w:rsidRPr="007A7A2A">
        <w:rPr>
          <w:b/>
        </w:rPr>
        <w:t>–</w:t>
      </w:r>
      <w:r w:rsidR="003769D9">
        <w:t xml:space="preserve"> </w:t>
      </w:r>
      <w:r w:rsidR="003B2DA3" w:rsidRPr="007A25F7">
        <w:t>The health plan shall provide reports documenting compliance with MHPAEA to the state agency</w:t>
      </w:r>
      <w:r w:rsidR="003B2DA3">
        <w:t xml:space="preserve">, </w:t>
      </w:r>
      <w:r w:rsidR="003B2DA3" w:rsidRPr="007A25F7">
        <w:t xml:space="preserve">in the format and frequency specified by the state agency in the </w:t>
      </w:r>
      <w:r w:rsidR="003B2DA3" w:rsidRPr="007A25F7">
        <w:rPr>
          <w:i/>
        </w:rPr>
        <w:t>Mental Health Parity Compliance Report</w:t>
      </w:r>
      <w:r w:rsidR="003B2DA3" w:rsidRPr="007A25F7">
        <w:t xml:space="preserve"> </w:t>
      </w:r>
      <w:r w:rsidR="003B2DA3">
        <w:rPr>
          <w:i/>
        </w:rPr>
        <w:t xml:space="preserve">Template </w:t>
      </w:r>
      <w:r w:rsidR="003B2DA3" w:rsidRPr="007A25F7">
        <w:t xml:space="preserve">located on the </w:t>
      </w:r>
      <w:r w:rsidR="008C6226">
        <w:t xml:space="preserve">state agency </w:t>
      </w:r>
      <w:hyperlink r:id="rId165" w:history="1">
        <w:r w:rsidR="001C1503" w:rsidRPr="001C1503">
          <w:rPr>
            <w:rStyle w:val="Hyperlink"/>
          </w:rPr>
          <w:t>Managed Care Program</w:t>
        </w:r>
      </w:hyperlink>
      <w:r w:rsidR="001C1503">
        <w:t xml:space="preserve"> </w:t>
      </w:r>
      <w:r w:rsidR="003B2DA3" w:rsidRPr="007A25F7">
        <w:t xml:space="preserve">website </w:t>
      </w:r>
      <w:r w:rsidR="001C1503">
        <w:t xml:space="preserve">under </w:t>
      </w:r>
      <w:r w:rsidR="003B2DA3" w:rsidRPr="007A25F7">
        <w:t>Reporting Schedule</w:t>
      </w:r>
      <w:r w:rsidR="001C1503">
        <w:t>s</w:t>
      </w:r>
      <w:r w:rsidR="003B2DA3" w:rsidRPr="007A25F7">
        <w:t xml:space="preserve"> and Templates</w:t>
      </w:r>
      <w:r w:rsidR="00282454">
        <w:t>.</w:t>
      </w:r>
    </w:p>
    <w:p w14:paraId="64657B84" w14:textId="5EA00E2C" w:rsidR="003B2DA3" w:rsidRDefault="003B2DA3" w:rsidP="003B2DA3"/>
    <w:p w14:paraId="71D2C334" w14:textId="4D23D37A" w:rsidR="00992792" w:rsidRPr="00B61E35" w:rsidRDefault="002F579A" w:rsidP="00924CCD">
      <w:pPr>
        <w:pStyle w:val="Heading3"/>
        <w:ind w:left="720" w:hanging="810"/>
        <w:rPr>
          <w:i/>
          <w:iCs/>
        </w:rPr>
      </w:pPr>
      <w:bookmarkStart w:id="80" w:name="_Hlk179467605"/>
      <w:r w:rsidRPr="002F579A">
        <w:rPr>
          <w:b/>
          <w:i/>
          <w:iCs/>
        </w:rPr>
        <w:t>DELETED</w:t>
      </w:r>
      <w:bookmarkEnd w:id="80"/>
    </w:p>
    <w:p w14:paraId="7186E7C6" w14:textId="7B98034E" w:rsidR="00992792" w:rsidRDefault="00992792" w:rsidP="00992792"/>
    <w:p w14:paraId="31260E42" w14:textId="76DFC0AF" w:rsidR="00992792" w:rsidRDefault="00992792" w:rsidP="00924CCD">
      <w:pPr>
        <w:pStyle w:val="Heading3"/>
        <w:ind w:left="720" w:hanging="810"/>
      </w:pPr>
      <w:r w:rsidRPr="00350E5F">
        <w:rPr>
          <w:b/>
        </w:rPr>
        <w:t>Prior Authorization and Denials Log Report</w:t>
      </w:r>
      <w:r>
        <w:t xml:space="preserve"> </w:t>
      </w:r>
      <w:r w:rsidR="003769D9" w:rsidRPr="007A7A2A">
        <w:rPr>
          <w:b/>
        </w:rPr>
        <w:t>–</w:t>
      </w:r>
      <w:r w:rsidR="003769D9">
        <w:t xml:space="preserve"> </w:t>
      </w:r>
      <w:r w:rsidRPr="00350E5F">
        <w:t>On a quarterly basis, the health plan shall submit to the state agency</w:t>
      </w:r>
      <w:r>
        <w:t xml:space="preserve">, </w:t>
      </w:r>
      <w:r w:rsidRPr="00350E5F">
        <w:t xml:space="preserve">a report in the format and frequency specified by the state agency in the </w:t>
      </w:r>
      <w:r w:rsidRPr="00FF5977">
        <w:rPr>
          <w:i/>
        </w:rPr>
        <w:t>Prior Authorization and Denials Log</w:t>
      </w:r>
      <w:r w:rsidRPr="00350E5F">
        <w:t xml:space="preserve"> specifications located and periodically updated on the </w:t>
      </w:r>
      <w:r w:rsidR="008C6226">
        <w:t xml:space="preserve">state agency </w:t>
      </w:r>
      <w:hyperlink r:id="rId166" w:history="1">
        <w:r w:rsidR="00FF5977" w:rsidRPr="00FF5977">
          <w:rPr>
            <w:rStyle w:val="Hyperlink"/>
          </w:rPr>
          <w:t>Managed Care Program</w:t>
        </w:r>
      </w:hyperlink>
      <w:r w:rsidR="00FF5977">
        <w:t xml:space="preserve"> </w:t>
      </w:r>
      <w:r w:rsidRPr="00350E5F">
        <w:t xml:space="preserve">website </w:t>
      </w:r>
      <w:r w:rsidR="00FF5977">
        <w:t xml:space="preserve">under </w:t>
      </w:r>
      <w:r w:rsidRPr="00350E5F">
        <w:t>Reporting Schedule</w:t>
      </w:r>
      <w:r w:rsidR="00FF5977">
        <w:t>s</w:t>
      </w:r>
      <w:r w:rsidRPr="00350E5F">
        <w:t xml:space="preserve"> and Templates</w:t>
      </w:r>
      <w:r w:rsidR="00FF5977">
        <w:t xml:space="preserve">.  </w:t>
      </w:r>
    </w:p>
    <w:p w14:paraId="41916D46" w14:textId="14AA3C3B" w:rsidR="00992792" w:rsidRDefault="00992792" w:rsidP="00992792"/>
    <w:p w14:paraId="7251BF82" w14:textId="0FAA6BED" w:rsidR="00992792" w:rsidRDefault="00992792" w:rsidP="00924CCD">
      <w:pPr>
        <w:pStyle w:val="Heading3"/>
        <w:ind w:left="720" w:hanging="810"/>
        <w:rPr>
          <w:color w:val="000000"/>
        </w:rPr>
      </w:pPr>
      <w:r w:rsidRPr="00E5136E">
        <w:rPr>
          <w:b/>
        </w:rPr>
        <w:t>Inpatient Authorization Report</w:t>
      </w:r>
      <w:r>
        <w:t xml:space="preserve"> </w:t>
      </w:r>
      <w:r w:rsidR="003769D9" w:rsidRPr="007A7A2A">
        <w:rPr>
          <w:b/>
        </w:rPr>
        <w:t>–</w:t>
      </w:r>
      <w:r w:rsidR="003769D9">
        <w:t xml:space="preserve"> </w:t>
      </w:r>
      <w:r w:rsidRPr="00E5136E">
        <w:t>The health plan shall submit to the state agency</w:t>
      </w:r>
      <w:r>
        <w:t xml:space="preserve">, </w:t>
      </w:r>
      <w:r w:rsidRPr="00E5136E">
        <w:t xml:space="preserve">a report of inpatient certifications/prior authorizations and discharges in the format and frequency specified by the state agency as outlined in the </w:t>
      </w:r>
      <w:r w:rsidRPr="00E5136E">
        <w:rPr>
          <w:i/>
        </w:rPr>
        <w:t>Inpatient Certifications File Specifications</w:t>
      </w:r>
      <w:r w:rsidR="00FF5977">
        <w:t xml:space="preserve">, </w:t>
      </w:r>
      <w:r w:rsidRPr="00E5136E">
        <w:t xml:space="preserve">located and periodically updated on the </w:t>
      </w:r>
      <w:r w:rsidR="008C6226">
        <w:t xml:space="preserve">state agency </w:t>
      </w:r>
      <w:hyperlink r:id="rId167" w:history="1">
        <w:r w:rsidR="00FF5977" w:rsidRPr="00FF5977">
          <w:rPr>
            <w:rStyle w:val="Hyperlink"/>
          </w:rPr>
          <w:t>Managed Care Program</w:t>
        </w:r>
      </w:hyperlink>
      <w:r w:rsidR="00FF5977">
        <w:t xml:space="preserve"> </w:t>
      </w:r>
      <w:r w:rsidRPr="00E5136E">
        <w:t xml:space="preserve">website </w:t>
      </w:r>
      <w:r w:rsidR="00FF5977">
        <w:t>under</w:t>
      </w:r>
      <w:r w:rsidRPr="00E5136E">
        <w:t xml:space="preserve"> Reporting Schedule</w:t>
      </w:r>
      <w:r w:rsidR="00FF5977">
        <w:t>s</w:t>
      </w:r>
      <w:r w:rsidRPr="00E5136E">
        <w:t xml:space="preserve"> and Templates</w:t>
      </w:r>
      <w:r w:rsidR="00FF5977">
        <w:t>.</w:t>
      </w:r>
    </w:p>
    <w:p w14:paraId="732C2B61" w14:textId="6B6223C7" w:rsidR="00992792" w:rsidRDefault="009558E5" w:rsidP="00992792">
      <w:r w:rsidRPr="009558E5">
        <w:rPr>
          <w:b/>
          <w:noProof/>
        </w:rPr>
        <mc:AlternateContent>
          <mc:Choice Requires="wps">
            <w:drawing>
              <wp:anchor distT="45720" distB="45720" distL="114300" distR="114300" simplePos="0" relativeHeight="251696128" behindDoc="0" locked="0" layoutInCell="1" allowOverlap="1" wp14:anchorId="1A5B70C4" wp14:editId="10AE0D62">
                <wp:simplePos x="0" y="0"/>
                <wp:positionH relativeFrom="column">
                  <wp:posOffset>12533</wp:posOffset>
                </wp:positionH>
                <wp:positionV relativeFrom="paragraph">
                  <wp:posOffset>382043</wp:posOffset>
                </wp:positionV>
                <wp:extent cx="6314440" cy="767715"/>
                <wp:effectExtent l="0" t="0" r="16510" b="1333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440" cy="767715"/>
                        </a:xfrm>
                        <a:prstGeom prst="rect">
                          <a:avLst/>
                        </a:prstGeom>
                        <a:solidFill>
                          <a:srgbClr val="FFFFFF"/>
                        </a:solidFill>
                        <a:ln w="9525">
                          <a:solidFill>
                            <a:srgbClr val="000000"/>
                          </a:solidFill>
                          <a:miter lim="800000"/>
                          <a:headEnd/>
                          <a:tailEnd/>
                        </a:ln>
                      </wps:spPr>
                      <wps:txbx>
                        <w:txbxContent>
                          <w:p w14:paraId="377E0C84" w14:textId="634BB2E2" w:rsidR="00EB0B20" w:rsidRPr="009558E5" w:rsidRDefault="00EB0B20" w:rsidP="009558E5">
                            <w:r w:rsidRPr="009558E5">
                              <w:t>The following Amendment has revised this section:</w:t>
                            </w:r>
                          </w:p>
                          <w:p w14:paraId="79B303A2" w14:textId="77777777" w:rsidR="00EB0B20" w:rsidRPr="009558E5" w:rsidRDefault="00EB0B20" w:rsidP="009558E5">
                            <w:r w:rsidRPr="009558E5">
                              <w:t>Amendment 001 Home State Health</w:t>
                            </w:r>
                          </w:p>
                          <w:p w14:paraId="639F5C54" w14:textId="77777777" w:rsidR="00EB0B20" w:rsidRPr="009558E5" w:rsidRDefault="00EB0B20" w:rsidP="009558E5">
                            <w:r w:rsidRPr="009558E5">
                              <w:t>Amendment 001 Healthy Blue</w:t>
                            </w:r>
                          </w:p>
                          <w:p w14:paraId="73A5F3BB" w14:textId="77777777" w:rsidR="00EB0B20" w:rsidRPr="009558E5" w:rsidRDefault="00EB0B20" w:rsidP="009558E5">
                            <w:r w:rsidRPr="009558E5">
                              <w:t>Amendment 001 United Health Care</w:t>
                            </w:r>
                          </w:p>
                          <w:p w14:paraId="0ABB6C04" w14:textId="51F29BB1"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B70C4" id="_x0000_s1136" type="#_x0000_t202" style="position:absolute;left:0;text-align:left;margin-left:1pt;margin-top:30.1pt;width:497.2pt;height:60.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">
                <v:textbox>
                  <w:txbxContent>
                    <w:p w14:paraId="377E0C84" w14:textId="634BB2E2" w:rsidR="00EB0B20" w:rsidRPr="009558E5" w:rsidRDefault="00EB0B20" w:rsidP="009558E5">
                      <w:r w:rsidRPr="009558E5">
                        <w:t>The following Amendment has revised this section:</w:t>
                      </w:r>
                    </w:p>
                    <w:p w14:paraId="79B303A2" w14:textId="77777777" w:rsidR="00EB0B20" w:rsidRPr="009558E5" w:rsidRDefault="00EB0B20" w:rsidP="009558E5">
                      <w:r w:rsidRPr="009558E5">
                        <w:t>Amendment 001 Home State Health</w:t>
                      </w:r>
                    </w:p>
                    <w:p w14:paraId="639F5C54" w14:textId="77777777" w:rsidR="00EB0B20" w:rsidRPr="009558E5" w:rsidRDefault="00EB0B20" w:rsidP="009558E5">
                      <w:r w:rsidRPr="009558E5">
                        <w:t>Amendment 001 Healthy Blue</w:t>
                      </w:r>
                    </w:p>
                    <w:p w14:paraId="73A5F3BB" w14:textId="77777777" w:rsidR="00EB0B20" w:rsidRPr="009558E5" w:rsidRDefault="00EB0B20" w:rsidP="009558E5">
                      <w:r w:rsidRPr="009558E5">
                        <w:t>Amendment 001 United Health Care</w:t>
                      </w:r>
                    </w:p>
                    <w:p w14:paraId="0ABB6C04" w14:textId="51F29BB1" w:rsidR="00EB0B20" w:rsidRDefault="00EB0B20"/>
                  </w:txbxContent>
                </v:textbox>
                <w10:wrap type="square"/>
              </v:shape>
            </w:pict>
          </mc:Fallback>
        </mc:AlternateContent>
      </w:r>
    </w:p>
    <w:tbl>
      <w:tblPr>
        <w:tblStyle w:val="TableGrid"/>
        <w:tblW w:w="0" w:type="auto"/>
        <w:tblLook w:val="04A0" w:firstRow="1" w:lastRow="0" w:firstColumn="1" w:lastColumn="0" w:noHBand="0" w:noVBand="1"/>
      </w:tblPr>
      <w:tblGrid>
        <w:gridCol w:w="10070"/>
      </w:tblGrid>
      <w:tr w:rsidR="00E85F16" w14:paraId="35749A99" w14:textId="77777777" w:rsidTr="00E85F16">
        <w:tc>
          <w:tcPr>
            <w:tcW w:w="10070" w:type="dxa"/>
          </w:tcPr>
          <w:p w14:paraId="0F11B5B5" w14:textId="6F8DBB94" w:rsidR="00E85F16" w:rsidRPr="00E85F16" w:rsidRDefault="00E85F16" w:rsidP="00992792">
            <w:pPr>
              <w:rPr>
                <w:b/>
                <w:i/>
              </w:rPr>
            </w:pPr>
            <w:r w:rsidRPr="00E85F16">
              <w:rPr>
                <w:b/>
                <w:i/>
              </w:rPr>
              <w:t>Addendum 02 revised the paragraph below.</w:t>
            </w:r>
          </w:p>
        </w:tc>
      </w:tr>
    </w:tbl>
    <w:p w14:paraId="7CE8D9C6" w14:textId="1EBD837C" w:rsidR="00992792" w:rsidRDefault="00992792" w:rsidP="00924CCD">
      <w:pPr>
        <w:pStyle w:val="Heading3"/>
        <w:ind w:left="720" w:hanging="810"/>
        <w:rPr>
          <w:color w:val="000000"/>
        </w:rPr>
      </w:pPr>
      <w:r w:rsidRPr="004A3112">
        <w:rPr>
          <w:b/>
        </w:rPr>
        <w:t>EP</w:t>
      </w:r>
      <w:r w:rsidR="00E85F16" w:rsidRPr="00E85F16">
        <w:rPr>
          <w:b/>
          <w:i/>
        </w:rPr>
        <w:t>S</w:t>
      </w:r>
      <w:r w:rsidR="00E85F16">
        <w:rPr>
          <w:b/>
        </w:rPr>
        <w:t>D</w:t>
      </w:r>
      <w:r w:rsidRPr="004A3112">
        <w:rPr>
          <w:b/>
        </w:rPr>
        <w:t>T Self Report Instructions</w:t>
      </w:r>
      <w:r>
        <w:t xml:space="preserve"> </w:t>
      </w:r>
      <w:r w:rsidR="003769D9" w:rsidRPr="007A7A2A">
        <w:rPr>
          <w:b/>
        </w:rPr>
        <w:t>–</w:t>
      </w:r>
      <w:r w:rsidR="003769D9">
        <w:t xml:space="preserve"> </w:t>
      </w:r>
      <w:r>
        <w:t>T</w:t>
      </w:r>
      <w:r w:rsidRPr="00896D49">
        <w:t>he health plan shall submit to the state agency</w:t>
      </w:r>
      <w:r>
        <w:t xml:space="preserve">, </w:t>
      </w:r>
      <w:r w:rsidRPr="00896D49">
        <w:t xml:space="preserve">a report in the format and frequency specified by the state agency in the </w:t>
      </w:r>
      <w:r w:rsidRPr="00896D49">
        <w:rPr>
          <w:i/>
        </w:rPr>
        <w:t>EPSDT Self Report</w:t>
      </w:r>
      <w:r w:rsidR="009558E5">
        <w:rPr>
          <w:i/>
        </w:rPr>
        <w:t>,</w:t>
      </w:r>
      <w:r w:rsidRPr="00896D49">
        <w:rPr>
          <w:i/>
        </w:rPr>
        <w:t xml:space="preserve"> </w:t>
      </w:r>
      <w:r w:rsidR="009558E5">
        <w:t xml:space="preserve"> the instructions for which are</w:t>
      </w:r>
      <w:r w:rsidRPr="009939FB">
        <w:t xml:space="preserve"> located and periodically updated on the </w:t>
      </w:r>
      <w:r w:rsidR="00C17321">
        <w:t xml:space="preserve">state agency </w:t>
      </w:r>
      <w:hyperlink r:id="rId168" w:history="1">
        <w:r w:rsidR="00FF5977" w:rsidRPr="00FF5977">
          <w:rPr>
            <w:rStyle w:val="Hyperlink"/>
          </w:rPr>
          <w:t>Managed Care Program</w:t>
        </w:r>
      </w:hyperlink>
      <w:r w:rsidR="00FF5977">
        <w:t xml:space="preserve"> </w:t>
      </w:r>
      <w:r w:rsidRPr="009939FB">
        <w:t xml:space="preserve">website </w:t>
      </w:r>
      <w:r w:rsidR="00FF5977">
        <w:t xml:space="preserve">under </w:t>
      </w:r>
      <w:r w:rsidRPr="009939FB">
        <w:t>Reporting Schedule</w:t>
      </w:r>
      <w:r w:rsidR="00FF5977">
        <w:t>s</w:t>
      </w:r>
      <w:r w:rsidRPr="009939FB">
        <w:t xml:space="preserve"> and Templates</w:t>
      </w:r>
      <w:r w:rsidR="00FF5977">
        <w:t xml:space="preserve">.  </w:t>
      </w:r>
    </w:p>
    <w:p w14:paraId="08F3110C" w14:textId="630C5B37" w:rsidR="00992792" w:rsidRPr="00992792" w:rsidRDefault="00992792" w:rsidP="00FF5977">
      <w:pPr>
        <w:pStyle w:val="Heading3"/>
        <w:numPr>
          <w:ilvl w:val="0"/>
          <w:numId w:val="0"/>
        </w:numPr>
      </w:pPr>
    </w:p>
    <w:p w14:paraId="18CB3A38" w14:textId="63CDA80E" w:rsidR="00380137" w:rsidRPr="00F82119" w:rsidRDefault="00380137" w:rsidP="00924CCD">
      <w:pPr>
        <w:pStyle w:val="Heading3"/>
        <w:ind w:left="720" w:hanging="810"/>
      </w:pPr>
      <w:r w:rsidRPr="00D210C9">
        <w:rPr>
          <w:b/>
        </w:rPr>
        <w:t>Institution of Mental Disease (IMD) Services Report</w:t>
      </w:r>
      <w:r>
        <w:t xml:space="preserve"> </w:t>
      </w:r>
      <w:r w:rsidR="003769D9" w:rsidRPr="007A7A2A">
        <w:rPr>
          <w:b/>
        </w:rPr>
        <w:t>–</w:t>
      </w:r>
      <w:r w:rsidR="003769D9">
        <w:t xml:space="preserve"> </w:t>
      </w:r>
      <w:r w:rsidRPr="00E5136E">
        <w:t>The health plan shall submit to the state agency</w:t>
      </w:r>
      <w:r>
        <w:t xml:space="preserve">, </w:t>
      </w:r>
      <w:r w:rsidRPr="00E5136E">
        <w:t xml:space="preserve">a report of </w:t>
      </w:r>
      <w:r>
        <w:t>IMD services</w:t>
      </w:r>
      <w:r w:rsidRPr="00E5136E">
        <w:t xml:space="preserve"> in the format and frequency specified by the state agency</w:t>
      </w:r>
      <w:r w:rsidR="0028359E">
        <w:t xml:space="preserve">, </w:t>
      </w:r>
      <w:r w:rsidRPr="00E5136E">
        <w:t xml:space="preserve">as outlined in the </w:t>
      </w:r>
      <w:r w:rsidRPr="00D210C9">
        <w:rPr>
          <w:i/>
        </w:rPr>
        <w:t>Institution of Mental Disease (IMD) Services Report</w:t>
      </w:r>
      <w:r w:rsidR="00327E70">
        <w:rPr>
          <w:i/>
        </w:rPr>
        <w:t xml:space="preserve">, </w:t>
      </w:r>
      <w:r w:rsidRPr="00E5136E">
        <w:t xml:space="preserve">located and periodically updated on the </w:t>
      </w:r>
      <w:r w:rsidR="00C17321">
        <w:t xml:space="preserve">state agency </w:t>
      </w:r>
      <w:hyperlink r:id="rId169" w:history="1">
        <w:r w:rsidR="00327E70" w:rsidRPr="00327E70">
          <w:rPr>
            <w:rStyle w:val="Hyperlink"/>
          </w:rPr>
          <w:t>Managed Care Program</w:t>
        </w:r>
      </w:hyperlink>
      <w:r w:rsidR="00327E70">
        <w:t xml:space="preserve"> </w:t>
      </w:r>
      <w:r w:rsidRPr="00E5136E">
        <w:t xml:space="preserve">website </w:t>
      </w:r>
      <w:r w:rsidR="00327E70">
        <w:t>u</w:t>
      </w:r>
      <w:r w:rsidR="00327E70" w:rsidRPr="00F82119">
        <w:t>nder R</w:t>
      </w:r>
      <w:r w:rsidRPr="00F82119">
        <w:t>eporting Schedule</w:t>
      </w:r>
      <w:r w:rsidR="00327E70" w:rsidRPr="00F82119">
        <w:t>s</w:t>
      </w:r>
      <w:r w:rsidRPr="00F82119">
        <w:t xml:space="preserve"> and Templates</w:t>
      </w:r>
      <w:r w:rsidR="00327E70" w:rsidRPr="00F82119">
        <w:t>.</w:t>
      </w:r>
    </w:p>
    <w:p w14:paraId="17E76EDF" w14:textId="4EE4D19C" w:rsidR="0028359E" w:rsidRPr="00F82119" w:rsidRDefault="0028359E" w:rsidP="0028359E"/>
    <w:p w14:paraId="37C2D8E2" w14:textId="364C6B3F" w:rsidR="0028359E" w:rsidRDefault="0028359E" w:rsidP="00924CCD">
      <w:pPr>
        <w:pStyle w:val="Heading3"/>
        <w:ind w:left="720" w:hanging="810"/>
      </w:pPr>
      <w:r w:rsidRPr="0038392B">
        <w:rPr>
          <w:b/>
        </w:rPr>
        <w:t>Overpayments Due to Fraud Reports</w:t>
      </w:r>
      <w:r w:rsidRPr="00F82119">
        <w:t xml:space="preserve"> </w:t>
      </w:r>
      <w:r w:rsidR="003769D9" w:rsidRPr="007A7A2A">
        <w:rPr>
          <w:b/>
        </w:rPr>
        <w:t>–</w:t>
      </w:r>
      <w:r w:rsidR="003769D9">
        <w:t xml:space="preserve"> </w:t>
      </w:r>
      <w:r w:rsidRPr="00DD134D">
        <w:t>The health plan shall submit to the state agency</w:t>
      </w:r>
      <w:r>
        <w:t>, the following reports</w:t>
      </w:r>
      <w:r w:rsidRPr="00DD134D">
        <w:t xml:space="preserve"> in</w:t>
      </w:r>
      <w:r w:rsidRPr="00264609">
        <w:t xml:space="preserve"> the format and frequency specified by the state agency</w:t>
      </w:r>
      <w:r>
        <w:t xml:space="preserve">, </w:t>
      </w:r>
      <w:r w:rsidRPr="00264609">
        <w:t xml:space="preserve">as outlined in the </w:t>
      </w:r>
      <w:r w:rsidRPr="0038392B">
        <w:rPr>
          <w:i/>
        </w:rPr>
        <w:t>Overpayments Due to Fraud Reporting Template</w:t>
      </w:r>
      <w:r w:rsidRPr="00264609">
        <w:t xml:space="preserve"> located and periodically updated on the </w:t>
      </w:r>
      <w:r w:rsidR="00C17321">
        <w:t xml:space="preserve">state agency </w:t>
      </w:r>
      <w:hyperlink r:id="rId170" w:history="1">
        <w:r w:rsidR="00327E70" w:rsidRPr="00327E70">
          <w:rPr>
            <w:rStyle w:val="Hyperlink"/>
          </w:rPr>
          <w:t>Managed Care Program</w:t>
        </w:r>
      </w:hyperlink>
      <w:r w:rsidR="00327E70">
        <w:t xml:space="preserve"> </w:t>
      </w:r>
      <w:r w:rsidRPr="00264609">
        <w:t xml:space="preserve">website </w:t>
      </w:r>
      <w:r w:rsidR="00327E70">
        <w:t xml:space="preserve">under </w:t>
      </w:r>
      <w:r w:rsidRPr="00264609">
        <w:t>Reporting Schedule</w:t>
      </w:r>
      <w:r w:rsidR="00327E70">
        <w:t>s</w:t>
      </w:r>
      <w:r w:rsidRPr="00264609">
        <w:t xml:space="preserve"> and Templates</w:t>
      </w:r>
      <w:r w:rsidR="0038392B">
        <w:t xml:space="preserve">. </w:t>
      </w:r>
    </w:p>
    <w:p w14:paraId="3197A3A1" w14:textId="77777777" w:rsidR="0038392B" w:rsidRPr="0038392B" w:rsidRDefault="0038392B" w:rsidP="0038392B"/>
    <w:p w14:paraId="14284700" w14:textId="2198E920" w:rsidR="0050386A" w:rsidRPr="0038392B" w:rsidRDefault="0050386A" w:rsidP="00924CCD">
      <w:pPr>
        <w:pStyle w:val="Heading3"/>
        <w:ind w:left="720" w:hanging="810"/>
        <w:rPr>
          <w:color w:val="000000" w:themeColor="text1"/>
          <w:u w:val="single"/>
        </w:rPr>
      </w:pPr>
      <w:r w:rsidRPr="00F82119">
        <w:rPr>
          <w:b/>
        </w:rPr>
        <w:t>Critical Incident Report</w:t>
      </w:r>
      <w:r w:rsidRPr="00F82119">
        <w:t xml:space="preserve"> </w:t>
      </w:r>
      <w:r w:rsidR="003769D9" w:rsidRPr="007A7A2A">
        <w:rPr>
          <w:b/>
        </w:rPr>
        <w:t>–</w:t>
      </w:r>
      <w:r w:rsidR="003769D9">
        <w:t xml:space="preserve"> </w:t>
      </w:r>
      <w:r w:rsidRPr="00DD134D">
        <w:t>The health plan shall submit to the state agency</w:t>
      </w:r>
      <w:r>
        <w:t>, the following report</w:t>
      </w:r>
      <w:r w:rsidRPr="00DD134D">
        <w:t xml:space="preserve"> in</w:t>
      </w:r>
      <w:r w:rsidRPr="00264609">
        <w:t xml:space="preserve"> the format and frequency specified by the state agency as outlined in the </w:t>
      </w:r>
      <w:r w:rsidRPr="00040B47">
        <w:rPr>
          <w:i/>
        </w:rPr>
        <w:t>Critical Incident Report</w:t>
      </w:r>
      <w:r>
        <w:t xml:space="preserve"> </w:t>
      </w:r>
      <w:r w:rsidRPr="00264609">
        <w:t xml:space="preserve">located and periodically updated on the </w:t>
      </w:r>
      <w:r w:rsidR="00C17321">
        <w:t xml:space="preserve">state agency </w:t>
      </w:r>
      <w:hyperlink r:id="rId171" w:history="1">
        <w:r w:rsidR="00235C5C" w:rsidRPr="00235C5C">
          <w:rPr>
            <w:rStyle w:val="Hyperlink"/>
          </w:rPr>
          <w:t>Managed Care Program</w:t>
        </w:r>
      </w:hyperlink>
      <w:r w:rsidR="00235C5C">
        <w:t xml:space="preserve"> </w:t>
      </w:r>
      <w:r w:rsidRPr="00264609">
        <w:t xml:space="preserve">website </w:t>
      </w:r>
      <w:r w:rsidR="00235C5C">
        <w:t xml:space="preserve">under </w:t>
      </w:r>
      <w:r>
        <w:t xml:space="preserve">Reporting </w:t>
      </w:r>
      <w:r w:rsidRPr="00264609">
        <w:t>Schedule</w:t>
      </w:r>
      <w:r w:rsidR="00235C5C">
        <w:t>s</w:t>
      </w:r>
      <w:r w:rsidRPr="00264609">
        <w:t xml:space="preserve"> and Templates</w:t>
      </w:r>
      <w:r w:rsidR="00235C5C">
        <w:t>.</w:t>
      </w:r>
    </w:p>
    <w:p w14:paraId="5A6AD855" w14:textId="75BE2489" w:rsidR="0050386A" w:rsidRDefault="0050386A" w:rsidP="0050386A">
      <w:pPr>
        <w:pStyle w:val="Heading3"/>
        <w:numPr>
          <w:ilvl w:val="0"/>
          <w:numId w:val="0"/>
        </w:numPr>
        <w:ind w:left="720"/>
      </w:pPr>
    </w:p>
    <w:p w14:paraId="58983415" w14:textId="1A1E40E3" w:rsidR="0050386A" w:rsidRDefault="0050386A" w:rsidP="00837BC6">
      <w:pPr>
        <w:pStyle w:val="Heading4"/>
        <w:ind w:left="1170" w:hanging="450"/>
      </w:pPr>
      <w:r>
        <w:t>In addition, the health plan shall develop and implement processes for tracking, reviewing, investigating and correcting quality of care/critical incidents.  Correction includes individual and systemic interventions as appropriate.  The health plan shall analyze trends and patterns and use the information to provide quality of care to members.  Examples of reportable incidents include the following:</w:t>
      </w:r>
    </w:p>
    <w:p w14:paraId="15ABF88B" w14:textId="4B02366D" w:rsidR="0050386A" w:rsidRDefault="0050386A" w:rsidP="00837BC6">
      <w:pPr>
        <w:pStyle w:val="Heading4"/>
        <w:numPr>
          <w:ilvl w:val="0"/>
          <w:numId w:val="0"/>
        </w:numPr>
        <w:ind w:left="1620" w:hanging="468"/>
      </w:pPr>
    </w:p>
    <w:p w14:paraId="2EEED588" w14:textId="4A836BBA" w:rsidR="0050386A" w:rsidRDefault="0050386A" w:rsidP="00837BC6">
      <w:pPr>
        <w:pStyle w:val="Heading5"/>
        <w:ind w:left="1620" w:hanging="468"/>
      </w:pPr>
      <w:r>
        <w:t>Suicide and non-suicide death;</w:t>
      </w:r>
    </w:p>
    <w:p w14:paraId="2EC89809" w14:textId="77777777" w:rsidR="004B30E6" w:rsidRPr="004B30E6" w:rsidRDefault="004B30E6" w:rsidP="00837BC6">
      <w:pPr>
        <w:ind w:left="1620" w:hanging="468"/>
      </w:pPr>
    </w:p>
    <w:p w14:paraId="0502604B" w14:textId="027C731A" w:rsidR="0050386A" w:rsidRDefault="0050386A" w:rsidP="00837BC6">
      <w:pPr>
        <w:pStyle w:val="Heading5"/>
        <w:ind w:left="1620" w:hanging="468"/>
      </w:pPr>
      <w:r>
        <w:t>Death cause unknown;</w:t>
      </w:r>
    </w:p>
    <w:p w14:paraId="7B587067" w14:textId="77777777" w:rsidR="004B30E6" w:rsidRPr="004B30E6" w:rsidRDefault="004B30E6" w:rsidP="00837BC6">
      <w:pPr>
        <w:ind w:left="1620" w:hanging="468"/>
      </w:pPr>
    </w:p>
    <w:p w14:paraId="7C3794C4" w14:textId="00274C8F" w:rsidR="0050386A" w:rsidRDefault="0050386A" w:rsidP="00837BC6">
      <w:pPr>
        <w:pStyle w:val="Heading5"/>
        <w:ind w:left="1620" w:hanging="468"/>
      </w:pPr>
      <w:r>
        <w:t>Homicide;</w:t>
      </w:r>
    </w:p>
    <w:p w14:paraId="7EB0AC00" w14:textId="77777777" w:rsidR="004B30E6" w:rsidRPr="004B30E6" w:rsidRDefault="004B30E6" w:rsidP="00837BC6">
      <w:pPr>
        <w:ind w:left="1620" w:hanging="468"/>
      </w:pPr>
    </w:p>
    <w:p w14:paraId="6C54335E" w14:textId="4A229C85" w:rsidR="0050386A" w:rsidRDefault="0050386A" w:rsidP="00837BC6">
      <w:pPr>
        <w:pStyle w:val="Heading5"/>
        <w:ind w:left="1620" w:hanging="468"/>
      </w:pPr>
      <w:r>
        <w:t>Homicide attempt with significant medical intervention;</w:t>
      </w:r>
    </w:p>
    <w:p w14:paraId="2CDB8611" w14:textId="77777777" w:rsidR="004B30E6" w:rsidRPr="004B30E6" w:rsidRDefault="004B30E6" w:rsidP="00837BC6">
      <w:pPr>
        <w:ind w:left="1620" w:hanging="468"/>
      </w:pPr>
    </w:p>
    <w:p w14:paraId="65C45F24" w14:textId="26E23137" w:rsidR="0050386A" w:rsidRDefault="0050386A" w:rsidP="00837BC6">
      <w:pPr>
        <w:pStyle w:val="Heading5"/>
        <w:ind w:left="1620" w:hanging="468"/>
      </w:pPr>
      <w:r>
        <w:t>Suicide attempt with significant medical intervention;</w:t>
      </w:r>
    </w:p>
    <w:p w14:paraId="4E86E3D8" w14:textId="77777777" w:rsidR="004B30E6" w:rsidRPr="004B30E6" w:rsidRDefault="004B30E6" w:rsidP="00837BC6">
      <w:pPr>
        <w:ind w:left="1620" w:hanging="468"/>
      </w:pPr>
    </w:p>
    <w:p w14:paraId="152A56F7" w14:textId="5DB626AE" w:rsidR="0050386A" w:rsidRDefault="0050386A" w:rsidP="00837BC6">
      <w:pPr>
        <w:pStyle w:val="Heading5"/>
        <w:ind w:left="1620" w:hanging="468"/>
      </w:pPr>
      <w:r>
        <w:t>Allegations(s) of physical, sexual, or verbal abuse or neglect;</w:t>
      </w:r>
    </w:p>
    <w:p w14:paraId="2FF6D773" w14:textId="77777777" w:rsidR="004B30E6" w:rsidRPr="004B30E6" w:rsidRDefault="004B30E6" w:rsidP="00837BC6">
      <w:pPr>
        <w:ind w:left="1620" w:hanging="468"/>
      </w:pPr>
    </w:p>
    <w:p w14:paraId="2DFB18A8" w14:textId="6C36AE9E" w:rsidR="0050386A" w:rsidRDefault="0050386A" w:rsidP="00837BC6">
      <w:pPr>
        <w:pStyle w:val="Heading5"/>
        <w:ind w:left="1620" w:hanging="468"/>
      </w:pPr>
      <w:r>
        <w:t>Accidental injury with significant medical in</w:t>
      </w:r>
      <w:r w:rsidR="00FE155E">
        <w:t>tervention;</w:t>
      </w:r>
    </w:p>
    <w:p w14:paraId="08D5D837" w14:textId="77777777" w:rsidR="004B30E6" w:rsidRPr="004B30E6" w:rsidRDefault="004B30E6" w:rsidP="00837BC6">
      <w:pPr>
        <w:ind w:left="1620" w:hanging="468"/>
      </w:pPr>
    </w:p>
    <w:p w14:paraId="0F9894FF" w14:textId="4E799FEC" w:rsidR="00FE155E" w:rsidRDefault="00FE155E" w:rsidP="00837BC6">
      <w:pPr>
        <w:pStyle w:val="Heading5"/>
        <w:ind w:left="1620" w:hanging="468"/>
      </w:pPr>
      <w:r>
        <w:t>Use or restraints/seclusion (isolation);</w:t>
      </w:r>
    </w:p>
    <w:p w14:paraId="2AF8F63B" w14:textId="2B478D18" w:rsidR="004B30E6" w:rsidRPr="004B30E6" w:rsidRDefault="004B30E6" w:rsidP="00837BC6">
      <w:pPr>
        <w:ind w:left="1620" w:hanging="468"/>
      </w:pPr>
    </w:p>
    <w:p w14:paraId="63317473" w14:textId="0B2FEFFA" w:rsidR="00FE155E" w:rsidRDefault="00FE155E" w:rsidP="00837BC6">
      <w:pPr>
        <w:pStyle w:val="Heading5"/>
        <w:ind w:left="1620" w:hanging="468"/>
      </w:pPr>
      <w:r>
        <w:t>Absence from a mental health facility without permission (AWOL);</w:t>
      </w:r>
    </w:p>
    <w:p w14:paraId="7D3381C8" w14:textId="56E1192D" w:rsidR="004B30E6" w:rsidRPr="004B30E6" w:rsidRDefault="004B30E6" w:rsidP="00837BC6">
      <w:pPr>
        <w:ind w:left="1620" w:hanging="468"/>
      </w:pPr>
    </w:p>
    <w:p w14:paraId="61AA845A" w14:textId="46A06406" w:rsidR="00FE155E" w:rsidRDefault="00FE155E" w:rsidP="00837BC6">
      <w:pPr>
        <w:pStyle w:val="Heading5"/>
        <w:ind w:left="1620" w:hanging="540"/>
      </w:pPr>
      <w:r>
        <w:t xml:space="preserve">Treatment complication (medication errors and adverse medication reaction) requiring significant medical intervention; or </w:t>
      </w:r>
    </w:p>
    <w:p w14:paraId="13BCBDB4" w14:textId="20803914" w:rsidR="004B30E6" w:rsidRPr="004B30E6" w:rsidRDefault="004B30E6" w:rsidP="00837BC6">
      <w:pPr>
        <w:ind w:left="1620" w:hanging="468"/>
      </w:pPr>
    </w:p>
    <w:p w14:paraId="4DC886E7" w14:textId="22DC20CE" w:rsidR="00FE155E" w:rsidRPr="00FE155E" w:rsidRDefault="00FE155E" w:rsidP="00837BC6">
      <w:pPr>
        <w:pStyle w:val="Heading5"/>
        <w:ind w:left="1620" w:hanging="540"/>
      </w:pPr>
      <w:r>
        <w:t>Provider-preventable conditions.</w:t>
      </w:r>
    </w:p>
    <w:p w14:paraId="7B7D6452" w14:textId="7404294D" w:rsidR="0050386A" w:rsidRPr="0050386A" w:rsidRDefault="0050386A" w:rsidP="0050386A"/>
    <w:p w14:paraId="402F4166" w14:textId="1C719E23" w:rsidR="0050386A" w:rsidRDefault="00A255B7" w:rsidP="00837BC6">
      <w:pPr>
        <w:pStyle w:val="Heading4"/>
        <w:ind w:left="1170" w:hanging="450"/>
      </w:pPr>
      <w:r w:rsidRPr="00286E2B">
        <w:rPr>
          <w:b/>
          <w:noProof/>
        </w:rPr>
        <mc:AlternateContent>
          <mc:Choice Requires="wps">
            <w:drawing>
              <wp:anchor distT="45720" distB="45720" distL="114300" distR="114300" simplePos="0" relativeHeight="251997184" behindDoc="0" locked="0" layoutInCell="1" allowOverlap="1" wp14:anchorId="502EC5AD" wp14:editId="1EF8E559">
                <wp:simplePos x="0" y="0"/>
                <wp:positionH relativeFrom="column">
                  <wp:posOffset>152400</wp:posOffset>
                </wp:positionH>
                <wp:positionV relativeFrom="paragraph">
                  <wp:posOffset>669925</wp:posOffset>
                </wp:positionV>
                <wp:extent cx="6391910" cy="749935"/>
                <wp:effectExtent l="0" t="0" r="27940" b="12065"/>
                <wp:wrapSquare wrapText="bothSides"/>
                <wp:docPr id="998361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B42C543" w14:textId="540DBE5B" w:rsidR="00A255B7" w:rsidRPr="00B3576B" w:rsidRDefault="00A255B7" w:rsidP="00A255B7">
                            <w:pPr>
                              <w:pStyle w:val="TimesNewRomam"/>
                            </w:pPr>
                            <w:r w:rsidRPr="00B3576B">
                              <w:t xml:space="preserve">The following Amendment has </w:t>
                            </w:r>
                            <w:r>
                              <w:t>added</w:t>
                            </w:r>
                            <w:r w:rsidRPr="00B3576B">
                              <w:t xml:space="preserve"> this section:</w:t>
                            </w:r>
                          </w:p>
                          <w:p w14:paraId="1B964F45" w14:textId="1B7CD1AD" w:rsidR="00A255B7" w:rsidRPr="00B3576B" w:rsidRDefault="00A255B7" w:rsidP="00A255B7">
                            <w:pPr>
                              <w:pStyle w:val="TimesNewRomam"/>
                            </w:pPr>
                            <w:r w:rsidRPr="00B3576B">
                              <w:t>Amendment 0</w:t>
                            </w:r>
                            <w:r>
                              <w:t>1</w:t>
                            </w:r>
                            <w:r w:rsidR="00AE0CED">
                              <w:t>3</w:t>
                            </w:r>
                            <w:r w:rsidRPr="00B3576B">
                              <w:t xml:space="preserve"> Home State Health</w:t>
                            </w:r>
                          </w:p>
                          <w:p w14:paraId="706BB8D2" w14:textId="6159165A" w:rsidR="00A255B7" w:rsidRPr="00B3576B" w:rsidRDefault="00A255B7" w:rsidP="00A255B7">
                            <w:pPr>
                              <w:pStyle w:val="TimesNewRomam"/>
                            </w:pPr>
                            <w:r w:rsidRPr="00B3576B">
                              <w:t>Amendment 0</w:t>
                            </w:r>
                            <w:r>
                              <w:t>1</w:t>
                            </w:r>
                            <w:r w:rsidR="00AE0CED">
                              <w:t>3</w:t>
                            </w:r>
                            <w:r w:rsidRPr="00B3576B">
                              <w:t xml:space="preserve"> Healthy Blue</w:t>
                            </w:r>
                          </w:p>
                          <w:p w14:paraId="6F9E3750" w14:textId="7EA62F66" w:rsidR="00A255B7" w:rsidRPr="00E779AF" w:rsidRDefault="00A255B7" w:rsidP="00A255B7">
                            <w:pPr>
                              <w:pStyle w:val="TimesNewRomam"/>
                            </w:pPr>
                            <w:r w:rsidRPr="00B3576B">
                              <w:t>Amendment 0</w:t>
                            </w:r>
                            <w:r>
                              <w:t>1</w:t>
                            </w:r>
                            <w:r w:rsidR="00AE0CED">
                              <w:t>3</w:t>
                            </w:r>
                            <w:r w:rsidRPr="00B3576B">
                              <w:t xml:space="preserve"> United Health Care</w:t>
                            </w:r>
                          </w:p>
                          <w:p w14:paraId="23BCEEFA" w14:textId="77777777" w:rsidR="00A255B7" w:rsidRDefault="00A255B7" w:rsidP="00A25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EC5AD" id="_x0000_s1137" type="#_x0000_t202" style="position:absolute;left:0;text-align:left;margin-left:12pt;margin-top:52.75pt;width:503.3pt;height:59.05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">
                <v:textbox>
                  <w:txbxContent>
                    <w:p w14:paraId="0B42C543" w14:textId="540DBE5B" w:rsidR="00A255B7" w:rsidRPr="00B3576B" w:rsidRDefault="00A255B7" w:rsidP="00A255B7">
                      <w:pPr>
                        <w:pStyle w:val="TimesNewRomam"/>
                      </w:pPr>
                      <w:r w:rsidRPr="00B3576B">
                        <w:t xml:space="preserve">The following Amendment has </w:t>
                      </w:r>
                      <w:r>
                        <w:t>added</w:t>
                      </w:r>
                      <w:r w:rsidRPr="00B3576B">
                        <w:t xml:space="preserve"> this section:</w:t>
                      </w:r>
                    </w:p>
                    <w:p w14:paraId="1B964F45" w14:textId="1B7CD1AD" w:rsidR="00A255B7" w:rsidRPr="00B3576B" w:rsidRDefault="00A255B7" w:rsidP="00A255B7">
                      <w:pPr>
                        <w:pStyle w:val="TimesNewRomam"/>
                      </w:pPr>
                      <w:r w:rsidRPr="00B3576B">
                        <w:t>Amendment 0</w:t>
                      </w:r>
                      <w:r>
                        <w:t>1</w:t>
                      </w:r>
                      <w:r w:rsidR="00AE0CED">
                        <w:t>3</w:t>
                      </w:r>
                      <w:r w:rsidRPr="00B3576B">
                        <w:t xml:space="preserve"> Home State Health</w:t>
                      </w:r>
                    </w:p>
                    <w:p w14:paraId="706BB8D2" w14:textId="6159165A" w:rsidR="00A255B7" w:rsidRPr="00B3576B" w:rsidRDefault="00A255B7" w:rsidP="00A255B7">
                      <w:pPr>
                        <w:pStyle w:val="TimesNewRomam"/>
                      </w:pPr>
                      <w:r w:rsidRPr="00B3576B">
                        <w:t>Amendment 0</w:t>
                      </w:r>
                      <w:r>
                        <w:t>1</w:t>
                      </w:r>
                      <w:r w:rsidR="00AE0CED">
                        <w:t>3</w:t>
                      </w:r>
                      <w:r w:rsidRPr="00B3576B">
                        <w:t xml:space="preserve"> Healthy Blue</w:t>
                      </w:r>
                    </w:p>
                    <w:p w14:paraId="6F9E3750" w14:textId="7EA62F66" w:rsidR="00A255B7" w:rsidRPr="00E779AF" w:rsidRDefault="00A255B7" w:rsidP="00A255B7">
                      <w:pPr>
                        <w:pStyle w:val="TimesNewRomam"/>
                      </w:pPr>
                      <w:r w:rsidRPr="00B3576B">
                        <w:t>Amendment 0</w:t>
                      </w:r>
                      <w:r>
                        <w:t>1</w:t>
                      </w:r>
                      <w:r w:rsidR="00AE0CED">
                        <w:t>3</w:t>
                      </w:r>
                      <w:r w:rsidRPr="00B3576B">
                        <w:t xml:space="preserve"> United Health Care</w:t>
                      </w:r>
                    </w:p>
                    <w:p w14:paraId="23BCEEFA" w14:textId="77777777" w:rsidR="00A255B7" w:rsidRDefault="00A255B7" w:rsidP="00A255B7"/>
                  </w:txbxContent>
                </v:textbox>
                <w10:wrap type="square"/>
              </v:shape>
            </w:pict>
          </mc:Fallback>
        </mc:AlternateContent>
      </w:r>
      <w:r w:rsidR="001A7F9D">
        <w:t xml:space="preserve">The health </w:t>
      </w:r>
      <w:r w:rsidR="001A7F9D" w:rsidRPr="00A515C2">
        <w:t>plan shall submit a report to the state agency 45</w:t>
      </w:r>
      <w:r w:rsidR="001A7F9D">
        <w:t xml:space="preserve"> calendar </w:t>
      </w:r>
      <w:r w:rsidR="001A7F9D" w:rsidRPr="00A515C2">
        <w:t>days following the end of each quarter summarizing the total number, outcomes of the health plan’s review, and remedial actions taken in response to reported incidents and quality of care concerns.</w:t>
      </w:r>
    </w:p>
    <w:p w14:paraId="75321755" w14:textId="7E45A0FA" w:rsidR="000C61EC" w:rsidRDefault="000C61EC" w:rsidP="000C61EC">
      <w:pPr>
        <w:pStyle w:val="Heading4"/>
        <w:numPr>
          <w:ilvl w:val="0"/>
          <w:numId w:val="0"/>
        </w:numPr>
      </w:pPr>
    </w:p>
    <w:p w14:paraId="3C4368EA" w14:textId="3B94C4F2" w:rsidR="000C61EC" w:rsidRDefault="000C61EC" w:rsidP="000C61EC">
      <w:pPr>
        <w:pStyle w:val="Heading4"/>
        <w:numPr>
          <w:ilvl w:val="0"/>
          <w:numId w:val="0"/>
        </w:numPr>
        <w:ind w:left="720" w:hanging="900"/>
      </w:pPr>
      <w:r>
        <w:t>2.23.24</w:t>
      </w:r>
      <w:r>
        <w:tab/>
      </w:r>
      <w:r w:rsidRPr="000C61EC">
        <w:rPr>
          <w:b/>
          <w:bCs/>
        </w:rPr>
        <w:t>SMI/SED</w:t>
      </w:r>
      <w:r>
        <w:rPr>
          <w:b/>
          <w:bCs/>
        </w:rPr>
        <w:t xml:space="preserve"> </w:t>
      </w:r>
      <w:r w:rsidRPr="00381C54">
        <w:rPr>
          <w:b/>
          <w:bCs/>
        </w:rPr>
        <w:t>Electronic Care Plan Access Report</w:t>
      </w:r>
      <w:r>
        <w:t xml:space="preserve"> – The health plan shall submit to the state agency the following report in the format and frequency specified by the state agency, as outlined in the </w:t>
      </w:r>
      <w:r w:rsidRPr="009E33EE">
        <w:rPr>
          <w:i/>
          <w:iCs/>
        </w:rPr>
        <w:t>SMI/SED Electronic Care Plan Access Report</w:t>
      </w:r>
      <w:r>
        <w:t>, which is</w:t>
      </w:r>
      <w:r w:rsidRPr="00381C54">
        <w:t xml:space="preserve"> located and periodically updated on the state agency Managed Care Program website under</w:t>
      </w:r>
      <w:hyperlink r:id="rId172" w:history="1">
        <w:r w:rsidRPr="00381C54">
          <w:rPr>
            <w:rStyle w:val="Hyperlink"/>
          </w:rPr>
          <w:t xml:space="preserve"> Reporting Schedules and Templates</w:t>
        </w:r>
      </w:hyperlink>
      <w:r w:rsidRPr="00381C54">
        <w:t>.</w:t>
      </w:r>
    </w:p>
    <w:p w14:paraId="5E3A2480" w14:textId="77777777" w:rsidR="0085363E" w:rsidRDefault="0085363E" w:rsidP="000C61EC">
      <w:pPr>
        <w:pStyle w:val="Heading4"/>
        <w:numPr>
          <w:ilvl w:val="0"/>
          <w:numId w:val="0"/>
        </w:numPr>
        <w:ind w:left="720" w:hanging="900"/>
      </w:pPr>
    </w:p>
    <w:p w14:paraId="21CEF281" w14:textId="77777777" w:rsidR="0085363E" w:rsidRDefault="0085363E" w:rsidP="000C61EC">
      <w:pPr>
        <w:pStyle w:val="Heading4"/>
        <w:numPr>
          <w:ilvl w:val="0"/>
          <w:numId w:val="0"/>
        </w:numPr>
        <w:ind w:left="720" w:hanging="900"/>
      </w:pPr>
    </w:p>
    <w:p w14:paraId="3E5A6202" w14:textId="580B3B63" w:rsidR="00A255B7" w:rsidRDefault="00A255B7" w:rsidP="000C61EC">
      <w:pPr>
        <w:pStyle w:val="Heading4"/>
        <w:numPr>
          <w:ilvl w:val="0"/>
          <w:numId w:val="0"/>
        </w:numPr>
      </w:pPr>
    </w:p>
    <w:p w14:paraId="1BEDC672" w14:textId="77777777" w:rsidR="0085363E" w:rsidRDefault="0085363E" w:rsidP="0085363E">
      <w:pPr>
        <w:pStyle w:val="Heading4"/>
        <w:numPr>
          <w:ilvl w:val="0"/>
          <w:numId w:val="0"/>
        </w:numPr>
        <w:ind w:left="720" w:hanging="810"/>
      </w:pPr>
    </w:p>
    <w:p w14:paraId="2C19621E" w14:textId="6A8D75AF" w:rsidR="0085363E" w:rsidRDefault="0085363E" w:rsidP="0085363E">
      <w:pPr>
        <w:pStyle w:val="Heading4"/>
        <w:numPr>
          <w:ilvl w:val="0"/>
          <w:numId w:val="0"/>
        </w:numPr>
        <w:ind w:left="720" w:hanging="810"/>
      </w:pPr>
      <w:r w:rsidRPr="00286E2B">
        <w:rPr>
          <w:b/>
          <w:noProof/>
        </w:rPr>
        <mc:AlternateContent>
          <mc:Choice Requires="wps">
            <w:drawing>
              <wp:anchor distT="45720" distB="45720" distL="114300" distR="114300" simplePos="0" relativeHeight="251999232" behindDoc="0" locked="0" layoutInCell="1" allowOverlap="1" wp14:anchorId="2A2938C8" wp14:editId="335CFDF6">
                <wp:simplePos x="0" y="0"/>
                <wp:positionH relativeFrom="column">
                  <wp:posOffset>111125</wp:posOffset>
                </wp:positionH>
                <wp:positionV relativeFrom="paragraph">
                  <wp:posOffset>0</wp:posOffset>
                </wp:positionV>
                <wp:extent cx="6391910" cy="749935"/>
                <wp:effectExtent l="0" t="0" r="27940" b="12065"/>
                <wp:wrapSquare wrapText="bothSides"/>
                <wp:docPr id="657792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2C6EA990" w14:textId="153DBB92" w:rsidR="00A255B7" w:rsidRPr="00B3576B" w:rsidRDefault="00A255B7" w:rsidP="00A255B7">
                            <w:pPr>
                              <w:pStyle w:val="TimesNewRomam"/>
                            </w:pPr>
                            <w:r w:rsidRPr="00B3576B">
                              <w:t xml:space="preserve">The following Amendment has </w:t>
                            </w:r>
                            <w:r>
                              <w:t>added</w:t>
                            </w:r>
                            <w:r w:rsidRPr="00B3576B">
                              <w:t xml:space="preserve"> this section:</w:t>
                            </w:r>
                          </w:p>
                          <w:p w14:paraId="2C6BD40D" w14:textId="636B334F" w:rsidR="00A255B7" w:rsidRPr="00B3576B" w:rsidRDefault="00A255B7" w:rsidP="00A255B7">
                            <w:pPr>
                              <w:pStyle w:val="TimesNewRomam"/>
                            </w:pPr>
                            <w:r w:rsidRPr="00B3576B">
                              <w:t>Amendment 0</w:t>
                            </w:r>
                            <w:r>
                              <w:t>1</w:t>
                            </w:r>
                            <w:r w:rsidR="006531AE">
                              <w:t>3</w:t>
                            </w:r>
                            <w:r w:rsidRPr="00B3576B">
                              <w:t xml:space="preserve"> Home State Health</w:t>
                            </w:r>
                          </w:p>
                          <w:p w14:paraId="3FB2CF4A" w14:textId="60923DB4" w:rsidR="00A255B7" w:rsidRPr="00B3576B" w:rsidRDefault="00A255B7" w:rsidP="00A255B7">
                            <w:pPr>
                              <w:pStyle w:val="TimesNewRomam"/>
                            </w:pPr>
                            <w:r w:rsidRPr="00B3576B">
                              <w:t>Amendment 0</w:t>
                            </w:r>
                            <w:r>
                              <w:t>1</w:t>
                            </w:r>
                            <w:r w:rsidR="006531AE">
                              <w:t>3</w:t>
                            </w:r>
                            <w:r w:rsidRPr="00B3576B">
                              <w:t xml:space="preserve"> Healthy Blue</w:t>
                            </w:r>
                          </w:p>
                          <w:p w14:paraId="49C7182F" w14:textId="336E9EEB" w:rsidR="00A255B7" w:rsidRPr="00E779AF" w:rsidRDefault="00A255B7" w:rsidP="00A255B7">
                            <w:pPr>
                              <w:pStyle w:val="TimesNewRomam"/>
                            </w:pPr>
                            <w:r w:rsidRPr="00B3576B">
                              <w:t>Amendment 0</w:t>
                            </w:r>
                            <w:r>
                              <w:t>1</w:t>
                            </w:r>
                            <w:r w:rsidR="006531AE">
                              <w:t>3</w:t>
                            </w:r>
                            <w:r w:rsidRPr="00B3576B">
                              <w:t xml:space="preserve"> United Health Care</w:t>
                            </w:r>
                          </w:p>
                          <w:p w14:paraId="75F795CB" w14:textId="77777777" w:rsidR="00A255B7" w:rsidRDefault="00A255B7" w:rsidP="00A25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938C8" id="_x0000_s1138" type="#_x0000_t202" style="position:absolute;left:0;text-align:left;margin-left:8.75pt;margin-top:0;width:503.3pt;height:59.05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">
                <v:textbox>
                  <w:txbxContent>
                    <w:p w14:paraId="2C6EA990" w14:textId="153DBB92" w:rsidR="00A255B7" w:rsidRPr="00B3576B" w:rsidRDefault="00A255B7" w:rsidP="00A255B7">
                      <w:pPr>
                        <w:pStyle w:val="TimesNewRomam"/>
                      </w:pPr>
                      <w:r w:rsidRPr="00B3576B">
                        <w:t xml:space="preserve">The following Amendment has </w:t>
                      </w:r>
                      <w:r>
                        <w:t>added</w:t>
                      </w:r>
                      <w:r w:rsidRPr="00B3576B">
                        <w:t xml:space="preserve"> this section:</w:t>
                      </w:r>
                    </w:p>
                    <w:p w14:paraId="2C6BD40D" w14:textId="636B334F" w:rsidR="00A255B7" w:rsidRPr="00B3576B" w:rsidRDefault="00A255B7" w:rsidP="00A255B7">
                      <w:pPr>
                        <w:pStyle w:val="TimesNewRomam"/>
                      </w:pPr>
                      <w:r w:rsidRPr="00B3576B">
                        <w:t>Amendment 0</w:t>
                      </w:r>
                      <w:r>
                        <w:t>1</w:t>
                      </w:r>
                      <w:r w:rsidR="006531AE">
                        <w:t>3</w:t>
                      </w:r>
                      <w:r w:rsidRPr="00B3576B">
                        <w:t xml:space="preserve"> Home State Health</w:t>
                      </w:r>
                    </w:p>
                    <w:p w14:paraId="3FB2CF4A" w14:textId="60923DB4" w:rsidR="00A255B7" w:rsidRPr="00B3576B" w:rsidRDefault="00A255B7" w:rsidP="00A255B7">
                      <w:pPr>
                        <w:pStyle w:val="TimesNewRomam"/>
                      </w:pPr>
                      <w:r w:rsidRPr="00B3576B">
                        <w:t>Amendment 0</w:t>
                      </w:r>
                      <w:r>
                        <w:t>1</w:t>
                      </w:r>
                      <w:r w:rsidR="006531AE">
                        <w:t>3</w:t>
                      </w:r>
                      <w:r w:rsidRPr="00B3576B">
                        <w:t xml:space="preserve"> Healthy Blue</w:t>
                      </w:r>
                    </w:p>
                    <w:p w14:paraId="49C7182F" w14:textId="336E9EEB" w:rsidR="00A255B7" w:rsidRPr="00E779AF" w:rsidRDefault="00A255B7" w:rsidP="00A255B7">
                      <w:pPr>
                        <w:pStyle w:val="TimesNewRomam"/>
                      </w:pPr>
                      <w:r w:rsidRPr="00B3576B">
                        <w:t>Amendment 0</w:t>
                      </w:r>
                      <w:r>
                        <w:t>1</w:t>
                      </w:r>
                      <w:r w:rsidR="006531AE">
                        <w:t>3</w:t>
                      </w:r>
                      <w:r w:rsidRPr="00B3576B">
                        <w:t xml:space="preserve"> United Health Care</w:t>
                      </w:r>
                    </w:p>
                    <w:p w14:paraId="75F795CB" w14:textId="77777777" w:rsidR="00A255B7" w:rsidRDefault="00A255B7" w:rsidP="00A255B7"/>
                  </w:txbxContent>
                </v:textbox>
                <w10:wrap type="square"/>
              </v:shape>
            </w:pict>
          </mc:Fallback>
        </mc:AlternateContent>
      </w:r>
    </w:p>
    <w:p w14:paraId="7BF08844" w14:textId="5DBB03CB" w:rsidR="000C61EC" w:rsidRDefault="000C61EC" w:rsidP="0085363E">
      <w:pPr>
        <w:pStyle w:val="Heading4"/>
        <w:numPr>
          <w:ilvl w:val="0"/>
          <w:numId w:val="0"/>
        </w:numPr>
        <w:ind w:left="720" w:hanging="810"/>
      </w:pPr>
      <w:r>
        <w:t>2.23.25</w:t>
      </w:r>
      <w:r>
        <w:tab/>
      </w:r>
      <w:r w:rsidRPr="000C61EC">
        <w:rPr>
          <w:b/>
          <w:bCs/>
        </w:rPr>
        <w:t>SUD/SMI</w:t>
      </w:r>
      <w:r>
        <w:rPr>
          <w:b/>
          <w:bCs/>
        </w:rPr>
        <w:t xml:space="preserve"> </w:t>
      </w:r>
      <w:r w:rsidRPr="00521723">
        <w:rPr>
          <w:b/>
          <w:bCs/>
        </w:rPr>
        <w:t>Provider Data Information Report</w:t>
      </w:r>
      <w:r>
        <w:t xml:space="preserve"> – The health plan shall submit to the state agency, the following report in the format and frequency specified by the state agency as outlined in the Missouri Substance Use Disorder and Serious Mental Illness 1115(a) Demonstration Waiver: </w:t>
      </w:r>
      <w:r w:rsidRPr="009E33EE">
        <w:rPr>
          <w:i/>
          <w:iCs/>
        </w:rPr>
        <w:t>Provider Data Information Report</w:t>
      </w:r>
      <w:r w:rsidR="009E33EE">
        <w:t>,</w:t>
      </w:r>
      <w:r>
        <w:t xml:space="preserve"> located and periodically updated on the state agency Managed Care Program website under </w:t>
      </w:r>
      <w:hyperlink r:id="rId173" w:history="1">
        <w:r w:rsidRPr="00F92A68">
          <w:rPr>
            <w:rStyle w:val="Hyperlink"/>
          </w:rPr>
          <w:t>Reporting Schedules and Templates</w:t>
        </w:r>
      </w:hyperlink>
      <w:r>
        <w:t>.</w:t>
      </w:r>
    </w:p>
    <w:p w14:paraId="3D0F314C" w14:textId="77777777" w:rsidR="000C61EC" w:rsidRDefault="000C61EC" w:rsidP="000C61EC">
      <w:pPr>
        <w:pStyle w:val="Heading4"/>
        <w:numPr>
          <w:ilvl w:val="0"/>
          <w:numId w:val="0"/>
        </w:numPr>
      </w:pPr>
    </w:p>
    <w:p w14:paraId="311797AB" w14:textId="1EB2435E" w:rsidR="001A7F9D" w:rsidRDefault="001A7F9D" w:rsidP="001A7F9D">
      <w:pPr>
        <w:pStyle w:val="Heading2"/>
      </w:pPr>
      <w:r>
        <w:t>Third Party Liability Requirements:</w:t>
      </w:r>
    </w:p>
    <w:p w14:paraId="54A45304" w14:textId="49183B25" w:rsidR="001A7F9D" w:rsidRDefault="001A7F9D" w:rsidP="001A7F9D"/>
    <w:p w14:paraId="37AE4A77" w14:textId="37E1EEE0" w:rsidR="0050386A" w:rsidRDefault="009558E5" w:rsidP="00924CCD">
      <w:pPr>
        <w:pStyle w:val="Heading3"/>
        <w:ind w:left="720" w:hanging="720"/>
      </w:pPr>
      <w:r>
        <w:rPr>
          <w:noProof/>
        </w:rPr>
        <mc:AlternateContent>
          <mc:Choice Requires="wps">
            <w:drawing>
              <wp:anchor distT="45720" distB="45720" distL="114300" distR="114300" simplePos="0" relativeHeight="251698176" behindDoc="0" locked="0" layoutInCell="1" allowOverlap="1" wp14:anchorId="0D2939BC" wp14:editId="601E865E">
                <wp:simplePos x="0" y="0"/>
                <wp:positionH relativeFrom="column">
                  <wp:posOffset>22860</wp:posOffset>
                </wp:positionH>
                <wp:positionV relativeFrom="paragraph">
                  <wp:posOffset>821055</wp:posOffset>
                </wp:positionV>
                <wp:extent cx="6480175" cy="810260"/>
                <wp:effectExtent l="0" t="0" r="15875" b="279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810260"/>
                        </a:xfrm>
                        <a:prstGeom prst="rect">
                          <a:avLst/>
                        </a:prstGeom>
                        <a:solidFill>
                          <a:srgbClr val="FFFFFF"/>
                        </a:solidFill>
                        <a:ln w="9525">
                          <a:solidFill>
                            <a:srgbClr val="000000"/>
                          </a:solidFill>
                          <a:miter lim="800000"/>
                          <a:headEnd/>
                          <a:tailEnd/>
                        </a:ln>
                      </wps:spPr>
                      <wps:txbx>
                        <w:txbxContent>
                          <w:p w14:paraId="6CDBEB98" w14:textId="76C983A7" w:rsidR="00EB0B20" w:rsidRPr="009558E5" w:rsidRDefault="00EB0B20" w:rsidP="009558E5">
                            <w:r w:rsidRPr="009558E5">
                              <w:t>The following Amendment has revised this section:</w:t>
                            </w:r>
                          </w:p>
                          <w:p w14:paraId="4BEA2346" w14:textId="77777777" w:rsidR="00EB0B20" w:rsidRPr="009558E5" w:rsidRDefault="00EB0B20" w:rsidP="009558E5">
                            <w:r w:rsidRPr="009558E5">
                              <w:t>Amendment 001 Home State Health</w:t>
                            </w:r>
                          </w:p>
                          <w:p w14:paraId="70581469" w14:textId="77777777" w:rsidR="00EB0B20" w:rsidRPr="009558E5" w:rsidRDefault="00EB0B20" w:rsidP="009558E5">
                            <w:r w:rsidRPr="009558E5">
                              <w:t>Amendment 001 Healthy Blue</w:t>
                            </w:r>
                          </w:p>
                          <w:p w14:paraId="63162000" w14:textId="1A16ACBB" w:rsidR="00EB0B20" w:rsidRDefault="00EB0B20">
                            <w:r w:rsidRPr="009558E5">
                              <w:t>Amendment 001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939BC" id="_x0000_s1139" type="#_x0000_t202" style="position:absolute;left:0;text-align:left;margin-left:1.8pt;margin-top:64.65pt;width:510.25pt;height:63.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">
                <v:textbox>
                  <w:txbxContent>
                    <w:p w14:paraId="6CDBEB98" w14:textId="76C983A7" w:rsidR="00EB0B20" w:rsidRPr="009558E5" w:rsidRDefault="00EB0B20" w:rsidP="009558E5">
                      <w:r w:rsidRPr="009558E5">
                        <w:t>The following Amendment has revised this section:</w:t>
                      </w:r>
                    </w:p>
                    <w:p w14:paraId="4BEA2346" w14:textId="77777777" w:rsidR="00EB0B20" w:rsidRPr="009558E5" w:rsidRDefault="00EB0B20" w:rsidP="009558E5">
                      <w:r w:rsidRPr="009558E5">
                        <w:t>Amendment 001 Home State Health</w:t>
                      </w:r>
                    </w:p>
                    <w:p w14:paraId="70581469" w14:textId="77777777" w:rsidR="00EB0B20" w:rsidRPr="009558E5" w:rsidRDefault="00EB0B20" w:rsidP="009558E5">
                      <w:r w:rsidRPr="009558E5">
                        <w:t>Amendment 001 Healthy Blue</w:t>
                      </w:r>
                    </w:p>
                    <w:p w14:paraId="63162000" w14:textId="1A16ACBB" w:rsidR="00EB0B20" w:rsidRDefault="00EB0B20">
                      <w:r w:rsidRPr="009558E5">
                        <w:t>Amendment 001 United Health Care</w:t>
                      </w:r>
                    </w:p>
                  </w:txbxContent>
                </v:textbox>
                <w10:wrap type="square"/>
              </v:shape>
            </w:pict>
          </mc:Fallback>
        </mc:AlternateContent>
      </w:r>
      <w:r w:rsidR="001A7F9D">
        <w:t xml:space="preserve">Third party liability </w:t>
      </w:r>
      <w:r w:rsidR="001A7F9D" w:rsidRPr="00FD1E7C">
        <w:t xml:space="preserve">is defined as any individual, entity, or program that is or may be liable to pay all or part of the health care expenses of a Medicaid beneficiary.  Under Section 1902(a) (25) of the Act, the </w:t>
      </w:r>
      <w:r w:rsidR="001A7F9D">
        <w:t>s</w:t>
      </w:r>
      <w:r w:rsidR="001A7F9D" w:rsidRPr="00FD1E7C">
        <w:t>tate is required to take all reasonable measures to identify legally liable third parties and treat third party liability as a resource of the Medicaid beneficiary.</w:t>
      </w:r>
    </w:p>
    <w:p w14:paraId="1A00B3EA" w14:textId="29369EA1" w:rsidR="001A7F9D" w:rsidRDefault="001A7F9D" w:rsidP="00924CCD">
      <w:pPr>
        <w:pStyle w:val="Heading3"/>
        <w:ind w:left="720" w:hanging="720"/>
      </w:pPr>
      <w:r w:rsidRPr="00A116DC">
        <w:rPr>
          <w:b/>
        </w:rPr>
        <w:t>Coordination of</w:t>
      </w:r>
      <w:r w:rsidRPr="000C54F2">
        <w:rPr>
          <w:b/>
        </w:rPr>
        <w:t xml:space="preserve"> Benefits</w:t>
      </w:r>
      <w:r>
        <w:t xml:space="preserve"> </w:t>
      </w:r>
      <w:r w:rsidR="003769D9" w:rsidRPr="007A7A2A">
        <w:rPr>
          <w:b/>
        </w:rPr>
        <w:t>–</w:t>
      </w:r>
      <w:r w:rsidR="003769D9">
        <w:t xml:space="preserve"> </w:t>
      </w:r>
      <w:r w:rsidRPr="001A7F9D">
        <w:t>By law, the state agency is the payer of last resort.  Therefore, the health plan shall be used as a source of payment for covered services only after all other sources of payment have been exhausted.  The two methods used in the coordination of benefits are cost avoidance and post-payment recovery (i.e., "pay and chase ").  The health plan shall act as an agent of the state agency for the purpose of coordination of benefits.</w:t>
      </w:r>
    </w:p>
    <w:p w14:paraId="26F67728" w14:textId="0D6638B8" w:rsidR="00A116DC" w:rsidRDefault="00A116DC" w:rsidP="00837BC6">
      <w:pPr>
        <w:ind w:left="1260" w:hanging="540"/>
      </w:pPr>
    </w:p>
    <w:p w14:paraId="39895A09" w14:textId="72C74508" w:rsidR="00A116DC" w:rsidRPr="00E43782" w:rsidRDefault="00A116DC" w:rsidP="00837BC6">
      <w:pPr>
        <w:pStyle w:val="Heading4"/>
        <w:ind w:left="1260" w:hanging="540"/>
      </w:pPr>
      <w:r w:rsidRPr="00E43782">
        <w:t xml:space="preserve">The health plan must provide labor, delivery, and postpartum care; prenatal care for pregnant women; preventive pediatric services; and services that are provided to a Managed Care member on whose behalf a child support enforcement order is in effect.  If a third party liability </w:t>
      </w:r>
      <w:r w:rsidR="009558E5">
        <w:t>payer</w:t>
      </w:r>
      <w:r w:rsidRPr="00E43782">
        <w:t xml:space="preserve"> exists for these services, the provider may bill the third party liability </w:t>
      </w:r>
      <w:r w:rsidR="009558E5">
        <w:t>payer</w:t>
      </w:r>
      <w:r w:rsidRPr="00E43782">
        <w:t>.</w:t>
      </w:r>
      <w:r>
        <w:t xml:space="preserve"> </w:t>
      </w:r>
      <w:r w:rsidRPr="00E43782">
        <w:t xml:space="preserve"> </w:t>
      </w:r>
      <w:r w:rsidR="009558E5" w:rsidRPr="009558E5">
        <w:t>The health plan shall apply cost avoidance procedures to claims for prenatal services, including labor, delivery, and postpartum services. The health plan shall make payments without regard to potential TPL for pediatric preventive services, unless they have made a determination related to cost-effectiveness and access to care that warrants cost avoidance for 90 days. The health plan shall make payments to providers if payment has not been made from a third party liability derived from a medical support enforcement order within 100 days after the provider has initially submitted a claim to such third party for payment of Medicaid services</w:t>
      </w:r>
      <w:r w:rsidR="0085363E">
        <w:t>;</w:t>
      </w:r>
      <w:r w:rsidR="009558E5">
        <w:t xml:space="preserve"> </w:t>
      </w:r>
    </w:p>
    <w:p w14:paraId="654FE841" w14:textId="77777777" w:rsidR="00A116DC" w:rsidRDefault="00A116DC" w:rsidP="00837BC6">
      <w:pPr>
        <w:pStyle w:val="Heading4"/>
        <w:numPr>
          <w:ilvl w:val="0"/>
          <w:numId w:val="0"/>
        </w:numPr>
        <w:ind w:left="1260" w:hanging="540"/>
      </w:pPr>
    </w:p>
    <w:p w14:paraId="458DEF69" w14:textId="0EC27564" w:rsidR="00A116DC" w:rsidRDefault="00A116DC" w:rsidP="00837BC6">
      <w:pPr>
        <w:pStyle w:val="Heading4"/>
        <w:ind w:left="1260" w:hanging="540"/>
      </w:pPr>
      <w:r w:rsidRPr="000F411B">
        <w:t>If the health plan has established the probable existence of liability of a third party health insurance carrier at the time a claim is filed, the health plan shall reject the claim and return it to the provider for a determination of the amount of liability</w:t>
      </w:r>
      <w:r>
        <w:t xml:space="preserve">, </w:t>
      </w:r>
      <w:r w:rsidRPr="000F411B">
        <w:t xml:space="preserve">except in certain defined situations </w:t>
      </w:r>
      <w:r>
        <w:t xml:space="preserve">as </w:t>
      </w:r>
      <w:r w:rsidRPr="000F411B">
        <w:t xml:space="preserve">referenced below. This rejection is called </w:t>
      </w:r>
      <w:r w:rsidRPr="000F411B">
        <w:rPr>
          <w:i/>
        </w:rPr>
        <w:t>cost avoidance</w:t>
      </w:r>
      <w:r w:rsidRPr="000F411B">
        <w:t>.  If a service is medically necessary, the health plan shall ensure that its cost avoidance efforts do not prevent a member from receiving such service and that the member is not required to pay any cost-sharing for use of the other insurer's providers</w:t>
      </w:r>
      <w:r w:rsidR="0085363E">
        <w:t>;</w:t>
      </w:r>
    </w:p>
    <w:p w14:paraId="71267B43" w14:textId="77777777" w:rsidR="00A116DC" w:rsidRDefault="00A116DC" w:rsidP="00837BC6">
      <w:pPr>
        <w:pStyle w:val="Heading4"/>
        <w:numPr>
          <w:ilvl w:val="0"/>
          <w:numId w:val="0"/>
        </w:numPr>
        <w:ind w:left="1260" w:hanging="540"/>
      </w:pPr>
    </w:p>
    <w:p w14:paraId="6C53BDA9" w14:textId="6BBB652A" w:rsidR="00A116DC" w:rsidRDefault="00A116DC" w:rsidP="00837BC6">
      <w:pPr>
        <w:pStyle w:val="Heading4"/>
        <w:ind w:left="1260" w:hanging="540"/>
      </w:pPr>
      <w:r w:rsidRPr="00C03A62">
        <w:t>The establishment of liability takes place when the health plan receives confirmation from the provider or the third party health insurance carrier indicating the extent of liability.</w:t>
      </w:r>
      <w:r>
        <w:t xml:space="preserve"> </w:t>
      </w:r>
      <w:r w:rsidRPr="00C03A62">
        <w:t xml:space="preserve"> If the probable existence of a liable third party cannot be established or third party benefits are not available to pay the member's medical expenses at the time the claim is filed, the health plan shall pay the full amount allowed under the health plan's payment schedule.  When the amount of liability is determined, the health plan shall pay the claim to the extent that payment allowed under the health plan's payment schedule exceeds the amount of the third party health insurance carrier's payment</w:t>
      </w:r>
      <w:r w:rsidR="0085363E">
        <w:t>;</w:t>
      </w:r>
    </w:p>
    <w:p w14:paraId="259A9F98" w14:textId="3E5275F1" w:rsidR="00A116DC" w:rsidRDefault="00A116DC" w:rsidP="00837BC6">
      <w:pPr>
        <w:pStyle w:val="Heading4"/>
        <w:numPr>
          <w:ilvl w:val="0"/>
          <w:numId w:val="0"/>
        </w:numPr>
        <w:ind w:left="1620" w:hanging="450"/>
      </w:pPr>
    </w:p>
    <w:p w14:paraId="0EAEFB09" w14:textId="4356E62F" w:rsidR="00642E87" w:rsidRDefault="00642E87" w:rsidP="00837BC6">
      <w:pPr>
        <w:pStyle w:val="Heading5"/>
        <w:ind w:left="1620" w:hanging="450"/>
      </w:pPr>
      <w:r w:rsidRPr="005D6276">
        <w:t xml:space="preserve">If a third party health insurance carrier (other than Medicare) requires the member to pay any cost-sharing (such as copayment, coinsurance, or deductible), the health plan </w:t>
      </w:r>
      <w:r>
        <w:t>is responsible only for the difference between the Medicaid allowable amount and the payment received from the third part</w:t>
      </w:r>
      <w:r w:rsidRPr="005A1DC3">
        <w:t>y</w:t>
      </w:r>
      <w:r>
        <w:t xml:space="preserve"> health insurance carrier.  If the health plan’s subcontractor has negotiated a rate less than the Medicaid allowable amount with the third party carrier, the health plan has the option of paying the member’s remaining cost-sharing amount if the health plan has included that provision in the contract with their subcontractor.  At no time is the member responsible for any cost-sharing amounts</w:t>
      </w:r>
      <w:r w:rsidR="0085363E">
        <w:t>;</w:t>
      </w:r>
    </w:p>
    <w:p w14:paraId="69E13DFE" w14:textId="77777777" w:rsidR="00642E87" w:rsidRDefault="00642E87" w:rsidP="00837BC6">
      <w:pPr>
        <w:ind w:left="1620" w:hanging="450"/>
      </w:pPr>
    </w:p>
    <w:p w14:paraId="01141C2F" w14:textId="49DFEE84" w:rsidR="00642E87" w:rsidRDefault="00642E87" w:rsidP="00837BC6">
      <w:pPr>
        <w:pStyle w:val="Heading5"/>
        <w:ind w:left="1620" w:hanging="450"/>
      </w:pPr>
      <w:r>
        <w:t xml:space="preserve">The health plan’s responsibility under subparagraph 1) directly above applies </w:t>
      </w:r>
      <w:r w:rsidRPr="005D6276">
        <w:t>even if services were provided by an out-of-network provider.</w:t>
      </w:r>
      <w:r>
        <w:t xml:space="preserve">  </w:t>
      </w:r>
      <w:r w:rsidRPr="005D6276">
        <w:t xml:space="preserve">The health plan may require prior authorization </w:t>
      </w:r>
      <w:r>
        <w:t xml:space="preserve">for </w:t>
      </w:r>
      <w:r w:rsidRPr="005D6276">
        <w:t>out-of-network services.</w:t>
      </w:r>
      <w:r w:rsidRPr="00926592">
        <w:t xml:space="preserve"> </w:t>
      </w:r>
      <w:r>
        <w:t xml:space="preserve"> </w:t>
      </w:r>
      <w:r w:rsidRPr="005D6276">
        <w:t>The out-of-network provider must agree in writing to accept the amount of the health plan’s payment as payment in full prior to the service being provided.  If the out-of-network provider does</w:t>
      </w:r>
      <w:r>
        <w:t xml:space="preserve"> not agree to accept the health plan’s payment as payment in full, the health plan shall inform the member verbally and in writing that, due to lack of such agreement from the out-of-network provider, the member shall be liable for cost sharing or balance billing amounts to the out-of-network provider, but the member may instead seek services without charge from an in-network provider</w:t>
      </w:r>
      <w:r w:rsidR="0085363E">
        <w:t>; and</w:t>
      </w:r>
    </w:p>
    <w:p w14:paraId="7B89E18E" w14:textId="77777777" w:rsidR="00642E87" w:rsidRPr="000759BC" w:rsidRDefault="00642E87" w:rsidP="00837BC6">
      <w:pPr>
        <w:pStyle w:val="Heading4"/>
        <w:numPr>
          <w:ilvl w:val="0"/>
          <w:numId w:val="0"/>
        </w:numPr>
        <w:ind w:left="1620" w:hanging="450"/>
      </w:pPr>
    </w:p>
    <w:p w14:paraId="739F0469" w14:textId="38B2DDF4" w:rsidR="00642E87" w:rsidRDefault="00642E87" w:rsidP="00837BC6">
      <w:pPr>
        <w:pStyle w:val="Heading5"/>
        <w:ind w:left="1620" w:hanging="450"/>
      </w:pPr>
      <w:r w:rsidRPr="000759BC">
        <w:t>For additional clarity on</w:t>
      </w:r>
      <w:r w:rsidRPr="00405F46">
        <w:t xml:space="preserve"> establishment of the health plan’s liability, the following examples are provided:</w:t>
      </w:r>
    </w:p>
    <w:p w14:paraId="40F9AF6F" w14:textId="1E3DCBFB" w:rsidR="007B6B00" w:rsidRDefault="007B6B00" w:rsidP="007B6B00"/>
    <w:p w14:paraId="031CC735" w14:textId="0CCEED72" w:rsidR="007B6B00" w:rsidRPr="007B6B00" w:rsidRDefault="007B6B00" w:rsidP="00B362AA">
      <w:pPr>
        <w:numPr>
          <w:ilvl w:val="0"/>
          <w:numId w:val="90"/>
        </w:numPr>
        <w:ind w:left="2070" w:hanging="450"/>
      </w:pPr>
      <w:r w:rsidRPr="007B6B00">
        <w:rPr>
          <w:szCs w:val="22"/>
        </w:rPr>
        <w:t xml:space="preserve">The provider received $75.00 from the third party insurance carrier. </w:t>
      </w:r>
      <w:r>
        <w:rPr>
          <w:szCs w:val="22"/>
        </w:rPr>
        <w:t xml:space="preserve"> </w:t>
      </w:r>
      <w:r w:rsidRPr="007B6B00">
        <w:rPr>
          <w:szCs w:val="22"/>
        </w:rPr>
        <w:t xml:space="preserve">A provider submits a charge for $100.00 to the health plan for which the Medicaid allowable </w:t>
      </w:r>
      <w:r w:rsidR="005626E1">
        <w:rPr>
          <w:szCs w:val="22"/>
        </w:rPr>
        <w:t xml:space="preserve">amount </w:t>
      </w:r>
      <w:r w:rsidRPr="007B6B00">
        <w:rPr>
          <w:szCs w:val="22"/>
        </w:rPr>
        <w:t>is $80.00.  There is no agreement between the provider and third party insurance carrier that the amount paid by the carrier is payment in full.  The provider normally bills all patients with this carrier the remaining balance of $25.00.  The provider would submit a claim to the health plan indicating the remaining balance of $25.00 is owed after receiving $75.00 from the third party carrier.  The amount the health plan pays the provider is the difference between the Medicaid allowable ($80) and the carrier’s payment ($75.00) or $5.00</w:t>
      </w:r>
      <w:r w:rsidR="0085363E">
        <w:t>;</w:t>
      </w:r>
    </w:p>
    <w:p w14:paraId="0212F02F" w14:textId="77777777" w:rsidR="007B6B00" w:rsidRPr="007B6B00" w:rsidRDefault="007B6B00" w:rsidP="007B6B00">
      <w:pPr>
        <w:ind w:left="2988" w:hanging="360"/>
      </w:pPr>
    </w:p>
    <w:p w14:paraId="2B94E9D5" w14:textId="44F9019D" w:rsidR="007B6B00" w:rsidRPr="007B6B00" w:rsidRDefault="007B6B00" w:rsidP="00B362AA">
      <w:pPr>
        <w:numPr>
          <w:ilvl w:val="0"/>
          <w:numId w:val="90"/>
        </w:numPr>
        <w:ind w:left="2070" w:hanging="450"/>
      </w:pPr>
      <w:r w:rsidRPr="007B6B00">
        <w:t>A provider has a charge of $100.00 for a service for which the Medicaid allowable amount is $80.00.  The provider has agreed to accept the third party carrier’s payment as payment in full with the exception of any cost-sharing.  The carrier has an allowable of $50.00 with the remaining $25.00 to be a contractual write-off.  The member’s cost-sharing amount is $25.00.  The provider normally bills all patients with this carrier only the cost-sharing amount ($25.00).  The provider receives $50.00 from the third party carrier and submits a claim to the health plan in the amount of $50.00.  The health plan may pay the difference ($30.00) between the Medicaid allowable amount ($80.00) and the third party carrier’s payment ($50.00) or the health plan may choose to pay only the member’s cost-sharing amount ($25.00), if the health plan has included that provision in the contract with their subcontractor</w:t>
      </w:r>
      <w:r w:rsidR="0085363E">
        <w:t>;</w:t>
      </w:r>
    </w:p>
    <w:p w14:paraId="0ADB680B" w14:textId="77777777" w:rsidR="007B6B00" w:rsidRPr="007B6B00" w:rsidRDefault="007B6B00" w:rsidP="007B6B00">
      <w:pPr>
        <w:ind w:left="2988" w:hanging="360"/>
        <w:contextualSpacing/>
      </w:pPr>
    </w:p>
    <w:p w14:paraId="1E332DC3" w14:textId="6B306E5C" w:rsidR="007B6B00" w:rsidRPr="007B6B00" w:rsidRDefault="007B6B00" w:rsidP="00B362AA">
      <w:pPr>
        <w:numPr>
          <w:ilvl w:val="0"/>
          <w:numId w:val="90"/>
        </w:numPr>
        <w:ind w:left="2070" w:hanging="450"/>
      </w:pPr>
      <w:r w:rsidRPr="007B6B00">
        <w:t>An out-of-network provider has a charge of $100.00 for a service for which the Medicaid allowable amount is $80.00 and the payment from the third party carrier is $50.00.  The out-of-network provider does not agree in writing to accept the difference ($30.00) between the Medicaid allowable amount ($80.00) and the third party carrier’s payment ($50.00) as payment in full prior to the service being provided.  The health plan shall inform the member, verbally and in writing, that due to lack of such agreement, the member will be liable for the difference ($50.00) between the provider’s charge ($100.00) and the payment from the third party carrier ($50.00).  If the member chooses to receive the service from the out-of-network provider, the member is responsible for the difference ($50.00) between the provider’s charge ($100.00) and the payment from the third party carrier ($50.00).  The member may instead seek services without charge from an in-network provider.  The health plan pays nothing to the out-of-network provider</w:t>
      </w:r>
      <w:r w:rsidR="0085363E">
        <w:t>;</w:t>
      </w:r>
    </w:p>
    <w:p w14:paraId="2C6F5B6C" w14:textId="77777777" w:rsidR="007B6B00" w:rsidRPr="007B6B00" w:rsidRDefault="007B6B00" w:rsidP="007B6B00">
      <w:pPr>
        <w:ind w:left="1440"/>
        <w:contextualSpacing/>
      </w:pPr>
    </w:p>
    <w:p w14:paraId="4712FFF2" w14:textId="488FFBA2" w:rsidR="007B6B00" w:rsidRPr="007B6B00" w:rsidRDefault="007B6B00" w:rsidP="00B362AA">
      <w:pPr>
        <w:numPr>
          <w:ilvl w:val="0"/>
          <w:numId w:val="90"/>
        </w:numPr>
        <w:ind w:left="2070" w:hanging="450"/>
        <w:outlineLvl w:val="2"/>
      </w:pPr>
      <w:r w:rsidRPr="007B6B00">
        <w:t>The health plan must provide labor, delivery, and postpartum care; prenatal care for pregnant women; preventive pediatric services; and services that are provided to a Managed Care member on whose behalf a child support enforcement order is in effect.  If a third party payer exists, and there is a third party payer indicator on the eligibility file for the member, the health plan may cost avoid the claim for the preventive services referenced above.  If there is not a third party payer indicator on the eligibility file for the member, the health plan must pay the claim.  If there is not a third party payer indicator on the eligibility file for the member, but the health plan believes a third party payer exists, the health plan must pay and chase the claim</w:t>
      </w:r>
      <w:r w:rsidR="0085363E">
        <w:t>; and</w:t>
      </w:r>
    </w:p>
    <w:p w14:paraId="3EF1CC38" w14:textId="77777777" w:rsidR="007B6B00" w:rsidRPr="007B6B00" w:rsidRDefault="007B6B00" w:rsidP="007B6B00">
      <w:pPr>
        <w:ind w:left="2700"/>
        <w:outlineLvl w:val="2"/>
      </w:pPr>
    </w:p>
    <w:p w14:paraId="5D3449FF" w14:textId="09B9EE79" w:rsidR="007B6B00" w:rsidRPr="007B6B00" w:rsidRDefault="007B6B00" w:rsidP="00B362AA">
      <w:pPr>
        <w:numPr>
          <w:ilvl w:val="0"/>
          <w:numId w:val="90"/>
        </w:numPr>
        <w:ind w:left="2070" w:hanging="450"/>
      </w:pPr>
      <w:r w:rsidRPr="007B6B00">
        <w:t>Federal Law, Section 2713 of the Public Health Act requires non-grandfathered health plans to provide, at a minimum, coverage without cost-sharing for preventive services rated ‘A’ or ‘B’ by the U.S. Preventive Services Force (</w:t>
      </w:r>
      <w:hyperlink r:id="rId174" w:history="1">
        <w:r w:rsidRPr="007B6B00">
          <w:rPr>
            <w:color w:val="0000FF"/>
            <w:u w:val="single"/>
          </w:rPr>
          <w:t>http://www.uspreventiveservicestaskforce.org</w:t>
        </w:r>
      </w:hyperlink>
      <w:r w:rsidRPr="007B6B00">
        <w:t>).  If these services are provided to members, the same coordination of benefits referenced</w:t>
      </w:r>
      <w:r w:rsidR="005626E1">
        <w:t xml:space="preserve"> in the subparagraph</w:t>
      </w:r>
      <w:r w:rsidRPr="007B6B00">
        <w:t xml:space="preserve"> </w:t>
      </w:r>
      <w:r w:rsidR="005626E1">
        <w:t xml:space="preserve">directly </w:t>
      </w:r>
      <w:r w:rsidRPr="007B6B00">
        <w:t>above should be followed.</w:t>
      </w:r>
    </w:p>
    <w:p w14:paraId="43C71FFE" w14:textId="77777777" w:rsidR="007B6B00" w:rsidRPr="007B6B00" w:rsidRDefault="007B6B00" w:rsidP="007B6B00"/>
    <w:p w14:paraId="7C83626F" w14:textId="79742557" w:rsidR="00642E87" w:rsidRDefault="00A24D95" w:rsidP="00837BC6">
      <w:pPr>
        <w:pStyle w:val="Heading4"/>
        <w:ind w:left="1170" w:hanging="450"/>
      </w:pPr>
      <w:r>
        <w:t>The health plan shall retail up to 100% of its third party collections if all of the following conditions exist:</w:t>
      </w:r>
    </w:p>
    <w:p w14:paraId="16C715FC" w14:textId="2A823A61" w:rsidR="00A24D95" w:rsidRDefault="00A24D95" w:rsidP="00837BC6">
      <w:pPr>
        <w:pStyle w:val="Heading4"/>
        <w:numPr>
          <w:ilvl w:val="0"/>
          <w:numId w:val="0"/>
        </w:numPr>
        <w:ind w:left="1620" w:hanging="468"/>
      </w:pPr>
    </w:p>
    <w:p w14:paraId="69D3A8E9" w14:textId="095202FE" w:rsidR="00A24D95" w:rsidRDefault="00A24D95" w:rsidP="00837BC6">
      <w:pPr>
        <w:pStyle w:val="Heading5"/>
        <w:ind w:left="1620" w:hanging="468"/>
      </w:pPr>
      <w:r>
        <w:t>T</w:t>
      </w:r>
      <w:r w:rsidRPr="00A24D95">
        <w:t>otal collections received do not exceed the total amount of the health plan's financial liability for the member;</w:t>
      </w:r>
    </w:p>
    <w:p w14:paraId="2A49907C" w14:textId="77777777" w:rsidR="004B30E6" w:rsidRPr="004B30E6" w:rsidRDefault="004B30E6" w:rsidP="00837BC6">
      <w:pPr>
        <w:ind w:left="1620" w:hanging="468"/>
      </w:pPr>
    </w:p>
    <w:p w14:paraId="4ED4DEE2" w14:textId="15D861C2" w:rsidR="00A24D95" w:rsidRDefault="00A24D95" w:rsidP="00837BC6">
      <w:pPr>
        <w:pStyle w:val="Heading5"/>
        <w:ind w:left="1620" w:hanging="468"/>
      </w:pPr>
      <w:r w:rsidRPr="00A24D95">
        <w:t>There are no payments made by the state agency related to fee-for-service; and</w:t>
      </w:r>
    </w:p>
    <w:p w14:paraId="292B1CE1" w14:textId="77777777" w:rsidR="004B30E6" w:rsidRPr="004B30E6" w:rsidRDefault="004B30E6" w:rsidP="00837BC6">
      <w:pPr>
        <w:ind w:left="1620" w:hanging="468"/>
      </w:pPr>
    </w:p>
    <w:p w14:paraId="1B332304" w14:textId="4B267995" w:rsidR="00A24D95" w:rsidRPr="00A24D95" w:rsidRDefault="00A24D95" w:rsidP="00837BC6">
      <w:pPr>
        <w:pStyle w:val="Heading5"/>
        <w:ind w:left="1620" w:hanging="468"/>
      </w:pPr>
      <w:r w:rsidRPr="00A24D95">
        <w:t>Such</w:t>
      </w:r>
      <w:r>
        <w:t xml:space="preserve"> recovery is not prohibited by federal or s</w:t>
      </w:r>
      <w:r w:rsidRPr="00A24D95">
        <w:t>tate law.</w:t>
      </w:r>
    </w:p>
    <w:p w14:paraId="00D3EC05" w14:textId="77777777" w:rsidR="00A24D95" w:rsidRPr="00A24D95" w:rsidRDefault="00A24D95" w:rsidP="00837BC6">
      <w:pPr>
        <w:ind w:left="1170" w:hanging="450"/>
      </w:pPr>
    </w:p>
    <w:p w14:paraId="1B6131DC" w14:textId="2E699F0E" w:rsidR="00A24D95" w:rsidRDefault="000C54F2" w:rsidP="00837BC6">
      <w:pPr>
        <w:pStyle w:val="Heading4"/>
        <w:ind w:left="1170" w:hanging="450"/>
      </w:pPr>
      <w:r>
        <w:t>The state agency will</w:t>
      </w:r>
      <w:r w:rsidR="00A24D95" w:rsidRPr="00405F46">
        <w:t xml:space="preserve"> provide the health plan with a daily file </w:t>
      </w:r>
      <w:r w:rsidR="00A24D95">
        <w:t xml:space="preserve">of third party health insurance </w:t>
      </w:r>
      <w:r w:rsidR="00A24D95" w:rsidRPr="00405F46">
        <w:t>carrier</w:t>
      </w:r>
      <w:r w:rsidR="00A24D95">
        <w:t xml:space="preserve"> </w:t>
      </w:r>
      <w:r w:rsidR="00A24D95" w:rsidRPr="00405F46">
        <w:t xml:space="preserve">information (other than Medicare) for the purpose of updating the health plan's files.  The state </w:t>
      </w:r>
      <w:r>
        <w:t>agency will</w:t>
      </w:r>
      <w:r w:rsidR="00A24D95" w:rsidRPr="00405F46">
        <w:t xml:space="preserve"> continue to perform verification of the health insurance information.  The state agency</w:t>
      </w:r>
      <w:r w:rsidR="00A24D95">
        <w:t xml:space="preserve"> </w:t>
      </w:r>
      <w:r w:rsidR="00A24D95" w:rsidRPr="00405F46">
        <w:t>does not warrant that the information is complete or accurate</w:t>
      </w:r>
      <w:r w:rsidR="00A24D95">
        <w:t xml:space="preserve">.  The file is to be considered </w:t>
      </w:r>
      <w:r w:rsidR="00A24D95" w:rsidRPr="00405F46">
        <w:t xml:space="preserve">a </w:t>
      </w:r>
      <w:r w:rsidR="00A24D95">
        <w:t>“lead”</w:t>
      </w:r>
      <w:r w:rsidR="00A24D95" w:rsidRPr="00405F46">
        <w:t xml:space="preserve"> file to assist the health plan in identifying legally liable third parties. </w:t>
      </w:r>
      <w:r w:rsidR="00A24D95">
        <w:t xml:space="preserve"> </w:t>
      </w:r>
      <w:r w:rsidR="00A24D95" w:rsidRPr="00405F46">
        <w:t>The health plan shall timely</w:t>
      </w:r>
      <w:r w:rsidR="00A24D95">
        <w:t xml:space="preserve"> </w:t>
      </w:r>
      <w:r w:rsidR="00A24D95" w:rsidRPr="00405F46">
        <w:t>notify the state agency of any known changes, additions</w:t>
      </w:r>
      <w:r w:rsidR="00A24D95">
        <w:t xml:space="preserve">, or deletions of coverage in a format </w:t>
      </w:r>
      <w:r w:rsidR="00841915">
        <w:t>specified</w:t>
      </w:r>
      <w:r w:rsidR="00A24D95" w:rsidRPr="00405F46">
        <w:t xml:space="preserve"> by the state agency</w:t>
      </w:r>
      <w:r w:rsidR="0085363E">
        <w:t>; and</w:t>
      </w:r>
    </w:p>
    <w:p w14:paraId="7AC28535" w14:textId="77777777" w:rsidR="00A24D95" w:rsidRDefault="00A24D95" w:rsidP="00837BC6">
      <w:pPr>
        <w:pStyle w:val="Heading4"/>
        <w:numPr>
          <w:ilvl w:val="0"/>
          <w:numId w:val="0"/>
        </w:numPr>
        <w:ind w:left="1170" w:hanging="450"/>
      </w:pPr>
    </w:p>
    <w:p w14:paraId="137D3C9D" w14:textId="06E67B98" w:rsidR="00A24D95" w:rsidRDefault="00A24D95" w:rsidP="00837BC6">
      <w:pPr>
        <w:pStyle w:val="Heading4"/>
        <w:ind w:left="1170" w:hanging="450"/>
      </w:pPr>
      <w:r w:rsidRPr="00405F46">
        <w:t xml:space="preserve">The state agency shall annually perform a data match with the United States Department of Defense to identify members covered by </w:t>
      </w:r>
      <w:r w:rsidR="000C54F2">
        <w:t>TRICARE.  The state agency will</w:t>
      </w:r>
      <w:r w:rsidRPr="00405F46">
        <w:t xml:space="preserve"> provide the health</w:t>
      </w:r>
      <w:r>
        <w:t xml:space="preserve"> </w:t>
      </w:r>
      <w:r w:rsidRPr="00405F46">
        <w:t>plan with the results of the data match annually and in a format specified by the state agency.  The health plan shall perform post-payment recovery and cost avoidance activities</w:t>
      </w:r>
      <w:r w:rsidR="00841915">
        <w:t xml:space="preserve">, </w:t>
      </w:r>
      <w:r w:rsidRPr="00405F46">
        <w:t>as appropriate</w:t>
      </w:r>
      <w:r w:rsidR="00841915">
        <w:t xml:space="preserve">, </w:t>
      </w:r>
      <w:r w:rsidRPr="00405F46">
        <w:t>based on the information supplied by the data match.</w:t>
      </w:r>
    </w:p>
    <w:p w14:paraId="61066C02" w14:textId="03CD4D63" w:rsidR="00A24D95" w:rsidRDefault="00A24D95" w:rsidP="00A24D95">
      <w:pPr>
        <w:pStyle w:val="Heading4"/>
        <w:numPr>
          <w:ilvl w:val="0"/>
          <w:numId w:val="0"/>
        </w:numPr>
        <w:ind w:left="1152"/>
      </w:pPr>
    </w:p>
    <w:p w14:paraId="5C6D54DE" w14:textId="05601CDE" w:rsidR="00E94B40" w:rsidRDefault="00E94B40" w:rsidP="00924CCD">
      <w:pPr>
        <w:pStyle w:val="Heading3"/>
        <w:ind w:left="720" w:hanging="720"/>
      </w:pPr>
      <w:r w:rsidRPr="00C45C16">
        <w:rPr>
          <w:b/>
        </w:rPr>
        <w:t>Casualty/Tort</w:t>
      </w:r>
      <w:r>
        <w:t xml:space="preserve"> </w:t>
      </w:r>
      <w:r w:rsidR="003769D9" w:rsidRPr="007A7A2A">
        <w:rPr>
          <w:b/>
        </w:rPr>
        <w:t>–</w:t>
      </w:r>
      <w:r w:rsidR="003769D9">
        <w:t xml:space="preserve"> </w:t>
      </w:r>
      <w:r w:rsidRPr="00405F46">
        <w:t xml:space="preserve">The health plan shall act as an agent of the state agency for purposes of third party reimbursement pursuant to </w:t>
      </w:r>
      <w:r w:rsidR="000C54F2">
        <w:t xml:space="preserve">Section </w:t>
      </w:r>
      <w:r w:rsidRPr="00405F46">
        <w:t xml:space="preserve">208.215, </w:t>
      </w:r>
      <w:r w:rsidR="000C54F2">
        <w:t xml:space="preserve">RSMo </w:t>
      </w:r>
      <w:r w:rsidRPr="00405F46">
        <w:t>as amended.  In addition to coordination of benefits, the health plan shall pursue reimbursement in the following circumstances:  Workers' Compensation, Tortfeasors, Motorist Insurance, Liability/Casualty Insurance</w:t>
      </w:r>
      <w:r>
        <w:t>, Malpractice, and Product Liability</w:t>
      </w:r>
      <w:r w:rsidRPr="00405F46">
        <w:t>.</w:t>
      </w:r>
    </w:p>
    <w:p w14:paraId="5F31785D" w14:textId="12374AAE" w:rsidR="00E94B40" w:rsidRDefault="00E94B40" w:rsidP="00E94B40"/>
    <w:p w14:paraId="3EDF5566" w14:textId="14BD5612" w:rsidR="00E94B40" w:rsidRPr="00E94B40" w:rsidRDefault="00E94B40" w:rsidP="00837BC6">
      <w:pPr>
        <w:pStyle w:val="Heading4"/>
        <w:ind w:left="1170" w:hanging="450"/>
      </w:pPr>
      <w:r w:rsidRPr="00E94B40">
        <w:t>The health plan shall take action to identify those paid claims for members that contain diagnosis codes 800 through 999 (ICD 10-CM), with the exception of 994.6, for the purpose of determining the legal liability of third parties</w:t>
      </w:r>
      <w:r w:rsidR="00DE5899">
        <w:t xml:space="preserve">, </w:t>
      </w:r>
      <w:r w:rsidRPr="00E94B40">
        <w:t>so that the health plan may process claims under the third party liability payment procedures specified in 42 CFR 433.139 (b) through (f), as amended</w:t>
      </w:r>
      <w:r w:rsidR="0085363E">
        <w:t>;</w:t>
      </w:r>
    </w:p>
    <w:p w14:paraId="18DBFBA8" w14:textId="77777777" w:rsidR="00E94B40" w:rsidRPr="00E94B40" w:rsidRDefault="00E94B40" w:rsidP="00837BC6">
      <w:pPr>
        <w:ind w:left="1170" w:hanging="450"/>
        <w:outlineLvl w:val="3"/>
      </w:pPr>
    </w:p>
    <w:p w14:paraId="4A520817" w14:textId="7E4193E0" w:rsidR="00E94B40" w:rsidRPr="00E94B40" w:rsidRDefault="000C54F2" w:rsidP="00837BC6">
      <w:pPr>
        <w:pStyle w:val="Heading4"/>
        <w:ind w:left="1170" w:hanging="450"/>
      </w:pPr>
      <w:r>
        <w:t xml:space="preserve">The state agency will </w:t>
      </w:r>
      <w:r w:rsidR="00E94B40" w:rsidRPr="00E94B40">
        <w:t xml:space="preserve">perform a data match with the </w:t>
      </w:r>
      <w:r w:rsidR="00235C5C">
        <w:t xml:space="preserve">Missouri </w:t>
      </w:r>
      <w:r w:rsidR="00E94B40" w:rsidRPr="00E94B40">
        <w:t xml:space="preserve">Department of Labor, Division of Workers' Compensation to identify members that the Division of Workers' Compensation has a record of a work-related injury claim.  The state agency </w:t>
      </w:r>
      <w:r>
        <w:t xml:space="preserve">will </w:t>
      </w:r>
      <w:r w:rsidR="00E94B40" w:rsidRPr="00E94B40">
        <w:t>provide the health plan with the results of the data match monthly</w:t>
      </w:r>
      <w:r w:rsidR="00DE5899">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w:t>
      </w:r>
      <w:r w:rsidR="00DE5899">
        <w:t xml:space="preserve"> </w:t>
      </w:r>
      <w:r w:rsidR="00E94B40" w:rsidRPr="00E94B40">
        <w:t xml:space="preserve"> If the probable existence of third party liability cannot be established</w:t>
      </w:r>
      <w:r w:rsidR="00DE5899">
        <w:t xml:space="preserve">, </w:t>
      </w:r>
      <w:r w:rsidR="00E94B40" w:rsidRPr="00E94B40">
        <w:t>or third party benefits are not available to pay the member's medical expenses at the time the claim is filed, the health plan shall pay the full amount allowed under the health plan's payment schedule</w:t>
      </w:r>
      <w:r w:rsidR="0085363E">
        <w:t>;</w:t>
      </w:r>
    </w:p>
    <w:p w14:paraId="480D2CB4" w14:textId="77777777" w:rsidR="00E94B40" w:rsidRPr="00E94B40" w:rsidRDefault="00E94B40" w:rsidP="00837BC6">
      <w:pPr>
        <w:ind w:left="1170" w:hanging="450"/>
        <w:contextualSpacing/>
      </w:pPr>
    </w:p>
    <w:p w14:paraId="3C78C0C5" w14:textId="4216221C" w:rsidR="00E94B40" w:rsidRPr="00E94B40" w:rsidRDefault="000C54F2" w:rsidP="00837BC6">
      <w:pPr>
        <w:pStyle w:val="Heading4"/>
        <w:ind w:left="1170" w:hanging="450"/>
      </w:pPr>
      <w:r>
        <w:t>The state agency will</w:t>
      </w:r>
      <w:r w:rsidR="00E94B40" w:rsidRPr="00E94B40">
        <w:t xml:space="preserve"> perform a data match with the State Traffic Accident Reporting System (STARS) of the Missouri Highway Patrol to identify members that the STARS system has a record of a member involved in a motor vehicle a</w:t>
      </w:r>
      <w:r>
        <w:t>ccident.  The state agency will</w:t>
      </w:r>
      <w:r w:rsidR="00E94B40" w:rsidRPr="00E94B40">
        <w:t xml:space="preserve"> provide the health plan with the results of the match monthly</w:t>
      </w:r>
      <w:r w:rsidR="00BB38CE">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  If the probable existence of third party liability cannot be established or third party benefits are not available to pay the member's medical expenses at the time the claim is filed, the health plan shall pay the full amount allowed under the health plan's payment schedule</w:t>
      </w:r>
      <w:r w:rsidR="0085363E">
        <w:t>;</w:t>
      </w:r>
    </w:p>
    <w:p w14:paraId="7F881510" w14:textId="77777777" w:rsidR="00E94B40" w:rsidRPr="00E94B40" w:rsidRDefault="00E94B40" w:rsidP="00837BC6">
      <w:pPr>
        <w:ind w:left="1170" w:hanging="450"/>
        <w:outlineLvl w:val="3"/>
      </w:pPr>
      <w:r w:rsidRPr="00E94B40">
        <w:t xml:space="preserve"> </w:t>
      </w:r>
    </w:p>
    <w:p w14:paraId="229CFC4D" w14:textId="7CB696FA" w:rsidR="00E94B40" w:rsidRPr="00E94B40" w:rsidRDefault="000C54F2" w:rsidP="00837BC6">
      <w:pPr>
        <w:pStyle w:val="Heading4"/>
        <w:ind w:left="1170" w:hanging="450"/>
      </w:pPr>
      <w:r>
        <w:t>The state agency will</w:t>
      </w:r>
      <w:r w:rsidR="00E94B40" w:rsidRPr="00E94B40">
        <w:t xml:space="preserve"> perform a data match with DCI to identify members that DCI has a record of a malpractic</w:t>
      </w:r>
      <w:r>
        <w:t>e claim.  The state agency will</w:t>
      </w:r>
      <w:r w:rsidR="00E94B40" w:rsidRPr="00E94B40">
        <w:t xml:space="preserve"> provide the health plan with the results of the match quarterly</w:t>
      </w:r>
      <w:r w:rsidR="00BB38CE">
        <w:t xml:space="preserve">, </w:t>
      </w:r>
      <w:r w:rsidR="00E94B40" w:rsidRPr="00E94B40">
        <w:t>and in a format specified by the state agency.  The health plan shall perform post payment recovery and cost avoidance activities as appropriate based on the information supplied by the data match.  The health plan shall perform further validation activities when using information supplied by the data match to ensure the member is in fact the person referenced in the match.  If the probable existence of third party liability cannot be established</w:t>
      </w:r>
      <w:r w:rsidR="00BB38CE">
        <w:t xml:space="preserve">, </w:t>
      </w:r>
      <w:r w:rsidR="00E94B40" w:rsidRPr="00E94B40">
        <w:t>or third party benefits are not available to pay the member's medical expenses at the time the claim is filed, the health plan shall pay the full amount allowed under the health plan's payment schedule</w:t>
      </w:r>
      <w:r w:rsidR="0085363E">
        <w:t>;</w:t>
      </w:r>
    </w:p>
    <w:p w14:paraId="7B87E89E" w14:textId="77777777" w:rsidR="00E94B40" w:rsidRPr="00E94B40" w:rsidRDefault="00E94B40" w:rsidP="00837BC6">
      <w:pPr>
        <w:ind w:left="1170" w:hanging="450"/>
        <w:contextualSpacing/>
      </w:pPr>
    </w:p>
    <w:p w14:paraId="27F3DCA7" w14:textId="6F96AB5C" w:rsidR="00E94B40" w:rsidRPr="00E94B40" w:rsidRDefault="00E94B40" w:rsidP="00837BC6">
      <w:pPr>
        <w:pStyle w:val="Heading4"/>
        <w:ind w:left="1170" w:hanging="450"/>
      </w:pPr>
      <w:r w:rsidRPr="00E94B40">
        <w:t xml:space="preserve">The health plan shall perform all research, investigations, and payment of lien-related costs, including </w:t>
      </w:r>
      <w:r w:rsidR="00BB38CE">
        <w:t xml:space="preserve">at a minimum, </w:t>
      </w:r>
      <w:r w:rsidRPr="00E94B40">
        <w:t>attorney fees and costs related to such cases</w:t>
      </w:r>
      <w:r w:rsidR="0085363E">
        <w:t>;</w:t>
      </w:r>
    </w:p>
    <w:p w14:paraId="5164B1D5" w14:textId="77777777" w:rsidR="00E94B40" w:rsidRPr="00E94B40" w:rsidRDefault="00E94B40" w:rsidP="00E94B40">
      <w:pPr>
        <w:ind w:left="720"/>
        <w:contextualSpacing/>
      </w:pPr>
    </w:p>
    <w:p w14:paraId="1F0716F1" w14:textId="155BC70B" w:rsidR="00E94B40" w:rsidRPr="00E94B40" w:rsidRDefault="00E94B40" w:rsidP="00837BC6">
      <w:pPr>
        <w:pStyle w:val="Heading4"/>
        <w:ind w:left="1170" w:hanging="450"/>
      </w:pPr>
      <w:r w:rsidRPr="00E94B40">
        <w:t>If a member initiates a legal action as a result of an injury that occurred during the term of the contract, the health plan may file a lien for reimbursement for medical services provided to treat the injury that occurred during the term of the contract</w:t>
      </w:r>
      <w:r w:rsidR="00BB38CE">
        <w:t xml:space="preserve">, </w:t>
      </w:r>
      <w:r w:rsidRPr="00E94B40">
        <w:t>even after the contract has ended</w:t>
      </w:r>
      <w:r w:rsidR="0085363E">
        <w:t>;</w:t>
      </w:r>
    </w:p>
    <w:p w14:paraId="6E07D7DE" w14:textId="77777777" w:rsidR="00E94B40" w:rsidRPr="00E94B40" w:rsidRDefault="00E94B40" w:rsidP="00837BC6">
      <w:pPr>
        <w:ind w:left="1170" w:hanging="450"/>
        <w:contextualSpacing/>
      </w:pPr>
    </w:p>
    <w:p w14:paraId="3DF141F4" w14:textId="010762CF" w:rsidR="00E94B40" w:rsidRPr="00E94B40" w:rsidRDefault="00E94B40" w:rsidP="00837BC6">
      <w:pPr>
        <w:pStyle w:val="Heading4"/>
        <w:ind w:left="1170" w:hanging="450"/>
      </w:pPr>
      <w:r w:rsidRPr="00E94B40">
        <w:t>If the health plan initiates a lien during the term of the contract but the case remains unsettled at the end of the contract, the health plan may continue pursuit of the action for the medical services related to the injury that were provided during the term of the contract</w:t>
      </w:r>
      <w:r w:rsidR="0085363E">
        <w:t>; and</w:t>
      </w:r>
    </w:p>
    <w:p w14:paraId="6B7C1377" w14:textId="77777777" w:rsidR="00E94B40" w:rsidRPr="00E94B40" w:rsidRDefault="00E94B40" w:rsidP="00837BC6">
      <w:pPr>
        <w:ind w:left="1170" w:hanging="450"/>
        <w:contextualSpacing/>
      </w:pPr>
    </w:p>
    <w:p w14:paraId="1203B6AB" w14:textId="77777777" w:rsidR="00E94B40" w:rsidRPr="00E94B40" w:rsidRDefault="00E94B40" w:rsidP="00837BC6">
      <w:pPr>
        <w:pStyle w:val="Heading4"/>
        <w:ind w:left="1170" w:hanging="450"/>
      </w:pPr>
      <w:r w:rsidRPr="00E94B40">
        <w:t>If the member enrolls with a new health plan while legal action is pending, each health plan may file separate liens to recover reimbursement for medical services related to the injury that were provided during the respective contract periods.</w:t>
      </w:r>
    </w:p>
    <w:p w14:paraId="6E38B87E" w14:textId="77777777" w:rsidR="00E94B40" w:rsidRPr="00E94B40" w:rsidRDefault="00E94B40" w:rsidP="00E94B40"/>
    <w:p w14:paraId="761E79AC" w14:textId="47DD3CFC" w:rsidR="00841915" w:rsidRPr="00A116DC" w:rsidRDefault="00BB38CE" w:rsidP="00924CCD">
      <w:pPr>
        <w:pStyle w:val="Heading2"/>
        <w:ind w:left="720" w:hanging="720"/>
      </w:pPr>
      <w:r>
        <w:t xml:space="preserve">Reinsurance Requirement </w:t>
      </w:r>
      <w:r w:rsidRPr="00BB38CE">
        <w:rPr>
          <w:b w:val="0"/>
        </w:rPr>
        <w:t>– The state agency will not administer a reinsurance program funded from capitation payment withholdings.</w:t>
      </w:r>
      <w:r>
        <w:t xml:space="preserve"> </w:t>
      </w:r>
    </w:p>
    <w:p w14:paraId="53DBA7D8" w14:textId="58EBD702" w:rsidR="001A7F9D" w:rsidRDefault="001A7F9D" w:rsidP="00A116DC">
      <w:pPr>
        <w:pStyle w:val="Heading3"/>
        <w:numPr>
          <w:ilvl w:val="0"/>
          <w:numId w:val="0"/>
        </w:numPr>
        <w:ind w:left="720"/>
      </w:pPr>
    </w:p>
    <w:p w14:paraId="6AA44383" w14:textId="4F7C4681" w:rsidR="00D23A12" w:rsidRDefault="00D23A12" w:rsidP="00924CCD">
      <w:pPr>
        <w:pStyle w:val="Heading2"/>
        <w:ind w:left="720" w:hanging="720"/>
        <w:rPr>
          <w:b w:val="0"/>
        </w:rPr>
      </w:pPr>
      <w:r>
        <w:t xml:space="preserve">Reserving Requirements – </w:t>
      </w:r>
      <w:r w:rsidRPr="002C37E8">
        <w:rPr>
          <w:b w:val="0"/>
        </w:rPr>
        <w:t>As part of its accounting and budgeting function, the health plan shall establish an actuarially sound process for estimating and tracking incurred</w:t>
      </w:r>
      <w:r>
        <w:rPr>
          <w:b w:val="0"/>
        </w:rPr>
        <w:t xml:space="preserve">, </w:t>
      </w:r>
      <w:r w:rsidRPr="002C37E8">
        <w:rPr>
          <w:b w:val="0"/>
        </w:rPr>
        <w:t>but not reported costs.  The health plan shall reserve funds by major categories of se</w:t>
      </w:r>
      <w:r>
        <w:rPr>
          <w:b w:val="0"/>
        </w:rPr>
        <w:t xml:space="preserve">rvice (e.g., hospital inpatient, </w:t>
      </w:r>
      <w:r w:rsidRPr="002C37E8">
        <w:rPr>
          <w:b w:val="0"/>
        </w:rPr>
        <w:t>hospital outpatient) to cover both incurred but not reported, and reported but unpaid claims.  As part of its reserving methodology, the health plan shall conduct annual reviews to assess its reserving methodology and make adjustments as necessary.</w:t>
      </w:r>
    </w:p>
    <w:p w14:paraId="6DA9B01B" w14:textId="3299DA83" w:rsidR="00D23A12" w:rsidRDefault="00D23A12" w:rsidP="00D23A12"/>
    <w:p w14:paraId="5360A33D" w14:textId="5F1BB53C" w:rsidR="00D23A12" w:rsidRDefault="00D23A12" w:rsidP="00D23A12">
      <w:pPr>
        <w:pStyle w:val="Heading2"/>
      </w:pPr>
      <w:r>
        <w:t>Claims Processing and Management Information Systems:</w:t>
      </w:r>
    </w:p>
    <w:p w14:paraId="4504ADD7" w14:textId="19160D35" w:rsidR="00D23A12" w:rsidRDefault="00D23A12" w:rsidP="00D23A12"/>
    <w:p w14:paraId="7E0575B4" w14:textId="5DAB5D53" w:rsidR="00D23A12" w:rsidRDefault="00D23A12" w:rsidP="00924CCD">
      <w:pPr>
        <w:pStyle w:val="Heading3"/>
        <w:ind w:left="720" w:hanging="720"/>
      </w:pPr>
      <w:r w:rsidRPr="00D23A12">
        <w:rPr>
          <w:b/>
        </w:rPr>
        <w:t>General Requirements</w:t>
      </w:r>
      <w:r>
        <w:t xml:space="preserve"> </w:t>
      </w:r>
      <w:r w:rsidR="003769D9" w:rsidRPr="007A7A2A">
        <w:rPr>
          <w:b/>
        </w:rPr>
        <w:t>–</w:t>
      </w:r>
      <w:r w:rsidR="003769D9">
        <w:t xml:space="preserve"> </w:t>
      </w:r>
      <w:r w:rsidRPr="00184CCE">
        <w:t>T</w:t>
      </w:r>
      <w:r>
        <w:t>he health plan shall have a Claims Processing and Management Information System (MIS) capable o</w:t>
      </w:r>
      <w:r w:rsidR="00806501">
        <w:t>f meeting the Managed Care P</w:t>
      </w:r>
      <w:r>
        <w:t xml:space="preserve">rogram requirements and maintaining satisfactory performance throughout the term of the contract.  The health plan shall have the capability to transmit and receive data, support provider payments, and comply with data reporting requirements as specified herein.  The health plan shall have the capability to process claims, retrieve and integrate enrollment data, assign </w:t>
      </w:r>
      <w:r w:rsidR="00F7409D">
        <w:t>PCPs</w:t>
      </w:r>
      <w:r>
        <w:t>, maintain provider network data, and submit encounter data.  The Claims Processing and MIS should be of sufficient capacity to expand as needed due to member enrollment or program changes.</w:t>
      </w:r>
    </w:p>
    <w:p w14:paraId="187D63AC" w14:textId="216BEEC4" w:rsidR="00D23A12" w:rsidRDefault="00D23A12" w:rsidP="00D23A12"/>
    <w:p w14:paraId="12EAF07A" w14:textId="264DCD5F" w:rsidR="00D23A12" w:rsidRDefault="00D23A12" w:rsidP="00924CCD">
      <w:pPr>
        <w:pStyle w:val="Heading3"/>
        <w:ind w:left="720" w:hanging="720"/>
      </w:pPr>
      <w:r w:rsidRPr="00184CCE">
        <w:rPr>
          <w:b/>
        </w:rPr>
        <w:t>Resource Availability for Systems Changes</w:t>
      </w:r>
      <w:r>
        <w:t xml:space="preserve"> </w:t>
      </w:r>
      <w:r w:rsidR="003769D9" w:rsidRPr="007A7A2A">
        <w:rPr>
          <w:b/>
        </w:rPr>
        <w:t>–</w:t>
      </w:r>
      <w:r w:rsidR="003769D9">
        <w:t xml:space="preserve"> </w:t>
      </w:r>
      <w:r w:rsidRPr="00405F46">
        <w:t xml:space="preserve">The health plan shall employ or have available, the resources necessary to make modifications to claims processing edits or expansion of MIS capabilities as a result of changes in </w:t>
      </w:r>
      <w:r w:rsidR="00C17321">
        <w:t>M</w:t>
      </w:r>
      <w:r w:rsidRPr="00405F46">
        <w:t xml:space="preserve">anaged Care </w:t>
      </w:r>
      <w:r w:rsidR="00C17321">
        <w:t xml:space="preserve">Program </w:t>
      </w:r>
      <w:r w:rsidRPr="00405F46">
        <w:t xml:space="preserve">policies </w:t>
      </w:r>
      <w:r>
        <w:t>and</w:t>
      </w:r>
      <w:r w:rsidRPr="00405F46">
        <w:t xml:space="preserve"> procedures.  The state agency will make every effort</w:t>
      </w:r>
      <w:r>
        <w:t xml:space="preserve"> to give the health plan </w:t>
      </w:r>
      <w:r w:rsidRPr="00405F46">
        <w:t>60 calendar days</w:t>
      </w:r>
      <w:r>
        <w:t>’</w:t>
      </w:r>
      <w:r w:rsidRPr="00405F46">
        <w:t xml:space="preserve"> notice of changes in the Managed Care Program that may require the health plan to make system changes in order to comply.</w:t>
      </w:r>
    </w:p>
    <w:p w14:paraId="44B38C93" w14:textId="1278C108" w:rsidR="00D23A12" w:rsidRDefault="00D23A12" w:rsidP="00D23A12">
      <w:pPr>
        <w:pStyle w:val="Heading3"/>
        <w:numPr>
          <w:ilvl w:val="0"/>
          <w:numId w:val="0"/>
        </w:numPr>
        <w:ind w:left="720"/>
      </w:pPr>
    </w:p>
    <w:p w14:paraId="10EBE4F9" w14:textId="6ADE9854" w:rsidR="00D23A12" w:rsidRDefault="00D23A12" w:rsidP="00924CCD">
      <w:pPr>
        <w:pStyle w:val="Heading3"/>
        <w:ind w:left="720" w:hanging="720"/>
      </w:pPr>
      <w:r w:rsidRPr="00184CCE">
        <w:rPr>
          <w:b/>
        </w:rPr>
        <w:t>Electronic Claims Management (ECM) Functionality</w:t>
      </w:r>
      <w:r>
        <w:t xml:space="preserve"> </w:t>
      </w:r>
      <w:r w:rsidR="003769D9" w:rsidRPr="007A7A2A">
        <w:rPr>
          <w:b/>
        </w:rPr>
        <w:t>–</w:t>
      </w:r>
      <w:r w:rsidR="003769D9">
        <w:t xml:space="preserve"> </w:t>
      </w:r>
      <w:r w:rsidRPr="00405F46">
        <w:t>The health plan shall have in place</w:t>
      </w:r>
      <w:r>
        <w:t xml:space="preserve">, </w:t>
      </w:r>
      <w:r w:rsidRPr="00405F46">
        <w:t xml:space="preserve">an electronic claims management (ECM) capability that accepts and processes claims submitted electronically with the exception of claims that require written documentation to justify payment (e.g., hysterectomy/sterilization consent forms, certification for medical necessity for abortion, necessary operative reports, etc.).  As part of this ECM function, the health plan shall also provide on-line and </w:t>
      </w:r>
      <w:r>
        <w:t>tele</w:t>
      </w:r>
      <w:r w:rsidRPr="00405F46">
        <w:t>phone-based capabilities to obtain claims processing status information and shall support an automated clearinghouse (ACH) mechanism that allows providers to request and receive electronic funds transfer (EFT) of claims payments.</w:t>
      </w:r>
    </w:p>
    <w:p w14:paraId="3D92057B" w14:textId="61D6205E" w:rsidR="00D23A12" w:rsidRPr="00D23A12" w:rsidRDefault="00E06362" w:rsidP="00D23A12">
      <w:pPr>
        <w:pStyle w:val="Heading3"/>
        <w:numPr>
          <w:ilvl w:val="0"/>
          <w:numId w:val="0"/>
        </w:numPr>
        <w:ind w:left="720"/>
      </w:pPr>
      <w:r w:rsidRPr="00E06362">
        <w:rPr>
          <w:rFonts w:ascii="Calibri" w:eastAsia="Calibri" w:hAnsi="Calibri"/>
          <w:b/>
          <w:noProof/>
          <w:szCs w:val="22"/>
        </w:rPr>
        <mc:AlternateContent>
          <mc:Choice Requires="wps">
            <w:drawing>
              <wp:anchor distT="45720" distB="45720" distL="114300" distR="114300" simplePos="0" relativeHeight="251925504" behindDoc="0" locked="0" layoutInCell="1" allowOverlap="1" wp14:anchorId="7494BB44" wp14:editId="669FDCD5">
                <wp:simplePos x="0" y="0"/>
                <wp:positionH relativeFrom="column">
                  <wp:posOffset>77289</wp:posOffset>
                </wp:positionH>
                <wp:positionV relativeFrom="paragraph">
                  <wp:posOffset>190410</wp:posOffset>
                </wp:positionV>
                <wp:extent cx="6346825" cy="731520"/>
                <wp:effectExtent l="0" t="0" r="15875" b="11430"/>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7DDD2820" w14:textId="7A65BD15" w:rsidR="00E06362" w:rsidRPr="00B3576B" w:rsidRDefault="00E06362" w:rsidP="00E06362">
                            <w:pPr>
                              <w:pStyle w:val="TimesNewRomam"/>
                            </w:pPr>
                            <w:r w:rsidRPr="00B3576B">
                              <w:t>The following Amendment</w:t>
                            </w:r>
                            <w:r w:rsidR="005E1062">
                              <w:t>(s)</w:t>
                            </w:r>
                            <w:r w:rsidRPr="00B3576B">
                              <w:t xml:space="preserve"> ha</w:t>
                            </w:r>
                            <w:r w:rsidR="005E1062">
                              <w:t>ve</w:t>
                            </w:r>
                            <w:r w:rsidRPr="00B3576B">
                              <w:t xml:space="preserve"> revised this section:</w:t>
                            </w:r>
                          </w:p>
                          <w:p w14:paraId="28594897" w14:textId="0704B084" w:rsidR="00E06362" w:rsidRPr="00B3576B" w:rsidRDefault="00E06362" w:rsidP="00E06362">
                            <w:pPr>
                              <w:pStyle w:val="TimesNewRomam"/>
                            </w:pPr>
                            <w:r w:rsidRPr="00B3576B">
                              <w:t>Amendment 00</w:t>
                            </w:r>
                            <w:r>
                              <w:t>9</w:t>
                            </w:r>
                            <w:r w:rsidR="005E1062">
                              <w:t>; 014</w:t>
                            </w:r>
                            <w:r w:rsidRPr="00B3576B">
                              <w:t xml:space="preserve"> Home State Health</w:t>
                            </w:r>
                          </w:p>
                          <w:p w14:paraId="0442912A" w14:textId="603AD6D6" w:rsidR="00E06362" w:rsidRPr="00B3576B" w:rsidRDefault="00E06362" w:rsidP="00E06362">
                            <w:pPr>
                              <w:pStyle w:val="TimesNewRomam"/>
                            </w:pPr>
                            <w:r w:rsidRPr="00B3576B">
                              <w:t>Amendment 00</w:t>
                            </w:r>
                            <w:r>
                              <w:t>9</w:t>
                            </w:r>
                            <w:r w:rsidR="005E1062">
                              <w:t>; 014</w:t>
                            </w:r>
                            <w:r w:rsidRPr="00B3576B">
                              <w:t xml:space="preserve"> Healthy Blue</w:t>
                            </w:r>
                          </w:p>
                          <w:p w14:paraId="08C7B69A" w14:textId="5B396C53" w:rsidR="00E06362" w:rsidRPr="00E779AF" w:rsidRDefault="00E06362" w:rsidP="00E06362">
                            <w:pPr>
                              <w:pStyle w:val="TimesNewRomam"/>
                            </w:pPr>
                            <w:r w:rsidRPr="00B3576B">
                              <w:t>Amendment 00</w:t>
                            </w:r>
                            <w:r>
                              <w:t>9</w:t>
                            </w:r>
                            <w:r w:rsidR="005E1062">
                              <w:t>; 014</w:t>
                            </w:r>
                            <w:r w:rsidRPr="00B3576B">
                              <w:t xml:space="preserve"> United Health Care</w:t>
                            </w:r>
                          </w:p>
                          <w:p w14:paraId="70B4EA37" w14:textId="77777777" w:rsidR="00E06362" w:rsidRDefault="00E06362" w:rsidP="00E06362"/>
                          <w:p w14:paraId="678A29A1" w14:textId="77777777" w:rsidR="00E06362" w:rsidRDefault="00E06362" w:rsidP="00E063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4BB44" id="_x0000_s1140" type="#_x0000_t202" style="position:absolute;left:0;text-align:left;margin-left:6.1pt;margin-top:15pt;width:499.75pt;height:57.6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">
                <v:textbox>
                  <w:txbxContent>
                    <w:p w14:paraId="7DDD2820" w14:textId="7A65BD15" w:rsidR="00E06362" w:rsidRPr="00B3576B" w:rsidRDefault="00E06362" w:rsidP="00E06362">
                      <w:pPr>
                        <w:pStyle w:val="TimesNewRomam"/>
                      </w:pPr>
                      <w:r w:rsidRPr="00B3576B">
                        <w:t>The following Amendment</w:t>
                      </w:r>
                      <w:r w:rsidR="005E1062">
                        <w:t>(s)</w:t>
                      </w:r>
                      <w:r w:rsidRPr="00B3576B">
                        <w:t xml:space="preserve"> ha</w:t>
                      </w:r>
                      <w:r w:rsidR="005E1062">
                        <w:t>ve</w:t>
                      </w:r>
                      <w:r w:rsidRPr="00B3576B">
                        <w:t xml:space="preserve"> revised this section:</w:t>
                      </w:r>
                    </w:p>
                    <w:p w14:paraId="28594897" w14:textId="0704B084" w:rsidR="00E06362" w:rsidRPr="00B3576B" w:rsidRDefault="00E06362" w:rsidP="00E06362">
                      <w:pPr>
                        <w:pStyle w:val="TimesNewRomam"/>
                      </w:pPr>
                      <w:r w:rsidRPr="00B3576B">
                        <w:t>Amendment 00</w:t>
                      </w:r>
                      <w:r>
                        <w:t>9</w:t>
                      </w:r>
                      <w:r w:rsidR="005E1062">
                        <w:t>; 014</w:t>
                      </w:r>
                      <w:r w:rsidRPr="00B3576B">
                        <w:t xml:space="preserve"> Home State Health</w:t>
                      </w:r>
                    </w:p>
                    <w:p w14:paraId="0442912A" w14:textId="603AD6D6" w:rsidR="00E06362" w:rsidRPr="00B3576B" w:rsidRDefault="00E06362" w:rsidP="00E06362">
                      <w:pPr>
                        <w:pStyle w:val="TimesNewRomam"/>
                      </w:pPr>
                      <w:r w:rsidRPr="00B3576B">
                        <w:t>Amendment 00</w:t>
                      </w:r>
                      <w:r>
                        <w:t>9</w:t>
                      </w:r>
                      <w:r w:rsidR="005E1062">
                        <w:t>; 014</w:t>
                      </w:r>
                      <w:r w:rsidRPr="00B3576B">
                        <w:t xml:space="preserve"> Healthy Blue</w:t>
                      </w:r>
                    </w:p>
                    <w:p w14:paraId="08C7B69A" w14:textId="5B396C53" w:rsidR="00E06362" w:rsidRPr="00E779AF" w:rsidRDefault="00E06362" w:rsidP="00E06362">
                      <w:pPr>
                        <w:pStyle w:val="TimesNewRomam"/>
                      </w:pPr>
                      <w:r w:rsidRPr="00B3576B">
                        <w:t>Amendment 00</w:t>
                      </w:r>
                      <w:r>
                        <w:t>9</w:t>
                      </w:r>
                      <w:r w:rsidR="005E1062">
                        <w:t>; 014</w:t>
                      </w:r>
                      <w:r w:rsidRPr="00B3576B">
                        <w:t xml:space="preserve"> United Health Care</w:t>
                      </w:r>
                    </w:p>
                    <w:p w14:paraId="70B4EA37" w14:textId="77777777" w:rsidR="00E06362" w:rsidRDefault="00E06362" w:rsidP="00E06362"/>
                    <w:p w14:paraId="678A29A1" w14:textId="77777777" w:rsidR="00E06362" w:rsidRDefault="00E06362" w:rsidP="00E06362"/>
                  </w:txbxContent>
                </v:textbox>
                <w10:wrap type="square"/>
              </v:shape>
            </w:pict>
          </mc:Fallback>
        </mc:AlternateContent>
      </w:r>
    </w:p>
    <w:p w14:paraId="09FC39DC" w14:textId="3715B91A" w:rsidR="00D23A12" w:rsidRDefault="00D23A12" w:rsidP="00924CCD">
      <w:pPr>
        <w:pStyle w:val="Heading3"/>
        <w:ind w:left="720" w:hanging="720"/>
      </w:pPr>
      <w:bookmarkStart w:id="81" w:name="_Hlk173314489"/>
      <w:r w:rsidRPr="00184CCE">
        <w:rPr>
          <w:b/>
        </w:rPr>
        <w:t>Adherence to Key Health Care Transaction Standards</w:t>
      </w:r>
      <w:r>
        <w:t xml:space="preserve"> </w:t>
      </w:r>
      <w:r w:rsidR="003769D9" w:rsidRPr="007A7A2A">
        <w:rPr>
          <w:b/>
        </w:rPr>
        <w:t>–</w:t>
      </w:r>
      <w:r w:rsidR="003769D9">
        <w:t xml:space="preserve"> </w:t>
      </w:r>
      <w:r w:rsidRPr="00405F46">
        <w:t xml:space="preserve">The health plan shall adhere to </w:t>
      </w:r>
      <w:r>
        <w:t xml:space="preserve">the </w:t>
      </w:r>
      <w:r w:rsidRPr="004861AA">
        <w:t>Health Insurance Portability and Accountability Act (HIPAA</w:t>
      </w:r>
      <w:r>
        <w:t xml:space="preserve">) </w:t>
      </w:r>
      <w:r w:rsidRPr="00405F46">
        <w:t>national standards related to claims processing.</w:t>
      </w:r>
      <w:r>
        <w:t xml:space="preserve"> </w:t>
      </w:r>
      <w:r w:rsidRPr="00405F46">
        <w:t xml:space="preserve"> These shal</w:t>
      </w:r>
      <w:r>
        <w:t>l include, at a minimum</w:t>
      </w:r>
      <w:r w:rsidRPr="00405F46">
        <w:t xml:space="preserve">, </w:t>
      </w:r>
      <w:r>
        <w:t xml:space="preserve">electronic transactions standards, </w:t>
      </w:r>
      <w:r w:rsidRPr="00405F46">
        <w:t>federally required safeguard requirements including signature requirements described in Section 11282.1 of the CMS State Medicaid Manual and 4</w:t>
      </w:r>
      <w:r w:rsidR="00E41371">
        <w:t>2 CFR 455.18 and 455.19, and</w:t>
      </w:r>
      <w:bookmarkEnd w:id="81"/>
      <w:r w:rsidR="00E41371">
        <w:t xml:space="preserve"> </w:t>
      </w:r>
      <w:r w:rsidR="00E06362">
        <w:t xml:space="preserve">as described in section </w:t>
      </w:r>
      <w:r w:rsidR="005E1062">
        <w:t>herein</w:t>
      </w:r>
      <w:r w:rsidRPr="00405F46">
        <w:t>.</w:t>
      </w:r>
    </w:p>
    <w:p w14:paraId="2C44742E" w14:textId="77777777" w:rsidR="00D23A12" w:rsidRPr="002C37E8" w:rsidRDefault="00D23A12" w:rsidP="00D23A12">
      <w:pPr>
        <w:ind w:left="720"/>
      </w:pPr>
    </w:p>
    <w:p w14:paraId="5929D895" w14:textId="36DB4E8D" w:rsidR="00D23A12" w:rsidRPr="002C37E8" w:rsidRDefault="00D23A12" w:rsidP="00D470F7">
      <w:pPr>
        <w:pStyle w:val="Heading4"/>
        <w:ind w:left="1170" w:hanging="450"/>
      </w:pPr>
      <w:r w:rsidRPr="002C37E8">
        <w:t xml:space="preserve">The health plan shall perform validation checking for Workgroup for Electronic Interchange (EDI) Strategic National Implementation Process (SNIP) </w:t>
      </w:r>
      <w:r>
        <w:t xml:space="preserve">minimum level of four, </w:t>
      </w:r>
      <w:r w:rsidRPr="002C37E8">
        <w:t xml:space="preserve">on claim transactions sent to the health plan. </w:t>
      </w:r>
      <w:r>
        <w:t xml:space="preserve"> </w:t>
      </w:r>
      <w:r w:rsidRPr="002C37E8">
        <w:t xml:space="preserve">The health plan shall not utilize SNIP compliance Levels 5 through 7 without prior approval from </w:t>
      </w:r>
      <w:r>
        <w:t>the state agenc</w:t>
      </w:r>
      <w:r w:rsidR="00A861C5">
        <w:t>y; and</w:t>
      </w:r>
    </w:p>
    <w:p w14:paraId="3566BE19" w14:textId="77777777" w:rsidR="00D23A12" w:rsidRPr="002C37E8" w:rsidRDefault="00D23A12" w:rsidP="00D470F7">
      <w:pPr>
        <w:pStyle w:val="Default"/>
        <w:ind w:left="1170" w:hanging="450"/>
        <w:jc w:val="both"/>
        <w:rPr>
          <w:rFonts w:ascii="Times New Roman" w:hAnsi="Times New Roman" w:cs="Times New Roman"/>
          <w:color w:val="auto"/>
          <w:sz w:val="22"/>
          <w:szCs w:val="22"/>
        </w:rPr>
      </w:pPr>
    </w:p>
    <w:p w14:paraId="4197831F" w14:textId="6D63B804" w:rsidR="00D23A12" w:rsidRDefault="003840F6" w:rsidP="00D470F7">
      <w:pPr>
        <w:pStyle w:val="Heading4"/>
        <w:ind w:left="1170" w:hanging="450"/>
      </w:pPr>
      <w:r w:rsidRPr="00286E2B">
        <w:rPr>
          <w:noProof/>
        </w:rPr>
        <mc:AlternateContent>
          <mc:Choice Requires="wps">
            <w:drawing>
              <wp:anchor distT="45720" distB="45720" distL="114300" distR="114300" simplePos="0" relativeHeight="251765760" behindDoc="0" locked="0" layoutInCell="1" allowOverlap="1" wp14:anchorId="25483B1D" wp14:editId="46350AE2">
                <wp:simplePos x="0" y="0"/>
                <wp:positionH relativeFrom="column">
                  <wp:posOffset>77470</wp:posOffset>
                </wp:positionH>
                <wp:positionV relativeFrom="paragraph">
                  <wp:posOffset>1793875</wp:posOffset>
                </wp:positionV>
                <wp:extent cx="6315710" cy="749935"/>
                <wp:effectExtent l="0" t="0" r="27940" b="1206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710" cy="749935"/>
                        </a:xfrm>
                        <a:prstGeom prst="rect">
                          <a:avLst/>
                        </a:prstGeom>
                        <a:solidFill>
                          <a:srgbClr val="FFFFFF"/>
                        </a:solidFill>
                        <a:ln w="9525">
                          <a:solidFill>
                            <a:srgbClr val="000000"/>
                          </a:solidFill>
                          <a:miter lim="800000"/>
                          <a:headEnd/>
                          <a:tailEnd/>
                        </a:ln>
                      </wps:spPr>
                      <wps:txbx>
                        <w:txbxContent>
                          <w:p w14:paraId="03CAF55F" w14:textId="2FB6BEE6" w:rsidR="00EB0B20" w:rsidRPr="00B3576B" w:rsidRDefault="00EB0B20" w:rsidP="00D60009">
                            <w:pPr>
                              <w:pStyle w:val="TimesNewRomam"/>
                            </w:pPr>
                            <w:r w:rsidRPr="00B3576B">
                              <w:t>The following Amendment</w:t>
                            </w:r>
                            <w:r w:rsidR="00EE2129">
                              <w:t>(s)</w:t>
                            </w:r>
                            <w:r w:rsidRPr="00B3576B">
                              <w:t xml:space="preserve"> ha</w:t>
                            </w:r>
                            <w:r w:rsidR="00EE2129">
                              <w:t>ve</w:t>
                            </w:r>
                            <w:r w:rsidRPr="00B3576B">
                              <w:t xml:space="preserve"> revised this section:</w:t>
                            </w:r>
                          </w:p>
                          <w:p w14:paraId="1C33DEA2" w14:textId="3A8A9782" w:rsidR="00EB0B20" w:rsidRPr="00B3576B" w:rsidRDefault="00EB0B20" w:rsidP="00D60009">
                            <w:pPr>
                              <w:pStyle w:val="TimesNewRomam"/>
                            </w:pPr>
                            <w:r w:rsidRPr="00B3576B">
                              <w:t>Amendment 005</w:t>
                            </w:r>
                            <w:r w:rsidR="00EE2129">
                              <w:t>; 009; 010</w:t>
                            </w:r>
                            <w:r w:rsidR="003D0ECC">
                              <w:t>; 011</w:t>
                            </w:r>
                            <w:r w:rsidRPr="00B3576B">
                              <w:t xml:space="preserve"> Home State Health</w:t>
                            </w:r>
                          </w:p>
                          <w:p w14:paraId="0CF0AB45" w14:textId="7B13F844" w:rsidR="00EB0B20" w:rsidRPr="00B3576B" w:rsidRDefault="00EB0B20" w:rsidP="00D60009">
                            <w:pPr>
                              <w:pStyle w:val="TimesNewRomam"/>
                            </w:pPr>
                            <w:r w:rsidRPr="00B3576B">
                              <w:t>Amendment 005</w:t>
                            </w:r>
                            <w:r w:rsidR="00EE2129">
                              <w:t>; 009; 010</w:t>
                            </w:r>
                            <w:r w:rsidR="003D0ECC">
                              <w:t>; 011</w:t>
                            </w:r>
                            <w:r w:rsidRPr="00B3576B">
                              <w:t xml:space="preserve"> Healthy Blue</w:t>
                            </w:r>
                          </w:p>
                          <w:p w14:paraId="07E7354F" w14:textId="0EC5AA2A" w:rsidR="00EB0B20" w:rsidRPr="00E779AF" w:rsidRDefault="00EB0B20" w:rsidP="00D60009">
                            <w:pPr>
                              <w:pStyle w:val="TimesNewRomam"/>
                            </w:pPr>
                            <w:r w:rsidRPr="00B3576B">
                              <w:t>Amendment 005</w:t>
                            </w:r>
                            <w:r w:rsidR="00EE2129">
                              <w:t>; 009; 010</w:t>
                            </w:r>
                            <w:r w:rsidR="003D0ECC">
                              <w:t>; 011</w:t>
                            </w:r>
                            <w:r w:rsidRPr="00B3576B">
                              <w:t xml:space="preserve"> United Health Care</w:t>
                            </w:r>
                          </w:p>
                          <w:p w14:paraId="4BF4D6DD" w14:textId="77777777" w:rsidR="00EB0B20" w:rsidRDefault="00EB0B20" w:rsidP="00D600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83B1D" id="_x0000_s1141" type="#_x0000_t202" style="position:absolute;left:0;text-align:left;margin-left:6.1pt;margin-top:141.25pt;width:497.3pt;height:59.0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">
                <v:textbox>
                  <w:txbxContent>
                    <w:p w14:paraId="03CAF55F" w14:textId="2FB6BEE6" w:rsidR="00EB0B20" w:rsidRPr="00B3576B" w:rsidRDefault="00EB0B20" w:rsidP="00D60009">
                      <w:pPr>
                        <w:pStyle w:val="TimesNewRomam"/>
                      </w:pPr>
                      <w:r w:rsidRPr="00B3576B">
                        <w:t>The following Amendment</w:t>
                      </w:r>
                      <w:r w:rsidR="00EE2129">
                        <w:t>(s)</w:t>
                      </w:r>
                      <w:r w:rsidRPr="00B3576B">
                        <w:t xml:space="preserve"> ha</w:t>
                      </w:r>
                      <w:r w:rsidR="00EE2129">
                        <w:t>ve</w:t>
                      </w:r>
                      <w:r w:rsidRPr="00B3576B">
                        <w:t xml:space="preserve"> revised this section:</w:t>
                      </w:r>
                    </w:p>
                    <w:p w14:paraId="1C33DEA2" w14:textId="3A8A9782" w:rsidR="00EB0B20" w:rsidRPr="00B3576B" w:rsidRDefault="00EB0B20" w:rsidP="00D60009">
                      <w:pPr>
                        <w:pStyle w:val="TimesNewRomam"/>
                      </w:pPr>
                      <w:r w:rsidRPr="00B3576B">
                        <w:t>Amendment 005</w:t>
                      </w:r>
                      <w:r w:rsidR="00EE2129">
                        <w:t>; 009; 010</w:t>
                      </w:r>
                      <w:r w:rsidR="003D0ECC">
                        <w:t>; 011</w:t>
                      </w:r>
                      <w:r w:rsidRPr="00B3576B">
                        <w:t xml:space="preserve"> Home State Health</w:t>
                      </w:r>
                    </w:p>
                    <w:p w14:paraId="0CF0AB45" w14:textId="7B13F844" w:rsidR="00EB0B20" w:rsidRPr="00B3576B" w:rsidRDefault="00EB0B20" w:rsidP="00D60009">
                      <w:pPr>
                        <w:pStyle w:val="TimesNewRomam"/>
                      </w:pPr>
                      <w:r w:rsidRPr="00B3576B">
                        <w:t>Amendment 005</w:t>
                      </w:r>
                      <w:r w:rsidR="00EE2129">
                        <w:t>; 009; 010</w:t>
                      </w:r>
                      <w:r w:rsidR="003D0ECC">
                        <w:t>; 011</w:t>
                      </w:r>
                      <w:r w:rsidRPr="00B3576B">
                        <w:t xml:space="preserve"> Healthy Blue</w:t>
                      </w:r>
                    </w:p>
                    <w:p w14:paraId="07E7354F" w14:textId="0EC5AA2A" w:rsidR="00EB0B20" w:rsidRPr="00E779AF" w:rsidRDefault="00EB0B20" w:rsidP="00D60009">
                      <w:pPr>
                        <w:pStyle w:val="TimesNewRomam"/>
                      </w:pPr>
                      <w:r w:rsidRPr="00B3576B">
                        <w:t>Amendment 005</w:t>
                      </w:r>
                      <w:r w:rsidR="00EE2129">
                        <w:t>; 009; 010</w:t>
                      </w:r>
                      <w:r w:rsidR="003D0ECC">
                        <w:t>; 011</w:t>
                      </w:r>
                      <w:r w:rsidRPr="00B3576B">
                        <w:t xml:space="preserve"> United Health Care</w:t>
                      </w:r>
                    </w:p>
                    <w:p w14:paraId="4BF4D6DD" w14:textId="77777777" w:rsidR="00EB0B20" w:rsidRDefault="00EB0B20" w:rsidP="00D60009"/>
                  </w:txbxContent>
                </v:textbox>
                <w10:wrap type="square"/>
              </v:shape>
            </w:pict>
          </mc:Fallback>
        </mc:AlternateContent>
      </w:r>
      <w:r w:rsidR="00D23A12" w:rsidRPr="0020027F">
        <w:t xml:space="preserve">Section 1104 of the Patient Protection and Affordable Care Act mandated the implementation of operating rules that complement the HIPAA mandated standards and health plan certification of compliance.  The health plan shall adhere to all federally required Council for Affordable Quality Healthcare's Committee on Operating Rules for Information Exchange (CAQH CORE) Operating Rule Sets.  These shall include, </w:t>
      </w:r>
      <w:r w:rsidR="0045702F">
        <w:t xml:space="preserve">at a minimum, </w:t>
      </w:r>
      <w:r w:rsidR="00D23A12" w:rsidRPr="0020027F">
        <w:t xml:space="preserve">45 CFR Parts 160 and 162 (CMS–0032–IFC)  Administrative Simplification: Adoption of Operating Rules for Eligibility for a Health Plan and Health Care Claim Status Transactions and 45 CFR Parts 160 and 162 (CMS-0024-IFC) Administrative Simplification: Adoption of Standards for Health Care Electronic Funds Transfers (EFTs) and Remittance Advice.  To meet </w:t>
      </w:r>
      <w:r w:rsidR="0045702F">
        <w:t>f</w:t>
      </w:r>
      <w:r w:rsidR="00D23A12">
        <w:t>ederal</w:t>
      </w:r>
      <w:r w:rsidR="00D23A12" w:rsidRPr="0020027F">
        <w:t xml:space="preserve"> requirements</w:t>
      </w:r>
      <w:r w:rsidR="00D23A12">
        <w:t>,</w:t>
      </w:r>
      <w:r w:rsidR="00D23A12" w:rsidRPr="0020027F">
        <w:t xml:space="preserve"> the health plan </w:t>
      </w:r>
      <w:r w:rsidR="005F3F19">
        <w:t xml:space="preserve">shall </w:t>
      </w:r>
      <w:r w:rsidR="00D23A12" w:rsidRPr="0020027F">
        <w:t xml:space="preserve">file a statement with HHS certifying that they </w:t>
      </w:r>
      <w:r w:rsidR="00235C5C" w:rsidRPr="0020027F">
        <w:t>comply</w:t>
      </w:r>
      <w:r w:rsidR="00D23A12" w:rsidRPr="0020027F">
        <w:t xml:space="preserve"> with the standards and operating rules.</w:t>
      </w:r>
    </w:p>
    <w:p w14:paraId="38DB238C" w14:textId="0AFEDC76" w:rsidR="0050386A" w:rsidRDefault="0050386A" w:rsidP="009C2F27">
      <w:pPr>
        <w:pStyle w:val="Heading3"/>
        <w:numPr>
          <w:ilvl w:val="0"/>
          <w:numId w:val="0"/>
        </w:numPr>
      </w:pPr>
    </w:p>
    <w:p w14:paraId="41A85F13" w14:textId="0CA01D98" w:rsidR="005672B1" w:rsidRDefault="005672B1" w:rsidP="00B63D9D">
      <w:pPr>
        <w:pStyle w:val="Heading3"/>
        <w:rPr>
          <w:b/>
        </w:rPr>
      </w:pPr>
      <w:r w:rsidRPr="005672B1">
        <w:rPr>
          <w:b/>
        </w:rPr>
        <w:t>Encounter Data and Transactions:</w:t>
      </w:r>
    </w:p>
    <w:p w14:paraId="42E0F027" w14:textId="77777777" w:rsidR="0025674E" w:rsidRPr="00A41C93" w:rsidRDefault="0025674E" w:rsidP="00A41C93"/>
    <w:p w14:paraId="73543AE9" w14:textId="14EFC6EC" w:rsidR="005672B1" w:rsidRPr="008D3B99" w:rsidRDefault="005672B1" w:rsidP="00D470F7">
      <w:pPr>
        <w:pStyle w:val="Heading4"/>
        <w:ind w:left="1170" w:hanging="450"/>
      </w:pPr>
      <w:r w:rsidRPr="008D3B99">
        <w:t xml:space="preserve">The state agency collects and uses encounter data for many purposes such as </w:t>
      </w:r>
      <w:r>
        <w:t>federal</w:t>
      </w:r>
      <w:r w:rsidRPr="008D3B99">
        <w:t xml:space="preserve"> reporting, rate setting and risk adjustment, </w:t>
      </w:r>
      <w:r>
        <w:t xml:space="preserve">payment indication of </w:t>
      </w:r>
      <w:r w:rsidR="00860839">
        <w:t>d</w:t>
      </w:r>
      <w:r>
        <w:t xml:space="preserve">elivery </w:t>
      </w:r>
      <w:r w:rsidR="00860839">
        <w:t>event</w:t>
      </w:r>
      <w:r>
        <w:t xml:space="preserve"> payments, </w:t>
      </w:r>
      <w:r w:rsidRPr="008D3B99">
        <w:t>services verification, managed care quality improvement activities, utilization patter</w:t>
      </w:r>
      <w:r>
        <w:t>n</w:t>
      </w:r>
      <w:r w:rsidRPr="008D3B99">
        <w:t>s and access to care, hospital rate setting, and research studies</w:t>
      </w:r>
      <w:r w:rsidR="00A861C5">
        <w:t>;</w:t>
      </w:r>
    </w:p>
    <w:p w14:paraId="0164E2C7" w14:textId="77777777" w:rsidR="005672B1" w:rsidRPr="007B5AB9" w:rsidRDefault="005672B1" w:rsidP="00D470F7">
      <w:pPr>
        <w:ind w:left="1170" w:hanging="450"/>
        <w:outlineLvl w:val="3"/>
        <w:rPr>
          <w:highlight w:val="yellow"/>
        </w:rPr>
      </w:pPr>
    </w:p>
    <w:p w14:paraId="165C8F96" w14:textId="2ADEFC40" w:rsidR="005672B1" w:rsidRDefault="005672B1" w:rsidP="00D470F7">
      <w:pPr>
        <w:pStyle w:val="Heading4"/>
        <w:ind w:left="1170" w:hanging="450"/>
      </w:pPr>
      <w:r w:rsidRPr="00356D17">
        <w:t xml:space="preserve">The health plan must </w:t>
      </w:r>
      <w:r>
        <w:t>void</w:t>
      </w:r>
      <w:r w:rsidRPr="00356D17">
        <w:t xml:space="preserve"> encounter claims when the health </w:t>
      </w:r>
      <w:r w:rsidR="000C54F2">
        <w:t>plan discovers that the data is</w:t>
      </w:r>
      <w:r w:rsidRPr="00356D17">
        <w:t xml:space="preserve"> incorrect, no longer valid, or some element of the claims not identified as part of the original claim needs to be changed except as noted otherwise.  The health plan shall void encounter claims if the state agency discovers errors or conflicts with a previously adjudicated encounter claim within 30</w:t>
      </w:r>
      <w:r>
        <w:t xml:space="preserve"> calendar</w:t>
      </w:r>
      <w:r w:rsidRPr="00356D17">
        <w:t xml:space="preserve"> days of being notified by the state of such errors or conflicts</w:t>
      </w:r>
      <w:r w:rsidR="00A861C5">
        <w:t>;</w:t>
      </w:r>
    </w:p>
    <w:p w14:paraId="77FD362C" w14:textId="77777777" w:rsidR="005672B1" w:rsidRDefault="005672B1" w:rsidP="00D470F7">
      <w:pPr>
        <w:pStyle w:val="Heading4"/>
        <w:numPr>
          <w:ilvl w:val="0"/>
          <w:numId w:val="0"/>
        </w:numPr>
        <w:ind w:left="1170" w:hanging="450"/>
        <w:rPr>
          <w:highlight w:val="yellow"/>
        </w:rPr>
      </w:pPr>
    </w:p>
    <w:p w14:paraId="481422AB" w14:textId="073DF59A" w:rsidR="005672B1" w:rsidRPr="009A433B" w:rsidRDefault="005672B1" w:rsidP="00D470F7">
      <w:pPr>
        <w:pStyle w:val="Heading4"/>
        <w:ind w:left="1170" w:hanging="450"/>
        <w:rPr>
          <w:szCs w:val="22"/>
        </w:rPr>
      </w:pPr>
      <w:bookmarkStart w:id="82" w:name="_Hlk186189425"/>
      <w:r>
        <w:t>The</w:t>
      </w:r>
      <w:r w:rsidRPr="00BE44C7">
        <w:t xml:space="preserve"> health plan’s encounter data submissions will be assessed for completeness. </w:t>
      </w:r>
      <w:r>
        <w:t xml:space="preserve"> </w:t>
      </w:r>
      <w:r w:rsidRPr="00BE44C7">
        <w:t xml:space="preserve">The health plan </w:t>
      </w:r>
      <w:r>
        <w:t>shall</w:t>
      </w:r>
      <w:r w:rsidRPr="00BE44C7">
        <w:t xml:space="preserve"> collect information from providers and report the data to the state agency. </w:t>
      </w:r>
      <w:r>
        <w:t xml:space="preserve"> </w:t>
      </w:r>
      <w:r w:rsidRPr="00BE44C7">
        <w:t xml:space="preserve">As with data completeness, the health plan </w:t>
      </w:r>
      <w:r>
        <w:t>shall</w:t>
      </w:r>
      <w:r w:rsidRPr="00BE44C7">
        <w:t xml:space="preserve"> assur</w:t>
      </w:r>
      <w:r>
        <w:t>e</w:t>
      </w:r>
      <w:r w:rsidRPr="00BE44C7">
        <w:t xml:space="preserve"> the collection and </w:t>
      </w:r>
      <w:r w:rsidRPr="009A433B">
        <w:rPr>
          <w:szCs w:val="22"/>
        </w:rPr>
        <w:t>submission of acc</w:t>
      </w:r>
      <w:r>
        <w:rPr>
          <w:szCs w:val="22"/>
        </w:rPr>
        <w:t>urate data to the state agency</w:t>
      </w:r>
      <w:r w:rsidR="00A861C5">
        <w:rPr>
          <w:szCs w:val="22"/>
        </w:rPr>
        <w:t>;</w:t>
      </w:r>
    </w:p>
    <w:p w14:paraId="1A8C8725" w14:textId="77777777" w:rsidR="0050386A" w:rsidRPr="0050386A" w:rsidRDefault="0050386A" w:rsidP="005672B1">
      <w:pPr>
        <w:pStyle w:val="Heading3"/>
        <w:numPr>
          <w:ilvl w:val="0"/>
          <w:numId w:val="0"/>
        </w:numPr>
        <w:ind w:left="720"/>
      </w:pPr>
    </w:p>
    <w:p w14:paraId="179AEE1D" w14:textId="68D3BFDF" w:rsidR="00121EE3" w:rsidRDefault="00121EE3" w:rsidP="00B362AA">
      <w:pPr>
        <w:numPr>
          <w:ilvl w:val="4"/>
          <w:numId w:val="89"/>
        </w:numPr>
        <w:ind w:left="1620" w:hanging="450"/>
        <w:outlineLvl w:val="4"/>
      </w:pPr>
      <w:r w:rsidRPr="00121EE3">
        <w:t>The health plan shall maintain at least a 98</w:t>
      </w:r>
      <w:r>
        <w:t>%</w:t>
      </w:r>
      <w:r w:rsidRPr="00121EE3">
        <w:t xml:space="preserve"> acceptance rate on encounter submissions on a monthly basis.  </w:t>
      </w:r>
      <w:r w:rsidR="001422FD">
        <w:t xml:space="preserve">The health plan shall submit the </w:t>
      </w:r>
      <w:r w:rsidR="00874E28" w:rsidRPr="00874E28">
        <w:rPr>
          <w:i/>
          <w:iCs/>
        </w:rPr>
        <w:t xml:space="preserve">Missouri Medicaid </w:t>
      </w:r>
      <w:r w:rsidR="001422FD" w:rsidRPr="00476959">
        <w:rPr>
          <w:i/>
          <w:iCs/>
        </w:rPr>
        <w:t>Encounter Data Health Plan Quarterly Report</w:t>
      </w:r>
      <w:r w:rsidR="00874E28">
        <w:rPr>
          <w:i/>
          <w:iCs/>
        </w:rPr>
        <w:t xml:space="preserve">, </w:t>
      </w:r>
      <w:r w:rsidR="00874E28" w:rsidRPr="00874E28">
        <w:t>previously known as</w:t>
      </w:r>
      <w:r w:rsidR="00874E28">
        <w:rPr>
          <w:i/>
          <w:iCs/>
        </w:rPr>
        <w:t xml:space="preserve"> Encounter Data Reporting Template,</w:t>
      </w:r>
      <w:r w:rsidR="001422FD">
        <w:t xml:space="preserve"> located and periodically updated on the state agency </w:t>
      </w:r>
      <w:hyperlink r:id="rId175" w:history="1">
        <w:r w:rsidR="001422FD" w:rsidRPr="009A55DC">
          <w:rPr>
            <w:rStyle w:val="Hyperlink"/>
            <w:color w:val="auto"/>
          </w:rPr>
          <w:t>Managed Care Program</w:t>
        </w:r>
      </w:hyperlink>
      <w:r w:rsidR="001422FD" w:rsidRPr="009A55DC">
        <w:t xml:space="preserve"> website.</w:t>
      </w:r>
      <w:r w:rsidR="00210883">
        <w:rPr>
          <w:color w:val="FF0000"/>
        </w:rPr>
        <w:t xml:space="preserve"> </w:t>
      </w:r>
      <w:r w:rsidRPr="00121EE3">
        <w:t xml:space="preserve">The state agency </w:t>
      </w:r>
      <w:r w:rsidRPr="00121EE3">
        <w:rPr>
          <w:rFonts w:eastAsia="Calibri"/>
          <w:szCs w:val="22"/>
        </w:rPr>
        <w:t>will evaluate the acceptance rate and provide feedback to the health plan on a quarterly basis</w:t>
      </w:r>
      <w:r w:rsidRPr="00121EE3">
        <w:t>.</w:t>
      </w:r>
      <w:r w:rsidR="00E67A4E">
        <w:t xml:space="preserve"> </w:t>
      </w:r>
      <w:r w:rsidRPr="00121EE3">
        <w:t xml:space="preserve"> If the health plan falls below the 98% monthly acceptance rate, the health plan will be required to work with the state to improve the specific encounter claim error(s) that contributed to the underperformance.</w:t>
      </w:r>
      <w:r w:rsidR="00E67A4E">
        <w:t xml:space="preserve"> </w:t>
      </w:r>
      <w:r w:rsidRPr="00121EE3">
        <w:t xml:space="preserve"> Failure to take action to improve these claims within 30</w:t>
      </w:r>
      <w:r w:rsidR="00E67A4E">
        <w:t xml:space="preserve"> calendar</w:t>
      </w:r>
      <w:r w:rsidRPr="00121EE3">
        <w:t xml:space="preserve"> days will result in a corrective action plan from the state agency. </w:t>
      </w:r>
      <w:r w:rsidR="00E67A4E">
        <w:t xml:space="preserve"> </w:t>
      </w:r>
      <w:r w:rsidRPr="00121EE3">
        <w:t xml:space="preserve">If the health plan falls below the </w:t>
      </w:r>
      <w:r w:rsidR="00E67A4E">
        <w:t>98%</w:t>
      </w:r>
      <w:r w:rsidRPr="00121EE3">
        <w:t xml:space="preserve"> monthly acceptance rate and does not comply with the terms of the corrective action plan, liquidated damages will be assessed.</w:t>
      </w:r>
    </w:p>
    <w:p w14:paraId="1F0440FF" w14:textId="0194E9FF" w:rsidR="0025674E" w:rsidRDefault="0025674E" w:rsidP="0025674E">
      <w:pPr>
        <w:outlineLvl w:val="4"/>
      </w:pPr>
    </w:p>
    <w:p w14:paraId="3477D766" w14:textId="7FEA8451" w:rsidR="00A90EC3" w:rsidRDefault="00A90EC3" w:rsidP="009F22EF">
      <w:pPr>
        <w:numPr>
          <w:ilvl w:val="4"/>
          <w:numId w:val="89"/>
        </w:numPr>
        <w:ind w:left="720" w:hanging="450"/>
        <w:outlineLvl w:val="4"/>
      </w:pPr>
      <w:r w:rsidRPr="00286E2B">
        <w:rPr>
          <w:b/>
          <w:noProof/>
        </w:rPr>
        <mc:AlternateContent>
          <mc:Choice Requires="wps">
            <w:drawing>
              <wp:anchor distT="45720" distB="45720" distL="114300" distR="114300" simplePos="0" relativeHeight="252001280" behindDoc="0" locked="0" layoutInCell="1" allowOverlap="1" wp14:anchorId="1920EC98" wp14:editId="7870D3B2">
                <wp:simplePos x="0" y="0"/>
                <wp:positionH relativeFrom="column">
                  <wp:posOffset>228600</wp:posOffset>
                </wp:positionH>
                <wp:positionV relativeFrom="paragraph">
                  <wp:posOffset>1601047</wp:posOffset>
                </wp:positionV>
                <wp:extent cx="6391910" cy="749935"/>
                <wp:effectExtent l="0" t="0" r="27940" b="12065"/>
                <wp:wrapSquare wrapText="bothSides"/>
                <wp:docPr id="1882766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1FAD8F22" w14:textId="77777777" w:rsidR="00A90EC3" w:rsidRPr="00B3576B" w:rsidRDefault="00A90EC3" w:rsidP="00A90EC3">
                            <w:pPr>
                              <w:pStyle w:val="TimesNewRomam"/>
                            </w:pPr>
                            <w:r w:rsidRPr="00B3576B">
                              <w:t>The following Amendment has revised this section:</w:t>
                            </w:r>
                          </w:p>
                          <w:p w14:paraId="6058DEAC" w14:textId="664C1C4C" w:rsidR="00A90EC3" w:rsidRPr="00B3576B" w:rsidRDefault="00A90EC3" w:rsidP="00A90EC3">
                            <w:pPr>
                              <w:pStyle w:val="TimesNewRomam"/>
                            </w:pPr>
                            <w:r w:rsidRPr="00B3576B">
                              <w:t>Amendment 0</w:t>
                            </w:r>
                            <w:r>
                              <w:t>1</w:t>
                            </w:r>
                            <w:r w:rsidR="00E74CCC">
                              <w:t>3</w:t>
                            </w:r>
                            <w:r w:rsidRPr="00B3576B">
                              <w:t xml:space="preserve"> Home State Health</w:t>
                            </w:r>
                          </w:p>
                          <w:p w14:paraId="4C6345B9" w14:textId="766D4426" w:rsidR="00A90EC3" w:rsidRPr="00B3576B" w:rsidRDefault="00A90EC3" w:rsidP="00A90EC3">
                            <w:pPr>
                              <w:pStyle w:val="TimesNewRomam"/>
                            </w:pPr>
                            <w:r w:rsidRPr="00B3576B">
                              <w:t>Amendment 0</w:t>
                            </w:r>
                            <w:r>
                              <w:t>1</w:t>
                            </w:r>
                            <w:r w:rsidR="00E74CCC">
                              <w:t>3</w:t>
                            </w:r>
                            <w:r w:rsidRPr="00B3576B">
                              <w:t xml:space="preserve"> Healthy Blue</w:t>
                            </w:r>
                          </w:p>
                          <w:p w14:paraId="1776B0DD" w14:textId="17904B84" w:rsidR="00A90EC3" w:rsidRPr="00E779AF" w:rsidRDefault="00A90EC3" w:rsidP="00A90EC3">
                            <w:pPr>
                              <w:pStyle w:val="TimesNewRomam"/>
                            </w:pPr>
                            <w:r w:rsidRPr="00B3576B">
                              <w:t>Amendment 0</w:t>
                            </w:r>
                            <w:r>
                              <w:t>1</w:t>
                            </w:r>
                            <w:r w:rsidR="00E74CCC">
                              <w:t>3</w:t>
                            </w:r>
                            <w:r w:rsidRPr="00B3576B">
                              <w:t xml:space="preserve"> United Health Care</w:t>
                            </w:r>
                          </w:p>
                          <w:p w14:paraId="3F6BBBEB" w14:textId="77777777" w:rsidR="00A90EC3" w:rsidRDefault="00A90EC3" w:rsidP="00A90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0EC98" id="_x0000_s1142" type="#_x0000_t202" style="position:absolute;left:0;text-align:left;margin-left:18pt;margin-top:126.05pt;width:503.3pt;height:59.05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">
                <v:textbox>
                  <w:txbxContent>
                    <w:p w14:paraId="1FAD8F22" w14:textId="77777777" w:rsidR="00A90EC3" w:rsidRPr="00B3576B" w:rsidRDefault="00A90EC3" w:rsidP="00A90EC3">
                      <w:pPr>
                        <w:pStyle w:val="TimesNewRomam"/>
                      </w:pPr>
                      <w:r w:rsidRPr="00B3576B">
                        <w:t>The following Amendment has revised this section:</w:t>
                      </w:r>
                    </w:p>
                    <w:p w14:paraId="6058DEAC" w14:textId="664C1C4C" w:rsidR="00A90EC3" w:rsidRPr="00B3576B" w:rsidRDefault="00A90EC3" w:rsidP="00A90EC3">
                      <w:pPr>
                        <w:pStyle w:val="TimesNewRomam"/>
                      </w:pPr>
                      <w:r w:rsidRPr="00B3576B">
                        <w:t>Amendment 0</w:t>
                      </w:r>
                      <w:r>
                        <w:t>1</w:t>
                      </w:r>
                      <w:r w:rsidR="00E74CCC">
                        <w:t>3</w:t>
                      </w:r>
                      <w:r w:rsidRPr="00B3576B">
                        <w:t xml:space="preserve"> Home State Health</w:t>
                      </w:r>
                    </w:p>
                    <w:p w14:paraId="4C6345B9" w14:textId="766D4426" w:rsidR="00A90EC3" w:rsidRPr="00B3576B" w:rsidRDefault="00A90EC3" w:rsidP="00A90EC3">
                      <w:pPr>
                        <w:pStyle w:val="TimesNewRomam"/>
                      </w:pPr>
                      <w:r w:rsidRPr="00B3576B">
                        <w:t>Amendment 0</w:t>
                      </w:r>
                      <w:r>
                        <w:t>1</w:t>
                      </w:r>
                      <w:r w:rsidR="00E74CCC">
                        <w:t>3</w:t>
                      </w:r>
                      <w:r w:rsidRPr="00B3576B">
                        <w:t xml:space="preserve"> Healthy Blue</w:t>
                      </w:r>
                    </w:p>
                    <w:p w14:paraId="1776B0DD" w14:textId="17904B84" w:rsidR="00A90EC3" w:rsidRPr="00E779AF" w:rsidRDefault="00A90EC3" w:rsidP="00A90EC3">
                      <w:pPr>
                        <w:pStyle w:val="TimesNewRomam"/>
                      </w:pPr>
                      <w:r w:rsidRPr="00B3576B">
                        <w:t>Amendment 0</w:t>
                      </w:r>
                      <w:r>
                        <w:t>1</w:t>
                      </w:r>
                      <w:r w:rsidR="00E74CCC">
                        <w:t>3</w:t>
                      </w:r>
                      <w:r w:rsidRPr="00B3576B">
                        <w:t xml:space="preserve"> United Health Care</w:t>
                      </w:r>
                    </w:p>
                    <w:p w14:paraId="3F6BBBEB" w14:textId="77777777" w:rsidR="00A90EC3" w:rsidRDefault="00A90EC3" w:rsidP="00A90EC3"/>
                  </w:txbxContent>
                </v:textbox>
                <w10:wrap type="square"/>
              </v:shape>
            </w:pict>
          </mc:Fallback>
        </mc:AlternateContent>
      </w:r>
      <w:r w:rsidR="0025674E" w:rsidRPr="0025674E">
        <w:t xml:space="preserve">The health plan shall submit encounter data for all services provided, including those services that are reimbursed by the health plan through a capitated arrangement or other subcontracted arrangement.  Encounter claims shall not be withheld from submission to the state agency unless prior approval has been granted by the state agency 30 calendar days in advance using the </w:t>
      </w:r>
      <w:r w:rsidR="00874E28" w:rsidRPr="00A90EC3">
        <w:rPr>
          <w:i/>
          <w:iCs/>
        </w:rPr>
        <w:t>Missouri Medicaid</w:t>
      </w:r>
      <w:r w:rsidR="00874E28">
        <w:t xml:space="preserve"> </w:t>
      </w:r>
      <w:r w:rsidR="0025674E" w:rsidRPr="00A90EC3">
        <w:rPr>
          <w:i/>
          <w:iCs/>
        </w:rPr>
        <w:t>Encounter Data</w:t>
      </w:r>
      <w:r w:rsidR="001422FD" w:rsidRPr="00A90EC3">
        <w:rPr>
          <w:i/>
          <w:iCs/>
        </w:rPr>
        <w:t xml:space="preserve"> Hold Request</w:t>
      </w:r>
      <w:r w:rsidR="0025674E" w:rsidRPr="0025674E">
        <w:t xml:space="preserve"> located and periodically updated on the state agency </w:t>
      </w:r>
      <w:hyperlink r:id="rId176" w:history="1">
        <w:r w:rsidR="0025674E" w:rsidRPr="0025674E">
          <w:rPr>
            <w:rStyle w:val="Hyperlink"/>
          </w:rPr>
          <w:t>Managed Care Program</w:t>
        </w:r>
      </w:hyperlink>
      <w:r w:rsidR="0025674E" w:rsidRPr="0025674E">
        <w:t xml:space="preserve"> website.  If the state agency determines the health plan withheld claims without obtaining prior approval, the state agency will assess liquidated damages to the health plan.  The state agency will work collaboratively with the health plans to document encounter data claim status quarterly, using the </w:t>
      </w:r>
      <w:r w:rsidR="00874E28" w:rsidRPr="00A90EC3">
        <w:rPr>
          <w:i/>
          <w:iCs/>
        </w:rPr>
        <w:t xml:space="preserve">Missouri Medicaid </w:t>
      </w:r>
      <w:r w:rsidR="0025674E" w:rsidRPr="00A90EC3">
        <w:rPr>
          <w:i/>
          <w:iCs/>
        </w:rPr>
        <w:t xml:space="preserve">Encounter Data </w:t>
      </w:r>
      <w:r w:rsidR="001422FD" w:rsidRPr="00A90EC3">
        <w:rPr>
          <w:i/>
          <w:iCs/>
        </w:rPr>
        <w:t>Hold Request</w:t>
      </w:r>
      <w:r w:rsidR="0025674E" w:rsidRPr="0025674E">
        <w:t xml:space="preserve">. </w:t>
      </w:r>
      <w:bookmarkEnd w:id="82"/>
    </w:p>
    <w:p w14:paraId="1E6E1E35" w14:textId="0FD88171" w:rsidR="00A90EC3" w:rsidRDefault="00A90EC3" w:rsidP="0022453D">
      <w:pPr>
        <w:ind w:left="720"/>
      </w:pPr>
    </w:p>
    <w:p w14:paraId="4FEC6ACB" w14:textId="40DC1BC9" w:rsidR="00E67A4E" w:rsidRDefault="00E67A4E" w:rsidP="00D470F7">
      <w:pPr>
        <w:pStyle w:val="Heading4"/>
        <w:ind w:left="1170" w:hanging="450"/>
      </w:pPr>
      <w:bookmarkStart w:id="83" w:name="_Hlk173315104"/>
      <w:r w:rsidRPr="00E67A4E">
        <w:t>Claims that are submitted, received</w:t>
      </w:r>
      <w:r>
        <w:t xml:space="preserve">, </w:t>
      </w:r>
      <w:r w:rsidRPr="00E67A4E">
        <w:t xml:space="preserve">but not rejected by the health plan’s EDI system are subject to the claims processing rules </w:t>
      </w:r>
      <w:r w:rsidR="00CB7E4F">
        <w:t>as described in section 2.7.1,</w:t>
      </w:r>
      <w:r w:rsidRPr="00E67A4E">
        <w:t xml:space="preserve"> including interest and penalties available under Missouri law</w:t>
      </w:r>
      <w:bookmarkEnd w:id="83"/>
      <w:r w:rsidR="00A861C5">
        <w:t>;</w:t>
      </w:r>
    </w:p>
    <w:p w14:paraId="7ED37F20" w14:textId="2CA05DB5" w:rsidR="00E67A4E" w:rsidRDefault="00E67A4E" w:rsidP="00E67A4E">
      <w:pPr>
        <w:pStyle w:val="Heading4"/>
        <w:numPr>
          <w:ilvl w:val="0"/>
          <w:numId w:val="0"/>
        </w:numPr>
        <w:ind w:left="1152"/>
      </w:pPr>
    </w:p>
    <w:p w14:paraId="6BB29190" w14:textId="382C3CE7" w:rsidR="00E67A4E" w:rsidRDefault="00E67A4E" w:rsidP="00D470F7">
      <w:pPr>
        <w:pStyle w:val="Heading5"/>
        <w:ind w:left="1620" w:hanging="450"/>
      </w:pPr>
      <w:r w:rsidRPr="00E67A4E">
        <w:t>The health plan shall reprocess a claim to deny or to pay consistent with</w:t>
      </w:r>
      <w:r>
        <w:t xml:space="preserve"> the results of a state fair h</w:t>
      </w:r>
      <w:r w:rsidRPr="00E67A4E">
        <w:t xml:space="preserve">earing decision, </w:t>
      </w:r>
      <w:r>
        <w:t>s</w:t>
      </w:r>
      <w:r w:rsidRPr="00E67A4E">
        <w:t xml:space="preserve">tate provider appeal decision, Administrative Hearing Commission decision, corrective action, or at the single-state agency discretion, even if it is beyond </w:t>
      </w:r>
      <w:r>
        <w:t xml:space="preserve">the </w:t>
      </w:r>
      <w:r w:rsidRPr="00E67A4E">
        <w:t>health plan’s timely filing policy.</w:t>
      </w:r>
    </w:p>
    <w:p w14:paraId="747AFEFF" w14:textId="1339CCCC" w:rsidR="00E67A4E" w:rsidRDefault="00E67A4E" w:rsidP="00E67A4E"/>
    <w:p w14:paraId="4063FA1D" w14:textId="19B5C54B" w:rsidR="00E67A4E" w:rsidRPr="008A5BB4" w:rsidRDefault="00E67A4E" w:rsidP="00D470F7">
      <w:pPr>
        <w:pStyle w:val="Heading4"/>
        <w:ind w:left="1170" w:hanging="450"/>
      </w:pPr>
      <w:r w:rsidRPr="00E00ADC">
        <w:t xml:space="preserve">As part of the 1996 HIPAA Title II Act-Administrative Simplification Standards 2009 Modifications, all HIPAA-covered entities are required to implement the Version 5010 transaction set.  The transaction standards rule 45 CFR Part 162 [CMS-0009-F] published on January </w:t>
      </w:r>
      <w:r w:rsidRPr="00FD1562">
        <w:t xml:space="preserve">16, 2009 mandates the use of the Accredited Standards Committee X12 (X12) version 5010 for health care.  As new sets of HIPAA electronic transaction standards are adopted, the health plan must transition to the new standards by the date specified by the </w:t>
      </w:r>
      <w:r>
        <w:t>s</w:t>
      </w:r>
      <w:r w:rsidRPr="00FD1562">
        <w:t>tate</w:t>
      </w:r>
      <w:r>
        <w:t xml:space="preserve"> agency</w:t>
      </w:r>
      <w:r w:rsidRPr="00FD1562">
        <w:t xml:space="preserve">, which will be no earlier than the </w:t>
      </w:r>
      <w:r>
        <w:t>federal</w:t>
      </w:r>
      <w:r w:rsidRPr="00FD1562">
        <w:t xml:space="preserve"> compliance date.  </w:t>
      </w:r>
      <w:r w:rsidRPr="00FD1562">
        <w:rPr>
          <w:color w:val="000000"/>
        </w:rPr>
        <w:t xml:space="preserve">The state agency will establish requirements specific to </w:t>
      </w:r>
      <w:r w:rsidR="00C17321">
        <w:rPr>
          <w:color w:val="000000"/>
        </w:rPr>
        <w:t xml:space="preserve">Managed Care Program </w:t>
      </w:r>
      <w:r w:rsidRPr="00FD1562">
        <w:rPr>
          <w:color w:val="000000"/>
        </w:rPr>
        <w:t>business needs for the transactions used by the health plan to submit the encounter or other data in the message formats detailed below.</w:t>
      </w:r>
      <w:r>
        <w:rPr>
          <w:color w:val="000000"/>
        </w:rPr>
        <w:t xml:space="preserve"> </w:t>
      </w:r>
      <w:r w:rsidRPr="00FD1562">
        <w:rPr>
          <w:color w:val="000000"/>
        </w:rPr>
        <w:t xml:space="preserve"> Any deviations from the HIPAA transaction standards </w:t>
      </w:r>
      <w:r w:rsidR="008A5BB4">
        <w:rPr>
          <w:color w:val="000000"/>
        </w:rPr>
        <w:t>shall</w:t>
      </w:r>
      <w:r w:rsidRPr="00FD1562">
        <w:rPr>
          <w:color w:val="000000"/>
        </w:rPr>
        <w:t xml:space="preserve"> be specified in the state agency Companion Guide and communicated to the health plan.</w:t>
      </w:r>
      <w:r>
        <w:rPr>
          <w:color w:val="000000"/>
        </w:rPr>
        <w:t xml:space="preserve"> </w:t>
      </w:r>
      <w:r w:rsidRPr="00FD1562">
        <w:rPr>
          <w:color w:val="000000"/>
        </w:rPr>
        <w:t xml:space="preserve"> The health plan </w:t>
      </w:r>
      <w:r>
        <w:rPr>
          <w:color w:val="000000"/>
        </w:rPr>
        <w:t>shall submit all</w:t>
      </w:r>
      <w:r w:rsidRPr="00FD1562">
        <w:rPr>
          <w:color w:val="000000"/>
        </w:rPr>
        <w:t xml:space="preserve"> encounter</w:t>
      </w:r>
      <w:r>
        <w:rPr>
          <w:color w:val="000000"/>
        </w:rPr>
        <w:t xml:space="preserve"> data and other data, including encounter data from the health plan, subcontractors, subsidiaries, or delegates</w:t>
      </w:r>
      <w:r w:rsidRPr="00FD1562">
        <w:rPr>
          <w:color w:val="000000"/>
        </w:rPr>
        <w:t xml:space="preserve"> in the format specified by the state agency</w:t>
      </w:r>
      <w:r w:rsidR="00A861C5">
        <w:rPr>
          <w:color w:val="1F497D"/>
        </w:rPr>
        <w:t>;</w:t>
      </w:r>
    </w:p>
    <w:p w14:paraId="3A0DEEA1" w14:textId="6F8CB5E3" w:rsidR="008A5BB4" w:rsidRDefault="008A5BB4" w:rsidP="00D470F7">
      <w:pPr>
        <w:pStyle w:val="Heading4"/>
        <w:numPr>
          <w:ilvl w:val="0"/>
          <w:numId w:val="0"/>
        </w:numPr>
        <w:ind w:left="1620" w:hanging="468"/>
      </w:pPr>
    </w:p>
    <w:p w14:paraId="042ABBC8" w14:textId="30592887" w:rsidR="008A5BB4" w:rsidRDefault="008A5BB4" w:rsidP="00D470F7">
      <w:pPr>
        <w:pStyle w:val="Heading5"/>
        <w:ind w:left="1620" w:hanging="468"/>
      </w:pPr>
      <w:r>
        <w:t>Claims Transactions:</w:t>
      </w:r>
    </w:p>
    <w:p w14:paraId="677480B5" w14:textId="77777777" w:rsidR="004B30E6" w:rsidRPr="004B30E6" w:rsidRDefault="004B30E6" w:rsidP="00D470F7">
      <w:pPr>
        <w:ind w:left="1620" w:hanging="468"/>
      </w:pPr>
    </w:p>
    <w:p w14:paraId="62061E85" w14:textId="1F24B1B2" w:rsidR="008A5BB4" w:rsidRDefault="008A5BB4" w:rsidP="004836A9">
      <w:pPr>
        <w:pStyle w:val="ListParagraph"/>
        <w:numPr>
          <w:ilvl w:val="0"/>
          <w:numId w:val="91"/>
        </w:numPr>
        <w:ind w:left="1980" w:hanging="270"/>
      </w:pPr>
      <w:r>
        <w:t>837P – Professional</w:t>
      </w:r>
      <w:r w:rsidR="00A861C5">
        <w:t>;</w:t>
      </w:r>
    </w:p>
    <w:p w14:paraId="4FBE256A" w14:textId="77777777" w:rsidR="004B30E6" w:rsidRDefault="004B30E6" w:rsidP="00D470F7">
      <w:pPr>
        <w:pStyle w:val="ListParagraph"/>
        <w:ind w:left="1620"/>
      </w:pPr>
    </w:p>
    <w:p w14:paraId="3556BB60" w14:textId="3064F807" w:rsidR="008A5BB4" w:rsidRDefault="008A5BB4" w:rsidP="004836A9">
      <w:pPr>
        <w:pStyle w:val="ListParagraph"/>
        <w:numPr>
          <w:ilvl w:val="0"/>
          <w:numId w:val="91"/>
        </w:numPr>
        <w:ind w:left="1980" w:hanging="270"/>
      </w:pPr>
      <w:r>
        <w:t>837I – Institutional</w:t>
      </w:r>
      <w:r w:rsidR="00A861C5">
        <w:t>; and</w:t>
      </w:r>
    </w:p>
    <w:p w14:paraId="28DDC210" w14:textId="77777777" w:rsidR="004B30E6" w:rsidRDefault="004B30E6" w:rsidP="00D470F7">
      <w:pPr>
        <w:pStyle w:val="ListParagraph"/>
        <w:ind w:left="1620"/>
      </w:pPr>
    </w:p>
    <w:p w14:paraId="3A169386" w14:textId="5490F15C" w:rsidR="008A5BB4" w:rsidRDefault="008A5BB4" w:rsidP="004836A9">
      <w:pPr>
        <w:pStyle w:val="ListParagraph"/>
        <w:numPr>
          <w:ilvl w:val="0"/>
          <w:numId w:val="91"/>
        </w:numPr>
        <w:ind w:left="1980" w:hanging="270"/>
      </w:pPr>
      <w:r>
        <w:t>837D – Dental</w:t>
      </w:r>
    </w:p>
    <w:p w14:paraId="6F37E180" w14:textId="14BC8945" w:rsidR="008A5BB4" w:rsidRDefault="008A5BB4" w:rsidP="00D470F7">
      <w:pPr>
        <w:pStyle w:val="ListParagraph"/>
        <w:ind w:left="1620"/>
      </w:pPr>
    </w:p>
    <w:p w14:paraId="1FEAE5F3" w14:textId="618CA484" w:rsidR="008A5BB4" w:rsidRDefault="008A5BB4" w:rsidP="00D470F7">
      <w:pPr>
        <w:pStyle w:val="Heading5"/>
        <w:ind w:left="1620" w:hanging="450"/>
      </w:pPr>
      <w:r>
        <w:t>Remittance Advice:</w:t>
      </w:r>
    </w:p>
    <w:p w14:paraId="6B9042AD" w14:textId="77777777" w:rsidR="004B30E6" w:rsidRPr="004B30E6" w:rsidRDefault="004B30E6" w:rsidP="00D470F7">
      <w:pPr>
        <w:ind w:left="1620"/>
      </w:pPr>
    </w:p>
    <w:p w14:paraId="3BDA70F5" w14:textId="420C5CD3" w:rsidR="008A5BB4" w:rsidRPr="008A5BB4" w:rsidRDefault="008A5BB4" w:rsidP="004836A9">
      <w:pPr>
        <w:pStyle w:val="ListParagraph"/>
        <w:numPr>
          <w:ilvl w:val="0"/>
          <w:numId w:val="92"/>
        </w:numPr>
        <w:ind w:left="1980" w:hanging="270"/>
      </w:pPr>
      <w:r>
        <w:t>835</w:t>
      </w:r>
    </w:p>
    <w:p w14:paraId="2B725FDD" w14:textId="77777777" w:rsidR="00E67A4E" w:rsidRPr="00E67A4E" w:rsidRDefault="00E67A4E" w:rsidP="00D470F7">
      <w:pPr>
        <w:pStyle w:val="Heading4"/>
        <w:numPr>
          <w:ilvl w:val="0"/>
          <w:numId w:val="0"/>
        </w:numPr>
        <w:ind w:left="1620"/>
      </w:pPr>
    </w:p>
    <w:p w14:paraId="1F37B0FD" w14:textId="19428F8E" w:rsidR="00E67A4E" w:rsidRDefault="008A5BB4" w:rsidP="00D470F7">
      <w:pPr>
        <w:pStyle w:val="Heading5"/>
        <w:ind w:left="1620" w:hanging="450"/>
      </w:pPr>
      <w:r>
        <w:t>Eligibility Inquiry and Response</w:t>
      </w:r>
      <w:r w:rsidR="007F131B">
        <w:t>:</w:t>
      </w:r>
    </w:p>
    <w:p w14:paraId="2989E79F" w14:textId="77777777" w:rsidR="004B30E6" w:rsidRPr="004B30E6" w:rsidRDefault="004B30E6" w:rsidP="00D470F7">
      <w:pPr>
        <w:ind w:left="1620"/>
      </w:pPr>
    </w:p>
    <w:p w14:paraId="37690C37" w14:textId="6B049C59" w:rsidR="008A5BB4" w:rsidRPr="008A5BB4" w:rsidRDefault="008A5BB4" w:rsidP="004836A9">
      <w:pPr>
        <w:pStyle w:val="ListParagraph"/>
        <w:numPr>
          <w:ilvl w:val="0"/>
          <w:numId w:val="92"/>
        </w:numPr>
        <w:ind w:left="1980" w:hanging="270"/>
      </w:pPr>
      <w:r>
        <w:t>270/271</w:t>
      </w:r>
    </w:p>
    <w:p w14:paraId="61D56718" w14:textId="77777777" w:rsidR="00992792" w:rsidRPr="00992792" w:rsidRDefault="00992792" w:rsidP="00D470F7">
      <w:pPr>
        <w:pStyle w:val="Heading3"/>
        <w:numPr>
          <w:ilvl w:val="0"/>
          <w:numId w:val="0"/>
        </w:numPr>
        <w:ind w:left="1620"/>
      </w:pPr>
    </w:p>
    <w:p w14:paraId="11C3CDAF" w14:textId="6BCF913C" w:rsidR="00992792" w:rsidRDefault="007F131B" w:rsidP="00D470F7">
      <w:pPr>
        <w:pStyle w:val="Heading5"/>
        <w:keepNext/>
        <w:ind w:left="1620" w:hanging="450"/>
      </w:pPr>
      <w:r>
        <w:t>Group Premium Payment for Insurance Products:</w:t>
      </w:r>
    </w:p>
    <w:p w14:paraId="150396C6" w14:textId="77777777" w:rsidR="004B30E6" w:rsidRPr="004B30E6" w:rsidRDefault="004B30E6" w:rsidP="00D470F7">
      <w:pPr>
        <w:ind w:left="1620"/>
      </w:pPr>
    </w:p>
    <w:p w14:paraId="3C1A8B4A" w14:textId="2BB90590" w:rsidR="007F131B" w:rsidRPr="007F131B" w:rsidRDefault="007F131B" w:rsidP="004836A9">
      <w:pPr>
        <w:pStyle w:val="ListParagraph"/>
        <w:keepNext/>
        <w:numPr>
          <w:ilvl w:val="0"/>
          <w:numId w:val="92"/>
        </w:numPr>
        <w:ind w:left="1980" w:hanging="270"/>
      </w:pPr>
      <w:r>
        <w:t>820</w:t>
      </w:r>
    </w:p>
    <w:p w14:paraId="59CF779A" w14:textId="77777777" w:rsidR="003B2DA3" w:rsidRPr="003B2DA3" w:rsidRDefault="003B2DA3" w:rsidP="00D470F7">
      <w:pPr>
        <w:ind w:left="1620"/>
      </w:pPr>
    </w:p>
    <w:p w14:paraId="33578372" w14:textId="408312CD" w:rsidR="003B2DA3" w:rsidRDefault="007F131B" w:rsidP="00D470F7">
      <w:pPr>
        <w:pStyle w:val="Heading5"/>
        <w:ind w:left="1620" w:hanging="450"/>
      </w:pPr>
      <w:r>
        <w:t xml:space="preserve">Benefit Enrollment and Maintenance – Change Transactions (Enrollments, Disenrollments, and ME Code Changes) – The health plan shall accept and process this daily file in accordance with the required specifications in the Health Plan Record Layout Manual: </w:t>
      </w:r>
    </w:p>
    <w:p w14:paraId="7F751EC8" w14:textId="77777777" w:rsidR="004B30E6" w:rsidRPr="004B30E6" w:rsidRDefault="004B30E6" w:rsidP="00D470F7">
      <w:pPr>
        <w:ind w:left="1620"/>
      </w:pPr>
    </w:p>
    <w:p w14:paraId="7EF4CC4B" w14:textId="2DD55816" w:rsidR="003B2DA3" w:rsidRDefault="007F131B" w:rsidP="004836A9">
      <w:pPr>
        <w:pStyle w:val="Heading3"/>
        <w:numPr>
          <w:ilvl w:val="0"/>
          <w:numId w:val="92"/>
        </w:numPr>
        <w:ind w:left="1980" w:hanging="270"/>
      </w:pPr>
      <w:r>
        <w:t>8</w:t>
      </w:r>
      <w:r w:rsidR="00546D60">
        <w:t>3</w:t>
      </w:r>
      <w:r>
        <w:t>4</w:t>
      </w:r>
    </w:p>
    <w:p w14:paraId="1D6641B5" w14:textId="4283597F" w:rsidR="00D16F18" w:rsidRDefault="00D16F18" w:rsidP="00D470F7">
      <w:pPr>
        <w:pStyle w:val="ListParagraph"/>
        <w:ind w:left="1620"/>
      </w:pPr>
    </w:p>
    <w:p w14:paraId="440D4763" w14:textId="5FCBB583" w:rsidR="00D16F18" w:rsidRDefault="00D16F18" w:rsidP="00D470F7">
      <w:pPr>
        <w:pStyle w:val="Heading5"/>
        <w:ind w:left="1620" w:hanging="450"/>
      </w:pPr>
      <w:r>
        <w:t>ASC X12 Standard Acknowledgement:</w:t>
      </w:r>
    </w:p>
    <w:p w14:paraId="24FF49FE" w14:textId="77777777" w:rsidR="004B30E6" w:rsidRPr="004B30E6" w:rsidRDefault="004B30E6" w:rsidP="00D470F7">
      <w:pPr>
        <w:ind w:left="1620"/>
      </w:pPr>
    </w:p>
    <w:p w14:paraId="41A2C4FC" w14:textId="52149F98" w:rsidR="00546D60" w:rsidRDefault="00546D60" w:rsidP="004836A9">
      <w:pPr>
        <w:pStyle w:val="ListParagraph"/>
        <w:numPr>
          <w:ilvl w:val="0"/>
          <w:numId w:val="93"/>
        </w:numPr>
        <w:ind w:left="1980" w:hanging="270"/>
      </w:pPr>
      <w:r>
        <w:t>824</w:t>
      </w:r>
      <w:r w:rsidR="00A861C5">
        <w:t>; and</w:t>
      </w:r>
    </w:p>
    <w:p w14:paraId="4E5D809E" w14:textId="77777777" w:rsidR="004B30E6" w:rsidRDefault="004B30E6" w:rsidP="004836A9">
      <w:pPr>
        <w:pStyle w:val="ListParagraph"/>
        <w:ind w:left="1980" w:hanging="270"/>
      </w:pPr>
    </w:p>
    <w:p w14:paraId="44F22169" w14:textId="23125857" w:rsidR="00546D60" w:rsidRPr="00546D60" w:rsidRDefault="00546D60" w:rsidP="004836A9">
      <w:pPr>
        <w:pStyle w:val="ListParagraph"/>
        <w:numPr>
          <w:ilvl w:val="0"/>
          <w:numId w:val="93"/>
        </w:numPr>
        <w:ind w:left="1980" w:hanging="270"/>
      </w:pPr>
      <w:r>
        <w:t>999</w:t>
      </w:r>
    </w:p>
    <w:p w14:paraId="766390B4" w14:textId="237F80B2" w:rsidR="00D16F18" w:rsidRDefault="00D16F18" w:rsidP="00D470F7">
      <w:pPr>
        <w:ind w:left="1620" w:hanging="468"/>
      </w:pPr>
    </w:p>
    <w:p w14:paraId="6D78FA10" w14:textId="71246F5B" w:rsidR="00D16F18" w:rsidRPr="00D16F18" w:rsidRDefault="00546D60" w:rsidP="004836A9">
      <w:pPr>
        <w:pStyle w:val="ListParagraph"/>
        <w:numPr>
          <w:ilvl w:val="0"/>
          <w:numId w:val="94"/>
        </w:numPr>
        <w:ind w:left="2340"/>
      </w:pPr>
      <w:r>
        <w:t xml:space="preserve">Compliancy standards shall be enforced in accordance </w:t>
      </w:r>
      <w:r w:rsidRPr="006A7BB5">
        <w:t>with the state agency's Companion Guides for each transaction.</w:t>
      </w:r>
      <w:r>
        <w:t xml:space="preserve">  Companion Guides are available via the Internet at the state agency's website: </w:t>
      </w:r>
      <w:hyperlink r:id="rId177" w:history="1">
        <w:r w:rsidRPr="007A5643">
          <w:rPr>
            <w:rStyle w:val="Hyperlink"/>
          </w:rPr>
          <w:t>http://www.dss.mo.gov/mhd/providers/index.htm</w:t>
        </w:r>
      </w:hyperlink>
      <w:r>
        <w:t xml:space="preserve">  (Look under HIPAA - EDI Companion Guide).</w:t>
      </w:r>
    </w:p>
    <w:p w14:paraId="379AC3FA" w14:textId="0AC4431D" w:rsidR="003B2DA3" w:rsidRDefault="003B2DA3" w:rsidP="003B2DA3">
      <w:pPr>
        <w:pStyle w:val="Heading3"/>
        <w:numPr>
          <w:ilvl w:val="0"/>
          <w:numId w:val="0"/>
        </w:numPr>
        <w:ind w:left="720"/>
      </w:pPr>
    </w:p>
    <w:p w14:paraId="08588CA2" w14:textId="00C306FE" w:rsidR="00546D60" w:rsidRDefault="00546D60" w:rsidP="00D470F7">
      <w:pPr>
        <w:pStyle w:val="Heading4"/>
        <w:ind w:left="1170" w:hanging="450"/>
      </w:pPr>
      <w:r w:rsidRPr="00405F46">
        <w:t xml:space="preserve">The health plan shall transmit </w:t>
      </w:r>
      <w:r w:rsidRPr="00FD1562">
        <w:t>encounter data files at least monthly, and in accordance with any</w:t>
      </w:r>
      <w:r>
        <w:t xml:space="preserve"> </w:t>
      </w:r>
      <w:r w:rsidRPr="00FD1562">
        <w:t xml:space="preserve">applicable CMS requirements related </w:t>
      </w:r>
      <w:r w:rsidRPr="002C52AD">
        <w:t>to the appropriate versions of the Implementation Guide or</w:t>
      </w:r>
      <w:r>
        <w:t xml:space="preserve"> </w:t>
      </w:r>
      <w:r w:rsidRPr="002C52AD">
        <w:t xml:space="preserve">Missouri’s Companion Guide. </w:t>
      </w:r>
      <w:r>
        <w:t xml:space="preserve"> </w:t>
      </w:r>
      <w:r w:rsidRPr="002C52AD">
        <w:t>The State of Missouri will establish the requirements for submitting</w:t>
      </w:r>
      <w:r>
        <w:t xml:space="preserve"> </w:t>
      </w:r>
      <w:r w:rsidRPr="002C52AD">
        <w:t>provider data on encounter claims</w:t>
      </w:r>
      <w:r w:rsidR="00A861C5">
        <w:t>;</w:t>
      </w:r>
    </w:p>
    <w:p w14:paraId="1E14B86A" w14:textId="77777777" w:rsidR="00546D60" w:rsidRDefault="00546D60" w:rsidP="00D470F7">
      <w:pPr>
        <w:pStyle w:val="Heading4"/>
        <w:numPr>
          <w:ilvl w:val="0"/>
          <w:numId w:val="0"/>
        </w:numPr>
        <w:ind w:left="1170" w:hanging="450"/>
      </w:pPr>
    </w:p>
    <w:p w14:paraId="6F000F35" w14:textId="31089288" w:rsidR="00546D60" w:rsidRDefault="00546D60" w:rsidP="00D470F7">
      <w:pPr>
        <w:pStyle w:val="Heading4"/>
        <w:ind w:left="1170" w:hanging="450"/>
      </w:pPr>
      <w:r w:rsidRPr="009A7A43">
        <w:t>Encounter records shall be submitted such that payment for discrete services which may have been submitted in a single claim can be ascertained in accordance with the health plan’s applicable reimbursement methodology for that service</w:t>
      </w:r>
      <w:r w:rsidR="00A861C5">
        <w:t>;</w:t>
      </w:r>
    </w:p>
    <w:p w14:paraId="4C9A52A2" w14:textId="77777777" w:rsidR="00546D60" w:rsidRDefault="00546D60" w:rsidP="00D470F7">
      <w:pPr>
        <w:pStyle w:val="ListParagraph"/>
        <w:ind w:left="1170" w:hanging="450"/>
      </w:pPr>
    </w:p>
    <w:p w14:paraId="0D4CD1BB" w14:textId="7C5EAAB8" w:rsidR="00546D60" w:rsidRDefault="00546D60" w:rsidP="00D470F7">
      <w:pPr>
        <w:pStyle w:val="Heading4"/>
        <w:ind w:left="1170" w:hanging="450"/>
      </w:pPr>
      <w:r w:rsidRPr="009A7A43">
        <w:t>Encounters must be submitted within 30</w:t>
      </w:r>
      <w:r>
        <w:t xml:space="preserve"> calendar</w:t>
      </w:r>
      <w:r w:rsidRPr="009A7A43">
        <w:t xml:space="preserve"> days of the day the health plan pays the claim and must be received </w:t>
      </w:r>
      <w:r>
        <w:t>no later than</w:t>
      </w:r>
      <w:r w:rsidRPr="009A7A43">
        <w:t xml:space="preserve"> </w:t>
      </w:r>
      <w:r>
        <w:t>two y</w:t>
      </w:r>
      <w:r w:rsidRPr="009A7A43">
        <w:t>ears from</w:t>
      </w:r>
      <w:r>
        <w:t xml:space="preserve"> </w:t>
      </w:r>
      <w:r w:rsidRPr="009A7A43">
        <w:t xml:space="preserve">the </w:t>
      </w:r>
      <w:r>
        <w:t>last</w:t>
      </w:r>
      <w:r w:rsidRPr="009A7A43">
        <w:t xml:space="preserve"> date of service</w:t>
      </w:r>
      <w:r w:rsidR="00A861C5">
        <w:t>;</w:t>
      </w:r>
    </w:p>
    <w:p w14:paraId="58DBDFB1" w14:textId="2B701F6D" w:rsidR="00546D60" w:rsidRDefault="00546D60" w:rsidP="00D470F7">
      <w:pPr>
        <w:pStyle w:val="Heading4"/>
        <w:numPr>
          <w:ilvl w:val="0"/>
          <w:numId w:val="0"/>
        </w:numPr>
        <w:ind w:left="1170" w:hanging="450"/>
      </w:pPr>
    </w:p>
    <w:p w14:paraId="07726C39" w14:textId="6F161CE4" w:rsidR="00546D60" w:rsidRDefault="00546D60" w:rsidP="00D470F7">
      <w:pPr>
        <w:pStyle w:val="Heading4"/>
        <w:ind w:left="1170" w:hanging="450"/>
      </w:pPr>
      <w:r>
        <w:t>E</w:t>
      </w:r>
      <w:r w:rsidRPr="00405F46">
        <w:t>ncounter data must be certified by one of the following:</w:t>
      </w:r>
    </w:p>
    <w:p w14:paraId="3E5F36BD" w14:textId="2701AA1C" w:rsidR="00A12336" w:rsidRDefault="00A12336" w:rsidP="00D470F7">
      <w:pPr>
        <w:pStyle w:val="Heading4"/>
        <w:numPr>
          <w:ilvl w:val="0"/>
          <w:numId w:val="0"/>
        </w:numPr>
        <w:ind w:left="1620" w:hanging="450"/>
      </w:pPr>
    </w:p>
    <w:p w14:paraId="3D5369E7" w14:textId="61A7D7E2" w:rsidR="00546D60" w:rsidRDefault="00546D60" w:rsidP="004836A9">
      <w:pPr>
        <w:pStyle w:val="Heading5"/>
        <w:ind w:left="1620" w:hanging="450"/>
      </w:pPr>
      <w:r>
        <w:t>The health plan’s CEO;</w:t>
      </w:r>
    </w:p>
    <w:p w14:paraId="7F11F4A8" w14:textId="77777777" w:rsidR="004B30E6" w:rsidRPr="004B30E6" w:rsidRDefault="004B30E6" w:rsidP="004836A9">
      <w:pPr>
        <w:ind w:left="1620" w:hanging="450"/>
      </w:pPr>
    </w:p>
    <w:p w14:paraId="65542487" w14:textId="27DB548B" w:rsidR="00546D60" w:rsidRDefault="00546D60" w:rsidP="004836A9">
      <w:pPr>
        <w:pStyle w:val="Heading5"/>
        <w:ind w:left="1620" w:hanging="450"/>
      </w:pPr>
      <w:r>
        <w:t>The health plan’s CFO; or</w:t>
      </w:r>
    </w:p>
    <w:p w14:paraId="24471A83" w14:textId="77777777" w:rsidR="004B30E6" w:rsidRPr="004B30E6" w:rsidRDefault="004B30E6" w:rsidP="004836A9">
      <w:pPr>
        <w:ind w:left="1620" w:hanging="450"/>
      </w:pPr>
    </w:p>
    <w:p w14:paraId="692ED221" w14:textId="30F13355" w:rsidR="00546D60" w:rsidRPr="00546D60" w:rsidRDefault="00546D60" w:rsidP="004836A9">
      <w:pPr>
        <w:pStyle w:val="Heading5"/>
        <w:ind w:left="1620" w:hanging="450"/>
      </w:pPr>
      <w:r>
        <w:t xml:space="preserve">An </w:t>
      </w:r>
      <w:r w:rsidRPr="00405F46">
        <w:t>individual who has delegated authority to sign for, and who reports directly to, the health plan’s Chief Executive Officer or Chief Financial Officer.</w:t>
      </w:r>
    </w:p>
    <w:p w14:paraId="6382FDCE" w14:textId="77777777" w:rsidR="003B2DA3" w:rsidRPr="003B2DA3" w:rsidRDefault="003B2DA3" w:rsidP="003B2DA3"/>
    <w:p w14:paraId="2A2C0B68" w14:textId="5854798A" w:rsidR="00A12336" w:rsidRDefault="00A12336" w:rsidP="00D470F7">
      <w:pPr>
        <w:pStyle w:val="Heading4"/>
        <w:ind w:left="1170" w:hanging="450"/>
      </w:pPr>
      <w:r w:rsidRPr="00405F46">
        <w:t>The certification must attest, based on best knowledge, information, and belief, as to the accuracy, completeness, and truthfulness of the encounter data</w:t>
      </w:r>
      <w:r w:rsidR="00A861C5">
        <w:t>;</w:t>
      </w:r>
    </w:p>
    <w:p w14:paraId="7A958336" w14:textId="1A273854" w:rsidR="00AA6F94" w:rsidRDefault="00AA6F94" w:rsidP="00D470F7">
      <w:pPr>
        <w:pStyle w:val="Heading4"/>
        <w:numPr>
          <w:ilvl w:val="0"/>
          <w:numId w:val="0"/>
        </w:numPr>
        <w:ind w:left="1170" w:hanging="450"/>
      </w:pPr>
    </w:p>
    <w:p w14:paraId="690CEF98" w14:textId="29D09398" w:rsidR="00A12336" w:rsidRDefault="00A12336" w:rsidP="00D470F7">
      <w:pPr>
        <w:pStyle w:val="Heading4"/>
        <w:ind w:left="1170" w:hanging="450"/>
      </w:pPr>
      <w:r w:rsidRPr="00405F46">
        <w:t xml:space="preserve">The health plan </w:t>
      </w:r>
      <w:r>
        <w:t xml:space="preserve">shall </w:t>
      </w:r>
      <w:r w:rsidRPr="00405F46">
        <w:t xml:space="preserve">submit the certification </w:t>
      </w:r>
      <w:r>
        <w:t>to the state agency reporting site (</w:t>
      </w:r>
      <w:hyperlink r:id="rId178" w:history="1">
        <w:r w:rsidRPr="00F0558A">
          <w:rPr>
            <w:rStyle w:val="Hyperlink"/>
          </w:rPr>
          <w:t>MHD.MCReporting@dss.mo.gov</w:t>
        </w:r>
      </w:hyperlink>
      <w:r>
        <w:t xml:space="preserve">) </w:t>
      </w:r>
      <w:r w:rsidRPr="00405F46">
        <w:t>concurrently with the encounter data</w:t>
      </w:r>
      <w:r w:rsidR="00A861C5">
        <w:t>;</w:t>
      </w:r>
    </w:p>
    <w:p w14:paraId="6DA8BFBC" w14:textId="4D890D07" w:rsidR="00A12336" w:rsidRDefault="00A12336" w:rsidP="00D470F7">
      <w:pPr>
        <w:pStyle w:val="Heading4"/>
        <w:numPr>
          <w:ilvl w:val="0"/>
          <w:numId w:val="0"/>
        </w:numPr>
        <w:ind w:left="1170" w:hanging="450"/>
      </w:pPr>
    </w:p>
    <w:p w14:paraId="1FF2E836" w14:textId="3C0509A2" w:rsidR="00A12336" w:rsidRDefault="00A12336" w:rsidP="00D470F7">
      <w:pPr>
        <w:pStyle w:val="Heading4"/>
        <w:ind w:left="1170" w:hanging="450"/>
      </w:pPr>
      <w:r>
        <w:t xml:space="preserve">The health plan shall provide encounter data for external quality reviews in the format </w:t>
      </w:r>
      <w:r w:rsidRPr="00E00ADC">
        <w:t>specified by the state agency</w:t>
      </w:r>
      <w:r w:rsidR="00A861C5">
        <w:t>; and</w:t>
      </w:r>
    </w:p>
    <w:p w14:paraId="34213DF2" w14:textId="77777777" w:rsidR="0090571A" w:rsidRDefault="0090571A" w:rsidP="00D470F7">
      <w:pPr>
        <w:pStyle w:val="ListParagraph"/>
        <w:ind w:left="1170" w:hanging="450"/>
      </w:pPr>
    </w:p>
    <w:p w14:paraId="5B0E27FF" w14:textId="75CE7B95" w:rsidR="0090571A" w:rsidRPr="00C956B6" w:rsidRDefault="0090571A" w:rsidP="00D470F7">
      <w:pPr>
        <w:pStyle w:val="Heading4"/>
        <w:ind w:left="1170" w:hanging="450"/>
      </w:pPr>
      <w:r w:rsidRPr="00C66501">
        <w:t>The health plan shall submit the NPI on all encounter claim provider fields corresponding to those fields on a claim form where a provider NPI is required to be reported.  The health plan shall submit the NPI with the corresponding unique health plan assigned provider identifier in the provider demographics file.</w:t>
      </w:r>
    </w:p>
    <w:p w14:paraId="5133FA77" w14:textId="77777777" w:rsidR="0090571A" w:rsidRDefault="0090571A" w:rsidP="0090571A">
      <w:pPr>
        <w:pStyle w:val="Heading4"/>
        <w:numPr>
          <w:ilvl w:val="0"/>
          <w:numId w:val="0"/>
        </w:numPr>
        <w:ind w:left="1152"/>
      </w:pPr>
    </w:p>
    <w:p w14:paraId="78442FFB" w14:textId="286C8FF6" w:rsidR="00AF613F" w:rsidRDefault="006C2DD4" w:rsidP="00B63D9D">
      <w:pPr>
        <w:pStyle w:val="Heading3"/>
        <w:ind w:left="720" w:hanging="720"/>
      </w:pPr>
      <w:r w:rsidRPr="00286E2B">
        <w:rPr>
          <w:b/>
          <w:noProof/>
        </w:rPr>
        <mc:AlternateContent>
          <mc:Choice Requires="wps">
            <w:drawing>
              <wp:anchor distT="45720" distB="45720" distL="114300" distR="114300" simplePos="0" relativeHeight="252003328" behindDoc="0" locked="0" layoutInCell="1" allowOverlap="1" wp14:anchorId="5A3D1EA5" wp14:editId="1DE606A1">
                <wp:simplePos x="0" y="0"/>
                <wp:positionH relativeFrom="column">
                  <wp:posOffset>58843</wp:posOffset>
                </wp:positionH>
                <wp:positionV relativeFrom="paragraph">
                  <wp:posOffset>2228638</wp:posOffset>
                </wp:positionV>
                <wp:extent cx="6391910" cy="749935"/>
                <wp:effectExtent l="0" t="0" r="27940" b="12065"/>
                <wp:wrapSquare wrapText="bothSides"/>
                <wp:docPr id="2002340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749935"/>
                        </a:xfrm>
                        <a:prstGeom prst="rect">
                          <a:avLst/>
                        </a:prstGeom>
                        <a:solidFill>
                          <a:srgbClr val="FFFFFF"/>
                        </a:solidFill>
                        <a:ln w="9525">
                          <a:solidFill>
                            <a:srgbClr val="000000"/>
                          </a:solidFill>
                          <a:miter lim="800000"/>
                          <a:headEnd/>
                          <a:tailEnd/>
                        </a:ln>
                      </wps:spPr>
                      <wps:txbx>
                        <w:txbxContent>
                          <w:p w14:paraId="0AA7CEAF" w14:textId="77777777" w:rsidR="006C2DD4" w:rsidRPr="00B3576B" w:rsidRDefault="006C2DD4" w:rsidP="006C2DD4">
                            <w:pPr>
                              <w:pStyle w:val="TimesNewRomam"/>
                            </w:pPr>
                            <w:r w:rsidRPr="00B3576B">
                              <w:t>The following Amendment has revised this section:</w:t>
                            </w:r>
                          </w:p>
                          <w:p w14:paraId="62B0C033" w14:textId="5D4D238D" w:rsidR="006C2DD4" w:rsidRPr="00B3576B" w:rsidRDefault="006C2DD4" w:rsidP="006C2DD4">
                            <w:pPr>
                              <w:pStyle w:val="TimesNewRomam"/>
                            </w:pPr>
                            <w:r w:rsidRPr="00B3576B">
                              <w:t>Amendment 0</w:t>
                            </w:r>
                            <w:r>
                              <w:t>1</w:t>
                            </w:r>
                            <w:r w:rsidR="001E2905">
                              <w:t>3</w:t>
                            </w:r>
                            <w:r w:rsidRPr="00B3576B">
                              <w:t xml:space="preserve"> Home State Health</w:t>
                            </w:r>
                          </w:p>
                          <w:p w14:paraId="31CA604F" w14:textId="5569A674" w:rsidR="006C2DD4" w:rsidRPr="00B3576B" w:rsidRDefault="006C2DD4" w:rsidP="006C2DD4">
                            <w:pPr>
                              <w:pStyle w:val="TimesNewRomam"/>
                            </w:pPr>
                            <w:r w:rsidRPr="00B3576B">
                              <w:t>Amendment 0</w:t>
                            </w:r>
                            <w:r>
                              <w:t>1</w:t>
                            </w:r>
                            <w:r w:rsidR="001E2905">
                              <w:t>3</w:t>
                            </w:r>
                            <w:r w:rsidRPr="00B3576B">
                              <w:t xml:space="preserve"> Healthy Blue</w:t>
                            </w:r>
                          </w:p>
                          <w:p w14:paraId="3BDD933C" w14:textId="5E8A9029" w:rsidR="006C2DD4" w:rsidRPr="00E779AF" w:rsidRDefault="006C2DD4" w:rsidP="006C2DD4">
                            <w:pPr>
                              <w:pStyle w:val="TimesNewRomam"/>
                            </w:pPr>
                            <w:r w:rsidRPr="00B3576B">
                              <w:t>Amendment 0</w:t>
                            </w:r>
                            <w:r>
                              <w:t>1</w:t>
                            </w:r>
                            <w:r w:rsidR="001E2905">
                              <w:t>3</w:t>
                            </w:r>
                            <w:r w:rsidRPr="00B3576B">
                              <w:t xml:space="preserve"> United Health Care</w:t>
                            </w:r>
                          </w:p>
                          <w:p w14:paraId="3E664B26" w14:textId="77777777" w:rsidR="006C2DD4" w:rsidRDefault="006C2DD4" w:rsidP="006C2D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D1EA5" id="_x0000_s1143" type="#_x0000_t202" style="position:absolute;left:0;text-align:left;margin-left:4.65pt;margin-top:175.5pt;width:503.3pt;height:59.05pt;z-index:25200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">
                <v:textbox>
                  <w:txbxContent>
                    <w:p w14:paraId="0AA7CEAF" w14:textId="77777777" w:rsidR="006C2DD4" w:rsidRPr="00B3576B" w:rsidRDefault="006C2DD4" w:rsidP="006C2DD4">
                      <w:pPr>
                        <w:pStyle w:val="TimesNewRomam"/>
                      </w:pPr>
                      <w:r w:rsidRPr="00B3576B">
                        <w:t>The following Amendment has revised this section:</w:t>
                      </w:r>
                    </w:p>
                    <w:p w14:paraId="62B0C033" w14:textId="5D4D238D" w:rsidR="006C2DD4" w:rsidRPr="00B3576B" w:rsidRDefault="006C2DD4" w:rsidP="006C2DD4">
                      <w:pPr>
                        <w:pStyle w:val="TimesNewRomam"/>
                      </w:pPr>
                      <w:r w:rsidRPr="00B3576B">
                        <w:t>Amendment 0</w:t>
                      </w:r>
                      <w:r>
                        <w:t>1</w:t>
                      </w:r>
                      <w:r w:rsidR="001E2905">
                        <w:t>3</w:t>
                      </w:r>
                      <w:r w:rsidRPr="00B3576B">
                        <w:t xml:space="preserve"> Home State Health</w:t>
                      </w:r>
                    </w:p>
                    <w:p w14:paraId="31CA604F" w14:textId="5569A674" w:rsidR="006C2DD4" w:rsidRPr="00B3576B" w:rsidRDefault="006C2DD4" w:rsidP="006C2DD4">
                      <w:pPr>
                        <w:pStyle w:val="TimesNewRomam"/>
                      </w:pPr>
                      <w:r w:rsidRPr="00B3576B">
                        <w:t>Amendment 0</w:t>
                      </w:r>
                      <w:r>
                        <w:t>1</w:t>
                      </w:r>
                      <w:r w:rsidR="001E2905">
                        <w:t>3</w:t>
                      </w:r>
                      <w:r w:rsidRPr="00B3576B">
                        <w:t xml:space="preserve"> Healthy Blue</w:t>
                      </w:r>
                    </w:p>
                    <w:p w14:paraId="3BDD933C" w14:textId="5E8A9029" w:rsidR="006C2DD4" w:rsidRPr="00E779AF" w:rsidRDefault="006C2DD4" w:rsidP="006C2DD4">
                      <w:pPr>
                        <w:pStyle w:val="TimesNewRomam"/>
                      </w:pPr>
                      <w:r w:rsidRPr="00B3576B">
                        <w:t>Amendment 0</w:t>
                      </w:r>
                      <w:r>
                        <w:t>1</w:t>
                      </w:r>
                      <w:r w:rsidR="001E2905">
                        <w:t>3</w:t>
                      </w:r>
                      <w:r w:rsidRPr="00B3576B">
                        <w:t xml:space="preserve"> United Health Care</w:t>
                      </w:r>
                    </w:p>
                    <w:p w14:paraId="3E664B26" w14:textId="77777777" w:rsidR="006C2DD4" w:rsidRDefault="006C2DD4" w:rsidP="006C2DD4"/>
                  </w:txbxContent>
                </v:textbox>
                <w10:wrap type="square"/>
              </v:shape>
            </w:pict>
          </mc:Fallback>
        </mc:AlternateContent>
      </w:r>
      <w:r w:rsidR="00AF613F" w:rsidRPr="00270691">
        <w:rPr>
          <w:b/>
        </w:rPr>
        <w:t>International Classification of Diseases (ICD-10)</w:t>
      </w:r>
      <w:r w:rsidR="00AF613F">
        <w:t xml:space="preserve"> </w:t>
      </w:r>
      <w:r w:rsidR="003769D9" w:rsidRPr="007A7A2A">
        <w:rPr>
          <w:b/>
        </w:rPr>
        <w:t>–</w:t>
      </w:r>
      <w:r w:rsidR="003769D9">
        <w:t xml:space="preserve"> </w:t>
      </w:r>
      <w:r w:rsidR="00AF613F" w:rsidRPr="00E00ADC">
        <w:t xml:space="preserve">As part of the 1996 HIPAA Title II Act – Administrative Simplification Standards 2009 Modifications, all HIPAA-covered entities are required to implement the standard medical data code sets for coding diagnoses and inpatient hospital procedures by concurrently adopting the International Classification of Diseases, 10th Revision, Clinical Modification (ICD-10-CM) for diagnosis coding and the International Classification of Diseases, 10th Revision, Procedure Coding System (ICD-10-PCS) for inpatient hospital procedure coding. </w:t>
      </w:r>
      <w:r w:rsidR="00AF613F">
        <w:t xml:space="preserve"> </w:t>
      </w:r>
      <w:r w:rsidR="00AF613F" w:rsidRPr="00E00ADC">
        <w:t xml:space="preserve">The medical data code set standards rule 45 CFR Part 162 [CMS-0013-F] published on January 16, 2009 mandates the use of the ICD-10-CM and ICD-10-PCS medical data code sets.  These new codes replace the current International Classification, 9th Revision, Clinical Modification, Volumes 1 and 2 and the International Classification, 9th Revision, Clinical Modification, Volume 3 for diagnosis and procedure codes respectively. </w:t>
      </w:r>
      <w:r w:rsidR="00AF613F">
        <w:t xml:space="preserve"> </w:t>
      </w:r>
      <w:r w:rsidR="00AF613F" w:rsidRPr="00E00ADC">
        <w:t xml:space="preserve">The State of Missouri will enforce </w:t>
      </w:r>
      <w:r w:rsidR="00AF613F">
        <w:t xml:space="preserve">the health plan’s </w:t>
      </w:r>
      <w:r w:rsidR="00AF613F" w:rsidRPr="00E00ADC">
        <w:t xml:space="preserve">compliance for all electronic exchanges of encounter or other data effective </w:t>
      </w:r>
      <w:r w:rsidR="00AF613F">
        <w:t>the date mandated by CMS in Federal regulation for implementation of the ICD-10 code set by covered entities</w:t>
      </w:r>
      <w:r w:rsidR="00AF613F" w:rsidRPr="00E00ADC">
        <w:t>.</w:t>
      </w:r>
    </w:p>
    <w:p w14:paraId="403E8D51" w14:textId="76ABCAF5" w:rsidR="006C2DD4" w:rsidRPr="006C2DD4" w:rsidRDefault="006C2DD4" w:rsidP="006C2DD4"/>
    <w:p w14:paraId="4173069C" w14:textId="77777777" w:rsidR="00DF77A6" w:rsidRPr="00DF77A6" w:rsidRDefault="00DF77A6" w:rsidP="00B4060F">
      <w:pPr>
        <w:pStyle w:val="Heading3"/>
        <w:keepNext/>
        <w:rPr>
          <w:b/>
        </w:rPr>
      </w:pPr>
      <w:r w:rsidRPr="00DF77A6">
        <w:rPr>
          <w:b/>
        </w:rPr>
        <w:t>Other Electronic Data Exchange:</w:t>
      </w:r>
    </w:p>
    <w:p w14:paraId="74D1557A" w14:textId="77777777" w:rsidR="00DF77A6" w:rsidRPr="003813F4" w:rsidRDefault="00DF77A6" w:rsidP="00B4060F">
      <w:pPr>
        <w:keepNext/>
      </w:pPr>
    </w:p>
    <w:p w14:paraId="1DC91C1D" w14:textId="6737A23D" w:rsidR="00DF77A6" w:rsidRDefault="00DF77A6" w:rsidP="00D470F7">
      <w:pPr>
        <w:pStyle w:val="Heading4"/>
        <w:keepNext/>
        <w:ind w:left="1170" w:hanging="450"/>
      </w:pPr>
      <w:r w:rsidRPr="006520B0">
        <w:rPr>
          <w:b/>
          <w:bCs/>
        </w:rPr>
        <w:t xml:space="preserve">Provider Demographic File </w:t>
      </w:r>
      <w:r w:rsidR="006520B0" w:rsidRPr="007A7A2A">
        <w:rPr>
          <w:b/>
        </w:rPr>
        <w:t>–</w:t>
      </w:r>
      <w:r w:rsidR="006520B0">
        <w:t xml:space="preserve"> </w:t>
      </w:r>
      <w:r w:rsidRPr="00E00ADC">
        <w:t xml:space="preserve">The health plan shall transmit </w:t>
      </w:r>
      <w:r>
        <w:t xml:space="preserve">through the provider demographic file, all </w:t>
      </w:r>
      <w:r w:rsidR="00F7409D">
        <w:t>PCPs</w:t>
      </w:r>
      <w:r w:rsidRPr="00E00ADC">
        <w:t xml:space="preserve"> assignments</w:t>
      </w:r>
      <w:r>
        <w:t>, all changes, additions and deletions for all providers, and include a stop date</w:t>
      </w:r>
      <w:r w:rsidRPr="00D35994">
        <w:t xml:space="preserve"> </w:t>
      </w:r>
      <w:r>
        <w:t xml:space="preserve">if applicable.  </w:t>
      </w:r>
      <w:r w:rsidRPr="008A5C38">
        <w:t xml:space="preserve">In accordance with the </w:t>
      </w:r>
      <w:r w:rsidRPr="00EE3ABB">
        <w:t>Health Plan Record Layout Manual</w:t>
      </w:r>
      <w:r w:rsidRPr="008A5C38">
        <w:t>, the health</w:t>
      </w:r>
      <w:r>
        <w:t xml:space="preserve"> </w:t>
      </w:r>
      <w:r w:rsidRPr="008A5C38">
        <w:t>plan shall submit all required fields including the N</w:t>
      </w:r>
      <w:r>
        <w:t>PI and taxonomy if available.</w:t>
      </w:r>
    </w:p>
    <w:p w14:paraId="47484280" w14:textId="664B3F3C" w:rsidR="00DF77A6" w:rsidRDefault="00DF77A6" w:rsidP="00D470F7">
      <w:pPr>
        <w:pStyle w:val="Heading4"/>
        <w:numPr>
          <w:ilvl w:val="0"/>
          <w:numId w:val="0"/>
        </w:numPr>
        <w:ind w:left="1170" w:hanging="450"/>
      </w:pPr>
    </w:p>
    <w:p w14:paraId="3A2C0AA8" w14:textId="52AD54A3" w:rsidR="00DF77A6" w:rsidRDefault="00DF77A6" w:rsidP="00D470F7">
      <w:pPr>
        <w:pStyle w:val="Heading4"/>
        <w:ind w:left="1170" w:hanging="450"/>
      </w:pPr>
      <w:r w:rsidRPr="006520B0">
        <w:rPr>
          <w:b/>
          <w:bCs/>
        </w:rPr>
        <w:t>PCP Assignment File</w:t>
      </w:r>
      <w:r w:rsidR="007D1035">
        <w:t xml:space="preserve"> – This record layout </w:t>
      </w:r>
      <w:r w:rsidR="00E211AE">
        <w:t xml:space="preserve">shall be used to notify </w:t>
      </w:r>
      <w:r w:rsidR="007846E3">
        <w:t xml:space="preserve">the state’s contractor </w:t>
      </w:r>
      <w:r w:rsidR="00E211AE">
        <w:t xml:space="preserve">of an assignment of a PCP to a participant.  Records may be submitted in the same file transmission as Provider Demographic </w:t>
      </w:r>
      <w:r w:rsidR="007846E3">
        <w:t>R</w:t>
      </w:r>
      <w:r w:rsidR="00E211AE">
        <w:t xml:space="preserve">ecords.  </w:t>
      </w:r>
    </w:p>
    <w:p w14:paraId="46A1A6EC" w14:textId="77777777" w:rsidR="00DF77A6" w:rsidRDefault="00DF77A6" w:rsidP="00D470F7">
      <w:pPr>
        <w:pStyle w:val="ListParagraph"/>
        <w:ind w:left="1170" w:hanging="450"/>
      </w:pPr>
    </w:p>
    <w:p w14:paraId="428D880C" w14:textId="26546B08" w:rsidR="00DF77A6" w:rsidRDefault="00DF77A6" w:rsidP="00D470F7">
      <w:pPr>
        <w:pStyle w:val="Heading4"/>
        <w:ind w:left="1170" w:hanging="450"/>
      </w:pPr>
      <w:r w:rsidRPr="006520B0">
        <w:rPr>
          <w:b/>
          <w:bCs/>
        </w:rPr>
        <w:t>TPL Lead File</w:t>
      </w:r>
      <w:r w:rsidR="00E211AE">
        <w:t xml:space="preserve"> – This record layout shall be used to supply the health plans with third party liability data for any third party liability updates or data for new enrollees into their health plans.  This record layout shall also be used to receive electronic third party liability leads from a health plan and return third party liability error records.  This file shall be combined with the daily eligibility file.     </w:t>
      </w:r>
    </w:p>
    <w:p w14:paraId="4AA905CE" w14:textId="77777777" w:rsidR="00DF77A6" w:rsidRDefault="00DF77A6" w:rsidP="00D470F7">
      <w:pPr>
        <w:pStyle w:val="Heading4"/>
        <w:numPr>
          <w:ilvl w:val="0"/>
          <w:numId w:val="0"/>
        </w:numPr>
        <w:ind w:left="1170" w:hanging="450"/>
      </w:pPr>
    </w:p>
    <w:p w14:paraId="51509AAF" w14:textId="5B451D3F" w:rsidR="00DF77A6" w:rsidRDefault="00DF77A6" w:rsidP="00D470F7">
      <w:pPr>
        <w:pStyle w:val="Heading4"/>
        <w:ind w:left="1170" w:hanging="450"/>
      </w:pPr>
      <w:r w:rsidRPr="006520B0">
        <w:rPr>
          <w:b/>
          <w:bCs/>
        </w:rPr>
        <w:t>HBM Baseline Health Data File</w:t>
      </w:r>
      <w:r w:rsidR="00E211AE">
        <w:t xml:space="preserve"> – This record layout is used to inform health plans of assessment information acquired by the </w:t>
      </w:r>
      <w:r w:rsidR="00454C90">
        <w:t xml:space="preserve">state agency’s subcontracted </w:t>
      </w:r>
      <w:r w:rsidR="00E211AE">
        <w:t xml:space="preserve">Health Benefit Manager.  </w:t>
      </w:r>
    </w:p>
    <w:p w14:paraId="2EFA6912" w14:textId="59B21CE7" w:rsidR="00722FB8" w:rsidRDefault="00722FB8" w:rsidP="006C2DD4">
      <w:pPr>
        <w:pStyle w:val="Heading4"/>
        <w:numPr>
          <w:ilvl w:val="0"/>
          <w:numId w:val="0"/>
        </w:numPr>
      </w:pPr>
    </w:p>
    <w:p w14:paraId="03A134C4" w14:textId="1CAC302D" w:rsidR="00722FB8" w:rsidRDefault="00F32AD2" w:rsidP="00D470F7">
      <w:pPr>
        <w:pStyle w:val="Heading4"/>
        <w:ind w:left="1170" w:hanging="450"/>
      </w:pPr>
      <w:bookmarkStart w:id="84" w:name="_Hlk199505959"/>
      <w:r w:rsidRPr="00F32AD2">
        <w:rPr>
          <w:b/>
          <w:bCs/>
        </w:rPr>
        <w:t>File Naming Conventions</w:t>
      </w:r>
      <w:r>
        <w:t xml:space="preserve"> </w:t>
      </w:r>
      <w:r w:rsidRPr="007A7A2A">
        <w:rPr>
          <w:b/>
        </w:rPr>
        <w:t>–</w:t>
      </w:r>
      <w:r>
        <w:t xml:space="preserve"> </w:t>
      </w:r>
      <w:bookmarkEnd w:id="84"/>
      <w:r w:rsidR="00156663" w:rsidRPr="00372D96">
        <w:t xml:space="preserve">Data files submitted to MHD shall follow the naming convention provided in the instructions tab of each report, located at </w:t>
      </w:r>
      <w:hyperlink r:id="rId179" w:history="1">
        <w:r w:rsidR="00156663" w:rsidRPr="00372D96">
          <w:rPr>
            <w:rStyle w:val="Hyperlink"/>
          </w:rPr>
          <w:t>https://mydss.mo.gov/mhd/templates-vendor-docs</w:t>
        </w:r>
      </w:hyperlink>
      <w:r w:rsidR="00156663" w:rsidRPr="00372D96">
        <w:t xml:space="preserve"> and periodically updated by MHD.</w:t>
      </w:r>
    </w:p>
    <w:p w14:paraId="29E5DD15" w14:textId="77777777" w:rsidR="00DF77A6" w:rsidRPr="00DF77A6" w:rsidRDefault="00DF77A6" w:rsidP="00DF77A6">
      <w:pPr>
        <w:pStyle w:val="Heading3"/>
        <w:numPr>
          <w:ilvl w:val="0"/>
          <w:numId w:val="0"/>
        </w:numPr>
        <w:ind w:left="720"/>
      </w:pPr>
    </w:p>
    <w:p w14:paraId="4C55F9AE" w14:textId="4E141C01" w:rsidR="00EE3ABB" w:rsidRDefault="00EE3ABB" w:rsidP="00B63D9D">
      <w:pPr>
        <w:pStyle w:val="Heading3"/>
        <w:ind w:left="720" w:hanging="720"/>
      </w:pPr>
      <w:r w:rsidRPr="00270691">
        <w:rPr>
          <w:b/>
        </w:rPr>
        <w:t>Information Systems Availability</w:t>
      </w:r>
      <w:r>
        <w:t xml:space="preserve"> </w:t>
      </w:r>
      <w:r w:rsidR="00DA31D6" w:rsidRPr="007A7A2A">
        <w:rPr>
          <w:b/>
        </w:rPr>
        <w:t>–</w:t>
      </w:r>
      <w:r w:rsidR="00DA31D6">
        <w:t xml:space="preserve"> </w:t>
      </w:r>
      <w:r w:rsidRPr="00405F46">
        <w:t xml:space="preserve">The health plan shall ensure that critical member and provider Internet </w:t>
      </w:r>
      <w:r>
        <w:t xml:space="preserve">and/or </w:t>
      </w:r>
      <w:r w:rsidRPr="00405F46">
        <w:t>telephone-b</w:t>
      </w:r>
      <w:r>
        <w:t xml:space="preserve">ased functions and information </w:t>
      </w:r>
      <w:r w:rsidRPr="00405F46">
        <w:t>including</w:t>
      </w:r>
      <w:r>
        <w:t>, at a minimum, electronic claims management</w:t>
      </w:r>
      <w:r w:rsidRPr="00405F46">
        <w:t xml:space="preserve"> and self-service customer service functions are available to the applicable system users 24</w:t>
      </w:r>
      <w:r>
        <w:t xml:space="preserve"> hours a day, seven </w:t>
      </w:r>
      <w:r w:rsidRPr="00405F46">
        <w:t>days a week, except during periods of scheduled system unava</w:t>
      </w:r>
      <w:r>
        <w:t>ilability agreed upon by the sta</w:t>
      </w:r>
      <w:r w:rsidRPr="00405F46">
        <w:t xml:space="preserve">te </w:t>
      </w:r>
      <w:r>
        <w:t xml:space="preserve">agency </w:t>
      </w:r>
      <w:r w:rsidRPr="00405F46">
        <w:t>and the health plan.  The health plan shall ensure that</w:t>
      </w:r>
      <w:r>
        <w:t>,</w:t>
      </w:r>
      <w:r w:rsidRPr="00405F46">
        <w:t xml:space="preserve"> at a minimum</w:t>
      </w:r>
      <w:r>
        <w:t>,</w:t>
      </w:r>
      <w:r w:rsidRPr="00405F46">
        <w:t xml:space="preserve"> all other system functions and information are available to the applicable system users between the hours of 7</w:t>
      </w:r>
      <w:r>
        <w:t>:00</w:t>
      </w:r>
      <w:r w:rsidRPr="00405F46">
        <w:t xml:space="preserve"> a.m. and 7</w:t>
      </w:r>
      <w:r>
        <w:t>:00</w:t>
      </w:r>
      <w:r w:rsidRPr="00405F46">
        <w:t xml:space="preserve"> p.m.</w:t>
      </w:r>
      <w:r>
        <w:t>, Central Standard Time.</w:t>
      </w:r>
      <w:r w:rsidRPr="00405F46">
        <w:t xml:space="preserve">  Unavailability caused by events outside of </w:t>
      </w:r>
      <w:r>
        <w:t xml:space="preserve">the </w:t>
      </w:r>
      <w:r w:rsidRPr="00405F46">
        <w:t>health plan’s control is outside of the scope of this requirement.  In the event of a declared major failure or disaster, the health plan’s core eligibility/enrollment and claims processing systems shall be back online within 72 hours of the failure or disaster’s occurrence.</w:t>
      </w:r>
    </w:p>
    <w:p w14:paraId="3826A0EE" w14:textId="4069B0BD" w:rsidR="00AA6F94" w:rsidRDefault="00AA6F94" w:rsidP="00EE3ABB">
      <w:pPr>
        <w:pStyle w:val="Heading3"/>
        <w:numPr>
          <w:ilvl w:val="0"/>
          <w:numId w:val="0"/>
        </w:numPr>
        <w:ind w:left="720"/>
      </w:pPr>
    </w:p>
    <w:p w14:paraId="728536D0" w14:textId="77015423" w:rsidR="003E196D" w:rsidRPr="003E196D" w:rsidRDefault="003E196D" w:rsidP="00D470F7">
      <w:pPr>
        <w:pStyle w:val="Heading4"/>
        <w:ind w:left="1170" w:hanging="450"/>
      </w:pPr>
      <w:r w:rsidRPr="003E196D">
        <w:t>In accordance with Executive Order 07-12 signed by the Governor of the State of Missouri on March 2, 2007, the health plan shall:</w:t>
      </w:r>
    </w:p>
    <w:p w14:paraId="7B94C198" w14:textId="77777777" w:rsidR="003E196D" w:rsidRPr="003E196D" w:rsidRDefault="003E196D" w:rsidP="003E196D">
      <w:pPr>
        <w:keepNext/>
      </w:pPr>
    </w:p>
    <w:p w14:paraId="14D3E420" w14:textId="77777777" w:rsidR="003E196D" w:rsidRPr="003E196D" w:rsidRDefault="003E196D" w:rsidP="00D470F7">
      <w:pPr>
        <w:pStyle w:val="Heading5"/>
        <w:ind w:left="1620" w:hanging="450"/>
      </w:pPr>
      <w:r w:rsidRPr="003E196D">
        <w:t>Support interoperable health information systems and products so long as the maintenance or exchange of health information includes provisions to protect member privacy as required by law;</w:t>
      </w:r>
    </w:p>
    <w:p w14:paraId="1FE35580" w14:textId="77777777" w:rsidR="003E196D" w:rsidRPr="003E196D" w:rsidRDefault="003E196D" w:rsidP="00D470F7">
      <w:pPr>
        <w:ind w:left="1620" w:hanging="450"/>
        <w:outlineLvl w:val="3"/>
      </w:pPr>
    </w:p>
    <w:p w14:paraId="6F53D9FA" w14:textId="77777777" w:rsidR="003E196D" w:rsidRPr="003E196D" w:rsidRDefault="003E196D" w:rsidP="00D470F7">
      <w:pPr>
        <w:pStyle w:val="Heading5"/>
        <w:ind w:left="1620" w:hanging="450"/>
      </w:pPr>
      <w:r w:rsidRPr="003E196D">
        <w:t>Support the development and implementation of objective quality standards for services supplied by health care providers in that program, ultimately making provider performance on these standards available to consumers of the program's services;</w:t>
      </w:r>
    </w:p>
    <w:p w14:paraId="7EDE3AC9" w14:textId="77777777" w:rsidR="003E196D" w:rsidRPr="003E196D" w:rsidRDefault="003E196D" w:rsidP="00D470F7">
      <w:pPr>
        <w:ind w:left="1620" w:hanging="450"/>
        <w:contextualSpacing/>
      </w:pPr>
    </w:p>
    <w:p w14:paraId="2E8231AC" w14:textId="77777777" w:rsidR="003E196D" w:rsidRPr="003E196D" w:rsidRDefault="003E196D" w:rsidP="00D470F7">
      <w:pPr>
        <w:pStyle w:val="Heading5"/>
        <w:ind w:left="1620" w:hanging="450"/>
      </w:pPr>
      <w:r w:rsidRPr="003E196D">
        <w:t>Support making information available regarding the prices for procedures or services under the program; and</w:t>
      </w:r>
    </w:p>
    <w:p w14:paraId="53B868AD" w14:textId="77777777" w:rsidR="003E196D" w:rsidRPr="003E196D" w:rsidRDefault="003E196D" w:rsidP="00D470F7">
      <w:pPr>
        <w:ind w:left="1620" w:hanging="450"/>
        <w:contextualSpacing/>
      </w:pPr>
    </w:p>
    <w:p w14:paraId="6494A2D7" w14:textId="77777777" w:rsidR="003E196D" w:rsidRPr="003E196D" w:rsidRDefault="003E196D" w:rsidP="00D470F7">
      <w:pPr>
        <w:pStyle w:val="Heading5"/>
        <w:ind w:left="1620" w:hanging="450"/>
      </w:pPr>
      <w:r w:rsidRPr="003E196D">
        <w:t>Make every effort to deliver high-quality and cost-effective health care that may include consumer-directed health care plans and reimbursement methods that reward providers for results.</w:t>
      </w:r>
    </w:p>
    <w:p w14:paraId="31AE2844" w14:textId="3AFC56B1" w:rsidR="00AA6F94" w:rsidRDefault="00AA6F94" w:rsidP="00AA6F94">
      <w:pPr>
        <w:pStyle w:val="ListParagraph"/>
      </w:pPr>
    </w:p>
    <w:p w14:paraId="1481E31A" w14:textId="4AB3D1EC" w:rsidR="00760B85" w:rsidRPr="00760B85" w:rsidRDefault="00760B85" w:rsidP="00B63D9D">
      <w:pPr>
        <w:pStyle w:val="Heading3"/>
        <w:ind w:left="720" w:hanging="720"/>
      </w:pPr>
      <w:r w:rsidRPr="00760B85">
        <w:rPr>
          <w:b/>
        </w:rPr>
        <w:t>One Integrated Information System Platform</w:t>
      </w:r>
      <w:r>
        <w:rPr>
          <w:b/>
        </w:rPr>
        <w:t xml:space="preserve"> </w:t>
      </w:r>
      <w:r w:rsidR="00DA31D6" w:rsidRPr="007A7A2A">
        <w:rPr>
          <w:b/>
        </w:rPr>
        <w:t>–</w:t>
      </w:r>
      <w:r w:rsidR="00DA31D6">
        <w:t xml:space="preserve"> </w:t>
      </w:r>
      <w:r w:rsidRPr="00760B85">
        <w:t>The health plan shall have one integrated information system platform</w:t>
      </w:r>
      <w:r>
        <w:t xml:space="preserve"> for CM</w:t>
      </w:r>
      <w:r w:rsidRPr="00760B85">
        <w:t xml:space="preserve"> and utilization management that provides both physical health and</w:t>
      </w:r>
      <w:r>
        <w:t xml:space="preserve"> behavioral health information </w:t>
      </w:r>
      <w:r w:rsidRPr="00760B85">
        <w:t>including</w:t>
      </w:r>
      <w:r>
        <w:t xml:space="preserve">, at a minimum, </w:t>
      </w:r>
      <w:r w:rsidRPr="00760B85">
        <w:t>claims data, notes, and prior authorizations.  The health plan shall have one integrated information system platform implemented by June 30, 2019.</w:t>
      </w:r>
    </w:p>
    <w:p w14:paraId="55F226D9" w14:textId="77777777" w:rsidR="00760B85" w:rsidRPr="00760B85" w:rsidRDefault="00760B85" w:rsidP="00760B85"/>
    <w:p w14:paraId="45C93AD5" w14:textId="14F14DC4" w:rsidR="00760B85" w:rsidRPr="00760B85" w:rsidRDefault="00760B85" w:rsidP="00D470F7">
      <w:pPr>
        <w:pStyle w:val="Heading4"/>
        <w:ind w:left="1170" w:hanging="450"/>
      </w:pPr>
      <w:r w:rsidRPr="00760B85">
        <w:t>If at any time the health plan makes any unilateral decision to make an information system platform change or undergoes a sale or merger and acquisition, the health plan must notify the state agency.  The state agency will determine if these events will require significant time and expense from the state agency and provide the health plan with a cost estimate that would be required for the state agency to make the necessary system changes to accommodate the health plan’s requested information system change.  The health plan shall be responsible for the actual cost as determined by the state agency and such costs will be withheld from future capitation payments</w:t>
      </w:r>
      <w:r w:rsidR="00A861C5">
        <w:t>;</w:t>
      </w:r>
    </w:p>
    <w:p w14:paraId="53E2DBB6" w14:textId="77777777" w:rsidR="00760B85" w:rsidRPr="00760B85" w:rsidRDefault="00760B85" w:rsidP="00D470F7">
      <w:pPr>
        <w:ind w:left="1170" w:hanging="450"/>
      </w:pPr>
    </w:p>
    <w:p w14:paraId="4113C942" w14:textId="417733AC" w:rsidR="00760B85" w:rsidRPr="00760B85" w:rsidRDefault="00760B85" w:rsidP="00D470F7">
      <w:pPr>
        <w:pStyle w:val="Heading4"/>
        <w:ind w:left="1170" w:hanging="450"/>
      </w:pPr>
      <w:r w:rsidRPr="00760B85">
        <w:t>In the event of a contract termination or cancellation</w:t>
      </w:r>
      <w:r>
        <w:t xml:space="preserve"> associated with a</w:t>
      </w:r>
      <w:r w:rsidRPr="00760B85">
        <w:t xml:space="preserve"> merger or acquisition of the health plan, the health plan shall transfer all necessary data, history records, and other s</w:t>
      </w:r>
      <w:r>
        <w:t>ystems in an orderly manner to the</w:t>
      </w:r>
      <w:r w:rsidRPr="00760B85">
        <w:t xml:space="preserve"> successor health plan contractor or the state agency in a format </w:t>
      </w:r>
      <w:r w:rsidR="00A10978">
        <w:t>specified</w:t>
      </w:r>
      <w:r w:rsidRPr="00760B85">
        <w:t xml:space="preserve"> by the state agency</w:t>
      </w:r>
      <w:r w:rsidR="00A861C5">
        <w:t>; and</w:t>
      </w:r>
    </w:p>
    <w:p w14:paraId="2F1CB149" w14:textId="77777777" w:rsidR="00760B85" w:rsidRPr="00760B85" w:rsidRDefault="00760B85" w:rsidP="00D470F7">
      <w:pPr>
        <w:ind w:left="1170" w:hanging="450"/>
        <w:outlineLvl w:val="2"/>
      </w:pPr>
    </w:p>
    <w:p w14:paraId="7AC9FBDB" w14:textId="702AD3EE" w:rsidR="00760B85" w:rsidRPr="00760B85" w:rsidRDefault="00760B85" w:rsidP="00D470F7">
      <w:pPr>
        <w:pStyle w:val="Heading4"/>
        <w:ind w:left="1170" w:hanging="450"/>
      </w:pPr>
      <w:r>
        <w:t xml:space="preserve">By no later than </w:t>
      </w:r>
      <w:r w:rsidRPr="00760B85">
        <w:t>90 calendar days prior to termination or cancellation of the contract</w:t>
      </w:r>
      <w:r>
        <w:t xml:space="preserve"> associated with a</w:t>
      </w:r>
      <w:r w:rsidRPr="00760B85">
        <w:t xml:space="preserve"> merger or acquisition of the health plan, the health plan shall assist the state agency and successor health plan contractor in the transition of members, and in ensuring, to the extent possible, continuity of member-provider relationships.  In doing this, the health plan shall make available to the state agency and any successor health plan contractor</w:t>
      </w:r>
      <w:r>
        <w:t xml:space="preserve">, </w:t>
      </w:r>
      <w:r w:rsidRPr="00760B85">
        <w:t xml:space="preserve">copies of medical records, member files, and any other pertinent information, including information maintained by any subcontractor, necessary for efficient </w:t>
      </w:r>
      <w:r>
        <w:t>CM</w:t>
      </w:r>
      <w:r w:rsidRPr="00760B85">
        <w:t xml:space="preserve"> of members.  In no circumstances shall a </w:t>
      </w:r>
      <w:r w:rsidR="00C17321">
        <w:t xml:space="preserve">Managed Care Program </w:t>
      </w:r>
      <w:r w:rsidRPr="00760B85">
        <w:t>member be billed for this activity.</w:t>
      </w:r>
    </w:p>
    <w:p w14:paraId="7D968D5A" w14:textId="77777777" w:rsidR="00760B85" w:rsidRDefault="00760B85" w:rsidP="00AA6F94">
      <w:pPr>
        <w:pStyle w:val="ListParagraph"/>
      </w:pPr>
    </w:p>
    <w:p w14:paraId="38D206F8" w14:textId="1169F8F7" w:rsidR="00483ECE" w:rsidRPr="00483ECE" w:rsidRDefault="00483ECE" w:rsidP="0003660B">
      <w:pPr>
        <w:pStyle w:val="Heading3"/>
        <w:ind w:left="720" w:hanging="810"/>
      </w:pPr>
      <w:r w:rsidRPr="00483ECE">
        <w:rPr>
          <w:b/>
        </w:rPr>
        <w:t>Interoperability for Payers</w:t>
      </w:r>
      <w:r>
        <w:t xml:space="preserve"> </w:t>
      </w:r>
      <w:r w:rsidR="00DA31D6" w:rsidRPr="007A7A2A">
        <w:rPr>
          <w:b/>
        </w:rPr>
        <w:t>–</w:t>
      </w:r>
      <w:r w:rsidR="00DA31D6">
        <w:t xml:space="preserve"> </w:t>
      </w:r>
      <w:r w:rsidRPr="00483ECE">
        <w:t xml:space="preserve">The health plan shall implement requirements applicable to payers in the CMS “Interoperability and </w:t>
      </w:r>
      <w:r w:rsidR="00E211AE">
        <w:t>P</w:t>
      </w:r>
      <w:r w:rsidRPr="00483ECE">
        <w:t>atient Access for Medicare Advantage Organization and Medicaid Managed Care Plans, State Medicaid Agencies, CHIP Agencies and CHIL Managed Care Entities, Issuers of Qualified Health Plans on the Federally-facility Exchanges, and Health Care Providers” final rule (CMS-9115-F) as published in the Federal Register on May 1, 2020 (85 FR 25510). The health plans shall implement: Section III-Patient Access Application Programming Interface (API) (effective January 1, 2021, with enforcement date of July 1, 2021), Section IV[1] Provider Directory API (effective January 1, 2021, with enforcement date of July 1, 2021), and Section V-Payer to Payer Data Exchanges (effective January 1, 2022).</w:t>
      </w:r>
    </w:p>
    <w:p w14:paraId="6C623A66" w14:textId="77777777" w:rsidR="00483ECE" w:rsidRPr="00483ECE" w:rsidRDefault="00483ECE" w:rsidP="00483ECE"/>
    <w:p w14:paraId="0F6740E3" w14:textId="77777777" w:rsidR="00483ECE" w:rsidRPr="00483ECE" w:rsidRDefault="00483ECE" w:rsidP="00D470F7">
      <w:pPr>
        <w:pStyle w:val="Heading4"/>
        <w:ind w:left="1170" w:hanging="450"/>
      </w:pPr>
      <w:r w:rsidRPr="00483ECE">
        <w:t>The health plans shall implement these interoperability requirements in accordance with the applicable specification of the Office of the National Coordinator’s (ONC’s) “21st Century Cures Act: Interoperability, Information Blocking, and the ONC Health IT Certification Program” companion final rule as published in the Federal Register on May 1, 2020 (85 FR 25642), effective June 30, 2020.</w:t>
      </w:r>
    </w:p>
    <w:p w14:paraId="64333682" w14:textId="5C31491C" w:rsidR="00AA6F94" w:rsidRDefault="00AA6F94" w:rsidP="00AA6F94">
      <w:pPr>
        <w:pStyle w:val="ListParagraph"/>
      </w:pPr>
    </w:p>
    <w:p w14:paraId="57AF5032" w14:textId="765B58A0" w:rsidR="0073291B" w:rsidRDefault="0073291B" w:rsidP="0073291B">
      <w:pPr>
        <w:pStyle w:val="Heading2"/>
      </w:pPr>
      <w:r w:rsidRPr="008A5C38">
        <w:t>Business Continuity a</w:t>
      </w:r>
      <w:r>
        <w:t>nd Disaster Recovery Planning Requirements:</w:t>
      </w:r>
    </w:p>
    <w:p w14:paraId="7BA46D9F" w14:textId="77777777" w:rsidR="0073291B" w:rsidRPr="003813F4" w:rsidRDefault="0073291B" w:rsidP="0073291B">
      <w:pPr>
        <w:keepNext/>
      </w:pPr>
    </w:p>
    <w:p w14:paraId="6E0E5655" w14:textId="7856FA87" w:rsidR="0073291B" w:rsidRDefault="0073291B" w:rsidP="0003660B">
      <w:pPr>
        <w:pStyle w:val="Heading3"/>
        <w:ind w:left="720" w:hanging="720"/>
      </w:pPr>
      <w:r w:rsidRPr="008A5C38">
        <w:t>The health plan shall develop, and be continually ready to implement and monitor, a business continuity and disaster recovery (BC-DR) plan.  The health plan’s BC-DR plan shall address:  1) the processes and strategies the health plan shall implement to ensure member access to information and service</w:t>
      </w:r>
      <w:r w:rsidR="009C542B">
        <w:t xml:space="preserve">s in the event of an emergency </w:t>
      </w:r>
      <w:r w:rsidRPr="008A5C38">
        <w:t xml:space="preserve">including, </w:t>
      </w:r>
      <w:r w:rsidR="009C542B">
        <w:t>at a minimum (</w:t>
      </w:r>
      <w:r w:rsidRPr="008A5C38">
        <w:t>natural events, inclement weather</w:t>
      </w:r>
      <w:r>
        <w:t>,</w:t>
      </w:r>
      <w:r w:rsidRPr="008A5C38">
        <w:t xml:space="preserve"> and declared emergencies), systems failures</w:t>
      </w:r>
      <w:r>
        <w:t>,</w:t>
      </w:r>
      <w:r w:rsidRPr="008A5C38">
        <w:t xml:space="preserve"> and systems disruptions; and 2) the processes and strategies the health plan shall implement to resume busin</w:t>
      </w:r>
      <w:r w:rsidR="009C542B">
        <w:t xml:space="preserve">ess following an emergency </w:t>
      </w:r>
      <w:r w:rsidRPr="008A5C38">
        <w:t xml:space="preserve">including, </w:t>
      </w:r>
      <w:r w:rsidR="009C542B">
        <w:t>at a minimum, (</w:t>
      </w:r>
      <w:r w:rsidRPr="008A5C38">
        <w:t>natural events, inclement weather</w:t>
      </w:r>
      <w:r>
        <w:t>,</w:t>
      </w:r>
      <w:r w:rsidRPr="008A5C38">
        <w:t xml:space="preserve"> and declared emergencies), systems failures</w:t>
      </w:r>
      <w:r>
        <w:t>,</w:t>
      </w:r>
      <w:r w:rsidRPr="008A5C38">
        <w:t xml:space="preserve"> and systems disruptions.</w:t>
      </w:r>
    </w:p>
    <w:p w14:paraId="69CEACCF" w14:textId="4C3C5AA0" w:rsidR="00AA6F94" w:rsidRDefault="00AA6F94" w:rsidP="009C542B">
      <w:pPr>
        <w:pStyle w:val="Heading2"/>
        <w:numPr>
          <w:ilvl w:val="0"/>
          <w:numId w:val="0"/>
        </w:numPr>
        <w:ind w:left="720"/>
      </w:pPr>
    </w:p>
    <w:p w14:paraId="1A217965" w14:textId="77777777" w:rsidR="00AA1801" w:rsidRDefault="00AA1801" w:rsidP="00AA1801">
      <w:pPr>
        <w:pStyle w:val="Heading3"/>
      </w:pPr>
      <w:r w:rsidRPr="008A5C38">
        <w:t>The BC-DR plan shall, at a minimum:</w:t>
      </w:r>
    </w:p>
    <w:p w14:paraId="113ADE0D" w14:textId="77777777" w:rsidR="00AA1801" w:rsidRPr="0061194C" w:rsidRDefault="00AA1801" w:rsidP="00AA1801">
      <w:pPr>
        <w:keepNext/>
      </w:pPr>
    </w:p>
    <w:p w14:paraId="1A6561B5" w14:textId="5518EEDB" w:rsidR="00AA1801" w:rsidRDefault="00AA1801" w:rsidP="00D470F7">
      <w:pPr>
        <w:pStyle w:val="Heading4"/>
        <w:ind w:left="1170" w:hanging="450"/>
      </w:pPr>
      <w:r w:rsidRPr="008A5C38">
        <w:t xml:space="preserve">Specify the </w:t>
      </w:r>
      <w:r w:rsidR="000C54F2">
        <w:t xml:space="preserve">health plan </w:t>
      </w:r>
      <w:r w:rsidRPr="008A5C38">
        <w:t>staff responsible for oversight and administration of the plan;</w:t>
      </w:r>
    </w:p>
    <w:p w14:paraId="3890304F" w14:textId="77777777" w:rsidR="00D470F7" w:rsidRDefault="00D470F7" w:rsidP="00D470F7">
      <w:pPr>
        <w:pStyle w:val="Heading4"/>
        <w:numPr>
          <w:ilvl w:val="0"/>
          <w:numId w:val="0"/>
        </w:numPr>
        <w:ind w:left="1170" w:hanging="450"/>
      </w:pPr>
    </w:p>
    <w:p w14:paraId="529CBE89" w14:textId="1D075C98" w:rsidR="00AA1801" w:rsidRDefault="00AA1801" w:rsidP="00D470F7">
      <w:pPr>
        <w:pStyle w:val="Heading4"/>
        <w:ind w:left="1170" w:hanging="450"/>
      </w:pPr>
      <w:r w:rsidRPr="008A5C38">
        <w:t>Specify the applic</w:t>
      </w:r>
      <w:r>
        <w:t xml:space="preserve">able situations and emergencies, </w:t>
      </w:r>
      <w:r w:rsidRPr="008A5C38">
        <w:t>and the extent to which strategies vary for each;</w:t>
      </w:r>
    </w:p>
    <w:p w14:paraId="3E77E3FF" w14:textId="77777777" w:rsidR="00D470F7" w:rsidRDefault="00D470F7" w:rsidP="00D470F7">
      <w:pPr>
        <w:pStyle w:val="Heading4"/>
        <w:numPr>
          <w:ilvl w:val="0"/>
          <w:numId w:val="0"/>
        </w:numPr>
        <w:ind w:left="1170" w:hanging="450"/>
      </w:pPr>
    </w:p>
    <w:p w14:paraId="44E17C3C" w14:textId="0DA93E0A" w:rsidR="00AA1801" w:rsidRDefault="00AA1801" w:rsidP="00D470F7">
      <w:pPr>
        <w:pStyle w:val="Heading4"/>
        <w:ind w:left="1170" w:hanging="450"/>
      </w:pPr>
      <w:r w:rsidRPr="008A5C38">
        <w:t xml:space="preserve">Indicate the order in which essential parties are notified of the situation and/or </w:t>
      </w:r>
      <w:r>
        <w:t xml:space="preserve">emergency, </w:t>
      </w:r>
      <w:r w:rsidRPr="008A5C38">
        <w:t>a</w:t>
      </w:r>
      <w:r>
        <w:t>nd timeframes for notification;</w:t>
      </w:r>
    </w:p>
    <w:p w14:paraId="30BDB237" w14:textId="77777777" w:rsidR="00D470F7" w:rsidRDefault="00D470F7" w:rsidP="00D470F7">
      <w:pPr>
        <w:pStyle w:val="Heading4"/>
        <w:numPr>
          <w:ilvl w:val="0"/>
          <w:numId w:val="0"/>
        </w:numPr>
        <w:ind w:left="1170" w:hanging="450"/>
      </w:pPr>
    </w:p>
    <w:p w14:paraId="4463558E" w14:textId="3C3F3103" w:rsidR="00AA1801" w:rsidRDefault="00AA1801" w:rsidP="00D470F7">
      <w:pPr>
        <w:pStyle w:val="Heading4"/>
        <w:ind w:left="1170" w:hanging="450"/>
      </w:pPr>
      <w:r w:rsidRPr="008A5C38">
        <w:t>Describe how members and providers will be notified and how they will access information and services; and</w:t>
      </w:r>
    </w:p>
    <w:p w14:paraId="5F481E59" w14:textId="77777777" w:rsidR="00D470F7" w:rsidRDefault="00D470F7" w:rsidP="00D470F7">
      <w:pPr>
        <w:pStyle w:val="Heading4"/>
        <w:numPr>
          <w:ilvl w:val="0"/>
          <w:numId w:val="0"/>
        </w:numPr>
        <w:ind w:left="1170" w:hanging="450"/>
      </w:pPr>
    </w:p>
    <w:p w14:paraId="7AEB5879" w14:textId="77777777" w:rsidR="00AA1801" w:rsidRDefault="00AA1801" w:rsidP="00D470F7">
      <w:pPr>
        <w:pStyle w:val="Heading4"/>
        <w:ind w:left="1170" w:hanging="450"/>
      </w:pPr>
      <w:r w:rsidRPr="008A5C38">
        <w:t>Describe the process for updating the plan and timeframes.</w:t>
      </w:r>
    </w:p>
    <w:p w14:paraId="426D8464" w14:textId="77777777" w:rsidR="00AA1801" w:rsidRPr="00AA1801" w:rsidRDefault="00AA1801" w:rsidP="00AA1801">
      <w:pPr>
        <w:pStyle w:val="Heading3"/>
        <w:numPr>
          <w:ilvl w:val="0"/>
          <w:numId w:val="0"/>
        </w:numPr>
        <w:ind w:left="720"/>
      </w:pPr>
    </w:p>
    <w:p w14:paraId="2D3ED1E4" w14:textId="2C329369" w:rsidR="00AA1801" w:rsidRDefault="00AA1801" w:rsidP="0003660B">
      <w:pPr>
        <w:pStyle w:val="Heading3"/>
        <w:ind w:left="720" w:hanging="720"/>
      </w:pPr>
      <w:r w:rsidRPr="008A5C38">
        <w:t xml:space="preserve">The health plan shall periodically, but no less than annually, perform comprehensive tests of its BC-DR plan and update as necessary.  </w:t>
      </w:r>
      <w:r>
        <w:t xml:space="preserve">Following notification from the state agency to proceed with contract services, </w:t>
      </w:r>
      <w:r w:rsidRPr="008A5C38">
        <w:t>the health plan shall make available</w:t>
      </w:r>
      <w:r>
        <w:t xml:space="preserve"> to the state agency, the health plan’s</w:t>
      </w:r>
      <w:r w:rsidRPr="008A5C38">
        <w:t xml:space="preserve"> BC-DR plan and any necessary testing results.</w:t>
      </w:r>
    </w:p>
    <w:p w14:paraId="5F9B5DAC" w14:textId="7D943517" w:rsidR="00AA6F94" w:rsidRDefault="00AA6F94" w:rsidP="00AA1801">
      <w:pPr>
        <w:pStyle w:val="Heading3"/>
        <w:numPr>
          <w:ilvl w:val="0"/>
          <w:numId w:val="0"/>
        </w:numPr>
        <w:ind w:left="720"/>
      </w:pPr>
    </w:p>
    <w:p w14:paraId="430E6766" w14:textId="73736D4E" w:rsidR="00EF59A2" w:rsidRPr="00EF59A2" w:rsidRDefault="00EF59A2" w:rsidP="00EF59A2">
      <w:pPr>
        <w:pStyle w:val="Heading2"/>
      </w:pPr>
      <w:bookmarkStart w:id="85" w:name="_Toc480881526"/>
      <w:bookmarkStart w:id="86" w:name="_Toc11481342"/>
      <w:r w:rsidRPr="00EF59A2">
        <w:t>Records Retention</w:t>
      </w:r>
      <w:r>
        <w:t xml:space="preserve"> Requirements</w:t>
      </w:r>
      <w:r w:rsidRPr="00EF59A2">
        <w:t>:</w:t>
      </w:r>
      <w:bookmarkEnd w:id="85"/>
      <w:bookmarkEnd w:id="86"/>
    </w:p>
    <w:p w14:paraId="1AA183C8" w14:textId="77777777" w:rsidR="00EF59A2" w:rsidRPr="00EF59A2" w:rsidRDefault="00EF59A2" w:rsidP="00EF59A2">
      <w:pPr>
        <w:keepNext/>
      </w:pPr>
    </w:p>
    <w:p w14:paraId="41494D53" w14:textId="5DA6F416" w:rsidR="00EF59A2" w:rsidRPr="00EF59A2" w:rsidRDefault="00EF59A2" w:rsidP="0003660B">
      <w:pPr>
        <w:pStyle w:val="Heading3"/>
        <w:ind w:left="720" w:hanging="720"/>
      </w:pPr>
      <w:r w:rsidRPr="00EF59A2">
        <w:t xml:space="preserve">The health plan shall maintain books and records relating to Managed Care </w:t>
      </w:r>
      <w:r w:rsidR="00C17321">
        <w:t xml:space="preserve">Program </w:t>
      </w:r>
      <w:r w:rsidRPr="00EF59A2">
        <w:t>services, operations, and expenditures, including reports to the state agency and source information used in preparation of these reports.</w:t>
      </w:r>
      <w:r>
        <w:t xml:space="preserve"> </w:t>
      </w:r>
      <w:r w:rsidRPr="00EF59A2">
        <w:t xml:space="preserve"> For purposes of this section, all books, data, documentation, reports, and source information </w:t>
      </w:r>
      <w:r>
        <w:t>shall be</w:t>
      </w:r>
      <w:r w:rsidRPr="00EF59A2">
        <w:t xml:space="preserve"> collectively referred to as “records”.</w:t>
      </w:r>
      <w:r>
        <w:t xml:space="preserve"> </w:t>
      </w:r>
      <w:r w:rsidRPr="00EF59A2">
        <w:t xml:space="preserve"> The health plan shall comply with all standards for record</w:t>
      </w:r>
      <w:r>
        <w:t>s to be kept as specified by f</w:t>
      </w:r>
      <w:r w:rsidRPr="00EF59A2">
        <w:t xml:space="preserve">ederal law and shall have written policies and procedures for storing all records.  </w:t>
      </w:r>
      <w:r>
        <w:t>R</w:t>
      </w:r>
      <w:r w:rsidRPr="00EF59A2">
        <w:t xml:space="preserve">ecords shall include, </w:t>
      </w:r>
      <w:r w:rsidR="00E211AE">
        <w:t>at minimum, financial statements</w:t>
      </w:r>
      <w:r w:rsidRPr="00EF59A2">
        <w:t>, records relating to quality of care, medical records, and prescription files.</w:t>
      </w:r>
    </w:p>
    <w:p w14:paraId="34282F70" w14:textId="77777777" w:rsidR="00EF59A2" w:rsidRPr="00EF59A2" w:rsidRDefault="00EF59A2" w:rsidP="00EF59A2"/>
    <w:p w14:paraId="04B09DB4" w14:textId="2C008F82" w:rsidR="00EF59A2" w:rsidRPr="00EF59A2" w:rsidRDefault="00EF59A2" w:rsidP="0003660B">
      <w:pPr>
        <w:pStyle w:val="Heading3"/>
        <w:ind w:left="720" w:hanging="720"/>
      </w:pPr>
      <w:r w:rsidRPr="00EF59A2">
        <w:t>The health plan shall maintain and retain the following records for ten years in accordance with 42 CFR 438.3(u).</w:t>
      </w:r>
    </w:p>
    <w:p w14:paraId="069EB6D8" w14:textId="77777777" w:rsidR="00EF59A2" w:rsidRPr="00EF59A2" w:rsidRDefault="00EF59A2" w:rsidP="00EF59A2"/>
    <w:p w14:paraId="11D935A4" w14:textId="320897E7" w:rsidR="00EF59A2" w:rsidRPr="00EF59A2" w:rsidRDefault="00EF59A2" w:rsidP="00B362AA">
      <w:pPr>
        <w:numPr>
          <w:ilvl w:val="0"/>
          <w:numId w:val="95"/>
        </w:numPr>
        <w:spacing w:after="200" w:line="276" w:lineRule="auto"/>
        <w:ind w:left="1170" w:hanging="450"/>
        <w:contextualSpacing/>
        <w:jc w:val="left"/>
      </w:pPr>
      <w:r>
        <w:t xml:space="preserve">Member </w:t>
      </w:r>
      <w:r w:rsidR="008D7724">
        <w:t>grievance and appeal records, member medical r</w:t>
      </w:r>
      <w:r w:rsidRPr="00EF59A2">
        <w:t>ecords, and a</w:t>
      </w:r>
      <w:r w:rsidR="008D7724">
        <w:t>ny other records pertaining to members;</w:t>
      </w:r>
    </w:p>
    <w:p w14:paraId="54EB9EC2" w14:textId="77777777" w:rsidR="00EF59A2" w:rsidRPr="00EF59A2" w:rsidRDefault="00EF59A2" w:rsidP="00B8184C">
      <w:pPr>
        <w:spacing w:after="200" w:line="276" w:lineRule="auto"/>
        <w:ind w:left="1170" w:hanging="450"/>
        <w:contextualSpacing/>
        <w:jc w:val="left"/>
      </w:pPr>
    </w:p>
    <w:p w14:paraId="6E364B92" w14:textId="09FE30E1" w:rsidR="00EF59A2" w:rsidRPr="00EF59A2" w:rsidRDefault="00EF59A2" w:rsidP="00B362AA">
      <w:pPr>
        <w:numPr>
          <w:ilvl w:val="0"/>
          <w:numId w:val="95"/>
        </w:numPr>
        <w:spacing w:after="200" w:line="276" w:lineRule="auto"/>
        <w:ind w:left="1170" w:hanging="450"/>
        <w:contextualSpacing/>
        <w:jc w:val="left"/>
      </w:pPr>
      <w:r w:rsidRPr="00EF59A2">
        <w:t>Encount</w:t>
      </w:r>
      <w:r w:rsidR="008D7724">
        <w:t xml:space="preserve">er data, financial reports, </w:t>
      </w:r>
      <w:r w:rsidRPr="00EF59A2">
        <w:t>any other records used in rate setting, and any other finan</w:t>
      </w:r>
      <w:r w:rsidR="008D7724">
        <w:t>cial reports</w:t>
      </w:r>
      <w:r w:rsidRPr="00EF59A2">
        <w:t xml:space="preserve"> documenting the solvency of the health plan</w:t>
      </w:r>
      <w:r w:rsidR="008D7724">
        <w:t>;</w:t>
      </w:r>
    </w:p>
    <w:p w14:paraId="33FE0ABD" w14:textId="77777777" w:rsidR="00EF59A2" w:rsidRPr="00EF59A2" w:rsidRDefault="00EF59A2" w:rsidP="00B8184C">
      <w:pPr>
        <w:spacing w:after="200" w:line="276" w:lineRule="auto"/>
        <w:ind w:left="1170" w:hanging="450"/>
        <w:contextualSpacing/>
        <w:jc w:val="left"/>
      </w:pPr>
    </w:p>
    <w:p w14:paraId="33EEC150" w14:textId="18A0517B" w:rsidR="00EF59A2" w:rsidRPr="00EF59A2" w:rsidRDefault="00EF59A2" w:rsidP="00B362AA">
      <w:pPr>
        <w:numPr>
          <w:ilvl w:val="0"/>
          <w:numId w:val="95"/>
        </w:numPr>
        <w:spacing w:after="200" w:line="276" w:lineRule="auto"/>
        <w:ind w:left="1170" w:hanging="450"/>
        <w:contextualSpacing/>
        <w:jc w:val="left"/>
      </w:pPr>
      <w:r w:rsidRPr="00EF59A2">
        <w:t xml:space="preserve">Medical loss ratio </w:t>
      </w:r>
      <w:r w:rsidR="008D7724">
        <w:t>(hereinafter referred to MLR) reports for each MLR r</w:t>
      </w:r>
      <w:r w:rsidRPr="00EF59A2">
        <w:t xml:space="preserve">eporting </w:t>
      </w:r>
      <w:r w:rsidR="008D7724">
        <w:t>year;</w:t>
      </w:r>
    </w:p>
    <w:p w14:paraId="697AECEE" w14:textId="77777777" w:rsidR="00EF59A2" w:rsidRPr="00EF59A2" w:rsidRDefault="00EF59A2" w:rsidP="00B8184C">
      <w:pPr>
        <w:spacing w:after="200" w:line="276" w:lineRule="auto"/>
        <w:ind w:left="1170" w:hanging="450"/>
        <w:contextualSpacing/>
        <w:jc w:val="left"/>
      </w:pPr>
    </w:p>
    <w:p w14:paraId="2BE0629E" w14:textId="32EAEBA1" w:rsidR="00EF59A2" w:rsidRPr="00EF59A2" w:rsidRDefault="00EF59A2" w:rsidP="00B362AA">
      <w:pPr>
        <w:numPr>
          <w:ilvl w:val="0"/>
          <w:numId w:val="95"/>
        </w:numPr>
        <w:spacing w:after="200" w:line="276" w:lineRule="auto"/>
        <w:ind w:left="1170" w:hanging="450"/>
        <w:contextualSpacing/>
        <w:jc w:val="left"/>
      </w:pPr>
      <w:r w:rsidRPr="00EF59A2">
        <w:t>Doc</w:t>
      </w:r>
      <w:r w:rsidR="008D7724">
        <w:t>umentation of adequate networks;</w:t>
      </w:r>
    </w:p>
    <w:p w14:paraId="5A342069" w14:textId="77777777" w:rsidR="00EF59A2" w:rsidRPr="00EF59A2" w:rsidRDefault="00EF59A2" w:rsidP="00B8184C">
      <w:pPr>
        <w:spacing w:after="200" w:line="276" w:lineRule="auto"/>
        <w:ind w:left="1170" w:hanging="450"/>
        <w:contextualSpacing/>
        <w:jc w:val="left"/>
      </w:pPr>
    </w:p>
    <w:p w14:paraId="1CCC5442" w14:textId="125359D4" w:rsidR="00EF59A2" w:rsidRPr="00EF59A2" w:rsidRDefault="00EF59A2" w:rsidP="00B362AA">
      <w:pPr>
        <w:numPr>
          <w:ilvl w:val="0"/>
          <w:numId w:val="95"/>
        </w:numPr>
        <w:spacing w:line="276" w:lineRule="auto"/>
        <w:ind w:left="1170" w:hanging="450"/>
        <w:contextualSpacing/>
        <w:jc w:val="left"/>
      </w:pPr>
      <w:r w:rsidRPr="00EF59A2">
        <w:t>Ownership and control disclosures related to the health plan and any subcontractor and prohibited aff</w:t>
      </w:r>
      <w:r w:rsidR="008D7724">
        <w:t>iliation disclosures; and</w:t>
      </w:r>
    </w:p>
    <w:p w14:paraId="5F0CAFF4" w14:textId="4CDE3E57" w:rsidR="000C54F2" w:rsidRDefault="000C54F2" w:rsidP="00B8184C">
      <w:pPr>
        <w:spacing w:line="276" w:lineRule="auto"/>
        <w:ind w:left="1170" w:hanging="450"/>
        <w:contextualSpacing/>
        <w:jc w:val="left"/>
      </w:pPr>
    </w:p>
    <w:p w14:paraId="7029178F" w14:textId="189C5A38" w:rsidR="00EF59A2" w:rsidRDefault="00EF59A2" w:rsidP="00B362AA">
      <w:pPr>
        <w:numPr>
          <w:ilvl w:val="0"/>
          <w:numId w:val="95"/>
        </w:numPr>
        <w:spacing w:line="276" w:lineRule="auto"/>
        <w:ind w:left="1170" w:hanging="450"/>
        <w:contextualSpacing/>
        <w:jc w:val="left"/>
      </w:pPr>
      <w:r w:rsidRPr="00EF59A2">
        <w:t>Records resulting from program integrity activities, including referrals or investigations of potential fraud, waste, and abuse</w:t>
      </w:r>
      <w:r w:rsidR="008D7724">
        <w:t xml:space="preserve">, </w:t>
      </w:r>
      <w:r w:rsidRPr="00EF59A2">
        <w:t>and overpayments identified and recovered.</w:t>
      </w:r>
    </w:p>
    <w:p w14:paraId="413DD1C3" w14:textId="77777777" w:rsidR="000C54F2" w:rsidRPr="00EF59A2" w:rsidRDefault="000C54F2" w:rsidP="000C54F2">
      <w:pPr>
        <w:spacing w:line="276" w:lineRule="auto"/>
        <w:ind w:left="1080"/>
        <w:contextualSpacing/>
        <w:jc w:val="left"/>
      </w:pPr>
    </w:p>
    <w:p w14:paraId="7379BB70" w14:textId="03DF9632" w:rsidR="00EF59A2" w:rsidRPr="00EF59A2" w:rsidRDefault="00EF59A2" w:rsidP="008D7724">
      <w:pPr>
        <w:pStyle w:val="Heading3"/>
      </w:pPr>
      <w:r w:rsidRPr="00EF59A2">
        <w:t>The health plan shall maintain and retain the following records for seven years</w:t>
      </w:r>
      <w:r w:rsidR="008D7724">
        <w:t>:</w:t>
      </w:r>
    </w:p>
    <w:p w14:paraId="2018A682" w14:textId="77777777" w:rsidR="00EF59A2" w:rsidRPr="00EF59A2" w:rsidRDefault="00EF59A2" w:rsidP="00EF59A2"/>
    <w:p w14:paraId="6CB89593" w14:textId="241926B3" w:rsidR="00EF59A2" w:rsidRPr="00EF59A2" w:rsidRDefault="00EF59A2" w:rsidP="00B8184C">
      <w:pPr>
        <w:pStyle w:val="Heading4"/>
        <w:ind w:left="1170" w:hanging="450"/>
      </w:pPr>
      <w:r w:rsidRPr="00EF59A2">
        <w:t>Records for real proper</w:t>
      </w:r>
      <w:r w:rsidR="008D7724">
        <w:t>ty and equipment acquired with f</w:t>
      </w:r>
      <w:r w:rsidRPr="00EF59A2">
        <w:t>ederal funds</w:t>
      </w:r>
      <w:r w:rsidR="008D7724">
        <w:t xml:space="preserve"> – maintain for seven years after final disposition; and</w:t>
      </w:r>
    </w:p>
    <w:p w14:paraId="004F2C21" w14:textId="77777777" w:rsidR="00EF59A2" w:rsidRPr="00EF59A2" w:rsidRDefault="00EF59A2" w:rsidP="00B8184C">
      <w:pPr>
        <w:ind w:left="1170" w:hanging="450"/>
        <w:contextualSpacing/>
      </w:pPr>
    </w:p>
    <w:p w14:paraId="785CAE0D" w14:textId="681ED95B" w:rsidR="00EF59A2" w:rsidRPr="00EF59A2" w:rsidRDefault="00EF59A2" w:rsidP="00B8184C">
      <w:pPr>
        <w:pStyle w:val="Heading4"/>
        <w:ind w:left="1170" w:hanging="450"/>
      </w:pPr>
      <w:r w:rsidRPr="00EF59A2">
        <w:t>Indirect cost rate proposals and cost allocation plans</w:t>
      </w:r>
      <w:r w:rsidR="008D7724">
        <w:t>.</w:t>
      </w:r>
    </w:p>
    <w:p w14:paraId="168E0E2E" w14:textId="77777777" w:rsidR="00EF59A2" w:rsidRPr="00EF59A2" w:rsidRDefault="00EF59A2" w:rsidP="00EF59A2"/>
    <w:p w14:paraId="62C2BA53" w14:textId="15F8BE0C" w:rsidR="00EF59A2" w:rsidRDefault="00EF59A2" w:rsidP="0003660B">
      <w:pPr>
        <w:pStyle w:val="Heading3"/>
        <w:ind w:left="720" w:hanging="720"/>
      </w:pPr>
      <w:r w:rsidRPr="00EF59A2">
        <w:t xml:space="preserve">If any litigation, claim, negotiation, audit or other action involving the records has been started before the expiration of the applicable retention period, the health plan shall retain the records until completion of the action and resolution of all </w:t>
      </w:r>
      <w:r w:rsidR="00E211AE" w:rsidRPr="00EF59A2">
        <w:t>issues that</w:t>
      </w:r>
      <w:r w:rsidRPr="00EF59A2">
        <w:t xml:space="preserve"> arise from it or under the end of the regular retention period, whichever is later.</w:t>
      </w:r>
    </w:p>
    <w:p w14:paraId="2D2D5E55" w14:textId="77777777" w:rsidR="008D7724" w:rsidRPr="008D7724" w:rsidRDefault="008D7724" w:rsidP="008D7724"/>
    <w:p w14:paraId="78295860" w14:textId="14E6306E" w:rsidR="008D7724" w:rsidRPr="008D7724" w:rsidRDefault="008D7724" w:rsidP="0003660B">
      <w:pPr>
        <w:pStyle w:val="Heading3"/>
        <w:ind w:left="720" w:hanging="720"/>
      </w:pPr>
      <w:r w:rsidRPr="008D7724">
        <w:rPr>
          <w:b/>
        </w:rPr>
        <w:t>Medical Records</w:t>
      </w:r>
      <w:r>
        <w:t xml:space="preserve"> </w:t>
      </w:r>
      <w:r w:rsidR="00DA31D6" w:rsidRPr="007A7A2A">
        <w:rPr>
          <w:b/>
        </w:rPr>
        <w:t>–</w:t>
      </w:r>
      <w:r w:rsidR="00DA31D6">
        <w:t xml:space="preserve"> </w:t>
      </w:r>
      <w:r w:rsidRPr="008D7724">
        <w:t>The health plan shall have and implement written policies and procedures for the maintenance of medical records so that the records are documented accurately and in a timely manner, are readily accessible, and permit prompt and systematic retrieval of information.  Complete medical records shall include</w:t>
      </w:r>
      <w:r>
        <w:t xml:space="preserve">, at a minimum, </w:t>
      </w:r>
      <w:r w:rsidRPr="008D7724">
        <w:t xml:space="preserve">medical charts, health status screens, prescription files, hospital records, physician specialists, consultant, and other health care professionals' findings, and other documentation sufficient to disclose the quantity, quality, appropriateness, and timeliness of services provided.  The health plan shall make such medical records available to duly authorized representatives of the state agency and the </w:t>
      </w:r>
      <w:r>
        <w:t xml:space="preserve">HHS </w:t>
      </w:r>
      <w:r w:rsidRPr="008D7724">
        <w:t>to evaluate, through inspections or other means, the quality, appropriateness, and timeliness of services performed.  The health plan shall have procedures to provide for prompt transfer of member records upon request to other in-network or out-of-network providers for the medical management of the member.</w:t>
      </w:r>
    </w:p>
    <w:p w14:paraId="39C5B774" w14:textId="3E24EEAC" w:rsidR="00AA6F94" w:rsidRDefault="00AA6F94" w:rsidP="00AA6F94">
      <w:pPr>
        <w:pStyle w:val="ListParagraph"/>
      </w:pPr>
    </w:p>
    <w:p w14:paraId="02BBA701" w14:textId="4EBA08EA" w:rsidR="008D7724" w:rsidRDefault="008D7724" w:rsidP="00B8184C">
      <w:pPr>
        <w:pStyle w:val="Heading4"/>
        <w:ind w:left="1170" w:hanging="450"/>
      </w:pPr>
      <w:r w:rsidRPr="00405F46">
        <w:t xml:space="preserve">In accordance with Senate Bill No. 1024, enacted by the General Assembly of the State of Missouri, Section A., Chapter 334, RSMo, amended to be known as Section 334.097, physicians shall maintain an adequate and complete </w:t>
      </w:r>
      <w:r>
        <w:t>medical</w:t>
      </w:r>
      <w:r w:rsidRPr="00405F46">
        <w:t xml:space="preserve"> record for each </w:t>
      </w:r>
      <w:r>
        <w:t>member</w:t>
      </w:r>
      <w:r w:rsidRPr="00405F46">
        <w:t xml:space="preserve"> and may maintain electronic records</w:t>
      </w:r>
      <w:r>
        <w:t xml:space="preserve">, </w:t>
      </w:r>
      <w:r w:rsidRPr="00405F46">
        <w:t xml:space="preserve">provided the record keeping format is capable of being printed for review.  An adequate and complete </w:t>
      </w:r>
      <w:r>
        <w:t>medical</w:t>
      </w:r>
      <w:r w:rsidRPr="00405F46">
        <w:t xml:space="preserve"> record shall include documentation of the following information:</w:t>
      </w:r>
    </w:p>
    <w:p w14:paraId="51F4D817" w14:textId="7DDF35AD" w:rsidR="008D7724" w:rsidRDefault="008D7724" w:rsidP="008D7724">
      <w:pPr>
        <w:pStyle w:val="Heading4"/>
        <w:numPr>
          <w:ilvl w:val="0"/>
          <w:numId w:val="0"/>
        </w:numPr>
        <w:ind w:left="1152"/>
      </w:pPr>
    </w:p>
    <w:p w14:paraId="35452A26" w14:textId="6F65CCD8" w:rsidR="00912D0D" w:rsidRPr="00912D0D" w:rsidRDefault="00912D0D" w:rsidP="00B8184C">
      <w:pPr>
        <w:pStyle w:val="Heading5"/>
        <w:ind w:left="1620" w:hanging="450"/>
      </w:pPr>
      <w:r w:rsidRPr="00912D0D">
        <w:t>Identification of the member</w:t>
      </w:r>
      <w:r>
        <w:t xml:space="preserve"> </w:t>
      </w:r>
      <w:r w:rsidRPr="00912D0D">
        <w:t>including name, birth date, address and telephone number;</w:t>
      </w:r>
    </w:p>
    <w:p w14:paraId="396EB6A4" w14:textId="77777777" w:rsidR="00912D0D" w:rsidRPr="00912D0D" w:rsidRDefault="00912D0D" w:rsidP="00B8184C">
      <w:pPr>
        <w:ind w:left="1620" w:hanging="450"/>
      </w:pPr>
    </w:p>
    <w:p w14:paraId="67618C50" w14:textId="77777777" w:rsidR="00912D0D" w:rsidRPr="00912D0D" w:rsidRDefault="00912D0D" w:rsidP="00B8184C">
      <w:pPr>
        <w:pStyle w:val="Heading5"/>
        <w:ind w:left="1620" w:hanging="450"/>
      </w:pPr>
      <w:r w:rsidRPr="00912D0D">
        <w:t>The date(s) the member was seen;</w:t>
      </w:r>
    </w:p>
    <w:p w14:paraId="2450D7FE" w14:textId="77777777" w:rsidR="00912D0D" w:rsidRPr="00912D0D" w:rsidRDefault="00912D0D" w:rsidP="00B8184C">
      <w:pPr>
        <w:ind w:left="1620" w:hanging="450"/>
      </w:pPr>
    </w:p>
    <w:p w14:paraId="4C7AF993" w14:textId="77777777" w:rsidR="00912D0D" w:rsidRPr="00912D0D" w:rsidRDefault="00912D0D" w:rsidP="00B8184C">
      <w:pPr>
        <w:pStyle w:val="Heading5"/>
        <w:ind w:left="1620" w:hanging="450"/>
      </w:pPr>
      <w:r w:rsidRPr="00912D0D">
        <w:t>The current status of the member, including the reason for the visit;</w:t>
      </w:r>
    </w:p>
    <w:p w14:paraId="24C54F20" w14:textId="77777777" w:rsidR="00912D0D" w:rsidRPr="00912D0D" w:rsidRDefault="00912D0D" w:rsidP="00B8184C">
      <w:pPr>
        <w:ind w:left="1620" w:hanging="450"/>
        <w:outlineLvl w:val="4"/>
      </w:pPr>
    </w:p>
    <w:p w14:paraId="4079467B" w14:textId="77777777" w:rsidR="00912D0D" w:rsidRPr="00912D0D" w:rsidRDefault="00912D0D" w:rsidP="00B8184C">
      <w:pPr>
        <w:pStyle w:val="Heading5"/>
        <w:ind w:left="1620" w:hanging="450"/>
      </w:pPr>
      <w:r w:rsidRPr="00912D0D">
        <w:t>Observation of pertinent physical findings;</w:t>
      </w:r>
    </w:p>
    <w:p w14:paraId="0791BDF2" w14:textId="77777777" w:rsidR="00912D0D" w:rsidRPr="00912D0D" w:rsidRDefault="00912D0D" w:rsidP="00B8184C">
      <w:pPr>
        <w:ind w:left="1620" w:hanging="450"/>
      </w:pPr>
    </w:p>
    <w:p w14:paraId="7D30978B" w14:textId="77777777" w:rsidR="00912D0D" w:rsidRPr="00912D0D" w:rsidRDefault="00912D0D" w:rsidP="00B8184C">
      <w:pPr>
        <w:pStyle w:val="Heading5"/>
        <w:ind w:left="1620" w:hanging="450"/>
      </w:pPr>
      <w:r w:rsidRPr="00912D0D">
        <w:t>Assessment and clinical impression of diagnosis;</w:t>
      </w:r>
    </w:p>
    <w:p w14:paraId="4C32BD43" w14:textId="77777777" w:rsidR="00912D0D" w:rsidRPr="00912D0D" w:rsidRDefault="00912D0D" w:rsidP="00B8184C">
      <w:pPr>
        <w:ind w:left="1620" w:hanging="450"/>
      </w:pPr>
    </w:p>
    <w:p w14:paraId="5193804A" w14:textId="77777777" w:rsidR="00912D0D" w:rsidRPr="00912D0D" w:rsidRDefault="00912D0D" w:rsidP="00B8184C">
      <w:pPr>
        <w:pStyle w:val="Heading5"/>
        <w:ind w:left="1620" w:hanging="450"/>
      </w:pPr>
      <w:r w:rsidRPr="00912D0D">
        <w:t>Plan for care and treatment, or additional consultations or diagnostic testing, if necessary.  If treatment includes medication, the physician shall include in the medical record the medication and dosage of any medication prescribed, dispensed, or administered; and</w:t>
      </w:r>
    </w:p>
    <w:p w14:paraId="22AD85A1" w14:textId="77777777" w:rsidR="00912D0D" w:rsidRPr="00912D0D" w:rsidRDefault="00912D0D" w:rsidP="00B8184C">
      <w:pPr>
        <w:ind w:left="1620" w:hanging="450"/>
      </w:pPr>
    </w:p>
    <w:p w14:paraId="75EC36CB" w14:textId="77777777" w:rsidR="00912D0D" w:rsidRPr="00912D0D" w:rsidRDefault="00912D0D" w:rsidP="00B8184C">
      <w:pPr>
        <w:pStyle w:val="Heading5"/>
        <w:ind w:left="1620" w:hanging="450"/>
      </w:pPr>
      <w:r w:rsidRPr="00912D0D">
        <w:t>Any informed consent for office procedures.</w:t>
      </w:r>
    </w:p>
    <w:p w14:paraId="771B30D2" w14:textId="77777777" w:rsidR="00912D0D" w:rsidRDefault="00912D0D" w:rsidP="008D7724">
      <w:pPr>
        <w:pStyle w:val="Heading4"/>
        <w:numPr>
          <w:ilvl w:val="0"/>
          <w:numId w:val="0"/>
        </w:numPr>
        <w:ind w:left="1152"/>
      </w:pPr>
    </w:p>
    <w:p w14:paraId="2CA12BE8" w14:textId="7F8BD570" w:rsidR="00AE1FDB" w:rsidRPr="00AE1FDB" w:rsidRDefault="00AE1FDB" w:rsidP="00B8184C">
      <w:pPr>
        <w:pStyle w:val="Heading4"/>
        <w:ind w:left="1170" w:hanging="450"/>
      </w:pPr>
      <w:r w:rsidRPr="00AE1FDB">
        <w:t>Medical records remaining under the care, custody, and control of the physician shall be maintained by the physician, or the physician’s designee, for a minimum of seven years from the date of when the last professional service was provided</w:t>
      </w:r>
      <w:r w:rsidR="00A861C5">
        <w:t>;</w:t>
      </w:r>
    </w:p>
    <w:p w14:paraId="3E1E242B" w14:textId="77777777" w:rsidR="00AE1FDB" w:rsidRPr="00AE1FDB" w:rsidRDefault="00AE1FDB" w:rsidP="00B8184C">
      <w:pPr>
        <w:ind w:left="1170" w:hanging="450"/>
        <w:outlineLvl w:val="3"/>
      </w:pPr>
    </w:p>
    <w:p w14:paraId="255E6B00" w14:textId="2496A3E6" w:rsidR="00AE1FDB" w:rsidRPr="00AE1FDB" w:rsidRDefault="00AE1FDB" w:rsidP="00B8184C">
      <w:pPr>
        <w:pStyle w:val="Heading4"/>
        <w:ind w:left="1170" w:hanging="450"/>
      </w:pPr>
      <w:r w:rsidRPr="00AE1FDB">
        <w:t>Any correction, addition, or change in any medical rec</w:t>
      </w:r>
      <w:r>
        <w:t xml:space="preserve">ord made more than </w:t>
      </w:r>
      <w:r w:rsidRPr="00AE1FDB">
        <w:t>48 hours after the final entry is entered in the record and signed by the physician shall be clearly marked and identified as such, and the date, time, and name of the person making the correction, addition, or change shall be included, as well as the reason for the correction, addition, or change</w:t>
      </w:r>
      <w:r w:rsidR="00A861C5">
        <w:t>;</w:t>
      </w:r>
    </w:p>
    <w:p w14:paraId="323BAFA0" w14:textId="77777777" w:rsidR="00AE1FDB" w:rsidRPr="00AE1FDB" w:rsidRDefault="00AE1FDB" w:rsidP="00B8184C">
      <w:pPr>
        <w:ind w:left="1170" w:hanging="450"/>
        <w:contextualSpacing/>
      </w:pPr>
    </w:p>
    <w:p w14:paraId="36CD51AF" w14:textId="51E8294C" w:rsidR="00AE1FDB" w:rsidRPr="00AE1FDB" w:rsidRDefault="00AE1FDB" w:rsidP="00B8184C">
      <w:pPr>
        <w:pStyle w:val="Heading4"/>
        <w:ind w:left="1170" w:hanging="450"/>
      </w:pPr>
      <w:r w:rsidRPr="00AE1FDB">
        <w:t>A consultative report shall be considered an adequate medical record for a radiologist, pathologist, or a consulting physician</w:t>
      </w:r>
      <w:r w:rsidR="00A861C5">
        <w:t>;</w:t>
      </w:r>
    </w:p>
    <w:p w14:paraId="7DC38821" w14:textId="77777777" w:rsidR="00AE1FDB" w:rsidRPr="00AE1FDB" w:rsidRDefault="00AE1FDB" w:rsidP="00B8184C">
      <w:pPr>
        <w:ind w:left="1170" w:hanging="450"/>
        <w:contextualSpacing/>
      </w:pPr>
    </w:p>
    <w:p w14:paraId="514A46DC" w14:textId="36226DD8" w:rsidR="00AE1FDB" w:rsidRDefault="00AE1FDB" w:rsidP="00B8184C">
      <w:pPr>
        <w:pStyle w:val="Heading4"/>
        <w:ind w:left="1170" w:hanging="450"/>
      </w:pPr>
      <w:r w:rsidRPr="00AE1FDB">
        <w:t>The member’s medical record is the property of the provider who generates the record.  Upon the written request of a member, guardian, or legally authorized representative of a member, the health plan shall furnish a copy of the medical records of the member's health history and treatment rendered.  Such medical records shall be furnished within a reasonable time of the receipt of the written request.  Each member is entitled to one free copy of his or her medical records annually.  The fee for additional copies shall not exceed the actual cost of time and materials used to compile, copy, and furnish such records</w:t>
      </w:r>
      <w:r w:rsidR="00A861C5">
        <w:t>;</w:t>
      </w:r>
    </w:p>
    <w:p w14:paraId="55526B6D" w14:textId="77777777" w:rsidR="008E4CF2" w:rsidRDefault="008E4CF2" w:rsidP="00B8184C">
      <w:pPr>
        <w:pStyle w:val="ListParagraph"/>
        <w:ind w:left="1170" w:hanging="450"/>
      </w:pPr>
    </w:p>
    <w:p w14:paraId="5A963C83" w14:textId="21FD1C9D" w:rsidR="008E4CF2" w:rsidRDefault="008E4CF2" w:rsidP="00B8184C">
      <w:pPr>
        <w:pStyle w:val="Heading4"/>
        <w:ind w:left="1170" w:hanging="450"/>
      </w:pPr>
      <w:r w:rsidRPr="00405F46">
        <w:t>The health plan shall provide the state agency with access to all members' medical records,</w:t>
      </w:r>
      <w:r>
        <w:t xml:space="preserve"> </w:t>
      </w:r>
      <w:r w:rsidRPr="00405F46">
        <w:t>whether elec</w:t>
      </w:r>
      <w:r>
        <w:t xml:space="preserve">tronic or paper, within </w:t>
      </w:r>
      <w:r w:rsidRPr="00405F46">
        <w:t>30 calendar days of receipt of written request</w:t>
      </w:r>
      <w:r>
        <w:t xml:space="preserve">, </w:t>
      </w:r>
      <w:r w:rsidRPr="00405F46">
        <w:t xml:space="preserve">at no charge.  The health plan shall provide the state agency with access to a single or small volume of </w:t>
      </w:r>
      <w:r>
        <w:t xml:space="preserve">medical records within five </w:t>
      </w:r>
      <w:r w:rsidRPr="00405F46">
        <w:t>calendar days of receipt of written request</w:t>
      </w:r>
      <w:r>
        <w:t xml:space="preserve">, </w:t>
      </w:r>
      <w:r w:rsidRPr="00405F46">
        <w:t xml:space="preserve">at no charge.  The health plan shall provide the state </w:t>
      </w:r>
      <w:r>
        <w:t xml:space="preserve">agency </w:t>
      </w:r>
      <w:r w:rsidRPr="00405F46">
        <w:t>with immediate access for on-site review of medical records.</w:t>
      </w:r>
      <w:r>
        <w:t xml:space="preserve"> </w:t>
      </w:r>
      <w:r w:rsidRPr="00405F46">
        <w:t xml:space="preserve"> For on-site review of medical records, the state agency may provide the health plan with an advance notice of a partial list of medical records.  The health plan shall fax or send</w:t>
      </w:r>
      <w:r>
        <w:t xml:space="preserve">, </w:t>
      </w:r>
      <w:r w:rsidRPr="00405F46">
        <w:t>by overnight mail to the state agency</w:t>
      </w:r>
      <w:r>
        <w:t xml:space="preserve">, </w:t>
      </w:r>
      <w:r w:rsidRPr="00405F46">
        <w:t>all medical records involving an emergency or urgent care issue</w:t>
      </w:r>
      <w:r>
        <w:t xml:space="preserve">, </w:t>
      </w:r>
      <w:r w:rsidRPr="00405F46">
        <w:t>when requested by the state agency</w:t>
      </w:r>
      <w:r>
        <w:t xml:space="preserve">, </w:t>
      </w:r>
      <w:r w:rsidRPr="00405F46">
        <w:t>at no charge.  Access to record requirements applies to the health plan and all providers</w:t>
      </w:r>
      <w:r w:rsidR="00A861C5">
        <w:t>;</w:t>
      </w:r>
    </w:p>
    <w:p w14:paraId="509C4721" w14:textId="77777777" w:rsidR="008E4CF2" w:rsidRDefault="008E4CF2" w:rsidP="00B8184C">
      <w:pPr>
        <w:pStyle w:val="ListParagraph"/>
        <w:ind w:left="1170" w:hanging="450"/>
      </w:pPr>
    </w:p>
    <w:p w14:paraId="16619927" w14:textId="0063E40F" w:rsidR="008E4CF2" w:rsidRDefault="008E4CF2" w:rsidP="00B8184C">
      <w:pPr>
        <w:pStyle w:val="Heading4"/>
        <w:ind w:left="1170" w:hanging="450"/>
      </w:pPr>
      <w:r w:rsidRPr="00405F46">
        <w:t>The health plan shall have written standards for documentation on the medical record for legibility, accuracy, and plan of care</w:t>
      </w:r>
      <w:r w:rsidR="00A861C5">
        <w:t>;</w:t>
      </w:r>
    </w:p>
    <w:p w14:paraId="393D30AE" w14:textId="77777777" w:rsidR="008E4CF2" w:rsidRDefault="008E4CF2" w:rsidP="008E4CF2">
      <w:pPr>
        <w:pStyle w:val="ListParagraph"/>
      </w:pPr>
    </w:p>
    <w:p w14:paraId="7B814FEF" w14:textId="06B19A71" w:rsidR="008E4CF2" w:rsidRDefault="008E4CF2" w:rsidP="00E85CE5">
      <w:pPr>
        <w:pStyle w:val="Heading4"/>
        <w:ind w:left="1170" w:hanging="450"/>
      </w:pPr>
      <w:r w:rsidRPr="00405F46">
        <w:t>The health plan shall require its providers to maintain medical records in a detailed and comprehensive manner</w:t>
      </w:r>
      <w:r w:rsidR="009D702B">
        <w:t xml:space="preserve">, </w:t>
      </w:r>
      <w:r w:rsidRPr="00405F46">
        <w:t>which conforms to good professional medical practice, permits effective professional medical review and medical audit processes, and facilitates an adequate system for follow-up treatment.  Medical records must be legible, signed</w:t>
      </w:r>
      <w:r>
        <w:t>,</w:t>
      </w:r>
      <w:r w:rsidRPr="00405F46">
        <w:t xml:space="preserve"> and dated</w:t>
      </w:r>
      <w:r w:rsidR="00A861C5">
        <w:t>;</w:t>
      </w:r>
    </w:p>
    <w:p w14:paraId="2AE48407" w14:textId="77777777" w:rsidR="008E4CF2" w:rsidRDefault="008E4CF2" w:rsidP="00E85CE5">
      <w:pPr>
        <w:pStyle w:val="ListParagraph"/>
        <w:ind w:left="1170" w:hanging="450"/>
      </w:pPr>
    </w:p>
    <w:p w14:paraId="1BA9D24B" w14:textId="09447B05" w:rsidR="008E4CF2" w:rsidRDefault="008E4CF2" w:rsidP="00E85CE5">
      <w:pPr>
        <w:pStyle w:val="Heading4"/>
        <w:ind w:left="1170" w:hanging="450"/>
      </w:pPr>
      <w:r w:rsidRPr="00405F46">
        <w:t xml:space="preserve">When a member changes </w:t>
      </w:r>
      <w:r w:rsidR="00F7409D">
        <w:t>PCPs</w:t>
      </w:r>
      <w:r w:rsidRPr="00405F46">
        <w:t xml:space="preserve">, upon request, his or her medical records or copies of medical records must be forwarded to the new </w:t>
      </w:r>
      <w:r w:rsidR="00F7409D">
        <w:t>PCP</w:t>
      </w:r>
      <w:r w:rsidRPr="00405F46">
        <w:t xml:space="preserve"> within ten business days from receipt of request or prior to the next scheduled appointment </w:t>
      </w:r>
      <w:r w:rsidR="009D702B">
        <w:t xml:space="preserve">with the new </w:t>
      </w:r>
      <w:r w:rsidR="00F7409D">
        <w:t>PCP</w:t>
      </w:r>
      <w:r w:rsidR="009D702B">
        <w:t xml:space="preserve">, </w:t>
      </w:r>
      <w:r w:rsidRPr="00405F46">
        <w:t>whichever is earlier</w:t>
      </w:r>
      <w:r w:rsidR="00A861C5">
        <w:t>;</w:t>
      </w:r>
    </w:p>
    <w:p w14:paraId="5CF5413D" w14:textId="77777777" w:rsidR="008E4CF2" w:rsidRDefault="008E4CF2" w:rsidP="00E85CE5">
      <w:pPr>
        <w:pStyle w:val="ListParagraph"/>
        <w:ind w:left="1170" w:hanging="450"/>
      </w:pPr>
    </w:p>
    <w:p w14:paraId="47D4B1A1" w14:textId="300B794A" w:rsidR="008E4CF2" w:rsidRDefault="008E4CF2" w:rsidP="00E85CE5">
      <w:pPr>
        <w:pStyle w:val="Heading4"/>
        <w:ind w:left="1170" w:hanging="450"/>
      </w:pPr>
      <w:r w:rsidRPr="00405F46">
        <w:t>The state agency is not required to obtain written approval from a member before requesting the member's record from the provider</w:t>
      </w:r>
      <w:r w:rsidR="00A861C5">
        <w:t>; and</w:t>
      </w:r>
    </w:p>
    <w:p w14:paraId="45AF399E" w14:textId="50508B87" w:rsidR="008E4CF2" w:rsidRDefault="008E4CF2" w:rsidP="00E85CE5">
      <w:pPr>
        <w:pStyle w:val="ListParagraph"/>
        <w:ind w:left="1170" w:hanging="450"/>
      </w:pPr>
    </w:p>
    <w:p w14:paraId="6E422ADA" w14:textId="3856EC86" w:rsidR="008E4CF2" w:rsidRDefault="008E4CF2" w:rsidP="00E85CE5">
      <w:pPr>
        <w:pStyle w:val="Heading4"/>
        <w:ind w:left="1170" w:hanging="450"/>
      </w:pPr>
      <w:r w:rsidRPr="00405F46">
        <w:t>If the state agency requests, the health plan shall gather all medical records from their providers.</w:t>
      </w:r>
    </w:p>
    <w:p w14:paraId="17DA28D4" w14:textId="1BFD9348" w:rsidR="008E4CF2" w:rsidRPr="00AE1FDB" w:rsidRDefault="008E4CF2" w:rsidP="009D702B">
      <w:pPr>
        <w:pStyle w:val="Heading4"/>
        <w:numPr>
          <w:ilvl w:val="0"/>
          <w:numId w:val="0"/>
        </w:numPr>
        <w:ind w:left="1152"/>
      </w:pPr>
    </w:p>
    <w:p w14:paraId="29E52144" w14:textId="0B1C073A" w:rsidR="008D7724" w:rsidRDefault="00E54E70" w:rsidP="00F15B79">
      <w:pPr>
        <w:pStyle w:val="Heading2"/>
        <w:keepNext/>
        <w:ind w:left="720" w:hanging="720"/>
      </w:pPr>
      <w:r w:rsidRPr="00E54E70">
        <w:t>Risk Mitigation, Performance Withhold Program, and Remedies for Violation, Breach, or Non-Compliance of Contract Requirements:</w:t>
      </w:r>
    </w:p>
    <w:p w14:paraId="03F1A555" w14:textId="7F2353B7" w:rsidR="00F15B79" w:rsidRDefault="00F15B79" w:rsidP="00F15B79">
      <w:pPr>
        <w:pStyle w:val="Heading4"/>
        <w:keepNext/>
        <w:numPr>
          <w:ilvl w:val="0"/>
          <w:numId w:val="0"/>
        </w:numPr>
      </w:pPr>
    </w:p>
    <w:p w14:paraId="51AF5252" w14:textId="094F7D48" w:rsidR="00F15B79" w:rsidRDefault="00F15B79" w:rsidP="00F15B79">
      <w:pPr>
        <w:pStyle w:val="Heading4"/>
        <w:keepNext/>
        <w:numPr>
          <w:ilvl w:val="0"/>
          <w:numId w:val="0"/>
        </w:numPr>
      </w:pPr>
      <w:r w:rsidRPr="00286E2B">
        <w:rPr>
          <w:b/>
          <w:noProof/>
        </w:rPr>
        <mc:AlternateContent>
          <mc:Choice Requires="wps">
            <w:drawing>
              <wp:anchor distT="45720" distB="45720" distL="114300" distR="114300" simplePos="0" relativeHeight="251970560" behindDoc="0" locked="0" layoutInCell="1" allowOverlap="1" wp14:anchorId="4D11E09B" wp14:editId="67441BF7">
                <wp:simplePos x="0" y="0"/>
                <wp:positionH relativeFrom="column">
                  <wp:posOffset>-20117</wp:posOffset>
                </wp:positionH>
                <wp:positionV relativeFrom="paragraph">
                  <wp:posOffset>62154</wp:posOffset>
                </wp:positionV>
                <wp:extent cx="6346825" cy="749935"/>
                <wp:effectExtent l="0" t="0" r="15875" b="12065"/>
                <wp:wrapSquare wrapText="bothSides"/>
                <wp:docPr id="10691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42B54096" w14:textId="654D5E23" w:rsidR="00F15B79" w:rsidRPr="00B3576B" w:rsidRDefault="00F15B79" w:rsidP="00F15B79">
                            <w:pPr>
                              <w:pStyle w:val="TimesNewRomam"/>
                            </w:pPr>
                            <w:r w:rsidRPr="00B3576B">
                              <w:t xml:space="preserve">The following Amendment has </w:t>
                            </w:r>
                            <w:r w:rsidR="000563D3">
                              <w:t xml:space="preserve">amended this </w:t>
                            </w:r>
                            <w:r w:rsidRPr="00B3576B">
                              <w:t>section:</w:t>
                            </w:r>
                          </w:p>
                          <w:p w14:paraId="3E7B9096" w14:textId="77777777" w:rsidR="00F15B79" w:rsidRPr="00B3576B" w:rsidRDefault="00F15B79" w:rsidP="00F15B79">
                            <w:pPr>
                              <w:pStyle w:val="TimesNewRomam"/>
                            </w:pPr>
                            <w:r w:rsidRPr="00B3576B">
                              <w:t>Amendment 0</w:t>
                            </w:r>
                            <w:r>
                              <w:t>11</w:t>
                            </w:r>
                            <w:r w:rsidRPr="00B3576B">
                              <w:t xml:space="preserve"> Home State Health</w:t>
                            </w:r>
                          </w:p>
                          <w:p w14:paraId="25669905" w14:textId="77777777" w:rsidR="00F15B79" w:rsidRPr="00B3576B" w:rsidRDefault="00F15B79" w:rsidP="00F15B79">
                            <w:pPr>
                              <w:pStyle w:val="TimesNewRomam"/>
                            </w:pPr>
                            <w:r w:rsidRPr="00B3576B">
                              <w:t>Amendment 0</w:t>
                            </w:r>
                            <w:r>
                              <w:t>11</w:t>
                            </w:r>
                            <w:r w:rsidRPr="00B3576B">
                              <w:t xml:space="preserve"> Healthy Blue</w:t>
                            </w:r>
                          </w:p>
                          <w:p w14:paraId="6C091614" w14:textId="77777777" w:rsidR="00F15B79" w:rsidRPr="00E779AF" w:rsidRDefault="00F15B79" w:rsidP="00F15B79">
                            <w:pPr>
                              <w:pStyle w:val="TimesNewRomam"/>
                            </w:pPr>
                            <w:r w:rsidRPr="00B3576B">
                              <w:t>Amendment 0</w:t>
                            </w:r>
                            <w:r>
                              <w:t>11</w:t>
                            </w:r>
                            <w:r w:rsidRPr="00B3576B">
                              <w:t xml:space="preserve"> United Health Care</w:t>
                            </w:r>
                          </w:p>
                          <w:p w14:paraId="33A0DF20" w14:textId="77777777" w:rsidR="00F15B79" w:rsidRDefault="00F15B79" w:rsidP="00F15B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1E09B" id="_x0000_s1144" type="#_x0000_t202" style="position:absolute;left:0;text-align:left;margin-left:-1.6pt;margin-top:4.9pt;width:499.75pt;height:59.05pt;z-index:25197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">
                <v:textbox>
                  <w:txbxContent>
                    <w:p w14:paraId="42B54096" w14:textId="654D5E23" w:rsidR="00F15B79" w:rsidRPr="00B3576B" w:rsidRDefault="00F15B79" w:rsidP="00F15B79">
                      <w:pPr>
                        <w:pStyle w:val="TimesNewRomam"/>
                      </w:pPr>
                      <w:r w:rsidRPr="00B3576B">
                        <w:t xml:space="preserve">The following Amendment has </w:t>
                      </w:r>
                      <w:r w:rsidR="000563D3">
                        <w:t xml:space="preserve">amended this </w:t>
                      </w:r>
                      <w:r w:rsidRPr="00B3576B">
                        <w:t>section:</w:t>
                      </w:r>
                    </w:p>
                    <w:p w14:paraId="3E7B9096" w14:textId="77777777" w:rsidR="00F15B79" w:rsidRPr="00B3576B" w:rsidRDefault="00F15B79" w:rsidP="00F15B79">
                      <w:pPr>
                        <w:pStyle w:val="TimesNewRomam"/>
                      </w:pPr>
                      <w:r w:rsidRPr="00B3576B">
                        <w:t>Amendment 0</w:t>
                      </w:r>
                      <w:r>
                        <w:t>11</w:t>
                      </w:r>
                      <w:r w:rsidRPr="00B3576B">
                        <w:t xml:space="preserve"> Home State Health</w:t>
                      </w:r>
                    </w:p>
                    <w:p w14:paraId="25669905" w14:textId="77777777" w:rsidR="00F15B79" w:rsidRPr="00B3576B" w:rsidRDefault="00F15B79" w:rsidP="00F15B79">
                      <w:pPr>
                        <w:pStyle w:val="TimesNewRomam"/>
                      </w:pPr>
                      <w:r w:rsidRPr="00B3576B">
                        <w:t>Amendment 0</w:t>
                      </w:r>
                      <w:r>
                        <w:t>11</w:t>
                      </w:r>
                      <w:r w:rsidRPr="00B3576B">
                        <w:t xml:space="preserve"> Healthy Blue</w:t>
                      </w:r>
                    </w:p>
                    <w:p w14:paraId="6C091614" w14:textId="77777777" w:rsidR="00F15B79" w:rsidRPr="00E779AF" w:rsidRDefault="00F15B79" w:rsidP="00F15B79">
                      <w:pPr>
                        <w:pStyle w:val="TimesNewRomam"/>
                      </w:pPr>
                      <w:r w:rsidRPr="00B3576B">
                        <w:t>Amendment 0</w:t>
                      </w:r>
                      <w:r>
                        <w:t>11</w:t>
                      </w:r>
                      <w:r w:rsidRPr="00B3576B">
                        <w:t xml:space="preserve"> United Health Care</w:t>
                      </w:r>
                    </w:p>
                    <w:p w14:paraId="33A0DF20" w14:textId="77777777" w:rsidR="00F15B79" w:rsidRDefault="00F15B79" w:rsidP="00F15B79"/>
                  </w:txbxContent>
                </v:textbox>
                <w10:wrap type="square"/>
              </v:shape>
            </w:pict>
          </mc:Fallback>
        </mc:AlternateContent>
      </w:r>
    </w:p>
    <w:p w14:paraId="0B653390" w14:textId="1B5ADEAC" w:rsidR="00E54E70" w:rsidRPr="000563D3" w:rsidRDefault="00E54E70" w:rsidP="00C8451B">
      <w:pPr>
        <w:pStyle w:val="Heading3"/>
        <w:keepNext/>
        <w:ind w:left="720" w:hanging="720"/>
        <w:rPr>
          <w:lang w:eastAsia="ko-KR"/>
        </w:rPr>
      </w:pPr>
      <w:r w:rsidRPr="000563D3">
        <w:rPr>
          <w:b/>
        </w:rPr>
        <w:t>Risk Adjusted Rates</w:t>
      </w:r>
      <w:r w:rsidRPr="000563D3">
        <w:t xml:space="preserve"> </w:t>
      </w:r>
      <w:r w:rsidR="00DA31D6" w:rsidRPr="007A7A2A">
        <w:rPr>
          <w:b/>
        </w:rPr>
        <w:t>–</w:t>
      </w:r>
      <w:r w:rsidR="00DA31D6">
        <w:t xml:space="preserve"> </w:t>
      </w:r>
      <w:r w:rsidRPr="000563D3">
        <w:rPr>
          <w:lang w:eastAsia="ko-KR"/>
        </w:rPr>
        <w:t>The state agency began risk adjusting base capitation rates effective January 1, 2013 to reflect the different health status (acuity) of the members enrolled in the health plan.  The state agency continues to risk adjust base capitation rates under</w:t>
      </w:r>
      <w:r w:rsidR="001A0A53" w:rsidRPr="000563D3">
        <w:rPr>
          <w:lang w:eastAsia="ko-KR"/>
        </w:rPr>
        <w:t xml:space="preserve"> a contract(s) awarded in response to this RFP</w:t>
      </w:r>
      <w:r w:rsidRPr="000563D3">
        <w:rPr>
          <w:lang w:eastAsia="ko-KR"/>
        </w:rPr>
        <w:t xml:space="preserve"> using a statistical methodology to calculate health-based risk factors developed using a generally accepted grouper model.  The specific methodology used in the applicable contract period is provided in </w:t>
      </w:r>
      <w:r w:rsidRPr="000563D3">
        <w:t xml:space="preserve">Attachment 2, </w:t>
      </w:r>
      <w:r w:rsidRPr="00F15B79">
        <w:rPr>
          <w:i/>
          <w:iCs/>
          <w:lang w:eastAsia="ko-KR"/>
        </w:rPr>
        <w:t>Actuarial Memorandum</w:t>
      </w:r>
      <w:r w:rsidRPr="000563D3">
        <w:rPr>
          <w:lang w:eastAsia="ko-KR"/>
        </w:rPr>
        <w:t>.  Such risk adjustment shall be based on an aggregation of the individual risk scores of the members enrolled in the health plan and will be applied on a budget neutral basis.  The state agency intends to risk adjust, where appropriate, base capitation rates on a quarterly basis.  Notwithstanding any provision of the contract to the contrary, the health plan shall accept the resulting final risk adjusted rates for each risk adjustment period to occur quarterly including any retroactive adjustments as the state agency deems necessary without further contract negotiations or contract amendments.  The state agency will communicate the results of the quarterly risk adjustment at least 30 calendar days prior to the effective quarter of the risk-adjustment factors with the exception of the initial contract implementation where communication will be provided as soon as possible following open enrollment and auto-assignment.</w:t>
      </w:r>
    </w:p>
    <w:p w14:paraId="5ECAE921" w14:textId="722F7ACD" w:rsidR="00D66863" w:rsidRPr="00F15B79" w:rsidRDefault="00D66863" w:rsidP="00F15B79"/>
    <w:p w14:paraId="4477DEAC" w14:textId="188B2E0E" w:rsidR="00E54E70" w:rsidRPr="00E54E70" w:rsidRDefault="00E54E70" w:rsidP="0003660B">
      <w:pPr>
        <w:pStyle w:val="Heading3"/>
        <w:ind w:left="720" w:hanging="720"/>
      </w:pPr>
      <w:r w:rsidRPr="00E54E70">
        <w:rPr>
          <w:b/>
        </w:rPr>
        <w:t>Future Rate Considerations</w:t>
      </w:r>
      <w:r>
        <w:t xml:space="preserve"> </w:t>
      </w:r>
      <w:r w:rsidR="00DA31D6" w:rsidRPr="007A7A2A">
        <w:rPr>
          <w:b/>
        </w:rPr>
        <w:t>–</w:t>
      </w:r>
      <w:r w:rsidR="00DA31D6">
        <w:t xml:space="preserve"> </w:t>
      </w:r>
      <w:r w:rsidRPr="00E54E70">
        <w:t>In addition to the health plan payment mechanisms outlined herein, the state agency will continue to explore rate structures and payment options, including value</w:t>
      </w:r>
      <w:r w:rsidR="00176D98">
        <w:t>-</w:t>
      </w:r>
      <w:r w:rsidRPr="00E54E70">
        <w:t>based payment options that enhance the ability to match payment to risk for the health plan and enhance health outcomes.  Other rate items may also be considered upon review of emerging health plan experience.  Any changes to the contract rates shall be accomplished in the form of a contract amendment.</w:t>
      </w:r>
    </w:p>
    <w:p w14:paraId="1F5339A9" w14:textId="7D67EF99" w:rsidR="00AA6F94" w:rsidRDefault="00C16B18" w:rsidP="0017149D">
      <w:pPr>
        <w:pStyle w:val="ListParagraph"/>
      </w:pPr>
      <w:r w:rsidRPr="00286E2B">
        <w:rPr>
          <w:b/>
          <w:noProof/>
        </w:rPr>
        <mc:AlternateContent>
          <mc:Choice Requires="wps">
            <w:drawing>
              <wp:anchor distT="45720" distB="45720" distL="114300" distR="114300" simplePos="0" relativeHeight="251767808" behindDoc="0" locked="0" layoutInCell="1" allowOverlap="1" wp14:anchorId="6F227AC2" wp14:editId="50C67218">
                <wp:simplePos x="0" y="0"/>
                <wp:positionH relativeFrom="column">
                  <wp:posOffset>41910</wp:posOffset>
                </wp:positionH>
                <wp:positionV relativeFrom="paragraph">
                  <wp:posOffset>203531</wp:posOffset>
                </wp:positionV>
                <wp:extent cx="6346825" cy="749935"/>
                <wp:effectExtent l="0" t="0" r="15875" b="1206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0E0DA258" w14:textId="621CB8C3" w:rsidR="00EB0B20" w:rsidRPr="00B3576B" w:rsidRDefault="00EB0B20" w:rsidP="00E711B2">
                            <w:pPr>
                              <w:pStyle w:val="TimesNewRomam"/>
                            </w:pPr>
                            <w:r w:rsidRPr="00B3576B">
                              <w:t>The following Amendment</w:t>
                            </w:r>
                            <w:r>
                              <w:t>(s)</w:t>
                            </w:r>
                            <w:r w:rsidRPr="00B3576B">
                              <w:t xml:space="preserve"> ha</w:t>
                            </w:r>
                            <w:r>
                              <w:t>ve</w:t>
                            </w:r>
                            <w:r w:rsidRPr="00B3576B">
                              <w:t xml:space="preserve"> revised this section:</w:t>
                            </w:r>
                          </w:p>
                          <w:p w14:paraId="3C19C65D" w14:textId="76777352" w:rsidR="00EB0B20" w:rsidRPr="00B3576B" w:rsidRDefault="00EB0B20" w:rsidP="00E711B2">
                            <w:pPr>
                              <w:pStyle w:val="TimesNewRomam"/>
                            </w:pPr>
                            <w:r w:rsidRPr="00B3576B">
                              <w:t>Amendment 005</w:t>
                            </w:r>
                            <w:r>
                              <w:t>; 007</w:t>
                            </w:r>
                            <w:r w:rsidRPr="00B3576B">
                              <w:t xml:space="preserve"> Home State Health</w:t>
                            </w:r>
                          </w:p>
                          <w:p w14:paraId="43DBA0B2" w14:textId="3C3E44D6" w:rsidR="00EB0B20" w:rsidRPr="00B3576B" w:rsidRDefault="00EB0B20" w:rsidP="00E711B2">
                            <w:pPr>
                              <w:pStyle w:val="TimesNewRomam"/>
                            </w:pPr>
                            <w:r w:rsidRPr="00B3576B">
                              <w:t>Amendment 005</w:t>
                            </w:r>
                            <w:r>
                              <w:t>; 007</w:t>
                            </w:r>
                            <w:r w:rsidRPr="00B3576B">
                              <w:t xml:space="preserve"> Healthy Blue</w:t>
                            </w:r>
                          </w:p>
                          <w:p w14:paraId="5BB0AE5F" w14:textId="7F8ABABE" w:rsidR="00EB0B20" w:rsidRPr="00E779AF" w:rsidRDefault="00EB0B20" w:rsidP="00E711B2">
                            <w:pPr>
                              <w:pStyle w:val="TimesNewRomam"/>
                            </w:pPr>
                            <w:r w:rsidRPr="00B3576B">
                              <w:t>Amendment 005</w:t>
                            </w:r>
                            <w:r>
                              <w:t>; 007</w:t>
                            </w:r>
                            <w:r w:rsidRPr="00B3576B">
                              <w:t xml:space="preserve"> United Health Care</w:t>
                            </w:r>
                          </w:p>
                          <w:p w14:paraId="241E46F5" w14:textId="77777777" w:rsidR="00EB0B20" w:rsidRDefault="00EB0B20" w:rsidP="00E711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27AC2" id="_x0000_s1145" type="#_x0000_t202" style="position:absolute;left:0;text-align:left;margin-left:3.3pt;margin-top:16.05pt;width:499.75pt;height:59.0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Nk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">
                <v:textbox>
                  <w:txbxContent>
                    <w:p w14:paraId="0E0DA258" w14:textId="621CB8C3" w:rsidR="00EB0B20" w:rsidRPr="00B3576B" w:rsidRDefault="00EB0B20" w:rsidP="00E711B2">
                      <w:pPr>
                        <w:pStyle w:val="TimesNewRomam"/>
                      </w:pPr>
                      <w:r w:rsidRPr="00B3576B">
                        <w:t>The following Amendment</w:t>
                      </w:r>
                      <w:r>
                        <w:t>(s)</w:t>
                      </w:r>
                      <w:r w:rsidRPr="00B3576B">
                        <w:t xml:space="preserve"> ha</w:t>
                      </w:r>
                      <w:r>
                        <w:t>ve</w:t>
                      </w:r>
                      <w:r w:rsidRPr="00B3576B">
                        <w:t xml:space="preserve"> revised this section:</w:t>
                      </w:r>
                    </w:p>
                    <w:p w14:paraId="3C19C65D" w14:textId="76777352" w:rsidR="00EB0B20" w:rsidRPr="00B3576B" w:rsidRDefault="00EB0B20" w:rsidP="00E711B2">
                      <w:pPr>
                        <w:pStyle w:val="TimesNewRomam"/>
                      </w:pPr>
                      <w:r w:rsidRPr="00B3576B">
                        <w:t>Amendment 005</w:t>
                      </w:r>
                      <w:r>
                        <w:t>; 007</w:t>
                      </w:r>
                      <w:r w:rsidRPr="00B3576B">
                        <w:t xml:space="preserve"> Home State Health</w:t>
                      </w:r>
                    </w:p>
                    <w:p w14:paraId="43DBA0B2" w14:textId="3C3E44D6" w:rsidR="00EB0B20" w:rsidRPr="00B3576B" w:rsidRDefault="00EB0B20" w:rsidP="00E711B2">
                      <w:pPr>
                        <w:pStyle w:val="TimesNewRomam"/>
                      </w:pPr>
                      <w:r w:rsidRPr="00B3576B">
                        <w:t>Amendment 005</w:t>
                      </w:r>
                      <w:r>
                        <w:t>; 007</w:t>
                      </w:r>
                      <w:r w:rsidRPr="00B3576B">
                        <w:t xml:space="preserve"> Healthy Blue</w:t>
                      </w:r>
                    </w:p>
                    <w:p w14:paraId="5BB0AE5F" w14:textId="7F8ABABE" w:rsidR="00EB0B20" w:rsidRPr="00E779AF" w:rsidRDefault="00EB0B20" w:rsidP="00E711B2">
                      <w:pPr>
                        <w:pStyle w:val="TimesNewRomam"/>
                      </w:pPr>
                      <w:r w:rsidRPr="00B3576B">
                        <w:t>Amendment 005</w:t>
                      </w:r>
                      <w:r>
                        <w:t>; 007</w:t>
                      </w:r>
                      <w:r w:rsidRPr="00B3576B">
                        <w:t xml:space="preserve"> United Health Care</w:t>
                      </w:r>
                    </w:p>
                    <w:p w14:paraId="241E46F5" w14:textId="77777777" w:rsidR="00EB0B20" w:rsidRDefault="00EB0B20" w:rsidP="00E711B2"/>
                  </w:txbxContent>
                </v:textbox>
                <w10:wrap type="square"/>
              </v:shape>
            </w:pict>
          </mc:Fallback>
        </mc:AlternateContent>
      </w:r>
    </w:p>
    <w:p w14:paraId="717F7DD7" w14:textId="0B5956E9" w:rsidR="00F71E5D" w:rsidRDefault="00F71E5D" w:rsidP="00E711B2">
      <w:pPr>
        <w:pStyle w:val="Heading3"/>
        <w:rPr>
          <w:b/>
        </w:rPr>
      </w:pPr>
      <w:r w:rsidRPr="00AA141A">
        <w:rPr>
          <w:b/>
        </w:rPr>
        <w:t>Performance Withhold Program:</w:t>
      </w:r>
    </w:p>
    <w:p w14:paraId="4F87CFEF" w14:textId="77777777" w:rsidR="00C16B18" w:rsidRPr="00C16B18" w:rsidRDefault="00C16B18" w:rsidP="00C16B18"/>
    <w:p w14:paraId="430B9A44" w14:textId="08A79574" w:rsidR="00F71E5D" w:rsidRPr="00F71E5D" w:rsidRDefault="00F71E5D" w:rsidP="00B8184C">
      <w:pPr>
        <w:pStyle w:val="Heading4"/>
        <w:ind w:left="1170" w:hanging="450"/>
        <w:rPr>
          <w:color w:val="000000"/>
          <w:szCs w:val="22"/>
        </w:rPr>
      </w:pPr>
      <w:r w:rsidRPr="00F71E5D">
        <w:t xml:space="preserve">The Performance Withhold Program is established through the use of a withhold applied to the capitation payments made to the health plan to provide incentives for assuring health plan compliance with the requirements described herein.  The total annual withhold amount will be two and a half percent (2.5%) of capitation payments for each contract period.  Withhold percentages will </w:t>
      </w:r>
      <w:r w:rsidR="008F2531">
        <w:t>include delivery event payments</w:t>
      </w:r>
      <w:r w:rsidRPr="00F71E5D">
        <w:t xml:space="preserve">. </w:t>
      </w:r>
      <w:r>
        <w:t xml:space="preserve"> </w:t>
      </w:r>
      <w:r w:rsidRPr="00F71E5D">
        <w:t>The withhold, as described herein, may be retained by the state agency based upon the specific performance requirements as outlined below</w:t>
      </w:r>
      <w:r w:rsidR="00A861C5">
        <w:t>;</w:t>
      </w:r>
      <w:r w:rsidRPr="00F71E5D">
        <w:t xml:space="preserve">  </w:t>
      </w:r>
    </w:p>
    <w:p w14:paraId="2F29F19B" w14:textId="77777777" w:rsidR="00F71E5D" w:rsidRPr="00F71E5D" w:rsidRDefault="00F71E5D" w:rsidP="00F71E5D">
      <w:pPr>
        <w:outlineLvl w:val="3"/>
        <w:rPr>
          <w:color w:val="000000"/>
          <w:szCs w:val="22"/>
        </w:rPr>
      </w:pPr>
    </w:p>
    <w:p w14:paraId="7726850C" w14:textId="13BDF3F5" w:rsidR="00F71E5D" w:rsidRPr="00F71E5D" w:rsidRDefault="00F71E5D" w:rsidP="00F71E5D">
      <w:pPr>
        <w:numPr>
          <w:ilvl w:val="3"/>
          <w:numId w:val="1"/>
        </w:numPr>
        <w:tabs>
          <w:tab w:val="num" w:pos="360"/>
        </w:tabs>
        <w:ind w:left="1152" w:hanging="432"/>
        <w:outlineLvl w:val="3"/>
      </w:pPr>
      <w:r w:rsidRPr="00F71E5D">
        <w:t xml:space="preserve">The Performance Withhold Program shall consist of NCQA HEDIS </w:t>
      </w:r>
      <w:r w:rsidR="004B6AF6" w:rsidRPr="00F71E5D">
        <w:t xml:space="preserve">measures </w:t>
      </w:r>
      <w:r w:rsidR="004B6AF6">
        <w:t>as</w:t>
      </w:r>
      <w:r w:rsidR="00F222CD">
        <w:t xml:space="preserve"> specified by the state agency.  </w:t>
      </w:r>
      <w:r w:rsidRPr="00F71E5D">
        <w:t>A baseline year will be established using calendar year HEDIS performance measures and rates.</w:t>
      </w:r>
      <w:r>
        <w:t xml:space="preserve"> </w:t>
      </w:r>
      <w:r w:rsidRPr="00F71E5D">
        <w:t xml:space="preserve"> A performance year will be established using the HEDIS performance measures and rates immediately following the baseline year.</w:t>
      </w:r>
      <w:r>
        <w:t xml:space="preserve"> </w:t>
      </w:r>
      <w:r w:rsidRPr="00F71E5D">
        <w:t xml:space="preserve"> The baseline and performance years applicable to each SFY contract period are defined in the </w:t>
      </w:r>
      <w:r w:rsidRPr="00F71E5D">
        <w:rPr>
          <w:i/>
        </w:rPr>
        <w:t>Managed Care Performance Withhold Technical Specifications</w:t>
      </w:r>
      <w:r w:rsidRPr="00F71E5D">
        <w:t xml:space="preserve"> document located on the</w:t>
      </w:r>
      <w:r w:rsidR="00C17321">
        <w:t xml:space="preserve"> state agency </w:t>
      </w:r>
      <w:hyperlink r:id="rId180" w:history="1">
        <w:r w:rsidR="00C42389" w:rsidRPr="00C42389">
          <w:rPr>
            <w:rStyle w:val="Hyperlink"/>
          </w:rPr>
          <w:t>Managed Care Program</w:t>
        </w:r>
      </w:hyperlink>
      <w:r w:rsidR="00C42389">
        <w:t xml:space="preserve"> </w:t>
      </w:r>
      <w:r w:rsidRPr="00F71E5D">
        <w:t>website</w:t>
      </w:r>
      <w:r w:rsidR="00A861C5">
        <w:t>;</w:t>
      </w:r>
      <w:r w:rsidRPr="00F71E5D">
        <w:t xml:space="preserve"> </w:t>
      </w:r>
    </w:p>
    <w:p w14:paraId="1BCB10FA" w14:textId="77777777" w:rsidR="00F71E5D" w:rsidRPr="00F71E5D" w:rsidRDefault="00F71E5D" w:rsidP="00F71E5D">
      <w:pPr>
        <w:ind w:left="1170"/>
        <w:outlineLvl w:val="3"/>
      </w:pPr>
    </w:p>
    <w:p w14:paraId="585704C9" w14:textId="2FD917E9" w:rsidR="00F71E5D" w:rsidRPr="00F71E5D" w:rsidRDefault="00F71E5D" w:rsidP="00B8184C">
      <w:pPr>
        <w:pStyle w:val="Heading5"/>
        <w:ind w:left="1620" w:hanging="450"/>
        <w:rPr>
          <w:bCs/>
        </w:rPr>
      </w:pPr>
      <w:r w:rsidRPr="00F71E5D">
        <w:t>Measures and technical reso</w:t>
      </w:r>
      <w:r w:rsidR="007352F3">
        <w:t>urces for all HEDIS measures may</w:t>
      </w:r>
      <w:r w:rsidRPr="00F71E5D">
        <w:t xml:space="preserve"> be found online at </w:t>
      </w:r>
      <w:hyperlink r:id="rId181" w:history="1">
        <w:r w:rsidRPr="00F71E5D">
          <w:rPr>
            <w:color w:val="0000FF"/>
            <w:u w:val="single"/>
          </w:rPr>
          <w:t>https://www.ncqa.org/hedis/measures/</w:t>
        </w:r>
      </w:hyperlink>
      <w:r w:rsidRPr="00F71E5D">
        <w:t>.</w:t>
      </w:r>
    </w:p>
    <w:p w14:paraId="1D5F752E" w14:textId="77777777" w:rsidR="00F71E5D" w:rsidRPr="00F71E5D" w:rsidRDefault="00F71E5D" w:rsidP="00F71E5D">
      <w:pPr>
        <w:ind w:left="720"/>
        <w:contextualSpacing/>
      </w:pPr>
    </w:p>
    <w:p w14:paraId="721F173C" w14:textId="15A3F7A9" w:rsidR="00F71E5D" w:rsidRPr="00F71E5D" w:rsidRDefault="00F71E5D" w:rsidP="00F71E5D">
      <w:pPr>
        <w:numPr>
          <w:ilvl w:val="3"/>
          <w:numId w:val="1"/>
        </w:numPr>
        <w:tabs>
          <w:tab w:val="num" w:pos="360"/>
        </w:tabs>
        <w:ind w:left="1152" w:hanging="432"/>
        <w:outlineLvl w:val="3"/>
      </w:pPr>
      <w:r w:rsidRPr="00F71E5D">
        <w:t xml:space="preserve">The health plan shall calculate and provide to the state agency, HEDIS performance measures and rates on an annual basis, no later than </w:t>
      </w:r>
      <w:r w:rsidR="00F222CD">
        <w:t>August 31</w:t>
      </w:r>
      <w:r w:rsidR="00F222CD" w:rsidRPr="00F222CD">
        <w:rPr>
          <w:vertAlign w:val="superscript"/>
        </w:rPr>
        <w:t>st</w:t>
      </w:r>
      <w:r w:rsidR="00F222CD">
        <w:t xml:space="preserve"> </w:t>
      </w:r>
      <w:r w:rsidRPr="00F71E5D">
        <w:t>of each year</w:t>
      </w:r>
      <w:r w:rsidR="00F222CD">
        <w:t>.</w:t>
      </w:r>
      <w:r w:rsidR="00C42389">
        <w:t xml:space="preserve"> </w:t>
      </w:r>
      <w:r w:rsidR="00F222CD">
        <w:t xml:space="preserve"> </w:t>
      </w:r>
      <w:r w:rsidRPr="00F71E5D">
        <w:t xml:space="preserve">The state agency will utilize the health plan provided data along with the </w:t>
      </w:r>
      <w:r w:rsidR="00D83DCA">
        <w:t>NCQA</w:t>
      </w:r>
      <w:r w:rsidRPr="00F71E5D">
        <w:t xml:space="preserve"> Quality Compass percentiles to determine their performance improvement and the amount of the two and a half percent (2.5%) capitation payments to be released to each health plan according to the requirements herein</w:t>
      </w:r>
      <w:r w:rsidR="00A861C5">
        <w:t>;</w:t>
      </w:r>
      <w:r w:rsidRPr="00F71E5D">
        <w:t xml:space="preserve">  </w:t>
      </w:r>
    </w:p>
    <w:p w14:paraId="2DCB5B79" w14:textId="77777777" w:rsidR="00F71E5D" w:rsidRPr="00F71E5D" w:rsidRDefault="00F71E5D" w:rsidP="00F71E5D">
      <w:pPr>
        <w:ind w:left="1152"/>
        <w:outlineLvl w:val="3"/>
      </w:pPr>
    </w:p>
    <w:p w14:paraId="6D810267" w14:textId="3F717E4D" w:rsidR="00F71E5D" w:rsidRPr="00F71E5D" w:rsidDel="002D4C08" w:rsidRDefault="00F71E5D" w:rsidP="00F71E5D">
      <w:pPr>
        <w:numPr>
          <w:ilvl w:val="3"/>
          <w:numId w:val="1"/>
        </w:numPr>
        <w:tabs>
          <w:tab w:val="num" w:pos="360"/>
        </w:tabs>
        <w:ind w:left="1152" w:hanging="432"/>
        <w:outlineLvl w:val="3"/>
      </w:pPr>
      <w:r w:rsidRPr="00F71E5D" w:rsidDel="002D4C08">
        <w:t xml:space="preserve">The total </w:t>
      </w:r>
      <w:r w:rsidR="00D83DCA">
        <w:t>p</w:t>
      </w:r>
      <w:r w:rsidRPr="00F71E5D" w:rsidDel="002D4C08">
        <w:t xml:space="preserve">erformance </w:t>
      </w:r>
      <w:r w:rsidR="00D83DCA">
        <w:t>w</w:t>
      </w:r>
      <w:r w:rsidRPr="00F71E5D" w:rsidDel="002D4C08">
        <w:t>ithhold paid to a health plan shall not exceed t</w:t>
      </w:r>
      <w:r w:rsidRPr="00F71E5D">
        <w:t>wo and a half percent (2.5</w:t>
      </w:r>
      <w:r w:rsidRPr="00F71E5D" w:rsidDel="002D4C08">
        <w:t>%) of the capitation payments made during the performance year</w:t>
      </w:r>
      <w:r w:rsidR="00A861C5">
        <w:t>;</w:t>
      </w:r>
    </w:p>
    <w:p w14:paraId="09461445" w14:textId="77777777" w:rsidR="00F71E5D" w:rsidRPr="00F71E5D" w:rsidRDefault="00F71E5D" w:rsidP="00F71E5D">
      <w:pPr>
        <w:ind w:left="1170"/>
        <w:outlineLvl w:val="3"/>
      </w:pPr>
    </w:p>
    <w:p w14:paraId="60844F71" w14:textId="375176CF" w:rsidR="00F71E5D" w:rsidRDefault="00F71E5D" w:rsidP="00B8184C">
      <w:pPr>
        <w:pStyle w:val="Heading5"/>
        <w:ind w:left="1620" w:hanging="450"/>
      </w:pPr>
      <w:r w:rsidRPr="00F71E5D">
        <w:t>Any of the selected HEDIS measures that are not reported by a health plan wil</w:t>
      </w:r>
      <w:r w:rsidR="00D83DCA">
        <w:t>l receive zero percent (0.00%) p</w:t>
      </w:r>
      <w:r w:rsidRPr="00F71E5D">
        <w:t xml:space="preserve">erformance </w:t>
      </w:r>
      <w:r w:rsidR="00D83DCA">
        <w:t>w</w:t>
      </w:r>
      <w:r w:rsidRPr="00F71E5D">
        <w:t>ithhold payout.</w:t>
      </w:r>
    </w:p>
    <w:p w14:paraId="4B47BCBD" w14:textId="14EDC793" w:rsidR="006171C9" w:rsidRDefault="006171C9" w:rsidP="006171C9"/>
    <w:p w14:paraId="010DFF8D" w14:textId="240A4F64" w:rsidR="006171C9" w:rsidRPr="006171C9" w:rsidRDefault="006171C9" w:rsidP="00B8184C">
      <w:pPr>
        <w:pStyle w:val="Heading4"/>
        <w:ind w:left="1170" w:hanging="450"/>
      </w:pPr>
      <w:r>
        <w:t>The state agency will monitor the performance withhold program closely and has the authority to change the program as necessary.  This includes evaluating the model and payout methods</w:t>
      </w:r>
      <w:r w:rsidR="00A861C5">
        <w:t>;</w:t>
      </w:r>
      <w:r>
        <w:t xml:space="preserve">  </w:t>
      </w:r>
    </w:p>
    <w:p w14:paraId="4EE87A9E" w14:textId="77777777" w:rsidR="00F71E5D" w:rsidRPr="00F71E5D" w:rsidRDefault="00F71E5D" w:rsidP="00F71E5D">
      <w:pPr>
        <w:ind w:left="720"/>
        <w:contextualSpacing/>
      </w:pPr>
    </w:p>
    <w:p w14:paraId="4E024778" w14:textId="45F8DD3A" w:rsidR="00477BC9" w:rsidRPr="00EB2CED" w:rsidRDefault="00477BC9" w:rsidP="00B8184C">
      <w:pPr>
        <w:pStyle w:val="Heading5"/>
        <w:ind w:left="1620" w:hanging="450"/>
      </w:pPr>
      <w:r w:rsidRPr="00DA31D6">
        <w:rPr>
          <w:b/>
          <w:bCs/>
        </w:rPr>
        <w:t>Baseline and Performance Year</w:t>
      </w:r>
      <w:r>
        <w:t xml:space="preserve"> </w:t>
      </w:r>
      <w:r w:rsidR="00DA31D6" w:rsidRPr="007A7A2A">
        <w:rPr>
          <w:b/>
        </w:rPr>
        <w:t>–</w:t>
      </w:r>
      <w:r w:rsidR="00DA31D6">
        <w:t xml:space="preserve"> </w:t>
      </w:r>
      <w:r w:rsidRPr="00EB2CED">
        <w:t xml:space="preserve">Baseline and performance years shall be established according to the </w:t>
      </w:r>
      <w:r w:rsidRPr="00477BC9">
        <w:rPr>
          <w:i/>
        </w:rPr>
        <w:t>Managed Care Performance Withhold Technical Specifications</w:t>
      </w:r>
      <w:r w:rsidRPr="00EB2CED">
        <w:t xml:space="preserve"> located and periodically updated on the </w:t>
      </w:r>
      <w:r w:rsidR="00C17321">
        <w:t xml:space="preserve">state agency </w:t>
      </w:r>
      <w:hyperlink r:id="rId182" w:history="1">
        <w:r w:rsidR="006F26BC" w:rsidRPr="006F26BC">
          <w:rPr>
            <w:rStyle w:val="Hyperlink"/>
          </w:rPr>
          <w:t>Managed Care Program</w:t>
        </w:r>
      </w:hyperlink>
      <w:r w:rsidR="006F26BC">
        <w:t xml:space="preserve"> </w:t>
      </w:r>
      <w:r w:rsidRPr="00EB2CED">
        <w:t>website</w:t>
      </w:r>
      <w:r w:rsidR="00A861C5">
        <w:t>;</w:t>
      </w:r>
    </w:p>
    <w:p w14:paraId="764CD23F" w14:textId="2EBC9BDA" w:rsidR="00CE5E75" w:rsidRDefault="00CE5E75" w:rsidP="00477BC9">
      <w:pPr>
        <w:pStyle w:val="Heading5"/>
        <w:numPr>
          <w:ilvl w:val="0"/>
          <w:numId w:val="0"/>
        </w:numPr>
        <w:ind w:left="1642"/>
      </w:pPr>
    </w:p>
    <w:p w14:paraId="1D2D0576" w14:textId="631D7C53" w:rsidR="00477BC9" w:rsidRPr="00EB2CED" w:rsidRDefault="00477BC9" w:rsidP="00477BC9">
      <w:pPr>
        <w:numPr>
          <w:ilvl w:val="4"/>
          <w:numId w:val="1"/>
        </w:numPr>
        <w:ind w:left="1627" w:hanging="475"/>
        <w:outlineLvl w:val="4"/>
      </w:pPr>
      <w:r w:rsidRPr="00DA31D6">
        <w:rPr>
          <w:b/>
          <w:bCs/>
        </w:rPr>
        <w:t>Evaluation of Performance</w:t>
      </w:r>
      <w:r>
        <w:t xml:space="preserve"> </w:t>
      </w:r>
      <w:r w:rsidR="00DA31D6" w:rsidRPr="007A7A2A">
        <w:rPr>
          <w:b/>
        </w:rPr>
        <w:t>–</w:t>
      </w:r>
      <w:r w:rsidR="00DA31D6">
        <w:t xml:space="preserve"> </w:t>
      </w:r>
      <w:r w:rsidRPr="00EB2CED">
        <w:t>The health plan shall submit annual H</w:t>
      </w:r>
      <w:r>
        <w:t>EDIS measures and rates to the s</w:t>
      </w:r>
      <w:r w:rsidRPr="00EB2CED">
        <w:t xml:space="preserve">tate as required in this section and outlined in the </w:t>
      </w:r>
      <w:r w:rsidRPr="00EB2CED">
        <w:rPr>
          <w:i/>
        </w:rPr>
        <w:t>Managed Care Performance Withhold Technical Specifications</w:t>
      </w:r>
      <w:r w:rsidRPr="00EB2CED">
        <w:t xml:space="preserve"> located and periodically updated on the </w:t>
      </w:r>
      <w:r w:rsidR="00C17321">
        <w:t xml:space="preserve">state agency </w:t>
      </w:r>
      <w:hyperlink r:id="rId183" w:history="1">
        <w:r w:rsidR="006F26BC" w:rsidRPr="006F26BC">
          <w:rPr>
            <w:rStyle w:val="Hyperlink"/>
          </w:rPr>
          <w:t>Managed Care Program</w:t>
        </w:r>
      </w:hyperlink>
      <w:r w:rsidR="006F26BC">
        <w:t xml:space="preserve"> </w:t>
      </w:r>
      <w:r w:rsidRPr="00EB2CED">
        <w:t>website</w:t>
      </w:r>
      <w:r w:rsidR="006F26BC">
        <w:t xml:space="preserve">.  </w:t>
      </w:r>
      <w:r w:rsidRPr="00EB2CED">
        <w:t>Upon release of</w:t>
      </w:r>
      <w:r>
        <w:t xml:space="preserve"> the NCQA Quality Compass, the s</w:t>
      </w:r>
      <w:r w:rsidRPr="00EB2CED">
        <w:t>tate will evaluate and compare the health plan’s HEDIS measures and rates to the health plan’s baseline year rates and rates across the nation.</w:t>
      </w:r>
      <w:r>
        <w:t xml:space="preserve"> </w:t>
      </w:r>
      <w:r w:rsidRPr="00EB2CED">
        <w:t xml:space="preserve"> The review will</w:t>
      </w:r>
      <w:r w:rsidR="006F26BC">
        <w:t xml:space="preserve"> be conducted according to the e</w:t>
      </w:r>
      <w:r w:rsidRPr="00EB2CED">
        <w:t xml:space="preserve">valuation of </w:t>
      </w:r>
      <w:r w:rsidR="006F26BC">
        <w:t>p</w:t>
      </w:r>
      <w:r w:rsidRPr="00EB2CED">
        <w:t xml:space="preserve">erformance within the </w:t>
      </w:r>
      <w:r w:rsidRPr="00EB2CED">
        <w:rPr>
          <w:i/>
        </w:rPr>
        <w:t>Managed Care Performance Withhold Technical Specifications</w:t>
      </w:r>
      <w:r w:rsidR="006F26BC">
        <w:rPr>
          <w:i/>
        </w:rPr>
        <w:t xml:space="preserve">, </w:t>
      </w:r>
      <w:r w:rsidR="006F26BC" w:rsidRPr="006F26BC">
        <w:t>also</w:t>
      </w:r>
      <w:r w:rsidRPr="006F26BC">
        <w:t xml:space="preserve"> located</w:t>
      </w:r>
      <w:r w:rsidRPr="00EB2CED">
        <w:t xml:space="preserve"> and periodically updated on the </w:t>
      </w:r>
      <w:r w:rsidR="00C17321">
        <w:t xml:space="preserve">state agency </w:t>
      </w:r>
      <w:hyperlink r:id="rId184" w:history="1">
        <w:r w:rsidR="006F26BC" w:rsidRPr="006F26BC">
          <w:rPr>
            <w:rStyle w:val="Hyperlink"/>
          </w:rPr>
          <w:t>Managed Care Program</w:t>
        </w:r>
      </w:hyperlink>
      <w:r w:rsidR="006F26BC">
        <w:t xml:space="preserve"> </w:t>
      </w:r>
      <w:r w:rsidRPr="00EB2CED">
        <w:t>website</w:t>
      </w:r>
      <w:r w:rsidR="00A861C5">
        <w:t>;</w:t>
      </w:r>
      <w:r w:rsidR="006F26BC">
        <w:t xml:space="preserve">  </w:t>
      </w:r>
    </w:p>
    <w:p w14:paraId="14B3BC5C" w14:textId="77777777" w:rsidR="00477BC9" w:rsidRPr="00477BC9" w:rsidRDefault="00477BC9" w:rsidP="00477BC9">
      <w:pPr>
        <w:pStyle w:val="Heading5"/>
        <w:numPr>
          <w:ilvl w:val="0"/>
          <w:numId w:val="0"/>
        </w:numPr>
        <w:ind w:left="1642"/>
      </w:pPr>
    </w:p>
    <w:p w14:paraId="7FEE6CB2" w14:textId="46DB88BB" w:rsidR="00477BC9" w:rsidRPr="00EB2CED" w:rsidRDefault="00477BC9" w:rsidP="00DB7A95">
      <w:pPr>
        <w:numPr>
          <w:ilvl w:val="0"/>
          <w:numId w:val="97"/>
        </w:numPr>
        <w:ind w:left="2070"/>
        <w:contextualSpacing/>
        <w:jc w:val="left"/>
      </w:pPr>
      <w:r w:rsidRPr="00EB2CED">
        <w:t xml:space="preserve">Percentile requirements refer to the </w:t>
      </w:r>
      <w:r w:rsidR="00257C3B">
        <w:t>N</w:t>
      </w:r>
      <w:r w:rsidRPr="00EB2CED">
        <w:t>CQA Quality Compass percentile rankings for M</w:t>
      </w:r>
      <w:r w:rsidR="00257C3B">
        <w:t>COs</w:t>
      </w:r>
      <w:r w:rsidRPr="00EB2CED">
        <w:t xml:space="preserve"> for the measurement (performance) year being evaluated</w:t>
      </w:r>
      <w:r w:rsidR="00A861C5">
        <w:t>;</w:t>
      </w:r>
    </w:p>
    <w:p w14:paraId="78CCDB4D" w14:textId="77777777" w:rsidR="00477BC9" w:rsidRPr="00EB2CED" w:rsidRDefault="00477BC9" w:rsidP="00DB7A95">
      <w:pPr>
        <w:ind w:left="1980" w:hanging="360"/>
        <w:contextualSpacing/>
      </w:pPr>
    </w:p>
    <w:p w14:paraId="660615E0" w14:textId="0BCFEE75" w:rsidR="00477BC9" w:rsidRPr="00EB2CED" w:rsidRDefault="00477BC9" w:rsidP="00DB7A95">
      <w:pPr>
        <w:numPr>
          <w:ilvl w:val="0"/>
          <w:numId w:val="97"/>
        </w:numPr>
        <w:ind w:left="2070"/>
        <w:outlineLvl w:val="3"/>
        <w:rPr>
          <w:szCs w:val="22"/>
        </w:rPr>
      </w:pPr>
      <w:r w:rsidRPr="00EB2CED">
        <w:rPr>
          <w:szCs w:val="22"/>
        </w:rPr>
        <w:t>Percentage point increases</w:t>
      </w:r>
      <w:r w:rsidR="00257C3B">
        <w:rPr>
          <w:szCs w:val="22"/>
        </w:rPr>
        <w:t xml:space="preserve"> or decreases shall be measured;</w:t>
      </w:r>
      <w:r w:rsidRPr="00EB2CED">
        <w:rPr>
          <w:szCs w:val="22"/>
        </w:rPr>
        <w:t xml:space="preserve"> not </w:t>
      </w:r>
      <w:r w:rsidR="00257C3B">
        <w:rPr>
          <w:szCs w:val="22"/>
        </w:rPr>
        <w:t xml:space="preserve">a </w:t>
      </w:r>
      <w:r w:rsidRPr="00EB2CED">
        <w:rPr>
          <w:szCs w:val="22"/>
        </w:rPr>
        <w:t>total percentage of improvement or decline</w:t>
      </w:r>
      <w:r w:rsidR="00A861C5">
        <w:rPr>
          <w:szCs w:val="22"/>
        </w:rPr>
        <w:t>;</w:t>
      </w:r>
    </w:p>
    <w:p w14:paraId="12822ACA" w14:textId="77777777" w:rsidR="00477BC9" w:rsidRPr="00EB2CED" w:rsidRDefault="00477BC9" w:rsidP="00DB7A95">
      <w:pPr>
        <w:ind w:left="1980" w:hanging="360"/>
        <w:outlineLvl w:val="3"/>
        <w:rPr>
          <w:szCs w:val="22"/>
        </w:rPr>
      </w:pPr>
    </w:p>
    <w:p w14:paraId="26B036E4" w14:textId="7169988F" w:rsidR="00477BC9" w:rsidRPr="00EB2CED" w:rsidRDefault="00477BC9" w:rsidP="00DB7A95">
      <w:pPr>
        <w:numPr>
          <w:ilvl w:val="1"/>
          <w:numId w:val="96"/>
        </w:numPr>
        <w:tabs>
          <w:tab w:val="left" w:pos="2520"/>
        </w:tabs>
        <w:ind w:left="2520" w:hanging="450"/>
        <w:outlineLvl w:val="3"/>
        <w:rPr>
          <w:szCs w:val="22"/>
        </w:rPr>
      </w:pPr>
      <w:r w:rsidRPr="00EB2CED">
        <w:rPr>
          <w:szCs w:val="22"/>
        </w:rPr>
        <w:t xml:space="preserve">Example: </w:t>
      </w:r>
      <w:r w:rsidR="00257C3B">
        <w:rPr>
          <w:szCs w:val="22"/>
        </w:rPr>
        <w:t>A</w:t>
      </w:r>
      <w:r w:rsidRPr="00EB2CED">
        <w:rPr>
          <w:szCs w:val="22"/>
        </w:rPr>
        <w:t xml:space="preserve"> two-percentage point increase over 10% is 12%.</w:t>
      </w:r>
    </w:p>
    <w:p w14:paraId="51368272" w14:textId="77777777" w:rsidR="00477BC9" w:rsidRPr="00EB2CED" w:rsidRDefault="00477BC9" w:rsidP="00DB7A95">
      <w:pPr>
        <w:ind w:left="1980" w:hanging="360"/>
        <w:outlineLvl w:val="3"/>
        <w:rPr>
          <w:szCs w:val="22"/>
        </w:rPr>
      </w:pPr>
    </w:p>
    <w:p w14:paraId="33374367" w14:textId="77777777" w:rsidR="00477BC9" w:rsidRPr="00EB2CED" w:rsidRDefault="00477BC9" w:rsidP="00DB7A95">
      <w:pPr>
        <w:numPr>
          <w:ilvl w:val="0"/>
          <w:numId w:val="98"/>
        </w:numPr>
        <w:ind w:left="2070"/>
        <w:contextualSpacing/>
        <w:jc w:val="left"/>
      </w:pPr>
      <w:r w:rsidRPr="00EB2CED">
        <w:t>Standard rounding (1.487 = 1.49) will be utilized to arrive at the final value out two decimal places for both the baseline and performance year as well as comparisons to benchmarks.</w:t>
      </w:r>
    </w:p>
    <w:p w14:paraId="1239D282" w14:textId="5DB4E478" w:rsidR="00AA6F94" w:rsidRDefault="00AA6F94" w:rsidP="00AA6F94">
      <w:pPr>
        <w:pStyle w:val="ListParagraph"/>
      </w:pPr>
    </w:p>
    <w:p w14:paraId="082046F9" w14:textId="3F4EDD41" w:rsidR="0030183F" w:rsidRDefault="0030183F" w:rsidP="0030183F">
      <w:pPr>
        <w:numPr>
          <w:ilvl w:val="4"/>
          <w:numId w:val="1"/>
        </w:numPr>
        <w:ind w:left="1627" w:hanging="475"/>
        <w:outlineLvl w:val="4"/>
      </w:pPr>
      <w:r w:rsidRPr="00DA31D6">
        <w:rPr>
          <w:b/>
          <w:bCs/>
        </w:rPr>
        <w:t>Performance Withhold Payout Models</w:t>
      </w:r>
      <w:r>
        <w:t xml:space="preserve"> </w:t>
      </w:r>
      <w:r w:rsidR="00DA31D6" w:rsidRPr="007A7A2A">
        <w:rPr>
          <w:b/>
        </w:rPr>
        <w:t>–</w:t>
      </w:r>
      <w:r w:rsidR="00DA31D6">
        <w:t xml:space="preserve"> </w:t>
      </w:r>
      <w:r w:rsidRPr="0030183F">
        <w:t>The Performance Withhold Program will have two payout models, the Standard Model a</w:t>
      </w:r>
      <w:r>
        <w:t>nd the Supplemental Model. The s</w:t>
      </w:r>
      <w:r w:rsidR="007F004D">
        <w:t>tate will</w:t>
      </w:r>
      <w:r w:rsidRPr="0030183F">
        <w:t xml:space="preserve"> combine the Standard and Supplemental </w:t>
      </w:r>
      <w:r>
        <w:t>payouts to arrive at the total performance w</w:t>
      </w:r>
      <w:r w:rsidRPr="0030183F">
        <w:t xml:space="preserve">ithhold to be released to the health plan. </w:t>
      </w:r>
      <w:r>
        <w:t xml:space="preserve"> </w:t>
      </w:r>
      <w:r w:rsidRPr="0030183F">
        <w:t>An attachment detailing the method applied will be provided to the health plan with their annual Notice of Performance letter.</w:t>
      </w:r>
      <w:r>
        <w:t xml:space="preserve"> </w:t>
      </w:r>
      <w:r w:rsidRPr="0030183F">
        <w:t xml:space="preserve"> </w:t>
      </w:r>
      <w:r>
        <w:t>The total p</w:t>
      </w:r>
      <w:r w:rsidRPr="0030183F" w:rsidDel="002D4C08">
        <w:t>erform</w:t>
      </w:r>
      <w:r>
        <w:t>ance w</w:t>
      </w:r>
      <w:r w:rsidRPr="0030183F" w:rsidDel="002D4C08">
        <w:t>ithhold paid to a health plan shall not exceed t</w:t>
      </w:r>
      <w:r w:rsidRPr="0030183F">
        <w:t>wo and a half percent (2.5</w:t>
      </w:r>
      <w:r w:rsidRPr="0030183F" w:rsidDel="002D4C08">
        <w:t>%) of the capitation payments made during the performance year.</w:t>
      </w:r>
    </w:p>
    <w:p w14:paraId="0D13553E" w14:textId="034B84D8" w:rsidR="006466EF" w:rsidRPr="00EB2CED" w:rsidRDefault="006466EF" w:rsidP="006466EF">
      <w:pPr>
        <w:jc w:val="left"/>
        <w:outlineLvl w:val="3"/>
      </w:pPr>
    </w:p>
    <w:p w14:paraId="69650617" w14:textId="2A4E4940" w:rsidR="006466EF" w:rsidRPr="006466EF" w:rsidRDefault="006466EF" w:rsidP="00B8184C">
      <w:pPr>
        <w:pStyle w:val="Heading4"/>
        <w:ind w:left="1170" w:hanging="450"/>
      </w:pPr>
      <w:r w:rsidRPr="006466EF">
        <w:t>No interest shall be due to the health plan on any sums withheld or retained under this section.  The provisions of this section may be invoked alone or in conjunction with any other remedy or adjustment otherwise allowed under the contract</w:t>
      </w:r>
      <w:r w:rsidR="00A861C5">
        <w:t>; and</w:t>
      </w:r>
    </w:p>
    <w:p w14:paraId="63A7898E" w14:textId="77777777" w:rsidR="006466EF" w:rsidRPr="006466EF" w:rsidRDefault="006466EF" w:rsidP="006466EF">
      <w:pPr>
        <w:ind w:left="1152"/>
        <w:outlineLvl w:val="3"/>
      </w:pPr>
    </w:p>
    <w:p w14:paraId="2D54E753" w14:textId="6E49A7E4" w:rsidR="006466EF" w:rsidRPr="006466EF" w:rsidRDefault="006466EF" w:rsidP="006466EF">
      <w:pPr>
        <w:numPr>
          <w:ilvl w:val="3"/>
          <w:numId w:val="1"/>
        </w:numPr>
        <w:tabs>
          <w:tab w:val="num" w:pos="360"/>
        </w:tabs>
        <w:ind w:left="1152" w:hanging="432"/>
        <w:outlineLvl w:val="3"/>
      </w:pPr>
      <w:r w:rsidRPr="006466EF">
        <w:t xml:space="preserve">The Performance Withhold Program arrangement shall not be renewed automatically; </w:t>
      </w:r>
      <w:r>
        <w:t xml:space="preserve">it </w:t>
      </w:r>
      <w:r w:rsidRPr="006466EF">
        <w:t>must be made available to both public and private contractors under the same terms of performance; and, does not condition the health plan’s participation in the withhold arrangement on the health plans entering into or adhering to intergovernmental transfer agreements.</w:t>
      </w:r>
    </w:p>
    <w:p w14:paraId="50A8E8F9" w14:textId="77777777" w:rsidR="006466EF" w:rsidRDefault="006466EF" w:rsidP="00AA6F94">
      <w:pPr>
        <w:pStyle w:val="ListParagraph"/>
      </w:pPr>
    </w:p>
    <w:p w14:paraId="43748F58" w14:textId="77777777" w:rsidR="008C0DDD" w:rsidRPr="005E6F3A" w:rsidRDefault="008C0DDD" w:rsidP="00712B13">
      <w:pPr>
        <w:pStyle w:val="Heading3"/>
        <w:keepNext/>
        <w:keepLines/>
        <w:rPr>
          <w:rFonts w:eastAsiaTheme="minorHAnsi"/>
          <w:b/>
        </w:rPr>
      </w:pPr>
      <w:r w:rsidRPr="005E6F3A">
        <w:rPr>
          <w:rFonts w:eastAsiaTheme="minorHAnsi"/>
          <w:b/>
        </w:rPr>
        <w:t>Minimum Medical Loss Ratio Requirements:</w:t>
      </w:r>
    </w:p>
    <w:p w14:paraId="69ABF8C2" w14:textId="77777777" w:rsidR="008C0DDD" w:rsidRPr="008C0DDD" w:rsidRDefault="008C0DDD" w:rsidP="00712B13">
      <w:pPr>
        <w:keepNext/>
        <w:keepLines/>
        <w:rPr>
          <w:rFonts w:eastAsiaTheme="minorHAnsi"/>
        </w:rPr>
      </w:pPr>
    </w:p>
    <w:p w14:paraId="057329DC" w14:textId="5264AC2E" w:rsidR="008C0DDD" w:rsidRPr="008C0DDD" w:rsidRDefault="008C0DDD" w:rsidP="00B362AA">
      <w:pPr>
        <w:keepNext/>
        <w:keepLines/>
        <w:numPr>
          <w:ilvl w:val="1"/>
          <w:numId w:val="99"/>
        </w:numPr>
        <w:ind w:left="1170" w:hanging="450"/>
        <w:outlineLvl w:val="3"/>
        <w:rPr>
          <w:szCs w:val="22"/>
        </w:rPr>
      </w:pPr>
      <w:r w:rsidRPr="008C0DDD">
        <w:t xml:space="preserve">Consistent with 42 CFR 438.8 (c), the health plan shall meet a minimum 85% medical loss ratio (MLR) for the MLR reporting year, which aligns with the rating period under the </w:t>
      </w:r>
      <w:r w:rsidR="00663129">
        <w:t>contract(s) to be awarded as a result of this RFP.</w:t>
      </w:r>
      <w:r w:rsidRPr="008C0DDD">
        <w:t xml:space="preserve">  The state agency reserves the right to reduce or increase the minimum </w:t>
      </w:r>
      <w:r>
        <w:t>MLR</w:t>
      </w:r>
      <w:r w:rsidRPr="008C0DDD">
        <w:t xml:space="preserve"> term of the contract and to modify the aggregation method for the calculation and reporting of the MLR, provided that any such change (i) shall only apply prospectively, (ii) exclude any retroactive increase to allowable direct medical services, and (iii) shall comply with </w:t>
      </w:r>
      <w:r>
        <w:t>federal and s</w:t>
      </w:r>
      <w:r w:rsidRPr="008C0DDD">
        <w:t>tate law</w:t>
      </w:r>
      <w:r w:rsidR="00A861C5">
        <w:t>;</w:t>
      </w:r>
    </w:p>
    <w:p w14:paraId="2E19884F" w14:textId="77777777" w:rsidR="008C0DDD" w:rsidRPr="008C0DDD" w:rsidRDefault="008C0DDD" w:rsidP="008C0DDD">
      <w:pPr>
        <w:rPr>
          <w:szCs w:val="22"/>
        </w:rPr>
      </w:pPr>
    </w:p>
    <w:p w14:paraId="248EF8B2" w14:textId="7B461966" w:rsidR="008C0DDD" w:rsidRPr="008C0DDD" w:rsidRDefault="008C0DDD" w:rsidP="00B362AA">
      <w:pPr>
        <w:numPr>
          <w:ilvl w:val="1"/>
          <w:numId w:val="99"/>
        </w:numPr>
        <w:ind w:left="1170" w:hanging="450"/>
        <w:outlineLvl w:val="3"/>
      </w:pPr>
      <w:r w:rsidRPr="008C0DDD">
        <w:t xml:space="preserve">For purposes of this requirement, the following calculation standards will be used to determine compliance with the minimum </w:t>
      </w:r>
      <w:r>
        <w:t>MLR</w:t>
      </w:r>
      <w:r w:rsidRPr="008C0DDD">
        <w:t xml:space="preserve"> as further defined in the </w:t>
      </w:r>
      <w:r>
        <w:t>MLR</w:t>
      </w:r>
      <w:r w:rsidRPr="008C0DDD">
        <w:t xml:space="preserve"> Template Instructions for the applicable MLR reporting year.</w:t>
      </w:r>
      <w:r>
        <w:t xml:space="preserve"> </w:t>
      </w:r>
      <w:r w:rsidRPr="008C0DDD">
        <w:t xml:space="preserve"> The health plan shall submit reports in the format and frequency required by the state agency in the </w:t>
      </w:r>
      <w:r w:rsidRPr="00663129">
        <w:rPr>
          <w:i/>
        </w:rPr>
        <w:t>MLR Template</w:t>
      </w:r>
      <w:r w:rsidRPr="008C0DDD">
        <w:t xml:space="preserve"> </w:t>
      </w:r>
      <w:r>
        <w:t xml:space="preserve">and the </w:t>
      </w:r>
      <w:r w:rsidRPr="00663129">
        <w:rPr>
          <w:i/>
        </w:rPr>
        <w:t>MLR Template Instructions</w:t>
      </w:r>
      <w:r w:rsidRPr="008C0DDD">
        <w:t xml:space="preserve"> located and periodically updated on the </w:t>
      </w:r>
      <w:r w:rsidR="00A36DD3">
        <w:t xml:space="preserve">state agency </w:t>
      </w:r>
      <w:hyperlink r:id="rId185" w:history="1">
        <w:r w:rsidR="00663129" w:rsidRPr="00663129">
          <w:rPr>
            <w:rStyle w:val="Hyperlink"/>
          </w:rPr>
          <w:t>Managed Care Program</w:t>
        </w:r>
      </w:hyperlink>
      <w:r w:rsidR="00663129">
        <w:t xml:space="preserve"> </w:t>
      </w:r>
      <w:r w:rsidRPr="008C0DDD">
        <w:t xml:space="preserve">website </w:t>
      </w:r>
      <w:r w:rsidR="00663129">
        <w:t xml:space="preserve">under </w:t>
      </w:r>
      <w:r w:rsidRPr="008C0DDD">
        <w:t>Reporting Schedule</w:t>
      </w:r>
      <w:r w:rsidR="00663129">
        <w:t>s</w:t>
      </w:r>
      <w:r w:rsidRPr="008C0DDD">
        <w:t xml:space="preserve"> and Templates</w:t>
      </w:r>
      <w:r w:rsidR="00663129">
        <w:t xml:space="preserve">.  </w:t>
      </w:r>
      <w:r w:rsidRPr="008C0DDD">
        <w:t xml:space="preserve">The health plan shall ensure use of the correct technical specifications and template for each MLR reporting year. </w:t>
      </w:r>
      <w:r>
        <w:t xml:space="preserve"> </w:t>
      </w:r>
      <w:r w:rsidRPr="008C0DDD">
        <w:t>The resulting percentage of the numerator divided by the denominator, plus any applicable credibility adjustment factor, must be at least 85% for the MLR Reporting Year</w:t>
      </w:r>
      <w:r w:rsidR="00F51DA6">
        <w:t>:</w:t>
      </w:r>
    </w:p>
    <w:p w14:paraId="34F53403" w14:textId="77777777" w:rsidR="00AA6F94" w:rsidRPr="00AA6F94" w:rsidRDefault="00AA6F94" w:rsidP="00AA6F94">
      <w:pPr>
        <w:pStyle w:val="ListParagraph"/>
      </w:pPr>
    </w:p>
    <w:p w14:paraId="28839212" w14:textId="5F607DBF" w:rsidR="00AA141A" w:rsidRDefault="00347A87" w:rsidP="00635367">
      <w:pPr>
        <w:pStyle w:val="Heading5"/>
        <w:ind w:left="1620" w:hanging="450"/>
      </w:pPr>
      <w:r w:rsidRPr="00DA31D6">
        <w:rPr>
          <w:b/>
          <w:bCs/>
        </w:rPr>
        <w:t>Numerator</w:t>
      </w:r>
      <w:r>
        <w:t xml:space="preserve"> </w:t>
      </w:r>
      <w:r w:rsidR="00DA31D6" w:rsidRPr="007A7A2A">
        <w:rPr>
          <w:b/>
        </w:rPr>
        <w:t>–</w:t>
      </w:r>
      <w:r w:rsidR="00DA31D6">
        <w:t xml:space="preserve"> </w:t>
      </w:r>
      <w:r w:rsidR="00AA141A" w:rsidRPr="007F7894">
        <w:t xml:space="preserve">Sum of the health plan’s incurred claims, activities that improve health care quality, and fraud prevention activities. </w:t>
      </w:r>
      <w:r>
        <w:t xml:space="preserve"> </w:t>
      </w:r>
      <w:r w:rsidR="00AA141A" w:rsidRPr="007F7894">
        <w:t>Note that expenditures for fraud prevention activities will not be included in the MLR numerator until CMS adopts a standard for the private market at 45 CFR Part 158</w:t>
      </w:r>
      <w:r w:rsidR="00F51DA6">
        <w:t>;</w:t>
      </w:r>
      <w:r w:rsidR="00AA141A" w:rsidRPr="007F7894">
        <w:t xml:space="preserve"> </w:t>
      </w:r>
    </w:p>
    <w:p w14:paraId="32D34C9A" w14:textId="77777777" w:rsidR="00347A87" w:rsidRPr="00347A87" w:rsidRDefault="00347A87" w:rsidP="00347A87"/>
    <w:p w14:paraId="1DC0A300" w14:textId="2783B9EF" w:rsidR="00AA141A" w:rsidRPr="007F7894" w:rsidRDefault="00347A87" w:rsidP="00635367">
      <w:pPr>
        <w:pStyle w:val="Heading5"/>
        <w:ind w:left="1620" w:hanging="450"/>
      </w:pPr>
      <w:r w:rsidRPr="00DA31D6">
        <w:rPr>
          <w:b/>
          <w:bCs/>
        </w:rPr>
        <w:t>Denominator</w:t>
      </w:r>
      <w:r>
        <w:t xml:space="preserve"> </w:t>
      </w:r>
      <w:r w:rsidR="00DA31D6" w:rsidRPr="007A7A2A">
        <w:rPr>
          <w:b/>
        </w:rPr>
        <w:t>–</w:t>
      </w:r>
      <w:r w:rsidR="00DA31D6">
        <w:t xml:space="preserve"> </w:t>
      </w:r>
      <w:r w:rsidR="00AA141A" w:rsidRPr="007F7894">
        <w:t xml:space="preserve">The adjusted premium revenue, which is the result of subtracting the health plan’s </w:t>
      </w:r>
      <w:r>
        <w:t>f</w:t>
      </w:r>
      <w:r w:rsidR="00AA141A">
        <w:t>ederal</w:t>
      </w:r>
      <w:r w:rsidR="00AA141A" w:rsidRPr="007F7894">
        <w:t>, state, and local taxes and licensing and regulatory fees from premium revenue</w:t>
      </w:r>
      <w:r w:rsidR="00F51DA6">
        <w:t>;</w:t>
      </w:r>
    </w:p>
    <w:p w14:paraId="0239F891" w14:textId="3BA3B569" w:rsidR="00AA141A" w:rsidRDefault="00AA141A" w:rsidP="00AA141A">
      <w:pPr>
        <w:pStyle w:val="Heading5"/>
        <w:numPr>
          <w:ilvl w:val="0"/>
          <w:numId w:val="0"/>
        </w:numPr>
        <w:ind w:left="2347"/>
      </w:pPr>
    </w:p>
    <w:tbl>
      <w:tblPr>
        <w:tblStyle w:val="TableGrid"/>
        <w:tblW w:w="0" w:type="auto"/>
        <w:tblLook w:val="04A0" w:firstRow="1" w:lastRow="0" w:firstColumn="1" w:lastColumn="0" w:noHBand="0" w:noVBand="1"/>
      </w:tblPr>
      <w:tblGrid>
        <w:gridCol w:w="10070"/>
      </w:tblGrid>
      <w:tr w:rsidR="00F5753C" w14:paraId="6A4B482E" w14:textId="77777777" w:rsidTr="00F5753C">
        <w:tc>
          <w:tcPr>
            <w:tcW w:w="10070" w:type="dxa"/>
          </w:tcPr>
          <w:p w14:paraId="6F13EBD5" w14:textId="1A061CD8" w:rsidR="00F5753C" w:rsidRPr="00F5753C" w:rsidRDefault="00F5753C" w:rsidP="00F5753C">
            <w:pPr>
              <w:rPr>
                <w:b/>
                <w:i/>
              </w:rPr>
            </w:pPr>
            <w:r w:rsidRPr="00F5753C">
              <w:rPr>
                <w:b/>
                <w:i/>
              </w:rPr>
              <w:t>Addendum 02</w:t>
            </w:r>
            <w:r>
              <w:rPr>
                <w:b/>
                <w:i/>
              </w:rPr>
              <w:t xml:space="preserve"> revised and</w:t>
            </w:r>
            <w:r w:rsidRPr="00F5753C">
              <w:rPr>
                <w:b/>
                <w:i/>
              </w:rPr>
              <w:t xml:space="preserve"> added language to the subparagraph below</w:t>
            </w:r>
            <w:r>
              <w:rPr>
                <w:b/>
                <w:i/>
              </w:rPr>
              <w:t>.</w:t>
            </w:r>
          </w:p>
        </w:tc>
      </w:tr>
    </w:tbl>
    <w:p w14:paraId="050183AF" w14:textId="5115B7C5" w:rsidR="00AA141A" w:rsidRDefault="00347A87" w:rsidP="00635367">
      <w:pPr>
        <w:pStyle w:val="Heading5"/>
        <w:ind w:left="1620" w:hanging="450"/>
      </w:pPr>
      <w:r w:rsidRPr="00DA31D6">
        <w:rPr>
          <w:b/>
          <w:bCs/>
        </w:rPr>
        <w:t>Aggregation Method</w:t>
      </w:r>
      <w:r>
        <w:t xml:space="preserve"> </w:t>
      </w:r>
      <w:r w:rsidR="00DA31D6" w:rsidRPr="007A7A2A">
        <w:rPr>
          <w:b/>
        </w:rPr>
        <w:t>–</w:t>
      </w:r>
      <w:r w:rsidR="00DA31D6">
        <w:t xml:space="preserve"> </w:t>
      </w:r>
      <w:r w:rsidR="00AA141A" w:rsidRPr="007F7894">
        <w:t xml:space="preserve">The health plan </w:t>
      </w:r>
      <w:r w:rsidR="00663129">
        <w:t>shall</w:t>
      </w:r>
      <w:r w:rsidR="00AA141A" w:rsidRPr="007F7894">
        <w:t xml:space="preserve"> calculate the MLR for the MLR Reporting Year</w:t>
      </w:r>
      <w:r w:rsidR="00663129">
        <w:t xml:space="preserve"> on a statewide basis for the AEG</w:t>
      </w:r>
      <w:r w:rsidR="00F5753C">
        <w:t xml:space="preserve">, </w:t>
      </w:r>
      <w:r w:rsidR="00663129">
        <w:t>non-AEG</w:t>
      </w:r>
      <w:r w:rsidR="00F5753C">
        <w:t xml:space="preserve">, </w:t>
      </w:r>
      <w:r w:rsidR="00F5753C" w:rsidRPr="002C31E0">
        <w:t>and Specialty Plan</w:t>
      </w:r>
      <w:r w:rsidR="00663129">
        <w:t xml:space="preserve"> populations separately</w:t>
      </w:r>
      <w:r w:rsidR="00F51DA6">
        <w:t>; and</w:t>
      </w:r>
    </w:p>
    <w:p w14:paraId="11358A68" w14:textId="77777777" w:rsidR="00B8184C" w:rsidRPr="00B8184C" w:rsidRDefault="00B8184C" w:rsidP="00B8184C"/>
    <w:p w14:paraId="07171D1A" w14:textId="6705C501" w:rsidR="00AA141A" w:rsidRPr="007F7894" w:rsidRDefault="00347A87" w:rsidP="00931B10">
      <w:pPr>
        <w:pStyle w:val="Heading5"/>
        <w:keepNext/>
        <w:keepLines/>
        <w:ind w:left="1612" w:hanging="446"/>
      </w:pPr>
      <w:r w:rsidRPr="00DA31D6">
        <w:rPr>
          <w:b/>
          <w:bCs/>
        </w:rPr>
        <w:t>Credibility Adjustment</w:t>
      </w:r>
      <w:r>
        <w:t xml:space="preserve"> </w:t>
      </w:r>
      <w:r w:rsidR="00DA31D6" w:rsidRPr="007A7A2A">
        <w:rPr>
          <w:b/>
        </w:rPr>
        <w:t>–</w:t>
      </w:r>
      <w:r w:rsidR="00DA31D6">
        <w:t xml:space="preserve"> </w:t>
      </w:r>
      <w:r w:rsidR="00AA141A" w:rsidRPr="007F7894">
        <w:t>A credibility adjustment factor will be applied to the health plan’s MLR if experience is deemed to be partially credible.</w:t>
      </w:r>
      <w:r>
        <w:t xml:space="preserve"> </w:t>
      </w:r>
      <w:r w:rsidR="00AA141A" w:rsidRPr="007F7894">
        <w:t xml:space="preserve"> The credibility adjustment factors and standards for credibility will be published by CMS for the MLR reporting year. </w:t>
      </w:r>
      <w:r>
        <w:t xml:space="preserve"> </w:t>
      </w:r>
      <w:r w:rsidR="00AA141A" w:rsidRPr="007F7894">
        <w:t xml:space="preserve">In the event CMS has not issued Medicaid credibility adjustment factors for the applicable MLR reporting year, the health plans will apply the credibility adjustment factors issued by CMS for the private market.  </w:t>
      </w:r>
    </w:p>
    <w:p w14:paraId="344D53FF" w14:textId="15AF98D4" w:rsidR="00347A87" w:rsidRDefault="00347A87" w:rsidP="00635367">
      <w:pPr>
        <w:pStyle w:val="Heading5"/>
        <w:numPr>
          <w:ilvl w:val="0"/>
          <w:numId w:val="0"/>
        </w:numPr>
        <w:ind w:left="1642"/>
      </w:pPr>
    </w:p>
    <w:p w14:paraId="666ACDEE" w14:textId="607FE579" w:rsidR="00635367" w:rsidRPr="00635367" w:rsidRDefault="00635367" w:rsidP="00B362AA">
      <w:pPr>
        <w:numPr>
          <w:ilvl w:val="1"/>
          <w:numId w:val="99"/>
        </w:numPr>
        <w:ind w:left="1170" w:hanging="450"/>
        <w:outlineLvl w:val="3"/>
      </w:pPr>
      <w:r w:rsidRPr="00635367">
        <w:t>The health plan shall submit a detailed explanation of administrative agreements or operational arrangements or practices with the health plan’s parent organizations on an annual basis</w:t>
      </w:r>
      <w:r w:rsidR="00E33EB3">
        <w:t>, in a template specified</w:t>
      </w:r>
      <w:r w:rsidRPr="00635367">
        <w:t xml:space="preserve"> by the state agency that may include</w:t>
      </w:r>
      <w:r w:rsidR="00E33EB3">
        <w:t xml:space="preserve">, at a minimum, </w:t>
      </w:r>
      <w:r w:rsidRPr="00635367">
        <w:t>allocation methodology, full-time equivalents, salary, benefits and general administrative overhead</w:t>
      </w:r>
      <w:r w:rsidR="00F51DA6">
        <w:t>;</w:t>
      </w:r>
    </w:p>
    <w:p w14:paraId="2A6AFFD9" w14:textId="77777777" w:rsidR="00635367" w:rsidRPr="00635367" w:rsidRDefault="00635367" w:rsidP="00635367">
      <w:pPr>
        <w:ind w:left="1152"/>
        <w:outlineLvl w:val="3"/>
        <w:rPr>
          <w:rFonts w:eastAsiaTheme="minorHAnsi"/>
          <w:color w:val="000000"/>
          <w:szCs w:val="22"/>
        </w:rPr>
      </w:pPr>
    </w:p>
    <w:p w14:paraId="65E6003F" w14:textId="042117C6" w:rsidR="00635367" w:rsidRPr="00635367" w:rsidRDefault="00635367" w:rsidP="00B362AA">
      <w:pPr>
        <w:numPr>
          <w:ilvl w:val="1"/>
          <w:numId w:val="99"/>
        </w:numPr>
        <w:ind w:left="1170" w:hanging="450"/>
        <w:outlineLvl w:val="3"/>
        <w:rPr>
          <w:rFonts w:eastAsiaTheme="minorHAnsi"/>
        </w:rPr>
      </w:pPr>
      <w:r w:rsidRPr="00635367">
        <w:rPr>
          <w:rFonts w:eastAsiaTheme="minorHAnsi"/>
        </w:rPr>
        <w:t xml:space="preserve">The health plan shall issue its final calculation in writing ten months after the close of the </w:t>
      </w:r>
      <w:r w:rsidRPr="00635367">
        <w:t>MLR reporting year</w:t>
      </w:r>
      <w:r w:rsidRPr="00635367">
        <w:rPr>
          <w:rFonts w:eastAsiaTheme="minorHAnsi"/>
        </w:rPr>
        <w:t xml:space="preserve"> or termination of </w:t>
      </w:r>
      <w:r w:rsidRPr="00635367">
        <w:t>the contract</w:t>
      </w:r>
      <w:r w:rsidRPr="00635367">
        <w:rPr>
          <w:rFonts w:eastAsiaTheme="minorHAnsi"/>
        </w:rPr>
        <w:t xml:space="preserve">. </w:t>
      </w:r>
      <w:r w:rsidR="00E33EB3">
        <w:rPr>
          <w:rFonts w:eastAsiaTheme="minorHAnsi"/>
        </w:rPr>
        <w:t xml:space="preserve"> </w:t>
      </w:r>
      <w:r w:rsidRPr="00635367">
        <w:rPr>
          <w:rFonts w:eastAsiaTheme="minorHAnsi"/>
        </w:rPr>
        <w:t xml:space="preserve">The elements of the required report are specified in the </w:t>
      </w:r>
      <w:r w:rsidRPr="00635367">
        <w:rPr>
          <w:rFonts w:eastAsiaTheme="minorHAnsi"/>
          <w:i/>
        </w:rPr>
        <w:t>Medical Loss Ratio Template Instructions</w:t>
      </w:r>
      <w:r w:rsidRPr="00635367">
        <w:rPr>
          <w:rFonts w:eastAsiaTheme="minorHAnsi"/>
        </w:rPr>
        <w:t xml:space="preserve">.  If </w:t>
      </w:r>
      <w:r w:rsidRPr="00635367">
        <w:t>the state agency</w:t>
      </w:r>
      <w:r w:rsidRPr="00635367">
        <w:rPr>
          <w:rFonts w:eastAsiaTheme="minorHAnsi"/>
        </w:rPr>
        <w:t xml:space="preserve"> disputes </w:t>
      </w:r>
      <w:r w:rsidRPr="00635367">
        <w:t>the health plan’s</w:t>
      </w:r>
      <w:r w:rsidRPr="00635367">
        <w:rPr>
          <w:rFonts w:eastAsiaTheme="minorHAnsi"/>
        </w:rPr>
        <w:t xml:space="preserve"> calculation, it will advise </w:t>
      </w:r>
      <w:r w:rsidRPr="00635367">
        <w:t>the health plan and the he</w:t>
      </w:r>
      <w:r w:rsidR="00E33EB3">
        <w:t xml:space="preserve">alth plan will have </w:t>
      </w:r>
      <w:r w:rsidRPr="00635367">
        <w:t>21</w:t>
      </w:r>
      <w:r w:rsidRPr="00635367">
        <w:rPr>
          <w:rFonts w:eastAsiaTheme="minorHAnsi"/>
        </w:rPr>
        <w:t xml:space="preserve"> </w:t>
      </w:r>
      <w:r w:rsidRPr="00635367">
        <w:t>c</w:t>
      </w:r>
      <w:r w:rsidRPr="00635367">
        <w:rPr>
          <w:rFonts w:eastAsiaTheme="minorHAnsi"/>
        </w:rPr>
        <w:t xml:space="preserve">alendar </w:t>
      </w:r>
      <w:r w:rsidRPr="00635367">
        <w:t>d</w:t>
      </w:r>
      <w:r w:rsidRPr="00635367">
        <w:rPr>
          <w:rFonts w:eastAsiaTheme="minorHAnsi"/>
        </w:rPr>
        <w:t xml:space="preserve">ays to provide written notice of dispute of the state agency’s determination. </w:t>
      </w:r>
      <w:r w:rsidR="00E33EB3">
        <w:rPr>
          <w:rFonts w:eastAsiaTheme="minorHAnsi"/>
        </w:rPr>
        <w:t xml:space="preserve"> </w:t>
      </w:r>
      <w:r w:rsidRPr="00635367">
        <w:rPr>
          <w:rFonts w:eastAsiaTheme="minorHAnsi"/>
        </w:rPr>
        <w:t>Thereafter, the parties shall informally meet to resolve the matter; such meeting</w:t>
      </w:r>
      <w:r w:rsidR="00E33EB3">
        <w:rPr>
          <w:rFonts w:eastAsiaTheme="minorHAnsi"/>
        </w:rPr>
        <w:t xml:space="preserve"> must take place within </w:t>
      </w:r>
      <w:r w:rsidRPr="00635367">
        <w:rPr>
          <w:rFonts w:eastAsiaTheme="minorHAnsi"/>
        </w:rPr>
        <w:t xml:space="preserve">14 </w:t>
      </w:r>
      <w:r w:rsidRPr="00635367">
        <w:t>c</w:t>
      </w:r>
      <w:r w:rsidRPr="00635367">
        <w:rPr>
          <w:rFonts w:eastAsiaTheme="minorHAnsi"/>
        </w:rPr>
        <w:t xml:space="preserve">alendar </w:t>
      </w:r>
      <w:r w:rsidRPr="00635367">
        <w:t>d</w:t>
      </w:r>
      <w:r w:rsidRPr="00635367">
        <w:rPr>
          <w:rFonts w:eastAsiaTheme="minorHAnsi"/>
        </w:rPr>
        <w:t xml:space="preserve">ays of </w:t>
      </w:r>
      <w:r w:rsidRPr="00635367">
        <w:t>the state agency’s</w:t>
      </w:r>
      <w:r w:rsidRPr="00635367">
        <w:rPr>
          <w:rFonts w:eastAsiaTheme="minorHAnsi"/>
        </w:rPr>
        <w:t xml:space="preserve"> receipt of </w:t>
      </w:r>
      <w:r w:rsidRPr="00635367">
        <w:t>the health plan’s</w:t>
      </w:r>
      <w:r w:rsidRPr="00635367">
        <w:rPr>
          <w:rFonts w:eastAsiaTheme="minorHAnsi"/>
        </w:rPr>
        <w:t xml:space="preserve"> dispute.  If the parties cannot informally resolve the matter, </w:t>
      </w:r>
      <w:r w:rsidRPr="00635367">
        <w:t>the health plan</w:t>
      </w:r>
      <w:r w:rsidRPr="00635367">
        <w:rPr>
          <w:rFonts w:eastAsiaTheme="minorHAnsi"/>
        </w:rPr>
        <w:t xml:space="preserve"> may exercise its </w:t>
      </w:r>
      <w:r w:rsidRPr="00635367">
        <w:t xml:space="preserve">remedy </w:t>
      </w:r>
      <w:r w:rsidRPr="00635367">
        <w:rPr>
          <w:rFonts w:eastAsiaTheme="minorHAnsi"/>
        </w:rPr>
        <w:t xml:space="preserve">rights under </w:t>
      </w:r>
      <w:r w:rsidRPr="00635367">
        <w:t>other sections</w:t>
      </w:r>
      <w:r w:rsidRPr="00635367">
        <w:rPr>
          <w:rFonts w:eastAsiaTheme="minorHAnsi"/>
        </w:rPr>
        <w:t xml:space="preserve"> of th</w:t>
      </w:r>
      <w:r w:rsidRPr="00635367">
        <w:t>e contract</w:t>
      </w:r>
      <w:r w:rsidR="00F51DA6">
        <w:rPr>
          <w:rFonts w:eastAsiaTheme="minorHAnsi"/>
        </w:rPr>
        <w:t>; and</w:t>
      </w:r>
    </w:p>
    <w:p w14:paraId="43A4579D" w14:textId="1D8D1B4D" w:rsidR="00635367" w:rsidRDefault="00635367" w:rsidP="00635367">
      <w:pPr>
        <w:ind w:left="1152"/>
        <w:outlineLvl w:val="3"/>
        <w:rPr>
          <w:rFonts w:eastAsiaTheme="minorHAnsi"/>
        </w:rPr>
      </w:pPr>
    </w:p>
    <w:tbl>
      <w:tblPr>
        <w:tblStyle w:val="TableGrid"/>
        <w:tblW w:w="0" w:type="auto"/>
        <w:tblInd w:w="-5" w:type="dxa"/>
        <w:tblLook w:val="04A0" w:firstRow="1" w:lastRow="0" w:firstColumn="1" w:lastColumn="0" w:noHBand="0" w:noVBand="1"/>
      </w:tblPr>
      <w:tblGrid>
        <w:gridCol w:w="10075"/>
      </w:tblGrid>
      <w:tr w:rsidR="009F20FF" w14:paraId="0DD4DAE3" w14:textId="77777777" w:rsidTr="009F20FF">
        <w:tc>
          <w:tcPr>
            <w:tcW w:w="10075" w:type="dxa"/>
          </w:tcPr>
          <w:p w14:paraId="6E27F452" w14:textId="497896A7" w:rsidR="009F20FF" w:rsidRDefault="009F20FF" w:rsidP="00635367">
            <w:pPr>
              <w:outlineLvl w:val="3"/>
              <w:rPr>
                <w:rFonts w:eastAsiaTheme="minorHAnsi"/>
              </w:rPr>
            </w:pPr>
            <w:r w:rsidRPr="00F5753C">
              <w:rPr>
                <w:b/>
                <w:i/>
              </w:rPr>
              <w:t>Addendum 02</w:t>
            </w:r>
            <w:r>
              <w:rPr>
                <w:b/>
                <w:i/>
              </w:rPr>
              <w:t xml:space="preserve"> revised and</w:t>
            </w:r>
            <w:r w:rsidRPr="00F5753C">
              <w:rPr>
                <w:b/>
                <w:i/>
              </w:rPr>
              <w:t xml:space="preserve"> added language to the subparagraph below</w:t>
            </w:r>
            <w:r>
              <w:rPr>
                <w:b/>
                <w:i/>
              </w:rPr>
              <w:t>.</w:t>
            </w:r>
          </w:p>
        </w:tc>
      </w:tr>
    </w:tbl>
    <w:p w14:paraId="12C1FD00" w14:textId="49E41EBE" w:rsidR="00635367" w:rsidRPr="001C7279" w:rsidRDefault="00663129" w:rsidP="00B362AA">
      <w:pPr>
        <w:numPr>
          <w:ilvl w:val="1"/>
          <w:numId w:val="99"/>
        </w:numPr>
        <w:ind w:left="1170" w:hanging="450"/>
        <w:outlineLvl w:val="3"/>
      </w:pPr>
      <w:r w:rsidRPr="00663129">
        <w:rPr>
          <w:rFonts w:eastAsiaTheme="minorHAnsi"/>
        </w:rPr>
        <w:t>The MLR remittance shall be determined separately for AEG</w:t>
      </w:r>
      <w:r w:rsidR="008E60AB">
        <w:rPr>
          <w:rFonts w:eastAsiaTheme="minorHAnsi"/>
        </w:rPr>
        <w:t xml:space="preserve">, </w:t>
      </w:r>
      <w:r w:rsidRPr="00663129">
        <w:rPr>
          <w:rFonts w:eastAsiaTheme="minorHAnsi"/>
        </w:rPr>
        <w:t>non-AEG</w:t>
      </w:r>
      <w:r w:rsidR="007E531E">
        <w:rPr>
          <w:rFonts w:eastAsiaTheme="minorHAnsi"/>
        </w:rPr>
        <w:t xml:space="preserve">, </w:t>
      </w:r>
      <w:r w:rsidR="007E531E" w:rsidRPr="002C31E0">
        <w:rPr>
          <w:rFonts w:eastAsiaTheme="minorHAnsi"/>
        </w:rPr>
        <w:t>and Specialty Plan</w:t>
      </w:r>
      <w:r w:rsidRPr="00663129">
        <w:rPr>
          <w:rFonts w:eastAsiaTheme="minorHAnsi"/>
        </w:rPr>
        <w:t xml:space="preserve"> populations.  If the </w:t>
      </w:r>
      <w:r w:rsidR="00635367" w:rsidRPr="00663129">
        <w:rPr>
          <w:rFonts w:eastAsiaTheme="minorHAnsi"/>
        </w:rPr>
        <w:t xml:space="preserve">health plan’s MLR is less than </w:t>
      </w:r>
      <w:r w:rsidR="00E33EB3" w:rsidRPr="00663129">
        <w:rPr>
          <w:rFonts w:eastAsiaTheme="minorHAnsi"/>
        </w:rPr>
        <w:t>85%</w:t>
      </w:r>
      <w:r w:rsidR="00635367" w:rsidRPr="00663129">
        <w:rPr>
          <w:rFonts w:eastAsiaTheme="minorHAnsi"/>
        </w:rPr>
        <w:t xml:space="preserve"> for the MLR Reporting Year</w:t>
      </w:r>
      <w:r>
        <w:rPr>
          <w:rFonts w:eastAsiaTheme="minorHAnsi"/>
        </w:rPr>
        <w:t xml:space="preserve"> for either population, </w:t>
      </w:r>
      <w:r w:rsidR="00635367" w:rsidRPr="00663129">
        <w:rPr>
          <w:rFonts w:eastAsiaTheme="minorHAnsi"/>
        </w:rPr>
        <w:t xml:space="preserve">the health plan </w:t>
      </w:r>
      <w:r>
        <w:rPr>
          <w:rFonts w:eastAsiaTheme="minorHAnsi"/>
        </w:rPr>
        <w:t>shall</w:t>
      </w:r>
      <w:r w:rsidR="00635367" w:rsidRPr="00663129">
        <w:rPr>
          <w:rFonts w:eastAsiaTheme="minorHAnsi"/>
        </w:rPr>
        <w:t xml:space="preserve"> owe a remittance to the state agency in the amount that would </w:t>
      </w:r>
      <w:r w:rsidR="007243AB">
        <w:rPr>
          <w:rFonts w:eastAsiaTheme="minorHAnsi"/>
        </w:rPr>
        <w:t xml:space="preserve">bring the MLR experience to 85% for that population.  </w:t>
      </w:r>
      <w:r w:rsidR="00635367" w:rsidRPr="00663129">
        <w:rPr>
          <w:rFonts w:eastAsiaTheme="minorHAnsi"/>
        </w:rPr>
        <w:t xml:space="preserve">The remittance is due within 30 </w:t>
      </w:r>
      <w:r w:rsidR="00E33EB3" w:rsidRPr="00663129">
        <w:rPr>
          <w:rFonts w:eastAsiaTheme="minorHAnsi"/>
        </w:rPr>
        <w:t xml:space="preserve">calendar </w:t>
      </w:r>
      <w:r w:rsidR="00635367" w:rsidRPr="00663129">
        <w:rPr>
          <w:rFonts w:eastAsiaTheme="minorHAnsi"/>
        </w:rPr>
        <w:t>days of notification from the state agency that a remittance is due</w:t>
      </w:r>
      <w:r w:rsidR="007243AB">
        <w:rPr>
          <w:rFonts w:eastAsiaTheme="minorHAnsi"/>
        </w:rPr>
        <w:t xml:space="preserve">, </w:t>
      </w:r>
      <w:r w:rsidR="00635367" w:rsidRPr="00663129">
        <w:rPr>
          <w:rFonts w:eastAsiaTheme="minorHAnsi"/>
        </w:rPr>
        <w:t>and the requirement to pay the remittance survives termination of the contract.</w:t>
      </w:r>
    </w:p>
    <w:p w14:paraId="42DC62D0" w14:textId="0596D095" w:rsidR="008E538A" w:rsidRDefault="008E538A" w:rsidP="00CA45A0">
      <w:pPr>
        <w:pStyle w:val="ListParagraph"/>
      </w:pPr>
      <w:r w:rsidRPr="00286E2B">
        <w:rPr>
          <w:b/>
          <w:noProof/>
        </w:rPr>
        <mc:AlternateContent>
          <mc:Choice Requires="wps">
            <w:drawing>
              <wp:anchor distT="45720" distB="45720" distL="114300" distR="114300" simplePos="0" relativeHeight="251972608" behindDoc="0" locked="0" layoutInCell="1" allowOverlap="1" wp14:anchorId="1082C828" wp14:editId="0445628E">
                <wp:simplePos x="0" y="0"/>
                <wp:positionH relativeFrom="column">
                  <wp:posOffset>0</wp:posOffset>
                </wp:positionH>
                <wp:positionV relativeFrom="paragraph">
                  <wp:posOffset>205740</wp:posOffset>
                </wp:positionV>
                <wp:extent cx="6346825" cy="749935"/>
                <wp:effectExtent l="0" t="0" r="15875" b="12065"/>
                <wp:wrapSquare wrapText="bothSides"/>
                <wp:docPr id="1979100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719D7DCF" w14:textId="77777777" w:rsidR="008E538A" w:rsidRPr="00B3576B" w:rsidRDefault="008E538A" w:rsidP="008E538A">
                            <w:pPr>
                              <w:pStyle w:val="TimesNewRomam"/>
                            </w:pPr>
                            <w:r w:rsidRPr="00B3576B">
                              <w:t xml:space="preserve">The following Amendment has </w:t>
                            </w:r>
                            <w:r w:rsidRPr="00F15B79">
                              <w:rPr>
                                <w:b/>
                                <w:bCs/>
                                <w:i/>
                                <w:iCs/>
                              </w:rPr>
                              <w:t>DELETED</w:t>
                            </w:r>
                            <w:r w:rsidRPr="00B3576B">
                              <w:t xml:space="preserve"> this </w:t>
                            </w:r>
                            <w:r>
                              <w:t>sub-</w:t>
                            </w:r>
                            <w:r w:rsidRPr="00B3576B">
                              <w:t>section:</w:t>
                            </w:r>
                          </w:p>
                          <w:p w14:paraId="41F070CD" w14:textId="77777777" w:rsidR="008E538A" w:rsidRPr="00B3576B" w:rsidRDefault="008E538A" w:rsidP="008E538A">
                            <w:pPr>
                              <w:pStyle w:val="TimesNewRomam"/>
                            </w:pPr>
                            <w:r w:rsidRPr="00B3576B">
                              <w:t>Amendment 0</w:t>
                            </w:r>
                            <w:r>
                              <w:t>11</w:t>
                            </w:r>
                            <w:r w:rsidRPr="00B3576B">
                              <w:t xml:space="preserve"> Home State Health</w:t>
                            </w:r>
                          </w:p>
                          <w:p w14:paraId="40243307" w14:textId="77777777" w:rsidR="008E538A" w:rsidRPr="00B3576B" w:rsidRDefault="008E538A" w:rsidP="008E538A">
                            <w:pPr>
                              <w:pStyle w:val="TimesNewRomam"/>
                            </w:pPr>
                            <w:r w:rsidRPr="00B3576B">
                              <w:t>Amendment 0</w:t>
                            </w:r>
                            <w:r>
                              <w:t>11</w:t>
                            </w:r>
                            <w:r w:rsidRPr="00B3576B">
                              <w:t xml:space="preserve"> Healthy Blue</w:t>
                            </w:r>
                          </w:p>
                          <w:p w14:paraId="47C6631E" w14:textId="77777777" w:rsidR="008E538A" w:rsidRPr="00E779AF" w:rsidRDefault="008E538A" w:rsidP="008E538A">
                            <w:pPr>
                              <w:pStyle w:val="TimesNewRomam"/>
                            </w:pPr>
                            <w:r w:rsidRPr="00B3576B">
                              <w:t>Amendment 0</w:t>
                            </w:r>
                            <w:r>
                              <w:t>11</w:t>
                            </w:r>
                            <w:r w:rsidRPr="00B3576B">
                              <w:t xml:space="preserve"> United Health Care</w:t>
                            </w:r>
                          </w:p>
                          <w:p w14:paraId="20D54BFE" w14:textId="77777777" w:rsidR="008E538A" w:rsidRDefault="008E538A" w:rsidP="008E53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2C828" id="_x0000_s1146" type="#_x0000_t202" style="position:absolute;left:0;text-align:left;margin-left:0;margin-top:16.2pt;width:499.75pt;height:59.05pt;z-index:25197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">
                <v:textbox>
                  <w:txbxContent>
                    <w:p w14:paraId="719D7DCF" w14:textId="77777777" w:rsidR="008E538A" w:rsidRPr="00B3576B" w:rsidRDefault="008E538A" w:rsidP="008E538A">
                      <w:pPr>
                        <w:pStyle w:val="TimesNewRomam"/>
                      </w:pPr>
                      <w:r w:rsidRPr="00B3576B">
                        <w:t xml:space="preserve">The following Amendment has </w:t>
                      </w:r>
                      <w:r w:rsidRPr="00F15B79">
                        <w:rPr>
                          <w:b/>
                          <w:bCs/>
                          <w:i/>
                          <w:iCs/>
                        </w:rPr>
                        <w:t>DELETED</w:t>
                      </w:r>
                      <w:r w:rsidRPr="00B3576B">
                        <w:t xml:space="preserve"> this </w:t>
                      </w:r>
                      <w:r>
                        <w:t>sub-</w:t>
                      </w:r>
                      <w:r w:rsidRPr="00B3576B">
                        <w:t>section:</w:t>
                      </w:r>
                    </w:p>
                    <w:p w14:paraId="41F070CD" w14:textId="77777777" w:rsidR="008E538A" w:rsidRPr="00B3576B" w:rsidRDefault="008E538A" w:rsidP="008E538A">
                      <w:pPr>
                        <w:pStyle w:val="TimesNewRomam"/>
                      </w:pPr>
                      <w:r w:rsidRPr="00B3576B">
                        <w:t>Amendment 0</w:t>
                      </w:r>
                      <w:r>
                        <w:t>11</w:t>
                      </w:r>
                      <w:r w:rsidRPr="00B3576B">
                        <w:t xml:space="preserve"> Home State Health</w:t>
                      </w:r>
                    </w:p>
                    <w:p w14:paraId="40243307" w14:textId="77777777" w:rsidR="008E538A" w:rsidRPr="00B3576B" w:rsidRDefault="008E538A" w:rsidP="008E538A">
                      <w:pPr>
                        <w:pStyle w:val="TimesNewRomam"/>
                      </w:pPr>
                      <w:r w:rsidRPr="00B3576B">
                        <w:t>Amendment 0</w:t>
                      </w:r>
                      <w:r>
                        <w:t>11</w:t>
                      </w:r>
                      <w:r w:rsidRPr="00B3576B">
                        <w:t xml:space="preserve"> Healthy Blue</w:t>
                      </w:r>
                    </w:p>
                    <w:p w14:paraId="47C6631E" w14:textId="77777777" w:rsidR="008E538A" w:rsidRPr="00E779AF" w:rsidRDefault="008E538A" w:rsidP="008E538A">
                      <w:pPr>
                        <w:pStyle w:val="TimesNewRomam"/>
                      </w:pPr>
                      <w:r w:rsidRPr="00B3576B">
                        <w:t>Amendment 0</w:t>
                      </w:r>
                      <w:r>
                        <w:t>11</w:t>
                      </w:r>
                      <w:r w:rsidRPr="00B3576B">
                        <w:t xml:space="preserve"> United Health Care</w:t>
                      </w:r>
                    </w:p>
                    <w:p w14:paraId="20D54BFE" w14:textId="77777777" w:rsidR="008E538A" w:rsidRDefault="008E538A" w:rsidP="008E538A"/>
                  </w:txbxContent>
                </v:textbox>
                <w10:wrap type="square"/>
              </v:shape>
            </w:pict>
          </mc:Fallback>
        </mc:AlternateContent>
      </w:r>
      <w:bookmarkStart w:id="87" w:name="_Hlk192237349"/>
    </w:p>
    <w:p w14:paraId="7E3EF28F" w14:textId="59EAC82F" w:rsidR="001C7279" w:rsidRPr="001C7279" w:rsidRDefault="00CA45A0" w:rsidP="00E306A9">
      <w:pPr>
        <w:pStyle w:val="Heading3"/>
      </w:pPr>
      <w:r w:rsidRPr="00CA45A0">
        <w:rPr>
          <w:b/>
          <w:i/>
          <w:iCs/>
        </w:rPr>
        <w:t>DELETED</w:t>
      </w:r>
    </w:p>
    <w:p w14:paraId="4A4967C1" w14:textId="77777777" w:rsidR="001751F2" w:rsidRDefault="001751F2" w:rsidP="00940B26"/>
    <w:bookmarkEnd w:id="87"/>
    <w:p w14:paraId="04F4F909" w14:textId="2519CB0F" w:rsidR="00CA45A0" w:rsidRDefault="00CA45A0" w:rsidP="00CA45A0">
      <w:pPr>
        <w:pStyle w:val="Heading4"/>
        <w:numPr>
          <w:ilvl w:val="0"/>
          <w:numId w:val="0"/>
        </w:numPr>
      </w:pPr>
      <w:r>
        <w:rPr>
          <w:noProof/>
        </w:rPr>
        <mc:AlternateContent>
          <mc:Choice Requires="wps">
            <w:drawing>
              <wp:anchor distT="45720" distB="45720" distL="114300" distR="114300" simplePos="0" relativeHeight="251700224" behindDoc="0" locked="0" layoutInCell="1" allowOverlap="1" wp14:anchorId="29A18C10" wp14:editId="130DDC84">
                <wp:simplePos x="0" y="0"/>
                <wp:positionH relativeFrom="column">
                  <wp:posOffset>-20117</wp:posOffset>
                </wp:positionH>
                <wp:positionV relativeFrom="paragraph">
                  <wp:posOffset>173025</wp:posOffset>
                </wp:positionV>
                <wp:extent cx="6442710" cy="793115"/>
                <wp:effectExtent l="0" t="0" r="15240" b="2603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93115"/>
                        </a:xfrm>
                        <a:prstGeom prst="rect">
                          <a:avLst/>
                        </a:prstGeom>
                        <a:solidFill>
                          <a:srgbClr val="FFFFFF"/>
                        </a:solidFill>
                        <a:ln w="9525">
                          <a:solidFill>
                            <a:srgbClr val="000000"/>
                          </a:solidFill>
                          <a:miter lim="800000"/>
                          <a:headEnd/>
                          <a:tailEnd/>
                        </a:ln>
                      </wps:spPr>
                      <wps:txbx>
                        <w:txbxContent>
                          <w:p w14:paraId="2D22261A" w14:textId="038E43FE" w:rsidR="00EB0B20" w:rsidRPr="002062D9" w:rsidRDefault="00EB0B20" w:rsidP="002062D9">
                            <w:r w:rsidRPr="002062D9">
                              <w:t>The following Amendment</w:t>
                            </w:r>
                            <w:r>
                              <w:t>(s)</w:t>
                            </w:r>
                            <w:r w:rsidRPr="002062D9">
                              <w:t xml:space="preserve"> ha</w:t>
                            </w:r>
                            <w:r>
                              <w:t>ve</w:t>
                            </w:r>
                            <w:r w:rsidRPr="002062D9">
                              <w:t xml:space="preserve"> revised this section:</w:t>
                            </w:r>
                          </w:p>
                          <w:p w14:paraId="121C7FCD" w14:textId="1BB983DE"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Home State Health</w:t>
                            </w:r>
                          </w:p>
                          <w:p w14:paraId="6A5F9278" w14:textId="60C530CD"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Healthy Blue</w:t>
                            </w:r>
                          </w:p>
                          <w:p w14:paraId="6F82EBDE" w14:textId="2C98D74A"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United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18C10" id="_x0000_s1147" type="#_x0000_t202" style="position:absolute;left:0;text-align:left;margin-left:-1.6pt;margin-top:13.6pt;width:507.3pt;height:62.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">
                <v:textbox>
                  <w:txbxContent>
                    <w:p w14:paraId="2D22261A" w14:textId="038E43FE" w:rsidR="00EB0B20" w:rsidRPr="002062D9" w:rsidRDefault="00EB0B20" w:rsidP="002062D9">
                      <w:r w:rsidRPr="002062D9">
                        <w:t>The following Amendment</w:t>
                      </w:r>
                      <w:r>
                        <w:t>(s)</w:t>
                      </w:r>
                      <w:r w:rsidRPr="002062D9">
                        <w:t xml:space="preserve"> ha</w:t>
                      </w:r>
                      <w:r>
                        <w:t>ve</w:t>
                      </w:r>
                      <w:r w:rsidRPr="002062D9">
                        <w:t xml:space="preserve"> revised this section:</w:t>
                      </w:r>
                    </w:p>
                    <w:p w14:paraId="121C7FCD" w14:textId="1BB983DE"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Home State Health</w:t>
                      </w:r>
                    </w:p>
                    <w:p w14:paraId="6A5F9278" w14:textId="60C530CD"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Healthy Blue</w:t>
                      </w:r>
                    </w:p>
                    <w:p w14:paraId="6F82EBDE" w14:textId="2C98D74A" w:rsidR="00EB0B20" w:rsidRPr="002062D9" w:rsidRDefault="00EB0B20" w:rsidP="002062D9">
                      <w:r w:rsidRPr="002062D9">
                        <w:t>Amendment 001</w:t>
                      </w:r>
                      <w:r>
                        <w:t>, 002; 003; 008</w:t>
                      </w:r>
                      <w:r w:rsidR="00EF7991">
                        <w:t>; 009</w:t>
                      </w:r>
                      <w:r w:rsidR="00B362AA">
                        <w:t>; 010</w:t>
                      </w:r>
                      <w:r w:rsidR="0092446F">
                        <w:t>; 011</w:t>
                      </w:r>
                      <w:r w:rsidR="008C7005">
                        <w:t>; 014</w:t>
                      </w:r>
                      <w:r w:rsidRPr="002062D9">
                        <w:t xml:space="preserve"> United Health Care</w:t>
                      </w:r>
                    </w:p>
                  </w:txbxContent>
                </v:textbox>
                <w10:wrap type="square"/>
              </v:shape>
            </w:pict>
          </mc:Fallback>
        </mc:AlternateContent>
      </w:r>
    </w:p>
    <w:p w14:paraId="1513FB9C" w14:textId="79A4D579" w:rsidR="00BD4CE3" w:rsidRPr="00BD4CE3" w:rsidRDefault="00BD4CE3" w:rsidP="0003660B">
      <w:pPr>
        <w:pStyle w:val="Heading3"/>
        <w:ind w:left="720" w:hanging="720"/>
      </w:pPr>
      <w:bookmarkStart w:id="88" w:name="_Hlk174365768"/>
      <w:r w:rsidRPr="00BD4CE3">
        <w:rPr>
          <w:b/>
        </w:rPr>
        <w:t>Liquidated Damages</w:t>
      </w:r>
      <w:r>
        <w:t xml:space="preserve"> </w:t>
      </w:r>
      <w:r w:rsidR="00DA31D6" w:rsidRPr="007A7A2A">
        <w:rPr>
          <w:b/>
        </w:rPr>
        <w:t>–</w:t>
      </w:r>
      <w:r w:rsidR="00DA31D6">
        <w:t xml:space="preserve"> </w:t>
      </w:r>
      <w:r w:rsidRPr="00BD4CE3">
        <w:t xml:space="preserve">The health plan shall </w:t>
      </w:r>
      <w:r w:rsidR="002062D9">
        <w:t>agree and understand</w:t>
      </w:r>
      <w:r w:rsidR="00731D30">
        <w:t xml:space="preserve"> </w:t>
      </w:r>
      <w:r w:rsidRPr="00BD4CE3">
        <w:t xml:space="preserve">that the provision of the managed care medical service delivery system in accordance with the requirements stated herein is considered critical to the efficient operations of the </w:t>
      </w:r>
      <w:r w:rsidRPr="00BD4CE3">
        <w:rPr>
          <w:iCs/>
        </w:rPr>
        <w:t>State of Missouri</w:t>
      </w:r>
      <w:r w:rsidRPr="00BD4CE3">
        <w:rPr>
          <w:i/>
          <w:iCs/>
        </w:rPr>
        <w:t xml:space="preserve">. </w:t>
      </w:r>
      <w:r w:rsidRPr="00BD4CE3">
        <w:t xml:space="preserve"> However, since the amount of actual damages would be difficult to establish in the event the health plan fails to comply with the requirements</w:t>
      </w:r>
      <w:r w:rsidR="00731D30">
        <w:t xml:space="preserve"> herein</w:t>
      </w:r>
      <w:r w:rsidRPr="00BD4CE3">
        <w:t xml:space="preserve">, the health plan shall </w:t>
      </w:r>
      <w:r w:rsidR="002707F2">
        <w:t>understand and agree</w:t>
      </w:r>
      <w:r w:rsidRPr="00BD4CE3">
        <w:t xml:space="preserve"> that the amount</w:t>
      </w:r>
      <w:r w:rsidR="00731D30">
        <w:t>s</w:t>
      </w:r>
      <w:r w:rsidRPr="00BD4CE3">
        <w:t xml:space="preserve"> identified below as liquidated damages shall be reasonable and fair under the circumstances</w:t>
      </w:r>
      <w:r w:rsidR="00F51DA6">
        <w:t>:</w:t>
      </w:r>
    </w:p>
    <w:p w14:paraId="3AA84060" w14:textId="77777777" w:rsidR="00BD4CE3" w:rsidRPr="00BD4CE3" w:rsidRDefault="00BD4CE3" w:rsidP="00BD4CE3">
      <w:pPr>
        <w:ind w:left="1152" w:hanging="432"/>
        <w:outlineLvl w:val="3"/>
      </w:pPr>
    </w:p>
    <w:p w14:paraId="63BA7F42" w14:textId="449793FA" w:rsidR="00BD4CE3" w:rsidRPr="00BD4CE3" w:rsidRDefault="00731D30" w:rsidP="00B8184C">
      <w:pPr>
        <w:pStyle w:val="Heading4"/>
        <w:ind w:left="1170" w:hanging="450"/>
      </w:pPr>
      <w:r w:rsidRPr="00DA31D6">
        <w:rPr>
          <w:b/>
          <w:bCs/>
        </w:rPr>
        <w:t>Reports and Deliverables</w:t>
      </w:r>
      <w:r>
        <w:t xml:space="preserve"> </w:t>
      </w:r>
      <w:r w:rsidR="00DA31D6" w:rsidRPr="007A7A2A">
        <w:rPr>
          <w:b/>
        </w:rPr>
        <w:t>–</w:t>
      </w:r>
      <w:r w:rsidR="00DA31D6">
        <w:t xml:space="preserve"> </w:t>
      </w:r>
      <w:r w:rsidR="00BD4CE3" w:rsidRPr="00BD4CE3">
        <w:t xml:space="preserve">For each </w:t>
      </w:r>
      <w:r>
        <w:t>business</w:t>
      </w:r>
      <w:r w:rsidR="00BD4CE3" w:rsidRPr="00BD4CE3">
        <w:t xml:space="preserve"> day that a report or deliverable that is required herein is late, incorrect, or deficient, the health plan shall be liable to the state agency for liquidated damages in the amount indicated in the chart below.  The health plan shall ensure that the mode of delivery of the reports and deliverables includes a return receipt.  The health plan shall maintain this receipt in their files for audit purposes.</w:t>
      </w:r>
    </w:p>
    <w:p w14:paraId="150AE907" w14:textId="7ACFF159" w:rsidR="00731D30" w:rsidRDefault="00731D30" w:rsidP="00347A87">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5B4B9C" w14:paraId="024A68BB" w14:textId="77777777" w:rsidTr="005B4B9C">
        <w:tc>
          <w:tcPr>
            <w:tcW w:w="10075" w:type="dxa"/>
          </w:tcPr>
          <w:p w14:paraId="0FF698A3" w14:textId="212FB0B7" w:rsidR="005B4B9C" w:rsidRPr="005B4B9C" w:rsidRDefault="005B4B9C" w:rsidP="005B4B9C">
            <w:pPr>
              <w:pStyle w:val="Heading4"/>
              <w:numPr>
                <w:ilvl w:val="0"/>
                <w:numId w:val="0"/>
              </w:numPr>
              <w:ind w:hanging="107"/>
              <w:rPr>
                <w:b/>
                <w:i/>
              </w:rPr>
            </w:pPr>
            <w:r w:rsidRPr="005B4B9C">
              <w:rPr>
                <w:b/>
                <w:i/>
              </w:rPr>
              <w:t>Addendum 02 revised, deleted, and added items in the table below.</w:t>
            </w:r>
          </w:p>
        </w:tc>
      </w:tr>
    </w:tbl>
    <w:tbl>
      <w:tblPr>
        <w:tblW w:w="4560"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0"/>
        <w:gridCol w:w="4324"/>
      </w:tblGrid>
      <w:tr w:rsidR="00731D30" w:rsidRPr="00774AFA" w14:paraId="38FB6578" w14:textId="77777777" w:rsidTr="00731D30">
        <w:trPr>
          <w:cantSplit/>
          <w:tblHeader/>
        </w:trPr>
        <w:tc>
          <w:tcPr>
            <w:tcW w:w="5000" w:type="pct"/>
            <w:gridSpan w:val="2"/>
            <w:tcBorders>
              <w:top w:val="single" w:sz="4" w:space="0" w:color="auto"/>
            </w:tcBorders>
            <w:vAlign w:val="center"/>
          </w:tcPr>
          <w:p w14:paraId="661E71AA" w14:textId="77777777" w:rsidR="00731D30" w:rsidRPr="00774AFA" w:rsidRDefault="00731D30" w:rsidP="00057486">
            <w:pPr>
              <w:ind w:left="2880" w:firstLine="720"/>
              <w:outlineLvl w:val="2"/>
              <w:rPr>
                <w:b/>
                <w:bCs/>
                <w:szCs w:val="22"/>
              </w:rPr>
            </w:pPr>
            <w:r w:rsidRPr="00774AFA">
              <w:rPr>
                <w:b/>
                <w:bCs/>
                <w:szCs w:val="22"/>
              </w:rPr>
              <w:t>MONTHLY REPORTS</w:t>
            </w:r>
          </w:p>
        </w:tc>
      </w:tr>
      <w:tr w:rsidR="00731D30" w:rsidRPr="00774AFA" w14:paraId="770903C4" w14:textId="77777777" w:rsidTr="00731D30">
        <w:trPr>
          <w:cantSplit/>
        </w:trPr>
        <w:tc>
          <w:tcPr>
            <w:tcW w:w="2646" w:type="pct"/>
          </w:tcPr>
          <w:p w14:paraId="1F7076DA" w14:textId="77777777" w:rsidR="00731D30" w:rsidRPr="00774AFA" w:rsidRDefault="00731D30" w:rsidP="00057486">
            <w:pPr>
              <w:jc w:val="center"/>
              <w:rPr>
                <w:i/>
                <w:szCs w:val="22"/>
              </w:rPr>
            </w:pPr>
            <w:r w:rsidRPr="000D7284">
              <w:rPr>
                <w:b/>
                <w:bCs/>
                <w:szCs w:val="22"/>
              </w:rPr>
              <w:t>Report Requirement</w:t>
            </w:r>
          </w:p>
        </w:tc>
        <w:tc>
          <w:tcPr>
            <w:tcW w:w="2354" w:type="pct"/>
          </w:tcPr>
          <w:p w14:paraId="388C3CE6" w14:textId="77777777" w:rsidR="00731D30" w:rsidRPr="00774AFA" w:rsidRDefault="00731D30" w:rsidP="00057486">
            <w:pPr>
              <w:jc w:val="center"/>
              <w:rPr>
                <w:szCs w:val="22"/>
              </w:rPr>
            </w:pPr>
            <w:r>
              <w:rPr>
                <w:b/>
                <w:bCs/>
                <w:szCs w:val="22"/>
              </w:rPr>
              <w:t>Liquidated Damage Assessment</w:t>
            </w:r>
          </w:p>
        </w:tc>
      </w:tr>
      <w:tr w:rsidR="00731D30" w:rsidRPr="00774AFA" w:rsidDel="008B6FDE" w14:paraId="569D913A" w14:textId="77777777" w:rsidTr="00731D30">
        <w:trPr>
          <w:cantSplit/>
        </w:trPr>
        <w:tc>
          <w:tcPr>
            <w:tcW w:w="2646" w:type="pct"/>
          </w:tcPr>
          <w:p w14:paraId="2FE26998" w14:textId="77777777" w:rsidR="00731D30" w:rsidRPr="00774AFA" w:rsidDel="008B6FDE" w:rsidRDefault="00731D30" w:rsidP="00AA7664">
            <w:pPr>
              <w:jc w:val="left"/>
              <w:rPr>
                <w:i/>
                <w:szCs w:val="22"/>
              </w:rPr>
            </w:pPr>
            <w:r>
              <w:rPr>
                <w:i/>
                <w:szCs w:val="22"/>
              </w:rPr>
              <w:t>Member Grievance</w:t>
            </w:r>
            <w:r w:rsidRPr="000D7284">
              <w:rPr>
                <w:i/>
                <w:szCs w:val="22"/>
              </w:rPr>
              <w:t xml:space="preserve"> and Appeal Report</w:t>
            </w:r>
            <w:r>
              <w:rPr>
                <w:i/>
                <w:szCs w:val="22"/>
              </w:rPr>
              <w:t xml:space="preserve"> </w:t>
            </w:r>
          </w:p>
        </w:tc>
        <w:tc>
          <w:tcPr>
            <w:tcW w:w="2354" w:type="pct"/>
          </w:tcPr>
          <w:p w14:paraId="1BF9BB92" w14:textId="77777777" w:rsidR="00731D30" w:rsidRPr="00774AFA" w:rsidDel="008B6FDE" w:rsidRDefault="00731D30" w:rsidP="00731D30">
            <w:pPr>
              <w:jc w:val="center"/>
              <w:rPr>
                <w:szCs w:val="22"/>
              </w:rPr>
            </w:pPr>
            <w:r w:rsidRPr="000D7284">
              <w:rPr>
                <w:szCs w:val="22"/>
              </w:rPr>
              <w:t>$100.00 per day per report or deliverable.</w:t>
            </w:r>
          </w:p>
        </w:tc>
      </w:tr>
      <w:tr w:rsidR="00731D30" w:rsidRPr="00774AFA" w14:paraId="0759424A" w14:textId="77777777" w:rsidTr="00731D30">
        <w:trPr>
          <w:cantSplit/>
        </w:trPr>
        <w:tc>
          <w:tcPr>
            <w:tcW w:w="2646" w:type="pct"/>
          </w:tcPr>
          <w:p w14:paraId="75D938F5" w14:textId="6B126F76" w:rsidR="00731D30" w:rsidRPr="00774AFA" w:rsidRDefault="00731D30" w:rsidP="00D8076F">
            <w:pPr>
              <w:jc w:val="left"/>
              <w:rPr>
                <w:i/>
                <w:szCs w:val="22"/>
              </w:rPr>
            </w:pPr>
            <w:r w:rsidRPr="00774AFA">
              <w:rPr>
                <w:rFonts w:eastAsiaTheme="majorEastAsia"/>
                <w:bCs/>
                <w:i/>
                <w:iCs/>
                <w:szCs w:val="22"/>
              </w:rPr>
              <w:t xml:space="preserve">Monthly </w:t>
            </w:r>
            <w:r w:rsidR="00D8076F">
              <w:rPr>
                <w:rFonts w:eastAsiaTheme="majorEastAsia"/>
                <w:bCs/>
                <w:i/>
                <w:iCs/>
                <w:szCs w:val="22"/>
              </w:rPr>
              <w:t>P</w:t>
            </w:r>
            <w:r>
              <w:rPr>
                <w:rFonts w:eastAsiaTheme="majorEastAsia"/>
                <w:bCs/>
                <w:i/>
                <w:iCs/>
                <w:szCs w:val="22"/>
              </w:rPr>
              <w:t xml:space="preserve">rovider </w:t>
            </w:r>
            <w:r w:rsidR="00D8076F">
              <w:rPr>
                <w:rFonts w:eastAsiaTheme="majorEastAsia"/>
                <w:bCs/>
                <w:i/>
                <w:iCs/>
                <w:szCs w:val="22"/>
              </w:rPr>
              <w:t>E</w:t>
            </w:r>
            <w:r>
              <w:rPr>
                <w:rFonts w:eastAsiaTheme="majorEastAsia"/>
                <w:bCs/>
                <w:i/>
                <w:iCs/>
                <w:szCs w:val="22"/>
              </w:rPr>
              <w:t xml:space="preserve">xclusion </w:t>
            </w:r>
            <w:r w:rsidR="00D8076F">
              <w:rPr>
                <w:rFonts w:eastAsiaTheme="majorEastAsia"/>
                <w:bCs/>
                <w:i/>
                <w:iCs/>
                <w:szCs w:val="22"/>
              </w:rPr>
              <w:t>L</w:t>
            </w:r>
            <w:r>
              <w:rPr>
                <w:rFonts w:eastAsiaTheme="majorEastAsia"/>
                <w:bCs/>
                <w:i/>
                <w:iCs/>
                <w:szCs w:val="22"/>
              </w:rPr>
              <w:t xml:space="preserve">etter </w:t>
            </w:r>
          </w:p>
        </w:tc>
        <w:tc>
          <w:tcPr>
            <w:tcW w:w="2354" w:type="pct"/>
          </w:tcPr>
          <w:p w14:paraId="296AF582" w14:textId="77777777" w:rsidR="00731D30" w:rsidRPr="00774AFA" w:rsidRDefault="00731D30" w:rsidP="00731D30">
            <w:pPr>
              <w:jc w:val="center"/>
              <w:rPr>
                <w:szCs w:val="22"/>
              </w:rPr>
            </w:pPr>
            <w:r w:rsidRPr="00774AFA">
              <w:rPr>
                <w:szCs w:val="22"/>
              </w:rPr>
              <w:t>$100.00 per day per report or deliverable.</w:t>
            </w:r>
          </w:p>
        </w:tc>
      </w:tr>
      <w:tr w:rsidR="00731D30" w:rsidRPr="00774AFA" w14:paraId="1B797C68" w14:textId="77777777" w:rsidTr="00731D30">
        <w:trPr>
          <w:cantSplit/>
        </w:trPr>
        <w:tc>
          <w:tcPr>
            <w:tcW w:w="2646" w:type="pct"/>
          </w:tcPr>
          <w:p w14:paraId="0650BDFE" w14:textId="77777777" w:rsidR="00731D30" w:rsidRPr="00847D8D" w:rsidRDefault="00731D30" w:rsidP="00AA7664">
            <w:pPr>
              <w:jc w:val="left"/>
              <w:rPr>
                <w:rFonts w:eastAsiaTheme="majorEastAsia"/>
                <w:bCs/>
                <w:i/>
                <w:iCs/>
                <w:szCs w:val="22"/>
              </w:rPr>
            </w:pPr>
            <w:r w:rsidRPr="00847D8D">
              <w:rPr>
                <w:rFonts w:eastAsiaTheme="majorEastAsia"/>
                <w:bCs/>
                <w:i/>
                <w:iCs/>
                <w:szCs w:val="22"/>
              </w:rPr>
              <w:t>Health Plan Hospital Services Reporting Form</w:t>
            </w:r>
          </w:p>
        </w:tc>
        <w:tc>
          <w:tcPr>
            <w:tcW w:w="2354" w:type="pct"/>
          </w:tcPr>
          <w:p w14:paraId="62957A16" w14:textId="77777777" w:rsidR="00731D30" w:rsidRPr="00774AFA" w:rsidRDefault="00731D30" w:rsidP="00731D30">
            <w:pPr>
              <w:jc w:val="center"/>
              <w:rPr>
                <w:szCs w:val="22"/>
              </w:rPr>
            </w:pPr>
            <w:r w:rsidRPr="00774AFA">
              <w:rPr>
                <w:szCs w:val="22"/>
              </w:rPr>
              <w:t>$100.00 per day per report or deliverable</w:t>
            </w:r>
            <w:r>
              <w:rPr>
                <w:szCs w:val="22"/>
              </w:rPr>
              <w:t>.</w:t>
            </w:r>
          </w:p>
        </w:tc>
      </w:tr>
    </w:tbl>
    <w:p w14:paraId="7BBF778B" w14:textId="77777777" w:rsidR="00731D30" w:rsidRDefault="00731D30" w:rsidP="00347A87">
      <w:pPr>
        <w:pStyle w:val="Heading4"/>
        <w:numPr>
          <w:ilvl w:val="0"/>
          <w:numId w:val="0"/>
        </w:numPr>
        <w:ind w:left="1152"/>
      </w:pPr>
    </w:p>
    <w:tbl>
      <w:tblPr>
        <w:tblW w:w="9183"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6"/>
        <w:gridCol w:w="4297"/>
      </w:tblGrid>
      <w:tr w:rsidR="00731D30" w:rsidRPr="000D7284" w14:paraId="7AD08EF8" w14:textId="77777777" w:rsidTr="00E469EF">
        <w:trPr>
          <w:cantSplit/>
          <w:tblHeader/>
        </w:trPr>
        <w:tc>
          <w:tcPr>
            <w:tcW w:w="9183" w:type="dxa"/>
            <w:gridSpan w:val="2"/>
            <w:vAlign w:val="center"/>
          </w:tcPr>
          <w:p w14:paraId="4E7BB4B6" w14:textId="77777777" w:rsidR="00731D30" w:rsidRPr="000D7284" w:rsidRDefault="00731D30" w:rsidP="00057486">
            <w:pPr>
              <w:jc w:val="center"/>
              <w:rPr>
                <w:b/>
                <w:bCs/>
                <w:szCs w:val="22"/>
              </w:rPr>
            </w:pPr>
            <w:r>
              <w:rPr>
                <w:b/>
                <w:bCs/>
                <w:szCs w:val="22"/>
              </w:rPr>
              <w:t>QUARTERLY</w:t>
            </w:r>
            <w:r w:rsidRPr="00774AFA">
              <w:rPr>
                <w:b/>
                <w:bCs/>
                <w:szCs w:val="22"/>
              </w:rPr>
              <w:t xml:space="preserve"> REPORTS</w:t>
            </w:r>
          </w:p>
        </w:tc>
      </w:tr>
      <w:tr w:rsidR="00731D30" w:rsidRPr="000D7284" w14:paraId="471B2510" w14:textId="77777777" w:rsidTr="00E469EF">
        <w:trPr>
          <w:cantSplit/>
        </w:trPr>
        <w:tc>
          <w:tcPr>
            <w:tcW w:w="4886" w:type="dxa"/>
            <w:vAlign w:val="center"/>
          </w:tcPr>
          <w:p w14:paraId="2E09ACAB" w14:textId="77777777" w:rsidR="00731D30" w:rsidRPr="000D7284" w:rsidRDefault="00731D30" w:rsidP="00057486">
            <w:pPr>
              <w:jc w:val="center"/>
              <w:rPr>
                <w:b/>
                <w:szCs w:val="22"/>
              </w:rPr>
            </w:pPr>
            <w:r w:rsidRPr="000D7284">
              <w:rPr>
                <w:b/>
                <w:bCs/>
                <w:szCs w:val="22"/>
              </w:rPr>
              <w:t>Report Requirement</w:t>
            </w:r>
          </w:p>
        </w:tc>
        <w:tc>
          <w:tcPr>
            <w:tcW w:w="4297" w:type="dxa"/>
            <w:vAlign w:val="center"/>
          </w:tcPr>
          <w:p w14:paraId="4431D73D" w14:textId="77777777" w:rsidR="00731D30" w:rsidRPr="000D7284" w:rsidRDefault="00731D30" w:rsidP="00057486">
            <w:pPr>
              <w:jc w:val="center"/>
              <w:rPr>
                <w:b/>
                <w:szCs w:val="22"/>
              </w:rPr>
            </w:pPr>
            <w:r>
              <w:rPr>
                <w:b/>
                <w:bCs/>
                <w:szCs w:val="22"/>
              </w:rPr>
              <w:t>Liquidated Damage Assessment</w:t>
            </w:r>
          </w:p>
        </w:tc>
      </w:tr>
      <w:tr w:rsidR="00D8076F" w:rsidRPr="000D7284" w14:paraId="3BF11449" w14:textId="77777777" w:rsidTr="00E469EF">
        <w:trPr>
          <w:cantSplit/>
        </w:trPr>
        <w:tc>
          <w:tcPr>
            <w:tcW w:w="4886" w:type="dxa"/>
          </w:tcPr>
          <w:p w14:paraId="78098A06" w14:textId="47A3C11C" w:rsidR="00D8076F" w:rsidRPr="000D7284" w:rsidRDefault="00D8076F" w:rsidP="00AA7664">
            <w:pPr>
              <w:jc w:val="left"/>
              <w:rPr>
                <w:i/>
                <w:szCs w:val="22"/>
              </w:rPr>
            </w:pPr>
            <w:r>
              <w:rPr>
                <w:i/>
                <w:szCs w:val="22"/>
              </w:rPr>
              <w:t>Provider Network Adequacy Standards Report</w:t>
            </w:r>
          </w:p>
        </w:tc>
        <w:tc>
          <w:tcPr>
            <w:tcW w:w="4297" w:type="dxa"/>
          </w:tcPr>
          <w:p w14:paraId="2100EF82" w14:textId="2E8CB215" w:rsidR="00D8076F" w:rsidRPr="000D7284" w:rsidRDefault="00D8076F" w:rsidP="00731D30">
            <w:pPr>
              <w:jc w:val="center"/>
              <w:rPr>
                <w:szCs w:val="22"/>
              </w:rPr>
            </w:pPr>
            <w:r w:rsidRPr="000D7284">
              <w:rPr>
                <w:szCs w:val="22"/>
              </w:rPr>
              <w:t>$100.00 per day per report or deliverable.</w:t>
            </w:r>
          </w:p>
        </w:tc>
      </w:tr>
      <w:tr w:rsidR="00D8076F" w:rsidRPr="000D7284" w14:paraId="38FDA068" w14:textId="77777777" w:rsidTr="00E469EF">
        <w:trPr>
          <w:cantSplit/>
        </w:trPr>
        <w:tc>
          <w:tcPr>
            <w:tcW w:w="4886" w:type="dxa"/>
          </w:tcPr>
          <w:p w14:paraId="0E58300A" w14:textId="5A689A12" w:rsidR="00D8076F" w:rsidRPr="000D7284" w:rsidRDefault="00D8076F" w:rsidP="00AA7664">
            <w:pPr>
              <w:jc w:val="left"/>
              <w:rPr>
                <w:i/>
                <w:szCs w:val="22"/>
              </w:rPr>
            </w:pPr>
            <w:r>
              <w:rPr>
                <w:i/>
                <w:szCs w:val="22"/>
              </w:rPr>
              <w:t>NEMT Utilization Report</w:t>
            </w:r>
          </w:p>
        </w:tc>
        <w:tc>
          <w:tcPr>
            <w:tcW w:w="4297" w:type="dxa"/>
          </w:tcPr>
          <w:p w14:paraId="68379FE2" w14:textId="077A1506" w:rsidR="00D8076F" w:rsidRPr="000D7284" w:rsidRDefault="00D8076F" w:rsidP="00731D30">
            <w:pPr>
              <w:jc w:val="center"/>
              <w:rPr>
                <w:szCs w:val="22"/>
              </w:rPr>
            </w:pPr>
            <w:r w:rsidRPr="000D7284">
              <w:rPr>
                <w:szCs w:val="22"/>
              </w:rPr>
              <w:t>$100.00 per day per report or deliverable.</w:t>
            </w:r>
          </w:p>
        </w:tc>
      </w:tr>
      <w:tr w:rsidR="00731D30" w:rsidRPr="000D7284" w14:paraId="133B2966" w14:textId="77777777" w:rsidTr="00E469EF">
        <w:trPr>
          <w:cantSplit/>
        </w:trPr>
        <w:tc>
          <w:tcPr>
            <w:tcW w:w="4886" w:type="dxa"/>
          </w:tcPr>
          <w:p w14:paraId="7769B1D9" w14:textId="77777777" w:rsidR="00731D30" w:rsidRPr="000D7284" w:rsidRDefault="00731D30" w:rsidP="00AA7664">
            <w:pPr>
              <w:jc w:val="left"/>
              <w:rPr>
                <w:b/>
                <w:bCs/>
                <w:szCs w:val="22"/>
              </w:rPr>
            </w:pPr>
            <w:r w:rsidRPr="000D7284">
              <w:rPr>
                <w:i/>
                <w:szCs w:val="22"/>
              </w:rPr>
              <w:t>Third Party Savings Reports</w:t>
            </w:r>
          </w:p>
        </w:tc>
        <w:tc>
          <w:tcPr>
            <w:tcW w:w="4297" w:type="dxa"/>
          </w:tcPr>
          <w:p w14:paraId="2CD8C646" w14:textId="77777777" w:rsidR="00731D30" w:rsidRPr="000D7284" w:rsidRDefault="00731D30" w:rsidP="00731D30">
            <w:pPr>
              <w:jc w:val="center"/>
              <w:rPr>
                <w:szCs w:val="22"/>
              </w:rPr>
            </w:pPr>
            <w:r w:rsidRPr="000D7284">
              <w:rPr>
                <w:szCs w:val="22"/>
              </w:rPr>
              <w:t>$100.00 per day per report or deliverable.</w:t>
            </w:r>
          </w:p>
        </w:tc>
      </w:tr>
      <w:tr w:rsidR="00952A9B" w:rsidRPr="000D7284" w14:paraId="1AAEB740" w14:textId="77777777" w:rsidTr="00E469EF">
        <w:trPr>
          <w:cantSplit/>
        </w:trPr>
        <w:tc>
          <w:tcPr>
            <w:tcW w:w="4886" w:type="dxa"/>
          </w:tcPr>
          <w:p w14:paraId="7CB6B406" w14:textId="2D4F6F1A" w:rsidR="00952A9B" w:rsidRDefault="00952A9B" w:rsidP="00952A9B">
            <w:pPr>
              <w:jc w:val="left"/>
              <w:rPr>
                <w:i/>
                <w:szCs w:val="22"/>
              </w:rPr>
            </w:pPr>
            <w:r w:rsidRPr="000D7284">
              <w:rPr>
                <w:i/>
                <w:szCs w:val="22"/>
              </w:rPr>
              <w:t>Call Center Report</w:t>
            </w:r>
          </w:p>
        </w:tc>
        <w:tc>
          <w:tcPr>
            <w:tcW w:w="4297" w:type="dxa"/>
          </w:tcPr>
          <w:p w14:paraId="0825515B" w14:textId="724184E4" w:rsidR="00952A9B" w:rsidRPr="000D7284" w:rsidRDefault="00952A9B" w:rsidP="00952A9B">
            <w:pPr>
              <w:jc w:val="center"/>
              <w:rPr>
                <w:szCs w:val="22"/>
              </w:rPr>
            </w:pPr>
            <w:r w:rsidRPr="000D7284">
              <w:rPr>
                <w:szCs w:val="22"/>
              </w:rPr>
              <w:t>$100.00 per day per report or deliverable.</w:t>
            </w:r>
          </w:p>
        </w:tc>
      </w:tr>
      <w:tr w:rsidR="00952A9B" w:rsidRPr="000D7284" w14:paraId="0D6DF286" w14:textId="77777777" w:rsidTr="00E469EF">
        <w:trPr>
          <w:cantSplit/>
        </w:trPr>
        <w:tc>
          <w:tcPr>
            <w:tcW w:w="4886" w:type="dxa"/>
          </w:tcPr>
          <w:p w14:paraId="5FAFE9D9" w14:textId="57D46992" w:rsidR="00952A9B" w:rsidRPr="000D7284" w:rsidRDefault="00127F39" w:rsidP="00952A9B">
            <w:pPr>
              <w:jc w:val="left"/>
              <w:rPr>
                <w:b/>
                <w:szCs w:val="22"/>
              </w:rPr>
            </w:pPr>
            <w:r>
              <w:rPr>
                <w:i/>
                <w:szCs w:val="22"/>
              </w:rPr>
              <w:t>Care Management Report</w:t>
            </w:r>
          </w:p>
        </w:tc>
        <w:tc>
          <w:tcPr>
            <w:tcW w:w="4297" w:type="dxa"/>
          </w:tcPr>
          <w:p w14:paraId="7AAB01B8"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5396A286" w14:textId="77777777" w:rsidTr="00E469EF">
        <w:trPr>
          <w:cantSplit/>
        </w:trPr>
        <w:tc>
          <w:tcPr>
            <w:tcW w:w="4886" w:type="dxa"/>
          </w:tcPr>
          <w:p w14:paraId="4DFDA9C3" w14:textId="590F5BEF" w:rsidR="00952A9B" w:rsidRPr="000D7284" w:rsidRDefault="00127F39" w:rsidP="00952A9B">
            <w:pPr>
              <w:jc w:val="left"/>
              <w:rPr>
                <w:b/>
                <w:szCs w:val="22"/>
              </w:rPr>
            </w:pPr>
            <w:r>
              <w:rPr>
                <w:i/>
                <w:szCs w:val="22"/>
              </w:rPr>
              <w:t>Care Management Self Report (Pregnancy Only)</w:t>
            </w:r>
          </w:p>
        </w:tc>
        <w:tc>
          <w:tcPr>
            <w:tcW w:w="4297" w:type="dxa"/>
          </w:tcPr>
          <w:p w14:paraId="176688B1"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3698A285" w14:textId="77777777" w:rsidTr="00E469EF">
        <w:trPr>
          <w:cantSplit/>
        </w:trPr>
        <w:tc>
          <w:tcPr>
            <w:tcW w:w="4886" w:type="dxa"/>
          </w:tcPr>
          <w:p w14:paraId="211D3539" w14:textId="2FE9F681" w:rsidR="00952A9B" w:rsidRPr="000D7284" w:rsidRDefault="00127F39" w:rsidP="00952A9B">
            <w:pPr>
              <w:jc w:val="left"/>
              <w:rPr>
                <w:i/>
                <w:szCs w:val="22"/>
              </w:rPr>
            </w:pPr>
            <w:r w:rsidRPr="00734513">
              <w:rPr>
                <w:i/>
                <w:szCs w:val="22"/>
              </w:rPr>
              <w:t>Improvement Plan Report</w:t>
            </w:r>
          </w:p>
        </w:tc>
        <w:tc>
          <w:tcPr>
            <w:tcW w:w="4297" w:type="dxa"/>
          </w:tcPr>
          <w:p w14:paraId="788F901D" w14:textId="684D6BDA" w:rsidR="00952A9B" w:rsidRPr="000D7284" w:rsidRDefault="00952A9B" w:rsidP="00952A9B">
            <w:pPr>
              <w:jc w:val="center"/>
              <w:rPr>
                <w:szCs w:val="22"/>
              </w:rPr>
            </w:pPr>
            <w:r w:rsidRPr="000D7284">
              <w:rPr>
                <w:szCs w:val="22"/>
              </w:rPr>
              <w:t>$100.00 per day per report or deliverable.</w:t>
            </w:r>
          </w:p>
        </w:tc>
      </w:tr>
      <w:tr w:rsidR="00952A9B" w:rsidRPr="000D7284" w14:paraId="7281FE83" w14:textId="77777777" w:rsidTr="00E469EF">
        <w:trPr>
          <w:cantSplit/>
        </w:trPr>
        <w:tc>
          <w:tcPr>
            <w:tcW w:w="4886" w:type="dxa"/>
          </w:tcPr>
          <w:p w14:paraId="54E5DFAC" w14:textId="27AC6DF7" w:rsidR="00952A9B" w:rsidRDefault="00127F39" w:rsidP="00952A9B">
            <w:pPr>
              <w:jc w:val="left"/>
              <w:rPr>
                <w:i/>
                <w:szCs w:val="22"/>
              </w:rPr>
            </w:pPr>
            <w:r w:rsidRPr="000D7284">
              <w:rPr>
                <w:i/>
                <w:szCs w:val="22"/>
              </w:rPr>
              <w:t>Disease Management Report</w:t>
            </w:r>
          </w:p>
        </w:tc>
        <w:tc>
          <w:tcPr>
            <w:tcW w:w="4297" w:type="dxa"/>
          </w:tcPr>
          <w:p w14:paraId="11C2A008" w14:textId="77777777" w:rsidR="00952A9B" w:rsidRPr="000D7284" w:rsidRDefault="00952A9B" w:rsidP="00952A9B">
            <w:pPr>
              <w:jc w:val="center"/>
              <w:rPr>
                <w:szCs w:val="22"/>
              </w:rPr>
            </w:pPr>
            <w:r w:rsidRPr="000D7284">
              <w:rPr>
                <w:szCs w:val="22"/>
              </w:rPr>
              <w:t>$100.00 per day per report or deliverable.</w:t>
            </w:r>
          </w:p>
        </w:tc>
      </w:tr>
      <w:tr w:rsidR="00952A9B" w:rsidRPr="000D7284" w14:paraId="56D88FDE" w14:textId="77777777" w:rsidTr="00E469EF">
        <w:trPr>
          <w:cantSplit/>
        </w:trPr>
        <w:tc>
          <w:tcPr>
            <w:tcW w:w="4886" w:type="dxa"/>
          </w:tcPr>
          <w:p w14:paraId="2D80A1A5" w14:textId="52F7BE5F" w:rsidR="00952A9B" w:rsidRDefault="00952A9B" w:rsidP="00952A9B">
            <w:pPr>
              <w:jc w:val="left"/>
              <w:rPr>
                <w:i/>
                <w:szCs w:val="22"/>
              </w:rPr>
            </w:pPr>
            <w:r>
              <w:rPr>
                <w:i/>
                <w:szCs w:val="22"/>
              </w:rPr>
              <w:t>Complaint, Grievance and Appeal Report: Provider Issues Log</w:t>
            </w:r>
          </w:p>
        </w:tc>
        <w:tc>
          <w:tcPr>
            <w:tcW w:w="4297" w:type="dxa"/>
          </w:tcPr>
          <w:p w14:paraId="1D2A5ECE" w14:textId="77777777" w:rsidR="00414F94" w:rsidRDefault="00414F94" w:rsidP="00952A9B">
            <w:pPr>
              <w:jc w:val="center"/>
              <w:rPr>
                <w:szCs w:val="22"/>
              </w:rPr>
            </w:pPr>
          </w:p>
          <w:p w14:paraId="3AC5F1C3" w14:textId="1054B82D" w:rsidR="00952A9B" w:rsidRPr="000D7284" w:rsidRDefault="00952A9B" w:rsidP="00952A9B">
            <w:pPr>
              <w:jc w:val="center"/>
              <w:rPr>
                <w:szCs w:val="22"/>
              </w:rPr>
            </w:pPr>
            <w:r w:rsidRPr="00734513">
              <w:rPr>
                <w:szCs w:val="22"/>
              </w:rPr>
              <w:t>$100.00 per day per report or deliverable</w:t>
            </w:r>
            <w:r w:rsidRPr="00734513">
              <w:rPr>
                <w:i/>
                <w:szCs w:val="22"/>
              </w:rPr>
              <w:t>.</w:t>
            </w:r>
          </w:p>
        </w:tc>
      </w:tr>
      <w:tr w:rsidR="00952A9B" w:rsidRPr="000D7284" w14:paraId="509B147D" w14:textId="77777777" w:rsidTr="00E469EF">
        <w:trPr>
          <w:cantSplit/>
        </w:trPr>
        <w:tc>
          <w:tcPr>
            <w:tcW w:w="4886" w:type="dxa"/>
          </w:tcPr>
          <w:p w14:paraId="000DDCDB" w14:textId="0C37428E" w:rsidR="00952A9B" w:rsidRPr="000D7284" w:rsidRDefault="00127F39" w:rsidP="00952A9B">
            <w:pPr>
              <w:jc w:val="left"/>
              <w:rPr>
                <w:b/>
                <w:szCs w:val="22"/>
              </w:rPr>
            </w:pPr>
            <w:r>
              <w:rPr>
                <w:i/>
                <w:szCs w:val="22"/>
              </w:rPr>
              <w:t>Suspected Fraud, Waste, and Abuse Report Case Log</w:t>
            </w:r>
          </w:p>
        </w:tc>
        <w:tc>
          <w:tcPr>
            <w:tcW w:w="4297" w:type="dxa"/>
          </w:tcPr>
          <w:p w14:paraId="2D969C19" w14:textId="77777777" w:rsidR="00414F94" w:rsidRDefault="00414F94" w:rsidP="00952A9B">
            <w:pPr>
              <w:jc w:val="center"/>
              <w:rPr>
                <w:szCs w:val="22"/>
              </w:rPr>
            </w:pPr>
          </w:p>
          <w:p w14:paraId="282FE619" w14:textId="19ECD43B" w:rsidR="00952A9B" w:rsidRPr="000D7284" w:rsidRDefault="00952A9B" w:rsidP="00952A9B">
            <w:pPr>
              <w:jc w:val="center"/>
              <w:rPr>
                <w:szCs w:val="22"/>
              </w:rPr>
            </w:pPr>
            <w:r w:rsidRPr="000D7284">
              <w:rPr>
                <w:szCs w:val="22"/>
              </w:rPr>
              <w:t>$100.00 per day per report or deliverable.</w:t>
            </w:r>
          </w:p>
        </w:tc>
      </w:tr>
      <w:tr w:rsidR="00952A9B" w:rsidRPr="000D7284" w14:paraId="015CF3C8" w14:textId="77777777" w:rsidTr="00E469EF">
        <w:trPr>
          <w:cantSplit/>
        </w:trPr>
        <w:tc>
          <w:tcPr>
            <w:tcW w:w="4886" w:type="dxa"/>
          </w:tcPr>
          <w:p w14:paraId="7A933856" w14:textId="73EA5CB9" w:rsidR="00952A9B" w:rsidRDefault="00127F39" w:rsidP="00952A9B">
            <w:pPr>
              <w:jc w:val="left"/>
              <w:rPr>
                <w:i/>
                <w:szCs w:val="22"/>
              </w:rPr>
            </w:pPr>
            <w:r>
              <w:rPr>
                <w:i/>
                <w:szCs w:val="22"/>
              </w:rPr>
              <w:t>Timelines of Claims Adjudication Report</w:t>
            </w:r>
          </w:p>
        </w:tc>
        <w:tc>
          <w:tcPr>
            <w:tcW w:w="4297" w:type="dxa"/>
          </w:tcPr>
          <w:p w14:paraId="7CE53CDD" w14:textId="1BEC00CA" w:rsidR="00952A9B" w:rsidRDefault="00952A9B" w:rsidP="00952A9B">
            <w:pPr>
              <w:jc w:val="center"/>
              <w:rPr>
                <w:szCs w:val="22"/>
              </w:rPr>
            </w:pPr>
            <w:r w:rsidRPr="000D7284">
              <w:rPr>
                <w:szCs w:val="22"/>
              </w:rPr>
              <w:t>$100.00 per day per report or deliverable.</w:t>
            </w:r>
          </w:p>
        </w:tc>
      </w:tr>
      <w:tr w:rsidR="00535233" w14:paraId="1D44EF4C" w14:textId="77777777" w:rsidTr="00E469EF">
        <w:trPr>
          <w:cantSplit/>
        </w:trPr>
        <w:tc>
          <w:tcPr>
            <w:tcW w:w="4886" w:type="dxa"/>
          </w:tcPr>
          <w:p w14:paraId="70991498" w14:textId="77777777" w:rsidR="00535233" w:rsidRDefault="00535233" w:rsidP="00535233">
            <w:pPr>
              <w:jc w:val="left"/>
              <w:rPr>
                <w:i/>
                <w:szCs w:val="22"/>
              </w:rPr>
            </w:pPr>
            <w:r>
              <w:rPr>
                <w:i/>
                <w:szCs w:val="22"/>
              </w:rPr>
              <w:t>Prior Authorization and Denials Log Report</w:t>
            </w:r>
          </w:p>
        </w:tc>
        <w:tc>
          <w:tcPr>
            <w:tcW w:w="4297" w:type="dxa"/>
          </w:tcPr>
          <w:p w14:paraId="3BB80281" w14:textId="77777777" w:rsidR="00535233" w:rsidRDefault="00535233" w:rsidP="00535233">
            <w:pPr>
              <w:jc w:val="center"/>
              <w:rPr>
                <w:szCs w:val="22"/>
              </w:rPr>
            </w:pPr>
            <w:r>
              <w:rPr>
                <w:szCs w:val="22"/>
              </w:rPr>
              <w:t>$100.00 per day per report or deliverable.</w:t>
            </w:r>
          </w:p>
        </w:tc>
      </w:tr>
      <w:tr w:rsidR="00535233" w14:paraId="444900A8" w14:textId="77777777" w:rsidTr="00E469EF">
        <w:trPr>
          <w:cantSplit/>
        </w:trPr>
        <w:tc>
          <w:tcPr>
            <w:tcW w:w="4886" w:type="dxa"/>
          </w:tcPr>
          <w:p w14:paraId="1297571F" w14:textId="67724F98" w:rsidR="00535233" w:rsidRDefault="00535233" w:rsidP="00535233">
            <w:pPr>
              <w:jc w:val="left"/>
              <w:rPr>
                <w:i/>
                <w:szCs w:val="22"/>
              </w:rPr>
            </w:pPr>
            <w:r>
              <w:rPr>
                <w:i/>
                <w:szCs w:val="22"/>
              </w:rPr>
              <w:t>Foster Care Population Summary (Specialty Plan)</w:t>
            </w:r>
          </w:p>
        </w:tc>
        <w:tc>
          <w:tcPr>
            <w:tcW w:w="4297" w:type="dxa"/>
          </w:tcPr>
          <w:p w14:paraId="52F60C77" w14:textId="3C70E605" w:rsidR="00535233" w:rsidRDefault="00535233" w:rsidP="00535233">
            <w:pPr>
              <w:jc w:val="center"/>
              <w:rPr>
                <w:szCs w:val="22"/>
              </w:rPr>
            </w:pPr>
            <w:r>
              <w:rPr>
                <w:szCs w:val="22"/>
              </w:rPr>
              <w:t>$100.00 per day per report or deliverable.</w:t>
            </w:r>
          </w:p>
        </w:tc>
      </w:tr>
      <w:tr w:rsidR="00A60CB9" w14:paraId="36064D7C" w14:textId="77777777" w:rsidTr="00E469EF">
        <w:trPr>
          <w:cantSplit/>
        </w:trPr>
        <w:tc>
          <w:tcPr>
            <w:tcW w:w="4886" w:type="dxa"/>
          </w:tcPr>
          <w:p w14:paraId="09CFA4CA" w14:textId="09130DBC" w:rsidR="00A60CB9" w:rsidRDefault="00A60CB9" w:rsidP="00A60CB9">
            <w:pPr>
              <w:jc w:val="left"/>
              <w:rPr>
                <w:i/>
                <w:szCs w:val="22"/>
              </w:rPr>
            </w:pPr>
            <w:r w:rsidRPr="005B0138">
              <w:rPr>
                <w:i/>
                <w:szCs w:val="22"/>
              </w:rPr>
              <w:t>Institution of Mental Disease Services Report</w:t>
            </w:r>
          </w:p>
        </w:tc>
        <w:tc>
          <w:tcPr>
            <w:tcW w:w="4297" w:type="dxa"/>
          </w:tcPr>
          <w:p w14:paraId="7DF18849" w14:textId="21895FBC" w:rsidR="00A60CB9" w:rsidRDefault="00A60CB9" w:rsidP="00A60CB9">
            <w:pPr>
              <w:jc w:val="center"/>
              <w:rPr>
                <w:szCs w:val="22"/>
              </w:rPr>
            </w:pPr>
            <w:r>
              <w:rPr>
                <w:szCs w:val="22"/>
              </w:rPr>
              <w:t xml:space="preserve"> $100.00 per day per report of deliverable.</w:t>
            </w:r>
          </w:p>
        </w:tc>
      </w:tr>
      <w:tr w:rsidR="00A60CB9" w14:paraId="4290A05B" w14:textId="77777777" w:rsidTr="00E469EF">
        <w:trPr>
          <w:cantSplit/>
        </w:trPr>
        <w:tc>
          <w:tcPr>
            <w:tcW w:w="4886" w:type="dxa"/>
          </w:tcPr>
          <w:p w14:paraId="7B3CF81B" w14:textId="72674A3C" w:rsidR="00A60CB9" w:rsidRDefault="00A60CB9" w:rsidP="00A60CB9">
            <w:pPr>
              <w:jc w:val="left"/>
              <w:rPr>
                <w:i/>
                <w:szCs w:val="22"/>
              </w:rPr>
            </w:pPr>
            <w:r>
              <w:rPr>
                <w:i/>
                <w:szCs w:val="22"/>
              </w:rPr>
              <w:t>Institution of Mental Disease Services Report (Specialty Plan)</w:t>
            </w:r>
          </w:p>
        </w:tc>
        <w:tc>
          <w:tcPr>
            <w:tcW w:w="4297" w:type="dxa"/>
          </w:tcPr>
          <w:p w14:paraId="1EFE92AF" w14:textId="77777777" w:rsidR="00A60CB9" w:rsidRDefault="00A60CB9" w:rsidP="00A60CB9">
            <w:pPr>
              <w:jc w:val="center"/>
              <w:rPr>
                <w:szCs w:val="22"/>
              </w:rPr>
            </w:pPr>
          </w:p>
          <w:p w14:paraId="6D070D28" w14:textId="1F4E6ED5" w:rsidR="00A60CB9" w:rsidRDefault="00A60CB9" w:rsidP="00A60CB9">
            <w:pPr>
              <w:jc w:val="center"/>
              <w:rPr>
                <w:szCs w:val="22"/>
              </w:rPr>
            </w:pPr>
            <w:r>
              <w:rPr>
                <w:szCs w:val="22"/>
              </w:rPr>
              <w:t>$100.00 per day per report or deliverable.</w:t>
            </w:r>
          </w:p>
        </w:tc>
      </w:tr>
      <w:tr w:rsidR="00A60CB9" w14:paraId="7962B4C8" w14:textId="77777777" w:rsidTr="00E469EF">
        <w:trPr>
          <w:cantSplit/>
        </w:trPr>
        <w:tc>
          <w:tcPr>
            <w:tcW w:w="4886" w:type="dxa"/>
          </w:tcPr>
          <w:p w14:paraId="37428929" w14:textId="66791BBA" w:rsidR="00A60CB9" w:rsidRDefault="00A60CB9" w:rsidP="00A60CB9">
            <w:pPr>
              <w:jc w:val="left"/>
              <w:rPr>
                <w:i/>
                <w:szCs w:val="22"/>
              </w:rPr>
            </w:pPr>
            <w:r>
              <w:rPr>
                <w:i/>
                <w:szCs w:val="22"/>
              </w:rPr>
              <w:t>Member Journey Report (Specialty Plan)</w:t>
            </w:r>
          </w:p>
        </w:tc>
        <w:tc>
          <w:tcPr>
            <w:tcW w:w="4297" w:type="dxa"/>
          </w:tcPr>
          <w:p w14:paraId="0E94B14E" w14:textId="1C63B655" w:rsidR="00A60CB9" w:rsidRDefault="00A60CB9" w:rsidP="00A60CB9">
            <w:pPr>
              <w:jc w:val="center"/>
              <w:rPr>
                <w:szCs w:val="22"/>
              </w:rPr>
            </w:pPr>
            <w:r>
              <w:rPr>
                <w:szCs w:val="22"/>
              </w:rPr>
              <w:t>$100.00 per day per report or deliverable.</w:t>
            </w:r>
          </w:p>
        </w:tc>
      </w:tr>
      <w:tr w:rsidR="00A60CB9" w14:paraId="2C925F9F" w14:textId="77777777" w:rsidTr="00E469EF">
        <w:trPr>
          <w:cantSplit/>
        </w:trPr>
        <w:tc>
          <w:tcPr>
            <w:tcW w:w="4886" w:type="dxa"/>
          </w:tcPr>
          <w:p w14:paraId="57039DFE" w14:textId="77777777" w:rsidR="00A60CB9" w:rsidRDefault="00A60CB9" w:rsidP="00A60CB9">
            <w:pPr>
              <w:jc w:val="left"/>
              <w:rPr>
                <w:i/>
                <w:szCs w:val="22"/>
              </w:rPr>
            </w:pPr>
            <w:r w:rsidRPr="00A7175A">
              <w:rPr>
                <w:rFonts w:eastAsia="Calibri"/>
                <w:i/>
                <w:szCs w:val="22"/>
              </w:rPr>
              <w:t>Overpayments Due to Fraud Quarterly Report</w:t>
            </w:r>
          </w:p>
        </w:tc>
        <w:tc>
          <w:tcPr>
            <w:tcW w:w="4297" w:type="dxa"/>
          </w:tcPr>
          <w:p w14:paraId="40D0FD4E" w14:textId="77777777" w:rsidR="00A60CB9" w:rsidRDefault="00A60CB9" w:rsidP="00A60CB9">
            <w:pPr>
              <w:jc w:val="center"/>
              <w:rPr>
                <w:szCs w:val="22"/>
              </w:rPr>
            </w:pPr>
            <w:r w:rsidRPr="00A7175A">
              <w:rPr>
                <w:rFonts w:eastAsia="Calibri"/>
                <w:szCs w:val="22"/>
              </w:rPr>
              <w:t>$100.00 per day per report or deliverable.</w:t>
            </w:r>
          </w:p>
        </w:tc>
      </w:tr>
      <w:tr w:rsidR="00A60CB9" w:rsidRPr="00A7175A" w14:paraId="7D4AFA06" w14:textId="77777777" w:rsidTr="00E469EF">
        <w:trPr>
          <w:cantSplit/>
        </w:trPr>
        <w:tc>
          <w:tcPr>
            <w:tcW w:w="4886" w:type="dxa"/>
          </w:tcPr>
          <w:p w14:paraId="738DFBED" w14:textId="07E5CAB5" w:rsidR="00A60CB9" w:rsidRPr="003343EA" w:rsidRDefault="00A60CB9" w:rsidP="00A60CB9">
            <w:pPr>
              <w:jc w:val="left"/>
              <w:rPr>
                <w:rFonts w:eastAsia="Calibri"/>
                <w:i/>
                <w:szCs w:val="22"/>
              </w:rPr>
            </w:pPr>
            <w:r>
              <w:rPr>
                <w:rFonts w:eastAsia="Calibri"/>
                <w:i/>
                <w:szCs w:val="22"/>
              </w:rPr>
              <w:t>Critical Incident Report</w:t>
            </w:r>
          </w:p>
        </w:tc>
        <w:tc>
          <w:tcPr>
            <w:tcW w:w="4297" w:type="dxa"/>
          </w:tcPr>
          <w:p w14:paraId="290699E7" w14:textId="51C2A646" w:rsidR="00A60CB9" w:rsidRDefault="00A60CB9" w:rsidP="00A60CB9">
            <w:pPr>
              <w:jc w:val="center"/>
              <w:rPr>
                <w:rFonts w:eastAsia="Calibri"/>
                <w:szCs w:val="22"/>
              </w:rPr>
            </w:pPr>
            <w:r w:rsidRPr="00A7175A">
              <w:rPr>
                <w:rFonts w:eastAsia="Calibri"/>
                <w:szCs w:val="22"/>
              </w:rPr>
              <w:t>$100.00 per day per report or deliverable.</w:t>
            </w:r>
          </w:p>
        </w:tc>
      </w:tr>
      <w:tr w:rsidR="00740A76" w:rsidRPr="00A7175A" w14:paraId="22B68D55" w14:textId="77777777" w:rsidTr="00E469EF">
        <w:trPr>
          <w:cantSplit/>
        </w:trPr>
        <w:tc>
          <w:tcPr>
            <w:tcW w:w="4886" w:type="dxa"/>
          </w:tcPr>
          <w:p w14:paraId="2B2132B8" w14:textId="40F3F0BD" w:rsidR="00740A76" w:rsidRPr="003343EA" w:rsidRDefault="00BB3B75" w:rsidP="00A60CB9">
            <w:pPr>
              <w:jc w:val="left"/>
              <w:rPr>
                <w:rFonts w:eastAsia="Calibri"/>
                <w:i/>
                <w:szCs w:val="22"/>
              </w:rPr>
            </w:pPr>
            <w:r>
              <w:rPr>
                <w:rFonts w:eastAsia="Calibri"/>
                <w:i/>
                <w:szCs w:val="22"/>
              </w:rPr>
              <w:t xml:space="preserve">Missouri Medicaid </w:t>
            </w:r>
            <w:r w:rsidR="00740A76" w:rsidRPr="00740A76">
              <w:rPr>
                <w:rFonts w:eastAsia="Calibri"/>
                <w:i/>
                <w:szCs w:val="22"/>
              </w:rPr>
              <w:t>Encounter Data Health Plan Quarterly Report</w:t>
            </w:r>
          </w:p>
        </w:tc>
        <w:tc>
          <w:tcPr>
            <w:tcW w:w="4297" w:type="dxa"/>
          </w:tcPr>
          <w:p w14:paraId="6D4FBE43" w14:textId="77777777" w:rsidR="00740A76" w:rsidRPr="00740A76" w:rsidRDefault="00740A76" w:rsidP="00A60CB9">
            <w:pPr>
              <w:jc w:val="center"/>
              <w:rPr>
                <w:rFonts w:eastAsia="Calibri"/>
                <w:szCs w:val="22"/>
              </w:rPr>
            </w:pPr>
          </w:p>
          <w:p w14:paraId="33A381C7" w14:textId="2D6CF291" w:rsidR="00740A76" w:rsidRPr="00740A76" w:rsidRDefault="00740A76" w:rsidP="00A60CB9">
            <w:pPr>
              <w:jc w:val="center"/>
              <w:rPr>
                <w:rFonts w:eastAsia="Calibri"/>
                <w:szCs w:val="22"/>
              </w:rPr>
            </w:pPr>
            <w:r w:rsidRPr="00740A76">
              <w:rPr>
                <w:szCs w:val="22"/>
              </w:rPr>
              <w:t>$100.00 per day per report or deliverable.</w:t>
            </w:r>
          </w:p>
        </w:tc>
      </w:tr>
      <w:tr w:rsidR="00740A76" w:rsidRPr="00A7175A" w14:paraId="3CED0E77" w14:textId="77777777" w:rsidTr="00E469EF">
        <w:trPr>
          <w:cantSplit/>
        </w:trPr>
        <w:tc>
          <w:tcPr>
            <w:tcW w:w="4886" w:type="dxa"/>
          </w:tcPr>
          <w:p w14:paraId="6F8E0AF4" w14:textId="0AB1268B" w:rsidR="00740A76" w:rsidRPr="003343EA" w:rsidRDefault="00BB3B75" w:rsidP="00A60CB9">
            <w:pPr>
              <w:jc w:val="left"/>
              <w:rPr>
                <w:rFonts w:eastAsia="Calibri"/>
                <w:i/>
                <w:szCs w:val="22"/>
              </w:rPr>
            </w:pPr>
            <w:r>
              <w:rPr>
                <w:rFonts w:eastAsia="Calibri"/>
                <w:i/>
                <w:szCs w:val="22"/>
              </w:rPr>
              <w:t xml:space="preserve">Missouri Medicaid </w:t>
            </w:r>
            <w:r w:rsidR="00740A76" w:rsidRPr="00740A76">
              <w:rPr>
                <w:rFonts w:eastAsia="Calibri"/>
                <w:i/>
                <w:szCs w:val="22"/>
              </w:rPr>
              <w:t>Encounter Data Hold Request</w:t>
            </w:r>
          </w:p>
        </w:tc>
        <w:tc>
          <w:tcPr>
            <w:tcW w:w="4297" w:type="dxa"/>
          </w:tcPr>
          <w:p w14:paraId="37471493" w14:textId="35D062F2" w:rsidR="00740A76" w:rsidRPr="00740A76" w:rsidRDefault="00740A76" w:rsidP="00A60CB9">
            <w:pPr>
              <w:jc w:val="center"/>
              <w:rPr>
                <w:rFonts w:eastAsia="Calibri"/>
                <w:szCs w:val="22"/>
              </w:rPr>
            </w:pPr>
            <w:r w:rsidRPr="00740A76">
              <w:rPr>
                <w:szCs w:val="22"/>
              </w:rPr>
              <w:t>$100.00 per day per report or deliverable.</w:t>
            </w:r>
          </w:p>
        </w:tc>
      </w:tr>
      <w:tr w:rsidR="00A60CB9" w:rsidRPr="00A7175A" w14:paraId="625FDE20" w14:textId="77777777" w:rsidTr="00E469EF">
        <w:trPr>
          <w:cantSplit/>
        </w:trPr>
        <w:tc>
          <w:tcPr>
            <w:tcW w:w="4886" w:type="dxa"/>
          </w:tcPr>
          <w:p w14:paraId="066B18C7" w14:textId="77777777" w:rsidR="00A60CB9" w:rsidRPr="003343EA" w:rsidRDefault="00A60CB9" w:rsidP="00A60CB9">
            <w:pPr>
              <w:jc w:val="left"/>
              <w:rPr>
                <w:rFonts w:eastAsia="Calibri"/>
                <w:i/>
                <w:szCs w:val="22"/>
              </w:rPr>
            </w:pPr>
            <w:r w:rsidRPr="003343EA">
              <w:rPr>
                <w:rFonts w:eastAsia="Calibri"/>
                <w:i/>
                <w:szCs w:val="22"/>
              </w:rPr>
              <w:t>Unaudited Health Plan Financial Reporting Form</w:t>
            </w:r>
          </w:p>
          <w:p w14:paraId="55A23EBE" w14:textId="2980CE0D" w:rsidR="00A60CB9" w:rsidRPr="0019180B" w:rsidRDefault="00A60CB9" w:rsidP="00A60CB9">
            <w:pPr>
              <w:jc w:val="left"/>
              <w:rPr>
                <w:rFonts w:eastAsia="Calibri"/>
                <w:szCs w:val="22"/>
              </w:rPr>
            </w:pPr>
            <w:r w:rsidRPr="0019180B">
              <w:rPr>
                <w:rFonts w:eastAsia="Calibri"/>
                <w:szCs w:val="22"/>
              </w:rPr>
              <w:t>Must be provided to the state agency’s contracted actuary.</w:t>
            </w:r>
          </w:p>
        </w:tc>
        <w:tc>
          <w:tcPr>
            <w:tcW w:w="4297" w:type="dxa"/>
          </w:tcPr>
          <w:p w14:paraId="0951A214" w14:textId="77777777" w:rsidR="00A60CB9" w:rsidRDefault="00A60CB9" w:rsidP="00A60CB9">
            <w:pPr>
              <w:jc w:val="center"/>
              <w:rPr>
                <w:rFonts w:eastAsia="Calibri"/>
                <w:szCs w:val="22"/>
              </w:rPr>
            </w:pPr>
          </w:p>
          <w:p w14:paraId="701EF143" w14:textId="77777777" w:rsidR="00A60CB9" w:rsidRDefault="00A60CB9" w:rsidP="00A60CB9">
            <w:pPr>
              <w:jc w:val="center"/>
              <w:rPr>
                <w:rFonts w:eastAsia="Calibri"/>
                <w:szCs w:val="22"/>
              </w:rPr>
            </w:pPr>
          </w:p>
          <w:p w14:paraId="4C4DDE8E" w14:textId="579AFE69" w:rsidR="00A60CB9" w:rsidRPr="00A7175A" w:rsidRDefault="00A60CB9" w:rsidP="00A60CB9">
            <w:pPr>
              <w:jc w:val="center"/>
              <w:rPr>
                <w:rFonts w:eastAsia="Calibri"/>
                <w:szCs w:val="22"/>
              </w:rPr>
            </w:pPr>
            <w:r>
              <w:rPr>
                <w:rFonts w:eastAsia="Calibri"/>
                <w:szCs w:val="22"/>
              </w:rPr>
              <w:t>$100.00 per day per report or deliverable.</w:t>
            </w:r>
          </w:p>
        </w:tc>
      </w:tr>
      <w:bookmarkEnd w:id="88"/>
    </w:tbl>
    <w:p w14:paraId="25C7E3FC" w14:textId="32B4863F" w:rsidR="00631F33" w:rsidRDefault="00631F33" w:rsidP="00347A87">
      <w:pPr>
        <w:pStyle w:val="Heading4"/>
        <w:numPr>
          <w:ilvl w:val="0"/>
          <w:numId w:val="0"/>
        </w:numPr>
        <w:ind w:left="1152"/>
      </w:pPr>
    </w:p>
    <w:tbl>
      <w:tblPr>
        <w:tblW w:w="9157"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4320"/>
      </w:tblGrid>
      <w:tr w:rsidR="00AA7664" w:rsidRPr="000D7284" w14:paraId="1989B6A6" w14:textId="77777777" w:rsidTr="00E469EF">
        <w:trPr>
          <w:cantSplit/>
        </w:trPr>
        <w:tc>
          <w:tcPr>
            <w:tcW w:w="9157" w:type="dxa"/>
            <w:gridSpan w:val="2"/>
            <w:vAlign w:val="center"/>
          </w:tcPr>
          <w:p w14:paraId="6897905A" w14:textId="77777777" w:rsidR="00AA7664" w:rsidRPr="000D7284" w:rsidRDefault="00AA7664" w:rsidP="00057486">
            <w:pPr>
              <w:jc w:val="center"/>
              <w:rPr>
                <w:rFonts w:eastAsiaTheme="minorHAnsi"/>
                <w:b/>
                <w:bCs/>
                <w:szCs w:val="22"/>
              </w:rPr>
            </w:pPr>
            <w:r w:rsidRPr="000D7284">
              <w:rPr>
                <w:rFonts w:eastAsiaTheme="minorHAnsi"/>
                <w:b/>
                <w:bCs/>
                <w:szCs w:val="22"/>
              </w:rPr>
              <w:t>SEMI-ANNUAL REPORTS</w:t>
            </w:r>
          </w:p>
        </w:tc>
      </w:tr>
      <w:tr w:rsidR="00AA7664" w:rsidRPr="000D7284" w14:paraId="53FADFDF" w14:textId="77777777" w:rsidTr="00E469EF">
        <w:trPr>
          <w:cantSplit/>
        </w:trPr>
        <w:tc>
          <w:tcPr>
            <w:tcW w:w="4837" w:type="dxa"/>
            <w:vAlign w:val="center"/>
          </w:tcPr>
          <w:p w14:paraId="5330ABA3" w14:textId="77777777" w:rsidR="00AA7664" w:rsidRPr="000D7284" w:rsidRDefault="00AA7664" w:rsidP="00057486">
            <w:pPr>
              <w:jc w:val="center"/>
              <w:rPr>
                <w:rFonts w:eastAsiaTheme="minorHAnsi"/>
                <w:b/>
                <w:szCs w:val="22"/>
              </w:rPr>
            </w:pPr>
            <w:r w:rsidRPr="000D7284">
              <w:rPr>
                <w:rFonts w:eastAsiaTheme="minorHAnsi"/>
                <w:b/>
                <w:bCs/>
                <w:szCs w:val="22"/>
              </w:rPr>
              <w:t>Report Requirement</w:t>
            </w:r>
          </w:p>
        </w:tc>
        <w:tc>
          <w:tcPr>
            <w:tcW w:w="4320" w:type="dxa"/>
            <w:vAlign w:val="center"/>
          </w:tcPr>
          <w:p w14:paraId="0D3561F0" w14:textId="77777777" w:rsidR="00AA7664" w:rsidRPr="000D7284" w:rsidRDefault="00AA7664" w:rsidP="00057486">
            <w:pPr>
              <w:jc w:val="center"/>
              <w:rPr>
                <w:rFonts w:eastAsiaTheme="minorHAnsi"/>
                <w:b/>
                <w:szCs w:val="22"/>
              </w:rPr>
            </w:pPr>
            <w:r>
              <w:rPr>
                <w:b/>
                <w:bCs/>
                <w:szCs w:val="22"/>
              </w:rPr>
              <w:t>Liquidated Damage Assessment</w:t>
            </w:r>
          </w:p>
        </w:tc>
      </w:tr>
      <w:tr w:rsidR="00AA7664" w:rsidRPr="000D7284" w14:paraId="0E71B7C9" w14:textId="77777777" w:rsidTr="00E469EF">
        <w:trPr>
          <w:cantSplit/>
        </w:trPr>
        <w:tc>
          <w:tcPr>
            <w:tcW w:w="4837" w:type="dxa"/>
          </w:tcPr>
          <w:p w14:paraId="2C49581D" w14:textId="77777777" w:rsidR="00AA7664" w:rsidRPr="000D7284" w:rsidRDefault="00AA7664" w:rsidP="00AA7664">
            <w:pPr>
              <w:jc w:val="left"/>
              <w:rPr>
                <w:rFonts w:eastAsiaTheme="minorHAnsi"/>
                <w:i/>
                <w:szCs w:val="22"/>
              </w:rPr>
            </w:pPr>
            <w:r>
              <w:rPr>
                <w:rFonts w:eastAsiaTheme="minorHAnsi"/>
                <w:i/>
                <w:szCs w:val="22"/>
              </w:rPr>
              <w:t>Health Plan Encounter Data Questionnaire</w:t>
            </w:r>
          </w:p>
        </w:tc>
        <w:tc>
          <w:tcPr>
            <w:tcW w:w="4320" w:type="dxa"/>
          </w:tcPr>
          <w:p w14:paraId="14C6171F" w14:textId="77777777" w:rsidR="00AA7664" w:rsidRPr="000D7284" w:rsidRDefault="00AA7664" w:rsidP="00AA7664">
            <w:pPr>
              <w:jc w:val="center"/>
              <w:rPr>
                <w:rFonts w:eastAsiaTheme="minorHAnsi"/>
                <w:szCs w:val="22"/>
              </w:rPr>
            </w:pPr>
            <w:r w:rsidRPr="000D7284">
              <w:rPr>
                <w:rFonts w:eastAsiaTheme="minorHAnsi"/>
                <w:szCs w:val="22"/>
              </w:rPr>
              <w:t>$100.00 per day per report or deliverable.</w:t>
            </w:r>
          </w:p>
        </w:tc>
      </w:tr>
    </w:tbl>
    <w:p w14:paraId="67702F92" w14:textId="10777C08" w:rsidR="00AA6F94" w:rsidRDefault="00AA6F94" w:rsidP="00AA6F94"/>
    <w:tbl>
      <w:tblPr>
        <w:tblW w:w="918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320"/>
      </w:tblGrid>
      <w:tr w:rsidR="00AA7664" w:rsidRPr="0018787C" w14:paraId="3E5C06B9" w14:textId="77777777" w:rsidTr="00AA7664">
        <w:trPr>
          <w:cantSplit/>
          <w:tblHeader/>
        </w:trPr>
        <w:tc>
          <w:tcPr>
            <w:tcW w:w="9180" w:type="dxa"/>
            <w:gridSpan w:val="2"/>
            <w:vAlign w:val="center"/>
          </w:tcPr>
          <w:p w14:paraId="0A5A1ECB" w14:textId="77777777" w:rsidR="00AA7664" w:rsidRPr="0018787C" w:rsidRDefault="00AA7664" w:rsidP="00057486">
            <w:pPr>
              <w:jc w:val="center"/>
              <w:rPr>
                <w:rFonts w:eastAsiaTheme="minorHAnsi"/>
                <w:b/>
                <w:bCs/>
                <w:szCs w:val="22"/>
              </w:rPr>
            </w:pPr>
            <w:r w:rsidRPr="0018787C">
              <w:rPr>
                <w:rFonts w:eastAsiaTheme="minorHAnsi"/>
                <w:b/>
                <w:bCs/>
                <w:szCs w:val="22"/>
              </w:rPr>
              <w:t>ANNUAL REPORTS</w:t>
            </w:r>
          </w:p>
        </w:tc>
      </w:tr>
      <w:tr w:rsidR="00AA7664" w:rsidRPr="0018787C" w14:paraId="2DFF21D8" w14:textId="77777777" w:rsidTr="00AA7664">
        <w:trPr>
          <w:cantSplit/>
          <w:trHeight w:val="323"/>
          <w:tblHeader/>
        </w:trPr>
        <w:tc>
          <w:tcPr>
            <w:tcW w:w="4860" w:type="dxa"/>
            <w:vAlign w:val="center"/>
          </w:tcPr>
          <w:p w14:paraId="6B7AAACA" w14:textId="77777777" w:rsidR="00AA7664" w:rsidRPr="0018787C" w:rsidRDefault="00AA7664" w:rsidP="00057486">
            <w:pPr>
              <w:jc w:val="center"/>
              <w:rPr>
                <w:rFonts w:eastAsiaTheme="minorHAnsi"/>
                <w:b/>
                <w:szCs w:val="22"/>
              </w:rPr>
            </w:pPr>
            <w:r w:rsidRPr="0018787C">
              <w:rPr>
                <w:rFonts w:eastAsiaTheme="minorHAnsi"/>
                <w:b/>
                <w:bCs/>
                <w:szCs w:val="22"/>
              </w:rPr>
              <w:t>Report Requirement</w:t>
            </w:r>
          </w:p>
        </w:tc>
        <w:tc>
          <w:tcPr>
            <w:tcW w:w="4320" w:type="dxa"/>
            <w:vAlign w:val="center"/>
          </w:tcPr>
          <w:p w14:paraId="5BF70171" w14:textId="77777777" w:rsidR="00AA7664" w:rsidRPr="0018787C" w:rsidRDefault="00AA7664" w:rsidP="00057486">
            <w:pPr>
              <w:jc w:val="center"/>
              <w:rPr>
                <w:rFonts w:eastAsiaTheme="minorHAnsi"/>
                <w:b/>
                <w:szCs w:val="22"/>
              </w:rPr>
            </w:pPr>
            <w:r>
              <w:rPr>
                <w:b/>
                <w:bCs/>
                <w:szCs w:val="22"/>
              </w:rPr>
              <w:t>Liquidated Damage Assessment</w:t>
            </w:r>
          </w:p>
        </w:tc>
      </w:tr>
      <w:tr w:rsidR="00AA7664" w:rsidRPr="0018787C" w14:paraId="4A962E1B" w14:textId="77777777" w:rsidTr="00AA7664">
        <w:trPr>
          <w:cantSplit/>
        </w:trPr>
        <w:tc>
          <w:tcPr>
            <w:tcW w:w="4860" w:type="dxa"/>
          </w:tcPr>
          <w:p w14:paraId="2FC2347C" w14:textId="77777777" w:rsidR="00AA7664" w:rsidRDefault="00AA7664" w:rsidP="00AA7664">
            <w:pPr>
              <w:jc w:val="left"/>
              <w:rPr>
                <w:rFonts w:eastAsiaTheme="minorHAnsi"/>
                <w:i/>
                <w:szCs w:val="22"/>
              </w:rPr>
            </w:pPr>
            <w:r w:rsidRPr="000D7284">
              <w:rPr>
                <w:i/>
                <w:szCs w:val="22"/>
              </w:rPr>
              <w:t>Health Ca</w:t>
            </w:r>
            <w:r>
              <w:rPr>
                <w:i/>
                <w:szCs w:val="22"/>
              </w:rPr>
              <w:t>r</w:t>
            </w:r>
            <w:r w:rsidRPr="000D7284">
              <w:rPr>
                <w:i/>
                <w:szCs w:val="22"/>
              </w:rPr>
              <w:t>e Management</w:t>
            </w:r>
            <w:r>
              <w:rPr>
                <w:i/>
                <w:szCs w:val="22"/>
              </w:rPr>
              <w:t xml:space="preserve"> Member</w:t>
            </w:r>
            <w:r w:rsidRPr="000D7284">
              <w:rPr>
                <w:i/>
                <w:szCs w:val="22"/>
              </w:rPr>
              <w:t xml:space="preserve"> Survey </w:t>
            </w:r>
          </w:p>
        </w:tc>
        <w:tc>
          <w:tcPr>
            <w:tcW w:w="4320" w:type="dxa"/>
          </w:tcPr>
          <w:p w14:paraId="48644ACB" w14:textId="77777777" w:rsidR="00AA7664" w:rsidRPr="0018787C" w:rsidRDefault="00AA7664" w:rsidP="00AA7664">
            <w:pPr>
              <w:jc w:val="center"/>
              <w:rPr>
                <w:rFonts w:eastAsiaTheme="minorHAnsi"/>
                <w:szCs w:val="22"/>
              </w:rPr>
            </w:pPr>
            <w:r w:rsidRPr="000D7284">
              <w:rPr>
                <w:szCs w:val="22"/>
              </w:rPr>
              <w:t>$100.00 per day per report or deliverable.</w:t>
            </w:r>
          </w:p>
        </w:tc>
      </w:tr>
      <w:tr w:rsidR="00AA7664" w:rsidRPr="0018787C" w14:paraId="619A732B" w14:textId="77777777" w:rsidTr="00AA7664">
        <w:trPr>
          <w:cantSplit/>
        </w:trPr>
        <w:tc>
          <w:tcPr>
            <w:tcW w:w="4860" w:type="dxa"/>
          </w:tcPr>
          <w:p w14:paraId="7E738BE9" w14:textId="77777777" w:rsidR="00AA7664" w:rsidRDefault="00AA7664" w:rsidP="00AA7664">
            <w:pPr>
              <w:jc w:val="left"/>
              <w:rPr>
                <w:rFonts w:eastAsiaTheme="minorHAnsi"/>
                <w:i/>
                <w:szCs w:val="22"/>
              </w:rPr>
            </w:pPr>
            <w:r>
              <w:rPr>
                <w:rFonts w:eastAsiaTheme="minorHAnsi"/>
                <w:i/>
                <w:szCs w:val="22"/>
              </w:rPr>
              <w:t>Provider Preventable Conditions Report</w:t>
            </w:r>
          </w:p>
        </w:tc>
        <w:tc>
          <w:tcPr>
            <w:tcW w:w="4320" w:type="dxa"/>
          </w:tcPr>
          <w:p w14:paraId="31CB5C23" w14:textId="77777777" w:rsidR="00AA7664" w:rsidRPr="0018787C" w:rsidRDefault="00AA7664" w:rsidP="00AA7664">
            <w:pPr>
              <w:jc w:val="center"/>
              <w:rPr>
                <w:rFonts w:eastAsiaTheme="minorHAnsi"/>
                <w:szCs w:val="22"/>
              </w:rPr>
            </w:pPr>
            <w:r w:rsidRPr="000D7284">
              <w:rPr>
                <w:rFonts w:eastAsiaTheme="minorHAnsi"/>
                <w:szCs w:val="22"/>
              </w:rPr>
              <w:t>$100.00 per day per report or deliverable.</w:t>
            </w:r>
          </w:p>
        </w:tc>
      </w:tr>
      <w:tr w:rsidR="00AA7664" w:rsidRPr="0018787C" w14:paraId="21CF5AE5" w14:textId="77777777" w:rsidTr="00AA7664">
        <w:trPr>
          <w:cantSplit/>
        </w:trPr>
        <w:tc>
          <w:tcPr>
            <w:tcW w:w="4860" w:type="dxa"/>
          </w:tcPr>
          <w:p w14:paraId="7D412B42" w14:textId="77777777" w:rsidR="00AA7664" w:rsidRPr="0018787C" w:rsidRDefault="00AA7664" w:rsidP="00AA7664">
            <w:pPr>
              <w:jc w:val="left"/>
              <w:rPr>
                <w:rFonts w:eastAsiaTheme="minorHAnsi"/>
                <w:i/>
                <w:szCs w:val="22"/>
              </w:rPr>
            </w:pPr>
            <w:r>
              <w:rPr>
                <w:rFonts w:eastAsiaTheme="minorHAnsi"/>
                <w:i/>
                <w:szCs w:val="22"/>
              </w:rPr>
              <w:t>Report of contracted entities.</w:t>
            </w:r>
          </w:p>
          <w:p w14:paraId="48257FBB" w14:textId="77777777" w:rsidR="00AA7664" w:rsidRPr="0018787C" w:rsidRDefault="00AA7664" w:rsidP="009D2CCC">
            <w:pPr>
              <w:rPr>
                <w:rFonts w:eastAsiaTheme="minorHAnsi"/>
                <w:b/>
                <w:szCs w:val="22"/>
              </w:rPr>
            </w:pPr>
            <w:r w:rsidRPr="0018787C">
              <w:rPr>
                <w:rFonts w:eastAsiaTheme="minorHAnsi"/>
                <w:i/>
                <w:szCs w:val="22"/>
              </w:rPr>
              <w:t>Federally Qualified Health Centers, Rural Health Clinics, Community Mental Health Centers, Safety Net Hospitals, Family Planning and STD Providers</w:t>
            </w:r>
          </w:p>
        </w:tc>
        <w:tc>
          <w:tcPr>
            <w:tcW w:w="4320" w:type="dxa"/>
          </w:tcPr>
          <w:p w14:paraId="2ED362EE" w14:textId="77777777" w:rsidR="00065CF3" w:rsidRDefault="00065CF3" w:rsidP="00AA7664">
            <w:pPr>
              <w:jc w:val="center"/>
              <w:rPr>
                <w:rFonts w:eastAsiaTheme="minorHAnsi"/>
                <w:szCs w:val="22"/>
              </w:rPr>
            </w:pPr>
          </w:p>
          <w:p w14:paraId="45B3FFF4" w14:textId="77777777" w:rsidR="00065CF3" w:rsidRDefault="00065CF3" w:rsidP="00AA7664">
            <w:pPr>
              <w:jc w:val="center"/>
              <w:rPr>
                <w:rFonts w:eastAsiaTheme="minorHAnsi"/>
                <w:szCs w:val="22"/>
              </w:rPr>
            </w:pPr>
          </w:p>
          <w:p w14:paraId="78AFB6A7" w14:textId="77777777" w:rsidR="00065CF3" w:rsidRDefault="00065CF3" w:rsidP="00AA7664">
            <w:pPr>
              <w:jc w:val="center"/>
              <w:rPr>
                <w:rFonts w:eastAsiaTheme="minorHAnsi"/>
                <w:szCs w:val="22"/>
              </w:rPr>
            </w:pPr>
          </w:p>
          <w:p w14:paraId="61A21368" w14:textId="323D6746"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0FF10044" w14:textId="77777777" w:rsidTr="00AA7664">
        <w:trPr>
          <w:cantSplit/>
        </w:trPr>
        <w:tc>
          <w:tcPr>
            <w:tcW w:w="4860" w:type="dxa"/>
          </w:tcPr>
          <w:p w14:paraId="2ADEBC10" w14:textId="77777777" w:rsidR="00AA7664" w:rsidRPr="00847D8D" w:rsidRDefault="00AA7664" w:rsidP="00AA7664">
            <w:pPr>
              <w:jc w:val="left"/>
              <w:rPr>
                <w:rFonts w:eastAsiaTheme="minorHAnsi"/>
                <w:i/>
                <w:szCs w:val="22"/>
              </w:rPr>
            </w:pPr>
            <w:r w:rsidRPr="00847D8D">
              <w:rPr>
                <w:rFonts w:eastAsiaTheme="minorHAnsi"/>
                <w:i/>
                <w:szCs w:val="22"/>
              </w:rPr>
              <w:t>Disclosure of Provider Incentiv</w:t>
            </w:r>
            <w:r>
              <w:rPr>
                <w:rFonts w:eastAsiaTheme="minorHAnsi"/>
                <w:i/>
                <w:szCs w:val="22"/>
              </w:rPr>
              <w:t>e(s) Status</w:t>
            </w:r>
          </w:p>
        </w:tc>
        <w:tc>
          <w:tcPr>
            <w:tcW w:w="4320" w:type="dxa"/>
          </w:tcPr>
          <w:p w14:paraId="3DE1867B"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0BAD7695" w14:textId="77777777" w:rsidTr="00AA7664">
        <w:trPr>
          <w:cantSplit/>
        </w:trPr>
        <w:tc>
          <w:tcPr>
            <w:tcW w:w="4860" w:type="dxa"/>
          </w:tcPr>
          <w:p w14:paraId="2BA3F38A" w14:textId="77777777" w:rsidR="00AA7664" w:rsidRPr="00847D8D" w:rsidRDefault="00AA7664" w:rsidP="00AA7664">
            <w:pPr>
              <w:jc w:val="left"/>
              <w:rPr>
                <w:rFonts w:eastAsiaTheme="minorHAnsi"/>
                <w:i/>
                <w:szCs w:val="22"/>
              </w:rPr>
            </w:pPr>
            <w:r>
              <w:rPr>
                <w:rFonts w:eastAsiaTheme="minorHAnsi"/>
                <w:i/>
                <w:szCs w:val="22"/>
              </w:rPr>
              <w:t>Disclosure of Member Incentive(s) Status</w:t>
            </w:r>
          </w:p>
        </w:tc>
        <w:tc>
          <w:tcPr>
            <w:tcW w:w="4320" w:type="dxa"/>
          </w:tcPr>
          <w:p w14:paraId="4BC2CFDF" w14:textId="2ABF3989" w:rsidR="00AA7664" w:rsidRPr="0018787C" w:rsidRDefault="00AA7664" w:rsidP="00AA7664">
            <w:pPr>
              <w:jc w:val="center"/>
              <w:rPr>
                <w:rFonts w:eastAsiaTheme="minorHAnsi"/>
                <w:szCs w:val="22"/>
              </w:rPr>
            </w:pPr>
            <w:r>
              <w:rPr>
                <w:rFonts w:eastAsiaTheme="minorHAnsi"/>
                <w:szCs w:val="22"/>
              </w:rPr>
              <w:t>$100.00 per day per report or deliverable.</w:t>
            </w:r>
          </w:p>
        </w:tc>
      </w:tr>
      <w:tr w:rsidR="00AA7664" w:rsidRPr="0018787C" w14:paraId="5BBD907A" w14:textId="77777777" w:rsidTr="00AA7664">
        <w:trPr>
          <w:cantSplit/>
        </w:trPr>
        <w:tc>
          <w:tcPr>
            <w:tcW w:w="4860" w:type="dxa"/>
          </w:tcPr>
          <w:p w14:paraId="18AADA12" w14:textId="77777777" w:rsidR="00AA7664" w:rsidRPr="0018787C" w:rsidRDefault="00AA7664" w:rsidP="009D2CCC">
            <w:pPr>
              <w:rPr>
                <w:rFonts w:eastAsiaTheme="minorHAnsi"/>
                <w:szCs w:val="22"/>
              </w:rPr>
            </w:pPr>
            <w:r w:rsidRPr="0018787C">
              <w:rPr>
                <w:rFonts w:eastAsiaTheme="minorHAnsi"/>
                <w:i/>
                <w:szCs w:val="22"/>
              </w:rPr>
              <w:t>Audited Health Plan Financial Reporting Form</w:t>
            </w:r>
          </w:p>
          <w:p w14:paraId="6D7C90E5" w14:textId="77777777" w:rsidR="00AA7664" w:rsidRPr="0018787C" w:rsidRDefault="00AA7664" w:rsidP="009D2CCC">
            <w:pPr>
              <w:rPr>
                <w:rFonts w:eastAsiaTheme="minorHAnsi"/>
                <w:bCs/>
                <w:szCs w:val="22"/>
              </w:rPr>
            </w:pPr>
            <w:r w:rsidRPr="0018787C">
              <w:rPr>
                <w:rFonts w:eastAsiaTheme="minorHAnsi"/>
                <w:szCs w:val="22"/>
              </w:rPr>
              <w:t>Must be provided to the state agency’s contracted actuary.</w:t>
            </w:r>
          </w:p>
        </w:tc>
        <w:tc>
          <w:tcPr>
            <w:tcW w:w="4320" w:type="dxa"/>
          </w:tcPr>
          <w:p w14:paraId="4C6E6D81" w14:textId="77777777" w:rsidR="00065CF3" w:rsidRDefault="00065CF3" w:rsidP="00AA7664">
            <w:pPr>
              <w:jc w:val="center"/>
              <w:rPr>
                <w:rFonts w:eastAsiaTheme="minorHAnsi"/>
                <w:szCs w:val="22"/>
              </w:rPr>
            </w:pPr>
          </w:p>
          <w:p w14:paraId="493C598E" w14:textId="77777777" w:rsidR="00065CF3" w:rsidRDefault="00065CF3" w:rsidP="00AA7664">
            <w:pPr>
              <w:jc w:val="center"/>
              <w:rPr>
                <w:rFonts w:eastAsiaTheme="minorHAnsi"/>
                <w:szCs w:val="22"/>
              </w:rPr>
            </w:pPr>
          </w:p>
          <w:p w14:paraId="5ECF8F69" w14:textId="69D270C0"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224BF4" w:rsidRPr="0018787C" w14:paraId="0CE97641" w14:textId="77777777" w:rsidTr="00AA7664">
        <w:trPr>
          <w:cantSplit/>
        </w:trPr>
        <w:tc>
          <w:tcPr>
            <w:tcW w:w="4860" w:type="dxa"/>
          </w:tcPr>
          <w:p w14:paraId="2037A22C" w14:textId="1EAF834C" w:rsidR="00224BF4" w:rsidRPr="0018787C" w:rsidRDefault="00224BF4" w:rsidP="00AA7664">
            <w:pPr>
              <w:jc w:val="left"/>
              <w:rPr>
                <w:rFonts w:eastAsiaTheme="minorHAnsi"/>
                <w:i/>
                <w:szCs w:val="22"/>
              </w:rPr>
            </w:pPr>
            <w:r>
              <w:rPr>
                <w:rFonts w:eastAsiaTheme="minorHAnsi"/>
                <w:i/>
                <w:szCs w:val="22"/>
              </w:rPr>
              <w:t>Healthcare Quality Data</w:t>
            </w:r>
          </w:p>
        </w:tc>
        <w:tc>
          <w:tcPr>
            <w:tcW w:w="4320" w:type="dxa"/>
          </w:tcPr>
          <w:p w14:paraId="11553546" w14:textId="58B891BB" w:rsidR="00224BF4" w:rsidRPr="0018787C" w:rsidRDefault="00224BF4" w:rsidP="00AA7664">
            <w:pPr>
              <w:jc w:val="center"/>
              <w:rPr>
                <w:rFonts w:eastAsiaTheme="minorHAnsi"/>
                <w:szCs w:val="22"/>
              </w:rPr>
            </w:pPr>
            <w:r w:rsidRPr="0018787C">
              <w:rPr>
                <w:rFonts w:eastAsiaTheme="minorHAnsi"/>
                <w:szCs w:val="22"/>
              </w:rPr>
              <w:t>$100.00 per day per report or deliverable.</w:t>
            </w:r>
          </w:p>
        </w:tc>
      </w:tr>
      <w:tr w:rsidR="00AA7664" w:rsidRPr="0018787C" w14:paraId="35691CCD" w14:textId="77777777" w:rsidTr="00AA7664">
        <w:trPr>
          <w:cantSplit/>
        </w:trPr>
        <w:tc>
          <w:tcPr>
            <w:tcW w:w="4860" w:type="dxa"/>
          </w:tcPr>
          <w:p w14:paraId="125C704A" w14:textId="77777777" w:rsidR="00AA7664" w:rsidRPr="0018787C" w:rsidRDefault="00AA7664" w:rsidP="009D2CCC">
            <w:pPr>
              <w:rPr>
                <w:rFonts w:eastAsiaTheme="minorHAnsi"/>
                <w:b/>
                <w:szCs w:val="22"/>
              </w:rPr>
            </w:pPr>
            <w:r w:rsidRPr="0018787C">
              <w:rPr>
                <w:rFonts w:eastAsiaTheme="minorHAnsi"/>
                <w:i/>
                <w:szCs w:val="22"/>
              </w:rPr>
              <w:t>Annual Verification of Review of Education and Marketing Materials</w:t>
            </w:r>
          </w:p>
        </w:tc>
        <w:tc>
          <w:tcPr>
            <w:tcW w:w="4320" w:type="dxa"/>
          </w:tcPr>
          <w:p w14:paraId="3A16B19C" w14:textId="77777777" w:rsidR="00065CF3" w:rsidRDefault="00065CF3" w:rsidP="00AA7664">
            <w:pPr>
              <w:jc w:val="center"/>
              <w:rPr>
                <w:rFonts w:eastAsiaTheme="minorHAnsi"/>
                <w:szCs w:val="22"/>
              </w:rPr>
            </w:pPr>
          </w:p>
          <w:p w14:paraId="7F4C83CC" w14:textId="33F0DB38"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2FA9384D" w14:textId="77777777" w:rsidTr="00AA7664">
        <w:trPr>
          <w:cantSplit/>
        </w:trPr>
        <w:tc>
          <w:tcPr>
            <w:tcW w:w="4860" w:type="dxa"/>
          </w:tcPr>
          <w:p w14:paraId="1C82A956" w14:textId="2836D32A" w:rsidR="00AA7664" w:rsidRPr="0018787C" w:rsidRDefault="00AA7664" w:rsidP="009D2CCC">
            <w:pPr>
              <w:rPr>
                <w:rFonts w:eastAsiaTheme="minorHAnsi"/>
                <w:szCs w:val="22"/>
              </w:rPr>
            </w:pPr>
            <w:r w:rsidRPr="0018787C">
              <w:rPr>
                <w:rFonts w:eastAsiaTheme="minorHAnsi"/>
                <w:i/>
                <w:szCs w:val="22"/>
              </w:rPr>
              <w:t>HEDIS Measures</w:t>
            </w:r>
            <w:r w:rsidR="00224BF4">
              <w:rPr>
                <w:rFonts w:eastAsiaTheme="minorHAnsi"/>
                <w:i/>
                <w:szCs w:val="22"/>
              </w:rPr>
              <w:t xml:space="preserve"> in accordance with 19</w:t>
            </w:r>
            <w:r w:rsidR="000C7D09">
              <w:rPr>
                <w:rFonts w:eastAsiaTheme="minorHAnsi"/>
                <w:i/>
                <w:szCs w:val="22"/>
              </w:rPr>
              <w:t xml:space="preserve"> </w:t>
            </w:r>
            <w:r w:rsidR="00224BF4">
              <w:rPr>
                <w:rFonts w:eastAsiaTheme="minorHAnsi"/>
                <w:i/>
                <w:szCs w:val="22"/>
              </w:rPr>
              <w:t>CSR</w:t>
            </w:r>
            <w:r w:rsidR="000C7D09">
              <w:rPr>
                <w:rFonts w:eastAsiaTheme="minorHAnsi"/>
                <w:i/>
                <w:szCs w:val="22"/>
              </w:rPr>
              <w:t xml:space="preserve"> </w:t>
            </w:r>
            <w:r w:rsidR="00224BF4">
              <w:rPr>
                <w:rFonts w:eastAsiaTheme="minorHAnsi"/>
                <w:i/>
                <w:szCs w:val="22"/>
              </w:rPr>
              <w:t>10-5.010</w:t>
            </w:r>
          </w:p>
        </w:tc>
        <w:tc>
          <w:tcPr>
            <w:tcW w:w="4320" w:type="dxa"/>
          </w:tcPr>
          <w:p w14:paraId="093F8DF1" w14:textId="77777777" w:rsidR="00065CF3" w:rsidRDefault="00065CF3" w:rsidP="00AA7664">
            <w:pPr>
              <w:jc w:val="center"/>
              <w:rPr>
                <w:rFonts w:eastAsiaTheme="minorHAnsi"/>
                <w:szCs w:val="22"/>
              </w:rPr>
            </w:pPr>
          </w:p>
          <w:p w14:paraId="5BA6F8F2" w14:textId="6F9D868C"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40AFB744" w14:textId="77777777" w:rsidTr="00AA7664">
        <w:trPr>
          <w:cantSplit/>
        </w:trPr>
        <w:tc>
          <w:tcPr>
            <w:tcW w:w="4860" w:type="dxa"/>
          </w:tcPr>
          <w:p w14:paraId="09E1BA64" w14:textId="77777777" w:rsidR="00AA7664" w:rsidRPr="0018787C" w:rsidRDefault="00AA7664" w:rsidP="009D2CCC">
            <w:pPr>
              <w:rPr>
                <w:rFonts w:eastAsiaTheme="minorHAnsi"/>
                <w:szCs w:val="22"/>
              </w:rPr>
            </w:pPr>
            <w:r w:rsidRPr="0018787C">
              <w:rPr>
                <w:rFonts w:eastAsiaTheme="minorHAnsi"/>
                <w:i/>
                <w:szCs w:val="22"/>
              </w:rPr>
              <w:t>Quality Assessment and Improvement Evaluation Report</w:t>
            </w:r>
          </w:p>
        </w:tc>
        <w:tc>
          <w:tcPr>
            <w:tcW w:w="4320" w:type="dxa"/>
          </w:tcPr>
          <w:p w14:paraId="1450BB47" w14:textId="77777777" w:rsidR="00065CF3" w:rsidRDefault="00065CF3" w:rsidP="00AA7664">
            <w:pPr>
              <w:jc w:val="center"/>
              <w:rPr>
                <w:rFonts w:eastAsiaTheme="minorHAnsi"/>
                <w:szCs w:val="22"/>
              </w:rPr>
            </w:pPr>
          </w:p>
          <w:p w14:paraId="33B84EB1" w14:textId="3D02179D"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610C9D58" w14:textId="77777777" w:rsidTr="00AA7664">
        <w:trPr>
          <w:cantSplit/>
        </w:trPr>
        <w:tc>
          <w:tcPr>
            <w:tcW w:w="4860" w:type="dxa"/>
          </w:tcPr>
          <w:p w14:paraId="301672D0" w14:textId="45281C92" w:rsidR="00AA7664" w:rsidRPr="0018787C" w:rsidRDefault="00AA7664" w:rsidP="00224BF4">
            <w:pPr>
              <w:jc w:val="left"/>
              <w:rPr>
                <w:rFonts w:eastAsiaTheme="minorHAnsi"/>
                <w:b/>
                <w:szCs w:val="22"/>
              </w:rPr>
            </w:pPr>
            <w:r w:rsidRPr="0018787C">
              <w:rPr>
                <w:rFonts w:eastAsiaTheme="minorHAnsi"/>
                <w:i/>
                <w:szCs w:val="22"/>
              </w:rPr>
              <w:t xml:space="preserve">Subcontractor Oversight </w:t>
            </w:r>
          </w:p>
        </w:tc>
        <w:tc>
          <w:tcPr>
            <w:tcW w:w="4320" w:type="dxa"/>
          </w:tcPr>
          <w:p w14:paraId="683F577F"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247C9F63" w14:textId="77777777" w:rsidTr="00AA7664">
        <w:trPr>
          <w:cantSplit/>
        </w:trPr>
        <w:tc>
          <w:tcPr>
            <w:tcW w:w="4860" w:type="dxa"/>
          </w:tcPr>
          <w:p w14:paraId="1D7A5C35" w14:textId="5FB49A5B" w:rsidR="00AA7664" w:rsidRPr="0018787C" w:rsidRDefault="00AA7664" w:rsidP="00AA7664">
            <w:pPr>
              <w:jc w:val="left"/>
              <w:rPr>
                <w:rFonts w:eastAsiaTheme="minorHAnsi"/>
                <w:i/>
                <w:szCs w:val="22"/>
              </w:rPr>
            </w:pPr>
            <w:r>
              <w:rPr>
                <w:rFonts w:eastAsiaTheme="minorHAnsi"/>
                <w:i/>
                <w:szCs w:val="22"/>
              </w:rPr>
              <w:t>Mental Health Parity Compliance Report</w:t>
            </w:r>
          </w:p>
        </w:tc>
        <w:tc>
          <w:tcPr>
            <w:tcW w:w="4320" w:type="dxa"/>
          </w:tcPr>
          <w:p w14:paraId="7A302807" w14:textId="77777777"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224BF4" w:rsidRPr="0018787C" w14:paraId="2FEC6B80" w14:textId="77777777" w:rsidTr="00AA7664">
        <w:trPr>
          <w:cantSplit/>
        </w:trPr>
        <w:tc>
          <w:tcPr>
            <w:tcW w:w="4860" w:type="dxa"/>
          </w:tcPr>
          <w:p w14:paraId="2BA7172F" w14:textId="76E36113" w:rsidR="00224BF4" w:rsidRDefault="00224BF4" w:rsidP="00AA7664">
            <w:pPr>
              <w:jc w:val="left"/>
              <w:rPr>
                <w:rFonts w:eastAsiaTheme="minorHAnsi"/>
                <w:i/>
                <w:szCs w:val="22"/>
              </w:rPr>
            </w:pPr>
            <w:r>
              <w:rPr>
                <w:rFonts w:eastAsiaTheme="minorHAnsi"/>
                <w:i/>
                <w:szCs w:val="22"/>
              </w:rPr>
              <w:t>EPSDT Self Report</w:t>
            </w:r>
          </w:p>
        </w:tc>
        <w:tc>
          <w:tcPr>
            <w:tcW w:w="4320" w:type="dxa"/>
          </w:tcPr>
          <w:p w14:paraId="44313C8B" w14:textId="193EE5B0" w:rsidR="00224BF4" w:rsidRPr="0018787C" w:rsidRDefault="00224BF4" w:rsidP="00AA7664">
            <w:pPr>
              <w:jc w:val="center"/>
              <w:rPr>
                <w:rFonts w:eastAsiaTheme="minorHAnsi"/>
                <w:szCs w:val="22"/>
              </w:rPr>
            </w:pPr>
            <w:r w:rsidRPr="0018787C">
              <w:rPr>
                <w:rFonts w:eastAsiaTheme="minorHAnsi"/>
                <w:szCs w:val="22"/>
              </w:rPr>
              <w:t>$100.00 per day per report or deliverable.</w:t>
            </w:r>
          </w:p>
        </w:tc>
      </w:tr>
      <w:tr w:rsidR="00AA7664" w:rsidRPr="0018787C" w14:paraId="30D94204" w14:textId="77777777" w:rsidTr="00AA7664">
        <w:trPr>
          <w:cantSplit/>
        </w:trPr>
        <w:tc>
          <w:tcPr>
            <w:tcW w:w="4860" w:type="dxa"/>
          </w:tcPr>
          <w:p w14:paraId="5BFB62C5" w14:textId="77777777" w:rsidR="00AA7664" w:rsidRPr="0018787C" w:rsidRDefault="00AA7664" w:rsidP="009D2CCC">
            <w:pPr>
              <w:rPr>
                <w:rFonts w:eastAsiaTheme="minorHAnsi"/>
                <w:i/>
                <w:szCs w:val="22"/>
              </w:rPr>
            </w:pPr>
            <w:r w:rsidRPr="0018787C">
              <w:rPr>
                <w:rFonts w:eastAsiaTheme="minorHAnsi"/>
                <w:i/>
                <w:szCs w:val="22"/>
              </w:rPr>
              <w:t>Member satisfaction data/report (CAHPS) to DHSS per 19 CSR 10-5.010.</w:t>
            </w:r>
          </w:p>
        </w:tc>
        <w:tc>
          <w:tcPr>
            <w:tcW w:w="4320" w:type="dxa"/>
          </w:tcPr>
          <w:p w14:paraId="33EA54FA" w14:textId="77777777" w:rsidR="00065CF3" w:rsidRDefault="00065CF3" w:rsidP="00AA7664">
            <w:pPr>
              <w:jc w:val="center"/>
              <w:rPr>
                <w:rFonts w:eastAsiaTheme="minorHAnsi"/>
                <w:szCs w:val="22"/>
              </w:rPr>
            </w:pPr>
          </w:p>
          <w:p w14:paraId="5608F62F" w14:textId="2CF7A7BA" w:rsidR="00AA7664" w:rsidRPr="0018787C" w:rsidRDefault="00AA7664" w:rsidP="00AA7664">
            <w:pPr>
              <w:jc w:val="center"/>
              <w:rPr>
                <w:rFonts w:eastAsiaTheme="minorHAnsi"/>
                <w:szCs w:val="22"/>
              </w:rPr>
            </w:pPr>
            <w:r w:rsidRPr="0018787C">
              <w:rPr>
                <w:rFonts w:eastAsiaTheme="minorHAnsi"/>
                <w:szCs w:val="22"/>
              </w:rPr>
              <w:t>$100.00 per day per report or deliverable.</w:t>
            </w:r>
          </w:p>
        </w:tc>
      </w:tr>
      <w:tr w:rsidR="00AA7664" w:rsidRPr="0018787C" w14:paraId="7DFC97BC" w14:textId="77777777" w:rsidTr="00AA7664">
        <w:trPr>
          <w:cantSplit/>
        </w:trPr>
        <w:tc>
          <w:tcPr>
            <w:tcW w:w="4860" w:type="dxa"/>
          </w:tcPr>
          <w:p w14:paraId="19C65E3C" w14:textId="77777777" w:rsidR="00AA7664" w:rsidRPr="0018787C" w:rsidRDefault="00AA7664" w:rsidP="00AA7664">
            <w:pPr>
              <w:jc w:val="left"/>
              <w:rPr>
                <w:rFonts w:eastAsiaTheme="minorHAnsi"/>
                <w:i/>
                <w:szCs w:val="22"/>
              </w:rPr>
            </w:pPr>
            <w:r w:rsidRPr="00A7175A">
              <w:rPr>
                <w:rFonts w:eastAsia="Calibri"/>
                <w:i/>
                <w:szCs w:val="22"/>
              </w:rPr>
              <w:t>Overpayments Due to Fraud Annual Report</w:t>
            </w:r>
          </w:p>
        </w:tc>
        <w:tc>
          <w:tcPr>
            <w:tcW w:w="4320" w:type="dxa"/>
          </w:tcPr>
          <w:p w14:paraId="6A19E1E9" w14:textId="77777777" w:rsidR="00AA7664" w:rsidRPr="0018787C" w:rsidRDefault="00AA7664" w:rsidP="00AA7664">
            <w:pPr>
              <w:jc w:val="center"/>
              <w:rPr>
                <w:rFonts w:eastAsiaTheme="minorHAnsi"/>
                <w:szCs w:val="22"/>
              </w:rPr>
            </w:pPr>
            <w:r w:rsidRPr="00A7175A">
              <w:rPr>
                <w:rFonts w:eastAsia="Calibri"/>
                <w:szCs w:val="22"/>
              </w:rPr>
              <w:t>$100.00 per day per report or deliverable.</w:t>
            </w:r>
          </w:p>
        </w:tc>
      </w:tr>
      <w:tr w:rsidR="00AA7664" w:rsidRPr="0018787C" w14:paraId="6E048F1D" w14:textId="77777777" w:rsidTr="00AA7664">
        <w:trPr>
          <w:cantSplit/>
        </w:trPr>
        <w:tc>
          <w:tcPr>
            <w:tcW w:w="4860" w:type="dxa"/>
            <w:shd w:val="clear" w:color="auto" w:fill="auto"/>
          </w:tcPr>
          <w:p w14:paraId="5E55FD4F" w14:textId="4C9B64D0" w:rsidR="00AA7664" w:rsidRPr="0018787C" w:rsidRDefault="00AA7664" w:rsidP="009D2CCC">
            <w:pPr>
              <w:rPr>
                <w:rFonts w:eastAsiaTheme="minorHAnsi"/>
                <w:i/>
                <w:szCs w:val="22"/>
              </w:rPr>
            </w:pPr>
            <w:r w:rsidRPr="0018787C">
              <w:rPr>
                <w:rFonts w:eastAsiaTheme="minorHAnsi"/>
                <w:i/>
                <w:szCs w:val="22"/>
              </w:rPr>
              <w:t>Trends in Missouri Quality Indicators to the Department of Health and Senior Services</w:t>
            </w:r>
          </w:p>
        </w:tc>
        <w:tc>
          <w:tcPr>
            <w:tcW w:w="4320" w:type="dxa"/>
            <w:shd w:val="clear" w:color="auto" w:fill="auto"/>
          </w:tcPr>
          <w:p w14:paraId="7648410B" w14:textId="77777777" w:rsidR="00065CF3" w:rsidRDefault="00065CF3" w:rsidP="00AA7664">
            <w:pPr>
              <w:jc w:val="center"/>
              <w:rPr>
                <w:rFonts w:eastAsiaTheme="minorHAnsi"/>
                <w:szCs w:val="22"/>
              </w:rPr>
            </w:pPr>
          </w:p>
          <w:p w14:paraId="23E39CD6" w14:textId="6337FF41" w:rsidR="00AA7664" w:rsidRPr="0018787C" w:rsidRDefault="00AA7664" w:rsidP="00AA7664">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AA7664" w:rsidRPr="0018787C" w14:paraId="09D31279" w14:textId="77777777" w:rsidTr="00AA7664">
        <w:trPr>
          <w:cantSplit/>
        </w:trPr>
        <w:tc>
          <w:tcPr>
            <w:tcW w:w="4860" w:type="dxa"/>
            <w:shd w:val="clear" w:color="auto" w:fill="auto"/>
          </w:tcPr>
          <w:p w14:paraId="3FF32F6A" w14:textId="4877D87B" w:rsidR="00AA7664" w:rsidRPr="0018787C" w:rsidRDefault="00AA7664" w:rsidP="009D2CCC">
            <w:pPr>
              <w:rPr>
                <w:rFonts w:eastAsiaTheme="minorHAnsi"/>
                <w:i/>
                <w:szCs w:val="22"/>
              </w:rPr>
            </w:pPr>
            <w:r w:rsidRPr="0018787C">
              <w:rPr>
                <w:rFonts w:eastAsiaTheme="minorHAnsi"/>
                <w:i/>
                <w:szCs w:val="22"/>
              </w:rPr>
              <w:t>HEDIS Indicators by Managed Care Health Plans Within Regions, Live Births</w:t>
            </w:r>
          </w:p>
        </w:tc>
        <w:tc>
          <w:tcPr>
            <w:tcW w:w="4320" w:type="dxa"/>
            <w:shd w:val="clear" w:color="auto" w:fill="auto"/>
          </w:tcPr>
          <w:p w14:paraId="479A47CC" w14:textId="77777777" w:rsidR="00065CF3" w:rsidRDefault="00065CF3" w:rsidP="00AA7664">
            <w:pPr>
              <w:jc w:val="center"/>
              <w:rPr>
                <w:rFonts w:eastAsiaTheme="minorHAnsi"/>
                <w:szCs w:val="22"/>
              </w:rPr>
            </w:pPr>
          </w:p>
          <w:p w14:paraId="6F6ED44A" w14:textId="5F9A902F" w:rsidR="00AA7664" w:rsidRPr="0018787C" w:rsidRDefault="00AA7664" w:rsidP="00AA7664">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AA7664" w:rsidRPr="0018787C" w14:paraId="544FEBB6" w14:textId="77777777" w:rsidTr="00AA7664">
        <w:trPr>
          <w:cantSplit/>
        </w:trPr>
        <w:tc>
          <w:tcPr>
            <w:tcW w:w="4860" w:type="dxa"/>
            <w:shd w:val="clear" w:color="auto" w:fill="auto"/>
          </w:tcPr>
          <w:p w14:paraId="01785B8A" w14:textId="77777777" w:rsidR="00AA7664" w:rsidRPr="0018787C" w:rsidRDefault="00AA7664" w:rsidP="009D2CCC">
            <w:pPr>
              <w:rPr>
                <w:rFonts w:eastAsiaTheme="minorHAnsi"/>
                <w:i/>
                <w:szCs w:val="22"/>
              </w:rPr>
            </w:pPr>
            <w:r>
              <w:rPr>
                <w:rFonts w:eastAsiaTheme="minorHAnsi"/>
                <w:i/>
                <w:szCs w:val="22"/>
              </w:rPr>
              <w:t>Medical Loss Ratio Report for the MLR Reporting Year</w:t>
            </w:r>
          </w:p>
        </w:tc>
        <w:tc>
          <w:tcPr>
            <w:tcW w:w="4320" w:type="dxa"/>
            <w:shd w:val="clear" w:color="auto" w:fill="auto"/>
          </w:tcPr>
          <w:p w14:paraId="433823DB" w14:textId="77777777" w:rsidR="00065CF3" w:rsidRDefault="00065CF3" w:rsidP="00AA7664">
            <w:pPr>
              <w:jc w:val="center"/>
              <w:rPr>
                <w:szCs w:val="22"/>
              </w:rPr>
            </w:pPr>
          </w:p>
          <w:p w14:paraId="015C7DBA" w14:textId="2CA4A419" w:rsidR="00AA7664" w:rsidRPr="0018787C" w:rsidRDefault="00AA7664" w:rsidP="00AA7664">
            <w:pPr>
              <w:jc w:val="center"/>
              <w:rPr>
                <w:rFonts w:eastAsiaTheme="minorHAnsi"/>
                <w:szCs w:val="22"/>
              </w:rPr>
            </w:pPr>
            <w:r w:rsidRPr="00357ACE">
              <w:rPr>
                <w:szCs w:val="22"/>
              </w:rPr>
              <w:t>$100.00 per day per report or deliverable</w:t>
            </w:r>
            <w:r w:rsidRPr="00A9384A">
              <w:rPr>
                <w:rFonts w:ascii="CG Omega" w:hAnsi="CG Omega"/>
                <w:sz w:val="24"/>
                <w:szCs w:val="24"/>
              </w:rPr>
              <w:t>.</w:t>
            </w:r>
          </w:p>
        </w:tc>
      </w:tr>
      <w:tr w:rsidR="00113BA1" w:rsidRPr="0018787C" w14:paraId="0DA78974" w14:textId="77777777" w:rsidTr="00AA7664">
        <w:trPr>
          <w:cantSplit/>
        </w:trPr>
        <w:tc>
          <w:tcPr>
            <w:tcW w:w="4860" w:type="dxa"/>
            <w:shd w:val="clear" w:color="auto" w:fill="auto"/>
          </w:tcPr>
          <w:p w14:paraId="7E3784CE" w14:textId="0DABB647" w:rsidR="00113BA1" w:rsidRDefault="00113BA1" w:rsidP="009D2CCC">
            <w:pPr>
              <w:rPr>
                <w:rFonts w:eastAsiaTheme="minorHAnsi"/>
                <w:i/>
                <w:szCs w:val="22"/>
              </w:rPr>
            </w:pPr>
            <w:r>
              <w:rPr>
                <w:rFonts w:eastAsiaTheme="minorHAnsi"/>
                <w:i/>
                <w:szCs w:val="22"/>
              </w:rPr>
              <w:t>Adult and Child Core Sets Report</w:t>
            </w:r>
          </w:p>
        </w:tc>
        <w:tc>
          <w:tcPr>
            <w:tcW w:w="4320" w:type="dxa"/>
            <w:shd w:val="clear" w:color="auto" w:fill="auto"/>
          </w:tcPr>
          <w:p w14:paraId="32EEC926" w14:textId="605E7153" w:rsidR="00113BA1" w:rsidRDefault="00113BA1" w:rsidP="00AA7664">
            <w:pPr>
              <w:jc w:val="center"/>
              <w:rPr>
                <w:szCs w:val="22"/>
              </w:rPr>
            </w:pPr>
            <w:r w:rsidRPr="00A7175A">
              <w:rPr>
                <w:rFonts w:eastAsia="Calibri"/>
                <w:szCs w:val="22"/>
              </w:rPr>
              <w:t>$100.00 per day per report or deliverable.</w:t>
            </w:r>
          </w:p>
        </w:tc>
      </w:tr>
      <w:tr w:rsidR="00AB73A9" w:rsidRPr="0018787C" w14:paraId="7C602EA7" w14:textId="77777777" w:rsidTr="00AA7664">
        <w:trPr>
          <w:cantSplit/>
        </w:trPr>
        <w:tc>
          <w:tcPr>
            <w:tcW w:w="4860" w:type="dxa"/>
            <w:shd w:val="clear" w:color="auto" w:fill="auto"/>
          </w:tcPr>
          <w:p w14:paraId="56F4076F" w14:textId="105CBB8E" w:rsidR="00AB73A9" w:rsidRDefault="008C7005" w:rsidP="009D2CCC">
            <w:pPr>
              <w:rPr>
                <w:rFonts w:eastAsiaTheme="minorHAnsi"/>
                <w:i/>
                <w:szCs w:val="22"/>
              </w:rPr>
            </w:pPr>
            <w:r>
              <w:rPr>
                <w:rFonts w:eastAsiaTheme="minorHAnsi"/>
                <w:i/>
                <w:szCs w:val="22"/>
              </w:rPr>
              <w:t>Prior Auth</w:t>
            </w:r>
            <w:r w:rsidR="000C6489">
              <w:rPr>
                <w:rFonts w:eastAsiaTheme="minorHAnsi"/>
                <w:i/>
                <w:szCs w:val="22"/>
              </w:rPr>
              <w:t>orization</w:t>
            </w:r>
            <w:r>
              <w:rPr>
                <w:rFonts w:eastAsiaTheme="minorHAnsi"/>
                <w:i/>
                <w:szCs w:val="22"/>
              </w:rPr>
              <w:t xml:space="preserve"> Annual Report</w:t>
            </w:r>
          </w:p>
        </w:tc>
        <w:tc>
          <w:tcPr>
            <w:tcW w:w="4320" w:type="dxa"/>
            <w:shd w:val="clear" w:color="auto" w:fill="auto"/>
          </w:tcPr>
          <w:p w14:paraId="6ACE0344" w14:textId="2EAD287C" w:rsidR="00AB73A9" w:rsidRPr="00A7175A" w:rsidRDefault="008C7005" w:rsidP="00AA7664">
            <w:pPr>
              <w:jc w:val="center"/>
              <w:rPr>
                <w:rFonts w:eastAsia="Calibri"/>
                <w:szCs w:val="22"/>
              </w:rPr>
            </w:pPr>
            <w:r w:rsidRPr="00A7175A">
              <w:rPr>
                <w:rFonts w:eastAsia="Calibri"/>
                <w:szCs w:val="22"/>
              </w:rPr>
              <w:t>$100.00 per day per report or deliverable.</w:t>
            </w:r>
          </w:p>
        </w:tc>
      </w:tr>
    </w:tbl>
    <w:p w14:paraId="52DDEF89" w14:textId="77777777" w:rsidR="00AA6F94" w:rsidRPr="00AA6F94" w:rsidRDefault="00AA6F94" w:rsidP="00AA6F94"/>
    <w:tbl>
      <w:tblPr>
        <w:tblW w:w="4559"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9"/>
        <w:gridCol w:w="4323"/>
      </w:tblGrid>
      <w:tr w:rsidR="00344596" w:rsidRPr="0018787C" w14:paraId="7040DB61" w14:textId="77777777" w:rsidTr="002707F2">
        <w:trPr>
          <w:cantSplit/>
          <w:tblHeader/>
        </w:trPr>
        <w:tc>
          <w:tcPr>
            <w:tcW w:w="5000" w:type="pct"/>
            <w:gridSpan w:val="2"/>
            <w:vAlign w:val="center"/>
          </w:tcPr>
          <w:p w14:paraId="1DB7840E" w14:textId="77777777" w:rsidR="00344596" w:rsidRPr="0018787C" w:rsidRDefault="00344596" w:rsidP="00057486">
            <w:pPr>
              <w:keepNext/>
              <w:widowControl w:val="0"/>
              <w:autoSpaceDE w:val="0"/>
              <w:autoSpaceDN w:val="0"/>
              <w:adjustRightInd w:val="0"/>
              <w:jc w:val="center"/>
              <w:outlineLvl w:val="2"/>
              <w:rPr>
                <w:b/>
                <w:bCs/>
                <w:szCs w:val="22"/>
              </w:rPr>
            </w:pPr>
            <w:r w:rsidRPr="0018787C">
              <w:rPr>
                <w:b/>
                <w:bCs/>
                <w:szCs w:val="22"/>
              </w:rPr>
              <w:t xml:space="preserve">MISCELLANEOUS </w:t>
            </w:r>
            <w:r>
              <w:rPr>
                <w:b/>
                <w:bCs/>
                <w:szCs w:val="22"/>
              </w:rPr>
              <w:t>DELIVERABLES</w:t>
            </w:r>
          </w:p>
          <w:p w14:paraId="2451C6B5" w14:textId="77777777" w:rsidR="00344596" w:rsidRPr="0018787C" w:rsidRDefault="00344596" w:rsidP="00057486">
            <w:pPr>
              <w:jc w:val="center"/>
              <w:rPr>
                <w:rFonts w:eastAsiaTheme="minorHAnsi"/>
                <w:b/>
                <w:bCs/>
                <w:szCs w:val="22"/>
              </w:rPr>
            </w:pPr>
            <w:r w:rsidRPr="0018787C">
              <w:rPr>
                <w:szCs w:val="22"/>
              </w:rPr>
              <w:t xml:space="preserve">The </w:t>
            </w:r>
            <w:r>
              <w:rPr>
                <w:szCs w:val="22"/>
              </w:rPr>
              <w:t xml:space="preserve">following deliverables </w:t>
            </w:r>
            <w:r w:rsidRPr="0018787C">
              <w:rPr>
                <w:szCs w:val="22"/>
              </w:rPr>
              <w:t xml:space="preserve">are required upon request by the </w:t>
            </w:r>
            <w:r>
              <w:rPr>
                <w:szCs w:val="22"/>
              </w:rPr>
              <w:t>s</w:t>
            </w:r>
            <w:r w:rsidRPr="0018787C">
              <w:rPr>
                <w:szCs w:val="22"/>
              </w:rPr>
              <w:t>tate agency</w:t>
            </w:r>
            <w:r>
              <w:rPr>
                <w:szCs w:val="22"/>
              </w:rPr>
              <w:t>,</w:t>
            </w:r>
            <w:r w:rsidRPr="0018787C">
              <w:rPr>
                <w:szCs w:val="22"/>
              </w:rPr>
              <w:t xml:space="preserve"> within the timeframe </w:t>
            </w:r>
            <w:r>
              <w:rPr>
                <w:szCs w:val="22"/>
              </w:rPr>
              <w:t xml:space="preserve">specified </w:t>
            </w:r>
            <w:r w:rsidRPr="0018787C">
              <w:rPr>
                <w:szCs w:val="22"/>
              </w:rPr>
              <w:t>by the state agency at the time of request</w:t>
            </w:r>
            <w:r>
              <w:rPr>
                <w:szCs w:val="22"/>
              </w:rPr>
              <w:t>, or as specified herein</w:t>
            </w:r>
            <w:r w:rsidRPr="0018787C">
              <w:rPr>
                <w:szCs w:val="22"/>
              </w:rPr>
              <w:t>.</w:t>
            </w:r>
          </w:p>
        </w:tc>
      </w:tr>
      <w:tr w:rsidR="00344596" w:rsidRPr="0018787C" w14:paraId="25145065" w14:textId="77777777" w:rsidTr="00F52E27">
        <w:trPr>
          <w:cantSplit/>
          <w:tblHeader/>
        </w:trPr>
        <w:tc>
          <w:tcPr>
            <w:tcW w:w="2646" w:type="pct"/>
            <w:vAlign w:val="center"/>
          </w:tcPr>
          <w:p w14:paraId="032CF8FA" w14:textId="77777777" w:rsidR="00344596" w:rsidRPr="0018787C" w:rsidRDefault="00344596" w:rsidP="00057486">
            <w:pPr>
              <w:jc w:val="center"/>
              <w:rPr>
                <w:rFonts w:eastAsiaTheme="minorHAnsi"/>
                <w:b/>
                <w:szCs w:val="22"/>
              </w:rPr>
            </w:pPr>
            <w:r>
              <w:rPr>
                <w:rFonts w:eastAsiaTheme="minorHAnsi"/>
                <w:b/>
                <w:bCs/>
                <w:szCs w:val="22"/>
              </w:rPr>
              <w:t>Deliverable</w:t>
            </w:r>
            <w:r w:rsidRPr="0018787C">
              <w:rPr>
                <w:rFonts w:eastAsiaTheme="minorHAnsi"/>
                <w:b/>
                <w:bCs/>
                <w:szCs w:val="22"/>
              </w:rPr>
              <w:t xml:space="preserve"> Requirement</w:t>
            </w:r>
          </w:p>
        </w:tc>
        <w:tc>
          <w:tcPr>
            <w:tcW w:w="2354" w:type="pct"/>
            <w:vAlign w:val="center"/>
          </w:tcPr>
          <w:p w14:paraId="6F582F1D" w14:textId="77777777" w:rsidR="00344596" w:rsidRPr="0018787C" w:rsidRDefault="00344596" w:rsidP="00057486">
            <w:pPr>
              <w:jc w:val="center"/>
              <w:rPr>
                <w:rFonts w:eastAsiaTheme="minorHAnsi"/>
                <w:b/>
                <w:szCs w:val="22"/>
              </w:rPr>
            </w:pPr>
            <w:r>
              <w:rPr>
                <w:b/>
                <w:bCs/>
                <w:szCs w:val="22"/>
              </w:rPr>
              <w:t>Liquidated Damage Assessment</w:t>
            </w:r>
          </w:p>
        </w:tc>
      </w:tr>
      <w:tr w:rsidR="00344596" w:rsidRPr="0018787C" w14:paraId="256F0A9C" w14:textId="77777777" w:rsidTr="00F52E27">
        <w:trPr>
          <w:cantSplit/>
        </w:trPr>
        <w:tc>
          <w:tcPr>
            <w:tcW w:w="2646" w:type="pct"/>
          </w:tcPr>
          <w:p w14:paraId="175CE99E" w14:textId="4145C3E9" w:rsidR="00344596" w:rsidRPr="0018787C" w:rsidRDefault="00344596" w:rsidP="009D2CCC">
            <w:pPr>
              <w:rPr>
                <w:rFonts w:eastAsiaTheme="minorHAnsi"/>
                <w:bCs/>
                <w:i/>
                <w:szCs w:val="22"/>
              </w:rPr>
            </w:pPr>
            <w:r w:rsidRPr="000B2A92">
              <w:rPr>
                <w:i/>
                <w:iCs/>
                <w:szCs w:val="22"/>
              </w:rPr>
              <w:t>Schedule M-1 Claims Payment Summary for Managed Care FQHC/RHC Services</w:t>
            </w:r>
          </w:p>
        </w:tc>
        <w:tc>
          <w:tcPr>
            <w:tcW w:w="2354" w:type="pct"/>
          </w:tcPr>
          <w:p w14:paraId="51C52C97" w14:textId="77777777" w:rsidR="00065CF3" w:rsidRDefault="00065CF3" w:rsidP="00344596">
            <w:pPr>
              <w:jc w:val="center"/>
              <w:rPr>
                <w:rFonts w:eastAsiaTheme="minorHAnsi"/>
                <w:szCs w:val="22"/>
              </w:rPr>
            </w:pPr>
          </w:p>
          <w:p w14:paraId="627B0B58" w14:textId="296639D3"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5FEA483" w14:textId="77777777" w:rsidTr="00F52E27">
        <w:trPr>
          <w:cantSplit/>
        </w:trPr>
        <w:tc>
          <w:tcPr>
            <w:tcW w:w="2646" w:type="pct"/>
          </w:tcPr>
          <w:p w14:paraId="2FF6BBC5" w14:textId="77777777" w:rsidR="00344596" w:rsidRPr="0018787C" w:rsidRDefault="00344596" w:rsidP="009D2CCC">
            <w:pPr>
              <w:rPr>
                <w:rFonts w:eastAsiaTheme="minorHAnsi"/>
                <w:bCs/>
                <w:i/>
                <w:szCs w:val="22"/>
              </w:rPr>
            </w:pPr>
            <w:r w:rsidRPr="0018787C">
              <w:rPr>
                <w:rFonts w:eastAsiaTheme="minorHAnsi"/>
                <w:bCs/>
                <w:i/>
                <w:szCs w:val="22"/>
              </w:rPr>
              <w:t xml:space="preserve">Modifications, additions, or deletions to policies and procedures as required in </w:t>
            </w:r>
            <w:r w:rsidRPr="0018787C">
              <w:rPr>
                <w:rFonts w:eastAsiaTheme="minorHAnsi"/>
                <w:i/>
                <w:szCs w:val="22"/>
              </w:rPr>
              <w:t>Policies and Procedures Requiring Prior Approval</w:t>
            </w:r>
          </w:p>
        </w:tc>
        <w:tc>
          <w:tcPr>
            <w:tcW w:w="2354" w:type="pct"/>
          </w:tcPr>
          <w:p w14:paraId="1687B438" w14:textId="77777777" w:rsidR="00065CF3" w:rsidRDefault="00065CF3" w:rsidP="00344596">
            <w:pPr>
              <w:jc w:val="center"/>
              <w:rPr>
                <w:rFonts w:eastAsiaTheme="minorHAnsi"/>
                <w:szCs w:val="22"/>
              </w:rPr>
            </w:pPr>
          </w:p>
          <w:p w14:paraId="6558EF45" w14:textId="77777777" w:rsidR="00065CF3" w:rsidRDefault="00065CF3" w:rsidP="00344596">
            <w:pPr>
              <w:jc w:val="center"/>
              <w:rPr>
                <w:rFonts w:eastAsiaTheme="minorHAnsi"/>
                <w:szCs w:val="22"/>
              </w:rPr>
            </w:pPr>
          </w:p>
          <w:p w14:paraId="278E37C7" w14:textId="010985A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C50182B" w14:textId="77777777" w:rsidTr="00F52E27">
        <w:trPr>
          <w:cantSplit/>
        </w:trPr>
        <w:tc>
          <w:tcPr>
            <w:tcW w:w="2646" w:type="pct"/>
          </w:tcPr>
          <w:p w14:paraId="64F9F98C" w14:textId="77777777" w:rsidR="00344596" w:rsidRPr="0018787C" w:rsidRDefault="00344596" w:rsidP="00344596">
            <w:pPr>
              <w:jc w:val="left"/>
              <w:rPr>
                <w:rFonts w:eastAsiaTheme="minorHAnsi"/>
                <w:bCs/>
                <w:i/>
                <w:szCs w:val="22"/>
              </w:rPr>
            </w:pPr>
            <w:r w:rsidRPr="0018787C">
              <w:rPr>
                <w:rFonts w:eastAsiaTheme="minorHAnsi"/>
                <w:i/>
                <w:szCs w:val="22"/>
              </w:rPr>
              <w:t>Local Community Care Coordination Activities and Expenditures Report</w:t>
            </w:r>
          </w:p>
        </w:tc>
        <w:tc>
          <w:tcPr>
            <w:tcW w:w="2354" w:type="pct"/>
          </w:tcPr>
          <w:p w14:paraId="03679D27" w14:textId="77777777" w:rsidR="00065CF3" w:rsidRDefault="00065CF3" w:rsidP="00344596">
            <w:pPr>
              <w:jc w:val="center"/>
              <w:rPr>
                <w:rFonts w:eastAsiaTheme="minorHAnsi"/>
                <w:szCs w:val="22"/>
              </w:rPr>
            </w:pPr>
          </w:p>
          <w:p w14:paraId="64E76665" w14:textId="043BC0FF"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250B529" w14:textId="77777777" w:rsidTr="00F52E27">
        <w:trPr>
          <w:cantSplit/>
        </w:trPr>
        <w:tc>
          <w:tcPr>
            <w:tcW w:w="2646" w:type="pct"/>
          </w:tcPr>
          <w:p w14:paraId="47BBFD8A" w14:textId="77777777" w:rsidR="00344596" w:rsidRPr="0018787C" w:rsidRDefault="00344596" w:rsidP="009D2CCC">
            <w:pPr>
              <w:rPr>
                <w:rFonts w:eastAsiaTheme="minorHAnsi"/>
                <w:bCs/>
                <w:szCs w:val="22"/>
              </w:rPr>
            </w:pPr>
            <w:r w:rsidRPr="0018787C">
              <w:rPr>
                <w:rFonts w:eastAsiaTheme="minorHAnsi"/>
                <w:bCs/>
                <w:szCs w:val="22"/>
              </w:rPr>
              <w:t>Periodic Reports of Quality and Utilization</w:t>
            </w:r>
          </w:p>
        </w:tc>
        <w:tc>
          <w:tcPr>
            <w:tcW w:w="2354" w:type="pct"/>
          </w:tcPr>
          <w:p w14:paraId="11FA81C2"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19B2BA3" w14:textId="77777777" w:rsidTr="00856624">
        <w:trPr>
          <w:cantSplit/>
          <w:trHeight w:val="638"/>
        </w:trPr>
        <w:tc>
          <w:tcPr>
            <w:tcW w:w="2646" w:type="pct"/>
          </w:tcPr>
          <w:p w14:paraId="7D42BCE2" w14:textId="77777777" w:rsidR="00344596" w:rsidRPr="0018787C" w:rsidRDefault="00344596" w:rsidP="009D2CCC">
            <w:pPr>
              <w:rPr>
                <w:rFonts w:eastAsiaTheme="minorHAnsi"/>
                <w:bCs/>
                <w:szCs w:val="22"/>
              </w:rPr>
            </w:pPr>
            <w:r w:rsidRPr="0018787C">
              <w:rPr>
                <w:rFonts w:eastAsiaTheme="minorHAnsi"/>
                <w:bCs/>
                <w:szCs w:val="22"/>
              </w:rPr>
              <w:t>Inform the state agency in writing of staffing changes for specified key positions.</w:t>
            </w:r>
          </w:p>
        </w:tc>
        <w:tc>
          <w:tcPr>
            <w:tcW w:w="2354" w:type="pct"/>
          </w:tcPr>
          <w:p w14:paraId="5ADD9C09" w14:textId="77777777" w:rsidR="00065CF3" w:rsidRDefault="00065CF3" w:rsidP="00344596">
            <w:pPr>
              <w:spacing w:after="120"/>
              <w:jc w:val="center"/>
              <w:rPr>
                <w:rFonts w:eastAsiaTheme="minorHAnsi"/>
                <w:szCs w:val="22"/>
              </w:rPr>
            </w:pPr>
          </w:p>
          <w:p w14:paraId="045525E3" w14:textId="11FE10F7" w:rsidR="00344596" w:rsidRPr="0018787C" w:rsidRDefault="00344596" w:rsidP="00344596">
            <w:pPr>
              <w:spacing w:after="120"/>
              <w:jc w:val="center"/>
              <w:rPr>
                <w:rFonts w:eastAsiaTheme="minorHAnsi"/>
                <w:szCs w:val="22"/>
              </w:rPr>
            </w:pPr>
            <w:r w:rsidRPr="0018787C">
              <w:rPr>
                <w:rFonts w:eastAsiaTheme="minorHAnsi"/>
                <w:szCs w:val="22"/>
              </w:rPr>
              <w:t>$100.00 per day per report or deliverable.</w:t>
            </w:r>
          </w:p>
        </w:tc>
      </w:tr>
      <w:tr w:rsidR="00344596" w:rsidRPr="0018787C" w14:paraId="278F979C" w14:textId="77777777" w:rsidTr="00F52E27">
        <w:trPr>
          <w:cantSplit/>
        </w:trPr>
        <w:tc>
          <w:tcPr>
            <w:tcW w:w="2646" w:type="pct"/>
          </w:tcPr>
          <w:p w14:paraId="48E5F291" w14:textId="77777777" w:rsidR="00344596" w:rsidRPr="0018787C" w:rsidRDefault="00344596" w:rsidP="009D2CCC">
            <w:pPr>
              <w:rPr>
                <w:rFonts w:eastAsiaTheme="minorHAnsi"/>
                <w:bCs/>
                <w:szCs w:val="22"/>
              </w:rPr>
            </w:pPr>
            <w:r w:rsidRPr="0018787C">
              <w:rPr>
                <w:rFonts w:eastAsiaTheme="minorHAnsi"/>
                <w:bCs/>
                <w:szCs w:val="22"/>
              </w:rPr>
              <w:t>Changes to the composition of the health plan provider network or health care service subcontractor’s provider network that materially affect availability of covered services.</w:t>
            </w:r>
          </w:p>
        </w:tc>
        <w:tc>
          <w:tcPr>
            <w:tcW w:w="2354" w:type="pct"/>
          </w:tcPr>
          <w:p w14:paraId="19D8E685" w14:textId="77777777" w:rsidR="00065CF3" w:rsidRDefault="00065CF3" w:rsidP="00344596">
            <w:pPr>
              <w:spacing w:after="120"/>
              <w:jc w:val="center"/>
              <w:rPr>
                <w:rFonts w:eastAsiaTheme="minorHAnsi"/>
                <w:szCs w:val="22"/>
              </w:rPr>
            </w:pPr>
          </w:p>
          <w:p w14:paraId="5A6FECC7" w14:textId="77777777" w:rsidR="00856624" w:rsidRDefault="00856624" w:rsidP="00344596">
            <w:pPr>
              <w:spacing w:after="120"/>
              <w:jc w:val="center"/>
              <w:rPr>
                <w:rFonts w:eastAsiaTheme="minorHAnsi"/>
                <w:szCs w:val="22"/>
              </w:rPr>
            </w:pPr>
          </w:p>
          <w:p w14:paraId="38978329" w14:textId="46197A26" w:rsidR="00344596" w:rsidRPr="0018787C" w:rsidRDefault="00344596" w:rsidP="00344596">
            <w:pPr>
              <w:spacing w:after="120"/>
              <w:jc w:val="center"/>
              <w:rPr>
                <w:rFonts w:eastAsiaTheme="minorHAnsi"/>
                <w:szCs w:val="22"/>
              </w:rPr>
            </w:pPr>
            <w:r w:rsidRPr="0018787C">
              <w:rPr>
                <w:rFonts w:eastAsiaTheme="minorHAnsi"/>
                <w:szCs w:val="22"/>
              </w:rPr>
              <w:t>$100.00 per day per report or deliverable.</w:t>
            </w:r>
          </w:p>
        </w:tc>
      </w:tr>
      <w:tr w:rsidR="00344596" w:rsidRPr="0018787C" w14:paraId="555DDD57" w14:textId="77777777" w:rsidTr="00F52E27">
        <w:trPr>
          <w:cantSplit/>
        </w:trPr>
        <w:tc>
          <w:tcPr>
            <w:tcW w:w="2646" w:type="pct"/>
          </w:tcPr>
          <w:p w14:paraId="4AB7FBBC" w14:textId="3DD1B371" w:rsidR="00344596" w:rsidRPr="0018787C" w:rsidRDefault="00344596" w:rsidP="009D2CCC">
            <w:pPr>
              <w:rPr>
                <w:rFonts w:eastAsiaTheme="minorHAnsi"/>
                <w:bCs/>
                <w:szCs w:val="22"/>
              </w:rPr>
            </w:pPr>
            <w:r w:rsidRPr="0018787C">
              <w:rPr>
                <w:rFonts w:eastAsiaTheme="minorHAnsi"/>
                <w:bCs/>
                <w:szCs w:val="22"/>
              </w:rPr>
              <w:t>Report to the state agency when the health plan provid</w:t>
            </w:r>
            <w:r>
              <w:rPr>
                <w:rFonts w:eastAsiaTheme="minorHAnsi"/>
                <w:bCs/>
                <w:szCs w:val="22"/>
              </w:rPr>
              <w:t>ers have reached 85% capacity.</w:t>
            </w:r>
          </w:p>
        </w:tc>
        <w:tc>
          <w:tcPr>
            <w:tcW w:w="2354" w:type="pct"/>
          </w:tcPr>
          <w:p w14:paraId="68266BEA" w14:textId="77777777" w:rsidR="00856624" w:rsidRDefault="00856624" w:rsidP="00344596">
            <w:pPr>
              <w:jc w:val="center"/>
              <w:rPr>
                <w:rFonts w:eastAsiaTheme="minorHAnsi"/>
                <w:szCs w:val="22"/>
              </w:rPr>
            </w:pPr>
          </w:p>
          <w:p w14:paraId="0F4140C1" w14:textId="6A9EC632" w:rsidR="00344596" w:rsidRPr="0018787C" w:rsidRDefault="00344596" w:rsidP="00344596">
            <w:pPr>
              <w:jc w:val="center"/>
              <w:rPr>
                <w:rFonts w:eastAsiaTheme="minorHAnsi"/>
                <w:szCs w:val="22"/>
              </w:rPr>
            </w:pPr>
            <w:r w:rsidRPr="0018787C">
              <w:rPr>
                <w:rFonts w:eastAsiaTheme="minorHAnsi"/>
                <w:szCs w:val="22"/>
              </w:rPr>
              <w:t>$100.00 per day per report or de</w:t>
            </w:r>
            <w:r>
              <w:rPr>
                <w:rFonts w:eastAsiaTheme="minorHAnsi"/>
                <w:szCs w:val="22"/>
              </w:rPr>
              <w:t>liverable</w:t>
            </w:r>
          </w:p>
        </w:tc>
      </w:tr>
      <w:tr w:rsidR="00224BF4" w:rsidRPr="0018787C" w14:paraId="00A9C02C" w14:textId="77777777" w:rsidTr="00F52E27">
        <w:trPr>
          <w:cantSplit/>
        </w:trPr>
        <w:tc>
          <w:tcPr>
            <w:tcW w:w="2646" w:type="pct"/>
          </w:tcPr>
          <w:p w14:paraId="612B8E4E" w14:textId="755C5058" w:rsidR="00224BF4" w:rsidRPr="0018787C" w:rsidRDefault="00224BF4" w:rsidP="00344596">
            <w:pPr>
              <w:jc w:val="left"/>
              <w:rPr>
                <w:rFonts w:eastAsiaTheme="minorHAnsi"/>
                <w:bCs/>
                <w:szCs w:val="22"/>
              </w:rPr>
            </w:pPr>
            <w:r>
              <w:rPr>
                <w:rFonts w:eastAsiaTheme="minorHAnsi"/>
                <w:bCs/>
                <w:szCs w:val="22"/>
              </w:rPr>
              <w:t>Offering of member incentives</w:t>
            </w:r>
          </w:p>
        </w:tc>
        <w:tc>
          <w:tcPr>
            <w:tcW w:w="2354" w:type="pct"/>
          </w:tcPr>
          <w:p w14:paraId="5EFF3BE6" w14:textId="07646B11" w:rsidR="00224BF4" w:rsidRPr="0018787C" w:rsidRDefault="00224BF4" w:rsidP="00344596">
            <w:pPr>
              <w:jc w:val="center"/>
              <w:rPr>
                <w:rFonts w:eastAsiaTheme="minorHAnsi"/>
                <w:szCs w:val="22"/>
              </w:rPr>
            </w:pPr>
            <w:r w:rsidRPr="0018787C">
              <w:rPr>
                <w:rFonts w:eastAsiaTheme="minorHAnsi"/>
                <w:szCs w:val="22"/>
              </w:rPr>
              <w:t>$100.00 per day per report or de</w:t>
            </w:r>
            <w:r>
              <w:rPr>
                <w:rFonts w:eastAsiaTheme="minorHAnsi"/>
                <w:szCs w:val="22"/>
              </w:rPr>
              <w:t>liverable</w:t>
            </w:r>
          </w:p>
        </w:tc>
      </w:tr>
      <w:tr w:rsidR="00344596" w:rsidRPr="0018787C" w14:paraId="52342B77" w14:textId="77777777" w:rsidTr="00F52E27">
        <w:trPr>
          <w:cantSplit/>
        </w:trPr>
        <w:tc>
          <w:tcPr>
            <w:tcW w:w="2646" w:type="pct"/>
          </w:tcPr>
          <w:p w14:paraId="0D013969" w14:textId="77777777" w:rsidR="00344596" w:rsidRPr="0018787C" w:rsidRDefault="00344596" w:rsidP="00344596">
            <w:pPr>
              <w:jc w:val="left"/>
              <w:rPr>
                <w:rFonts w:eastAsiaTheme="minorHAnsi"/>
                <w:bCs/>
                <w:szCs w:val="22"/>
              </w:rPr>
            </w:pPr>
            <w:r w:rsidRPr="0018787C">
              <w:rPr>
                <w:rFonts w:eastAsiaTheme="minorHAnsi"/>
                <w:bCs/>
                <w:szCs w:val="22"/>
              </w:rPr>
              <w:t xml:space="preserve">Changes to </w:t>
            </w:r>
            <w:r>
              <w:rPr>
                <w:rFonts w:eastAsiaTheme="minorHAnsi"/>
                <w:bCs/>
                <w:szCs w:val="22"/>
              </w:rPr>
              <w:t>provider</w:t>
            </w:r>
            <w:r w:rsidRPr="0018787C">
              <w:rPr>
                <w:rFonts w:eastAsiaTheme="minorHAnsi"/>
                <w:bCs/>
                <w:szCs w:val="22"/>
              </w:rPr>
              <w:t xml:space="preserve"> incentive plans. </w:t>
            </w:r>
          </w:p>
        </w:tc>
        <w:tc>
          <w:tcPr>
            <w:tcW w:w="2354" w:type="pct"/>
          </w:tcPr>
          <w:p w14:paraId="03042CB7"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C1F81A7" w14:textId="77777777" w:rsidTr="00F52E27">
        <w:trPr>
          <w:cantSplit/>
        </w:trPr>
        <w:tc>
          <w:tcPr>
            <w:tcW w:w="2646" w:type="pct"/>
          </w:tcPr>
          <w:p w14:paraId="36745CE9" w14:textId="77777777" w:rsidR="00344596" w:rsidRPr="0018787C" w:rsidRDefault="00344596" w:rsidP="009D2CCC">
            <w:pPr>
              <w:rPr>
                <w:rFonts w:eastAsiaTheme="minorHAnsi"/>
                <w:bCs/>
                <w:szCs w:val="22"/>
              </w:rPr>
            </w:pPr>
            <w:r w:rsidRPr="0018787C">
              <w:rPr>
                <w:rFonts w:eastAsiaTheme="minorHAnsi"/>
                <w:bCs/>
                <w:szCs w:val="22"/>
              </w:rPr>
              <w:t>Use of guidelines for maternity benefits other than those specified in the contract.</w:t>
            </w:r>
          </w:p>
        </w:tc>
        <w:tc>
          <w:tcPr>
            <w:tcW w:w="2354" w:type="pct"/>
          </w:tcPr>
          <w:p w14:paraId="1713678A" w14:textId="77777777" w:rsidR="00065CF3" w:rsidRDefault="00065CF3" w:rsidP="00344596">
            <w:pPr>
              <w:jc w:val="center"/>
              <w:rPr>
                <w:rFonts w:eastAsiaTheme="minorHAnsi"/>
                <w:szCs w:val="22"/>
              </w:rPr>
            </w:pPr>
          </w:p>
          <w:p w14:paraId="291D179C" w14:textId="64406FF1"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493796D" w14:textId="77777777" w:rsidTr="00F52E27">
        <w:trPr>
          <w:cantSplit/>
        </w:trPr>
        <w:tc>
          <w:tcPr>
            <w:tcW w:w="2646" w:type="pct"/>
          </w:tcPr>
          <w:p w14:paraId="3FBDD689" w14:textId="77777777" w:rsidR="00344596" w:rsidRPr="0018787C" w:rsidRDefault="00344596" w:rsidP="009D2CCC">
            <w:pPr>
              <w:rPr>
                <w:rFonts w:eastAsiaTheme="minorHAnsi"/>
                <w:bCs/>
                <w:szCs w:val="22"/>
              </w:rPr>
            </w:pPr>
            <w:r w:rsidRPr="0018787C">
              <w:rPr>
                <w:rFonts w:eastAsiaTheme="minorHAnsi"/>
                <w:bCs/>
                <w:szCs w:val="22"/>
              </w:rPr>
              <w:t xml:space="preserve">Offering of additional health benefits or discontinuing such benefits. </w:t>
            </w:r>
          </w:p>
        </w:tc>
        <w:tc>
          <w:tcPr>
            <w:tcW w:w="2354" w:type="pct"/>
          </w:tcPr>
          <w:p w14:paraId="2F3C705B" w14:textId="77777777" w:rsidR="00065CF3" w:rsidRDefault="00065CF3" w:rsidP="00344596">
            <w:pPr>
              <w:jc w:val="center"/>
              <w:rPr>
                <w:rFonts w:eastAsiaTheme="minorHAnsi"/>
                <w:szCs w:val="22"/>
              </w:rPr>
            </w:pPr>
          </w:p>
          <w:p w14:paraId="70DC0AB3" w14:textId="4B2395F3"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6B3D92FF" w14:textId="77777777" w:rsidTr="00F52E27">
        <w:trPr>
          <w:cantSplit/>
          <w:trHeight w:val="521"/>
        </w:trPr>
        <w:tc>
          <w:tcPr>
            <w:tcW w:w="2646" w:type="pct"/>
            <w:vAlign w:val="center"/>
          </w:tcPr>
          <w:p w14:paraId="68A622F0" w14:textId="77777777" w:rsidR="00344596" w:rsidRPr="0018787C" w:rsidRDefault="00344596" w:rsidP="009D2CCC">
            <w:pPr>
              <w:rPr>
                <w:rFonts w:eastAsiaTheme="minorHAnsi"/>
                <w:bCs/>
                <w:szCs w:val="22"/>
              </w:rPr>
            </w:pPr>
            <w:r w:rsidRPr="0018787C">
              <w:rPr>
                <w:rFonts w:eastAsiaTheme="minorHAnsi"/>
                <w:bCs/>
                <w:szCs w:val="22"/>
              </w:rPr>
              <w:t>Notify state agency of any discrepancies of weekly reconciliation of enrollment file.</w:t>
            </w:r>
          </w:p>
        </w:tc>
        <w:tc>
          <w:tcPr>
            <w:tcW w:w="2354" w:type="pct"/>
          </w:tcPr>
          <w:p w14:paraId="464E9D4C" w14:textId="77777777" w:rsidR="00065CF3" w:rsidRDefault="00065CF3" w:rsidP="00344596">
            <w:pPr>
              <w:jc w:val="center"/>
              <w:rPr>
                <w:rFonts w:eastAsiaTheme="minorHAnsi"/>
                <w:szCs w:val="22"/>
              </w:rPr>
            </w:pPr>
          </w:p>
          <w:p w14:paraId="489730F2" w14:textId="7AA5D0F7" w:rsidR="00344596" w:rsidRPr="0018787C" w:rsidRDefault="00344596" w:rsidP="00344596">
            <w:pPr>
              <w:jc w:val="center"/>
              <w:rPr>
                <w:rFonts w:eastAsiaTheme="minorHAnsi"/>
                <w:szCs w:val="22"/>
              </w:rPr>
            </w:pPr>
            <w:r w:rsidRPr="0018787C">
              <w:rPr>
                <w:rFonts w:eastAsiaTheme="minorHAnsi"/>
                <w:szCs w:val="22"/>
              </w:rPr>
              <w:t>$100.00 per day per report or deliverable</w:t>
            </w:r>
            <w:r>
              <w:rPr>
                <w:rFonts w:eastAsiaTheme="minorHAnsi"/>
                <w:szCs w:val="22"/>
              </w:rPr>
              <w:t>.</w:t>
            </w:r>
          </w:p>
        </w:tc>
      </w:tr>
      <w:tr w:rsidR="00344596" w:rsidRPr="0018787C" w14:paraId="4E10B690" w14:textId="77777777" w:rsidTr="00F52E27">
        <w:trPr>
          <w:cantSplit/>
        </w:trPr>
        <w:tc>
          <w:tcPr>
            <w:tcW w:w="2646" w:type="pct"/>
          </w:tcPr>
          <w:p w14:paraId="343D2DBC" w14:textId="47101DDC" w:rsidR="00344596" w:rsidRPr="0018787C" w:rsidRDefault="00344596" w:rsidP="00344596">
            <w:pPr>
              <w:jc w:val="left"/>
              <w:rPr>
                <w:rFonts w:eastAsiaTheme="minorHAnsi"/>
                <w:bCs/>
                <w:szCs w:val="22"/>
              </w:rPr>
            </w:pPr>
            <w:r w:rsidRPr="0018787C">
              <w:rPr>
                <w:rFonts w:eastAsiaTheme="minorHAnsi"/>
                <w:bCs/>
                <w:szCs w:val="22"/>
              </w:rPr>
              <w:t>Member handbook</w:t>
            </w:r>
            <w:r w:rsidR="0019180B">
              <w:rPr>
                <w:rFonts w:eastAsiaTheme="minorHAnsi"/>
                <w:bCs/>
                <w:szCs w:val="22"/>
              </w:rPr>
              <w:t>.</w:t>
            </w:r>
          </w:p>
        </w:tc>
        <w:tc>
          <w:tcPr>
            <w:tcW w:w="2354" w:type="pct"/>
          </w:tcPr>
          <w:p w14:paraId="2A104AC2"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474AE2" w:rsidRPr="0018787C" w14:paraId="6541C740" w14:textId="77777777" w:rsidTr="00F52E27">
        <w:trPr>
          <w:cantSplit/>
        </w:trPr>
        <w:tc>
          <w:tcPr>
            <w:tcW w:w="2646" w:type="pct"/>
          </w:tcPr>
          <w:p w14:paraId="1F0578A2" w14:textId="44A1C843" w:rsidR="00474AE2" w:rsidRPr="0018787C" w:rsidRDefault="00474AE2" w:rsidP="00344596">
            <w:pPr>
              <w:jc w:val="left"/>
              <w:rPr>
                <w:rFonts w:eastAsiaTheme="minorHAnsi"/>
                <w:bCs/>
                <w:szCs w:val="22"/>
              </w:rPr>
            </w:pPr>
            <w:r>
              <w:rPr>
                <w:rFonts w:eastAsiaTheme="minorHAnsi"/>
                <w:bCs/>
                <w:szCs w:val="22"/>
              </w:rPr>
              <w:t>Offerings of new programs.</w:t>
            </w:r>
          </w:p>
        </w:tc>
        <w:tc>
          <w:tcPr>
            <w:tcW w:w="2354" w:type="pct"/>
          </w:tcPr>
          <w:p w14:paraId="2FF1AB34" w14:textId="457AA944" w:rsidR="00474AE2" w:rsidRPr="0018787C" w:rsidRDefault="00474AE2" w:rsidP="00344596">
            <w:pPr>
              <w:jc w:val="center"/>
              <w:rPr>
                <w:rFonts w:eastAsiaTheme="minorHAnsi"/>
                <w:szCs w:val="22"/>
              </w:rPr>
            </w:pPr>
            <w:r w:rsidRPr="0018787C">
              <w:rPr>
                <w:rFonts w:eastAsiaTheme="minorHAnsi"/>
                <w:szCs w:val="22"/>
              </w:rPr>
              <w:t>$100.00 per day per report or deliverable.</w:t>
            </w:r>
          </w:p>
        </w:tc>
      </w:tr>
      <w:tr w:rsidR="00344596" w:rsidRPr="0018787C" w14:paraId="40F43AE8" w14:textId="77777777" w:rsidTr="00F52E27">
        <w:trPr>
          <w:cantSplit/>
        </w:trPr>
        <w:tc>
          <w:tcPr>
            <w:tcW w:w="2646" w:type="pct"/>
          </w:tcPr>
          <w:p w14:paraId="72389417" w14:textId="58AC9D0C" w:rsidR="00344596" w:rsidRPr="0018787C" w:rsidRDefault="00344596" w:rsidP="00344596">
            <w:pPr>
              <w:jc w:val="left"/>
              <w:rPr>
                <w:rFonts w:eastAsiaTheme="minorHAnsi"/>
                <w:bCs/>
                <w:szCs w:val="22"/>
              </w:rPr>
            </w:pPr>
            <w:r w:rsidRPr="0018787C">
              <w:rPr>
                <w:rFonts w:eastAsiaTheme="minorHAnsi"/>
                <w:bCs/>
                <w:szCs w:val="22"/>
              </w:rPr>
              <w:t>Request to disenroll member</w:t>
            </w:r>
            <w:r w:rsidR="0019180B">
              <w:rPr>
                <w:rFonts w:eastAsiaTheme="minorHAnsi"/>
                <w:bCs/>
                <w:szCs w:val="22"/>
              </w:rPr>
              <w:t>.</w:t>
            </w:r>
          </w:p>
        </w:tc>
        <w:tc>
          <w:tcPr>
            <w:tcW w:w="2354" w:type="pct"/>
          </w:tcPr>
          <w:p w14:paraId="7F963821" w14:textId="1307EB93" w:rsidR="00344596" w:rsidRPr="0018787C" w:rsidRDefault="00F52E27" w:rsidP="00F52E27">
            <w:pPr>
              <w:rPr>
                <w:rFonts w:eastAsiaTheme="minorHAnsi"/>
                <w:szCs w:val="22"/>
              </w:rPr>
            </w:pPr>
            <w:r>
              <w:rPr>
                <w:rFonts w:eastAsiaTheme="minorHAnsi"/>
                <w:szCs w:val="22"/>
              </w:rPr>
              <w:t xml:space="preserve">    </w:t>
            </w:r>
            <w:r w:rsidR="00344596" w:rsidRPr="0018787C">
              <w:rPr>
                <w:rFonts w:eastAsiaTheme="minorHAnsi"/>
                <w:szCs w:val="22"/>
              </w:rPr>
              <w:t>$100.00 per day per report</w:t>
            </w:r>
            <w:r w:rsidR="00344596">
              <w:rPr>
                <w:rFonts w:eastAsiaTheme="minorHAnsi"/>
                <w:szCs w:val="22"/>
              </w:rPr>
              <w:t>.</w:t>
            </w:r>
          </w:p>
        </w:tc>
      </w:tr>
      <w:tr w:rsidR="00344596" w:rsidRPr="0018787C" w14:paraId="34C2773C" w14:textId="77777777" w:rsidTr="00F52E27">
        <w:trPr>
          <w:cantSplit/>
        </w:trPr>
        <w:tc>
          <w:tcPr>
            <w:tcW w:w="2646" w:type="pct"/>
          </w:tcPr>
          <w:p w14:paraId="7484A5ED" w14:textId="4AFE3C94" w:rsidR="00344596" w:rsidRPr="0018787C" w:rsidRDefault="00344596" w:rsidP="009D2CCC">
            <w:pPr>
              <w:rPr>
                <w:rFonts w:eastAsiaTheme="minorHAnsi"/>
                <w:bCs/>
                <w:szCs w:val="22"/>
              </w:rPr>
            </w:pPr>
            <w:r w:rsidRPr="0018787C">
              <w:rPr>
                <w:rFonts w:eastAsiaTheme="minorHAnsi"/>
                <w:bCs/>
                <w:szCs w:val="22"/>
              </w:rPr>
              <w:t>Member’s acute inpatient hospitalization on effective date of coverage</w:t>
            </w:r>
            <w:r w:rsidR="0019180B">
              <w:rPr>
                <w:rFonts w:eastAsiaTheme="minorHAnsi"/>
                <w:bCs/>
                <w:szCs w:val="22"/>
              </w:rPr>
              <w:t>.</w:t>
            </w:r>
          </w:p>
        </w:tc>
        <w:tc>
          <w:tcPr>
            <w:tcW w:w="2354" w:type="pct"/>
          </w:tcPr>
          <w:p w14:paraId="47C06218" w14:textId="77777777" w:rsidR="00065CF3" w:rsidRDefault="00065CF3" w:rsidP="00344596">
            <w:pPr>
              <w:jc w:val="center"/>
              <w:rPr>
                <w:rFonts w:eastAsiaTheme="minorHAnsi"/>
                <w:szCs w:val="22"/>
              </w:rPr>
            </w:pPr>
          </w:p>
          <w:p w14:paraId="1FDE7886" w14:textId="299156E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12D984A" w14:textId="77777777" w:rsidTr="00F52E27">
        <w:trPr>
          <w:cantSplit/>
        </w:trPr>
        <w:tc>
          <w:tcPr>
            <w:tcW w:w="2646" w:type="pct"/>
          </w:tcPr>
          <w:p w14:paraId="571415BC" w14:textId="77777777" w:rsidR="00344596" w:rsidRPr="0018787C" w:rsidRDefault="00344596" w:rsidP="00344596">
            <w:pPr>
              <w:jc w:val="left"/>
              <w:rPr>
                <w:rFonts w:eastAsiaTheme="minorHAnsi"/>
                <w:bCs/>
                <w:szCs w:val="22"/>
              </w:rPr>
            </w:pPr>
            <w:r w:rsidRPr="0018787C">
              <w:rPr>
                <w:rFonts w:eastAsiaTheme="minorHAnsi"/>
                <w:bCs/>
                <w:szCs w:val="22"/>
              </w:rPr>
              <w:t>Publicity prepared by or for the health plan.</w:t>
            </w:r>
          </w:p>
        </w:tc>
        <w:tc>
          <w:tcPr>
            <w:tcW w:w="2354" w:type="pct"/>
          </w:tcPr>
          <w:p w14:paraId="3892C21D"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9FE62F3" w14:textId="77777777" w:rsidTr="00F52E27">
        <w:trPr>
          <w:cantSplit/>
        </w:trPr>
        <w:tc>
          <w:tcPr>
            <w:tcW w:w="2646" w:type="pct"/>
          </w:tcPr>
          <w:p w14:paraId="7D385334" w14:textId="77777777" w:rsidR="00344596" w:rsidRPr="0018787C" w:rsidRDefault="00344596" w:rsidP="009D2CCC">
            <w:pPr>
              <w:rPr>
                <w:rFonts w:eastAsiaTheme="minorHAnsi"/>
                <w:bCs/>
                <w:szCs w:val="22"/>
              </w:rPr>
            </w:pPr>
            <w:r w:rsidRPr="0018787C">
              <w:rPr>
                <w:rFonts w:eastAsiaTheme="minorHAnsi"/>
                <w:bCs/>
                <w:szCs w:val="22"/>
              </w:rPr>
              <w:t>Member notification of cha</w:t>
            </w:r>
            <w:r>
              <w:rPr>
                <w:rFonts w:eastAsiaTheme="minorHAnsi"/>
                <w:bCs/>
                <w:szCs w:val="22"/>
              </w:rPr>
              <w:t>nges in health plan operations.</w:t>
            </w:r>
          </w:p>
        </w:tc>
        <w:tc>
          <w:tcPr>
            <w:tcW w:w="2354" w:type="pct"/>
          </w:tcPr>
          <w:p w14:paraId="57410B7D" w14:textId="77777777" w:rsidR="00065CF3" w:rsidRDefault="00065CF3" w:rsidP="00344596">
            <w:pPr>
              <w:jc w:val="center"/>
              <w:rPr>
                <w:rFonts w:eastAsiaTheme="minorHAnsi"/>
                <w:szCs w:val="22"/>
              </w:rPr>
            </w:pPr>
          </w:p>
          <w:p w14:paraId="74DCE9B3" w14:textId="097B38D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8521D10" w14:textId="77777777" w:rsidTr="00F52E27">
        <w:trPr>
          <w:cantSplit/>
        </w:trPr>
        <w:tc>
          <w:tcPr>
            <w:tcW w:w="2646" w:type="pct"/>
          </w:tcPr>
          <w:p w14:paraId="0F26E5EA" w14:textId="77777777" w:rsidR="00344596" w:rsidRPr="0018787C" w:rsidRDefault="00344596" w:rsidP="00344596">
            <w:pPr>
              <w:jc w:val="left"/>
              <w:rPr>
                <w:rFonts w:eastAsiaTheme="minorHAnsi"/>
                <w:bCs/>
                <w:szCs w:val="22"/>
              </w:rPr>
            </w:pPr>
            <w:r w:rsidRPr="0018787C">
              <w:rPr>
                <w:rFonts w:eastAsiaTheme="minorHAnsi"/>
                <w:bCs/>
                <w:szCs w:val="22"/>
              </w:rPr>
              <w:t>Written member notifications.</w:t>
            </w:r>
          </w:p>
        </w:tc>
        <w:tc>
          <w:tcPr>
            <w:tcW w:w="2354" w:type="pct"/>
          </w:tcPr>
          <w:p w14:paraId="624EE91E" w14:textId="77777777" w:rsidR="00344596" w:rsidRPr="0018787C" w:rsidRDefault="00344596" w:rsidP="00344596">
            <w:pPr>
              <w:jc w:val="center"/>
              <w:rPr>
                <w:rFonts w:eastAsiaTheme="minorHAnsi"/>
                <w:szCs w:val="22"/>
              </w:rPr>
            </w:pPr>
            <w:r w:rsidRPr="0018787C">
              <w:rPr>
                <w:rFonts w:eastAsiaTheme="minorHAnsi"/>
                <w:szCs w:val="22"/>
              </w:rPr>
              <w:t>$100.0</w:t>
            </w:r>
            <w:r>
              <w:rPr>
                <w:rFonts w:eastAsiaTheme="minorHAnsi"/>
                <w:szCs w:val="22"/>
              </w:rPr>
              <w:t>0</w:t>
            </w:r>
            <w:r w:rsidRPr="0018787C">
              <w:rPr>
                <w:rFonts w:eastAsiaTheme="minorHAnsi"/>
                <w:szCs w:val="22"/>
              </w:rPr>
              <w:t xml:space="preserve"> per day per report or deliverable.</w:t>
            </w:r>
          </w:p>
        </w:tc>
      </w:tr>
      <w:tr w:rsidR="00344596" w:rsidRPr="0018787C" w14:paraId="6F64CD0C" w14:textId="77777777" w:rsidTr="00F52E27">
        <w:trPr>
          <w:cantSplit/>
        </w:trPr>
        <w:tc>
          <w:tcPr>
            <w:tcW w:w="2646" w:type="pct"/>
          </w:tcPr>
          <w:p w14:paraId="51319746" w14:textId="77777777" w:rsidR="00344596" w:rsidRPr="0018787C" w:rsidRDefault="00344596" w:rsidP="009D2CCC">
            <w:pPr>
              <w:rPr>
                <w:rFonts w:eastAsiaTheme="minorHAnsi"/>
                <w:bCs/>
                <w:szCs w:val="22"/>
              </w:rPr>
            </w:pPr>
            <w:r w:rsidRPr="0018787C">
              <w:rPr>
                <w:rFonts w:eastAsiaTheme="minorHAnsi"/>
                <w:bCs/>
                <w:szCs w:val="22"/>
              </w:rPr>
              <w:t>Member grievance</w:t>
            </w:r>
            <w:r>
              <w:rPr>
                <w:rFonts w:eastAsiaTheme="minorHAnsi"/>
                <w:bCs/>
                <w:szCs w:val="22"/>
              </w:rPr>
              <w:t xml:space="preserve"> and appeal</w:t>
            </w:r>
            <w:r w:rsidRPr="0018787C">
              <w:rPr>
                <w:rFonts w:eastAsiaTheme="minorHAnsi"/>
                <w:bCs/>
                <w:szCs w:val="22"/>
              </w:rPr>
              <w:t xml:space="preserve"> system notices. </w:t>
            </w:r>
          </w:p>
        </w:tc>
        <w:tc>
          <w:tcPr>
            <w:tcW w:w="2354" w:type="pct"/>
          </w:tcPr>
          <w:p w14:paraId="7685359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DA0D3EB" w14:textId="77777777" w:rsidTr="00F52E27">
        <w:trPr>
          <w:cantSplit/>
        </w:trPr>
        <w:tc>
          <w:tcPr>
            <w:tcW w:w="2646" w:type="pct"/>
          </w:tcPr>
          <w:p w14:paraId="091B2964" w14:textId="77777777" w:rsidR="00344596" w:rsidRPr="0018787C" w:rsidRDefault="00344596" w:rsidP="009D2CCC">
            <w:pPr>
              <w:rPr>
                <w:rFonts w:eastAsiaTheme="minorHAnsi"/>
                <w:bCs/>
                <w:szCs w:val="22"/>
              </w:rPr>
            </w:pPr>
            <w:r w:rsidRPr="0018787C">
              <w:rPr>
                <w:rFonts w:eastAsiaTheme="minorHAnsi"/>
                <w:bCs/>
                <w:szCs w:val="22"/>
              </w:rPr>
              <w:t>Member grievance</w:t>
            </w:r>
            <w:r>
              <w:rPr>
                <w:rFonts w:eastAsiaTheme="minorHAnsi"/>
                <w:bCs/>
                <w:szCs w:val="22"/>
              </w:rPr>
              <w:t xml:space="preserve"> and appeal</w:t>
            </w:r>
            <w:r w:rsidRPr="0018787C">
              <w:rPr>
                <w:rFonts w:eastAsiaTheme="minorHAnsi"/>
                <w:bCs/>
                <w:szCs w:val="22"/>
              </w:rPr>
              <w:t xml:space="preserve"> system policies and procedures.</w:t>
            </w:r>
          </w:p>
        </w:tc>
        <w:tc>
          <w:tcPr>
            <w:tcW w:w="2354" w:type="pct"/>
          </w:tcPr>
          <w:p w14:paraId="616C5BF2" w14:textId="77777777" w:rsidR="00065CF3" w:rsidRDefault="00065CF3" w:rsidP="00344596">
            <w:pPr>
              <w:jc w:val="center"/>
              <w:rPr>
                <w:rFonts w:eastAsiaTheme="minorHAnsi"/>
                <w:szCs w:val="22"/>
              </w:rPr>
            </w:pPr>
          </w:p>
          <w:p w14:paraId="720FA7AF" w14:textId="66FF0B9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78C81CC" w14:textId="77777777" w:rsidTr="00F52E27">
        <w:trPr>
          <w:cantSplit/>
        </w:trPr>
        <w:tc>
          <w:tcPr>
            <w:tcW w:w="2646" w:type="pct"/>
          </w:tcPr>
          <w:p w14:paraId="7DEEB536" w14:textId="77777777" w:rsidR="00344596" w:rsidRPr="0018787C" w:rsidRDefault="00344596" w:rsidP="009D2CCC">
            <w:pPr>
              <w:rPr>
                <w:rFonts w:eastAsiaTheme="minorHAnsi"/>
                <w:bCs/>
                <w:szCs w:val="22"/>
              </w:rPr>
            </w:pPr>
            <w:r w:rsidRPr="0018787C">
              <w:rPr>
                <w:rFonts w:eastAsiaTheme="minorHAnsi"/>
                <w:bCs/>
                <w:szCs w:val="22"/>
              </w:rPr>
              <w:t xml:space="preserve">Member flyer explaining grievance </w:t>
            </w:r>
            <w:r>
              <w:rPr>
                <w:rFonts w:eastAsiaTheme="minorHAnsi"/>
                <w:bCs/>
                <w:szCs w:val="22"/>
              </w:rPr>
              <w:t xml:space="preserve">and appeal </w:t>
            </w:r>
            <w:r w:rsidRPr="0018787C">
              <w:rPr>
                <w:rFonts w:eastAsiaTheme="minorHAnsi"/>
                <w:bCs/>
                <w:szCs w:val="22"/>
              </w:rPr>
              <w:t>system.</w:t>
            </w:r>
          </w:p>
        </w:tc>
        <w:tc>
          <w:tcPr>
            <w:tcW w:w="2354" w:type="pct"/>
          </w:tcPr>
          <w:p w14:paraId="7BB07E90" w14:textId="77777777" w:rsidR="00065CF3" w:rsidRDefault="00065CF3" w:rsidP="00344596">
            <w:pPr>
              <w:jc w:val="center"/>
              <w:rPr>
                <w:rFonts w:eastAsiaTheme="minorHAnsi"/>
                <w:szCs w:val="22"/>
              </w:rPr>
            </w:pPr>
          </w:p>
          <w:p w14:paraId="49AAC676" w14:textId="45201ACA"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63F65325" w14:textId="77777777" w:rsidTr="00F52E27">
        <w:trPr>
          <w:cantSplit/>
        </w:trPr>
        <w:tc>
          <w:tcPr>
            <w:tcW w:w="2646" w:type="pct"/>
          </w:tcPr>
          <w:p w14:paraId="245C3C4A" w14:textId="582BA205" w:rsidR="00344596" w:rsidRPr="0018787C" w:rsidRDefault="0019180B" w:rsidP="00344596">
            <w:pPr>
              <w:jc w:val="left"/>
              <w:rPr>
                <w:rFonts w:eastAsiaTheme="minorHAnsi"/>
                <w:bCs/>
                <w:szCs w:val="22"/>
              </w:rPr>
            </w:pPr>
            <w:r>
              <w:rPr>
                <w:rFonts w:eastAsiaTheme="minorHAnsi"/>
                <w:bCs/>
                <w:szCs w:val="22"/>
              </w:rPr>
              <w:t>Provider n</w:t>
            </w:r>
            <w:r w:rsidR="00344596">
              <w:rPr>
                <w:rFonts w:eastAsiaTheme="minorHAnsi"/>
                <w:bCs/>
                <w:szCs w:val="22"/>
              </w:rPr>
              <w:t>otifications.</w:t>
            </w:r>
          </w:p>
        </w:tc>
        <w:tc>
          <w:tcPr>
            <w:tcW w:w="2354" w:type="pct"/>
          </w:tcPr>
          <w:p w14:paraId="018199CF"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ABD9312" w14:textId="77777777" w:rsidTr="00F52E27">
        <w:trPr>
          <w:cantSplit/>
        </w:trPr>
        <w:tc>
          <w:tcPr>
            <w:tcW w:w="2646" w:type="pct"/>
          </w:tcPr>
          <w:p w14:paraId="7BE08E14" w14:textId="77777777" w:rsidR="00344596" w:rsidRPr="0018787C" w:rsidRDefault="00344596" w:rsidP="009D2CCC">
            <w:pPr>
              <w:rPr>
                <w:rFonts w:eastAsiaTheme="minorHAnsi"/>
                <w:bCs/>
                <w:szCs w:val="22"/>
              </w:rPr>
            </w:pPr>
            <w:r w:rsidRPr="0018787C">
              <w:rPr>
                <w:rFonts w:eastAsiaTheme="minorHAnsi"/>
                <w:bCs/>
                <w:szCs w:val="22"/>
              </w:rPr>
              <w:t>Provider complaints and appeals policies and procedures.</w:t>
            </w:r>
          </w:p>
        </w:tc>
        <w:tc>
          <w:tcPr>
            <w:tcW w:w="2354" w:type="pct"/>
          </w:tcPr>
          <w:p w14:paraId="3D806349" w14:textId="77777777" w:rsidR="00065CF3" w:rsidRDefault="00065CF3" w:rsidP="00344596">
            <w:pPr>
              <w:jc w:val="center"/>
              <w:rPr>
                <w:rFonts w:eastAsiaTheme="minorHAnsi"/>
                <w:szCs w:val="22"/>
              </w:rPr>
            </w:pPr>
          </w:p>
          <w:p w14:paraId="70B78030" w14:textId="1B0C2F54"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457C6AF7" w14:textId="77777777" w:rsidTr="00F52E27">
        <w:trPr>
          <w:cantSplit/>
        </w:trPr>
        <w:tc>
          <w:tcPr>
            <w:tcW w:w="2646" w:type="pct"/>
          </w:tcPr>
          <w:p w14:paraId="65BFE716" w14:textId="77777777" w:rsidR="00344596" w:rsidRPr="0018787C" w:rsidRDefault="00344596" w:rsidP="009D2CCC">
            <w:pPr>
              <w:rPr>
                <w:rFonts w:eastAsiaTheme="minorHAnsi"/>
                <w:bCs/>
                <w:szCs w:val="22"/>
              </w:rPr>
            </w:pPr>
            <w:r w:rsidRPr="0018787C">
              <w:rPr>
                <w:rFonts w:eastAsiaTheme="minorHAnsi"/>
                <w:bCs/>
                <w:szCs w:val="22"/>
              </w:rPr>
              <w:t>Results of health plan internal monitoring, evaluation, a</w:t>
            </w:r>
            <w:r>
              <w:rPr>
                <w:rFonts w:eastAsiaTheme="minorHAnsi"/>
                <w:bCs/>
                <w:szCs w:val="22"/>
              </w:rPr>
              <w:t>nd action plan implementation.</w:t>
            </w:r>
          </w:p>
        </w:tc>
        <w:tc>
          <w:tcPr>
            <w:tcW w:w="2354" w:type="pct"/>
          </w:tcPr>
          <w:p w14:paraId="1A71A873" w14:textId="77777777" w:rsidR="00856624" w:rsidRDefault="00856624" w:rsidP="00344596">
            <w:pPr>
              <w:jc w:val="center"/>
              <w:rPr>
                <w:rFonts w:eastAsiaTheme="minorHAnsi"/>
                <w:szCs w:val="22"/>
              </w:rPr>
            </w:pPr>
          </w:p>
          <w:p w14:paraId="0E11371F" w14:textId="2CAD9674" w:rsidR="00344596" w:rsidRPr="0018787C" w:rsidRDefault="00344596" w:rsidP="00344596">
            <w:pPr>
              <w:jc w:val="center"/>
              <w:rPr>
                <w:rFonts w:eastAsiaTheme="minorHAnsi"/>
                <w:b/>
                <w:szCs w:val="22"/>
              </w:rPr>
            </w:pPr>
            <w:r w:rsidRPr="0018787C">
              <w:rPr>
                <w:rFonts w:eastAsiaTheme="minorHAnsi"/>
                <w:szCs w:val="22"/>
              </w:rPr>
              <w:t>$100.00 per day per report or deliverable</w:t>
            </w:r>
            <w:r w:rsidRPr="00392D59">
              <w:rPr>
                <w:rFonts w:eastAsiaTheme="minorHAnsi"/>
                <w:szCs w:val="22"/>
              </w:rPr>
              <w:t>.</w:t>
            </w:r>
          </w:p>
        </w:tc>
      </w:tr>
      <w:tr w:rsidR="00344596" w:rsidRPr="0018787C" w14:paraId="3236A526" w14:textId="77777777" w:rsidTr="00F52E27">
        <w:trPr>
          <w:cantSplit/>
        </w:trPr>
        <w:tc>
          <w:tcPr>
            <w:tcW w:w="2646" w:type="pct"/>
          </w:tcPr>
          <w:p w14:paraId="5120633E" w14:textId="054BA23F" w:rsidR="00344596" w:rsidRPr="0018787C" w:rsidRDefault="0019180B" w:rsidP="00344596">
            <w:pPr>
              <w:jc w:val="left"/>
              <w:rPr>
                <w:rFonts w:eastAsiaTheme="minorHAnsi"/>
                <w:bCs/>
                <w:szCs w:val="22"/>
              </w:rPr>
            </w:pPr>
            <w:r>
              <w:rPr>
                <w:rFonts w:eastAsiaTheme="minorHAnsi"/>
                <w:bCs/>
                <w:szCs w:val="22"/>
              </w:rPr>
              <w:t>Member i</w:t>
            </w:r>
            <w:r w:rsidR="00344596" w:rsidRPr="0018787C">
              <w:rPr>
                <w:rFonts w:eastAsiaTheme="minorHAnsi"/>
                <w:bCs/>
                <w:szCs w:val="22"/>
              </w:rPr>
              <w:t xml:space="preserve">ncentives. </w:t>
            </w:r>
          </w:p>
        </w:tc>
        <w:tc>
          <w:tcPr>
            <w:tcW w:w="2354" w:type="pct"/>
          </w:tcPr>
          <w:p w14:paraId="628C0F5F"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1527596" w14:textId="77777777" w:rsidTr="00F52E27">
        <w:trPr>
          <w:cantSplit/>
        </w:trPr>
        <w:tc>
          <w:tcPr>
            <w:tcW w:w="2646" w:type="pct"/>
          </w:tcPr>
          <w:p w14:paraId="756A8362" w14:textId="77777777" w:rsidR="00344596" w:rsidRPr="0018787C" w:rsidRDefault="00344596" w:rsidP="009D2CCC">
            <w:pPr>
              <w:rPr>
                <w:rFonts w:eastAsiaTheme="minorHAnsi"/>
                <w:bCs/>
                <w:szCs w:val="22"/>
              </w:rPr>
            </w:pPr>
            <w:r w:rsidRPr="0018787C">
              <w:rPr>
                <w:rFonts w:eastAsiaTheme="minorHAnsi"/>
                <w:bCs/>
                <w:szCs w:val="22"/>
              </w:rPr>
              <w:t>Furnish annual updated information required in O</w:t>
            </w:r>
            <w:r w:rsidRPr="0018787C">
              <w:rPr>
                <w:rFonts w:eastAsiaTheme="minorHAnsi"/>
                <w:i/>
                <w:szCs w:val="22"/>
              </w:rPr>
              <w:t xml:space="preserve">wnership or Controlling Interest Disclosure </w:t>
            </w:r>
            <w:r w:rsidRPr="0018787C">
              <w:rPr>
                <w:rFonts w:eastAsiaTheme="minorHAnsi"/>
                <w:szCs w:val="22"/>
              </w:rPr>
              <w:t>and</w:t>
            </w:r>
            <w:r w:rsidRPr="0018787C">
              <w:rPr>
                <w:rFonts w:eastAsiaTheme="minorHAnsi"/>
                <w:i/>
                <w:szCs w:val="22"/>
              </w:rPr>
              <w:t xml:space="preserve"> Transaction Disclosure Reports</w:t>
            </w:r>
            <w:r w:rsidRPr="0018787C">
              <w:rPr>
                <w:rFonts w:eastAsiaTheme="minorHAnsi"/>
                <w:bCs/>
                <w:szCs w:val="22"/>
              </w:rPr>
              <w:t xml:space="preserve">. </w:t>
            </w:r>
          </w:p>
        </w:tc>
        <w:tc>
          <w:tcPr>
            <w:tcW w:w="2354" w:type="pct"/>
          </w:tcPr>
          <w:p w14:paraId="511DCFF5" w14:textId="77777777" w:rsidR="00065CF3" w:rsidRDefault="00065CF3" w:rsidP="00344596">
            <w:pPr>
              <w:jc w:val="center"/>
              <w:rPr>
                <w:rFonts w:eastAsiaTheme="minorHAnsi"/>
                <w:szCs w:val="22"/>
              </w:rPr>
            </w:pPr>
          </w:p>
          <w:p w14:paraId="326C6E89" w14:textId="77777777" w:rsidR="00065CF3" w:rsidRDefault="00065CF3" w:rsidP="00344596">
            <w:pPr>
              <w:jc w:val="center"/>
              <w:rPr>
                <w:rFonts w:eastAsiaTheme="minorHAnsi"/>
                <w:szCs w:val="22"/>
              </w:rPr>
            </w:pPr>
          </w:p>
          <w:p w14:paraId="123F4BFA" w14:textId="4AE79C85"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55940B6A" w14:textId="77777777" w:rsidTr="00F52E27">
        <w:trPr>
          <w:cantSplit/>
        </w:trPr>
        <w:tc>
          <w:tcPr>
            <w:tcW w:w="2646" w:type="pct"/>
          </w:tcPr>
          <w:p w14:paraId="7375C512" w14:textId="77777777" w:rsidR="00344596" w:rsidRPr="0018787C" w:rsidRDefault="00344596" w:rsidP="009D2CCC">
            <w:pPr>
              <w:rPr>
                <w:rFonts w:eastAsiaTheme="minorHAnsi"/>
                <w:bCs/>
                <w:szCs w:val="22"/>
              </w:rPr>
            </w:pPr>
            <w:r w:rsidRPr="0018787C">
              <w:rPr>
                <w:rFonts w:eastAsiaTheme="minorHAnsi"/>
                <w:bCs/>
                <w:szCs w:val="22"/>
              </w:rPr>
              <w:t xml:space="preserve">Provide information concerning uniform utilization, quality assessment and improvement, </w:t>
            </w:r>
            <w:r>
              <w:rPr>
                <w:rFonts w:eastAsiaTheme="minorHAnsi"/>
                <w:bCs/>
                <w:szCs w:val="22"/>
              </w:rPr>
              <w:t>member</w:t>
            </w:r>
            <w:r w:rsidRPr="0018787C">
              <w:rPr>
                <w:rFonts w:eastAsiaTheme="minorHAnsi"/>
                <w:bCs/>
                <w:szCs w:val="22"/>
              </w:rPr>
              <w:t xml:space="preserve"> satisfaction, complaint, grievance, and appeal, and fraud and abuse detection data on a regular basis.  Periodically make available clinical outcome data.</w:t>
            </w:r>
          </w:p>
        </w:tc>
        <w:tc>
          <w:tcPr>
            <w:tcW w:w="2354" w:type="pct"/>
          </w:tcPr>
          <w:p w14:paraId="4EE42E8D" w14:textId="77777777" w:rsidR="00065CF3" w:rsidRDefault="00065CF3" w:rsidP="00344596">
            <w:pPr>
              <w:jc w:val="center"/>
              <w:rPr>
                <w:rFonts w:eastAsiaTheme="minorHAnsi"/>
                <w:szCs w:val="22"/>
              </w:rPr>
            </w:pPr>
          </w:p>
          <w:p w14:paraId="334CFE6C" w14:textId="77777777" w:rsidR="00065CF3" w:rsidRDefault="00065CF3" w:rsidP="00344596">
            <w:pPr>
              <w:jc w:val="center"/>
              <w:rPr>
                <w:rFonts w:eastAsiaTheme="minorHAnsi"/>
                <w:szCs w:val="22"/>
              </w:rPr>
            </w:pPr>
          </w:p>
          <w:p w14:paraId="14C5E55D" w14:textId="77777777" w:rsidR="00065CF3" w:rsidRDefault="00065CF3" w:rsidP="00344596">
            <w:pPr>
              <w:jc w:val="center"/>
              <w:rPr>
                <w:rFonts w:eastAsiaTheme="minorHAnsi"/>
                <w:szCs w:val="22"/>
              </w:rPr>
            </w:pPr>
          </w:p>
          <w:p w14:paraId="258A226D" w14:textId="77777777" w:rsidR="00065CF3" w:rsidRDefault="00065CF3" w:rsidP="00344596">
            <w:pPr>
              <w:jc w:val="center"/>
              <w:rPr>
                <w:rFonts w:eastAsiaTheme="minorHAnsi"/>
                <w:szCs w:val="22"/>
              </w:rPr>
            </w:pPr>
          </w:p>
          <w:p w14:paraId="6DD4AC49" w14:textId="77777777" w:rsidR="00065CF3" w:rsidRDefault="00065CF3" w:rsidP="00344596">
            <w:pPr>
              <w:jc w:val="center"/>
              <w:rPr>
                <w:rFonts w:eastAsiaTheme="minorHAnsi"/>
                <w:szCs w:val="22"/>
              </w:rPr>
            </w:pPr>
          </w:p>
          <w:p w14:paraId="08162B9E" w14:textId="74A80BA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3807A35" w14:textId="77777777" w:rsidTr="00F52E27">
        <w:trPr>
          <w:cantSplit/>
        </w:trPr>
        <w:tc>
          <w:tcPr>
            <w:tcW w:w="2646" w:type="pct"/>
          </w:tcPr>
          <w:p w14:paraId="2B86B222" w14:textId="77777777" w:rsidR="00344596" w:rsidRPr="0018787C" w:rsidRDefault="00344596" w:rsidP="00065CF3">
            <w:pPr>
              <w:rPr>
                <w:rFonts w:eastAsiaTheme="minorHAnsi"/>
                <w:bCs/>
                <w:szCs w:val="22"/>
              </w:rPr>
            </w:pPr>
            <w:r w:rsidRPr="0018787C">
              <w:rPr>
                <w:rFonts w:eastAsiaTheme="minorHAnsi"/>
                <w:bCs/>
                <w:szCs w:val="22"/>
              </w:rPr>
              <w:t>Publishing or making formal public presentations of statistical or analytical material based on the health plan’s enrollment.</w:t>
            </w:r>
          </w:p>
        </w:tc>
        <w:tc>
          <w:tcPr>
            <w:tcW w:w="2354" w:type="pct"/>
          </w:tcPr>
          <w:p w14:paraId="2FC531EA" w14:textId="77777777" w:rsidR="00065CF3" w:rsidRDefault="00065CF3" w:rsidP="00344596">
            <w:pPr>
              <w:jc w:val="center"/>
              <w:rPr>
                <w:rFonts w:eastAsiaTheme="minorHAnsi"/>
                <w:szCs w:val="22"/>
              </w:rPr>
            </w:pPr>
          </w:p>
          <w:p w14:paraId="13DF8130" w14:textId="77777777" w:rsidR="00065CF3" w:rsidRDefault="00065CF3" w:rsidP="00344596">
            <w:pPr>
              <w:jc w:val="center"/>
              <w:rPr>
                <w:rFonts w:eastAsiaTheme="minorHAnsi"/>
                <w:szCs w:val="22"/>
              </w:rPr>
            </w:pPr>
          </w:p>
          <w:p w14:paraId="696C86E9" w14:textId="6C910E53" w:rsidR="00344596" w:rsidRPr="0018787C" w:rsidRDefault="00344596" w:rsidP="00344596">
            <w:pPr>
              <w:jc w:val="center"/>
              <w:rPr>
                <w:rFonts w:eastAsiaTheme="minorHAnsi"/>
                <w:bCs/>
                <w:szCs w:val="22"/>
              </w:rPr>
            </w:pPr>
            <w:r w:rsidRPr="0018787C">
              <w:rPr>
                <w:rFonts w:eastAsiaTheme="minorHAnsi"/>
                <w:szCs w:val="22"/>
              </w:rPr>
              <w:t>$100.00 per day per report or deliverable.</w:t>
            </w:r>
          </w:p>
        </w:tc>
      </w:tr>
      <w:tr w:rsidR="00344596" w:rsidRPr="0018787C" w14:paraId="141C7FAA" w14:textId="77777777" w:rsidTr="00F52E27">
        <w:trPr>
          <w:cantSplit/>
        </w:trPr>
        <w:tc>
          <w:tcPr>
            <w:tcW w:w="2646" w:type="pct"/>
          </w:tcPr>
          <w:p w14:paraId="5CC5ED2A" w14:textId="592415B7" w:rsidR="00344596" w:rsidRPr="0018787C" w:rsidRDefault="004B3245" w:rsidP="00065CF3">
            <w:pPr>
              <w:rPr>
                <w:rFonts w:eastAsiaTheme="minorHAnsi"/>
                <w:bCs/>
                <w:szCs w:val="22"/>
              </w:rPr>
            </w:pPr>
            <w:r>
              <w:rPr>
                <w:rFonts w:eastAsiaTheme="minorHAnsi"/>
                <w:bCs/>
                <w:szCs w:val="22"/>
              </w:rPr>
              <w:t>P</w:t>
            </w:r>
            <w:r w:rsidR="00344596" w:rsidRPr="0018787C">
              <w:rPr>
                <w:rFonts w:eastAsiaTheme="minorHAnsi"/>
                <w:bCs/>
                <w:szCs w:val="22"/>
              </w:rPr>
              <w:t xml:space="preserve">rovide access to </w:t>
            </w:r>
            <w:r w:rsidR="00344596">
              <w:rPr>
                <w:rFonts w:eastAsiaTheme="minorHAnsi"/>
                <w:bCs/>
                <w:szCs w:val="22"/>
              </w:rPr>
              <w:t>members’</w:t>
            </w:r>
            <w:r w:rsidR="00344596" w:rsidRPr="0018787C">
              <w:rPr>
                <w:rFonts w:eastAsiaTheme="minorHAnsi"/>
                <w:bCs/>
                <w:szCs w:val="22"/>
              </w:rPr>
              <w:t xml:space="preserve"> medical records within 30 calendar days of request.  Provide access to a single or small volume of medical records within five calendar days of request. </w:t>
            </w:r>
            <w:r w:rsidR="00344596">
              <w:rPr>
                <w:rFonts w:eastAsiaTheme="minorHAnsi"/>
                <w:bCs/>
                <w:szCs w:val="22"/>
              </w:rPr>
              <w:t xml:space="preserve"> </w:t>
            </w:r>
            <w:r w:rsidR="00344596" w:rsidRPr="0018787C">
              <w:rPr>
                <w:rFonts w:eastAsiaTheme="minorHAnsi"/>
                <w:bCs/>
                <w:szCs w:val="22"/>
              </w:rPr>
              <w:t>Fax or overnight mail medical records involving emergency or urgent care issues upon request.</w:t>
            </w:r>
          </w:p>
        </w:tc>
        <w:tc>
          <w:tcPr>
            <w:tcW w:w="2354" w:type="pct"/>
          </w:tcPr>
          <w:p w14:paraId="398C2C53" w14:textId="77777777" w:rsidR="00065CF3" w:rsidRDefault="00065CF3" w:rsidP="00344596">
            <w:pPr>
              <w:jc w:val="center"/>
              <w:rPr>
                <w:rFonts w:eastAsiaTheme="minorHAnsi"/>
                <w:szCs w:val="22"/>
              </w:rPr>
            </w:pPr>
          </w:p>
          <w:p w14:paraId="04689A7B" w14:textId="77777777" w:rsidR="00065CF3" w:rsidRDefault="00065CF3" w:rsidP="00344596">
            <w:pPr>
              <w:jc w:val="center"/>
              <w:rPr>
                <w:rFonts w:eastAsiaTheme="minorHAnsi"/>
                <w:szCs w:val="22"/>
              </w:rPr>
            </w:pPr>
          </w:p>
          <w:p w14:paraId="185DF188" w14:textId="77777777" w:rsidR="00065CF3" w:rsidRDefault="00065CF3" w:rsidP="00344596">
            <w:pPr>
              <w:jc w:val="center"/>
              <w:rPr>
                <w:rFonts w:eastAsiaTheme="minorHAnsi"/>
                <w:szCs w:val="22"/>
              </w:rPr>
            </w:pPr>
          </w:p>
          <w:p w14:paraId="12DF6321" w14:textId="77777777" w:rsidR="00065CF3" w:rsidRDefault="00065CF3" w:rsidP="00344596">
            <w:pPr>
              <w:jc w:val="center"/>
              <w:rPr>
                <w:rFonts w:eastAsiaTheme="minorHAnsi"/>
                <w:szCs w:val="22"/>
              </w:rPr>
            </w:pPr>
          </w:p>
          <w:p w14:paraId="6D58D14D" w14:textId="77777777" w:rsidR="00065CF3" w:rsidRDefault="00065CF3" w:rsidP="00344596">
            <w:pPr>
              <w:jc w:val="center"/>
              <w:rPr>
                <w:rFonts w:eastAsiaTheme="minorHAnsi"/>
                <w:szCs w:val="22"/>
              </w:rPr>
            </w:pPr>
          </w:p>
          <w:p w14:paraId="30284645" w14:textId="1E7443C6"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0CAF195" w14:textId="77777777" w:rsidTr="00F52E27">
        <w:trPr>
          <w:cantSplit/>
        </w:trPr>
        <w:tc>
          <w:tcPr>
            <w:tcW w:w="2646" w:type="pct"/>
          </w:tcPr>
          <w:p w14:paraId="245A51E2" w14:textId="2B40F199" w:rsidR="00344596" w:rsidRPr="0018787C" w:rsidRDefault="00FC32A8" w:rsidP="00065CF3">
            <w:pPr>
              <w:rPr>
                <w:rFonts w:eastAsiaTheme="minorHAnsi"/>
                <w:bCs/>
                <w:szCs w:val="22"/>
              </w:rPr>
            </w:pPr>
            <w:r>
              <w:rPr>
                <w:rFonts w:eastAsiaTheme="minorHAnsi"/>
                <w:bCs/>
                <w:szCs w:val="22"/>
              </w:rPr>
              <w:t xml:space="preserve">As required herein, </w:t>
            </w:r>
            <w:r w:rsidR="00344596">
              <w:rPr>
                <w:rFonts w:eastAsiaTheme="minorHAnsi"/>
                <w:bCs/>
                <w:szCs w:val="22"/>
              </w:rPr>
              <w:t xml:space="preserve">provide Children’s Division or FCCM case manager access to members’ medical records within ten </w:t>
            </w:r>
            <w:r w:rsidR="000C7D09">
              <w:rPr>
                <w:rFonts w:eastAsiaTheme="minorHAnsi"/>
                <w:bCs/>
                <w:szCs w:val="22"/>
              </w:rPr>
              <w:t xml:space="preserve">(10) </w:t>
            </w:r>
            <w:r w:rsidR="00344596">
              <w:rPr>
                <w:rFonts w:eastAsiaTheme="minorHAnsi"/>
                <w:bCs/>
                <w:szCs w:val="22"/>
              </w:rPr>
              <w:t xml:space="preserve">business days of receipt of written request. </w:t>
            </w:r>
            <w:r w:rsidR="0019180B">
              <w:rPr>
                <w:rFonts w:eastAsiaTheme="minorHAnsi"/>
                <w:bCs/>
                <w:szCs w:val="22"/>
              </w:rPr>
              <w:t xml:space="preserve"> </w:t>
            </w:r>
            <w:r w:rsidR="00344596">
              <w:rPr>
                <w:rFonts w:eastAsiaTheme="minorHAnsi"/>
                <w:bCs/>
                <w:szCs w:val="22"/>
              </w:rPr>
              <w:t>Fax or overnight mail medical records involving emergency or urgent care issues upon request.</w:t>
            </w:r>
          </w:p>
        </w:tc>
        <w:tc>
          <w:tcPr>
            <w:tcW w:w="2354" w:type="pct"/>
          </w:tcPr>
          <w:p w14:paraId="0F02D90D" w14:textId="77777777" w:rsidR="00065CF3" w:rsidRDefault="00065CF3" w:rsidP="00344596">
            <w:pPr>
              <w:jc w:val="center"/>
              <w:rPr>
                <w:rFonts w:eastAsiaTheme="minorHAnsi"/>
                <w:szCs w:val="22"/>
              </w:rPr>
            </w:pPr>
          </w:p>
          <w:p w14:paraId="50688A93" w14:textId="77777777" w:rsidR="00065CF3" w:rsidRDefault="00065CF3" w:rsidP="00344596">
            <w:pPr>
              <w:jc w:val="center"/>
              <w:rPr>
                <w:rFonts w:eastAsiaTheme="minorHAnsi"/>
                <w:szCs w:val="22"/>
              </w:rPr>
            </w:pPr>
          </w:p>
          <w:p w14:paraId="2FB51471" w14:textId="77777777" w:rsidR="00065CF3" w:rsidRDefault="00065CF3" w:rsidP="00344596">
            <w:pPr>
              <w:jc w:val="center"/>
              <w:rPr>
                <w:rFonts w:eastAsiaTheme="minorHAnsi"/>
                <w:szCs w:val="22"/>
              </w:rPr>
            </w:pPr>
          </w:p>
          <w:p w14:paraId="792ADC11" w14:textId="77777777" w:rsidR="00065CF3" w:rsidRDefault="00065CF3" w:rsidP="00344596">
            <w:pPr>
              <w:jc w:val="center"/>
              <w:rPr>
                <w:rFonts w:eastAsiaTheme="minorHAnsi"/>
                <w:szCs w:val="22"/>
              </w:rPr>
            </w:pPr>
          </w:p>
          <w:p w14:paraId="05A466EA" w14:textId="77777777" w:rsidR="00065CF3" w:rsidRDefault="00065CF3" w:rsidP="00344596">
            <w:pPr>
              <w:jc w:val="center"/>
              <w:rPr>
                <w:rFonts w:eastAsiaTheme="minorHAnsi"/>
                <w:szCs w:val="22"/>
              </w:rPr>
            </w:pPr>
          </w:p>
          <w:p w14:paraId="38041CA0" w14:textId="08A6E4CE" w:rsidR="00344596" w:rsidRPr="0018787C" w:rsidRDefault="00344596" w:rsidP="00344596">
            <w:pPr>
              <w:jc w:val="center"/>
              <w:rPr>
                <w:rFonts w:eastAsiaTheme="minorHAnsi"/>
                <w:szCs w:val="22"/>
              </w:rPr>
            </w:pPr>
            <w:r>
              <w:rPr>
                <w:rFonts w:eastAsiaTheme="minorHAnsi"/>
                <w:szCs w:val="22"/>
              </w:rPr>
              <w:t>$100.00 per day per report or deliverable.</w:t>
            </w:r>
          </w:p>
        </w:tc>
      </w:tr>
      <w:tr w:rsidR="00344596" w:rsidRPr="0018787C" w14:paraId="55760C7E" w14:textId="77777777" w:rsidTr="00F52E27">
        <w:trPr>
          <w:cantSplit/>
        </w:trPr>
        <w:tc>
          <w:tcPr>
            <w:tcW w:w="2646" w:type="pct"/>
          </w:tcPr>
          <w:p w14:paraId="54A2913B" w14:textId="77777777" w:rsidR="00344596" w:rsidRPr="0018787C" w:rsidRDefault="00344596" w:rsidP="00065CF3">
            <w:pPr>
              <w:rPr>
                <w:rFonts w:eastAsiaTheme="minorHAnsi"/>
                <w:bCs/>
                <w:szCs w:val="22"/>
              </w:rPr>
            </w:pPr>
            <w:r w:rsidRPr="0018787C">
              <w:rPr>
                <w:rFonts w:eastAsiaTheme="minorHAnsi"/>
                <w:bCs/>
                <w:szCs w:val="22"/>
              </w:rPr>
              <w:t>Acceptable action plan for correcting administrative services failure.</w:t>
            </w:r>
          </w:p>
        </w:tc>
        <w:tc>
          <w:tcPr>
            <w:tcW w:w="2354" w:type="pct"/>
          </w:tcPr>
          <w:p w14:paraId="7631F28A" w14:textId="77777777" w:rsidR="00065CF3" w:rsidRDefault="00065CF3" w:rsidP="00344596">
            <w:pPr>
              <w:jc w:val="center"/>
              <w:rPr>
                <w:rFonts w:eastAsiaTheme="minorHAnsi"/>
                <w:szCs w:val="22"/>
              </w:rPr>
            </w:pPr>
          </w:p>
          <w:p w14:paraId="7BAA75CC" w14:textId="685DEBF5"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F6199B6" w14:textId="77777777" w:rsidTr="00F52E27">
        <w:trPr>
          <w:cantSplit/>
        </w:trPr>
        <w:tc>
          <w:tcPr>
            <w:tcW w:w="2646" w:type="pct"/>
          </w:tcPr>
          <w:p w14:paraId="6DDCCDC0" w14:textId="77777777" w:rsidR="00856624" w:rsidRDefault="00856624" w:rsidP="00344596">
            <w:pPr>
              <w:jc w:val="left"/>
              <w:rPr>
                <w:rFonts w:eastAsiaTheme="minorHAnsi"/>
                <w:bCs/>
                <w:szCs w:val="22"/>
              </w:rPr>
            </w:pPr>
          </w:p>
          <w:p w14:paraId="2CCA2181" w14:textId="0585821A" w:rsidR="00344596" w:rsidRPr="0018787C" w:rsidRDefault="00344596" w:rsidP="00344596">
            <w:pPr>
              <w:jc w:val="left"/>
              <w:rPr>
                <w:rFonts w:eastAsiaTheme="minorHAnsi"/>
                <w:bCs/>
                <w:szCs w:val="22"/>
              </w:rPr>
            </w:pPr>
            <w:r w:rsidRPr="0018787C">
              <w:rPr>
                <w:rFonts w:eastAsiaTheme="minorHAnsi"/>
                <w:bCs/>
                <w:szCs w:val="22"/>
              </w:rPr>
              <w:t>Changes to approved fraud and abuse plan.</w:t>
            </w:r>
          </w:p>
        </w:tc>
        <w:tc>
          <w:tcPr>
            <w:tcW w:w="2354" w:type="pct"/>
          </w:tcPr>
          <w:p w14:paraId="617422A2" w14:textId="77777777" w:rsidR="00344596" w:rsidRPr="0018787C" w:rsidRDefault="00344596" w:rsidP="00856624">
            <w:pPr>
              <w:ind w:left="254"/>
              <w:jc w:val="left"/>
              <w:rPr>
                <w:rFonts w:eastAsiaTheme="minorHAnsi"/>
                <w:b/>
                <w:szCs w:val="22"/>
              </w:rPr>
            </w:pPr>
            <w:r w:rsidRPr="0018787C">
              <w:rPr>
                <w:rFonts w:eastAsiaTheme="minorHAnsi"/>
                <w:szCs w:val="22"/>
              </w:rPr>
              <w:t>$500.00 per calendar day per report or deliverable.</w:t>
            </w:r>
          </w:p>
        </w:tc>
      </w:tr>
      <w:tr w:rsidR="00344596" w:rsidRPr="0018787C" w14:paraId="7C3B9D00" w14:textId="77777777" w:rsidTr="00F52E27">
        <w:trPr>
          <w:cantSplit/>
        </w:trPr>
        <w:tc>
          <w:tcPr>
            <w:tcW w:w="2646" w:type="pct"/>
          </w:tcPr>
          <w:p w14:paraId="1E52B46F" w14:textId="6102CF26" w:rsidR="00344596" w:rsidRPr="0018787C" w:rsidRDefault="00344596" w:rsidP="00065CF3">
            <w:pPr>
              <w:rPr>
                <w:rFonts w:eastAsiaTheme="minorHAnsi"/>
                <w:bCs/>
                <w:szCs w:val="22"/>
              </w:rPr>
            </w:pPr>
            <w:r w:rsidRPr="0018787C">
              <w:rPr>
                <w:rFonts w:eastAsiaTheme="minorHAnsi"/>
                <w:bCs/>
                <w:szCs w:val="22"/>
              </w:rPr>
              <w:t>Furnish updated ownership and financial disclosure information withi</w:t>
            </w:r>
            <w:r>
              <w:rPr>
                <w:rFonts w:eastAsiaTheme="minorHAnsi"/>
                <w:bCs/>
                <w:szCs w:val="22"/>
              </w:rPr>
              <w:t xml:space="preserve">n 35 </w:t>
            </w:r>
            <w:r w:rsidR="0019180B">
              <w:rPr>
                <w:rFonts w:eastAsiaTheme="minorHAnsi"/>
                <w:bCs/>
                <w:szCs w:val="22"/>
              </w:rPr>
              <w:t xml:space="preserve">calendar </w:t>
            </w:r>
            <w:r>
              <w:rPr>
                <w:rFonts w:eastAsiaTheme="minorHAnsi"/>
                <w:bCs/>
                <w:szCs w:val="22"/>
              </w:rPr>
              <w:t>days of a written request.</w:t>
            </w:r>
          </w:p>
        </w:tc>
        <w:tc>
          <w:tcPr>
            <w:tcW w:w="2354" w:type="pct"/>
          </w:tcPr>
          <w:p w14:paraId="3826D940" w14:textId="77777777" w:rsidR="00065CF3" w:rsidRDefault="00065CF3" w:rsidP="00344596">
            <w:pPr>
              <w:jc w:val="center"/>
              <w:rPr>
                <w:rFonts w:eastAsiaTheme="minorHAnsi"/>
                <w:szCs w:val="22"/>
              </w:rPr>
            </w:pPr>
          </w:p>
          <w:p w14:paraId="65E0CD94" w14:textId="126141D2" w:rsidR="00344596" w:rsidRPr="0018787C" w:rsidRDefault="00344596" w:rsidP="00856624">
            <w:pPr>
              <w:ind w:left="254"/>
              <w:jc w:val="left"/>
              <w:rPr>
                <w:rFonts w:eastAsiaTheme="minorHAnsi"/>
                <w:szCs w:val="22"/>
              </w:rPr>
            </w:pPr>
            <w:r w:rsidRPr="0018787C">
              <w:rPr>
                <w:rFonts w:eastAsiaTheme="minorHAnsi"/>
                <w:szCs w:val="22"/>
              </w:rPr>
              <w:t>$500.00 per calendar day per report or deliverable.</w:t>
            </w:r>
          </w:p>
        </w:tc>
      </w:tr>
      <w:tr w:rsidR="00344596" w:rsidRPr="0018787C" w14:paraId="658E7358" w14:textId="77777777" w:rsidTr="00F52E27">
        <w:trPr>
          <w:cantSplit/>
        </w:trPr>
        <w:tc>
          <w:tcPr>
            <w:tcW w:w="2646" w:type="pct"/>
          </w:tcPr>
          <w:p w14:paraId="1602FAF8" w14:textId="02D477E7" w:rsidR="00344596" w:rsidRPr="0018787C" w:rsidRDefault="00344596" w:rsidP="00065CF3">
            <w:pPr>
              <w:rPr>
                <w:rFonts w:eastAsiaTheme="minorHAnsi"/>
                <w:bCs/>
                <w:szCs w:val="22"/>
              </w:rPr>
            </w:pPr>
            <w:r w:rsidRPr="0018787C">
              <w:rPr>
                <w:rFonts w:eastAsiaTheme="minorHAnsi"/>
                <w:bCs/>
                <w:szCs w:val="22"/>
              </w:rPr>
              <w:t xml:space="preserve">Furnish provider/subcontractor disclosure information annually at contract renewal or within 35 </w:t>
            </w:r>
            <w:r w:rsidR="0019180B">
              <w:rPr>
                <w:rFonts w:eastAsiaTheme="minorHAnsi"/>
                <w:bCs/>
                <w:szCs w:val="22"/>
              </w:rPr>
              <w:t xml:space="preserve">calendar </w:t>
            </w:r>
            <w:r w:rsidRPr="0018787C">
              <w:rPr>
                <w:rFonts w:eastAsiaTheme="minorHAnsi"/>
                <w:bCs/>
                <w:szCs w:val="22"/>
              </w:rPr>
              <w:t>days of a written request.</w:t>
            </w:r>
          </w:p>
        </w:tc>
        <w:tc>
          <w:tcPr>
            <w:tcW w:w="2354" w:type="pct"/>
          </w:tcPr>
          <w:p w14:paraId="75B77279" w14:textId="77777777" w:rsidR="00065CF3" w:rsidRDefault="00065CF3" w:rsidP="00344596">
            <w:pPr>
              <w:jc w:val="center"/>
              <w:rPr>
                <w:rFonts w:eastAsiaTheme="minorHAnsi"/>
                <w:szCs w:val="22"/>
              </w:rPr>
            </w:pPr>
          </w:p>
          <w:p w14:paraId="0B62BA36" w14:textId="6C32D8E3" w:rsidR="00344596" w:rsidRPr="0018787C" w:rsidRDefault="00344596" w:rsidP="00856624">
            <w:pPr>
              <w:ind w:left="254"/>
              <w:jc w:val="left"/>
              <w:rPr>
                <w:rFonts w:eastAsiaTheme="minorHAnsi"/>
                <w:szCs w:val="22"/>
              </w:rPr>
            </w:pPr>
            <w:r w:rsidRPr="0018787C">
              <w:rPr>
                <w:rFonts w:eastAsiaTheme="minorHAnsi"/>
                <w:szCs w:val="22"/>
              </w:rPr>
              <w:t>$500.00 per calendar day per report or deliverable.</w:t>
            </w:r>
          </w:p>
        </w:tc>
      </w:tr>
      <w:tr w:rsidR="00344596" w:rsidRPr="0018787C" w14:paraId="3900D94B" w14:textId="77777777" w:rsidTr="00F52E27">
        <w:trPr>
          <w:cantSplit/>
        </w:trPr>
        <w:tc>
          <w:tcPr>
            <w:tcW w:w="2646" w:type="pct"/>
          </w:tcPr>
          <w:p w14:paraId="24EBECFC" w14:textId="77777777" w:rsidR="00344596" w:rsidRPr="0018787C" w:rsidRDefault="00344596" w:rsidP="00344596">
            <w:pPr>
              <w:jc w:val="left"/>
              <w:rPr>
                <w:rFonts w:eastAsiaTheme="minorHAnsi"/>
                <w:bCs/>
                <w:szCs w:val="22"/>
              </w:rPr>
            </w:pPr>
            <w:r>
              <w:rPr>
                <w:rFonts w:eastAsiaTheme="minorHAnsi"/>
                <w:bCs/>
                <w:szCs w:val="22"/>
              </w:rPr>
              <w:t>Lock-in member notices.</w:t>
            </w:r>
          </w:p>
        </w:tc>
        <w:tc>
          <w:tcPr>
            <w:tcW w:w="2354" w:type="pct"/>
          </w:tcPr>
          <w:p w14:paraId="09EF364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AE88D8B" w14:textId="77777777" w:rsidTr="00F52E27">
        <w:trPr>
          <w:cantSplit/>
        </w:trPr>
        <w:tc>
          <w:tcPr>
            <w:tcW w:w="2646" w:type="pct"/>
          </w:tcPr>
          <w:p w14:paraId="709CD3E1" w14:textId="77777777" w:rsidR="00344596" w:rsidRPr="0018787C" w:rsidRDefault="00344596" w:rsidP="00344596">
            <w:pPr>
              <w:jc w:val="left"/>
              <w:rPr>
                <w:rFonts w:eastAsiaTheme="minorHAnsi"/>
                <w:bCs/>
                <w:szCs w:val="22"/>
                <w:highlight w:val="yellow"/>
              </w:rPr>
            </w:pPr>
            <w:r w:rsidRPr="0018787C">
              <w:rPr>
                <w:rFonts w:eastAsiaTheme="minorHAnsi"/>
                <w:bCs/>
                <w:szCs w:val="22"/>
              </w:rPr>
              <w:t>Lock-in policies and procedures.</w:t>
            </w:r>
          </w:p>
        </w:tc>
        <w:tc>
          <w:tcPr>
            <w:tcW w:w="2354" w:type="pct"/>
          </w:tcPr>
          <w:p w14:paraId="4B796370"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133C92CC" w14:textId="77777777" w:rsidTr="00F52E27">
        <w:trPr>
          <w:cantSplit/>
        </w:trPr>
        <w:tc>
          <w:tcPr>
            <w:tcW w:w="2646" w:type="pct"/>
          </w:tcPr>
          <w:p w14:paraId="168AB669" w14:textId="77777777" w:rsidR="00344596" w:rsidRPr="0018787C" w:rsidRDefault="00344596" w:rsidP="00065CF3">
            <w:pPr>
              <w:rPr>
                <w:rFonts w:eastAsiaTheme="minorHAnsi"/>
                <w:bCs/>
                <w:szCs w:val="22"/>
                <w:highlight w:val="yellow"/>
              </w:rPr>
            </w:pPr>
            <w:r w:rsidRPr="0018787C">
              <w:rPr>
                <w:rFonts w:eastAsiaTheme="minorHAnsi"/>
                <w:bCs/>
                <w:szCs w:val="22"/>
              </w:rPr>
              <w:t xml:space="preserve">Identification and notification of the name, title, address, and telephone number of one duly authorized representative. </w:t>
            </w:r>
          </w:p>
        </w:tc>
        <w:tc>
          <w:tcPr>
            <w:tcW w:w="2354" w:type="pct"/>
          </w:tcPr>
          <w:p w14:paraId="119D53BC" w14:textId="77777777" w:rsidR="00065CF3" w:rsidRDefault="00065CF3" w:rsidP="00344596">
            <w:pPr>
              <w:jc w:val="center"/>
              <w:rPr>
                <w:rFonts w:eastAsiaTheme="minorHAnsi"/>
                <w:szCs w:val="22"/>
              </w:rPr>
            </w:pPr>
          </w:p>
          <w:p w14:paraId="0CCE8CD1" w14:textId="77777777" w:rsidR="00065CF3" w:rsidRDefault="00065CF3" w:rsidP="00344596">
            <w:pPr>
              <w:jc w:val="center"/>
              <w:rPr>
                <w:rFonts w:eastAsiaTheme="minorHAnsi"/>
                <w:szCs w:val="22"/>
              </w:rPr>
            </w:pPr>
          </w:p>
          <w:p w14:paraId="6284945D" w14:textId="25F39602"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3729DB8" w14:textId="77777777" w:rsidTr="00F52E27">
        <w:trPr>
          <w:cantSplit/>
        </w:trPr>
        <w:tc>
          <w:tcPr>
            <w:tcW w:w="2646" w:type="pct"/>
          </w:tcPr>
          <w:p w14:paraId="15D85BE0" w14:textId="3E0C0B1C" w:rsidR="00344596" w:rsidRPr="0018787C" w:rsidRDefault="00344596" w:rsidP="00065CF3">
            <w:pPr>
              <w:rPr>
                <w:rFonts w:eastAsiaTheme="minorHAnsi"/>
                <w:bCs/>
                <w:szCs w:val="22"/>
              </w:rPr>
            </w:pPr>
            <w:r w:rsidRPr="0018787C">
              <w:rPr>
                <w:rFonts w:eastAsiaTheme="minorHAnsi"/>
                <w:bCs/>
                <w:szCs w:val="22"/>
              </w:rPr>
              <w:t>Disclose if any funds other than</w:t>
            </w:r>
            <w:r w:rsidR="00A36DD3">
              <w:rPr>
                <w:rFonts w:eastAsiaTheme="minorHAnsi"/>
                <w:bCs/>
                <w:szCs w:val="22"/>
              </w:rPr>
              <w:t xml:space="preserve"> those paid to the </w:t>
            </w:r>
            <w:r w:rsidRPr="0018787C">
              <w:rPr>
                <w:rFonts w:eastAsiaTheme="minorHAnsi"/>
                <w:bCs/>
                <w:szCs w:val="22"/>
              </w:rPr>
              <w:t xml:space="preserve">Managed Care </w:t>
            </w:r>
            <w:r w:rsidR="00A36DD3">
              <w:rPr>
                <w:rFonts w:eastAsiaTheme="minorHAnsi"/>
                <w:bCs/>
                <w:szCs w:val="22"/>
              </w:rPr>
              <w:t xml:space="preserve">Program </w:t>
            </w:r>
            <w:r w:rsidRPr="0018787C">
              <w:rPr>
                <w:rFonts w:eastAsiaTheme="minorHAnsi"/>
                <w:bCs/>
                <w:szCs w:val="22"/>
              </w:rPr>
              <w:t>health plan by the state agency have been used or will be used to influence persons or entities indicated.</w:t>
            </w:r>
          </w:p>
        </w:tc>
        <w:tc>
          <w:tcPr>
            <w:tcW w:w="2354" w:type="pct"/>
          </w:tcPr>
          <w:p w14:paraId="69DD6A1C" w14:textId="77777777" w:rsidR="00065CF3" w:rsidRDefault="00065CF3" w:rsidP="00344596">
            <w:pPr>
              <w:jc w:val="center"/>
              <w:rPr>
                <w:rFonts w:eastAsiaTheme="minorHAnsi"/>
                <w:szCs w:val="22"/>
              </w:rPr>
            </w:pPr>
          </w:p>
          <w:p w14:paraId="1B7114CF" w14:textId="77777777" w:rsidR="00065CF3" w:rsidRDefault="00065CF3" w:rsidP="00344596">
            <w:pPr>
              <w:jc w:val="center"/>
              <w:rPr>
                <w:rFonts w:eastAsiaTheme="minorHAnsi"/>
                <w:szCs w:val="22"/>
              </w:rPr>
            </w:pPr>
          </w:p>
          <w:p w14:paraId="06BD712C" w14:textId="77777777" w:rsidR="00065CF3" w:rsidRDefault="00065CF3" w:rsidP="00344596">
            <w:pPr>
              <w:jc w:val="center"/>
              <w:rPr>
                <w:rFonts w:eastAsiaTheme="minorHAnsi"/>
                <w:szCs w:val="22"/>
              </w:rPr>
            </w:pPr>
          </w:p>
          <w:p w14:paraId="284969F5" w14:textId="2783CF89"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086A79B" w14:textId="77777777" w:rsidTr="00F52E27">
        <w:trPr>
          <w:cantSplit/>
        </w:trPr>
        <w:tc>
          <w:tcPr>
            <w:tcW w:w="2646" w:type="pct"/>
          </w:tcPr>
          <w:p w14:paraId="7F195AC8" w14:textId="77777777" w:rsidR="00344596" w:rsidRPr="0018787C" w:rsidRDefault="00344596" w:rsidP="00065CF3">
            <w:pPr>
              <w:rPr>
                <w:rFonts w:eastAsiaTheme="minorHAnsi"/>
                <w:bCs/>
                <w:szCs w:val="22"/>
              </w:rPr>
            </w:pPr>
            <w:r w:rsidRPr="0018787C">
              <w:rPr>
                <w:rFonts w:eastAsiaTheme="minorHAnsi"/>
                <w:bCs/>
                <w:szCs w:val="22"/>
              </w:rPr>
              <w:t>Notice of any use or disclosure of the Protected Health Informa</w:t>
            </w:r>
            <w:r>
              <w:rPr>
                <w:rFonts w:eastAsiaTheme="minorHAnsi"/>
                <w:bCs/>
                <w:szCs w:val="22"/>
              </w:rPr>
              <w:t>tion not permitted or required.</w:t>
            </w:r>
          </w:p>
        </w:tc>
        <w:tc>
          <w:tcPr>
            <w:tcW w:w="2354" w:type="pct"/>
          </w:tcPr>
          <w:p w14:paraId="493F5BBA" w14:textId="77777777" w:rsidR="00065CF3" w:rsidRDefault="00065CF3" w:rsidP="00344596">
            <w:pPr>
              <w:jc w:val="center"/>
              <w:rPr>
                <w:rFonts w:eastAsiaTheme="minorHAnsi"/>
                <w:szCs w:val="22"/>
              </w:rPr>
            </w:pPr>
          </w:p>
          <w:p w14:paraId="0ABC9AAD" w14:textId="6211358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230F446" w14:textId="77777777" w:rsidTr="00F52E27">
        <w:trPr>
          <w:cantSplit/>
        </w:trPr>
        <w:tc>
          <w:tcPr>
            <w:tcW w:w="2646" w:type="pct"/>
          </w:tcPr>
          <w:p w14:paraId="48D8A718" w14:textId="77777777" w:rsidR="00344596" w:rsidRPr="0018787C" w:rsidRDefault="00344596" w:rsidP="00065CF3">
            <w:pPr>
              <w:rPr>
                <w:rFonts w:eastAsiaTheme="minorHAnsi"/>
                <w:bCs/>
                <w:szCs w:val="22"/>
                <w:highlight w:val="yellow"/>
              </w:rPr>
            </w:pPr>
            <w:r w:rsidRPr="0018787C">
              <w:rPr>
                <w:rFonts w:eastAsiaTheme="minorHAnsi"/>
                <w:bCs/>
                <w:szCs w:val="22"/>
              </w:rPr>
              <w:t>Notice health plan does not intend to renew the contract for the second</w:t>
            </w:r>
            <w:r>
              <w:rPr>
                <w:rFonts w:eastAsiaTheme="minorHAnsi"/>
                <w:bCs/>
                <w:szCs w:val="22"/>
              </w:rPr>
              <w:t>, third, or fourth</w:t>
            </w:r>
            <w:r w:rsidRPr="0018787C">
              <w:rPr>
                <w:rFonts w:eastAsiaTheme="minorHAnsi"/>
                <w:bCs/>
                <w:szCs w:val="22"/>
              </w:rPr>
              <w:t xml:space="preserve"> renewal option.</w:t>
            </w:r>
          </w:p>
        </w:tc>
        <w:tc>
          <w:tcPr>
            <w:tcW w:w="2354" w:type="pct"/>
          </w:tcPr>
          <w:p w14:paraId="06D8B328" w14:textId="77777777" w:rsidR="00065CF3" w:rsidRDefault="00065CF3" w:rsidP="00344596">
            <w:pPr>
              <w:jc w:val="center"/>
              <w:rPr>
                <w:rFonts w:eastAsiaTheme="minorHAnsi"/>
                <w:szCs w:val="22"/>
              </w:rPr>
            </w:pPr>
          </w:p>
          <w:p w14:paraId="56FF82F4" w14:textId="77777777" w:rsidR="00065CF3" w:rsidRDefault="00065CF3" w:rsidP="00344596">
            <w:pPr>
              <w:jc w:val="center"/>
              <w:rPr>
                <w:rFonts w:eastAsiaTheme="minorHAnsi"/>
                <w:szCs w:val="22"/>
              </w:rPr>
            </w:pPr>
          </w:p>
          <w:p w14:paraId="3A8F2FFE" w14:textId="11BB3C28"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3C9ADD3E" w14:textId="77777777" w:rsidTr="00F52E27">
        <w:trPr>
          <w:cantSplit/>
        </w:trPr>
        <w:tc>
          <w:tcPr>
            <w:tcW w:w="2646" w:type="pct"/>
          </w:tcPr>
          <w:p w14:paraId="4B17E278" w14:textId="77777777" w:rsidR="00344596" w:rsidRPr="0018787C" w:rsidRDefault="00344596" w:rsidP="00344596">
            <w:pPr>
              <w:jc w:val="left"/>
              <w:rPr>
                <w:rFonts w:eastAsiaTheme="minorHAnsi"/>
                <w:bCs/>
                <w:szCs w:val="22"/>
                <w:highlight w:val="yellow"/>
              </w:rPr>
            </w:pPr>
            <w:r w:rsidRPr="0018787C">
              <w:rPr>
                <w:rFonts w:eastAsiaTheme="minorHAnsi"/>
                <w:bCs/>
                <w:szCs w:val="22"/>
              </w:rPr>
              <w:t>Evidence of adequate liability insurance.</w:t>
            </w:r>
          </w:p>
        </w:tc>
        <w:tc>
          <w:tcPr>
            <w:tcW w:w="2354" w:type="pct"/>
          </w:tcPr>
          <w:p w14:paraId="6E57E28B"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0D5091A3" w14:textId="77777777" w:rsidTr="00F52E27">
        <w:trPr>
          <w:cantSplit/>
        </w:trPr>
        <w:tc>
          <w:tcPr>
            <w:tcW w:w="2646" w:type="pct"/>
          </w:tcPr>
          <w:p w14:paraId="1C2658FC" w14:textId="19A0896E" w:rsidR="00344596" w:rsidRPr="0018787C" w:rsidRDefault="00344596" w:rsidP="00344596">
            <w:pPr>
              <w:jc w:val="left"/>
              <w:rPr>
                <w:rFonts w:eastAsiaTheme="minorHAnsi"/>
                <w:bCs/>
                <w:szCs w:val="22"/>
                <w:highlight w:val="yellow"/>
              </w:rPr>
            </w:pPr>
            <w:r w:rsidRPr="0018787C">
              <w:rPr>
                <w:rFonts w:eastAsiaTheme="minorHAnsi"/>
                <w:bCs/>
                <w:szCs w:val="22"/>
              </w:rPr>
              <w:t>Notification if insurance coverage is cancel</w:t>
            </w:r>
            <w:r w:rsidR="00474AE2">
              <w:rPr>
                <w:rFonts w:eastAsiaTheme="minorHAnsi"/>
                <w:bCs/>
                <w:szCs w:val="22"/>
              </w:rPr>
              <w:t>l</w:t>
            </w:r>
            <w:r w:rsidRPr="0018787C">
              <w:rPr>
                <w:rFonts w:eastAsiaTheme="minorHAnsi"/>
                <w:bCs/>
                <w:szCs w:val="22"/>
              </w:rPr>
              <w:t>ed.</w:t>
            </w:r>
          </w:p>
        </w:tc>
        <w:tc>
          <w:tcPr>
            <w:tcW w:w="2354" w:type="pct"/>
          </w:tcPr>
          <w:p w14:paraId="06307DA3" w14:textId="77777777"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2ACE698D" w14:textId="77777777" w:rsidTr="00F52E27">
        <w:trPr>
          <w:cantSplit/>
        </w:trPr>
        <w:tc>
          <w:tcPr>
            <w:tcW w:w="2646" w:type="pct"/>
          </w:tcPr>
          <w:p w14:paraId="66EFCF43" w14:textId="77777777" w:rsidR="00344596" w:rsidRPr="0018787C" w:rsidRDefault="00344596" w:rsidP="00065CF3">
            <w:pPr>
              <w:rPr>
                <w:rFonts w:eastAsiaTheme="minorHAnsi"/>
                <w:bCs/>
                <w:szCs w:val="22"/>
              </w:rPr>
            </w:pPr>
            <w:r w:rsidRPr="0018787C">
              <w:rPr>
                <w:rFonts w:eastAsiaTheme="minorHAnsi"/>
                <w:bCs/>
                <w:szCs w:val="22"/>
              </w:rPr>
              <w:t>Establishing any new subcontracting arrangements and before changing any subcontractors.</w:t>
            </w:r>
          </w:p>
        </w:tc>
        <w:tc>
          <w:tcPr>
            <w:tcW w:w="2354" w:type="pct"/>
          </w:tcPr>
          <w:p w14:paraId="26FCC601" w14:textId="77777777" w:rsidR="00065CF3" w:rsidRDefault="00065CF3" w:rsidP="00344596">
            <w:pPr>
              <w:jc w:val="center"/>
              <w:rPr>
                <w:rFonts w:eastAsiaTheme="minorHAnsi"/>
                <w:szCs w:val="22"/>
              </w:rPr>
            </w:pPr>
          </w:p>
          <w:p w14:paraId="0043ADDF" w14:textId="77777777" w:rsidR="00065CF3" w:rsidRDefault="00065CF3" w:rsidP="00344596">
            <w:pPr>
              <w:jc w:val="center"/>
              <w:rPr>
                <w:rFonts w:eastAsiaTheme="minorHAnsi"/>
                <w:szCs w:val="22"/>
              </w:rPr>
            </w:pPr>
          </w:p>
          <w:p w14:paraId="18EF2E42" w14:textId="4234D7B2"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41CDAE6" w14:textId="77777777" w:rsidTr="00F52E27">
        <w:trPr>
          <w:cantSplit/>
        </w:trPr>
        <w:tc>
          <w:tcPr>
            <w:tcW w:w="2646" w:type="pct"/>
          </w:tcPr>
          <w:p w14:paraId="4BB41C51" w14:textId="77777777" w:rsidR="00344596" w:rsidRPr="0018787C" w:rsidRDefault="00344596" w:rsidP="00065CF3">
            <w:pPr>
              <w:rPr>
                <w:rFonts w:eastAsiaTheme="minorHAnsi"/>
                <w:bCs/>
                <w:szCs w:val="22"/>
              </w:rPr>
            </w:pPr>
            <w:r w:rsidRPr="0018787C">
              <w:rPr>
                <w:rFonts w:eastAsiaTheme="minorHAnsi"/>
                <w:bCs/>
                <w:szCs w:val="22"/>
              </w:rPr>
              <w:t>Transfer of any interest in the contract whether by assignment or otherwise requires prior written consent of the Division of Purchasing.</w:t>
            </w:r>
          </w:p>
        </w:tc>
        <w:tc>
          <w:tcPr>
            <w:tcW w:w="2354" w:type="pct"/>
          </w:tcPr>
          <w:p w14:paraId="3E494D9D" w14:textId="77777777" w:rsidR="00856624" w:rsidRDefault="00856624" w:rsidP="00344596">
            <w:pPr>
              <w:jc w:val="center"/>
              <w:rPr>
                <w:rFonts w:eastAsiaTheme="minorHAnsi"/>
                <w:szCs w:val="22"/>
              </w:rPr>
            </w:pPr>
          </w:p>
          <w:p w14:paraId="57A9AE58" w14:textId="77777777" w:rsidR="00856624" w:rsidRDefault="00856624" w:rsidP="00344596">
            <w:pPr>
              <w:jc w:val="center"/>
              <w:rPr>
                <w:rFonts w:eastAsiaTheme="minorHAnsi"/>
                <w:szCs w:val="22"/>
              </w:rPr>
            </w:pPr>
          </w:p>
          <w:p w14:paraId="57AF1DF3" w14:textId="415AE901"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r w:rsidR="00344596" w:rsidRPr="0018787C" w14:paraId="7196123C" w14:textId="77777777" w:rsidTr="00F52E27">
        <w:trPr>
          <w:cantSplit/>
        </w:trPr>
        <w:tc>
          <w:tcPr>
            <w:tcW w:w="2646" w:type="pct"/>
          </w:tcPr>
          <w:p w14:paraId="1206B1C7" w14:textId="77777777" w:rsidR="00344596" w:rsidRPr="0018787C" w:rsidRDefault="00344596" w:rsidP="00065CF3">
            <w:pPr>
              <w:rPr>
                <w:rFonts w:eastAsiaTheme="minorHAnsi"/>
                <w:bCs/>
                <w:szCs w:val="22"/>
              </w:rPr>
            </w:pPr>
            <w:r w:rsidRPr="0018787C">
              <w:rPr>
                <w:rFonts w:eastAsiaTheme="minorHAnsi"/>
                <w:bCs/>
                <w:szCs w:val="22"/>
              </w:rPr>
              <w:t>Release of reports, documentation, or material prepared as required by the contract.</w:t>
            </w:r>
          </w:p>
        </w:tc>
        <w:tc>
          <w:tcPr>
            <w:tcW w:w="2354" w:type="pct"/>
          </w:tcPr>
          <w:p w14:paraId="3E0E84DE" w14:textId="77777777" w:rsidR="00856624" w:rsidRDefault="00856624" w:rsidP="00344596">
            <w:pPr>
              <w:jc w:val="center"/>
              <w:rPr>
                <w:rFonts w:eastAsiaTheme="minorHAnsi"/>
                <w:szCs w:val="22"/>
              </w:rPr>
            </w:pPr>
          </w:p>
          <w:p w14:paraId="25DEDB76" w14:textId="3F9E7C2C" w:rsidR="00344596" w:rsidRPr="0018787C" w:rsidRDefault="00344596" w:rsidP="00344596">
            <w:pPr>
              <w:jc w:val="center"/>
              <w:rPr>
                <w:rFonts w:eastAsiaTheme="minorHAnsi"/>
                <w:szCs w:val="22"/>
              </w:rPr>
            </w:pPr>
            <w:r w:rsidRPr="0018787C">
              <w:rPr>
                <w:rFonts w:eastAsiaTheme="minorHAnsi"/>
                <w:szCs w:val="22"/>
              </w:rPr>
              <w:t>$100.00 per day per report or deliverable.</w:t>
            </w:r>
          </w:p>
        </w:tc>
      </w:tr>
    </w:tbl>
    <w:p w14:paraId="3A767794" w14:textId="111924D8" w:rsidR="00AA6F94" w:rsidRDefault="00AA6F94" w:rsidP="00AA6F94"/>
    <w:p w14:paraId="545ACD80" w14:textId="192D0F5F" w:rsidR="00367564" w:rsidRDefault="00E31474" w:rsidP="006A13D6">
      <w:pPr>
        <w:pStyle w:val="Heading4"/>
        <w:keepNext/>
        <w:ind w:left="1170" w:hanging="450"/>
      </w:pPr>
      <w:r w:rsidRPr="00DA31D6">
        <w:rPr>
          <w:b/>
          <w:bCs/>
          <w:noProof/>
        </w:rPr>
        <mc:AlternateContent>
          <mc:Choice Requires="wps">
            <w:drawing>
              <wp:anchor distT="45720" distB="45720" distL="114300" distR="114300" simplePos="0" relativeHeight="251769856" behindDoc="0" locked="0" layoutInCell="1" allowOverlap="1" wp14:anchorId="32A99632" wp14:editId="1E02A9DC">
                <wp:simplePos x="0" y="0"/>
                <wp:positionH relativeFrom="column">
                  <wp:posOffset>0</wp:posOffset>
                </wp:positionH>
                <wp:positionV relativeFrom="paragraph">
                  <wp:posOffset>419735</wp:posOffset>
                </wp:positionV>
                <wp:extent cx="6346825" cy="749935"/>
                <wp:effectExtent l="0" t="0" r="15875" b="1206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3E3AAE80" w14:textId="5B5B139C" w:rsidR="00EB0B20" w:rsidRPr="00B3576B" w:rsidRDefault="00EB0B20" w:rsidP="00771BB7">
                            <w:pPr>
                              <w:pStyle w:val="TimesNewRomam"/>
                            </w:pPr>
                            <w:r w:rsidRPr="00B3576B">
                              <w:t>The following Amendment</w:t>
                            </w:r>
                            <w:r w:rsidR="00835654">
                              <w:t>(s)</w:t>
                            </w:r>
                            <w:r w:rsidRPr="00B3576B">
                              <w:t xml:space="preserve"> ha</w:t>
                            </w:r>
                            <w:r w:rsidR="00835654">
                              <w:t>ve</w:t>
                            </w:r>
                            <w:r w:rsidRPr="00B3576B">
                              <w:t xml:space="preserve"> revised this section:</w:t>
                            </w:r>
                          </w:p>
                          <w:p w14:paraId="6C454A53" w14:textId="54AACD8D" w:rsidR="00EB0B20" w:rsidRPr="00B3576B" w:rsidRDefault="00EB0B20" w:rsidP="00771BB7">
                            <w:pPr>
                              <w:pStyle w:val="TimesNewRomam"/>
                            </w:pPr>
                            <w:r w:rsidRPr="00B3576B">
                              <w:t>Amendment 005</w:t>
                            </w:r>
                            <w:r w:rsidR="00835654">
                              <w:t>; 010</w:t>
                            </w:r>
                            <w:r w:rsidRPr="00B3576B">
                              <w:t xml:space="preserve"> Home State Health</w:t>
                            </w:r>
                          </w:p>
                          <w:p w14:paraId="39414C96" w14:textId="737A2D3B" w:rsidR="00EB0B20" w:rsidRPr="00B3576B" w:rsidRDefault="00EB0B20" w:rsidP="00771BB7">
                            <w:pPr>
                              <w:pStyle w:val="TimesNewRomam"/>
                            </w:pPr>
                            <w:r w:rsidRPr="00B3576B">
                              <w:t>Amendment 005</w:t>
                            </w:r>
                            <w:r w:rsidR="00835654">
                              <w:t>; 010</w:t>
                            </w:r>
                            <w:r w:rsidRPr="00B3576B">
                              <w:t xml:space="preserve"> Healthy Blue</w:t>
                            </w:r>
                          </w:p>
                          <w:p w14:paraId="1923E8D7" w14:textId="5AA7F386" w:rsidR="00EB0B20" w:rsidRPr="00E779AF" w:rsidRDefault="00EB0B20" w:rsidP="00771BB7">
                            <w:pPr>
                              <w:pStyle w:val="TimesNewRomam"/>
                            </w:pPr>
                            <w:r w:rsidRPr="00B3576B">
                              <w:t>Amendment 005</w:t>
                            </w:r>
                            <w:r w:rsidR="00835654">
                              <w:t>; 010</w:t>
                            </w:r>
                            <w:r w:rsidRPr="00B3576B">
                              <w:t xml:space="preserve"> United Health Care</w:t>
                            </w:r>
                          </w:p>
                          <w:p w14:paraId="11A84B7D" w14:textId="77777777" w:rsidR="00EB0B20" w:rsidRDefault="00EB0B20" w:rsidP="00771B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99632" id="_x0000_s1148" type="#_x0000_t202" style="position:absolute;left:0;text-align:left;margin-left:0;margin-top:33.05pt;width:499.75pt;height:59.0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">
                <v:textbox>
                  <w:txbxContent>
                    <w:p w14:paraId="3E3AAE80" w14:textId="5B5B139C" w:rsidR="00EB0B20" w:rsidRPr="00B3576B" w:rsidRDefault="00EB0B20" w:rsidP="00771BB7">
                      <w:pPr>
                        <w:pStyle w:val="TimesNewRomam"/>
                      </w:pPr>
                      <w:r w:rsidRPr="00B3576B">
                        <w:t>The following Amendment</w:t>
                      </w:r>
                      <w:r w:rsidR="00835654">
                        <w:t>(s)</w:t>
                      </w:r>
                      <w:r w:rsidRPr="00B3576B">
                        <w:t xml:space="preserve"> ha</w:t>
                      </w:r>
                      <w:r w:rsidR="00835654">
                        <w:t>ve</w:t>
                      </w:r>
                      <w:r w:rsidRPr="00B3576B">
                        <w:t xml:space="preserve"> revised this section:</w:t>
                      </w:r>
                    </w:p>
                    <w:p w14:paraId="6C454A53" w14:textId="54AACD8D" w:rsidR="00EB0B20" w:rsidRPr="00B3576B" w:rsidRDefault="00EB0B20" w:rsidP="00771BB7">
                      <w:pPr>
                        <w:pStyle w:val="TimesNewRomam"/>
                      </w:pPr>
                      <w:r w:rsidRPr="00B3576B">
                        <w:t>Amendment 005</w:t>
                      </w:r>
                      <w:r w:rsidR="00835654">
                        <w:t>; 010</w:t>
                      </w:r>
                      <w:r w:rsidRPr="00B3576B">
                        <w:t xml:space="preserve"> Home State Health</w:t>
                      </w:r>
                    </w:p>
                    <w:p w14:paraId="39414C96" w14:textId="737A2D3B" w:rsidR="00EB0B20" w:rsidRPr="00B3576B" w:rsidRDefault="00EB0B20" w:rsidP="00771BB7">
                      <w:pPr>
                        <w:pStyle w:val="TimesNewRomam"/>
                      </w:pPr>
                      <w:r w:rsidRPr="00B3576B">
                        <w:t>Amendment 005</w:t>
                      </w:r>
                      <w:r w:rsidR="00835654">
                        <w:t>; 010</w:t>
                      </w:r>
                      <w:r w:rsidRPr="00B3576B">
                        <w:t xml:space="preserve"> Healthy Blue</w:t>
                      </w:r>
                    </w:p>
                    <w:p w14:paraId="1923E8D7" w14:textId="5AA7F386" w:rsidR="00EB0B20" w:rsidRPr="00E779AF" w:rsidRDefault="00EB0B20" w:rsidP="00771BB7">
                      <w:pPr>
                        <w:pStyle w:val="TimesNewRomam"/>
                      </w:pPr>
                      <w:r w:rsidRPr="00B3576B">
                        <w:t>Amendment 005</w:t>
                      </w:r>
                      <w:r w:rsidR="00835654">
                        <w:t>; 010</w:t>
                      </w:r>
                      <w:r w:rsidRPr="00B3576B">
                        <w:t xml:space="preserve"> United Health Care</w:t>
                      </w:r>
                    </w:p>
                    <w:p w14:paraId="11A84B7D" w14:textId="77777777" w:rsidR="00EB0B20" w:rsidRDefault="00EB0B20" w:rsidP="00771BB7"/>
                  </w:txbxContent>
                </v:textbox>
                <w10:wrap type="square"/>
              </v:shape>
            </w:pict>
          </mc:Fallback>
        </mc:AlternateContent>
      </w:r>
      <w:r w:rsidR="00367564" w:rsidRPr="00DA31D6">
        <w:rPr>
          <w:b/>
          <w:bCs/>
        </w:rPr>
        <w:t>Program Requirements</w:t>
      </w:r>
      <w:r w:rsidR="00367564">
        <w:t xml:space="preserve"> </w:t>
      </w:r>
      <w:r w:rsidR="00DA31D6" w:rsidRPr="007A7A2A">
        <w:rPr>
          <w:b/>
        </w:rPr>
        <w:t>–</w:t>
      </w:r>
      <w:r w:rsidR="00DA31D6">
        <w:t xml:space="preserve"> </w:t>
      </w:r>
      <w:r w:rsidR="00367564" w:rsidRPr="00424F1D">
        <w:t>Liquidated damages for failure to perform specific program responsibilities as described here</w:t>
      </w:r>
      <w:r w:rsidR="00367564">
        <w:t>in are in the chart below:</w:t>
      </w:r>
    </w:p>
    <w:p w14:paraId="1D9BDA3E" w14:textId="31C2459F" w:rsidR="00A67B7B" w:rsidRPr="00424F1D" w:rsidRDefault="00A67B7B" w:rsidP="00A67B7B">
      <w:pPr>
        <w:pStyle w:val="Heading4"/>
        <w:keepNext/>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A67B7B" w14:paraId="2ED6DAC1" w14:textId="77777777" w:rsidTr="00A67B7B">
        <w:tc>
          <w:tcPr>
            <w:tcW w:w="10075" w:type="dxa"/>
          </w:tcPr>
          <w:p w14:paraId="482E2F3C" w14:textId="4567D175" w:rsidR="00A67B7B" w:rsidRDefault="00A67B7B" w:rsidP="002707F2">
            <w:pPr>
              <w:pStyle w:val="Heading4"/>
              <w:keepNext/>
              <w:numPr>
                <w:ilvl w:val="0"/>
                <w:numId w:val="0"/>
              </w:numPr>
            </w:pPr>
            <w:r w:rsidRPr="005B4B9C">
              <w:rPr>
                <w:b/>
                <w:i/>
              </w:rPr>
              <w:t xml:space="preserve">Addendum 02 </w:t>
            </w:r>
            <w:r>
              <w:rPr>
                <w:b/>
                <w:i/>
              </w:rPr>
              <w:t>d</w:t>
            </w:r>
            <w:r w:rsidRPr="005B4B9C">
              <w:rPr>
                <w:b/>
                <w:i/>
              </w:rPr>
              <w:t>eleted</w:t>
            </w:r>
            <w:r>
              <w:rPr>
                <w:b/>
                <w:i/>
              </w:rPr>
              <w:t xml:space="preserve"> an item</w:t>
            </w:r>
            <w:r w:rsidRPr="005B4B9C">
              <w:rPr>
                <w:b/>
                <w:i/>
              </w:rPr>
              <w:t xml:space="preserve"> in the table below.</w:t>
            </w:r>
          </w:p>
        </w:tc>
      </w:tr>
    </w:tbl>
    <w:tbl>
      <w:tblPr>
        <w:tblW w:w="918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4687"/>
      </w:tblGrid>
      <w:tr w:rsidR="00367564" w:rsidRPr="00497CE8" w14:paraId="1B1D43F9" w14:textId="77777777" w:rsidTr="00037F69">
        <w:trPr>
          <w:cantSplit/>
          <w:tblHeader/>
        </w:trPr>
        <w:tc>
          <w:tcPr>
            <w:tcW w:w="4493" w:type="dxa"/>
            <w:vAlign w:val="center"/>
          </w:tcPr>
          <w:p w14:paraId="7F25DC25" w14:textId="77777777" w:rsidR="00367564" w:rsidRPr="00497CE8" w:rsidRDefault="00367564" w:rsidP="002707F2">
            <w:pPr>
              <w:keepNext/>
              <w:tabs>
                <w:tab w:val="left" w:pos="432"/>
              </w:tabs>
              <w:jc w:val="center"/>
              <w:rPr>
                <w:b/>
                <w:szCs w:val="22"/>
              </w:rPr>
            </w:pPr>
            <w:r w:rsidRPr="00497CE8">
              <w:rPr>
                <w:b/>
                <w:szCs w:val="22"/>
              </w:rPr>
              <w:t>PROGRAM RESPONSIBILITY</w:t>
            </w:r>
          </w:p>
        </w:tc>
        <w:tc>
          <w:tcPr>
            <w:tcW w:w="4687" w:type="dxa"/>
            <w:vAlign w:val="center"/>
          </w:tcPr>
          <w:p w14:paraId="6A7B66A2" w14:textId="77777777" w:rsidR="00367564" w:rsidRPr="00497CE8" w:rsidRDefault="00367564" w:rsidP="002707F2">
            <w:pPr>
              <w:keepNext/>
              <w:jc w:val="center"/>
              <w:rPr>
                <w:b/>
                <w:szCs w:val="22"/>
              </w:rPr>
            </w:pPr>
            <w:r>
              <w:rPr>
                <w:b/>
                <w:szCs w:val="22"/>
              </w:rPr>
              <w:t xml:space="preserve">LIQUIDATED </w:t>
            </w:r>
            <w:r w:rsidRPr="00497CE8">
              <w:rPr>
                <w:b/>
                <w:szCs w:val="22"/>
              </w:rPr>
              <w:t xml:space="preserve">DAMAGE </w:t>
            </w:r>
            <w:r>
              <w:rPr>
                <w:b/>
                <w:szCs w:val="22"/>
              </w:rPr>
              <w:t xml:space="preserve">ASSESSMENT </w:t>
            </w:r>
            <w:r w:rsidRPr="00497CE8">
              <w:rPr>
                <w:b/>
                <w:szCs w:val="22"/>
              </w:rPr>
              <w:t>FOR BREACH</w:t>
            </w:r>
          </w:p>
        </w:tc>
      </w:tr>
      <w:tr w:rsidR="00367564" w:rsidRPr="00497CE8" w14:paraId="1AC566A5" w14:textId="77777777" w:rsidTr="00037F69">
        <w:trPr>
          <w:cantSplit/>
        </w:trPr>
        <w:tc>
          <w:tcPr>
            <w:tcW w:w="4493" w:type="dxa"/>
          </w:tcPr>
          <w:p w14:paraId="4CC5693E" w14:textId="7BB23CC0" w:rsidR="00367564" w:rsidRPr="00497CE8" w:rsidRDefault="00367564" w:rsidP="008A298C">
            <w:pPr>
              <w:jc w:val="left"/>
              <w:rPr>
                <w:spacing w:val="-2"/>
                <w:szCs w:val="22"/>
              </w:rPr>
            </w:pPr>
            <w:r w:rsidRPr="00497CE8">
              <w:rPr>
                <w:spacing w:val="-2"/>
                <w:szCs w:val="22"/>
              </w:rPr>
              <w:t>Failure to meet claims processing timeframes and other requirements herein</w:t>
            </w:r>
            <w:r w:rsidR="008A298C">
              <w:rPr>
                <w:spacing w:val="-2"/>
                <w:szCs w:val="22"/>
              </w:rPr>
              <w:t>.</w:t>
            </w:r>
          </w:p>
        </w:tc>
        <w:tc>
          <w:tcPr>
            <w:tcW w:w="4687" w:type="dxa"/>
          </w:tcPr>
          <w:p w14:paraId="4C635BCB" w14:textId="39D4D6A7" w:rsidR="00367564" w:rsidRPr="00497CE8" w:rsidRDefault="00367564" w:rsidP="002D4552">
            <w:pPr>
              <w:tabs>
                <w:tab w:val="left" w:pos="720"/>
                <w:tab w:val="left" w:pos="1440"/>
                <w:tab w:val="left" w:pos="2160"/>
                <w:tab w:val="left" w:pos="2880"/>
              </w:tabs>
              <w:jc w:val="left"/>
              <w:rPr>
                <w:spacing w:val="-2"/>
                <w:szCs w:val="22"/>
              </w:rPr>
            </w:pPr>
            <w:r w:rsidRPr="00497CE8">
              <w:rPr>
                <w:spacing w:val="-2"/>
                <w:szCs w:val="22"/>
              </w:rPr>
              <w:t xml:space="preserve">$10,000.00 per month, for each month that the state agency determines that the health plan </w:t>
            </w:r>
            <w:r w:rsidR="008A298C" w:rsidRPr="00497CE8">
              <w:rPr>
                <w:spacing w:val="-2"/>
                <w:szCs w:val="22"/>
              </w:rPr>
              <w:t>does not comply</w:t>
            </w:r>
            <w:r w:rsidRPr="00497CE8">
              <w:rPr>
                <w:spacing w:val="-2"/>
                <w:szCs w:val="22"/>
              </w:rPr>
              <w:t xml:space="preserve"> with the requirements</w:t>
            </w:r>
            <w:r>
              <w:rPr>
                <w:spacing w:val="-2"/>
                <w:szCs w:val="22"/>
              </w:rPr>
              <w:t>.</w:t>
            </w:r>
          </w:p>
        </w:tc>
      </w:tr>
      <w:tr w:rsidR="00367564" w:rsidRPr="00497CE8" w14:paraId="60969365" w14:textId="77777777" w:rsidTr="00037F69">
        <w:trPr>
          <w:cantSplit/>
        </w:trPr>
        <w:tc>
          <w:tcPr>
            <w:tcW w:w="4493" w:type="dxa"/>
          </w:tcPr>
          <w:p w14:paraId="21FF9100" w14:textId="1463E4F9" w:rsidR="00367564" w:rsidRPr="00497CE8" w:rsidRDefault="00367564" w:rsidP="00065CF3">
            <w:pPr>
              <w:tabs>
                <w:tab w:val="left" w:pos="432"/>
              </w:tabs>
              <w:rPr>
                <w:szCs w:val="22"/>
              </w:rPr>
            </w:pPr>
            <w:r w:rsidRPr="00497CE8">
              <w:rPr>
                <w:szCs w:val="22"/>
              </w:rPr>
              <w:t>Failure to submit quality assessment and improvement reports as required herein</w:t>
            </w:r>
            <w:r w:rsidR="008A298C">
              <w:rPr>
                <w:szCs w:val="22"/>
              </w:rPr>
              <w:t>.</w:t>
            </w:r>
          </w:p>
        </w:tc>
        <w:tc>
          <w:tcPr>
            <w:tcW w:w="4687" w:type="dxa"/>
          </w:tcPr>
          <w:p w14:paraId="646A644C" w14:textId="77777777" w:rsidR="00367564" w:rsidRPr="00497CE8" w:rsidRDefault="00367564" w:rsidP="00065CF3">
            <w:pPr>
              <w:rPr>
                <w:szCs w:val="22"/>
              </w:rPr>
            </w:pPr>
            <w:r w:rsidRPr="00497CE8">
              <w:rPr>
                <w:szCs w:val="22"/>
              </w:rPr>
              <w:t>$250.00 per day for every calendar day reports are late</w:t>
            </w:r>
            <w:r>
              <w:rPr>
                <w:szCs w:val="22"/>
              </w:rPr>
              <w:t>.</w:t>
            </w:r>
          </w:p>
        </w:tc>
      </w:tr>
      <w:tr w:rsidR="00367564" w:rsidRPr="00497CE8" w14:paraId="25921071" w14:textId="77777777" w:rsidTr="00037F69">
        <w:trPr>
          <w:cantSplit/>
        </w:trPr>
        <w:tc>
          <w:tcPr>
            <w:tcW w:w="4493" w:type="dxa"/>
          </w:tcPr>
          <w:p w14:paraId="3F9DE046" w14:textId="77777777" w:rsidR="005E2AC2" w:rsidRDefault="005E2AC2" w:rsidP="00065CF3">
            <w:pPr>
              <w:pStyle w:val="BodyText3"/>
            </w:pPr>
          </w:p>
          <w:p w14:paraId="6F8890F6" w14:textId="77777777" w:rsidR="005E2AC2" w:rsidRDefault="005E2AC2" w:rsidP="00065CF3">
            <w:pPr>
              <w:pStyle w:val="BodyText3"/>
              <w:rPr>
                <w:szCs w:val="22"/>
              </w:rPr>
            </w:pPr>
          </w:p>
          <w:p w14:paraId="6BFC322D" w14:textId="7970981D" w:rsidR="00367564" w:rsidRPr="00497CE8" w:rsidRDefault="00367564" w:rsidP="00065CF3">
            <w:pPr>
              <w:pStyle w:val="BodyText3"/>
              <w:rPr>
                <w:szCs w:val="22"/>
              </w:rPr>
            </w:pPr>
            <w:r w:rsidRPr="00497CE8">
              <w:rPr>
                <w:szCs w:val="22"/>
              </w:rPr>
              <w:t>Failure</w:t>
            </w:r>
            <w:r w:rsidR="008A298C">
              <w:rPr>
                <w:szCs w:val="22"/>
              </w:rPr>
              <w:t xml:space="preserve"> to maintain NCQA accreditation.</w:t>
            </w:r>
          </w:p>
        </w:tc>
        <w:tc>
          <w:tcPr>
            <w:tcW w:w="4687" w:type="dxa"/>
          </w:tcPr>
          <w:p w14:paraId="451DDC1D" w14:textId="77777777" w:rsidR="00367564" w:rsidRPr="00497CE8" w:rsidRDefault="00367564" w:rsidP="00065CF3">
            <w:pPr>
              <w:rPr>
                <w:szCs w:val="22"/>
              </w:rPr>
            </w:pPr>
            <w:r w:rsidRPr="00497CE8">
              <w:rPr>
                <w:szCs w:val="22"/>
              </w:rPr>
              <w:t>$500.00 per day for every calendar day in which the health plan provides services after the expiration of NCQA accreditation</w:t>
            </w:r>
            <w:r>
              <w:rPr>
                <w:szCs w:val="22"/>
              </w:rPr>
              <w:t>.</w:t>
            </w:r>
          </w:p>
        </w:tc>
      </w:tr>
      <w:tr w:rsidR="008B6E70" w:rsidRPr="00497CE8" w14:paraId="52BC2EB0" w14:textId="77777777" w:rsidTr="00037F69">
        <w:trPr>
          <w:cantSplit/>
        </w:trPr>
        <w:tc>
          <w:tcPr>
            <w:tcW w:w="4493" w:type="dxa"/>
          </w:tcPr>
          <w:p w14:paraId="4B2A68F8" w14:textId="4BFA98B4" w:rsidR="008B6E70" w:rsidRDefault="008B6E70" w:rsidP="00065CF3">
            <w:pPr>
              <w:tabs>
                <w:tab w:val="left" w:pos="432"/>
              </w:tabs>
              <w:rPr>
                <w:szCs w:val="22"/>
              </w:rPr>
            </w:pPr>
            <w:r>
              <w:rPr>
                <w:szCs w:val="22"/>
              </w:rPr>
              <w:t>Failure to submit marketing plan as outlined herein.</w:t>
            </w:r>
          </w:p>
        </w:tc>
        <w:tc>
          <w:tcPr>
            <w:tcW w:w="4687" w:type="dxa"/>
          </w:tcPr>
          <w:p w14:paraId="7C61D362" w14:textId="77777777" w:rsidR="00065CF3" w:rsidRDefault="00065CF3" w:rsidP="00474AE2">
            <w:pPr>
              <w:jc w:val="left"/>
              <w:rPr>
                <w:szCs w:val="22"/>
              </w:rPr>
            </w:pPr>
          </w:p>
          <w:p w14:paraId="3509C44B" w14:textId="5600EBC5" w:rsidR="008B6E70" w:rsidRPr="00497CE8" w:rsidRDefault="008B6E70" w:rsidP="00474AE2">
            <w:pPr>
              <w:jc w:val="left"/>
              <w:rPr>
                <w:szCs w:val="22"/>
              </w:rPr>
            </w:pPr>
            <w:r>
              <w:rPr>
                <w:szCs w:val="22"/>
              </w:rPr>
              <w:t>$100 for each deliverable that is not compliant.</w:t>
            </w:r>
          </w:p>
        </w:tc>
      </w:tr>
      <w:tr w:rsidR="008B6E70" w:rsidRPr="00497CE8" w14:paraId="7B06D133" w14:textId="77777777" w:rsidTr="00037F69">
        <w:trPr>
          <w:cantSplit/>
        </w:trPr>
        <w:tc>
          <w:tcPr>
            <w:tcW w:w="4493" w:type="dxa"/>
          </w:tcPr>
          <w:p w14:paraId="2DAB8D99" w14:textId="3FFEBECD" w:rsidR="008B6E70" w:rsidRDefault="008B6E70" w:rsidP="00065CF3">
            <w:pPr>
              <w:tabs>
                <w:tab w:val="left" w:pos="432"/>
              </w:tabs>
              <w:rPr>
                <w:szCs w:val="22"/>
              </w:rPr>
            </w:pPr>
            <w:r>
              <w:rPr>
                <w:szCs w:val="22"/>
              </w:rPr>
              <w:t>Failure to submit annual attestation for marketing and member education materials as outlined herein.</w:t>
            </w:r>
          </w:p>
        </w:tc>
        <w:tc>
          <w:tcPr>
            <w:tcW w:w="4687" w:type="dxa"/>
          </w:tcPr>
          <w:p w14:paraId="1FCA8AF0" w14:textId="77777777" w:rsidR="00065CF3" w:rsidRDefault="00065CF3" w:rsidP="00474AE2">
            <w:pPr>
              <w:jc w:val="left"/>
              <w:rPr>
                <w:szCs w:val="22"/>
              </w:rPr>
            </w:pPr>
          </w:p>
          <w:p w14:paraId="71F7297A" w14:textId="77777777" w:rsidR="00065CF3" w:rsidRDefault="00065CF3" w:rsidP="00474AE2">
            <w:pPr>
              <w:jc w:val="left"/>
              <w:rPr>
                <w:szCs w:val="22"/>
              </w:rPr>
            </w:pPr>
          </w:p>
          <w:p w14:paraId="2963F6FB" w14:textId="2A149079" w:rsidR="008B6E70" w:rsidRDefault="00065CF3" w:rsidP="00474AE2">
            <w:pPr>
              <w:jc w:val="left"/>
              <w:rPr>
                <w:szCs w:val="22"/>
              </w:rPr>
            </w:pPr>
            <w:r>
              <w:rPr>
                <w:szCs w:val="22"/>
              </w:rPr>
              <w:t>$</w:t>
            </w:r>
            <w:r w:rsidR="008B6E70">
              <w:rPr>
                <w:szCs w:val="22"/>
              </w:rPr>
              <w:t>100 for each deliverable that is not compliant.</w:t>
            </w:r>
          </w:p>
        </w:tc>
      </w:tr>
      <w:tr w:rsidR="00367564" w:rsidRPr="00497CE8" w14:paraId="5D708DD6" w14:textId="77777777" w:rsidTr="00037F69">
        <w:trPr>
          <w:cantSplit/>
        </w:trPr>
        <w:tc>
          <w:tcPr>
            <w:tcW w:w="4493" w:type="dxa"/>
          </w:tcPr>
          <w:p w14:paraId="6F8D7299" w14:textId="2044EE26" w:rsidR="00367564" w:rsidRPr="00497CE8" w:rsidRDefault="00367564" w:rsidP="00065CF3">
            <w:pPr>
              <w:tabs>
                <w:tab w:val="left" w:pos="432"/>
              </w:tabs>
              <w:rPr>
                <w:szCs w:val="22"/>
              </w:rPr>
            </w:pPr>
            <w:r>
              <w:rPr>
                <w:szCs w:val="22"/>
              </w:rPr>
              <w:t>Failure to comply with the marketing</w:t>
            </w:r>
            <w:r w:rsidR="00474AE2">
              <w:rPr>
                <w:szCs w:val="22"/>
              </w:rPr>
              <w:t xml:space="preserve"> and member education</w:t>
            </w:r>
            <w:r>
              <w:rPr>
                <w:szCs w:val="22"/>
              </w:rPr>
              <w:t xml:space="preserve"> requirements as outlined herein</w:t>
            </w:r>
            <w:r w:rsidR="008A298C">
              <w:rPr>
                <w:szCs w:val="22"/>
              </w:rPr>
              <w:t>.</w:t>
            </w:r>
          </w:p>
        </w:tc>
        <w:tc>
          <w:tcPr>
            <w:tcW w:w="4687" w:type="dxa"/>
          </w:tcPr>
          <w:p w14:paraId="1B30B732" w14:textId="77777777" w:rsidR="00065CF3" w:rsidRDefault="00065CF3" w:rsidP="00474AE2">
            <w:pPr>
              <w:jc w:val="left"/>
              <w:rPr>
                <w:szCs w:val="22"/>
              </w:rPr>
            </w:pPr>
          </w:p>
          <w:p w14:paraId="4F693056" w14:textId="77777777" w:rsidR="00065CF3" w:rsidRDefault="00065CF3" w:rsidP="00474AE2">
            <w:pPr>
              <w:jc w:val="left"/>
              <w:rPr>
                <w:szCs w:val="22"/>
              </w:rPr>
            </w:pPr>
          </w:p>
          <w:p w14:paraId="20725696" w14:textId="66EDE4A3" w:rsidR="00367564" w:rsidRPr="00497CE8" w:rsidRDefault="00367564" w:rsidP="00474AE2">
            <w:pPr>
              <w:jc w:val="left"/>
              <w:rPr>
                <w:szCs w:val="22"/>
              </w:rPr>
            </w:pPr>
            <w:r w:rsidRPr="00497CE8">
              <w:rPr>
                <w:szCs w:val="22"/>
              </w:rPr>
              <w:t>$</w:t>
            </w:r>
            <w:r>
              <w:rPr>
                <w:szCs w:val="22"/>
              </w:rPr>
              <w:t xml:space="preserve">100.00 for each </w:t>
            </w:r>
            <w:r w:rsidR="00474AE2">
              <w:rPr>
                <w:szCs w:val="22"/>
              </w:rPr>
              <w:t>deliverable</w:t>
            </w:r>
            <w:r>
              <w:rPr>
                <w:szCs w:val="22"/>
              </w:rPr>
              <w:t xml:space="preserve"> that</w:t>
            </w:r>
            <w:r w:rsidRPr="00497CE8">
              <w:rPr>
                <w:szCs w:val="22"/>
              </w:rPr>
              <w:t xml:space="preserve"> </w:t>
            </w:r>
            <w:r>
              <w:rPr>
                <w:szCs w:val="22"/>
              </w:rPr>
              <w:t>is not compliant</w:t>
            </w:r>
            <w:r w:rsidR="00474AE2">
              <w:rPr>
                <w:szCs w:val="22"/>
              </w:rPr>
              <w:t>.</w:t>
            </w:r>
          </w:p>
        </w:tc>
      </w:tr>
      <w:tr w:rsidR="00474AE2" w:rsidRPr="00497CE8" w14:paraId="1FCD562F" w14:textId="77777777" w:rsidTr="00037F69">
        <w:trPr>
          <w:cantSplit/>
        </w:trPr>
        <w:tc>
          <w:tcPr>
            <w:tcW w:w="4493" w:type="dxa"/>
          </w:tcPr>
          <w:p w14:paraId="6CD0360F" w14:textId="4047A549" w:rsidR="00474AE2" w:rsidRDefault="00474AE2" w:rsidP="00065CF3">
            <w:pPr>
              <w:tabs>
                <w:tab w:val="left" w:pos="432"/>
              </w:tabs>
              <w:rPr>
                <w:szCs w:val="22"/>
              </w:rPr>
            </w:pPr>
            <w:r>
              <w:rPr>
                <w:szCs w:val="22"/>
              </w:rPr>
              <w:t>Failure to comply with the written requirements as outlined herein.</w:t>
            </w:r>
          </w:p>
        </w:tc>
        <w:tc>
          <w:tcPr>
            <w:tcW w:w="4687" w:type="dxa"/>
          </w:tcPr>
          <w:p w14:paraId="2CF0AE7F" w14:textId="77777777" w:rsidR="00065CF3" w:rsidRDefault="00065CF3" w:rsidP="00474AE2">
            <w:pPr>
              <w:jc w:val="left"/>
              <w:rPr>
                <w:szCs w:val="22"/>
              </w:rPr>
            </w:pPr>
          </w:p>
          <w:p w14:paraId="0AB6BF16" w14:textId="5B8F8BBD" w:rsidR="00474AE2" w:rsidRPr="00497CE8" w:rsidRDefault="00474AE2" w:rsidP="00474AE2">
            <w:pPr>
              <w:jc w:val="left"/>
              <w:rPr>
                <w:szCs w:val="22"/>
              </w:rPr>
            </w:pPr>
            <w:r w:rsidRPr="00497CE8">
              <w:rPr>
                <w:szCs w:val="22"/>
              </w:rPr>
              <w:t>$</w:t>
            </w:r>
            <w:r>
              <w:rPr>
                <w:szCs w:val="22"/>
              </w:rPr>
              <w:t>100.00 for each deliverable that</w:t>
            </w:r>
            <w:r w:rsidRPr="00497CE8">
              <w:rPr>
                <w:szCs w:val="22"/>
              </w:rPr>
              <w:t xml:space="preserve"> </w:t>
            </w:r>
            <w:r>
              <w:rPr>
                <w:szCs w:val="22"/>
              </w:rPr>
              <w:t>is not compliant.</w:t>
            </w:r>
          </w:p>
        </w:tc>
      </w:tr>
      <w:tr w:rsidR="00367564" w:rsidRPr="00497CE8" w14:paraId="6DDEB318" w14:textId="77777777" w:rsidTr="00037F69">
        <w:trPr>
          <w:cantSplit/>
        </w:trPr>
        <w:tc>
          <w:tcPr>
            <w:tcW w:w="4493" w:type="dxa"/>
          </w:tcPr>
          <w:p w14:paraId="5D9B67AD"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41FE204F" w14:textId="6C99A6A8"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w:t>
            </w:r>
            <w:r w:rsidR="00EB51FF">
              <w:rPr>
                <w:szCs w:val="22"/>
              </w:rPr>
              <w:t xml:space="preserve">submit </w:t>
            </w:r>
            <w:r>
              <w:rPr>
                <w:szCs w:val="22"/>
              </w:rPr>
              <w:t xml:space="preserve">marketing and </w:t>
            </w:r>
            <w:r w:rsidRPr="00497CE8">
              <w:rPr>
                <w:szCs w:val="22"/>
              </w:rPr>
              <w:t>member materials as required herein</w:t>
            </w:r>
            <w:r w:rsidR="008A298C">
              <w:rPr>
                <w:szCs w:val="22"/>
              </w:rPr>
              <w:t>.</w:t>
            </w:r>
          </w:p>
        </w:tc>
        <w:tc>
          <w:tcPr>
            <w:tcW w:w="4687" w:type="dxa"/>
          </w:tcPr>
          <w:p w14:paraId="4D2A612C" w14:textId="472952CC" w:rsidR="00367564" w:rsidRPr="00497CE8" w:rsidRDefault="00367564" w:rsidP="00065CF3">
            <w:pPr>
              <w:tabs>
                <w:tab w:val="left" w:pos="720"/>
                <w:tab w:val="left" w:pos="1440"/>
                <w:tab w:val="left" w:pos="2160"/>
                <w:tab w:val="left" w:pos="2880"/>
              </w:tabs>
              <w:rPr>
                <w:szCs w:val="22"/>
              </w:rPr>
            </w:pPr>
            <w:r w:rsidRPr="00497CE8">
              <w:rPr>
                <w:szCs w:val="22"/>
              </w:rPr>
              <w:t>$500.00 per day for each calendar day</w:t>
            </w:r>
            <w:r>
              <w:rPr>
                <w:szCs w:val="22"/>
              </w:rPr>
              <w:t xml:space="preserve"> in which </w:t>
            </w:r>
            <w:r w:rsidRPr="00497CE8">
              <w:rPr>
                <w:szCs w:val="22"/>
              </w:rPr>
              <w:t xml:space="preserve">the health plan has </w:t>
            </w:r>
            <w:r>
              <w:rPr>
                <w:szCs w:val="22"/>
              </w:rPr>
              <w:t xml:space="preserve">distributed </w:t>
            </w:r>
            <w:r w:rsidRPr="00497CE8">
              <w:rPr>
                <w:szCs w:val="22"/>
              </w:rPr>
              <w:t>member material</w:t>
            </w:r>
            <w:r>
              <w:rPr>
                <w:szCs w:val="22"/>
              </w:rPr>
              <w:t>s</w:t>
            </w:r>
            <w:r w:rsidRPr="00497CE8">
              <w:rPr>
                <w:szCs w:val="22"/>
              </w:rPr>
              <w:t xml:space="preserve"> that ha</w:t>
            </w:r>
            <w:r>
              <w:rPr>
                <w:szCs w:val="22"/>
              </w:rPr>
              <w:t>ve</w:t>
            </w:r>
            <w:r w:rsidR="00EB51FF">
              <w:rPr>
                <w:szCs w:val="22"/>
              </w:rPr>
              <w:t xml:space="preserve"> not been submitted to </w:t>
            </w:r>
            <w:r w:rsidRPr="00497CE8">
              <w:rPr>
                <w:szCs w:val="22"/>
              </w:rPr>
              <w:t>the state agency</w:t>
            </w:r>
            <w:r>
              <w:rPr>
                <w:szCs w:val="22"/>
              </w:rPr>
              <w:t>.</w:t>
            </w:r>
          </w:p>
        </w:tc>
      </w:tr>
      <w:tr w:rsidR="00367564" w:rsidRPr="00497CE8" w14:paraId="2C053927" w14:textId="77777777" w:rsidTr="00037F69">
        <w:trPr>
          <w:cantSplit/>
        </w:trPr>
        <w:tc>
          <w:tcPr>
            <w:tcW w:w="4493" w:type="dxa"/>
          </w:tcPr>
          <w:p w14:paraId="13897EF5" w14:textId="4E3D2E77"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comply with timeframes for providing </w:t>
            </w:r>
            <w:r>
              <w:rPr>
                <w:szCs w:val="22"/>
              </w:rPr>
              <w:t>materials as required herein</w:t>
            </w:r>
            <w:r w:rsidR="008A298C">
              <w:rPr>
                <w:szCs w:val="22"/>
              </w:rPr>
              <w:t>.</w:t>
            </w:r>
          </w:p>
        </w:tc>
        <w:tc>
          <w:tcPr>
            <w:tcW w:w="4687" w:type="dxa"/>
          </w:tcPr>
          <w:p w14:paraId="3B4271C3" w14:textId="77777777" w:rsidR="00065CF3" w:rsidRDefault="00065CF3" w:rsidP="002D4552">
            <w:pPr>
              <w:tabs>
                <w:tab w:val="left" w:pos="720"/>
                <w:tab w:val="left" w:pos="1440"/>
                <w:tab w:val="left" w:pos="2160"/>
                <w:tab w:val="left" w:pos="2880"/>
              </w:tabs>
              <w:jc w:val="left"/>
              <w:rPr>
                <w:szCs w:val="22"/>
              </w:rPr>
            </w:pPr>
          </w:p>
          <w:p w14:paraId="1CD82B63" w14:textId="7337B5B2" w:rsidR="00367564" w:rsidRPr="00497CE8" w:rsidRDefault="00367564" w:rsidP="002D4552">
            <w:pPr>
              <w:tabs>
                <w:tab w:val="left" w:pos="720"/>
                <w:tab w:val="left" w:pos="1440"/>
                <w:tab w:val="left" w:pos="2160"/>
                <w:tab w:val="left" w:pos="2880"/>
              </w:tabs>
              <w:jc w:val="left"/>
              <w:rPr>
                <w:szCs w:val="22"/>
              </w:rPr>
            </w:pPr>
            <w:r w:rsidRPr="00497CE8">
              <w:rPr>
                <w:szCs w:val="22"/>
              </w:rPr>
              <w:t>$500.00 for each occurrence</w:t>
            </w:r>
            <w:r>
              <w:rPr>
                <w:szCs w:val="22"/>
              </w:rPr>
              <w:t>.</w:t>
            </w:r>
          </w:p>
        </w:tc>
      </w:tr>
      <w:tr w:rsidR="00367564" w:rsidRPr="00497CE8" w14:paraId="6EF82DB9" w14:textId="77777777" w:rsidTr="00037F69">
        <w:trPr>
          <w:cantSplit/>
        </w:trPr>
        <w:tc>
          <w:tcPr>
            <w:tcW w:w="4493" w:type="dxa"/>
          </w:tcPr>
          <w:p w14:paraId="488B653D" w14:textId="715D01B1" w:rsidR="00367564"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880E74">
              <w:rPr>
                <w:szCs w:val="22"/>
              </w:rPr>
              <w:t>Failure to comply with fraud, waste, and abuse provisions herein (including health plan activities to monitor and combat both provider and member fraud, waste, and abuse)</w:t>
            </w:r>
            <w:r w:rsidR="008A298C" w:rsidRPr="00880E74">
              <w:rPr>
                <w:szCs w:val="22"/>
              </w:rPr>
              <w:t>.</w:t>
            </w:r>
          </w:p>
        </w:tc>
        <w:tc>
          <w:tcPr>
            <w:tcW w:w="4687" w:type="dxa"/>
          </w:tcPr>
          <w:p w14:paraId="22331AD3" w14:textId="77777777" w:rsidR="00065CF3" w:rsidRDefault="00065CF3" w:rsidP="00065CF3">
            <w:pPr>
              <w:tabs>
                <w:tab w:val="left" w:pos="720"/>
                <w:tab w:val="left" w:pos="1440"/>
                <w:tab w:val="left" w:pos="2160"/>
                <w:tab w:val="left" w:pos="2880"/>
              </w:tabs>
              <w:rPr>
                <w:szCs w:val="22"/>
              </w:rPr>
            </w:pPr>
          </w:p>
          <w:p w14:paraId="26B7A9C2" w14:textId="638937EB" w:rsidR="00367564" w:rsidRPr="00497CE8" w:rsidRDefault="00367564" w:rsidP="00065CF3">
            <w:pPr>
              <w:tabs>
                <w:tab w:val="left" w:pos="720"/>
                <w:tab w:val="left" w:pos="1440"/>
                <w:tab w:val="left" w:pos="2160"/>
                <w:tab w:val="left" w:pos="2880"/>
              </w:tabs>
              <w:rPr>
                <w:szCs w:val="22"/>
              </w:rPr>
            </w:pPr>
            <w:r w:rsidRPr="00497CE8">
              <w:rPr>
                <w:szCs w:val="22"/>
              </w:rPr>
              <w:t>$500.00 per calendar day for each day that the health plan does not comply with fraud, waste, and abuse provisions</w:t>
            </w:r>
            <w:r>
              <w:rPr>
                <w:szCs w:val="22"/>
              </w:rPr>
              <w:t>.</w:t>
            </w:r>
          </w:p>
        </w:tc>
      </w:tr>
      <w:tr w:rsidR="00367564" w:rsidRPr="00497CE8" w14:paraId="33BB29BD" w14:textId="77777777" w:rsidTr="00037F69">
        <w:trPr>
          <w:cantSplit/>
        </w:trPr>
        <w:tc>
          <w:tcPr>
            <w:tcW w:w="4493" w:type="dxa"/>
          </w:tcPr>
          <w:p w14:paraId="53974E77"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52D52EBB"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1BB76CAE"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41FEFF87" w14:textId="66426206"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require and ensure compliance with ownership and disclosure requirements herein</w:t>
            </w:r>
            <w:r w:rsidR="008A298C">
              <w:rPr>
                <w:szCs w:val="22"/>
              </w:rPr>
              <w:t>.</w:t>
            </w:r>
          </w:p>
        </w:tc>
        <w:tc>
          <w:tcPr>
            <w:tcW w:w="4687" w:type="dxa"/>
          </w:tcPr>
          <w:p w14:paraId="6E9DB87B" w14:textId="43311DF8" w:rsidR="00367564" w:rsidRPr="00497CE8" w:rsidRDefault="00367564" w:rsidP="00065CF3">
            <w:pPr>
              <w:tabs>
                <w:tab w:val="left" w:pos="720"/>
                <w:tab w:val="left" w:pos="1440"/>
                <w:tab w:val="left" w:pos="2160"/>
                <w:tab w:val="left" w:pos="2880"/>
              </w:tabs>
              <w:rPr>
                <w:szCs w:val="22"/>
              </w:rPr>
            </w:pPr>
            <w:r w:rsidRPr="00497CE8">
              <w:rPr>
                <w:szCs w:val="22"/>
              </w:rPr>
              <w:t>$5000.00 per provider attestation, subcontracted benefit management organization attestation, or health plan attestation that is not provided timely or does not contain complete and satisfactory information as required in 42 CFR Part 455</w:t>
            </w:r>
            <w:r>
              <w:rPr>
                <w:szCs w:val="22"/>
              </w:rPr>
              <w:t>.</w:t>
            </w:r>
          </w:p>
        </w:tc>
      </w:tr>
      <w:tr w:rsidR="00367564" w:rsidRPr="00497CE8" w14:paraId="12E6EAF1" w14:textId="77777777" w:rsidTr="00037F69">
        <w:trPr>
          <w:cantSplit/>
        </w:trPr>
        <w:tc>
          <w:tcPr>
            <w:tcW w:w="4493" w:type="dxa"/>
          </w:tcPr>
          <w:p w14:paraId="2E3D1699" w14:textId="39D390C4"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maintain a grievance and appeal system as required herein</w:t>
            </w:r>
            <w:r w:rsidR="008A298C">
              <w:rPr>
                <w:szCs w:val="22"/>
              </w:rPr>
              <w:t>.</w:t>
            </w:r>
          </w:p>
        </w:tc>
        <w:tc>
          <w:tcPr>
            <w:tcW w:w="4687" w:type="dxa"/>
          </w:tcPr>
          <w:p w14:paraId="3B39C372" w14:textId="77777777" w:rsidR="00065CF3" w:rsidRDefault="00065CF3" w:rsidP="002D4552">
            <w:pPr>
              <w:tabs>
                <w:tab w:val="left" w:pos="720"/>
                <w:tab w:val="left" w:pos="1440"/>
                <w:tab w:val="left" w:pos="2160"/>
                <w:tab w:val="left" w:pos="2880"/>
              </w:tabs>
              <w:jc w:val="left"/>
              <w:rPr>
                <w:szCs w:val="22"/>
              </w:rPr>
            </w:pPr>
          </w:p>
          <w:p w14:paraId="7898A460" w14:textId="0141251F" w:rsidR="00367564" w:rsidRPr="00497CE8" w:rsidRDefault="00367564" w:rsidP="002D4552">
            <w:pPr>
              <w:tabs>
                <w:tab w:val="left" w:pos="720"/>
                <w:tab w:val="left" w:pos="1440"/>
                <w:tab w:val="left" w:pos="2160"/>
                <w:tab w:val="left" w:pos="2880"/>
              </w:tabs>
              <w:jc w:val="left"/>
              <w:rPr>
                <w:szCs w:val="22"/>
              </w:rPr>
            </w:pPr>
            <w:r w:rsidRPr="00497CE8">
              <w:rPr>
                <w:szCs w:val="22"/>
              </w:rPr>
              <w:t>$500.00 per calendar day</w:t>
            </w:r>
            <w:r>
              <w:rPr>
                <w:szCs w:val="22"/>
              </w:rPr>
              <w:t>.</w:t>
            </w:r>
          </w:p>
        </w:tc>
      </w:tr>
      <w:tr w:rsidR="00367564" w:rsidRPr="00497CE8" w14:paraId="132F5809" w14:textId="77777777" w:rsidTr="00037F69">
        <w:trPr>
          <w:cantSplit/>
        </w:trPr>
        <w:tc>
          <w:tcPr>
            <w:tcW w:w="4493" w:type="dxa"/>
          </w:tcPr>
          <w:p w14:paraId="3FCFE0F7" w14:textId="14BF6573" w:rsidR="00367564" w:rsidRPr="00497CE8" w:rsidRDefault="00367564" w:rsidP="008A298C">
            <w:pPr>
              <w:tabs>
                <w:tab w:val="left" w:pos="432"/>
              </w:tabs>
              <w:jc w:val="left"/>
              <w:rPr>
                <w:szCs w:val="22"/>
              </w:rPr>
            </w:pPr>
            <w:r w:rsidRPr="00497CE8">
              <w:rPr>
                <w:szCs w:val="22"/>
              </w:rPr>
              <w:t>Failure to maintain insurance as required herein</w:t>
            </w:r>
            <w:r w:rsidR="008A298C">
              <w:rPr>
                <w:szCs w:val="22"/>
              </w:rPr>
              <w:t>.</w:t>
            </w:r>
          </w:p>
        </w:tc>
        <w:tc>
          <w:tcPr>
            <w:tcW w:w="4687" w:type="dxa"/>
          </w:tcPr>
          <w:p w14:paraId="24F62D2A" w14:textId="77777777" w:rsidR="00367564" w:rsidRPr="00497CE8" w:rsidRDefault="00367564" w:rsidP="002D4552">
            <w:pPr>
              <w:jc w:val="left"/>
              <w:rPr>
                <w:szCs w:val="22"/>
              </w:rPr>
            </w:pPr>
            <w:r w:rsidRPr="00497CE8">
              <w:rPr>
                <w:szCs w:val="22"/>
              </w:rPr>
              <w:t>$500.00 per calendar day</w:t>
            </w:r>
            <w:r>
              <w:rPr>
                <w:szCs w:val="22"/>
              </w:rPr>
              <w:t>.</w:t>
            </w:r>
          </w:p>
        </w:tc>
      </w:tr>
      <w:tr w:rsidR="00367564" w:rsidRPr="00497CE8" w14:paraId="5FCA1315" w14:textId="77777777" w:rsidTr="00037F69">
        <w:trPr>
          <w:cantSplit/>
        </w:trPr>
        <w:tc>
          <w:tcPr>
            <w:tcW w:w="4493" w:type="dxa"/>
          </w:tcPr>
          <w:p w14:paraId="1A511874" w14:textId="528136D6" w:rsidR="00367564" w:rsidRPr="00497CE8" w:rsidRDefault="00367564" w:rsidP="00065CF3">
            <w:pPr>
              <w:tabs>
                <w:tab w:val="left" w:pos="432"/>
              </w:tabs>
              <w:rPr>
                <w:b/>
                <w:szCs w:val="22"/>
              </w:rPr>
            </w:pPr>
            <w:r w:rsidRPr="00497CE8">
              <w:rPr>
                <w:szCs w:val="22"/>
              </w:rPr>
              <w:t>Imposition of utilization controls or other quantitative coverage limits that arbitrarily deny or reduce the amount, duration, or scope of a required service solely because of the diagnosis, type of illness, or condition as prohibited herein</w:t>
            </w:r>
            <w:r w:rsidR="008A298C">
              <w:rPr>
                <w:szCs w:val="22"/>
              </w:rPr>
              <w:t>.</w:t>
            </w:r>
          </w:p>
        </w:tc>
        <w:tc>
          <w:tcPr>
            <w:tcW w:w="4687" w:type="dxa"/>
          </w:tcPr>
          <w:p w14:paraId="5E518EA9" w14:textId="77777777" w:rsidR="00065CF3" w:rsidRDefault="00065CF3" w:rsidP="002D4552">
            <w:pPr>
              <w:jc w:val="left"/>
              <w:rPr>
                <w:szCs w:val="22"/>
              </w:rPr>
            </w:pPr>
          </w:p>
          <w:p w14:paraId="48110DD9" w14:textId="77777777" w:rsidR="00065CF3" w:rsidRDefault="00065CF3" w:rsidP="002D4552">
            <w:pPr>
              <w:jc w:val="left"/>
              <w:rPr>
                <w:szCs w:val="22"/>
              </w:rPr>
            </w:pPr>
          </w:p>
          <w:p w14:paraId="2FCF6991" w14:textId="77777777" w:rsidR="00065CF3" w:rsidRDefault="00065CF3" w:rsidP="002D4552">
            <w:pPr>
              <w:jc w:val="left"/>
              <w:rPr>
                <w:szCs w:val="22"/>
              </w:rPr>
            </w:pPr>
          </w:p>
          <w:p w14:paraId="48FC4EC9" w14:textId="77777777" w:rsidR="00065CF3" w:rsidRDefault="00065CF3" w:rsidP="002D4552">
            <w:pPr>
              <w:jc w:val="left"/>
              <w:rPr>
                <w:szCs w:val="22"/>
              </w:rPr>
            </w:pPr>
          </w:p>
          <w:p w14:paraId="3423E30C" w14:textId="6F7079C4" w:rsidR="00367564" w:rsidRPr="00497CE8" w:rsidRDefault="00367564" w:rsidP="002D4552">
            <w:pPr>
              <w:jc w:val="left"/>
              <w:rPr>
                <w:szCs w:val="22"/>
              </w:rPr>
            </w:pPr>
            <w:r w:rsidRPr="00497CE8">
              <w:rPr>
                <w:szCs w:val="22"/>
              </w:rPr>
              <w:t>$500.00 per occurrence</w:t>
            </w:r>
            <w:r>
              <w:rPr>
                <w:szCs w:val="22"/>
              </w:rPr>
              <w:t>.</w:t>
            </w:r>
          </w:p>
        </w:tc>
      </w:tr>
      <w:tr w:rsidR="00367564" w:rsidRPr="00497CE8" w14:paraId="53BA5A39" w14:textId="77777777" w:rsidTr="00037F69">
        <w:trPr>
          <w:cantSplit/>
        </w:trPr>
        <w:tc>
          <w:tcPr>
            <w:tcW w:w="4493" w:type="dxa"/>
          </w:tcPr>
          <w:p w14:paraId="664AF0A8" w14:textId="60DD3619" w:rsidR="00367564" w:rsidRPr="00497CE8" w:rsidRDefault="00367564" w:rsidP="00065CF3">
            <w:pPr>
              <w:tabs>
                <w:tab w:val="left" w:pos="432"/>
              </w:tabs>
              <w:rPr>
                <w:szCs w:val="22"/>
              </w:rPr>
            </w:pPr>
            <w:r w:rsidRPr="00497CE8">
              <w:rPr>
                <w:szCs w:val="22"/>
              </w:rPr>
              <w:t>Failure to process credentialing applications or to maintain provider agreements as required herein</w:t>
            </w:r>
            <w:r w:rsidR="008A298C">
              <w:rPr>
                <w:szCs w:val="22"/>
              </w:rPr>
              <w:t>.</w:t>
            </w:r>
          </w:p>
        </w:tc>
        <w:tc>
          <w:tcPr>
            <w:tcW w:w="4687" w:type="dxa"/>
          </w:tcPr>
          <w:p w14:paraId="63FF49AD" w14:textId="77777777" w:rsidR="00367564" w:rsidRPr="00497CE8" w:rsidRDefault="00367564" w:rsidP="00065CF3">
            <w:pPr>
              <w:rPr>
                <w:szCs w:val="22"/>
              </w:rPr>
            </w:pPr>
            <w:r w:rsidRPr="00497CE8">
              <w:rPr>
                <w:szCs w:val="22"/>
              </w:rPr>
              <w:t>$5000.00 per credentialing application or provider agreement found to be handled in breach of the contract</w:t>
            </w:r>
            <w:r>
              <w:rPr>
                <w:szCs w:val="22"/>
              </w:rPr>
              <w:t>.</w:t>
            </w:r>
          </w:p>
        </w:tc>
      </w:tr>
      <w:tr w:rsidR="00367564" w:rsidRPr="00497CE8" w14:paraId="25D6FD60" w14:textId="77777777" w:rsidTr="00037F69">
        <w:trPr>
          <w:cantSplit/>
        </w:trPr>
        <w:tc>
          <w:tcPr>
            <w:tcW w:w="4493" w:type="dxa"/>
          </w:tcPr>
          <w:p w14:paraId="2F241785" w14:textId="257ECE1D"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load credentialed providers within the time frames required herein</w:t>
            </w:r>
            <w:r w:rsidR="008A298C">
              <w:rPr>
                <w:szCs w:val="22"/>
              </w:rPr>
              <w:t>.</w:t>
            </w:r>
          </w:p>
        </w:tc>
        <w:tc>
          <w:tcPr>
            <w:tcW w:w="4687" w:type="dxa"/>
          </w:tcPr>
          <w:p w14:paraId="16A728DA" w14:textId="77777777" w:rsidR="00367564" w:rsidRPr="00497CE8" w:rsidRDefault="00367564" w:rsidP="00065CF3">
            <w:pPr>
              <w:rPr>
                <w:szCs w:val="22"/>
              </w:rPr>
            </w:pPr>
            <w:r>
              <w:rPr>
                <w:szCs w:val="22"/>
              </w:rPr>
              <w:t>$100 per provider per day for each day that loading requirements were not met.</w:t>
            </w:r>
          </w:p>
        </w:tc>
      </w:tr>
      <w:tr w:rsidR="00367564" w:rsidRPr="00497CE8" w14:paraId="0EAD0A67" w14:textId="77777777" w:rsidTr="00037F69">
        <w:trPr>
          <w:cantSplit/>
        </w:trPr>
        <w:tc>
          <w:tcPr>
            <w:tcW w:w="4493" w:type="dxa"/>
          </w:tcPr>
          <w:p w14:paraId="43C31EF8" w14:textId="40618707" w:rsidR="00367564" w:rsidRPr="00497CE8" w:rsidRDefault="00367564"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F426A7">
              <w:rPr>
                <w:szCs w:val="22"/>
              </w:rPr>
              <w:t>Listing a provider in the provider directory which cannot receive payment on the health plan’s current payment cycle</w:t>
            </w:r>
            <w:r w:rsidR="008A298C">
              <w:rPr>
                <w:szCs w:val="22"/>
              </w:rPr>
              <w:t>.</w:t>
            </w:r>
          </w:p>
        </w:tc>
        <w:tc>
          <w:tcPr>
            <w:tcW w:w="4687" w:type="dxa"/>
          </w:tcPr>
          <w:p w14:paraId="2F87FACB" w14:textId="77777777" w:rsidR="00367564" w:rsidRPr="00497CE8" w:rsidRDefault="00367564" w:rsidP="00065CF3">
            <w:pPr>
              <w:rPr>
                <w:szCs w:val="22"/>
              </w:rPr>
            </w:pPr>
            <w:r w:rsidRPr="00F426A7">
              <w:rPr>
                <w:szCs w:val="22"/>
              </w:rPr>
              <w:t>$500.00 per provider per day for each day the provider is listed in the directory and cannot receive payment</w:t>
            </w:r>
            <w:r>
              <w:rPr>
                <w:szCs w:val="22"/>
              </w:rPr>
              <w:t>.</w:t>
            </w:r>
          </w:p>
        </w:tc>
      </w:tr>
      <w:tr w:rsidR="003A7E80" w:rsidRPr="00497CE8" w14:paraId="0DACAD7A" w14:textId="77777777" w:rsidTr="00037F69">
        <w:trPr>
          <w:cantSplit/>
        </w:trPr>
        <w:tc>
          <w:tcPr>
            <w:tcW w:w="4493" w:type="dxa"/>
          </w:tcPr>
          <w:p w14:paraId="049B182C" w14:textId="77777777" w:rsidR="005E2AC2" w:rsidRDefault="005E2AC2"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p>
          <w:p w14:paraId="5DAF7803" w14:textId="2EE43A3E"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maintain an accurate provider directory on the health plan website.</w:t>
            </w:r>
          </w:p>
        </w:tc>
        <w:tc>
          <w:tcPr>
            <w:tcW w:w="4687" w:type="dxa"/>
          </w:tcPr>
          <w:p w14:paraId="2F9BF903" w14:textId="08CF9D34" w:rsidR="003A7E80" w:rsidRPr="00F426A7" w:rsidRDefault="003A7E80" w:rsidP="00065CF3">
            <w:pPr>
              <w:rPr>
                <w:szCs w:val="22"/>
              </w:rPr>
            </w:pPr>
            <w:r>
              <w:rPr>
                <w:szCs w:val="22"/>
              </w:rPr>
              <w:t>$500.00 per provider per day for each day the online provider directory includes inaccurate information.</w:t>
            </w:r>
          </w:p>
        </w:tc>
      </w:tr>
      <w:tr w:rsidR="003A7E80" w:rsidRPr="00497CE8" w14:paraId="7BEBBC6F" w14:textId="77777777" w:rsidTr="00037F69">
        <w:trPr>
          <w:cantSplit/>
        </w:trPr>
        <w:tc>
          <w:tcPr>
            <w:tcW w:w="4493" w:type="dxa"/>
          </w:tcPr>
          <w:p w14:paraId="3F7BD384" w14:textId="4B86FCA8"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meet the requirement for 72% of PCPs accepting new members based on secret shopper survey results.</w:t>
            </w:r>
          </w:p>
        </w:tc>
        <w:tc>
          <w:tcPr>
            <w:tcW w:w="4687" w:type="dxa"/>
          </w:tcPr>
          <w:p w14:paraId="51E65F7C" w14:textId="77777777" w:rsidR="00856624" w:rsidRDefault="00856624" w:rsidP="003A7E80">
            <w:pPr>
              <w:jc w:val="left"/>
              <w:rPr>
                <w:szCs w:val="22"/>
              </w:rPr>
            </w:pPr>
          </w:p>
          <w:p w14:paraId="260B0569" w14:textId="77777777" w:rsidR="00856624" w:rsidRDefault="00856624" w:rsidP="003A7E80">
            <w:pPr>
              <w:jc w:val="left"/>
              <w:rPr>
                <w:szCs w:val="22"/>
              </w:rPr>
            </w:pPr>
          </w:p>
          <w:p w14:paraId="0C6E3B75" w14:textId="3C9472F5" w:rsidR="003A7E80" w:rsidRPr="00F426A7" w:rsidRDefault="003A7E80" w:rsidP="003A7E80">
            <w:pPr>
              <w:jc w:val="left"/>
              <w:rPr>
                <w:szCs w:val="22"/>
              </w:rPr>
            </w:pPr>
            <w:r>
              <w:rPr>
                <w:szCs w:val="22"/>
              </w:rPr>
              <w:t>$1,000.00 per occurrence</w:t>
            </w:r>
            <w:r w:rsidR="00F7509D">
              <w:rPr>
                <w:szCs w:val="22"/>
              </w:rPr>
              <w:t>.</w:t>
            </w:r>
          </w:p>
        </w:tc>
      </w:tr>
      <w:tr w:rsidR="003A7E80" w:rsidRPr="00497CE8" w14:paraId="66980A62" w14:textId="77777777" w:rsidTr="00037F69">
        <w:trPr>
          <w:cantSplit/>
        </w:trPr>
        <w:tc>
          <w:tcPr>
            <w:tcW w:w="4493" w:type="dxa"/>
          </w:tcPr>
          <w:p w14:paraId="6B0617D8" w14:textId="134A7288" w:rsidR="003A7E80" w:rsidRPr="00F426A7"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 xml:space="preserve">Failure to meet the requirement for </w:t>
            </w:r>
            <w:r w:rsidR="005E0FCA">
              <w:rPr>
                <w:szCs w:val="22"/>
              </w:rPr>
              <w:t>72</w:t>
            </w:r>
            <w:r>
              <w:rPr>
                <w:szCs w:val="22"/>
              </w:rPr>
              <w:t>% of psychiatrists accepting new members based on secret shopper survey results.</w:t>
            </w:r>
          </w:p>
        </w:tc>
        <w:tc>
          <w:tcPr>
            <w:tcW w:w="4687" w:type="dxa"/>
          </w:tcPr>
          <w:p w14:paraId="69ADC5F0" w14:textId="77777777" w:rsidR="00856624" w:rsidRDefault="00856624" w:rsidP="003A7E80">
            <w:pPr>
              <w:jc w:val="left"/>
              <w:rPr>
                <w:szCs w:val="22"/>
              </w:rPr>
            </w:pPr>
          </w:p>
          <w:p w14:paraId="22570C0C" w14:textId="77777777" w:rsidR="00856624" w:rsidRDefault="00856624" w:rsidP="003A7E80">
            <w:pPr>
              <w:jc w:val="left"/>
              <w:rPr>
                <w:szCs w:val="22"/>
              </w:rPr>
            </w:pPr>
          </w:p>
          <w:p w14:paraId="63CDBB51" w14:textId="09A537B7" w:rsidR="003A7E80" w:rsidRPr="00F426A7" w:rsidRDefault="003A7E80" w:rsidP="003A7E80">
            <w:pPr>
              <w:jc w:val="left"/>
              <w:rPr>
                <w:szCs w:val="22"/>
              </w:rPr>
            </w:pPr>
            <w:r>
              <w:rPr>
                <w:szCs w:val="22"/>
              </w:rPr>
              <w:t>$1,000.00 per occurrence</w:t>
            </w:r>
            <w:r w:rsidR="00F7509D">
              <w:rPr>
                <w:szCs w:val="22"/>
              </w:rPr>
              <w:t>.</w:t>
            </w:r>
          </w:p>
        </w:tc>
      </w:tr>
      <w:tr w:rsidR="003A7E80" w:rsidRPr="00497CE8" w14:paraId="0E26BDD9" w14:textId="77777777" w:rsidTr="00037F69">
        <w:trPr>
          <w:cantSplit/>
        </w:trPr>
        <w:tc>
          <w:tcPr>
            <w:tcW w:w="4493" w:type="dxa"/>
          </w:tcPr>
          <w:p w14:paraId="1F74BDED" w14:textId="560A195A" w:rsidR="003A7E80" w:rsidRPr="00497CE8"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staffing requirements described herein</w:t>
            </w:r>
            <w:r>
              <w:rPr>
                <w:szCs w:val="22"/>
              </w:rPr>
              <w:t>.</w:t>
            </w:r>
          </w:p>
        </w:tc>
        <w:tc>
          <w:tcPr>
            <w:tcW w:w="4687" w:type="dxa"/>
          </w:tcPr>
          <w:p w14:paraId="5CA702E4" w14:textId="77777777" w:rsidR="003A7E80" w:rsidRPr="00497CE8" w:rsidRDefault="003A7E80" w:rsidP="00065CF3">
            <w:pPr>
              <w:rPr>
                <w:szCs w:val="22"/>
              </w:rPr>
            </w:pPr>
            <w:r w:rsidRPr="00497CE8">
              <w:rPr>
                <w:szCs w:val="22"/>
              </w:rPr>
              <w:t>$250.00 per calendar day for each day that staffing requirements are not met</w:t>
            </w:r>
            <w:r>
              <w:rPr>
                <w:szCs w:val="22"/>
              </w:rPr>
              <w:t>.</w:t>
            </w:r>
          </w:p>
        </w:tc>
      </w:tr>
      <w:tr w:rsidR="003A7E80" w:rsidRPr="00497CE8" w14:paraId="688E1ADB" w14:textId="77777777" w:rsidTr="00037F69">
        <w:trPr>
          <w:cantSplit/>
        </w:trPr>
        <w:tc>
          <w:tcPr>
            <w:tcW w:w="4493" w:type="dxa"/>
          </w:tcPr>
          <w:p w14:paraId="7F4DD936" w14:textId="3383F203" w:rsidR="003A7E80" w:rsidRPr="00497CE8" w:rsidRDefault="003A7E80"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requirements concerning work authorization of health plan employees (including attestation)</w:t>
            </w:r>
            <w:r>
              <w:rPr>
                <w:szCs w:val="22"/>
              </w:rPr>
              <w:t>.</w:t>
            </w:r>
          </w:p>
        </w:tc>
        <w:tc>
          <w:tcPr>
            <w:tcW w:w="4687" w:type="dxa"/>
          </w:tcPr>
          <w:p w14:paraId="32B23F5F" w14:textId="77777777" w:rsidR="00065CF3" w:rsidRDefault="00065CF3" w:rsidP="00065CF3">
            <w:pPr>
              <w:rPr>
                <w:szCs w:val="22"/>
              </w:rPr>
            </w:pPr>
          </w:p>
          <w:p w14:paraId="6892F356" w14:textId="50D2667A" w:rsidR="003A7E80" w:rsidRPr="00497CE8" w:rsidRDefault="003A7E80" w:rsidP="00065CF3">
            <w:pPr>
              <w:rPr>
                <w:szCs w:val="22"/>
              </w:rPr>
            </w:pPr>
            <w:r w:rsidRPr="00497CE8">
              <w:rPr>
                <w:szCs w:val="22"/>
              </w:rPr>
              <w:t>$500.00 per calendar day for each day that work authorization requirements are not met</w:t>
            </w:r>
            <w:r>
              <w:rPr>
                <w:szCs w:val="22"/>
              </w:rPr>
              <w:t>.</w:t>
            </w:r>
          </w:p>
        </w:tc>
      </w:tr>
      <w:tr w:rsidR="00832FF3" w:rsidRPr="00497CE8" w14:paraId="01002635" w14:textId="77777777" w:rsidTr="00B61E35">
        <w:trPr>
          <w:cantSplit/>
          <w:trHeight w:val="593"/>
        </w:trPr>
        <w:tc>
          <w:tcPr>
            <w:tcW w:w="4493" w:type="dxa"/>
          </w:tcPr>
          <w:p w14:paraId="3026E602" w14:textId="2171CD70" w:rsidR="00832FF3" w:rsidRPr="00497CE8" w:rsidRDefault="00832FF3" w:rsidP="00065C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Pr>
                <w:szCs w:val="22"/>
              </w:rPr>
              <w:t>Failure to meet compliance of 90% with established appointment availability standards.</w:t>
            </w:r>
          </w:p>
        </w:tc>
        <w:tc>
          <w:tcPr>
            <w:tcW w:w="4687" w:type="dxa"/>
          </w:tcPr>
          <w:p w14:paraId="341E942A" w14:textId="77777777" w:rsidR="00856624" w:rsidRDefault="00856624" w:rsidP="00065CF3">
            <w:pPr>
              <w:rPr>
                <w:szCs w:val="22"/>
              </w:rPr>
            </w:pPr>
          </w:p>
          <w:p w14:paraId="5F52A7E7" w14:textId="1C8EFA21" w:rsidR="00832FF3" w:rsidRDefault="00832FF3" w:rsidP="00065CF3">
            <w:pPr>
              <w:rPr>
                <w:szCs w:val="22"/>
              </w:rPr>
            </w:pPr>
            <w:r>
              <w:rPr>
                <w:szCs w:val="22"/>
              </w:rPr>
              <w:t>$100.00 per occurrence.</w:t>
            </w:r>
          </w:p>
        </w:tc>
      </w:tr>
    </w:tbl>
    <w:p w14:paraId="01D50087" w14:textId="00892989" w:rsidR="002239EB" w:rsidRDefault="002239EB" w:rsidP="00A17E5D"/>
    <w:p w14:paraId="48B8C4B4" w14:textId="572E3025" w:rsidR="00EB7EEF" w:rsidRPr="00EB7EEF" w:rsidRDefault="00EB7EEF" w:rsidP="00F717E1">
      <w:pPr>
        <w:pStyle w:val="Heading4"/>
        <w:ind w:left="1170" w:hanging="450"/>
      </w:pPr>
      <w:r w:rsidRPr="00EB7EEF">
        <w:t xml:space="preserve">In addition to the liquidated damages described in the tables above, the state agency reserves the right to assess a general liquidated </w:t>
      </w:r>
      <w:r>
        <w:t xml:space="preserve">damage of </w:t>
      </w:r>
      <w:r w:rsidRPr="00EB7EEF">
        <w:t>$500.00 per occurrence with any notice of deficiency</w:t>
      </w:r>
      <w:r w:rsidR="00F51DA6">
        <w:t>;</w:t>
      </w:r>
    </w:p>
    <w:p w14:paraId="735F0A4D" w14:textId="77777777" w:rsidR="00EB7EEF" w:rsidRPr="00EB7EEF" w:rsidRDefault="00EB7EEF" w:rsidP="00F717E1">
      <w:pPr>
        <w:ind w:left="1170" w:hanging="450"/>
      </w:pPr>
    </w:p>
    <w:p w14:paraId="201B0ECE" w14:textId="1C550E2A" w:rsidR="00EB7EEF" w:rsidRPr="00EB7EEF" w:rsidRDefault="00EB7EEF" w:rsidP="00F717E1">
      <w:pPr>
        <w:pStyle w:val="Heading4"/>
        <w:ind w:left="1170" w:hanging="450"/>
      </w:pPr>
      <w:r w:rsidRPr="00EB7EEF">
        <w:t>The health plan shall understand that the liquidated damages described herein shall not be construed as a penalty</w:t>
      </w:r>
      <w:r w:rsidR="00F51DA6">
        <w:t>;</w:t>
      </w:r>
    </w:p>
    <w:p w14:paraId="4913BECA" w14:textId="77777777" w:rsidR="00EB7EEF" w:rsidRPr="00EB7EEF" w:rsidRDefault="00EB7EEF" w:rsidP="00F717E1">
      <w:pPr>
        <w:tabs>
          <w:tab w:val="left" w:pos="3825"/>
        </w:tabs>
        <w:autoSpaceDE w:val="0"/>
        <w:autoSpaceDN w:val="0"/>
        <w:adjustRightInd w:val="0"/>
        <w:ind w:left="1170" w:hanging="450"/>
      </w:pPr>
    </w:p>
    <w:p w14:paraId="158B2FF1" w14:textId="59E4D33E" w:rsidR="00EB7EEF" w:rsidRPr="00EB7EEF" w:rsidRDefault="00EB7EEF" w:rsidP="00F717E1">
      <w:pPr>
        <w:pStyle w:val="Heading4"/>
        <w:ind w:left="1170" w:hanging="450"/>
      </w:pPr>
      <w:r w:rsidRPr="00EB7EEF">
        <w:t>The health plan</w:t>
      </w:r>
      <w:r>
        <w:t xml:space="preserve"> shall </w:t>
      </w:r>
      <w:r w:rsidRPr="00EB7EEF">
        <w:t>understand</w:t>
      </w:r>
      <w:r>
        <w:t xml:space="preserve"> and agree</w:t>
      </w:r>
      <w:r w:rsidRPr="00EB7EEF">
        <w:t xml:space="preserve"> that all assessments of liquidated damages shall be within the discretion of the State of Missouri and shall be in addition to, not in lieu of, the rights of the State of Missouri to pursue other appropriate remedies</w:t>
      </w:r>
      <w:r w:rsidR="00F51DA6">
        <w:t>; and</w:t>
      </w:r>
    </w:p>
    <w:p w14:paraId="17BADAE3" w14:textId="77777777" w:rsidR="00EB7EEF" w:rsidRPr="00EB7EEF" w:rsidRDefault="00EB7EEF" w:rsidP="00F717E1">
      <w:pPr>
        <w:ind w:left="1170" w:hanging="450"/>
      </w:pPr>
    </w:p>
    <w:p w14:paraId="766C01FD" w14:textId="1778B580" w:rsidR="00EB7EEF" w:rsidRPr="00EB7EEF" w:rsidRDefault="00EB7EEF" w:rsidP="00F717E1">
      <w:pPr>
        <w:pStyle w:val="Heading4"/>
        <w:ind w:left="1170" w:hanging="450"/>
      </w:pPr>
      <w:r w:rsidRPr="00EB7EEF">
        <w:t xml:space="preserve">The health plan </w:t>
      </w:r>
      <w:r>
        <w:t xml:space="preserve">shall also </w:t>
      </w:r>
      <w:r w:rsidRPr="00EB7EEF">
        <w:t>understand</w:t>
      </w:r>
      <w:r>
        <w:t xml:space="preserve"> and agree</w:t>
      </w:r>
      <w:r w:rsidRPr="00EB7EEF">
        <w:t xml:space="preserve"> that such liquidated damages shall either be deducted from the health plan’s capitated payments pursuant to the contract or</w:t>
      </w:r>
      <w:r>
        <w:t xml:space="preserve"> be</w:t>
      </w:r>
      <w:r w:rsidRPr="00EB7EEF">
        <w:t xml:space="preserve"> paid by the health plan as a direct payment to the state agency</w:t>
      </w:r>
      <w:r>
        <w:t xml:space="preserve">, </w:t>
      </w:r>
      <w:r w:rsidRPr="00EB7EEF">
        <w:t>at the sole discretion of the state agency.</w:t>
      </w:r>
    </w:p>
    <w:p w14:paraId="290B1A2E" w14:textId="69EF2592" w:rsidR="002239EB" w:rsidRDefault="002239EB" w:rsidP="00A17E5D"/>
    <w:p w14:paraId="18A78EC3" w14:textId="77777777" w:rsidR="00EB7EEF" w:rsidRPr="00EB7EEF" w:rsidRDefault="00EB7EEF" w:rsidP="0003660B">
      <w:pPr>
        <w:pStyle w:val="Heading3"/>
        <w:ind w:left="720" w:hanging="720"/>
      </w:pPr>
      <w:r w:rsidRPr="00EB7EEF">
        <w:t>Notwithstanding the state agency’s imposition on the health plan of any remedy or sanction, including liquidated damages, the health plan shall continue to perform all services under the contract except as specifically provided herein.</w:t>
      </w:r>
    </w:p>
    <w:p w14:paraId="168149ED" w14:textId="77777777" w:rsidR="00EB7EEF" w:rsidRDefault="00EB7EEF" w:rsidP="00A17E5D"/>
    <w:p w14:paraId="7395155D" w14:textId="77777777" w:rsidR="00EB7EEF" w:rsidRPr="00EB7EEF" w:rsidRDefault="00EB7EEF" w:rsidP="00EB7EEF">
      <w:pPr>
        <w:pStyle w:val="Heading3"/>
        <w:rPr>
          <w:b/>
        </w:rPr>
      </w:pPr>
      <w:r w:rsidRPr="00EB7EEF">
        <w:rPr>
          <w:b/>
        </w:rPr>
        <w:t>Remedies for Failure to Provide Covered Services or to Perform Administrative Services:</w:t>
      </w:r>
    </w:p>
    <w:p w14:paraId="1E35C248" w14:textId="55415B16" w:rsidR="002239EB" w:rsidRDefault="002239EB" w:rsidP="00A17E5D"/>
    <w:p w14:paraId="5180F168" w14:textId="200E37AE" w:rsidR="00EB7EEF" w:rsidRPr="00EB7EEF" w:rsidRDefault="00EB7EEF" w:rsidP="00F717E1">
      <w:pPr>
        <w:pStyle w:val="Heading4"/>
        <w:ind w:left="1170" w:hanging="450"/>
      </w:pPr>
      <w:r w:rsidRPr="00EB7EEF">
        <w:t>In the event the state agency determines the health plan failed substantially to provide one or more medically necessary covered services as required herein, the state agency shall direct the health plan to provide such service.  If the health plan continues to refuse to provide the covered service(s), the state agency shall authorize the members to obtain the covered servi</w:t>
      </w:r>
      <w:r w:rsidR="007F004D">
        <w:t>ce from another source and will</w:t>
      </w:r>
      <w:r w:rsidRPr="00EB7EEF">
        <w:t xml:space="preserve"> notify the health plan in writing that the health plan shall be charged (at the state agency’s discretion) either the actual cost of such service or $500.00 per occurrence.  In such event, the charges to the health plan shall be obtained by the state agency in the form of deductions of that amount from the next monthly capitation payment made to the health plan.  With such deductions, the state agency shall provide a list of the members with respect to whom payments were deducted, the nature of the service(s) that the health plan failed to provide, and payments the state agency made or will make to provide the medically necessary covered services.  Use of the remedy under this section shall not foreclose the state agency from imposing any other applicable remedy listed herein.  The failure to provide a covered service timely (i.e., in accordance with the timeframes specified herein, or when not specified herein, with reasonable promptness) shall be considered a violation resulting in either the actual cost of the service or $500.00 per occurrence</w:t>
      </w:r>
      <w:r w:rsidR="00F51DA6">
        <w:t>; and</w:t>
      </w:r>
    </w:p>
    <w:p w14:paraId="47503608" w14:textId="4729C952" w:rsidR="002239EB" w:rsidRDefault="002239EB" w:rsidP="00F717E1">
      <w:pPr>
        <w:ind w:left="1170" w:hanging="450"/>
      </w:pPr>
    </w:p>
    <w:p w14:paraId="1D039218" w14:textId="0B313438" w:rsidR="006F58B4" w:rsidRDefault="006F58B4" w:rsidP="00F717E1">
      <w:pPr>
        <w:pStyle w:val="Heading4"/>
        <w:ind w:left="1170" w:hanging="450"/>
      </w:pPr>
      <w:r w:rsidRPr="006F58B4">
        <w:t xml:space="preserve">In the event of any failure by the health plan to provide any services under the contract (including both covered services and administrative services), the state agency may, in addition to any other applicable remedies listed herein, require the health plan to submit and </w:t>
      </w:r>
      <w:r>
        <w:t>follow a corrective action plan</w:t>
      </w:r>
      <w:r w:rsidRPr="006F58B4">
        <w:t xml:space="preserve"> in order to ensure that the health plan corrects the error or resumes providing the service.  If the state agency chooses to impose thi</w:t>
      </w:r>
      <w:r w:rsidR="00F7185E">
        <w:t>s remedy, the state agency will</w:t>
      </w:r>
      <w:r w:rsidRPr="006F58B4">
        <w:t xml:space="preserve"> issue to the health plan</w:t>
      </w:r>
      <w:r>
        <w:t xml:space="preserve">, </w:t>
      </w:r>
      <w:r w:rsidRPr="006F58B4">
        <w:t>a notice of deficiency identifying the health plan’s failure, and setting forth required timeframes in which the health plan shall resolve each violation.  Within five business days of receipt of the notice of deficiency, the health plan shall submit to the state agency</w:t>
      </w:r>
      <w:r>
        <w:t xml:space="preserve">, </w:t>
      </w:r>
      <w:r w:rsidRPr="006F58B4">
        <w:t xml:space="preserve">a corrective action plan.  For purposes of this section, “administrative services” </w:t>
      </w:r>
      <w:r w:rsidR="00F7185E">
        <w:t xml:space="preserve">shall be </w:t>
      </w:r>
      <w:r w:rsidRPr="006F58B4">
        <w:t>defined as any contract requirements other than the actual provision of covered services.</w:t>
      </w:r>
    </w:p>
    <w:p w14:paraId="67ECECE9" w14:textId="77777777" w:rsidR="006F58B4" w:rsidRDefault="006F58B4" w:rsidP="006F58B4">
      <w:pPr>
        <w:pStyle w:val="ListParagraph"/>
      </w:pPr>
    </w:p>
    <w:p w14:paraId="74C83CD1" w14:textId="01B07132" w:rsidR="006F58B4" w:rsidRPr="006F58B4" w:rsidRDefault="006F58B4" w:rsidP="00F717E1">
      <w:pPr>
        <w:pStyle w:val="Heading5"/>
        <w:ind w:left="1620" w:hanging="450"/>
      </w:pPr>
      <w:r w:rsidRPr="006F58B4">
        <w:t>If the corrective action plan submitted by the health plan is acceptable to the state agency, no remedial action under this subsection shall be taken by the state agency, provided that the health plan implements the corrective action as approved by the state agency</w:t>
      </w:r>
      <w:r w:rsidR="00F51DA6">
        <w:t>; and</w:t>
      </w:r>
    </w:p>
    <w:p w14:paraId="40D22672" w14:textId="77777777" w:rsidR="006F58B4" w:rsidRPr="006F58B4" w:rsidRDefault="006F58B4" w:rsidP="00F717E1">
      <w:pPr>
        <w:ind w:left="1620" w:hanging="450"/>
      </w:pPr>
    </w:p>
    <w:p w14:paraId="5919BB74" w14:textId="70E1827C" w:rsidR="006F58B4" w:rsidRPr="006F58B4" w:rsidRDefault="006F58B4" w:rsidP="00F717E1">
      <w:pPr>
        <w:pStyle w:val="Heading5"/>
        <w:ind w:left="1620" w:hanging="450"/>
      </w:pPr>
      <w:r w:rsidRPr="006F58B4">
        <w:t xml:space="preserve">If the health plan fails to submit a corrective action plan within the five business days of receipt of the notice of deficiency, fails to submit a revised correction </w:t>
      </w:r>
      <w:r>
        <w:t xml:space="preserve">action </w:t>
      </w:r>
      <w:r w:rsidRPr="006F58B4">
        <w:t>plan in the timeframe specified by the state agency, or fails to implement the accepted corrective action plan within the timeframe required by the state agency, the state agency shall withhold payment from the next capitation payment due the health plan as stated below:</w:t>
      </w:r>
    </w:p>
    <w:p w14:paraId="394C669A" w14:textId="77777777" w:rsidR="006F58B4" w:rsidRPr="006F58B4" w:rsidRDefault="006F58B4" w:rsidP="006F58B4">
      <w:pPr>
        <w:pStyle w:val="Heading4"/>
        <w:numPr>
          <w:ilvl w:val="0"/>
          <w:numId w:val="0"/>
        </w:numPr>
        <w:ind w:left="1152"/>
      </w:pPr>
    </w:p>
    <w:p w14:paraId="69923244" w14:textId="2909595C" w:rsidR="00D54491" w:rsidRDefault="00D54491" w:rsidP="00B362AA">
      <w:pPr>
        <w:pStyle w:val="MO-Level7"/>
        <w:numPr>
          <w:ilvl w:val="0"/>
          <w:numId w:val="101"/>
        </w:numPr>
        <w:spacing w:before="0" w:after="0"/>
        <w:ind w:left="2070" w:hanging="450"/>
        <w:jc w:val="both"/>
      </w:pPr>
      <w:r w:rsidRPr="008A5C38">
        <w:t>The amount withheld shall be no less than $500</w:t>
      </w:r>
      <w:r>
        <w:t>.00</w:t>
      </w:r>
      <w:r w:rsidRPr="008A5C38">
        <w:t xml:space="preserve"> per calendar da</w:t>
      </w:r>
      <w:r>
        <w:t>y, and may be higher, at the s</w:t>
      </w:r>
      <w:r w:rsidRPr="008A5C38">
        <w:t xml:space="preserve">tate’s discretion, save that for any month the total amount withheld </w:t>
      </w:r>
      <w:r>
        <w:t>shall not exceed 3%</w:t>
      </w:r>
      <w:r w:rsidRPr="008A5C38">
        <w:t xml:space="preserve"> of the total amount of the monthly capitation payment due the health plan.</w:t>
      </w:r>
    </w:p>
    <w:p w14:paraId="289F4002" w14:textId="77777777" w:rsidR="00D54491" w:rsidRDefault="00D54491" w:rsidP="00D54491">
      <w:pPr>
        <w:pStyle w:val="ListParagraph"/>
      </w:pPr>
    </w:p>
    <w:p w14:paraId="00675663" w14:textId="32145FE7" w:rsidR="00D54491" w:rsidRDefault="00D54491" w:rsidP="00B362AA">
      <w:pPr>
        <w:pStyle w:val="MO-Level7"/>
        <w:numPr>
          <w:ilvl w:val="7"/>
          <w:numId w:val="100"/>
        </w:numPr>
        <w:spacing w:before="0" w:after="0"/>
        <w:ind w:left="2520" w:hanging="450"/>
        <w:jc w:val="both"/>
      </w:pPr>
      <w:r w:rsidRPr="008A5C38">
        <w:t>For violations lasting for more than one month, the state agency shall continue t</w:t>
      </w:r>
      <w:r>
        <w:t xml:space="preserve">o withhold up to </w:t>
      </w:r>
      <w:r w:rsidRPr="008A5C38">
        <w:t>3% from subsequent monthly capitation payments until successful correction of the services failure by the health plan</w:t>
      </w:r>
      <w:r w:rsidR="00F51DA6">
        <w:t>;</w:t>
      </w:r>
    </w:p>
    <w:p w14:paraId="1769B649" w14:textId="77777777" w:rsidR="00D54491" w:rsidRDefault="00D54491" w:rsidP="00D54491">
      <w:pPr>
        <w:pStyle w:val="MO-Level7"/>
        <w:spacing w:before="0" w:after="0"/>
        <w:ind w:left="2347" w:firstLine="0"/>
        <w:jc w:val="both"/>
      </w:pPr>
    </w:p>
    <w:p w14:paraId="4D82C957" w14:textId="082629C0" w:rsidR="00D54491" w:rsidRDefault="00D54491" w:rsidP="00B362AA">
      <w:pPr>
        <w:pStyle w:val="MO-Level7"/>
        <w:numPr>
          <w:ilvl w:val="7"/>
          <w:numId w:val="100"/>
        </w:numPr>
        <w:spacing w:before="0" w:after="0"/>
        <w:ind w:left="2520" w:hanging="450"/>
        <w:jc w:val="both"/>
      </w:pPr>
      <w:r w:rsidRPr="008A5C38">
        <w:t xml:space="preserve">After successful correction of the services failure, the state agency may, </w:t>
      </w:r>
      <w:r>
        <w:t>at</w:t>
      </w:r>
      <w:r w:rsidRPr="008A5C38">
        <w:t xml:space="preserve"> its discretion, pay the health plan the total amount of all payments wi</w:t>
      </w:r>
      <w:r>
        <w:t>thheld under this subsection</w:t>
      </w:r>
      <w:r w:rsidR="00F51DA6">
        <w:t>; and</w:t>
      </w:r>
    </w:p>
    <w:p w14:paraId="2D72E701" w14:textId="77777777" w:rsidR="00D54491" w:rsidRDefault="00D54491" w:rsidP="00D54491">
      <w:pPr>
        <w:pStyle w:val="ListParagraph"/>
      </w:pPr>
    </w:p>
    <w:p w14:paraId="2C14D998" w14:textId="77777777" w:rsidR="00D54491" w:rsidRDefault="00D54491" w:rsidP="00B362AA">
      <w:pPr>
        <w:pStyle w:val="MO-Level7"/>
        <w:numPr>
          <w:ilvl w:val="7"/>
          <w:numId w:val="100"/>
        </w:numPr>
        <w:spacing w:before="0" w:after="0"/>
        <w:ind w:left="2520" w:hanging="450"/>
        <w:jc w:val="both"/>
      </w:pPr>
      <w:r w:rsidRPr="008A5C38">
        <w:t>The state agency may monitor the effectiveness of the health plan’s implementation of a corrective action plan by, among other measures, requiring reporting by the health plan and making site visits to the health plan.</w:t>
      </w:r>
    </w:p>
    <w:p w14:paraId="291D1B4B" w14:textId="3ACF090E" w:rsidR="002239EB" w:rsidRDefault="002239EB" w:rsidP="00A17E5D"/>
    <w:p w14:paraId="33F7C129" w14:textId="14FCA983" w:rsidR="0021120F" w:rsidRPr="0021120F" w:rsidRDefault="0021120F" w:rsidP="0003660B">
      <w:pPr>
        <w:pStyle w:val="Heading3"/>
        <w:ind w:left="720" w:hanging="720"/>
      </w:pPr>
      <w:r w:rsidRPr="0021120F">
        <w:rPr>
          <w:b/>
        </w:rPr>
        <w:t>Remedies for Failure to Comply with Marketing Requirements</w:t>
      </w:r>
      <w:r>
        <w:t xml:space="preserve"> </w:t>
      </w:r>
      <w:r w:rsidR="00DA31D6" w:rsidRPr="007A7A2A">
        <w:rPr>
          <w:b/>
        </w:rPr>
        <w:t>–</w:t>
      </w:r>
      <w:r w:rsidR="00DA31D6">
        <w:t xml:space="preserve"> </w:t>
      </w:r>
      <w:r w:rsidRPr="0021120F">
        <w:t>In the event</w:t>
      </w:r>
      <w:r w:rsidRPr="0021120F">
        <w:rPr>
          <w:b/>
        </w:rPr>
        <w:t xml:space="preserve"> </w:t>
      </w:r>
      <w:r w:rsidRPr="0021120F">
        <w:t>the state agency determines that the health plan has failed to comply with any of the marketing requirements of the contract, one or more of the remedial actions listed below (in addition to any other applicable remedies described herein) shal</w:t>
      </w:r>
      <w:r w:rsidR="00F7185E">
        <w:t>l apply.  The state agency will</w:t>
      </w:r>
      <w:r w:rsidRPr="0021120F">
        <w:t xml:space="preserve"> notify the health plan in writing of the determination of the non-compliance, the action(s) that will be taken, and any other conditions related thereto such as the length of time the remedial actions shall continue and of the corrective actions that the health plan shall perform.</w:t>
      </w:r>
    </w:p>
    <w:p w14:paraId="339B38FA" w14:textId="77777777" w:rsidR="0021120F" w:rsidRDefault="0021120F" w:rsidP="00A17E5D"/>
    <w:p w14:paraId="78BCDAFA" w14:textId="425E9E4F" w:rsidR="0021120F" w:rsidRPr="0021120F" w:rsidRDefault="00F7185E" w:rsidP="00F717E1">
      <w:pPr>
        <w:pStyle w:val="Heading4"/>
        <w:ind w:left="1170" w:hanging="450"/>
      </w:pPr>
      <w:r>
        <w:t>The state agency will</w:t>
      </w:r>
      <w:r w:rsidR="0021120F" w:rsidRPr="0021120F">
        <w:t xml:space="preserve"> require the health plan to recall the previously authorized marketing materials</w:t>
      </w:r>
      <w:r w:rsidR="00F51DA6">
        <w:t>;</w:t>
      </w:r>
    </w:p>
    <w:p w14:paraId="00299CBD" w14:textId="77777777" w:rsidR="0021120F" w:rsidRPr="0021120F" w:rsidRDefault="0021120F" w:rsidP="00F717E1">
      <w:pPr>
        <w:ind w:left="1170" w:hanging="450"/>
        <w:outlineLvl w:val="3"/>
      </w:pPr>
    </w:p>
    <w:p w14:paraId="576EB223" w14:textId="1B20F196" w:rsidR="0021120F" w:rsidRPr="0021120F" w:rsidRDefault="00F7185E" w:rsidP="00F717E1">
      <w:pPr>
        <w:pStyle w:val="Heading4"/>
        <w:ind w:left="1170" w:hanging="450"/>
      </w:pPr>
      <w:r>
        <w:t>The state agency will</w:t>
      </w:r>
      <w:r w:rsidR="0021120F" w:rsidRPr="0021120F">
        <w:t xml:space="preserve"> suspend enrollment of new members to the health plan</w:t>
      </w:r>
      <w:r w:rsidR="00F51DA6">
        <w:t>;</w:t>
      </w:r>
    </w:p>
    <w:p w14:paraId="4CB4BA63" w14:textId="77777777" w:rsidR="0021120F" w:rsidRPr="0021120F" w:rsidRDefault="0021120F" w:rsidP="00F717E1">
      <w:pPr>
        <w:ind w:left="1170" w:hanging="450"/>
        <w:outlineLvl w:val="3"/>
      </w:pPr>
    </w:p>
    <w:p w14:paraId="4C5F4FBD" w14:textId="04B3FE4A" w:rsidR="0021120F" w:rsidRPr="0021120F" w:rsidRDefault="00F7185E" w:rsidP="00F717E1">
      <w:pPr>
        <w:pStyle w:val="Heading4"/>
        <w:ind w:left="1170" w:hanging="450"/>
      </w:pPr>
      <w:r>
        <w:t>The state agency wil</w:t>
      </w:r>
      <w:r w:rsidR="0021120F" w:rsidRPr="0021120F">
        <w:t xml:space="preserve">l deduct the amount of capitation payment for members enrolled as a result of non-compliant marketing practices from the next monthly capitation </w:t>
      </w:r>
      <w:r w:rsidR="0021120F">
        <w:t>payment made to the health plan, a</w:t>
      </w:r>
      <w:r>
        <w:t>nd will</w:t>
      </w:r>
      <w:r w:rsidR="0021120F" w:rsidRPr="0021120F">
        <w:t xml:space="preserve"> continue to deduct such payment until correction of the failure</w:t>
      </w:r>
      <w:r w:rsidR="00F51DA6">
        <w:t>;</w:t>
      </w:r>
    </w:p>
    <w:p w14:paraId="7F82F573" w14:textId="77777777" w:rsidR="0021120F" w:rsidRPr="0021120F" w:rsidRDefault="0021120F" w:rsidP="00F717E1">
      <w:pPr>
        <w:ind w:left="1170" w:hanging="450"/>
        <w:outlineLvl w:val="3"/>
      </w:pPr>
    </w:p>
    <w:p w14:paraId="5E0F3D47" w14:textId="1687C31C" w:rsidR="0021120F" w:rsidRPr="0021120F" w:rsidRDefault="00F7185E" w:rsidP="00F717E1">
      <w:pPr>
        <w:pStyle w:val="Heading4"/>
        <w:ind w:left="1170" w:hanging="450"/>
      </w:pPr>
      <w:r>
        <w:t>The state agency will</w:t>
      </w:r>
      <w:r w:rsidR="0021120F" w:rsidRPr="0021120F">
        <w:t xml:space="preserve"> require the health plan to contact each member who enrolled during the period while the hea</w:t>
      </w:r>
      <w:r w:rsidR="0021120F">
        <w:t xml:space="preserve">lth plan was out of compliance </w:t>
      </w:r>
      <w:r w:rsidR="0021120F" w:rsidRPr="0021120F">
        <w:t>in order to explain the nature of the non-compliance and inform the member of his or her right to transfer to another health plan</w:t>
      </w:r>
      <w:r w:rsidR="00F51DA6">
        <w:t>; and</w:t>
      </w:r>
    </w:p>
    <w:p w14:paraId="09AEBA6B" w14:textId="77777777" w:rsidR="0021120F" w:rsidRPr="0021120F" w:rsidRDefault="0021120F" w:rsidP="00F717E1">
      <w:pPr>
        <w:ind w:left="1170" w:hanging="450"/>
        <w:outlineLvl w:val="2"/>
      </w:pPr>
    </w:p>
    <w:p w14:paraId="0F324462" w14:textId="4B0D4884" w:rsidR="0021120F" w:rsidRPr="0021120F" w:rsidRDefault="00F7185E" w:rsidP="00F717E1">
      <w:pPr>
        <w:pStyle w:val="Heading4"/>
        <w:ind w:left="1170" w:hanging="450"/>
      </w:pPr>
      <w:r>
        <w:t>The state agency will</w:t>
      </w:r>
      <w:r w:rsidR="0021120F" w:rsidRPr="0021120F">
        <w:t xml:space="preserve"> prohibit future marketing activities by the health plan for an amount of time specified by the state agency.</w:t>
      </w:r>
    </w:p>
    <w:p w14:paraId="6E1D0583" w14:textId="13C521C0" w:rsidR="002239EB" w:rsidRDefault="002239EB" w:rsidP="00A17E5D"/>
    <w:p w14:paraId="76B4F372" w14:textId="033E4661" w:rsidR="00EC5708" w:rsidRDefault="00EC5708" w:rsidP="0003660B">
      <w:pPr>
        <w:pStyle w:val="Heading3"/>
        <w:ind w:left="720" w:hanging="810"/>
      </w:pPr>
      <w:r w:rsidRPr="00EC5708">
        <w:rPr>
          <w:b/>
          <w:bCs/>
        </w:rPr>
        <w:t>Basis for Imposing Intermediate Sanctions</w:t>
      </w:r>
      <w:r>
        <w:rPr>
          <w:bCs/>
        </w:rPr>
        <w:t xml:space="preserve"> </w:t>
      </w:r>
      <w:r w:rsidR="00DA31D6" w:rsidRPr="007A7A2A">
        <w:rPr>
          <w:b/>
        </w:rPr>
        <w:t>–</w:t>
      </w:r>
      <w:r w:rsidR="00DA31D6">
        <w:t xml:space="preserve"> </w:t>
      </w:r>
      <w:r w:rsidRPr="00EC5708">
        <w:rPr>
          <w:bCs/>
        </w:rPr>
        <w:t xml:space="preserve">In addition to the </w:t>
      </w:r>
      <w:r w:rsidR="00057486">
        <w:rPr>
          <w:bCs/>
        </w:rPr>
        <w:t xml:space="preserve">language </w:t>
      </w:r>
      <w:r w:rsidRPr="00EC5708">
        <w:rPr>
          <w:bCs/>
        </w:rPr>
        <w:t>above,</w:t>
      </w:r>
      <w:r w:rsidRPr="00EC5708">
        <w:rPr>
          <w:b/>
          <w:bCs/>
        </w:rPr>
        <w:t xml:space="preserve"> </w:t>
      </w:r>
      <w:r w:rsidRPr="00EC5708">
        <w:rPr>
          <w:bCs/>
        </w:rPr>
        <w:t>t</w:t>
      </w:r>
      <w:r w:rsidRPr="00EC5708">
        <w:t xml:space="preserve">he state agency may impose intermediate sanctions when the health plan acts or fails to act as specified </w:t>
      </w:r>
      <w:r w:rsidR="00057486">
        <w:t xml:space="preserve">as detailed </w:t>
      </w:r>
      <w:r w:rsidRPr="00EC5708">
        <w:t xml:space="preserve">below. </w:t>
      </w:r>
      <w:r w:rsidR="00057486">
        <w:t xml:space="preserve"> </w:t>
      </w:r>
      <w:r w:rsidRPr="00EC5708">
        <w:t xml:space="preserve"> Before imposing intermediate sanctions, the state agency shall give the health plan timely written notice that identifies the violation and explains the basis and nature of the sanction.  The health plan is subject to intermediate sanctions if it:</w:t>
      </w:r>
    </w:p>
    <w:p w14:paraId="4C5FFD26" w14:textId="77777777" w:rsidR="00E31474" w:rsidRPr="00E31474" w:rsidRDefault="00E31474" w:rsidP="00E31474"/>
    <w:p w14:paraId="023D0715" w14:textId="68ADE45F" w:rsidR="00EC5708" w:rsidRPr="00EC5708" w:rsidRDefault="00EC5708" w:rsidP="00F717E1">
      <w:pPr>
        <w:pStyle w:val="Heading4"/>
        <w:ind w:left="1170" w:hanging="450"/>
      </w:pPr>
      <w:r w:rsidRPr="00EC5708">
        <w:t>Fails substantially to provide medically necessary services that the health plan is required to provide under law or under the contract, to a member covered under the contract</w:t>
      </w:r>
      <w:r w:rsidR="00F51DA6">
        <w:t>;</w:t>
      </w:r>
    </w:p>
    <w:p w14:paraId="7A45726A" w14:textId="77777777" w:rsidR="00EC5708" w:rsidRPr="00EC5708" w:rsidRDefault="00EC5708" w:rsidP="00F717E1">
      <w:pPr>
        <w:ind w:left="1170" w:hanging="450"/>
        <w:outlineLvl w:val="3"/>
      </w:pPr>
    </w:p>
    <w:p w14:paraId="554338C8" w14:textId="4FB6FF42" w:rsidR="00EC5708" w:rsidRPr="00EC5708" w:rsidRDefault="00EC5708" w:rsidP="00F717E1">
      <w:pPr>
        <w:pStyle w:val="Heading4"/>
        <w:ind w:left="1170" w:hanging="450"/>
      </w:pPr>
      <w:r w:rsidRPr="00EC5708">
        <w:t>Imposes on members</w:t>
      </w:r>
      <w:r w:rsidR="00C63719">
        <w:t xml:space="preserve">, </w:t>
      </w:r>
      <w:r w:rsidRPr="00EC5708">
        <w:t xml:space="preserve">premiums or charges that are in excess of the premiums or charges permitted under the </w:t>
      </w:r>
      <w:r w:rsidR="00A36DD3">
        <w:t>Managed Care Program</w:t>
      </w:r>
      <w:r w:rsidR="00F51DA6">
        <w:t>;</w:t>
      </w:r>
    </w:p>
    <w:p w14:paraId="0EE62D32" w14:textId="77777777" w:rsidR="00EC5708" w:rsidRPr="00EC5708" w:rsidRDefault="00EC5708" w:rsidP="00F717E1">
      <w:pPr>
        <w:ind w:left="1170" w:hanging="450"/>
        <w:outlineLvl w:val="3"/>
      </w:pPr>
    </w:p>
    <w:p w14:paraId="2F609727" w14:textId="71B26152" w:rsidR="00EC5708" w:rsidRPr="00EC5708" w:rsidRDefault="00EC5708" w:rsidP="00F717E1">
      <w:pPr>
        <w:pStyle w:val="Heading4"/>
        <w:ind w:left="1170" w:hanging="450"/>
      </w:pPr>
      <w:r w:rsidRPr="00EC5708">
        <w:t>Acts to discriminate among members on the basis of their health status or need for health care services</w:t>
      </w:r>
      <w:r w:rsidR="00F51DA6">
        <w:t>;</w:t>
      </w:r>
    </w:p>
    <w:p w14:paraId="279391A8" w14:textId="77777777" w:rsidR="00EC5708" w:rsidRPr="00EC5708" w:rsidRDefault="00EC5708" w:rsidP="00F717E1">
      <w:pPr>
        <w:ind w:left="1170" w:hanging="450"/>
        <w:outlineLvl w:val="3"/>
      </w:pPr>
    </w:p>
    <w:p w14:paraId="63478F61" w14:textId="0E47BD04" w:rsidR="00EC5708" w:rsidRPr="00EC5708" w:rsidRDefault="00EC5708" w:rsidP="00F717E1">
      <w:pPr>
        <w:pStyle w:val="Heading4"/>
        <w:ind w:left="1170" w:hanging="450"/>
      </w:pPr>
      <w:r w:rsidRPr="00EC5708">
        <w:t>Misrepresents or falsifies information that it furnishes to CMS or to the state agency</w:t>
      </w:r>
      <w:r w:rsidR="00F51DA6">
        <w:t>;</w:t>
      </w:r>
    </w:p>
    <w:p w14:paraId="4B5462AA" w14:textId="77777777" w:rsidR="00EC5708" w:rsidRPr="00EC5708" w:rsidRDefault="00EC5708" w:rsidP="00F717E1">
      <w:pPr>
        <w:ind w:left="1170" w:hanging="450"/>
        <w:contextualSpacing/>
      </w:pPr>
    </w:p>
    <w:p w14:paraId="7F59F935" w14:textId="132E96D6" w:rsidR="00EC5708" w:rsidRPr="00EC5708" w:rsidRDefault="00EC5708" w:rsidP="00F717E1">
      <w:pPr>
        <w:pStyle w:val="Heading4"/>
        <w:ind w:left="1170" w:hanging="450"/>
      </w:pPr>
      <w:r w:rsidRPr="00EC5708">
        <w:t>Misrepresents or falsifies information that it furnishes to a member, potential member, or a health care provider</w:t>
      </w:r>
      <w:r w:rsidR="00F51DA6">
        <w:t>;</w:t>
      </w:r>
    </w:p>
    <w:p w14:paraId="39BA6436" w14:textId="77777777" w:rsidR="00EC5708" w:rsidRPr="00EC5708" w:rsidRDefault="00EC5708" w:rsidP="00F717E1">
      <w:pPr>
        <w:ind w:left="1170" w:hanging="450"/>
        <w:outlineLvl w:val="3"/>
      </w:pPr>
    </w:p>
    <w:p w14:paraId="3EA32C21" w14:textId="311FF19B" w:rsidR="00EC5708" w:rsidRPr="00EC5708" w:rsidRDefault="00EC5708" w:rsidP="00F717E1">
      <w:pPr>
        <w:pStyle w:val="Heading4"/>
        <w:ind w:left="1170" w:hanging="450"/>
      </w:pPr>
      <w:r w:rsidRPr="00EC5708">
        <w:t>Fails to comply with the requirements for Physician Incentive Plans as set forth (for Medicare) in 42 CFR 422.208 and 422.210</w:t>
      </w:r>
      <w:r w:rsidR="00F51DA6">
        <w:t>;</w:t>
      </w:r>
    </w:p>
    <w:p w14:paraId="14E0D6E4" w14:textId="77777777" w:rsidR="00EC5708" w:rsidRPr="00EC5708" w:rsidRDefault="00EC5708" w:rsidP="00F717E1">
      <w:pPr>
        <w:ind w:left="1170" w:hanging="450"/>
        <w:contextualSpacing/>
      </w:pPr>
    </w:p>
    <w:p w14:paraId="10A0A7B2" w14:textId="67C1F38C" w:rsidR="00EC5708" w:rsidRPr="00EC5708" w:rsidRDefault="00EC5708" w:rsidP="00F717E1">
      <w:pPr>
        <w:pStyle w:val="Heading4"/>
        <w:ind w:left="1170" w:hanging="450"/>
      </w:pPr>
      <w:r w:rsidRPr="00EC5708">
        <w:t>Distributes directly or indirectly through any agent or independent subcontractor, marketing materials that have not been approved by the state agency or that contain false or materially misleading information</w:t>
      </w:r>
      <w:r w:rsidR="00F51DA6">
        <w:t>; and</w:t>
      </w:r>
    </w:p>
    <w:p w14:paraId="7E4E1A59" w14:textId="77777777" w:rsidR="00EC5708" w:rsidRPr="00EC5708" w:rsidRDefault="00EC5708" w:rsidP="00F717E1">
      <w:pPr>
        <w:ind w:left="1170" w:hanging="450"/>
        <w:contextualSpacing/>
      </w:pPr>
    </w:p>
    <w:p w14:paraId="1555BB80" w14:textId="77777777" w:rsidR="00EC5708" w:rsidRPr="00EC5708" w:rsidRDefault="00EC5708" w:rsidP="00F717E1">
      <w:pPr>
        <w:pStyle w:val="Heading4"/>
        <w:ind w:left="1170" w:hanging="450"/>
      </w:pPr>
      <w:r w:rsidRPr="00EC5708">
        <w:t>Violates any of the other applicable requirements of sections 1903(m) or 1932 of the Act and any implementing regulations.</w:t>
      </w:r>
    </w:p>
    <w:p w14:paraId="0CAC8717" w14:textId="77777777" w:rsidR="00EC5708" w:rsidRDefault="00EC5708" w:rsidP="00A17E5D"/>
    <w:p w14:paraId="6D912AD3" w14:textId="5F13DFC8" w:rsidR="00070026" w:rsidRDefault="00070026" w:rsidP="0003660B">
      <w:pPr>
        <w:pStyle w:val="Heading3"/>
        <w:ind w:left="720" w:hanging="810"/>
      </w:pPr>
      <w:r w:rsidRPr="00070026">
        <w:rPr>
          <w:b/>
          <w:bCs/>
        </w:rPr>
        <w:t>Types of Intermediate Sanctions</w:t>
      </w:r>
      <w:r>
        <w:rPr>
          <w:bCs/>
        </w:rPr>
        <w:t xml:space="preserve"> </w:t>
      </w:r>
      <w:r w:rsidR="00DA31D6" w:rsidRPr="007A7A2A">
        <w:rPr>
          <w:b/>
        </w:rPr>
        <w:t>–</w:t>
      </w:r>
      <w:r w:rsidR="00DA31D6">
        <w:t xml:space="preserve"> </w:t>
      </w:r>
      <w:r w:rsidRPr="00070026">
        <w:t>The types of intermediate sanctions that the state agency may impo</w:t>
      </w:r>
      <w:r>
        <w:t xml:space="preserve">se </w:t>
      </w:r>
      <w:r w:rsidR="001F6021">
        <w:t xml:space="preserve"> </w:t>
      </w:r>
      <w:r>
        <w:t>upon the health plan include the following:</w:t>
      </w:r>
    </w:p>
    <w:p w14:paraId="6C2E69F1" w14:textId="1AEBF4E9" w:rsidR="00070026" w:rsidRDefault="00070026" w:rsidP="00070026"/>
    <w:p w14:paraId="691F4929" w14:textId="7EA7E7FD" w:rsidR="00070026" w:rsidRDefault="00070026" w:rsidP="00F717E1">
      <w:pPr>
        <w:pStyle w:val="Heading4"/>
        <w:ind w:left="1170" w:hanging="450"/>
      </w:pPr>
      <w:r>
        <w:t>Civil monetary penalties in the following specified amounts:</w:t>
      </w:r>
    </w:p>
    <w:p w14:paraId="0A7BDC4F" w14:textId="6D32CABC" w:rsidR="00070026" w:rsidRDefault="00070026" w:rsidP="00070026">
      <w:pPr>
        <w:pStyle w:val="Heading4"/>
        <w:numPr>
          <w:ilvl w:val="0"/>
          <w:numId w:val="0"/>
        </w:numPr>
        <w:ind w:left="1152"/>
      </w:pPr>
    </w:p>
    <w:p w14:paraId="1F150758" w14:textId="3388946A" w:rsidR="00070026" w:rsidRDefault="00070026" w:rsidP="00F717E1">
      <w:pPr>
        <w:pStyle w:val="Heading5"/>
        <w:ind w:left="1620" w:hanging="450"/>
      </w:pPr>
      <w:r w:rsidRPr="008A5C38">
        <w:t>A maximum of $25,000</w:t>
      </w:r>
      <w:r>
        <w:t>.00</w:t>
      </w:r>
      <w:r w:rsidRPr="008A5C38">
        <w:t xml:space="preserve"> for each determination of failure to provide services; misrepresentation or falsification of statements to members, potential members, or health care providers; failure to comply with </w:t>
      </w:r>
      <w:r>
        <w:t>State Provider Incentive Program or the Federal Physician Incentive Plan</w:t>
      </w:r>
      <w:r w:rsidRPr="008A5C38">
        <w:t xml:space="preserve"> requirements; or marketing violations</w:t>
      </w:r>
      <w:r w:rsidR="00F51DA6">
        <w:t>;</w:t>
      </w:r>
    </w:p>
    <w:p w14:paraId="50988488" w14:textId="283B8632" w:rsidR="00070026" w:rsidRDefault="00070026" w:rsidP="00F717E1">
      <w:pPr>
        <w:pStyle w:val="Heading5"/>
        <w:numPr>
          <w:ilvl w:val="0"/>
          <w:numId w:val="0"/>
        </w:numPr>
        <w:ind w:left="1620" w:hanging="450"/>
      </w:pPr>
    </w:p>
    <w:p w14:paraId="1396BE49" w14:textId="683CA89F" w:rsidR="00070026" w:rsidRPr="00070026" w:rsidRDefault="00070026" w:rsidP="00F717E1">
      <w:pPr>
        <w:pStyle w:val="Heading5"/>
        <w:ind w:left="1620" w:hanging="450"/>
      </w:pPr>
      <w:r w:rsidRPr="00070026">
        <w:t>A maximum of $100,000.00 for each determination of discrimination among members on the basis of their health status or need for services; or misrepresentation or falsification to CMS or the state agency</w:t>
      </w:r>
      <w:r w:rsidR="00F51DA6">
        <w:t>;</w:t>
      </w:r>
    </w:p>
    <w:p w14:paraId="190EBEFA" w14:textId="77777777" w:rsidR="00070026" w:rsidRPr="00070026" w:rsidRDefault="00070026" w:rsidP="00F717E1">
      <w:pPr>
        <w:ind w:left="1620" w:hanging="450"/>
      </w:pPr>
    </w:p>
    <w:p w14:paraId="65C14918" w14:textId="30249430" w:rsidR="00070026" w:rsidRPr="00070026" w:rsidRDefault="00070026" w:rsidP="00F717E1">
      <w:pPr>
        <w:pStyle w:val="Heading5"/>
        <w:ind w:left="1620" w:hanging="450"/>
      </w:pPr>
      <w:r w:rsidRPr="00070026">
        <w:t>A maximum of $15,000.00 for each member the state agency determines was discriminated against based on the member’s health status or need for services (subject to the $100,000 limit above)</w:t>
      </w:r>
      <w:r w:rsidR="00F51DA6">
        <w:t>; and</w:t>
      </w:r>
    </w:p>
    <w:p w14:paraId="431E1A79" w14:textId="77777777" w:rsidR="00070026" w:rsidRPr="00070026" w:rsidRDefault="00070026" w:rsidP="00F717E1">
      <w:pPr>
        <w:ind w:left="1620" w:hanging="450"/>
      </w:pPr>
    </w:p>
    <w:p w14:paraId="74EA7E5A" w14:textId="68184423" w:rsidR="00070026" w:rsidRPr="00070026" w:rsidRDefault="00070026" w:rsidP="00F717E1">
      <w:pPr>
        <w:pStyle w:val="Heading5"/>
        <w:ind w:left="1620" w:hanging="450"/>
      </w:pPr>
      <w:r w:rsidRPr="00070026">
        <w:t xml:space="preserve">The greater of $25,000.00 or double the amount of the excess charges for charging premiums or charges in excess of the amounts permitted under the </w:t>
      </w:r>
      <w:r w:rsidR="00F53D78">
        <w:t xml:space="preserve">Managed Care Program.  </w:t>
      </w:r>
      <w:r w:rsidR="00F7185E">
        <w:t>The state agency will</w:t>
      </w:r>
      <w:r w:rsidRPr="00070026">
        <w:t xml:space="preserve"> return the amount of overcharge to the affected member(s).</w:t>
      </w:r>
    </w:p>
    <w:p w14:paraId="0E97F8E5" w14:textId="77777777" w:rsidR="00070026" w:rsidRPr="00070026" w:rsidRDefault="00070026" w:rsidP="00F717E1">
      <w:pPr>
        <w:ind w:left="1170" w:hanging="540"/>
      </w:pPr>
    </w:p>
    <w:p w14:paraId="0D6B7BE9" w14:textId="6003EF03" w:rsidR="00980420" w:rsidRPr="00980420" w:rsidRDefault="00980420" w:rsidP="00F717E1">
      <w:pPr>
        <w:pStyle w:val="Heading4"/>
        <w:ind w:left="1170" w:hanging="540"/>
      </w:pPr>
      <w:r w:rsidRPr="00980420">
        <w:t>Appointment of temporary management for a health plan as provided herein and in 42 CFR 438.706</w:t>
      </w:r>
      <w:r w:rsidR="00F51DA6">
        <w:t>;</w:t>
      </w:r>
    </w:p>
    <w:p w14:paraId="6F7D4C38" w14:textId="77777777" w:rsidR="00980420" w:rsidRPr="00980420" w:rsidRDefault="00980420" w:rsidP="00F717E1">
      <w:pPr>
        <w:ind w:left="1170" w:hanging="540"/>
        <w:outlineLvl w:val="3"/>
      </w:pPr>
    </w:p>
    <w:p w14:paraId="34E1F17D" w14:textId="71F64D8D" w:rsidR="00980420" w:rsidRPr="00980420" w:rsidRDefault="00980420" w:rsidP="00F717E1">
      <w:pPr>
        <w:pStyle w:val="Heading4"/>
        <w:ind w:left="1170" w:hanging="540"/>
      </w:pPr>
      <w:r w:rsidRPr="00980420">
        <w:t>Granting members the right to terminate enrollment without cause and notifying the affected members of their right to disenroll</w:t>
      </w:r>
      <w:r w:rsidR="00F51DA6">
        <w:t>;</w:t>
      </w:r>
    </w:p>
    <w:p w14:paraId="5AFA06AD" w14:textId="77777777" w:rsidR="00980420" w:rsidRPr="00980420" w:rsidRDefault="00980420" w:rsidP="00F717E1">
      <w:pPr>
        <w:ind w:left="1170" w:hanging="540"/>
        <w:contextualSpacing/>
      </w:pPr>
    </w:p>
    <w:p w14:paraId="44DEF284" w14:textId="37466F2F" w:rsidR="00980420" w:rsidRPr="00980420" w:rsidRDefault="00980420" w:rsidP="00F717E1">
      <w:pPr>
        <w:pStyle w:val="Heading4"/>
        <w:ind w:left="1170" w:hanging="540"/>
      </w:pPr>
      <w:r w:rsidRPr="00980420">
        <w:t>Suspension of all new enrollments, including default enrollment, after the effective date of the sanction</w:t>
      </w:r>
      <w:r w:rsidR="00F51DA6">
        <w:t>;</w:t>
      </w:r>
    </w:p>
    <w:p w14:paraId="380A795C" w14:textId="77777777" w:rsidR="00980420" w:rsidRPr="00980420" w:rsidRDefault="00980420" w:rsidP="00F717E1">
      <w:pPr>
        <w:ind w:left="1170" w:hanging="540"/>
        <w:contextualSpacing/>
      </w:pPr>
    </w:p>
    <w:p w14:paraId="04DE9C3C" w14:textId="1E3B6FEE" w:rsidR="00980420" w:rsidRPr="00980420" w:rsidRDefault="00980420" w:rsidP="00F717E1">
      <w:pPr>
        <w:pStyle w:val="Heading4"/>
        <w:ind w:left="1170" w:hanging="540"/>
      </w:pPr>
      <w:r w:rsidRPr="00980420">
        <w:t>Suspension of payment for members enrolled after the effective date of the sanction</w:t>
      </w:r>
      <w:r>
        <w:t xml:space="preserve">, </w:t>
      </w:r>
      <w:r w:rsidRPr="00980420">
        <w:t>and until CMS or the state agency is satisfied that the reason for imposition of the sanction no longer exists and is not likely to recur</w:t>
      </w:r>
      <w:r w:rsidR="00F51DA6">
        <w:t>; and</w:t>
      </w:r>
    </w:p>
    <w:p w14:paraId="6B1C6D28" w14:textId="77777777" w:rsidR="00980420" w:rsidRPr="00980420" w:rsidRDefault="00980420" w:rsidP="00F717E1">
      <w:pPr>
        <w:ind w:left="1170" w:hanging="540"/>
        <w:contextualSpacing/>
      </w:pPr>
    </w:p>
    <w:p w14:paraId="3C947CAF" w14:textId="596D2375" w:rsidR="00980420" w:rsidRPr="00980420" w:rsidRDefault="00980420" w:rsidP="00F717E1">
      <w:pPr>
        <w:pStyle w:val="Heading4"/>
        <w:ind w:left="1170" w:hanging="540"/>
      </w:pPr>
      <w:r w:rsidRPr="00980420">
        <w:t xml:space="preserve">Additional sanctions as set forth herein or in </w:t>
      </w:r>
      <w:r>
        <w:t>state law or s</w:t>
      </w:r>
      <w:r w:rsidRPr="00980420">
        <w:t>tate regulation.</w:t>
      </w:r>
    </w:p>
    <w:p w14:paraId="2EF6A04A" w14:textId="75EC0A1D" w:rsidR="002239EB" w:rsidRDefault="002239EB" w:rsidP="00A17E5D"/>
    <w:p w14:paraId="21B4CF4F" w14:textId="655130EC" w:rsidR="005F4E55" w:rsidRPr="005F4E55" w:rsidRDefault="005F4E55" w:rsidP="00B868C1">
      <w:pPr>
        <w:pStyle w:val="Heading3"/>
        <w:ind w:left="720" w:hanging="810"/>
      </w:pPr>
      <w:r w:rsidRPr="005F4E55">
        <w:rPr>
          <w:b/>
          <w:bCs/>
        </w:rPr>
        <w:t>Special Rules for Temporary Management</w:t>
      </w:r>
      <w:r>
        <w:rPr>
          <w:bCs/>
        </w:rPr>
        <w:t xml:space="preserve"> </w:t>
      </w:r>
      <w:r w:rsidR="00DA31D6" w:rsidRPr="007A7A2A">
        <w:rPr>
          <w:b/>
        </w:rPr>
        <w:t>–</w:t>
      </w:r>
      <w:r w:rsidR="00DA31D6">
        <w:t xml:space="preserve"> </w:t>
      </w:r>
      <w:r w:rsidR="00F7185E">
        <w:t>The state agency will</w:t>
      </w:r>
      <w:r w:rsidRPr="005F4E55">
        <w:t xml:space="preserve"> impose the sanction of temporary management on the health plan in the following circumstances.</w:t>
      </w:r>
    </w:p>
    <w:p w14:paraId="3081D23B" w14:textId="77777777" w:rsidR="005F4E55" w:rsidRPr="005F4E55" w:rsidRDefault="005F4E55" w:rsidP="005F4E55">
      <w:pPr>
        <w:keepNext/>
      </w:pPr>
    </w:p>
    <w:p w14:paraId="7F6AF4AD" w14:textId="77777777" w:rsidR="005F4E55" w:rsidRPr="005F4E55" w:rsidRDefault="005F4E55" w:rsidP="00F717E1">
      <w:pPr>
        <w:pStyle w:val="Heading4"/>
        <w:ind w:left="1170" w:hanging="450"/>
      </w:pPr>
      <w:r w:rsidRPr="005F4E55">
        <w:t>Temporary management may be imposed by the state agency only if the state agency finds that:</w:t>
      </w:r>
    </w:p>
    <w:p w14:paraId="4539897B" w14:textId="77777777" w:rsidR="005F4E55" w:rsidRPr="005F4E55" w:rsidRDefault="005F4E55" w:rsidP="005F4E55">
      <w:pPr>
        <w:keepNext/>
        <w:ind w:left="2160"/>
        <w:outlineLvl w:val="3"/>
      </w:pPr>
    </w:p>
    <w:p w14:paraId="4B5C1E9B" w14:textId="04B34729" w:rsidR="005F4E55" w:rsidRPr="005F4E55" w:rsidRDefault="005F4E55" w:rsidP="00F717E1">
      <w:pPr>
        <w:pStyle w:val="Heading5"/>
        <w:ind w:left="1620" w:hanging="450"/>
      </w:pPr>
      <w:r w:rsidRPr="005F4E55">
        <w:t>There is continued egregio</w:t>
      </w:r>
      <w:r>
        <w:t xml:space="preserve">us behavior by the health plan </w:t>
      </w:r>
      <w:r w:rsidRPr="005F4E55">
        <w:t xml:space="preserve">including, </w:t>
      </w:r>
      <w:r>
        <w:t xml:space="preserve">at a minimum, </w:t>
      </w:r>
      <w:r w:rsidRPr="005F4E55">
        <w:t>behavior that is described in 42 CFR 438.700, or that is contrary to any requirements of sections 1903(m) and 1932 of the Act;</w:t>
      </w:r>
    </w:p>
    <w:p w14:paraId="280F01DE" w14:textId="77777777" w:rsidR="005F4E55" w:rsidRPr="005F4E55" w:rsidRDefault="005F4E55" w:rsidP="00F717E1">
      <w:pPr>
        <w:ind w:left="1620" w:hanging="450"/>
      </w:pPr>
    </w:p>
    <w:p w14:paraId="62C76827" w14:textId="77777777" w:rsidR="005F4E55" w:rsidRPr="005F4E55" w:rsidRDefault="005F4E55" w:rsidP="00F717E1">
      <w:pPr>
        <w:pStyle w:val="Heading5"/>
        <w:ind w:left="1620" w:hanging="450"/>
      </w:pPr>
      <w:r w:rsidRPr="005F4E55">
        <w:t>There is substantial risk to members’ health; or</w:t>
      </w:r>
    </w:p>
    <w:p w14:paraId="16F39D73" w14:textId="77777777" w:rsidR="005F4E55" w:rsidRPr="005F4E55" w:rsidRDefault="005F4E55" w:rsidP="005F4E55">
      <w:pPr>
        <w:ind w:left="1080"/>
      </w:pPr>
    </w:p>
    <w:p w14:paraId="1AEC133B" w14:textId="4194F528" w:rsidR="005F4E55" w:rsidRPr="005F4E55" w:rsidRDefault="005F4E55" w:rsidP="00F53D78">
      <w:pPr>
        <w:pStyle w:val="Heading5"/>
        <w:ind w:left="1620" w:hanging="468"/>
      </w:pPr>
      <w:r w:rsidRPr="005F4E55">
        <w:t>The sanction is necessary to ensure the health of the health plan’s members while improvements are made to remedy violations under 42 CFR 438.700</w:t>
      </w:r>
      <w:r>
        <w:t xml:space="preserve">, </w:t>
      </w:r>
      <w:r w:rsidRPr="005F4E55">
        <w:t>or until there is an orderly termination or reorganization of the health plan.</w:t>
      </w:r>
    </w:p>
    <w:p w14:paraId="6DAA78BA" w14:textId="77777777" w:rsidR="005F4E55" w:rsidRPr="005F4E55" w:rsidRDefault="005F4E55" w:rsidP="005F4E55">
      <w:pPr>
        <w:ind w:left="360"/>
      </w:pPr>
    </w:p>
    <w:p w14:paraId="3FE65D8C" w14:textId="705C8172" w:rsidR="005F4E55" w:rsidRPr="005F4E55" w:rsidRDefault="00F7185E" w:rsidP="00F717E1">
      <w:pPr>
        <w:pStyle w:val="Heading4"/>
        <w:ind w:left="1170" w:hanging="450"/>
      </w:pPr>
      <w:r>
        <w:t>The state agency will</w:t>
      </w:r>
      <w:r w:rsidR="005F4E55" w:rsidRPr="005F4E55">
        <w:t xml:space="preserve"> impose temporary management if the state agency finds that the health plan has repeatedly failed to meet substantive requirements in Section 1903(m) or Section 1932 of </w:t>
      </w:r>
      <w:r>
        <w:t>the Act.  The state agency will</w:t>
      </w:r>
      <w:r w:rsidR="005F4E55" w:rsidRPr="005F4E55">
        <w:t xml:space="preserve"> also grant members the right to terminate enrollment without cause and shall notify the affected members of their right to terminate enrollment</w:t>
      </w:r>
      <w:r w:rsidR="00F51DA6">
        <w:t>; and</w:t>
      </w:r>
    </w:p>
    <w:p w14:paraId="039FA5F2" w14:textId="77777777" w:rsidR="005F4E55" w:rsidRPr="005F4E55" w:rsidRDefault="005F4E55" w:rsidP="00F717E1">
      <w:pPr>
        <w:ind w:left="1170" w:hanging="450"/>
        <w:outlineLvl w:val="3"/>
      </w:pPr>
    </w:p>
    <w:p w14:paraId="1EADDF7A" w14:textId="7E4A897B" w:rsidR="005F4E55" w:rsidRPr="005F4E55" w:rsidRDefault="005F4E55" w:rsidP="00F717E1">
      <w:pPr>
        <w:pStyle w:val="Heading4"/>
        <w:ind w:left="1170" w:hanging="450"/>
      </w:pPr>
      <w:r w:rsidRPr="005F4E55">
        <w:t xml:space="preserve">The state agency’s election to appoint temporary management shall not act as an implied waiver of the </w:t>
      </w:r>
      <w:r>
        <w:t>s</w:t>
      </w:r>
      <w:r w:rsidRPr="005F4E55">
        <w:t xml:space="preserve">tate’s right to terminate the contract, suspend enrollment, or to pursue any other remedy available to the </w:t>
      </w:r>
      <w:r>
        <w:t>s</w:t>
      </w:r>
      <w:r w:rsidRPr="005F4E55">
        <w:t>tate under the contract.</w:t>
      </w:r>
    </w:p>
    <w:p w14:paraId="7B4CF6FD" w14:textId="675D7AA9" w:rsidR="002239EB" w:rsidRDefault="002239EB" w:rsidP="00A17E5D"/>
    <w:p w14:paraId="762589FC" w14:textId="45F912E0" w:rsidR="00AF742F" w:rsidRPr="00AF742F" w:rsidRDefault="00AF742F" w:rsidP="00B868C1">
      <w:pPr>
        <w:pStyle w:val="Heading3"/>
        <w:ind w:left="720" w:hanging="810"/>
      </w:pPr>
      <w:r w:rsidRPr="00AF742F">
        <w:rPr>
          <w:b/>
        </w:rPr>
        <w:t>Legal Actions and Attorney Fees</w:t>
      </w:r>
      <w:r>
        <w:t xml:space="preserve"> </w:t>
      </w:r>
      <w:r w:rsidR="00DA31D6" w:rsidRPr="007A7A2A">
        <w:rPr>
          <w:b/>
        </w:rPr>
        <w:t>–</w:t>
      </w:r>
      <w:r w:rsidR="00DA31D6">
        <w:t xml:space="preserve"> </w:t>
      </w:r>
      <w:r w:rsidRPr="00AF742F">
        <w:t>In addition to the above described rate adjustments and remedies, if the state agency determines that the health plan is not taking proper action to correct the identified fail</w:t>
      </w:r>
      <w:r w:rsidR="00F7185E">
        <w:t>ures, the state agency will</w:t>
      </w:r>
      <w:r w:rsidRPr="00AF742F">
        <w:t xml:space="preserve"> have the right to implement any other legal processes deemed necessary including, </w:t>
      </w:r>
      <w:r>
        <w:t xml:space="preserve">at a minimum, </w:t>
      </w:r>
      <w:r w:rsidRPr="00AF742F">
        <w:t>cancellation of the contract, recovery of damages, and suspension of new enrollments in the health plan.  In the event the state agency should prevail in any legal action arising out of the performance or non-performance of the contract, the health plan shall pay, in addition to any damages, all expenses of such action including reasonable attorney’s fees and costs.  The term “legal action” shall be deemed to include administrative proceedings of all kinds, as well as all actions at law or equity.</w:t>
      </w:r>
    </w:p>
    <w:p w14:paraId="08378ED3" w14:textId="77777777" w:rsidR="00AF742F" w:rsidRDefault="00AF742F" w:rsidP="00A17E5D"/>
    <w:p w14:paraId="48CFB239" w14:textId="133D8CC1" w:rsidR="00AF742F" w:rsidRPr="00AF742F" w:rsidRDefault="00AF742F" w:rsidP="00B868C1">
      <w:pPr>
        <w:pStyle w:val="Heading3"/>
        <w:ind w:left="720" w:hanging="810"/>
      </w:pPr>
      <w:r w:rsidRPr="00AF742F">
        <w:rPr>
          <w:b/>
        </w:rPr>
        <w:t>Federal Sanctions</w:t>
      </w:r>
      <w:r>
        <w:t xml:space="preserve"> </w:t>
      </w:r>
      <w:r w:rsidR="00DA31D6" w:rsidRPr="007A7A2A">
        <w:rPr>
          <w:b/>
        </w:rPr>
        <w:t>–</w:t>
      </w:r>
      <w:r w:rsidR="00DA31D6">
        <w:t xml:space="preserve"> </w:t>
      </w:r>
      <w:r w:rsidRPr="00AF742F">
        <w:t xml:space="preserve">Section 1903(m)(5) of the Act vests the Secretary of </w:t>
      </w:r>
      <w:r>
        <w:t>HHS</w:t>
      </w:r>
      <w:r w:rsidRPr="00AF742F">
        <w:t xml:space="preserve"> with the authority to deny</w:t>
      </w:r>
      <w:r w:rsidRPr="00AF742F">
        <w:rPr>
          <w:b/>
        </w:rPr>
        <w:t xml:space="preserve"> </w:t>
      </w:r>
      <w:r w:rsidRPr="00AF742F">
        <w:t>Medicaid</w:t>
      </w:r>
      <w:r w:rsidRPr="00AF742F">
        <w:rPr>
          <w:b/>
        </w:rPr>
        <w:t xml:space="preserve"> </w:t>
      </w:r>
      <w:r w:rsidRPr="00AF742F">
        <w:t xml:space="preserve">payments to a health plan for members who enroll after the date on which the health plan has been found to have committed one or more of the violations identified below (“new members”).  In addition to any sanctions and actions specified above, the state agency shall deny payments under the contract with respect to new members when, and for so long as, payment for the new members is denied by the Secretary of </w:t>
      </w:r>
      <w:r>
        <w:t xml:space="preserve">HHS </w:t>
      </w:r>
      <w:r w:rsidRPr="00AF742F">
        <w:t>under the authority of Section 1903(m)(5) of the Act or 42 CFR 438.730.  Pay</w:t>
      </w:r>
      <w:r>
        <w:t>ments may be denied for reasons</w:t>
      </w:r>
      <w:r w:rsidRPr="00AF742F">
        <w:t xml:space="preserve"> including</w:t>
      </w:r>
      <w:r>
        <w:t>, at a minimum, the following:</w:t>
      </w:r>
    </w:p>
    <w:p w14:paraId="62F51E0E" w14:textId="77777777" w:rsidR="00AF742F" w:rsidRPr="00AF742F" w:rsidRDefault="00AF742F" w:rsidP="00AF742F"/>
    <w:p w14:paraId="708EE7C2" w14:textId="77777777" w:rsidR="00AF742F" w:rsidRPr="00AF742F" w:rsidRDefault="00AF742F" w:rsidP="00F717E1">
      <w:pPr>
        <w:pStyle w:val="Heading4"/>
        <w:ind w:left="1170" w:hanging="450"/>
      </w:pPr>
      <w:r w:rsidRPr="00AF742F">
        <w:t>Substantial failure to provide a member with medically necessary items or services that the health plan is required to provide, under law or under the contract, when the failure has adversely affected (or has a substantial likelihood of adversely affecting) the member;</w:t>
      </w:r>
    </w:p>
    <w:p w14:paraId="355DF42A" w14:textId="77777777" w:rsidR="00AF742F" w:rsidRPr="00AF742F" w:rsidRDefault="00AF742F" w:rsidP="00F717E1">
      <w:pPr>
        <w:ind w:left="1170" w:hanging="450"/>
        <w:outlineLvl w:val="3"/>
      </w:pPr>
    </w:p>
    <w:p w14:paraId="706CBE4E" w14:textId="77777777" w:rsidR="00AF742F" w:rsidRPr="00AF742F" w:rsidRDefault="00AF742F" w:rsidP="00F717E1">
      <w:pPr>
        <w:pStyle w:val="Heading4"/>
        <w:ind w:left="1170" w:hanging="450"/>
      </w:pPr>
      <w:r w:rsidRPr="00AF742F">
        <w:t>Discrimination among individuals in violation of Section 1903(m)(2)(A)(v) of the Act, including expulsion or refusal to re-enroll an individual or engage in any practice that would reasonably be expected to have the effect of denying or discouraging enrollment (except as otherwise permitted by statute) by eligible individuals with the health plan whose medical condition or history indicates a need for substantial future medical services;</w:t>
      </w:r>
    </w:p>
    <w:p w14:paraId="16CDA861" w14:textId="77777777" w:rsidR="00AF742F" w:rsidRPr="00AF742F" w:rsidRDefault="00AF742F" w:rsidP="00F717E1">
      <w:pPr>
        <w:ind w:left="1170" w:hanging="450"/>
        <w:contextualSpacing/>
      </w:pPr>
    </w:p>
    <w:p w14:paraId="6AC15665" w14:textId="567A0267" w:rsidR="00AF742F" w:rsidRPr="00AF742F" w:rsidRDefault="00AF742F" w:rsidP="00F717E1">
      <w:pPr>
        <w:pStyle w:val="Heading4"/>
        <w:ind w:left="1170" w:hanging="450"/>
      </w:pPr>
      <w:r w:rsidRPr="00AF742F">
        <w:t xml:space="preserve">Misrepresentation or falsification of certain information furnished to the Secretary of </w:t>
      </w:r>
      <w:r w:rsidR="006C4A32">
        <w:t>HHS</w:t>
      </w:r>
      <w:r w:rsidRPr="00AF742F">
        <w:t>, the state agency, an individual, or to any other managed care entity; or</w:t>
      </w:r>
    </w:p>
    <w:p w14:paraId="161C53A2" w14:textId="77777777" w:rsidR="00AF742F" w:rsidRPr="00AF742F" w:rsidRDefault="00AF742F" w:rsidP="00F717E1">
      <w:pPr>
        <w:ind w:left="1170" w:hanging="450"/>
        <w:contextualSpacing/>
      </w:pPr>
    </w:p>
    <w:p w14:paraId="57C139C1" w14:textId="77777777" w:rsidR="00AF742F" w:rsidRPr="00AF742F" w:rsidRDefault="00AF742F" w:rsidP="00F717E1">
      <w:pPr>
        <w:pStyle w:val="Heading4"/>
        <w:ind w:left="1170" w:hanging="450"/>
      </w:pPr>
      <w:r w:rsidRPr="00AF742F">
        <w:t>Failure to comply with the requirements for the Federal Physician Incentive Plan as specified herein and as set forth (for Medicare) in Section 1876(i)(8) of the Act.</w:t>
      </w:r>
    </w:p>
    <w:p w14:paraId="5856840D" w14:textId="05E4585A" w:rsidR="002239EB" w:rsidRDefault="002239EB" w:rsidP="00A17E5D"/>
    <w:p w14:paraId="1C600247" w14:textId="77777777" w:rsidR="003F347B" w:rsidRPr="003F347B" w:rsidRDefault="003F347B" w:rsidP="00B868C1">
      <w:pPr>
        <w:pStyle w:val="Heading3"/>
        <w:ind w:hanging="90"/>
        <w:rPr>
          <w:b/>
        </w:rPr>
      </w:pPr>
      <w:r w:rsidRPr="003F347B">
        <w:rPr>
          <w:b/>
        </w:rPr>
        <w:t>Termination of a Health Plan Contract:</w:t>
      </w:r>
    </w:p>
    <w:p w14:paraId="2A442EB8" w14:textId="77777777" w:rsidR="003F347B" w:rsidRPr="003F347B" w:rsidRDefault="003F347B" w:rsidP="003F347B">
      <w:pPr>
        <w:keepNext/>
      </w:pPr>
    </w:p>
    <w:p w14:paraId="14C102EB" w14:textId="614E694A" w:rsidR="003F347B" w:rsidRDefault="003F347B" w:rsidP="00F717E1">
      <w:pPr>
        <w:pStyle w:val="Heading4"/>
        <w:ind w:left="1170" w:hanging="450"/>
      </w:pPr>
      <w:r w:rsidRPr="003F347B">
        <w:t xml:space="preserve">Nothing in this section shall limit the </w:t>
      </w:r>
      <w:r>
        <w:t>s</w:t>
      </w:r>
      <w:r w:rsidRPr="003F347B">
        <w:t xml:space="preserve">tate’s right to terminate the contract or to pursue any other legal or equitable remedies.  Pursuant to 42 CFR 438.708, the </w:t>
      </w:r>
      <w:r>
        <w:t>s</w:t>
      </w:r>
      <w:r w:rsidRPr="003F347B">
        <w:t xml:space="preserve">tate may terminate the contract as a sanction and enroll the health plan’s members in other health plans or provide their benefits through other options included in the </w:t>
      </w:r>
      <w:r>
        <w:t>s</w:t>
      </w:r>
      <w:r w:rsidRPr="003F347B">
        <w:t>tate plan if the state agency, at its sole discretion, determines that the health plan has failed to:</w:t>
      </w:r>
    </w:p>
    <w:p w14:paraId="182A30D9" w14:textId="785B56ED" w:rsidR="003F347B" w:rsidRDefault="003F347B" w:rsidP="00F717E1">
      <w:pPr>
        <w:pStyle w:val="Heading4"/>
        <w:numPr>
          <w:ilvl w:val="0"/>
          <w:numId w:val="0"/>
        </w:numPr>
        <w:ind w:left="1620" w:hanging="468"/>
      </w:pPr>
    </w:p>
    <w:p w14:paraId="541F7E9A" w14:textId="6323C4DC" w:rsidR="003F347B" w:rsidRDefault="003F347B" w:rsidP="00F717E1">
      <w:pPr>
        <w:pStyle w:val="Heading5"/>
        <w:ind w:left="1620" w:hanging="468"/>
      </w:pPr>
      <w:r w:rsidRPr="003F347B">
        <w:t>Carry out the substantive terms of the contract; or</w:t>
      </w:r>
    </w:p>
    <w:p w14:paraId="6E442587" w14:textId="77777777" w:rsidR="00F717E1" w:rsidRPr="00F717E1" w:rsidRDefault="00F717E1" w:rsidP="00FB4931">
      <w:pPr>
        <w:ind w:left="1620" w:hanging="468"/>
      </w:pPr>
    </w:p>
    <w:p w14:paraId="1B5115C1" w14:textId="77777777" w:rsidR="003F347B" w:rsidRPr="003F347B" w:rsidRDefault="003F347B" w:rsidP="00F717E1">
      <w:pPr>
        <w:pStyle w:val="Heading5"/>
        <w:ind w:left="1620" w:hanging="468"/>
      </w:pPr>
      <w:r w:rsidRPr="003F347B">
        <w:t>Meet applicable requirements in sections 1932 and 1903(m) of the Act.</w:t>
      </w:r>
    </w:p>
    <w:p w14:paraId="6322B3C3" w14:textId="77777777" w:rsidR="003F347B" w:rsidRPr="003F347B" w:rsidRDefault="003F347B" w:rsidP="003F347B">
      <w:pPr>
        <w:pStyle w:val="Heading4"/>
        <w:numPr>
          <w:ilvl w:val="0"/>
          <w:numId w:val="0"/>
        </w:numPr>
        <w:ind w:left="1152"/>
      </w:pPr>
    </w:p>
    <w:p w14:paraId="379A6896" w14:textId="66107BD2" w:rsidR="003F347B" w:rsidRDefault="003F347B" w:rsidP="00F717E1">
      <w:pPr>
        <w:pStyle w:val="Heading4"/>
        <w:ind w:left="1170" w:hanging="450"/>
      </w:pPr>
      <w:r w:rsidRPr="008A5C38">
        <w:t xml:space="preserve">After the </w:t>
      </w:r>
      <w:r>
        <w:t>state</w:t>
      </w:r>
      <w:r w:rsidRPr="008A5C38">
        <w:t xml:space="preserve"> notifies the health plan that it intends to terminate the contract, the state agency may do the following:</w:t>
      </w:r>
    </w:p>
    <w:p w14:paraId="241E2DF1" w14:textId="15ECF8E0" w:rsidR="002239EB" w:rsidRDefault="002239EB" w:rsidP="003F347B">
      <w:pPr>
        <w:pStyle w:val="Heading4"/>
        <w:numPr>
          <w:ilvl w:val="0"/>
          <w:numId w:val="0"/>
        </w:numPr>
        <w:ind w:left="1152"/>
      </w:pPr>
    </w:p>
    <w:p w14:paraId="28E52F79" w14:textId="7396DA44" w:rsidR="003F347B" w:rsidRDefault="003F347B" w:rsidP="00F717E1">
      <w:pPr>
        <w:pStyle w:val="Heading5"/>
        <w:ind w:left="1620" w:hanging="450"/>
      </w:pPr>
      <w:r w:rsidRPr="003F347B">
        <w:t xml:space="preserve">Give the health plan’s members written notice of the </w:t>
      </w:r>
      <w:r>
        <w:t>s</w:t>
      </w:r>
      <w:r w:rsidRPr="003F347B">
        <w:t>tate’s intent to terminate the contract; or</w:t>
      </w:r>
    </w:p>
    <w:p w14:paraId="7D405C88" w14:textId="77777777" w:rsidR="00F717E1" w:rsidRPr="00F717E1" w:rsidRDefault="00F717E1" w:rsidP="00FB4931"/>
    <w:p w14:paraId="6B59E78F" w14:textId="77777777" w:rsidR="003F347B" w:rsidRPr="003F347B" w:rsidRDefault="003F347B" w:rsidP="00F717E1">
      <w:pPr>
        <w:pStyle w:val="Heading5"/>
        <w:ind w:left="1620" w:hanging="450"/>
      </w:pPr>
      <w:r w:rsidRPr="003F347B">
        <w:t>Allow members to disenroll immediately without cause.</w:t>
      </w:r>
    </w:p>
    <w:p w14:paraId="3F146BC3" w14:textId="77777777" w:rsidR="003F347B" w:rsidRDefault="003F347B" w:rsidP="003F347B">
      <w:pPr>
        <w:pStyle w:val="Heading4"/>
        <w:numPr>
          <w:ilvl w:val="0"/>
          <w:numId w:val="0"/>
        </w:numPr>
        <w:ind w:left="1152"/>
      </w:pPr>
    </w:p>
    <w:p w14:paraId="4DDCE7FF" w14:textId="2A8525B6" w:rsidR="003F347B" w:rsidRPr="003F347B" w:rsidRDefault="003F347B" w:rsidP="00F717E1">
      <w:pPr>
        <w:pStyle w:val="Heading4"/>
        <w:ind w:left="1170" w:hanging="450"/>
      </w:pPr>
      <w:r w:rsidRPr="003F347B">
        <w:t>Before terminating a health plan’s contract under 42 CF</w:t>
      </w:r>
      <w:r w:rsidR="00F7185E">
        <w:t>R 438.708, the state agency will</w:t>
      </w:r>
      <w:r w:rsidRPr="003F347B">
        <w:t xml:space="preserve"> provide the health plan a pre-termination </w:t>
      </w:r>
      <w:r w:rsidR="00F7185E">
        <w:t>hearing.  The state agency will</w:t>
      </w:r>
      <w:r w:rsidRPr="003F347B">
        <w:t>:</w:t>
      </w:r>
    </w:p>
    <w:p w14:paraId="63C28AAB" w14:textId="6A18B65A" w:rsidR="002239EB" w:rsidRDefault="002239EB" w:rsidP="00A17E5D"/>
    <w:p w14:paraId="0A3D35C1" w14:textId="77777777" w:rsidR="003F347B" w:rsidRPr="003F347B" w:rsidRDefault="003F347B" w:rsidP="00F717E1">
      <w:pPr>
        <w:pStyle w:val="Heading5"/>
        <w:ind w:left="1620" w:hanging="450"/>
      </w:pPr>
      <w:r w:rsidRPr="003F347B">
        <w:t>Give the health plan written notice of its intent to terminate, the reason for termination, and the time and place of the pre-termination hearing;</w:t>
      </w:r>
    </w:p>
    <w:p w14:paraId="6943D439" w14:textId="77777777" w:rsidR="003F347B" w:rsidRPr="003F347B" w:rsidRDefault="003F347B" w:rsidP="00F717E1">
      <w:pPr>
        <w:ind w:left="1620" w:hanging="450"/>
      </w:pPr>
    </w:p>
    <w:p w14:paraId="6A3187DD" w14:textId="77777777" w:rsidR="003F347B" w:rsidRPr="003F347B" w:rsidRDefault="003F347B" w:rsidP="00F717E1">
      <w:pPr>
        <w:pStyle w:val="Heading5"/>
        <w:ind w:left="1620" w:hanging="450"/>
      </w:pPr>
      <w:r w:rsidRPr="003F347B">
        <w:t>Give the health plan (after the pre-termination hearing) written notice of the decision affirming or reversing the proposed termination of the contract, and for an affirming decision, the effective date of termination; and</w:t>
      </w:r>
    </w:p>
    <w:p w14:paraId="09361E7A" w14:textId="77777777" w:rsidR="003F347B" w:rsidRPr="003F347B" w:rsidRDefault="003F347B" w:rsidP="00F717E1">
      <w:pPr>
        <w:ind w:left="1620" w:hanging="450"/>
      </w:pPr>
    </w:p>
    <w:p w14:paraId="7C3BE517" w14:textId="77777777" w:rsidR="003F347B" w:rsidRPr="003F347B" w:rsidRDefault="003F347B" w:rsidP="00F717E1">
      <w:pPr>
        <w:pStyle w:val="Heading5"/>
        <w:ind w:left="1620" w:hanging="450"/>
      </w:pPr>
      <w:r w:rsidRPr="003F347B">
        <w:t>For an affirming decision, give members of the health plan notice of the termination and information, consistent with 42 CFR 438.10, on their options for receiving Medicaid services following the effective date of termination.</w:t>
      </w:r>
    </w:p>
    <w:p w14:paraId="5118841E" w14:textId="12AF17E3" w:rsidR="002239EB" w:rsidRDefault="002239EB" w:rsidP="00A17E5D"/>
    <w:p w14:paraId="38D027BE" w14:textId="50EBBD9E" w:rsidR="003F347B" w:rsidRPr="003F347B" w:rsidRDefault="003F347B" w:rsidP="00B868C1">
      <w:pPr>
        <w:pStyle w:val="Heading3"/>
        <w:ind w:left="720" w:hanging="810"/>
      </w:pPr>
      <w:r w:rsidRPr="003F347B">
        <w:t>If the state agency r</w:t>
      </w:r>
      <w:r>
        <w:t>eceives written notice from HHS</w:t>
      </w:r>
      <w:r w:rsidRPr="003F347B">
        <w:t xml:space="preserve"> that the health plan does not meet the definition of an HMO as set forth in the Medicaid State Plan and 42 CFR 434</w:t>
      </w:r>
      <w:r>
        <w:t xml:space="preserve">, </w:t>
      </w:r>
      <w:r w:rsidRPr="003F347B">
        <w:t>or receives written notice from the Department of Insurance, Financial Instituti</w:t>
      </w:r>
      <w:r>
        <w:t xml:space="preserve">ons &amp; Professional Registration </w:t>
      </w:r>
      <w:r w:rsidRPr="003F347B">
        <w:t>that the health plan does not have a certificate of authority to operate as an HMO, the Division of Purchasing may cancel the contract with the health plan pursuant to contract cancellation provisions contained herein.</w:t>
      </w:r>
    </w:p>
    <w:p w14:paraId="623424C6" w14:textId="54C97CB1" w:rsidR="002239EB" w:rsidRDefault="002239EB" w:rsidP="00A17E5D"/>
    <w:p w14:paraId="685688E5" w14:textId="75DC4C97" w:rsidR="00FA7368" w:rsidRDefault="00FA7368" w:rsidP="00B868C1">
      <w:pPr>
        <w:pStyle w:val="Heading2"/>
        <w:ind w:left="720" w:hanging="720"/>
        <w:rPr>
          <w:b w:val="0"/>
        </w:rPr>
      </w:pPr>
      <w:r w:rsidRPr="00FA7368">
        <w:t>Access to Premises</w:t>
      </w:r>
      <w:r>
        <w:rPr>
          <w:b w:val="0"/>
        </w:rPr>
        <w:t xml:space="preserve"> </w:t>
      </w:r>
      <w:r w:rsidRPr="00FA7368">
        <w:t>Requirements</w:t>
      </w:r>
      <w:r w:rsidR="00F9240C">
        <w:t xml:space="preserve"> </w:t>
      </w:r>
      <w:r w:rsidR="00DA31D6" w:rsidRPr="007A7A2A">
        <w:t>–</w:t>
      </w:r>
      <w:r w:rsidR="00DA31D6">
        <w:t xml:space="preserve"> </w:t>
      </w:r>
      <w:r w:rsidRPr="00FA7368">
        <w:rPr>
          <w:b w:val="0"/>
        </w:rPr>
        <w:t xml:space="preserve">During normal business hours (defined as 8:00 a.m. through 5:00 p.m., Central </w:t>
      </w:r>
      <w:r>
        <w:rPr>
          <w:b w:val="0"/>
        </w:rPr>
        <w:t xml:space="preserve">Standard </w:t>
      </w:r>
      <w:r w:rsidRPr="00FA7368">
        <w:rPr>
          <w:b w:val="0"/>
        </w:rPr>
        <w:t xml:space="preserve">Time, Monday through Friday, except </w:t>
      </w:r>
      <w:r>
        <w:rPr>
          <w:b w:val="0"/>
        </w:rPr>
        <w:t>s</w:t>
      </w:r>
      <w:r w:rsidRPr="00FA7368">
        <w:rPr>
          <w:b w:val="0"/>
        </w:rPr>
        <w:t>tate designated holidays), the health plan shall allow duly authorized ag</w:t>
      </w:r>
      <w:r>
        <w:rPr>
          <w:b w:val="0"/>
        </w:rPr>
        <w:t>ents or representatives of the federal or s</w:t>
      </w:r>
      <w:r w:rsidRPr="00FA7368">
        <w:rPr>
          <w:b w:val="0"/>
        </w:rPr>
        <w:t>tate government access to the health plan's premises or the health plan's subcontractor's premises to inspect, audit, monitor, or otherwise evaluate the performance of the health plan or its subcontractors.</w:t>
      </w:r>
    </w:p>
    <w:p w14:paraId="79342F98" w14:textId="50153360" w:rsidR="00F9240C" w:rsidRDefault="00F9240C" w:rsidP="00F9240C"/>
    <w:p w14:paraId="3A2AC16D" w14:textId="7B37D074" w:rsidR="00F9240C" w:rsidRPr="00F9240C" w:rsidRDefault="00F9240C" w:rsidP="00F9240C">
      <w:pPr>
        <w:pStyle w:val="Heading2"/>
      </w:pPr>
      <w:bookmarkStart w:id="89" w:name="_Toc480881530"/>
      <w:bookmarkStart w:id="90" w:name="_Toc11481346"/>
      <w:r w:rsidRPr="00F9240C">
        <w:t>Advance Directives</w:t>
      </w:r>
      <w:r>
        <w:t xml:space="preserve"> Requirements</w:t>
      </w:r>
      <w:r w:rsidRPr="00F9240C">
        <w:t>:</w:t>
      </w:r>
      <w:bookmarkEnd w:id="89"/>
      <w:bookmarkEnd w:id="90"/>
    </w:p>
    <w:p w14:paraId="154B49BE" w14:textId="77777777" w:rsidR="00F9240C" w:rsidRPr="00F9240C" w:rsidRDefault="00F9240C" w:rsidP="00F9240C">
      <w:pPr>
        <w:keepNext/>
      </w:pPr>
    </w:p>
    <w:p w14:paraId="0458BB05" w14:textId="1D267935" w:rsidR="00F9240C" w:rsidRPr="00F9240C" w:rsidRDefault="00F9240C" w:rsidP="00B868C1">
      <w:pPr>
        <w:pStyle w:val="Heading3"/>
        <w:ind w:left="720" w:hanging="720"/>
      </w:pPr>
      <w:r w:rsidRPr="00F9240C">
        <w:t>The health plan shall have and implement written policies and procedures related to advance directives.  At the time of enrollment, the health plan shall provide written information to all adult members regardin</w:t>
      </w:r>
      <w:r>
        <w:t xml:space="preserve">g the member's rights under </w:t>
      </w:r>
      <w:r w:rsidRPr="00F9240C">
        <w:t>Missouri law to make decisions concerning medical care.</w:t>
      </w:r>
    </w:p>
    <w:p w14:paraId="5B0B5CBF" w14:textId="77777777" w:rsidR="00F9240C" w:rsidRPr="00F9240C" w:rsidRDefault="00F9240C" w:rsidP="00F9240C"/>
    <w:p w14:paraId="5DF1F27D" w14:textId="77777777" w:rsidR="00F9240C" w:rsidRPr="00F9240C" w:rsidRDefault="00F9240C" w:rsidP="00B868C1">
      <w:pPr>
        <w:pStyle w:val="Heading3"/>
        <w:ind w:left="720" w:hanging="720"/>
      </w:pPr>
      <w:r w:rsidRPr="00F9240C">
        <w:t>The health plan shall provide education to the health plan’s personnel and members on issues concerning advance directives.</w:t>
      </w:r>
    </w:p>
    <w:p w14:paraId="25F07CDA" w14:textId="77777777" w:rsidR="00F9240C" w:rsidRPr="00F9240C" w:rsidRDefault="00F9240C" w:rsidP="00F9240C"/>
    <w:p w14:paraId="15F29010" w14:textId="745898FF" w:rsidR="00F9240C" w:rsidRPr="00F9240C" w:rsidRDefault="00F9240C" w:rsidP="00B868C1">
      <w:pPr>
        <w:pStyle w:val="Heading3"/>
        <w:ind w:left="720" w:hanging="720"/>
      </w:pPr>
      <w:r w:rsidRPr="00F9240C">
        <w:t>The above provisions shall not be construed to prohibit the application of any Missouri law that allows for an objection on the basis of conscience for any provider or agent of such provider.</w:t>
      </w:r>
    </w:p>
    <w:p w14:paraId="5860B806" w14:textId="77777777" w:rsidR="00F9240C" w:rsidRPr="00F9240C" w:rsidRDefault="00F9240C" w:rsidP="00F9240C"/>
    <w:p w14:paraId="50C177AE" w14:textId="69A6403B" w:rsidR="002239EB" w:rsidRDefault="007C4B3E" w:rsidP="007C4B3E">
      <w:pPr>
        <w:pStyle w:val="Heading2"/>
      </w:pPr>
      <w:r w:rsidRPr="00516C8C">
        <w:t>Fraud, Waste, and Abuse</w:t>
      </w:r>
      <w:r>
        <w:t xml:space="preserve"> Requirements:</w:t>
      </w:r>
    </w:p>
    <w:p w14:paraId="29FB16D0" w14:textId="4FAB6AF0" w:rsidR="00A35A06" w:rsidRDefault="00A35A06" w:rsidP="00A35A06"/>
    <w:p w14:paraId="4F728AD8" w14:textId="77777777" w:rsidR="001652D3" w:rsidRPr="001652D3" w:rsidRDefault="001652D3" w:rsidP="001652D3">
      <w:pPr>
        <w:pStyle w:val="Heading3"/>
        <w:rPr>
          <w:b/>
        </w:rPr>
      </w:pPr>
      <w:r w:rsidRPr="001652D3">
        <w:rPr>
          <w:b/>
        </w:rPr>
        <w:t>Definitions:</w:t>
      </w:r>
    </w:p>
    <w:p w14:paraId="784570B5" w14:textId="77777777" w:rsidR="001652D3" w:rsidRPr="001652D3" w:rsidRDefault="001652D3" w:rsidP="001652D3">
      <w:pPr>
        <w:keepNext/>
      </w:pPr>
    </w:p>
    <w:p w14:paraId="1B01D3B5" w14:textId="5D5B7352" w:rsidR="001652D3" w:rsidRPr="001652D3" w:rsidRDefault="00F7185E" w:rsidP="00F717E1">
      <w:pPr>
        <w:pStyle w:val="Heading4"/>
        <w:ind w:left="1170" w:hanging="450"/>
      </w:pPr>
      <w:r>
        <w:t xml:space="preserve">Medicaid Managed Care fraud shall be defined as a </w:t>
      </w:r>
      <w:r w:rsidR="001652D3" w:rsidRPr="001652D3">
        <w:t>known false representation, including the concealment of a material fact that was known or should have been known through the usual conduct of his/her profession or occupation, or any type of intentional deception or misrepresentation made by an entity or person in a capitated M</w:t>
      </w:r>
      <w:r w:rsidR="001652D3">
        <w:t>CO</w:t>
      </w:r>
      <w:r w:rsidR="001652D3" w:rsidRPr="001652D3">
        <w:t xml:space="preserve">, Primary Care </w:t>
      </w:r>
      <w:proofErr w:type="spellStart"/>
      <w:r w:rsidR="001652D3" w:rsidRPr="001652D3">
        <w:t>Care</w:t>
      </w:r>
      <w:proofErr w:type="spellEnd"/>
      <w:r w:rsidR="001652D3" w:rsidRPr="001652D3">
        <w:t xml:space="preserve"> Management (</w:t>
      </w:r>
      <w:r w:rsidR="001652D3">
        <w:t xml:space="preserve">hereinafter referred to </w:t>
      </w:r>
      <w:r w:rsidR="001652D3" w:rsidRPr="001652D3">
        <w:t>PCCM) program, or other managed care setting with the knowledge that the deception could result in some unauthorized benefit to the entity, himself, or some other person</w:t>
      </w:r>
      <w:r w:rsidR="0054065C">
        <w:t>; and</w:t>
      </w:r>
    </w:p>
    <w:p w14:paraId="30237549" w14:textId="77777777" w:rsidR="001652D3" w:rsidRPr="001652D3" w:rsidRDefault="001652D3" w:rsidP="00F717E1">
      <w:pPr>
        <w:ind w:left="1170" w:hanging="450"/>
      </w:pPr>
    </w:p>
    <w:p w14:paraId="5B5743A4" w14:textId="30820031" w:rsidR="001652D3" w:rsidRPr="001652D3" w:rsidRDefault="001652D3" w:rsidP="00F717E1">
      <w:pPr>
        <w:pStyle w:val="Heading4"/>
        <w:ind w:left="1170" w:hanging="450"/>
      </w:pPr>
      <w:r w:rsidRPr="001652D3">
        <w:t>Med</w:t>
      </w:r>
      <w:r w:rsidR="00F7185E">
        <w:t>icaid Managed Care a</w:t>
      </w:r>
      <w:r>
        <w:t xml:space="preserve">buse </w:t>
      </w:r>
      <w:r w:rsidR="00F7185E">
        <w:t>shall be defined as p</w:t>
      </w:r>
      <w:r w:rsidRPr="001652D3">
        <w:t>ractices in a capitated MCO, PCCM program, or other managed care setting that are inconsistent with sound fiscal, business, or medical practices, and result in an unnecessary cost to the Medicaid program, or in reimbursement for services that are not medically necessary or that fail to meet professionally recognized standards or contractual obligations for health c</w:t>
      </w:r>
      <w:r w:rsidR="007352F3">
        <w:t>are.  The abuse may</w:t>
      </w:r>
      <w:r w:rsidRPr="001652D3">
        <w:t xml:space="preserve"> be committed by an MCO, health plan, subcontractor, provider, </w:t>
      </w:r>
      <w:r>
        <w:t>s</w:t>
      </w:r>
      <w:r w:rsidRPr="001652D3">
        <w:t>tate employee, Medicaid beneficiary, or Medicaid managed care member, among others.  It also includes beneficiary practices in a capitated MCO, PCCM program, or other managed care setting that result in unnecessary cost to the Medicaid program or MCO, health plan, subcontractor, or provider.  It should be noted that Medicaid funds paid to an MCO, then passing to subcontractors, are still Medicaid funds from a fraud, waste, and abuse perspective.</w:t>
      </w:r>
    </w:p>
    <w:p w14:paraId="7E325E30" w14:textId="286ADA5F" w:rsidR="00A35A06" w:rsidRDefault="00A35A06" w:rsidP="00A35A06"/>
    <w:p w14:paraId="32FAF908" w14:textId="77777777" w:rsidR="004D304B" w:rsidRPr="004D304B" w:rsidRDefault="004D304B" w:rsidP="00A03274">
      <w:pPr>
        <w:pStyle w:val="Heading3"/>
        <w:rPr>
          <w:b/>
        </w:rPr>
      </w:pPr>
      <w:r w:rsidRPr="004D304B">
        <w:rPr>
          <w:b/>
        </w:rPr>
        <w:t>Fraud, Waste, and Abuse and Program Integrity Policies:</w:t>
      </w:r>
    </w:p>
    <w:p w14:paraId="61306D96" w14:textId="77777777" w:rsidR="004D304B" w:rsidRPr="004D304B" w:rsidRDefault="004D304B" w:rsidP="00F717E1">
      <w:pPr>
        <w:ind w:left="1170" w:hanging="450"/>
      </w:pPr>
    </w:p>
    <w:p w14:paraId="19E910DA" w14:textId="59F8BA8E" w:rsidR="004D304B" w:rsidRPr="004D304B" w:rsidRDefault="004D304B" w:rsidP="00F717E1">
      <w:pPr>
        <w:pStyle w:val="Heading4"/>
        <w:ind w:left="1170" w:hanging="450"/>
      </w:pPr>
      <w:r w:rsidRPr="004D304B">
        <w:t>The health plan shall implement internal controls, policies, and procedures designed to prevent, detect, review, report to the state agency, and assist in the prosecution of fraud, waste, and abuse activities by providers, subcontractors, and members.  The policies and procedures shall articulate the health plan’s commitment</w:t>
      </w:r>
      <w:r>
        <w:t xml:space="preserve"> to comply with all applicable federal and s</w:t>
      </w:r>
      <w:r w:rsidRPr="004D304B">
        <w:t>tate standards.  In order to implement the above, the health plan shall submit a written fraud, waste, and abuse plan to the state agency during the readiness review for approval prior to implementation.</w:t>
      </w:r>
      <w:r w:rsidRPr="004D304B">
        <w:rPr>
          <w:color w:val="000000"/>
          <w:sz w:val="24"/>
        </w:rPr>
        <w:t xml:space="preserve">  </w:t>
      </w:r>
      <w:r w:rsidRPr="004D304B">
        <w:rPr>
          <w:color w:val="000000"/>
        </w:rPr>
        <w:t xml:space="preserve">Any changes to the approved </w:t>
      </w:r>
      <w:r w:rsidRPr="004D304B">
        <w:t>fraud, waste, and abuse</w:t>
      </w:r>
      <w:r w:rsidRPr="004D304B">
        <w:rPr>
          <w:color w:val="000000"/>
        </w:rPr>
        <w:t xml:space="preserve"> plan must have state agency approval prior to implementation</w:t>
      </w:r>
      <w:r w:rsidR="0054065C">
        <w:rPr>
          <w:color w:val="000000"/>
          <w:sz w:val="24"/>
        </w:rPr>
        <w:t>;</w:t>
      </w:r>
    </w:p>
    <w:p w14:paraId="1D382A41" w14:textId="77777777" w:rsidR="004D304B" w:rsidRPr="004D304B" w:rsidRDefault="004D304B" w:rsidP="00F717E1">
      <w:pPr>
        <w:ind w:left="1170" w:hanging="450"/>
        <w:jc w:val="left"/>
      </w:pPr>
    </w:p>
    <w:p w14:paraId="0EB9B5CA" w14:textId="138D822B" w:rsidR="004D304B" w:rsidRPr="004D304B" w:rsidRDefault="004D304B" w:rsidP="00F717E1">
      <w:pPr>
        <w:pStyle w:val="Heading4"/>
        <w:ind w:left="1170" w:hanging="450"/>
      </w:pPr>
      <w:r w:rsidRPr="004D304B">
        <w:t xml:space="preserve">The health plan’s fraud, waste, and abuse plan must include, </w:t>
      </w:r>
      <w:r>
        <w:t xml:space="preserve">at a minimum, the </w:t>
      </w:r>
      <w:r w:rsidRPr="004D304B">
        <w:t>following components:</w:t>
      </w:r>
    </w:p>
    <w:p w14:paraId="26483878" w14:textId="77777777" w:rsidR="004D304B" w:rsidRPr="00A35A06" w:rsidRDefault="004D304B" w:rsidP="00F717E1">
      <w:pPr>
        <w:ind w:left="1620" w:hanging="540"/>
      </w:pPr>
    </w:p>
    <w:p w14:paraId="76E66934" w14:textId="657A4BAD" w:rsidR="0083302B" w:rsidRPr="0083302B" w:rsidRDefault="0083302B" w:rsidP="00B868C1">
      <w:pPr>
        <w:pStyle w:val="Heading5"/>
        <w:ind w:left="1620" w:hanging="450"/>
      </w:pPr>
      <w:r>
        <w:t>A p</w:t>
      </w:r>
      <w:r w:rsidRPr="0083302B">
        <w:t xml:space="preserve">rovision stating that if a network provider submits improper or fraudulent billings to the Managed Care </w:t>
      </w:r>
      <w:r w:rsidR="00A36DD3">
        <w:t xml:space="preserve">Program </w:t>
      </w:r>
      <w:r w:rsidRPr="0083302B">
        <w:t xml:space="preserve">health plan, any recoveries associated with the improper or fraudulent billing will be recovered by the </w:t>
      </w:r>
      <w:r>
        <w:t>s</w:t>
      </w:r>
      <w:r w:rsidRPr="0083302B">
        <w:t>tate and not the health plan if the health plan previously reported those costs in a cost report used to establish rates.  If the improper or fraudulent billing is identified and recovered by the health plan in a period where cost reports have not been submitted by the</w:t>
      </w:r>
      <w:r w:rsidR="00A36DD3">
        <w:t xml:space="preserve"> </w:t>
      </w:r>
      <w:r w:rsidRPr="0083302B">
        <w:t>Managed Care</w:t>
      </w:r>
      <w:r w:rsidR="00A36DD3">
        <w:t xml:space="preserve"> Program</w:t>
      </w:r>
      <w:r w:rsidRPr="0083302B">
        <w:t xml:space="preserve"> health plan for that service period, then the recovery shall go to the health plan and the health plan shall not report any of the medical costs associated with the improper or fraudulent billings in the cost report.  However, if the state agency identifies the improper or fraudulent billings during the course of an investigation or audit of the pro</w:t>
      </w:r>
      <w:r w:rsidR="00D872BE">
        <w:t>vider’s billing, the state will</w:t>
      </w:r>
      <w:r w:rsidRPr="0083302B">
        <w:t xml:space="preserve"> recover the amounts regardless of the time period in which the billings were submitted;</w:t>
      </w:r>
    </w:p>
    <w:p w14:paraId="005EF69E" w14:textId="77777777" w:rsidR="0083302B" w:rsidRPr="0083302B" w:rsidRDefault="0083302B" w:rsidP="00F717E1">
      <w:pPr>
        <w:ind w:left="1620" w:hanging="540"/>
      </w:pPr>
    </w:p>
    <w:p w14:paraId="5627AF4A" w14:textId="4D8EABF8" w:rsidR="0083302B" w:rsidRPr="0083302B" w:rsidRDefault="0083302B" w:rsidP="00B868C1">
      <w:pPr>
        <w:pStyle w:val="Heading5"/>
        <w:ind w:left="1620" w:hanging="450"/>
      </w:pPr>
      <w:r w:rsidRPr="0083302B">
        <w:t xml:space="preserve">The designation of a compliance officer and a compliance committee that are responsible for the health plan’s fraud, waste, and abuse program and activities.  The compliance officer </w:t>
      </w:r>
      <w:r>
        <w:t>shall be</w:t>
      </w:r>
      <w:r w:rsidRPr="0083302B">
        <w:t xml:space="preserve"> supervised by and reports to the CEO, Health Plan Administrator, or the governing body.</w:t>
      </w:r>
      <w:r>
        <w:t xml:space="preserve"> </w:t>
      </w:r>
      <w:r w:rsidRPr="0083302B">
        <w:t xml:space="preserve"> The health plan shall also comply with the fraud, waste, and abuse staffing requirements </w:t>
      </w:r>
      <w:r w:rsidR="00880E74">
        <w:t xml:space="preserve">otherwise specified herein;  </w:t>
      </w:r>
    </w:p>
    <w:p w14:paraId="4B7C83F3" w14:textId="77777777" w:rsidR="0083302B" w:rsidRPr="0083302B" w:rsidRDefault="0083302B" w:rsidP="00F717E1">
      <w:pPr>
        <w:ind w:left="1620" w:hanging="540"/>
      </w:pPr>
    </w:p>
    <w:p w14:paraId="02DECFE2" w14:textId="77777777" w:rsidR="0083302B" w:rsidRPr="0083302B" w:rsidRDefault="0083302B" w:rsidP="00B868C1">
      <w:pPr>
        <w:pStyle w:val="Heading5"/>
        <w:ind w:left="1620" w:hanging="450"/>
      </w:pPr>
      <w:r w:rsidRPr="0083302B">
        <w:t>A procedure to ensure effective lines of communication between the compliance officer and the health plan’s personnel;</w:t>
      </w:r>
    </w:p>
    <w:p w14:paraId="38D9B2F8" w14:textId="77777777" w:rsidR="0083302B" w:rsidRPr="0083302B" w:rsidRDefault="0083302B" w:rsidP="00F717E1">
      <w:pPr>
        <w:ind w:left="1620" w:hanging="540"/>
      </w:pPr>
    </w:p>
    <w:p w14:paraId="12B3B1D6" w14:textId="7B27B315" w:rsidR="0083302B" w:rsidRPr="0083302B" w:rsidRDefault="00075D6A" w:rsidP="00B868C1">
      <w:pPr>
        <w:pStyle w:val="Heading5"/>
        <w:ind w:left="1620" w:hanging="450"/>
      </w:pPr>
      <w:r>
        <w:t>A p</w:t>
      </w:r>
      <w:r w:rsidR="0083302B" w:rsidRPr="0083302B">
        <w:t>rovision for a data system, resources, and staff to perform the fraud, abuse, and other compliance responsibilities;</w:t>
      </w:r>
    </w:p>
    <w:p w14:paraId="12BA0BC7" w14:textId="77777777" w:rsidR="0083302B" w:rsidRPr="0083302B" w:rsidRDefault="0083302B" w:rsidP="00F717E1">
      <w:pPr>
        <w:ind w:left="1620" w:hanging="540"/>
      </w:pPr>
    </w:p>
    <w:p w14:paraId="06628B24" w14:textId="77777777" w:rsidR="0083302B" w:rsidRPr="0083302B" w:rsidRDefault="0083302B" w:rsidP="00B868C1">
      <w:pPr>
        <w:pStyle w:val="Heading5"/>
        <w:ind w:left="1620" w:hanging="450"/>
      </w:pPr>
      <w:r w:rsidRPr="0083302B">
        <w:t>Procedures for internal prevention, detection, reporting, review, and corrective action;</w:t>
      </w:r>
    </w:p>
    <w:p w14:paraId="0D80A040" w14:textId="77777777" w:rsidR="0083302B" w:rsidRPr="0083302B" w:rsidRDefault="0083302B" w:rsidP="00F717E1">
      <w:pPr>
        <w:ind w:left="1620" w:hanging="540"/>
      </w:pPr>
    </w:p>
    <w:p w14:paraId="1A906542" w14:textId="77777777" w:rsidR="0083302B" w:rsidRPr="0083302B" w:rsidRDefault="0083302B" w:rsidP="00B868C1">
      <w:pPr>
        <w:pStyle w:val="Heading5"/>
        <w:ind w:left="1620" w:hanging="450"/>
      </w:pPr>
      <w:r w:rsidRPr="0083302B">
        <w:t>Procedures for prompt response to detected offenses;</w:t>
      </w:r>
    </w:p>
    <w:p w14:paraId="30895CAF" w14:textId="77777777" w:rsidR="0083302B" w:rsidRPr="0083302B" w:rsidRDefault="0083302B" w:rsidP="00F717E1">
      <w:pPr>
        <w:ind w:left="1620" w:hanging="540"/>
      </w:pPr>
    </w:p>
    <w:p w14:paraId="20B578E6" w14:textId="016B7603" w:rsidR="0083302B" w:rsidRPr="0083302B" w:rsidRDefault="0083302B" w:rsidP="00B868C1">
      <w:pPr>
        <w:pStyle w:val="Heading5"/>
        <w:ind w:left="1620" w:hanging="450"/>
      </w:pPr>
      <w:r w:rsidRPr="0083302B">
        <w:t>Procedures for reporting to the state agency, including the requirement of a quarterly fraud, waste, and abuse</w:t>
      </w:r>
      <w:r w:rsidR="00075D6A">
        <w:t xml:space="preserve"> report and the use of s</w:t>
      </w:r>
      <w:r w:rsidRPr="0083302B">
        <w:t>tate approved forms;</w:t>
      </w:r>
    </w:p>
    <w:p w14:paraId="6CEBC26E" w14:textId="77777777" w:rsidR="0083302B" w:rsidRPr="0083302B" w:rsidRDefault="0083302B" w:rsidP="00F717E1">
      <w:pPr>
        <w:ind w:left="1620" w:hanging="540"/>
      </w:pPr>
    </w:p>
    <w:p w14:paraId="2B8EDC9D" w14:textId="77777777" w:rsidR="0083302B" w:rsidRPr="0083302B" w:rsidRDefault="0083302B" w:rsidP="00B868C1">
      <w:pPr>
        <w:pStyle w:val="Heading5"/>
        <w:ind w:left="1620" w:hanging="450"/>
      </w:pPr>
      <w:r w:rsidRPr="0083302B">
        <w:t>Written standards for organizational conduct;</w:t>
      </w:r>
    </w:p>
    <w:p w14:paraId="22B2472F" w14:textId="77777777" w:rsidR="0083302B" w:rsidRPr="0083302B" w:rsidRDefault="0083302B" w:rsidP="00F717E1">
      <w:pPr>
        <w:ind w:left="1620" w:hanging="540"/>
      </w:pPr>
    </w:p>
    <w:p w14:paraId="2C6188E1" w14:textId="1958EFF9" w:rsidR="0083302B" w:rsidRPr="0083302B" w:rsidRDefault="0083302B" w:rsidP="00B868C1">
      <w:pPr>
        <w:pStyle w:val="Heading5"/>
        <w:ind w:left="1620" w:hanging="450"/>
      </w:pPr>
      <w:r w:rsidRPr="0083302B">
        <w:t>A compliance committee that periodically meets and documents review of compliance issues.  These issues include fraud, abuse, and regula</w:t>
      </w:r>
      <w:r w:rsidR="00534F01">
        <w:t>tory and contractual compliance;</w:t>
      </w:r>
    </w:p>
    <w:p w14:paraId="34CCD90F" w14:textId="77777777" w:rsidR="0083302B" w:rsidRPr="0083302B" w:rsidRDefault="0083302B" w:rsidP="0083302B">
      <w:pPr>
        <w:ind w:left="648"/>
      </w:pPr>
    </w:p>
    <w:p w14:paraId="31AFEC91" w14:textId="77777777" w:rsidR="0083302B" w:rsidRPr="0083302B" w:rsidRDefault="0083302B" w:rsidP="00B868C1">
      <w:pPr>
        <w:pStyle w:val="Heading5"/>
        <w:ind w:left="1620" w:hanging="540"/>
      </w:pPr>
      <w:r w:rsidRPr="0083302B">
        <w:t>Effective training and education for the compliance officer and the health plan’s personnel, management, board members, and subcontractors;</w:t>
      </w:r>
    </w:p>
    <w:p w14:paraId="45134187" w14:textId="77777777" w:rsidR="0083302B" w:rsidRPr="0083302B" w:rsidRDefault="0083302B" w:rsidP="00F717E1">
      <w:pPr>
        <w:ind w:left="1620" w:hanging="630"/>
      </w:pPr>
    </w:p>
    <w:p w14:paraId="0EC5C37E" w14:textId="73B634D4" w:rsidR="0083302B" w:rsidRPr="0083302B" w:rsidRDefault="0083302B" w:rsidP="00B868C1">
      <w:pPr>
        <w:pStyle w:val="Heading5"/>
        <w:ind w:left="1620" w:hanging="540"/>
      </w:pPr>
      <w:r w:rsidRPr="0083302B">
        <w:t xml:space="preserve">A </w:t>
      </w:r>
      <w:r w:rsidR="00534F01">
        <w:t>description</w:t>
      </w:r>
      <w:r w:rsidRPr="0083302B">
        <w:t xml:space="preserve"> to include documentation specified by the state agency, of the health plan’s required anti-fraud and training/certification program and the training modules and certifications issued</w:t>
      </w:r>
      <w:r w:rsidR="00534F01">
        <w:t>, that</w:t>
      </w:r>
      <w:r w:rsidRPr="0083302B">
        <w:t xml:space="preserve"> shall be submitted to the state agency by </w:t>
      </w:r>
      <w:r w:rsidR="00534F01">
        <w:t xml:space="preserve">no later than </w:t>
      </w:r>
      <w:r w:rsidRPr="0083302B">
        <w:t>October 1</w:t>
      </w:r>
      <w:r w:rsidRPr="0083302B">
        <w:rPr>
          <w:vertAlign w:val="superscript"/>
        </w:rPr>
        <w:t>st</w:t>
      </w:r>
      <w:r w:rsidRPr="0083302B">
        <w:t>, on an annual basis</w:t>
      </w:r>
      <w:r w:rsidR="00534F01">
        <w:t>;</w:t>
      </w:r>
    </w:p>
    <w:p w14:paraId="53E97E62" w14:textId="77777777" w:rsidR="0083302B" w:rsidRPr="0083302B" w:rsidRDefault="0083302B" w:rsidP="00F717E1">
      <w:pPr>
        <w:ind w:left="1620" w:hanging="630"/>
      </w:pPr>
    </w:p>
    <w:p w14:paraId="3FA245A0" w14:textId="77777777" w:rsidR="0083302B" w:rsidRPr="0083302B" w:rsidRDefault="0083302B" w:rsidP="00B868C1">
      <w:pPr>
        <w:pStyle w:val="Heading5"/>
        <w:ind w:left="1620" w:hanging="540"/>
      </w:pPr>
      <w:r w:rsidRPr="0083302B">
        <w:t>Inclusion of information about fraud, waste, and abuse identification and reporting in provider and member materials; and</w:t>
      </w:r>
    </w:p>
    <w:p w14:paraId="4F55E4AA" w14:textId="77777777" w:rsidR="0083302B" w:rsidRPr="0083302B" w:rsidRDefault="0083302B" w:rsidP="00F717E1">
      <w:pPr>
        <w:ind w:left="1620" w:hanging="630"/>
      </w:pPr>
    </w:p>
    <w:p w14:paraId="2D3229EC" w14:textId="77777777" w:rsidR="0083302B" w:rsidRPr="0083302B" w:rsidRDefault="0083302B" w:rsidP="00B868C1">
      <w:pPr>
        <w:pStyle w:val="Heading5"/>
        <w:ind w:left="1620" w:hanging="540"/>
      </w:pPr>
      <w:r w:rsidRPr="0083302B">
        <w:t>Enforcement of standards through well-publicized disciplinary guidelines.</w:t>
      </w:r>
    </w:p>
    <w:p w14:paraId="242AF235" w14:textId="398C51A8" w:rsidR="002239EB" w:rsidRDefault="002239EB" w:rsidP="00A17E5D"/>
    <w:p w14:paraId="1C07FDA9" w14:textId="1CC096B4" w:rsidR="00E853EF" w:rsidRPr="00E853EF" w:rsidRDefault="00E853EF" w:rsidP="00F717E1">
      <w:pPr>
        <w:pStyle w:val="Heading4"/>
        <w:ind w:left="1170" w:hanging="450"/>
      </w:pPr>
      <w:r w:rsidRPr="00E853EF">
        <w:t xml:space="preserve">The health plan’s activities to combat fraud, waste, and abuse shall include, </w:t>
      </w:r>
      <w:r>
        <w:t>at a minimum, the following:</w:t>
      </w:r>
    </w:p>
    <w:p w14:paraId="57255EBD" w14:textId="2DD4BC85" w:rsidR="002239EB" w:rsidRDefault="002239EB" w:rsidP="00A17E5D"/>
    <w:p w14:paraId="4B3924CA" w14:textId="77777777" w:rsidR="00DD5574" w:rsidRPr="00DD5574" w:rsidRDefault="00DD5574" w:rsidP="00217138">
      <w:pPr>
        <w:pStyle w:val="Heading5"/>
        <w:ind w:left="1620" w:hanging="450"/>
      </w:pPr>
      <w:r w:rsidRPr="00DD5574">
        <w:t>Conducting regular reviews and audits of operations, and provider and member conduct to guard against fraud, waste, and abuse;</w:t>
      </w:r>
    </w:p>
    <w:p w14:paraId="6A453D56" w14:textId="77777777" w:rsidR="00DD5574" w:rsidRPr="00DD5574" w:rsidRDefault="00DD5574" w:rsidP="00217138">
      <w:pPr>
        <w:ind w:left="1620" w:hanging="450"/>
      </w:pPr>
    </w:p>
    <w:p w14:paraId="7D4EF1EB" w14:textId="585633B1" w:rsidR="00DD5574" w:rsidRPr="00DD5574" w:rsidRDefault="00DD5574" w:rsidP="00217138">
      <w:pPr>
        <w:pStyle w:val="Heading5"/>
        <w:ind w:left="1620" w:hanging="450"/>
      </w:pPr>
      <w:r w:rsidRPr="00DD5574">
        <w:t xml:space="preserve">Assessing and strengthening internal controls to ensure claims are submitted and payments are made properly, and that only Managed Care </w:t>
      </w:r>
      <w:r w:rsidR="00A36DD3">
        <w:t xml:space="preserve">Program </w:t>
      </w:r>
      <w:r w:rsidRPr="00DD5574">
        <w:t>members are served under the contract;</w:t>
      </w:r>
    </w:p>
    <w:p w14:paraId="58A3B0DE" w14:textId="77777777" w:rsidR="00DD5574" w:rsidRPr="00DD5574" w:rsidRDefault="00DD5574" w:rsidP="00217138">
      <w:pPr>
        <w:ind w:left="1620" w:hanging="450"/>
      </w:pPr>
    </w:p>
    <w:p w14:paraId="1AC50F17" w14:textId="77777777" w:rsidR="00DD5574" w:rsidRPr="00DD5574" w:rsidRDefault="00DD5574" w:rsidP="00217138">
      <w:pPr>
        <w:pStyle w:val="Heading5"/>
        <w:ind w:left="1620" w:hanging="450"/>
      </w:pPr>
      <w:r w:rsidRPr="00DD5574">
        <w:t>Verifying eligibility prior to the member accessing non-emergency services;</w:t>
      </w:r>
    </w:p>
    <w:p w14:paraId="14E0A20D" w14:textId="77777777" w:rsidR="00DD5574" w:rsidRPr="00DD5574" w:rsidRDefault="00DD5574" w:rsidP="00217138">
      <w:pPr>
        <w:ind w:left="1620" w:hanging="450"/>
      </w:pPr>
    </w:p>
    <w:p w14:paraId="08B58526" w14:textId="77777777" w:rsidR="00DD5574" w:rsidRPr="00DD5574" w:rsidRDefault="00DD5574" w:rsidP="00217138">
      <w:pPr>
        <w:pStyle w:val="Heading5"/>
        <w:ind w:left="1620" w:hanging="450"/>
      </w:pPr>
      <w:r w:rsidRPr="00DD5574">
        <w:t>Educating employees, network providers, and beneficiaries about fraud, waste, and abuse and how to report it;</w:t>
      </w:r>
    </w:p>
    <w:p w14:paraId="36C1ADAA" w14:textId="77777777" w:rsidR="00DD5574" w:rsidRPr="00DD5574" w:rsidRDefault="00DD5574" w:rsidP="00217138">
      <w:pPr>
        <w:ind w:left="1620" w:hanging="450"/>
      </w:pPr>
    </w:p>
    <w:p w14:paraId="3F3028B3" w14:textId="77777777" w:rsidR="00DD5574" w:rsidRPr="00DD5574" w:rsidRDefault="00DD5574" w:rsidP="00217138">
      <w:pPr>
        <w:pStyle w:val="Heading5"/>
        <w:ind w:left="1620" w:hanging="450"/>
      </w:pPr>
      <w:r w:rsidRPr="00DD5574">
        <w:t>Use of effective organizational resources to respond to complaints of fraud, waste, and abuse;</w:t>
      </w:r>
    </w:p>
    <w:p w14:paraId="359641FB" w14:textId="77777777" w:rsidR="00DD5574" w:rsidRPr="00DD5574" w:rsidRDefault="00DD5574" w:rsidP="00217138">
      <w:pPr>
        <w:ind w:left="1620" w:hanging="450"/>
      </w:pPr>
    </w:p>
    <w:p w14:paraId="606E03B0" w14:textId="77777777" w:rsidR="00DD5574" w:rsidRPr="00DD5574" w:rsidRDefault="00DD5574" w:rsidP="00217138">
      <w:pPr>
        <w:pStyle w:val="Heading5"/>
        <w:ind w:left="1620" w:hanging="450"/>
      </w:pPr>
      <w:r w:rsidRPr="00DD5574">
        <w:t>Establishing procedures to process fraud, waste, and abuse complaints;</w:t>
      </w:r>
    </w:p>
    <w:p w14:paraId="7790580B" w14:textId="77777777" w:rsidR="00DD5574" w:rsidRPr="00DD5574" w:rsidRDefault="00DD5574" w:rsidP="00217138">
      <w:pPr>
        <w:ind w:left="1620" w:hanging="450"/>
      </w:pPr>
    </w:p>
    <w:p w14:paraId="778E876B" w14:textId="1BB0EBD4" w:rsidR="00DD5574" w:rsidRPr="00DD5574" w:rsidRDefault="00DD5574" w:rsidP="00217138">
      <w:pPr>
        <w:pStyle w:val="Heading5"/>
        <w:ind w:left="1620" w:hanging="450"/>
      </w:pPr>
      <w:r w:rsidRPr="00DD5574">
        <w:t>Establishing procedures for reporting information to the state agency and in responding to requests from the state agency</w:t>
      </w:r>
      <w:r w:rsidR="00C65372">
        <w:t>;</w:t>
      </w:r>
    </w:p>
    <w:p w14:paraId="31EE0397" w14:textId="77777777" w:rsidR="00DD5574" w:rsidRPr="00DD5574" w:rsidRDefault="00DD5574" w:rsidP="00217138">
      <w:pPr>
        <w:ind w:left="1620" w:hanging="450"/>
      </w:pPr>
    </w:p>
    <w:p w14:paraId="130C8B1B" w14:textId="6FDCC5BB" w:rsidR="00DD5574" w:rsidRPr="00DD5574" w:rsidRDefault="00DD5574" w:rsidP="00217138">
      <w:pPr>
        <w:pStyle w:val="Heading5"/>
        <w:ind w:left="1620" w:hanging="450"/>
      </w:pPr>
      <w:r w:rsidRPr="00DD5574">
        <w:t>Developing procedures to monitor utilization/service patterns of providers, su</w:t>
      </w:r>
      <w:r w:rsidR="00C65372">
        <w:t>bcontractors, and beneficiaries; and</w:t>
      </w:r>
    </w:p>
    <w:p w14:paraId="634136B7" w14:textId="77777777" w:rsidR="00DD5574" w:rsidRPr="00DD5574" w:rsidRDefault="00DD5574" w:rsidP="00217138">
      <w:pPr>
        <w:ind w:left="1620" w:hanging="450"/>
      </w:pPr>
    </w:p>
    <w:p w14:paraId="57DCF541" w14:textId="0F5391EA" w:rsidR="00DD5574" w:rsidRPr="00DD5574" w:rsidRDefault="00C65372" w:rsidP="00217138">
      <w:pPr>
        <w:pStyle w:val="Heading5"/>
        <w:ind w:left="1620" w:hanging="450"/>
      </w:pPr>
      <w:r>
        <w:t>Participating</w:t>
      </w:r>
      <w:r w:rsidR="00DD5574" w:rsidRPr="00DD5574">
        <w:t xml:space="preserve"> in trainings or meetings related to program integrity efforts as directed by the state agency or MFCU.</w:t>
      </w:r>
    </w:p>
    <w:p w14:paraId="03CAACCC" w14:textId="77777777" w:rsidR="00576320" w:rsidRPr="00576320" w:rsidRDefault="00576320" w:rsidP="00576320"/>
    <w:p w14:paraId="1153C961" w14:textId="438C6194" w:rsidR="00576320" w:rsidRPr="00576320" w:rsidRDefault="00576320" w:rsidP="00217138">
      <w:pPr>
        <w:pStyle w:val="Heading4"/>
        <w:ind w:left="1170" w:hanging="450"/>
      </w:pPr>
      <w:r w:rsidRPr="00576320">
        <w:t>The health plan shall notify the state agency of all suspe</w:t>
      </w:r>
      <w:r w:rsidR="00BD476B">
        <w:t>cted fraud or abuse, as described herein, in keeping with f</w:t>
      </w:r>
      <w:r w:rsidRPr="00576320">
        <w:t xml:space="preserve">ederal requirements at 42 CFR 455.13.  In addition, the health plan shall provide reports of its investigative, corrective, and legal activities to the state agency in accordance with contractual and regulatory requirements. </w:t>
      </w:r>
      <w:r w:rsidR="00BD476B">
        <w:t xml:space="preserve"> </w:t>
      </w:r>
      <w:r w:rsidRPr="00576320">
        <w:t xml:space="preserve">The health plan shall initiate an investigation within seven business days, to gather facts regarding any suspected fraud, waste, or abuse by providers or members.  Investigations shall be initiated when notification of suspected fraud, waste, or abuse comes from, </w:t>
      </w:r>
      <w:r w:rsidR="00BD476B">
        <w:t xml:space="preserve">at a minimum, </w:t>
      </w:r>
      <w:r w:rsidRPr="00576320">
        <w:t xml:space="preserve">hotline calls, e-mail notifications, or </w:t>
      </w:r>
      <w:r w:rsidR="00BD476B">
        <w:t>tele</w:t>
      </w:r>
      <w:r w:rsidRPr="00576320">
        <w:t xml:space="preserve">phone communications from the state agency, the MFCU, other outside entities or agencies, providers, members, or via any aberrant or suspicious billing identified by the health plan personnel or analytic software. </w:t>
      </w:r>
      <w:r w:rsidR="00BD476B">
        <w:t xml:space="preserve"> </w:t>
      </w:r>
      <w:r w:rsidRPr="00576320">
        <w:t xml:space="preserve">If the health plan’s preliminary investigation supports a finding of suspected fraud or abuse on the part of a provider or member, the health plan must submit a referral form to the state agency and the MFCU as soon as possible and no later than </w:t>
      </w:r>
      <w:r w:rsidR="00BD476B">
        <w:t xml:space="preserve">within </w:t>
      </w:r>
      <w:r w:rsidRPr="00576320">
        <w:t xml:space="preserve">two business days of </w:t>
      </w:r>
      <w:r w:rsidR="00BD476B">
        <w:t xml:space="preserve">notification of </w:t>
      </w:r>
      <w:r w:rsidRPr="00576320">
        <w:t>the finding.</w:t>
      </w:r>
      <w:r w:rsidR="00BD476B">
        <w:t xml:space="preserve"> </w:t>
      </w:r>
      <w:r w:rsidRPr="00576320">
        <w:t xml:space="preserve"> The referral may be submitted using the Missouri Referral Form or the health plan’s own form; however, the information documenting the investigation for referral to the state agency and the MFCU shall include the following information: the allegation and date and source of the original complaint or tip; the provider’s name, Medicaid provider number of provider’s NPI; the relevant statutes and regulations violated </w:t>
      </w:r>
      <w:r w:rsidR="00BD476B">
        <w:t>or</w:t>
      </w:r>
      <w:r w:rsidRPr="00576320">
        <w:t xml:space="preserve"> considered; the results of the investigation, the covered conduct, </w:t>
      </w:r>
      <w:r w:rsidR="00BD476B">
        <w:t>the</w:t>
      </w:r>
      <w:r w:rsidRPr="00576320">
        <w:t xml:space="preserve"> period of time at issue; the estimated identified overpayment; a summary of the interviews conducted; the encounter data submitted by the provider during the time period at issue; and all supporting documentation obtained associated with the investigation.</w:t>
      </w:r>
      <w:r w:rsidR="00BD476B">
        <w:t xml:space="preserve"> </w:t>
      </w:r>
      <w:r w:rsidRPr="00576320">
        <w:t xml:space="preserve"> After submitting the fraud referral, the health plan will take no further action on the specific allegation until the state agency responds.  If the state agency notifies the health plan that the fraud referral is declined, the health plan must proceed with its own investigation.</w:t>
      </w:r>
      <w:r w:rsidR="00BD476B">
        <w:t xml:space="preserve"> </w:t>
      </w:r>
      <w:r w:rsidRPr="00576320">
        <w:t xml:space="preserve"> If the state agency notifies the health plan that the fraud referral is accepted, the health plan will be instructed as to what further actions, if any, they may take which will not impair investigation by the MFCU or other law enforcement agency. </w:t>
      </w:r>
      <w:r w:rsidR="00BD476B">
        <w:t xml:space="preserve"> </w:t>
      </w:r>
      <w:r w:rsidRPr="00576320">
        <w:t>The health plan must provide the MFCU access to conduct private interviews of the health plan’s personnel, subcontractors and their personnel, and any witnesses to the suspected fraud</w:t>
      </w:r>
      <w:r w:rsidR="0054065C">
        <w:t>;</w:t>
      </w:r>
      <w:r w:rsidRPr="00576320">
        <w:t xml:space="preserve">   </w:t>
      </w:r>
    </w:p>
    <w:p w14:paraId="072208F0" w14:textId="27BF8404" w:rsidR="002239EB" w:rsidRDefault="002239EB" w:rsidP="00217138">
      <w:pPr>
        <w:ind w:left="1170" w:hanging="450"/>
      </w:pPr>
    </w:p>
    <w:p w14:paraId="760CEF9E" w14:textId="432C7CF6" w:rsidR="00007C4B" w:rsidRPr="00007C4B" w:rsidRDefault="00007C4B" w:rsidP="00217138">
      <w:pPr>
        <w:pStyle w:val="Heading4"/>
        <w:ind w:left="1170" w:hanging="450"/>
      </w:pPr>
      <w:r w:rsidRPr="00007C4B">
        <w:t>The health plan and its subcontractors shal</w:t>
      </w:r>
      <w:r>
        <w:t>l cooperate fully in any state or f</w:t>
      </w:r>
      <w:r w:rsidRPr="00007C4B">
        <w:t xml:space="preserve">ederal reviews or investigations, including the preliminary and full investigations referenced in 42 CFR Part 455, Subpart A (Medicaid Agency Fraud Detection and Investigation Program), and in any subsequent legal action. </w:t>
      </w:r>
      <w:r>
        <w:t xml:space="preserve"> </w:t>
      </w:r>
      <w:r w:rsidRPr="00007C4B">
        <w:t xml:space="preserve">This required level of cooperation includes, </w:t>
      </w:r>
      <w:r w:rsidR="005C5944">
        <w:t xml:space="preserve">at a minimum, </w:t>
      </w:r>
      <w:r w:rsidRPr="00007C4B">
        <w:t>in person availability of health plan personnel and subcontractor personnel (as applicable) for interviews, consultation, grand jury proceedings, pre-trial conferences, and hearings, at their own expense</w:t>
      </w:r>
      <w:r w:rsidR="0054065C">
        <w:t>;</w:t>
      </w:r>
    </w:p>
    <w:p w14:paraId="69517416" w14:textId="77777777" w:rsidR="00007C4B" w:rsidRPr="00007C4B" w:rsidRDefault="00007C4B" w:rsidP="00217138">
      <w:pPr>
        <w:ind w:left="1170" w:hanging="450"/>
        <w:contextualSpacing/>
      </w:pPr>
    </w:p>
    <w:p w14:paraId="74DF5B36" w14:textId="6FD8709B" w:rsidR="00007C4B" w:rsidRPr="00007C4B" w:rsidRDefault="00007C4B" w:rsidP="00217138">
      <w:pPr>
        <w:pStyle w:val="Heading4"/>
        <w:ind w:left="1170" w:hanging="450"/>
      </w:pPr>
      <w:r w:rsidRPr="00007C4B">
        <w:t xml:space="preserve">The health plan shall implement corrective actions in instances of fraud, waste, and abuse detected by the state agency, or other authorized agencies or entities.  The health plan shall suspend payment to any provider, pending any </w:t>
      </w:r>
      <w:r w:rsidR="005C5944">
        <w:t>s</w:t>
      </w:r>
      <w:r w:rsidRPr="00007C4B">
        <w:t xml:space="preserve">tate or </w:t>
      </w:r>
      <w:r w:rsidR="003C6BE0">
        <w:t>f</w:t>
      </w:r>
      <w:r w:rsidRPr="00007C4B">
        <w:t>ederal review or investigation of suspected fraud or abuse, if so instructed by the state agency</w:t>
      </w:r>
      <w:r w:rsidR="0054065C">
        <w:t>;</w:t>
      </w:r>
    </w:p>
    <w:p w14:paraId="79385AA0" w14:textId="0A67F9B8" w:rsidR="002239EB" w:rsidRDefault="002239EB" w:rsidP="00217138">
      <w:pPr>
        <w:ind w:left="1170" w:hanging="450"/>
      </w:pPr>
    </w:p>
    <w:p w14:paraId="738092BB" w14:textId="43BC377B" w:rsidR="003C6BE0" w:rsidRPr="009706C4" w:rsidRDefault="003C6BE0" w:rsidP="00217138">
      <w:pPr>
        <w:pStyle w:val="Heading4"/>
        <w:ind w:left="1170" w:hanging="450"/>
      </w:pPr>
      <w:r w:rsidRPr="009706C4">
        <w:t>The health plan and its subcontractors shall seek to reduce prospective financial loss to fraud, waste, and abuse when fraudulent and criminal activity is suspected through pre-payment or post-payment review, audit or investigation.</w:t>
      </w:r>
      <w:r>
        <w:t xml:space="preserve"> </w:t>
      </w:r>
      <w:r w:rsidRPr="009706C4">
        <w:t xml:space="preserve"> The health plan may mitigate loss of funds to fraud by </w:t>
      </w:r>
      <w:r>
        <w:t xml:space="preserve">employing procedures including, at a minimum, </w:t>
      </w:r>
      <w:r w:rsidRPr="009706C4">
        <w:t>pre-payment edits, prior authorization, medical necessity review, verification of services being rendered as billed, payment withhold in part, direct education and technical assistance to the provider, corrective action plans, termination of the provider agreement (with cause), or other remedies appropriate to the situation and of progressive severity if the provider’s non-compliance continues or escalates</w:t>
      </w:r>
      <w:r w:rsidR="0054065C">
        <w:t>;</w:t>
      </w:r>
    </w:p>
    <w:p w14:paraId="51E3C429" w14:textId="6A94DEDE" w:rsidR="002239EB" w:rsidRDefault="002239EB" w:rsidP="00217138">
      <w:pPr>
        <w:pStyle w:val="Heading4"/>
        <w:numPr>
          <w:ilvl w:val="0"/>
          <w:numId w:val="0"/>
        </w:numPr>
        <w:ind w:left="1170" w:hanging="450"/>
      </w:pPr>
    </w:p>
    <w:p w14:paraId="56FA4433" w14:textId="3E5FB7AE" w:rsidR="003C6BE0" w:rsidRDefault="003C6BE0" w:rsidP="00217138">
      <w:pPr>
        <w:pStyle w:val="Heading4"/>
        <w:ind w:left="1170" w:hanging="450"/>
      </w:pPr>
      <w:r>
        <w:t>The health plan shall have a provider sanction and termination policy consistent with the requirements of 13 CSR 70-3.030 (</w:t>
      </w:r>
      <w:r w:rsidR="00623FF7">
        <w:rPr>
          <w:i/>
        </w:rPr>
        <w:t xml:space="preserve">see </w:t>
      </w:r>
      <w:hyperlink r:id="rId186" w:history="1">
        <w:r w:rsidRPr="00AC371D">
          <w:rPr>
            <w:rStyle w:val="Hyperlink"/>
          </w:rPr>
          <w:t>https://www.sos.mo.gov/cmsimages/adrules/csr/current/13csr/13c70-3.pdf</w:t>
        </w:r>
      </w:hyperlink>
      <w:r w:rsidR="00623FF7">
        <w:t>)</w:t>
      </w:r>
      <w:r w:rsidR="00D872BE">
        <w:t>, 42</w:t>
      </w:r>
      <w:r>
        <w:t xml:space="preserve"> CFR 455.416, 42 CFR 438.610</w:t>
      </w:r>
      <w:r w:rsidR="00623FF7">
        <w:t xml:space="preserve">, </w:t>
      </w:r>
      <w:r>
        <w:t>and an</w:t>
      </w:r>
      <w:r w:rsidR="00623FF7">
        <w:t>y other f</w:t>
      </w:r>
      <w:r>
        <w:t>ederal or state laws gover</w:t>
      </w:r>
      <w:r w:rsidR="00623FF7">
        <w:t>ning provider participation in f</w:t>
      </w:r>
      <w:r>
        <w:t xml:space="preserve">ederal health care programs. </w:t>
      </w:r>
      <w:r w:rsidR="00623FF7">
        <w:t xml:space="preserve"> </w:t>
      </w:r>
      <w:r>
        <w:t xml:space="preserve">In determining whether termination of the provider agreement is the appropriate sanction, the health plan should consult 13 CSR 70-3.030(5)(A) for sanctionable violations and assess the severity of the provider’s conduct or demonstrated pattern of conduct. </w:t>
      </w:r>
      <w:r w:rsidR="00623FF7">
        <w:t xml:space="preserve"> </w:t>
      </w:r>
      <w:r>
        <w:t xml:space="preserve">If termination of the provider is the appropriate sanction, the health plan’s termination notice shall address, at a minimum, the general allegations as to the nature of the termination, the effective date of the termination, and any appeal rights available to the provider. </w:t>
      </w:r>
      <w:r w:rsidR="00623FF7">
        <w:t xml:space="preserve"> </w:t>
      </w:r>
      <w:r>
        <w:t>The effective date of termination shall comply with 13 CFR 70-3.030(5)(C)</w:t>
      </w:r>
      <w:r w:rsidR="0054065C">
        <w:t>; and</w:t>
      </w:r>
    </w:p>
    <w:p w14:paraId="5A17427A" w14:textId="77777777" w:rsidR="003C6BE0" w:rsidRDefault="003C6BE0" w:rsidP="00217138">
      <w:pPr>
        <w:pStyle w:val="ListParagraph"/>
        <w:ind w:left="1170" w:hanging="450"/>
      </w:pPr>
    </w:p>
    <w:p w14:paraId="495E1604" w14:textId="4471A073" w:rsidR="003C6BE0" w:rsidRDefault="003C6BE0" w:rsidP="00217138">
      <w:pPr>
        <w:pStyle w:val="Heading4"/>
        <w:ind w:left="1170" w:hanging="450"/>
      </w:pPr>
      <w:r w:rsidRPr="008A5C38">
        <w:t>Failure on the part of th</w:t>
      </w:r>
      <w:r w:rsidR="00623FF7">
        <w:t>e health plan to adhere to all f</w:t>
      </w:r>
      <w:r w:rsidRPr="008A5C38">
        <w:t xml:space="preserve">ederal </w:t>
      </w:r>
      <w:r w:rsidR="00623FF7">
        <w:t>and s</w:t>
      </w:r>
      <w:r w:rsidRPr="008A5C38">
        <w:t xml:space="preserve">tate </w:t>
      </w:r>
      <w:r>
        <w:t>fraud, waste, and abuse</w:t>
      </w:r>
      <w:r w:rsidRPr="008A5C38">
        <w:t xml:space="preserve"> requirements and standards may subject the health plan to sanctions as described herein.</w:t>
      </w:r>
    </w:p>
    <w:p w14:paraId="6C36E78D" w14:textId="37908856" w:rsidR="002239EB" w:rsidRDefault="002239EB" w:rsidP="00623FF7">
      <w:pPr>
        <w:pStyle w:val="Heading4"/>
        <w:numPr>
          <w:ilvl w:val="0"/>
          <w:numId w:val="0"/>
        </w:numPr>
        <w:ind w:left="1152"/>
      </w:pPr>
    </w:p>
    <w:p w14:paraId="15C69DB0" w14:textId="77777777" w:rsidR="00623FF7" w:rsidRPr="00623FF7" w:rsidRDefault="00623FF7" w:rsidP="00623FF7">
      <w:pPr>
        <w:pStyle w:val="Heading3"/>
        <w:rPr>
          <w:b/>
        </w:rPr>
      </w:pPr>
      <w:r w:rsidRPr="00623FF7">
        <w:rPr>
          <w:b/>
        </w:rPr>
        <w:t>Member Lock-In:</w:t>
      </w:r>
    </w:p>
    <w:p w14:paraId="7F9C269A" w14:textId="77777777" w:rsidR="00623FF7" w:rsidRPr="00623FF7" w:rsidRDefault="00623FF7" w:rsidP="00623FF7">
      <w:pPr>
        <w:keepNext/>
      </w:pPr>
    </w:p>
    <w:p w14:paraId="2481CE98" w14:textId="0B3FFE36" w:rsidR="00623FF7" w:rsidRPr="00623FF7" w:rsidRDefault="00623FF7" w:rsidP="00F84E54">
      <w:pPr>
        <w:pStyle w:val="Heading4"/>
        <w:ind w:left="1170" w:hanging="450"/>
      </w:pPr>
      <w:r w:rsidRPr="00623FF7">
        <w:t>The health plan shall conduct a member lock-in program in accordance with 13 CSR 65-3.010, as amended.  At a minimum, the health plan shall evaluate utilization patterns of its members to identify members for lock-in, initiate and manage lock-in procedures and activities, and notify members of their rights to grieve the lock-in</w:t>
      </w:r>
      <w:r w:rsidR="0054065C">
        <w:t>;</w:t>
      </w:r>
    </w:p>
    <w:p w14:paraId="22DF5F62" w14:textId="77777777" w:rsidR="00623FF7" w:rsidRPr="00623FF7" w:rsidRDefault="00623FF7" w:rsidP="00F84E54">
      <w:pPr>
        <w:ind w:left="1170" w:hanging="450"/>
        <w:outlineLvl w:val="3"/>
      </w:pPr>
    </w:p>
    <w:p w14:paraId="6E5AF4FC" w14:textId="767B05A5" w:rsidR="00623FF7" w:rsidRPr="00623FF7" w:rsidRDefault="00623FF7" w:rsidP="00F84E54">
      <w:pPr>
        <w:pStyle w:val="Heading4"/>
        <w:ind w:left="1170" w:hanging="450"/>
      </w:pPr>
      <w:r w:rsidRPr="00623FF7">
        <w:t>The health plan shall submit its lock-in policies and procedures to the state agency for review and approval prior to implementing the program</w:t>
      </w:r>
      <w:r w:rsidR="0054065C">
        <w:t>; and</w:t>
      </w:r>
    </w:p>
    <w:p w14:paraId="32756534" w14:textId="77777777" w:rsidR="00623FF7" w:rsidRPr="00623FF7" w:rsidRDefault="00623FF7" w:rsidP="00F84E54">
      <w:pPr>
        <w:ind w:left="1170" w:hanging="450"/>
        <w:contextualSpacing/>
      </w:pPr>
    </w:p>
    <w:p w14:paraId="5CB846E4" w14:textId="35091647" w:rsidR="00623FF7" w:rsidRPr="00623FF7" w:rsidRDefault="00F7185E" w:rsidP="00F84E54">
      <w:pPr>
        <w:pStyle w:val="Heading4"/>
        <w:ind w:left="1170" w:hanging="450"/>
      </w:pPr>
      <w:r>
        <w:t>The health plan shall</w:t>
      </w:r>
      <w:r w:rsidR="00623FF7" w:rsidRPr="00623FF7">
        <w:t xml:space="preserve"> not </w:t>
      </w:r>
      <w:r>
        <w:t xml:space="preserve">be </w:t>
      </w:r>
      <w:r w:rsidR="00623FF7" w:rsidRPr="00623FF7">
        <w:t>responsible for the implementation of a lock-in program for pharmacy services; this is the responsibility of the state agency.</w:t>
      </w:r>
    </w:p>
    <w:p w14:paraId="3ECB119A" w14:textId="018D58E5" w:rsidR="002239EB" w:rsidRDefault="002239EB" w:rsidP="00A17E5D"/>
    <w:p w14:paraId="2697E8BD" w14:textId="0F6A09D9" w:rsidR="00623FF7" w:rsidRDefault="00623FF7" w:rsidP="00BB62F8">
      <w:pPr>
        <w:pStyle w:val="Heading3"/>
        <w:ind w:left="720" w:hanging="720"/>
      </w:pPr>
      <w:r w:rsidRPr="00454449">
        <w:rPr>
          <w:b/>
        </w:rPr>
        <w:t>Fraud, Waste, and Abuse Reporting</w:t>
      </w:r>
      <w:r>
        <w:t xml:space="preserve"> </w:t>
      </w:r>
      <w:r w:rsidR="00DA31D6" w:rsidRPr="007A7A2A">
        <w:rPr>
          <w:b/>
        </w:rPr>
        <w:t>–</w:t>
      </w:r>
      <w:r w:rsidR="00DA31D6">
        <w:t xml:space="preserve"> </w:t>
      </w:r>
      <w:r w:rsidRPr="00623FF7">
        <w:t>On a quarterly basis, the health plan shall report to the state agency</w:t>
      </w:r>
      <w:r>
        <w:t xml:space="preserve">, </w:t>
      </w:r>
      <w:r w:rsidRPr="00623FF7">
        <w:t xml:space="preserve">all instances of suspected provider fraud, abuse, or waste, or member abuse of services covered under the contract, using a format, data elements, and frequency </w:t>
      </w:r>
      <w:r>
        <w:t>specified</w:t>
      </w:r>
      <w:r w:rsidRPr="00623FF7">
        <w:t xml:space="preserve"> by the state agency in the </w:t>
      </w:r>
      <w:r w:rsidRPr="00454449">
        <w:rPr>
          <w:i/>
        </w:rPr>
        <w:t>Fraud, Waste or Abuse Activities Report</w:t>
      </w:r>
      <w:r w:rsidRPr="00623FF7">
        <w:t xml:space="preserve"> located and periodically updated on the </w:t>
      </w:r>
      <w:r w:rsidR="00A36DD3">
        <w:t xml:space="preserve">state agency </w:t>
      </w:r>
      <w:hyperlink r:id="rId187" w:history="1">
        <w:r w:rsidR="00454449" w:rsidRPr="00454449">
          <w:rPr>
            <w:rStyle w:val="Hyperlink"/>
          </w:rPr>
          <w:t>Managed Care Program</w:t>
        </w:r>
      </w:hyperlink>
      <w:r w:rsidR="00454449">
        <w:t xml:space="preserve"> </w:t>
      </w:r>
      <w:r w:rsidRPr="00623FF7">
        <w:t xml:space="preserve">website </w:t>
      </w:r>
      <w:r w:rsidR="00454449">
        <w:t xml:space="preserve">under </w:t>
      </w:r>
      <w:r w:rsidRPr="00623FF7">
        <w:t>Reporting Schedule</w:t>
      </w:r>
      <w:r w:rsidR="00454449">
        <w:t>s</w:t>
      </w:r>
      <w:r w:rsidRPr="00623FF7">
        <w:t xml:space="preserve"> and Templates</w:t>
      </w:r>
      <w:r w:rsidR="00454449">
        <w:t xml:space="preserve">.  </w:t>
      </w:r>
      <w:r w:rsidRPr="00623FF7">
        <w:t>The health plan shall follow the requiremen</w:t>
      </w:r>
      <w:r w:rsidR="00454449">
        <w:t xml:space="preserve">ts outlined in the </w:t>
      </w:r>
      <w:r w:rsidRPr="00454449">
        <w:rPr>
          <w:i/>
        </w:rPr>
        <w:t>MO HealthNet Managed Care Policy Statements</w:t>
      </w:r>
      <w:r w:rsidR="00454449" w:rsidRPr="00454449">
        <w:rPr>
          <w:i/>
        </w:rPr>
        <w:t xml:space="preserve">, </w:t>
      </w:r>
      <w:r w:rsidR="00454449" w:rsidRPr="00454449">
        <w:t>also</w:t>
      </w:r>
      <w:r w:rsidRPr="00623FF7">
        <w:t xml:space="preserve"> located and periodically updated on the </w:t>
      </w:r>
      <w:r w:rsidR="00423CA9">
        <w:t xml:space="preserve">state agency </w:t>
      </w:r>
      <w:hyperlink r:id="rId188" w:history="1">
        <w:r w:rsidR="00454449" w:rsidRPr="00454449">
          <w:rPr>
            <w:rStyle w:val="Hyperlink"/>
          </w:rPr>
          <w:t>Managed Care Program</w:t>
        </w:r>
      </w:hyperlink>
      <w:r w:rsidR="00454449">
        <w:t xml:space="preserve"> </w:t>
      </w:r>
      <w:r w:rsidRPr="00623FF7">
        <w:t>website</w:t>
      </w:r>
      <w:r w:rsidR="00454449">
        <w:t xml:space="preserve">.  </w:t>
      </w:r>
    </w:p>
    <w:p w14:paraId="39AFA2A5" w14:textId="77777777" w:rsidR="00454449" w:rsidRPr="00454449" w:rsidRDefault="00454449" w:rsidP="00454449"/>
    <w:p w14:paraId="25BA6B0B" w14:textId="77777777" w:rsidR="00623FF7" w:rsidRPr="00D44516" w:rsidRDefault="00623FF7" w:rsidP="00D44516">
      <w:pPr>
        <w:pStyle w:val="Heading3"/>
        <w:rPr>
          <w:b/>
        </w:rPr>
      </w:pPr>
      <w:r w:rsidRPr="00D44516">
        <w:rPr>
          <w:b/>
        </w:rPr>
        <w:t>Other Fraud, Waste, and Abuse Reporting:</w:t>
      </w:r>
    </w:p>
    <w:p w14:paraId="7BA95158" w14:textId="0FEF12BE" w:rsidR="00623FF7" w:rsidRPr="00623FF7" w:rsidRDefault="00623FF7" w:rsidP="00623FF7">
      <w:pPr>
        <w:keepNext/>
        <w:ind w:left="1152"/>
        <w:outlineLvl w:val="3"/>
      </w:pPr>
    </w:p>
    <w:p w14:paraId="29A2A0B2" w14:textId="542B92E3" w:rsidR="00623FF7" w:rsidRPr="00623FF7" w:rsidRDefault="00623FF7" w:rsidP="00F84E54">
      <w:pPr>
        <w:pStyle w:val="Heading4"/>
        <w:ind w:left="1170" w:hanging="450"/>
      </w:pPr>
      <w:r w:rsidRPr="00623FF7">
        <w:t xml:space="preserve">The health plan shall report to the state agency, within one business day of receiving such information, any information concerning member fraud, waste, or abuse.  This includes information that the health plan receives concerning an adult member or other person who is suspected of fraudulently transferring his or her </w:t>
      </w:r>
      <w:r w:rsidR="00B64DA8">
        <w:t xml:space="preserve">Managed Care Program </w:t>
      </w:r>
      <w:r w:rsidRPr="00623FF7">
        <w:t>identification card or health plan membership card to another person, or of fraudulently using another person’s card in order to access health services</w:t>
      </w:r>
      <w:r w:rsidR="0054065C">
        <w:t>;</w:t>
      </w:r>
    </w:p>
    <w:p w14:paraId="5EFB8CBA" w14:textId="727B36A4" w:rsidR="00623FF7" w:rsidRPr="00623FF7" w:rsidRDefault="00623FF7" w:rsidP="00F84E54">
      <w:pPr>
        <w:ind w:left="1170" w:hanging="450"/>
      </w:pPr>
    </w:p>
    <w:p w14:paraId="7352A105" w14:textId="5C8E6AEF" w:rsidR="00623FF7" w:rsidRPr="00623FF7" w:rsidRDefault="00623FF7" w:rsidP="00F84E54">
      <w:pPr>
        <w:pStyle w:val="Heading4"/>
        <w:ind w:left="1170" w:hanging="450"/>
      </w:pPr>
      <w:r w:rsidRPr="00623FF7">
        <w:t>W</w:t>
      </w:r>
      <w:r w:rsidR="00D44516">
        <w:t xml:space="preserve">ithin one </w:t>
      </w:r>
      <w:r w:rsidRPr="00623FF7">
        <w:t>business day of initiating an investigation, the health plan shall report to the state agency on the suspected case(s) of provider fraud, waste, and abuse.  In addition, the health plan shall provide reports to the state agency on the outcomes of its investigations.  This requirement does not supplant the requirement, contained herein, that the health plan submit to the state agency a quarterly fraud, waste, and abuse report</w:t>
      </w:r>
      <w:r w:rsidR="0054065C">
        <w:t>;</w:t>
      </w:r>
    </w:p>
    <w:p w14:paraId="43F83AC5" w14:textId="2E54B854" w:rsidR="00623FF7" w:rsidRPr="00623FF7" w:rsidRDefault="00623FF7" w:rsidP="00F84E54">
      <w:pPr>
        <w:ind w:left="1170" w:hanging="450"/>
      </w:pPr>
    </w:p>
    <w:p w14:paraId="2C469DF4" w14:textId="54375D22" w:rsidR="00623FF7" w:rsidRPr="00E52BE9" w:rsidRDefault="00F7185E" w:rsidP="00E52BE9">
      <w:pPr>
        <w:pStyle w:val="Heading4"/>
        <w:ind w:left="1170" w:hanging="450"/>
      </w:pPr>
      <w:r>
        <w:t>The state agency will</w:t>
      </w:r>
      <w:r w:rsidR="00623FF7" w:rsidRPr="00623FF7">
        <w:t xml:space="preserve"> refer to the MFCU the information reported by the health plan under this subsection, if the reports of suspected fraud or abuse are substantiated by the state agency’s preliminary investigation (see 42 CFR Part 455, Subpart A)</w:t>
      </w:r>
      <w:r w:rsidR="0054065C">
        <w:t>; and</w:t>
      </w:r>
    </w:p>
    <w:bookmarkStart w:id="91" w:name="_Hlk172901667"/>
    <w:p w14:paraId="2C265882" w14:textId="2775BBAD" w:rsidR="00623FF7" w:rsidRPr="00623FF7" w:rsidRDefault="00E31474" w:rsidP="00F84E54">
      <w:pPr>
        <w:pStyle w:val="Heading4"/>
        <w:ind w:left="1170" w:hanging="450"/>
      </w:pPr>
      <w:r w:rsidRPr="00E52BE9">
        <w:rPr>
          <w:rFonts w:eastAsia="Calibri"/>
          <w:noProof/>
        </w:rPr>
        <mc:AlternateContent>
          <mc:Choice Requires="wps">
            <w:drawing>
              <wp:anchor distT="45720" distB="45720" distL="114300" distR="114300" simplePos="0" relativeHeight="251937792" behindDoc="0" locked="0" layoutInCell="1" allowOverlap="1" wp14:anchorId="5C71A757" wp14:editId="6E24F410">
                <wp:simplePos x="0" y="0"/>
                <wp:positionH relativeFrom="column">
                  <wp:posOffset>228600</wp:posOffset>
                </wp:positionH>
                <wp:positionV relativeFrom="paragraph">
                  <wp:posOffset>205105</wp:posOffset>
                </wp:positionV>
                <wp:extent cx="6346825" cy="749935"/>
                <wp:effectExtent l="0" t="0" r="15875" b="1206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49935"/>
                        </a:xfrm>
                        <a:prstGeom prst="rect">
                          <a:avLst/>
                        </a:prstGeom>
                        <a:solidFill>
                          <a:srgbClr val="FFFFFF"/>
                        </a:solidFill>
                        <a:ln w="9525">
                          <a:solidFill>
                            <a:srgbClr val="000000"/>
                          </a:solidFill>
                          <a:miter lim="800000"/>
                          <a:headEnd/>
                          <a:tailEnd/>
                        </a:ln>
                      </wps:spPr>
                      <wps:txbx>
                        <w:txbxContent>
                          <w:p w14:paraId="53CA6448" w14:textId="77777777" w:rsidR="00E52BE9" w:rsidRPr="00B3576B" w:rsidRDefault="00E52BE9" w:rsidP="00E52BE9">
                            <w:pPr>
                              <w:pStyle w:val="TimesNewRomam"/>
                            </w:pPr>
                            <w:r w:rsidRPr="00B3576B">
                              <w:t>The following Amendment has revised this section:</w:t>
                            </w:r>
                          </w:p>
                          <w:p w14:paraId="167612E6" w14:textId="77777777" w:rsidR="00E52BE9" w:rsidRPr="00B3576B" w:rsidRDefault="00E52BE9" w:rsidP="00E52BE9">
                            <w:pPr>
                              <w:pStyle w:val="TimesNewRomam"/>
                            </w:pPr>
                            <w:r w:rsidRPr="00B3576B">
                              <w:t>Amendment 00</w:t>
                            </w:r>
                            <w:r>
                              <w:t>9</w:t>
                            </w:r>
                            <w:r w:rsidRPr="00B3576B">
                              <w:t xml:space="preserve"> Home State Health</w:t>
                            </w:r>
                          </w:p>
                          <w:p w14:paraId="4ABFB4E1" w14:textId="77777777" w:rsidR="00E52BE9" w:rsidRPr="00B3576B" w:rsidRDefault="00E52BE9" w:rsidP="00E52BE9">
                            <w:pPr>
                              <w:pStyle w:val="TimesNewRomam"/>
                            </w:pPr>
                            <w:r w:rsidRPr="00B3576B">
                              <w:t>Amendment 00</w:t>
                            </w:r>
                            <w:r>
                              <w:t>9</w:t>
                            </w:r>
                            <w:r w:rsidRPr="00B3576B">
                              <w:t xml:space="preserve"> Healthy Blue</w:t>
                            </w:r>
                          </w:p>
                          <w:p w14:paraId="378B05D6" w14:textId="77777777" w:rsidR="00E52BE9" w:rsidRPr="00E779AF" w:rsidRDefault="00E52BE9" w:rsidP="00E52BE9">
                            <w:pPr>
                              <w:pStyle w:val="TimesNewRomam"/>
                            </w:pPr>
                            <w:r w:rsidRPr="00B3576B">
                              <w:t>Amendment 00</w:t>
                            </w:r>
                            <w:r>
                              <w:t>9</w:t>
                            </w:r>
                            <w:r w:rsidRPr="00B3576B">
                              <w:t xml:space="preserve"> United Health Care</w:t>
                            </w:r>
                          </w:p>
                          <w:p w14:paraId="6B6BC45F" w14:textId="77777777" w:rsidR="00E52BE9" w:rsidRDefault="00E52BE9" w:rsidP="00E52B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1A757" id="_x0000_s1149" type="#_x0000_t202" style="position:absolute;left:0;text-align:left;margin-left:18pt;margin-top:16.15pt;width:499.75pt;height:59.05pt;z-index:25193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">
                <v:textbox>
                  <w:txbxContent>
                    <w:p w14:paraId="53CA6448" w14:textId="77777777" w:rsidR="00E52BE9" w:rsidRPr="00B3576B" w:rsidRDefault="00E52BE9" w:rsidP="00E52BE9">
                      <w:pPr>
                        <w:pStyle w:val="TimesNewRomam"/>
                      </w:pPr>
                      <w:r w:rsidRPr="00B3576B">
                        <w:t>The following Amendment has revised this section:</w:t>
                      </w:r>
                    </w:p>
                    <w:p w14:paraId="167612E6" w14:textId="77777777" w:rsidR="00E52BE9" w:rsidRPr="00B3576B" w:rsidRDefault="00E52BE9" w:rsidP="00E52BE9">
                      <w:pPr>
                        <w:pStyle w:val="TimesNewRomam"/>
                      </w:pPr>
                      <w:r w:rsidRPr="00B3576B">
                        <w:t>Amendment 00</w:t>
                      </w:r>
                      <w:r>
                        <w:t>9</w:t>
                      </w:r>
                      <w:r w:rsidRPr="00B3576B">
                        <w:t xml:space="preserve"> Home State Health</w:t>
                      </w:r>
                    </w:p>
                    <w:p w14:paraId="4ABFB4E1" w14:textId="77777777" w:rsidR="00E52BE9" w:rsidRPr="00B3576B" w:rsidRDefault="00E52BE9" w:rsidP="00E52BE9">
                      <w:pPr>
                        <w:pStyle w:val="TimesNewRomam"/>
                      </w:pPr>
                      <w:r w:rsidRPr="00B3576B">
                        <w:t>Amendment 00</w:t>
                      </w:r>
                      <w:r>
                        <w:t>9</w:t>
                      </w:r>
                      <w:r w:rsidRPr="00B3576B">
                        <w:t xml:space="preserve"> Healthy Blue</w:t>
                      </w:r>
                    </w:p>
                    <w:p w14:paraId="378B05D6" w14:textId="77777777" w:rsidR="00E52BE9" w:rsidRPr="00E779AF" w:rsidRDefault="00E52BE9" w:rsidP="00E52BE9">
                      <w:pPr>
                        <w:pStyle w:val="TimesNewRomam"/>
                      </w:pPr>
                      <w:r w:rsidRPr="00B3576B">
                        <w:t>Amendment 00</w:t>
                      </w:r>
                      <w:r>
                        <w:t>9</w:t>
                      </w:r>
                      <w:r w:rsidRPr="00B3576B">
                        <w:t xml:space="preserve"> United Health Care</w:t>
                      </w:r>
                    </w:p>
                    <w:p w14:paraId="6B6BC45F" w14:textId="77777777" w:rsidR="00E52BE9" w:rsidRDefault="00E52BE9" w:rsidP="00E52BE9"/>
                  </w:txbxContent>
                </v:textbox>
                <w10:wrap type="square"/>
              </v:shape>
            </w:pict>
          </mc:Fallback>
        </mc:AlternateContent>
      </w:r>
      <w:r w:rsidR="00623FF7" w:rsidRPr="00623FF7">
        <w:t xml:space="preserve">The health plan shall review all referrals sent to it by the state agency or by the MFCU.  The health plan shall report back to the state agency </w:t>
      </w:r>
      <w:r w:rsidR="00E52BE9">
        <w:t xml:space="preserve">on a quarterly basis </w:t>
      </w:r>
      <w:r w:rsidR="00623FF7" w:rsidRPr="00623FF7">
        <w:t xml:space="preserve">within a timely manner, not to exceed </w:t>
      </w:r>
      <w:r w:rsidR="00917098">
        <w:t>12</w:t>
      </w:r>
      <w:r w:rsidR="00623FF7" w:rsidRPr="00623FF7">
        <w:t>0 calendar days, regarding the status</w:t>
      </w:r>
      <w:r w:rsidR="00E52BE9">
        <w:t xml:space="preserve"> using the </w:t>
      </w:r>
      <w:r w:rsidR="00E52BE9" w:rsidRPr="00E66AD5">
        <w:rPr>
          <w:i/>
          <w:iCs/>
        </w:rPr>
        <w:t>Referral Template</w:t>
      </w:r>
      <w:r w:rsidR="00E52BE9">
        <w:t xml:space="preserve"> located at </w:t>
      </w:r>
      <w:hyperlink r:id="rId189" w:history="1">
        <w:r w:rsidR="00E52BE9" w:rsidRPr="00E52BE9">
          <w:rPr>
            <w:rStyle w:val="Hyperlink"/>
          </w:rPr>
          <w:t>Reporting Templates &amp; Vendor Documents</w:t>
        </w:r>
      </w:hyperlink>
      <w:r w:rsidR="00623FF7" w:rsidRPr="00623FF7">
        <w:t xml:space="preserve">.  The health plan shall report what review was done, what the findings were, and what action(s), if any, were taken.  If after </w:t>
      </w:r>
      <w:r w:rsidR="00917098">
        <w:t>12</w:t>
      </w:r>
      <w:r w:rsidR="00623FF7" w:rsidRPr="00623FF7">
        <w:t xml:space="preserve">0 calendar days the health plan's investigation is not complete, the health plan shall provide that information as a status report and shall continue to advise the state agency every </w:t>
      </w:r>
      <w:r w:rsidR="00917098">
        <w:t>12</w:t>
      </w:r>
      <w:r w:rsidR="00623FF7" w:rsidRPr="00623FF7">
        <w:t>0 calendar days of its progress until the investigation is complete or closed.</w:t>
      </w:r>
      <w:bookmarkEnd w:id="91"/>
    </w:p>
    <w:p w14:paraId="69EF0203" w14:textId="261E5501" w:rsidR="002239EB" w:rsidRDefault="002239EB" w:rsidP="00A17E5D"/>
    <w:p w14:paraId="255FD6D6" w14:textId="1D9A7371" w:rsidR="0019548A" w:rsidRPr="0019548A" w:rsidRDefault="0019548A" w:rsidP="0019548A">
      <w:pPr>
        <w:pStyle w:val="Heading3"/>
        <w:rPr>
          <w:b/>
        </w:rPr>
      </w:pPr>
      <w:r w:rsidRPr="0019548A">
        <w:rPr>
          <w:b/>
        </w:rPr>
        <w:t>Identification of Debarred Individuals or Excluded Providers in Health Plans:</w:t>
      </w:r>
    </w:p>
    <w:p w14:paraId="68C183AA" w14:textId="77777777" w:rsidR="0019548A" w:rsidRPr="0019548A" w:rsidRDefault="0019548A" w:rsidP="0019548A">
      <w:pPr>
        <w:keepNext/>
      </w:pPr>
    </w:p>
    <w:p w14:paraId="62E50C3D" w14:textId="237B2E30" w:rsidR="0019548A" w:rsidRPr="0019548A" w:rsidRDefault="0019548A" w:rsidP="00F84E54">
      <w:pPr>
        <w:pStyle w:val="Heading4"/>
        <w:ind w:left="1170" w:hanging="450"/>
      </w:pPr>
      <w:r w:rsidRPr="0019548A">
        <w:t>The health plan shall exclude providers from the health plan network that have b</w:t>
      </w:r>
      <w:r w:rsidR="00DB2A32">
        <w:t xml:space="preserve">een identified as having </w:t>
      </w:r>
      <w:r w:rsidRPr="0019548A">
        <w:t>OIG sanctions,</w:t>
      </w:r>
      <w:r w:rsidRPr="0019548A">
        <w:rPr>
          <w:b/>
        </w:rPr>
        <w:t xml:space="preserve"> </w:t>
      </w:r>
      <w:r w:rsidRPr="0019548A">
        <w:t>having failed to renew license or certification registration, having a revoked professional license or certification, or have been terminated by the state agency</w:t>
      </w:r>
      <w:r w:rsidR="0054065C">
        <w:t>;</w:t>
      </w:r>
    </w:p>
    <w:p w14:paraId="08136731" w14:textId="77777777" w:rsidR="0019548A" w:rsidRPr="0019548A" w:rsidRDefault="0019548A" w:rsidP="00F84E54">
      <w:pPr>
        <w:ind w:left="1170" w:hanging="450"/>
        <w:outlineLvl w:val="3"/>
      </w:pPr>
    </w:p>
    <w:p w14:paraId="6B6A6CE8" w14:textId="787CC0BB" w:rsidR="0019548A" w:rsidRPr="0019548A" w:rsidRDefault="0019548A" w:rsidP="00F84E54">
      <w:pPr>
        <w:pStyle w:val="Heading4"/>
        <w:ind w:left="1170" w:hanging="450"/>
      </w:pPr>
      <w:r w:rsidRPr="0019548A">
        <w:t xml:space="preserve">The health plan shall not contract with, or otherwise pay for any items or services furnished, directed, or </w:t>
      </w:r>
      <w:r w:rsidR="00A10978">
        <w:t xml:space="preserve">specified </w:t>
      </w:r>
      <w:r w:rsidRPr="0019548A">
        <w:t xml:space="preserve">by a provider that has been excluded from participation in </w:t>
      </w:r>
      <w:r w:rsidR="00DB2A32">
        <w:t>f</w:t>
      </w:r>
      <w:r w:rsidRPr="0019548A">
        <w:t xml:space="preserve">ederal health care programs by the OIG of the </w:t>
      </w:r>
      <w:r w:rsidR="00DB2A32">
        <w:t>HHS</w:t>
      </w:r>
      <w:r w:rsidRPr="0019548A">
        <w:t xml:space="preserve"> under either 1128 or section 1128A of the Act, except as permitted under 42 CFR 1001.1801 and 1001.1901</w:t>
      </w:r>
      <w:r w:rsidR="0054065C">
        <w:t>;</w:t>
      </w:r>
    </w:p>
    <w:p w14:paraId="6CE103A1" w14:textId="77777777" w:rsidR="0019548A" w:rsidRPr="0019548A" w:rsidRDefault="0019548A" w:rsidP="00F84E54">
      <w:pPr>
        <w:ind w:left="1170" w:hanging="450"/>
        <w:outlineLvl w:val="3"/>
      </w:pPr>
    </w:p>
    <w:p w14:paraId="0F55215E" w14:textId="43040F9F" w:rsidR="0019548A" w:rsidRPr="0019548A" w:rsidRDefault="0019548A" w:rsidP="00F84E54">
      <w:pPr>
        <w:pStyle w:val="Heading4"/>
        <w:ind w:left="1170" w:hanging="450"/>
      </w:pPr>
      <w:r w:rsidRPr="0019548A">
        <w:t>The heal</w:t>
      </w:r>
      <w:r w:rsidR="007352F3">
        <w:t>th plan may</w:t>
      </w:r>
      <w:r w:rsidRPr="0019548A">
        <w:t xml:space="preserve"> access debarred and OIG (</w:t>
      </w:r>
      <w:hyperlink r:id="rId190" w:history="1">
        <w:r w:rsidRPr="0019548A">
          <w:rPr>
            <w:color w:val="0000FF"/>
            <w:u w:val="single"/>
          </w:rPr>
          <w:t>https://oig.hhs.gov</w:t>
        </w:r>
      </w:hyperlink>
      <w:r w:rsidRPr="0019548A">
        <w:t xml:space="preserve">) sanction information on the Internet.  The health plan shall also access information from the </w:t>
      </w:r>
      <w:r w:rsidR="00DB2A32">
        <w:t xml:space="preserve">Division of </w:t>
      </w:r>
      <w:r w:rsidRPr="0019548A">
        <w:t>Professional Registration Boards Internet site (</w:t>
      </w:r>
      <w:hyperlink r:id="rId191" w:history="1">
        <w:r w:rsidRPr="0019548A">
          <w:rPr>
            <w:color w:val="0000FF"/>
            <w:u w:val="single"/>
          </w:rPr>
          <w:t>http://pr.mo.gov</w:t>
        </w:r>
      </w:hyperlink>
      <w:r w:rsidRPr="0019548A">
        <w:t>) to identify</w:t>
      </w:r>
      <w:r w:rsidR="00DB2A32">
        <w:t xml:space="preserve"> s</w:t>
      </w:r>
      <w:r w:rsidRPr="0019548A">
        <w:t>tate initiated terminations</w:t>
      </w:r>
      <w:r w:rsidR="0054065C">
        <w:t>;</w:t>
      </w:r>
    </w:p>
    <w:p w14:paraId="4FEDB996" w14:textId="77777777" w:rsidR="0019548A" w:rsidRPr="0019548A" w:rsidRDefault="0019548A" w:rsidP="00F84E54">
      <w:pPr>
        <w:ind w:left="1170" w:hanging="450"/>
        <w:contextualSpacing/>
      </w:pPr>
    </w:p>
    <w:p w14:paraId="6DF5904C" w14:textId="2DA325E8" w:rsidR="0019548A" w:rsidRPr="0019548A" w:rsidRDefault="0019548A" w:rsidP="00F84E54">
      <w:pPr>
        <w:pStyle w:val="Heading4"/>
        <w:ind w:left="1170" w:hanging="450"/>
      </w:pPr>
      <w:r w:rsidRPr="0019548A">
        <w:t xml:space="preserve">The health plan shall promptly notify the state agency, using the format provided in the </w:t>
      </w:r>
      <w:r w:rsidRPr="00883555">
        <w:rPr>
          <w:i/>
        </w:rPr>
        <w:t>Provider and Subcontractor Disclosure</w:t>
      </w:r>
      <w:r w:rsidR="00883555">
        <w:t xml:space="preserve">, </w:t>
      </w:r>
      <w:r w:rsidRPr="0019548A">
        <w:t xml:space="preserve">located and periodically updated on the </w:t>
      </w:r>
      <w:r w:rsidR="00B64DA8">
        <w:t xml:space="preserve">state agency </w:t>
      </w:r>
      <w:hyperlink r:id="rId192" w:history="1">
        <w:r w:rsidR="00883555" w:rsidRPr="00883555">
          <w:rPr>
            <w:rStyle w:val="Hyperlink"/>
          </w:rPr>
          <w:t>Managed Care Program</w:t>
        </w:r>
      </w:hyperlink>
      <w:r w:rsidR="00883555">
        <w:t xml:space="preserve"> </w:t>
      </w:r>
      <w:r w:rsidRPr="0019548A">
        <w:t xml:space="preserve">website </w:t>
      </w:r>
      <w:r w:rsidR="00883555">
        <w:t xml:space="preserve">under </w:t>
      </w:r>
      <w:r w:rsidRPr="0019548A">
        <w:t>Reporting Schedule</w:t>
      </w:r>
      <w:r w:rsidR="00883555">
        <w:t>s</w:t>
      </w:r>
      <w:r w:rsidRPr="0019548A">
        <w:t xml:space="preserve"> and Templates, when </w:t>
      </w:r>
      <w:r w:rsidR="00883555">
        <w:t>the health plan</w:t>
      </w:r>
      <w:r w:rsidRPr="0019548A">
        <w:t xml:space="preserve"> learns that a provider in its network has been debarred.  The state agency </w:t>
      </w:r>
      <w:r w:rsidR="00F7185E">
        <w:t>will</w:t>
      </w:r>
      <w:r w:rsidRPr="0019548A">
        <w:t xml:space="preserve"> report such information to the Secretary of </w:t>
      </w:r>
      <w:r w:rsidR="00DB2A32">
        <w:t>HHS</w:t>
      </w:r>
      <w:r w:rsidRPr="0019548A">
        <w:t>, as required by 42 CFR 438.610(d)</w:t>
      </w:r>
      <w:r w:rsidR="0054065C">
        <w:t>;</w:t>
      </w:r>
    </w:p>
    <w:p w14:paraId="00ADA787" w14:textId="77777777" w:rsidR="0019548A" w:rsidRPr="0019548A" w:rsidRDefault="0019548A" w:rsidP="00F84E54">
      <w:pPr>
        <w:ind w:left="1170" w:hanging="450"/>
        <w:outlineLvl w:val="3"/>
      </w:pPr>
    </w:p>
    <w:p w14:paraId="21009985" w14:textId="4B3CB1C5" w:rsidR="0019548A" w:rsidRPr="0019548A" w:rsidRDefault="0019548A" w:rsidP="00F84E54">
      <w:pPr>
        <w:pStyle w:val="Heading4"/>
        <w:ind w:left="1170" w:hanging="450"/>
      </w:pPr>
      <w:r w:rsidRPr="0019548A">
        <w:t>The health plan shall</w:t>
      </w:r>
      <w:r w:rsidR="00DB2A32">
        <w:t xml:space="preserve"> </w:t>
      </w:r>
      <w:r w:rsidRPr="0019548A">
        <w:t>on a monthly basis</w:t>
      </w:r>
      <w:r w:rsidR="00DB2A32">
        <w:t xml:space="preserve">, </w:t>
      </w:r>
      <w:r w:rsidRPr="0019548A">
        <w:t>submit a letter to the state agency to confirm that the health plan is compliant with the contractual requirement to review provider exclusions</w:t>
      </w:r>
      <w:r w:rsidR="0054065C">
        <w:t>; and</w:t>
      </w:r>
    </w:p>
    <w:p w14:paraId="2F0E54FE" w14:textId="77777777" w:rsidR="0019548A" w:rsidRPr="0019548A" w:rsidRDefault="0019548A" w:rsidP="00F84E54">
      <w:pPr>
        <w:ind w:left="1170" w:hanging="450"/>
        <w:outlineLvl w:val="3"/>
      </w:pPr>
    </w:p>
    <w:p w14:paraId="53DF52CD" w14:textId="339299A2" w:rsidR="0019548A" w:rsidRPr="0019548A" w:rsidRDefault="0019548A" w:rsidP="00F84E54">
      <w:pPr>
        <w:pStyle w:val="Heading4"/>
        <w:ind w:left="1170" w:hanging="450"/>
      </w:pPr>
      <w:r w:rsidRPr="0019548A">
        <w:t xml:space="preserve">The state agency or </w:t>
      </w:r>
      <w:r w:rsidR="00F7185E">
        <w:t>its authorized agent will</w:t>
      </w:r>
      <w:r w:rsidRPr="0019548A">
        <w:t xml:space="preserve"> conduct a periodic review to determine if appropriate exclusions and corrective action have occurred.</w:t>
      </w:r>
    </w:p>
    <w:p w14:paraId="2F69E001" w14:textId="2BF9737C" w:rsidR="002239EB" w:rsidRDefault="002239EB" w:rsidP="00A17E5D"/>
    <w:p w14:paraId="170D3810" w14:textId="7E1A24BC" w:rsidR="00A32002" w:rsidRPr="00A32002" w:rsidRDefault="00A32002" w:rsidP="00BB62F8">
      <w:pPr>
        <w:pStyle w:val="Heading3"/>
        <w:ind w:left="720" w:hanging="720"/>
      </w:pPr>
      <w:r w:rsidRPr="00A32002">
        <w:rPr>
          <w:b/>
        </w:rPr>
        <w:t>Disclosure of Ownership and Control Information, Criminal Convictions, and Significant Business Transactions</w:t>
      </w:r>
      <w:r>
        <w:t xml:space="preserve"> </w:t>
      </w:r>
      <w:r w:rsidR="007D2A48" w:rsidRPr="007A7A2A">
        <w:rPr>
          <w:b/>
        </w:rPr>
        <w:t>–</w:t>
      </w:r>
      <w:r w:rsidR="007D2A48">
        <w:t xml:space="preserve"> </w:t>
      </w:r>
      <w:r w:rsidRPr="00A32002">
        <w:t xml:space="preserve">Within 35 calendar days of a written request from the state agency, the health plan shall disclose to the state agency full and complete information regarding ownership, financial transactions, and persons convicted of criminal activity related to Medicare, Medicaid, or the Federal Title XX programs in accordance with </w:t>
      </w:r>
      <w:r w:rsidR="003A5386">
        <w:t>f</w:t>
      </w:r>
      <w:r w:rsidRPr="00A32002">
        <w:t xml:space="preserve">ederal and </w:t>
      </w:r>
      <w:r w:rsidR="003A5386">
        <w:t>s</w:t>
      </w:r>
      <w:r w:rsidRPr="00A32002">
        <w:t xml:space="preserve">tate requirements, including Public Chapter 379 of the Acts of 1999 and 42 CFR 455.104-106 and 42 CFR 1001.1001-1051.  This disclosure shall be made in accordance with the requirements </w:t>
      </w:r>
      <w:r w:rsidRPr="00A32002">
        <w:rPr>
          <w:szCs w:val="22"/>
        </w:rPr>
        <w:t>herein and in the format and frequency specified by the state agency in the “</w:t>
      </w:r>
      <w:r w:rsidRPr="00A32002">
        <w:rPr>
          <w:i/>
          <w:iCs/>
          <w:color w:val="000000"/>
          <w:szCs w:val="22"/>
        </w:rPr>
        <w:t xml:space="preserve">Ownership or Controlling Interest Disclosure”, “Transaction Disclosures”, </w:t>
      </w:r>
      <w:r w:rsidRPr="00A32002">
        <w:rPr>
          <w:iCs/>
          <w:color w:val="000000"/>
          <w:szCs w:val="22"/>
        </w:rPr>
        <w:t>and</w:t>
      </w:r>
      <w:r w:rsidRPr="00A32002">
        <w:rPr>
          <w:i/>
          <w:iCs/>
          <w:color w:val="000000"/>
          <w:szCs w:val="22"/>
        </w:rPr>
        <w:t xml:space="preserve"> “Provider and Subcontractor Disclosure”</w:t>
      </w:r>
      <w:r w:rsidR="00883555">
        <w:rPr>
          <w:i/>
          <w:iCs/>
          <w:color w:val="000000"/>
          <w:szCs w:val="22"/>
        </w:rPr>
        <w:t xml:space="preserve">, </w:t>
      </w:r>
      <w:r w:rsidRPr="00A32002">
        <w:t xml:space="preserve">located and periodically updated on the </w:t>
      </w:r>
      <w:r w:rsidR="00B64DA8">
        <w:t xml:space="preserve">state agency </w:t>
      </w:r>
      <w:hyperlink r:id="rId193" w:history="1">
        <w:r w:rsidR="00883555" w:rsidRPr="00883555">
          <w:rPr>
            <w:rStyle w:val="Hyperlink"/>
          </w:rPr>
          <w:t>Managed Care Program</w:t>
        </w:r>
      </w:hyperlink>
      <w:r w:rsidR="00883555">
        <w:t xml:space="preserve"> </w:t>
      </w:r>
      <w:r w:rsidRPr="00A32002">
        <w:t xml:space="preserve">website </w:t>
      </w:r>
      <w:r w:rsidR="00883555">
        <w:t xml:space="preserve">under </w:t>
      </w:r>
      <w:r w:rsidRPr="00A32002">
        <w:t>Reporting Schedule</w:t>
      </w:r>
      <w:r w:rsidR="00883555">
        <w:t>s</w:t>
      </w:r>
      <w:r w:rsidRPr="00A32002">
        <w:t xml:space="preserve"> and Templates</w:t>
      </w:r>
      <w:r w:rsidR="00883555">
        <w:t xml:space="preserve">.  </w:t>
      </w:r>
      <w:r w:rsidRPr="00A32002">
        <w:t>If the health plan has verifyi</w:t>
      </w:r>
      <w:r w:rsidR="003A5386">
        <w:t xml:space="preserve">ng documentation that the </w:t>
      </w:r>
      <w:r w:rsidRPr="00A32002">
        <w:t>MMAC unit collected the required disclosures from the providers, then the health plan may utilize the collected disclosures from MMAC.</w:t>
      </w:r>
    </w:p>
    <w:p w14:paraId="712C825F" w14:textId="77777777" w:rsidR="00A32002" w:rsidRPr="00A32002" w:rsidRDefault="00A32002" w:rsidP="00A32002">
      <w:pPr>
        <w:ind w:left="720" w:hanging="720"/>
        <w:outlineLvl w:val="2"/>
      </w:pPr>
    </w:p>
    <w:p w14:paraId="53925811" w14:textId="2951370E" w:rsidR="00A32002" w:rsidRPr="00A32002" w:rsidRDefault="00A32002" w:rsidP="00BB62F8">
      <w:pPr>
        <w:pStyle w:val="Heading3"/>
        <w:ind w:left="720" w:hanging="720"/>
      </w:pPr>
      <w:r w:rsidRPr="00A32002">
        <w:t>In accordance with 42 CFR 455.106(b), the state agency shall notify the HHS OIG within 20 business days of any disclosures made by the health plan under 42 CFR 455.106 (relating to criminal convictions of the provider, or of a person who has an ownership or control interest in the provider, or is an agent or managing employee of the provider).</w:t>
      </w:r>
    </w:p>
    <w:p w14:paraId="30497133" w14:textId="77777777" w:rsidR="00A32002" w:rsidRPr="00A32002" w:rsidRDefault="00A32002" w:rsidP="00A32002"/>
    <w:p w14:paraId="0C887005" w14:textId="542E76F5" w:rsidR="00A32002" w:rsidRPr="00A32002" w:rsidRDefault="00A32002" w:rsidP="00BB62F8">
      <w:pPr>
        <w:pStyle w:val="Heading3"/>
        <w:ind w:left="720" w:hanging="720"/>
      </w:pPr>
      <w:r w:rsidRPr="00A32002">
        <w:t xml:space="preserve">The </w:t>
      </w:r>
      <w:r w:rsidR="003A5386">
        <w:t>s</w:t>
      </w:r>
      <w:r w:rsidRPr="00A32002">
        <w:t xml:space="preserve">tate </w:t>
      </w:r>
      <w:r w:rsidR="00883555">
        <w:t xml:space="preserve">will </w:t>
      </w:r>
      <w:r w:rsidRPr="00A32002">
        <w:t xml:space="preserve">terminate the contract with the health plan if the </w:t>
      </w:r>
      <w:r w:rsidR="003A5386">
        <w:t>s</w:t>
      </w:r>
      <w:r w:rsidRPr="00A32002">
        <w:t>tate determines at any time that the health plan has been excluded by OIG under 42 CFR 1001.1001 (relating to OIG exclusion of entities owned or controlled by a sanctioned person) or 1001.1051 (relating to OIG exclusion of individuals with ownership or control interest in sanctioned entities); or that the health plan has, directly or indirectly, a substantial contractual relationship with an individual or entity that has been excluded by OIG under those regulations.</w:t>
      </w:r>
    </w:p>
    <w:p w14:paraId="693E3606" w14:textId="77777777" w:rsidR="00A32002" w:rsidRPr="00A32002" w:rsidRDefault="00A32002" w:rsidP="00A32002"/>
    <w:p w14:paraId="12AB6597" w14:textId="0A6F16F3" w:rsidR="00A32002" w:rsidRPr="00A32002" w:rsidRDefault="00A32002" w:rsidP="00BB62F8">
      <w:pPr>
        <w:pStyle w:val="Heading3"/>
        <w:ind w:left="720" w:hanging="810"/>
      </w:pPr>
      <w:r w:rsidRPr="00A32002">
        <w:t>At a minimum, as part of the initial screen, the state agency shall screen the health plan, and their personnel, to determine whether any of the health plan or the health plan’s personnel have been excluded from participation in Medicare</w:t>
      </w:r>
      <w:r w:rsidR="003A5386">
        <w:t>, Medicaid, CHIP, or any other f</w:t>
      </w:r>
      <w:r w:rsidRPr="00A32002">
        <w:t>ederal health care program (as defined in Section 1128B(f) of the Act); have</w:t>
      </w:r>
      <w:r w:rsidRPr="00A32002">
        <w:rPr>
          <w:b/>
        </w:rPr>
        <w:t xml:space="preserve"> </w:t>
      </w:r>
      <w:r w:rsidRPr="00A32002">
        <w:t>failed to renew license or certification registration; have revoked professional license or certification; or have been terminated by the state agency.  In conducting this screening, the state agency will consult the List of Excluded Individuals/Entities (LEIE) and the Excluded Parties List System (EPLS) on at least a month</w:t>
      </w:r>
      <w:r w:rsidR="003A5386">
        <w:t>ly basis; and, consistent with state and f</w:t>
      </w:r>
      <w:r w:rsidRPr="00A32002">
        <w:t>ederal timeframes, the National Plan and Provider Enumeration System (NPPES), the Missouri Professional Registration Boards webs</w:t>
      </w:r>
      <w:r w:rsidR="003A5386">
        <w:t>ite, as well as any such other f</w:t>
      </w:r>
      <w:r w:rsidRPr="00A32002">
        <w:t xml:space="preserve">ederally required databases or databases as the state agency deems appropriate.  </w:t>
      </w:r>
      <w:r w:rsidRPr="00A32002">
        <w:rPr>
          <w:szCs w:val="22"/>
        </w:rPr>
        <w:t xml:space="preserve">The LEIE is located at </w:t>
      </w:r>
      <w:hyperlink r:id="rId194" w:history="1">
        <w:r w:rsidRPr="00A32002">
          <w:rPr>
            <w:color w:val="0000FF"/>
            <w:szCs w:val="22"/>
            <w:u w:val="single"/>
          </w:rPr>
          <w:t>https://oig.hhs.gov/exclusions/exclusions_list.asp</w:t>
        </w:r>
      </w:hyperlink>
      <w:r w:rsidRPr="00A32002">
        <w:rPr>
          <w:szCs w:val="22"/>
        </w:rPr>
        <w:t xml:space="preserve"> and the EPLS is located at </w:t>
      </w:r>
      <w:hyperlink r:id="rId195" w:history="1">
        <w:r w:rsidRPr="00A32002">
          <w:rPr>
            <w:color w:val="0000FF"/>
            <w:szCs w:val="22"/>
            <w:u w:val="single"/>
          </w:rPr>
          <w:t>https://www.sam.gov/portal/public/SAM/</w:t>
        </w:r>
      </w:hyperlink>
      <w:r w:rsidRPr="00A32002">
        <w:rPr>
          <w:szCs w:val="22"/>
        </w:rPr>
        <w:t xml:space="preserve">. </w:t>
      </w:r>
      <w:r w:rsidR="003A5386">
        <w:rPr>
          <w:szCs w:val="22"/>
        </w:rPr>
        <w:t xml:space="preserve"> </w:t>
      </w:r>
      <w:r w:rsidRPr="00A32002">
        <w:t>If the health plan has verifyi</w:t>
      </w:r>
      <w:r w:rsidR="003A5386">
        <w:t xml:space="preserve">ng documentation that the </w:t>
      </w:r>
      <w:r w:rsidRPr="00A32002">
        <w:t xml:space="preserve">MMAC conducted a required screening, then the health plan may utilize the collected screenings from MMAC. </w:t>
      </w:r>
    </w:p>
    <w:p w14:paraId="1BD02508" w14:textId="404D8DC6" w:rsidR="002239EB" w:rsidRDefault="002239EB" w:rsidP="00A17E5D"/>
    <w:p w14:paraId="4EB03DA2" w14:textId="77777777" w:rsidR="00BA58E5" w:rsidRPr="00BA58E5" w:rsidRDefault="00BA58E5" w:rsidP="00BA58E5">
      <w:pPr>
        <w:pStyle w:val="Heading2"/>
      </w:pPr>
      <w:r w:rsidRPr="00BA58E5">
        <w:t>Other Administrative Requirements:</w:t>
      </w:r>
    </w:p>
    <w:p w14:paraId="5A394681" w14:textId="77777777" w:rsidR="00BA58E5" w:rsidRPr="00BA58E5" w:rsidRDefault="00BA58E5" w:rsidP="00BA58E5">
      <w:pPr>
        <w:keepNext/>
        <w:ind w:left="720" w:hanging="720"/>
        <w:outlineLvl w:val="2"/>
        <w:rPr>
          <w:b/>
        </w:rPr>
      </w:pPr>
    </w:p>
    <w:p w14:paraId="6252B281" w14:textId="77777777" w:rsidR="00BA58E5" w:rsidRPr="00BA58E5" w:rsidRDefault="00BA58E5" w:rsidP="00F7185E">
      <w:pPr>
        <w:pStyle w:val="Heading3"/>
      </w:pPr>
      <w:r w:rsidRPr="007D2A48">
        <w:rPr>
          <w:b/>
          <w:bCs/>
        </w:rPr>
        <w:t>Member Explanation of Benefits (EOB)</w:t>
      </w:r>
      <w:r w:rsidRPr="00BA58E5">
        <w:t>:</w:t>
      </w:r>
    </w:p>
    <w:p w14:paraId="1996F16E" w14:textId="77777777" w:rsidR="00BA58E5" w:rsidRPr="00BA58E5" w:rsidRDefault="00BA58E5" w:rsidP="00BA58E5">
      <w:pPr>
        <w:keepNext/>
        <w:tabs>
          <w:tab w:val="left" w:pos="3690"/>
        </w:tabs>
      </w:pPr>
    </w:p>
    <w:p w14:paraId="4EB8D862" w14:textId="7A9F6CD0" w:rsidR="00BA58E5" w:rsidRDefault="00BA58E5" w:rsidP="00F84E54">
      <w:pPr>
        <w:pStyle w:val="Heading4"/>
        <w:ind w:left="1170" w:hanging="450"/>
      </w:pPr>
      <w:r w:rsidRPr="00BA58E5">
        <w:t>The health plan shall provide an EOB to members upon request.  In addition, on a quarterly basis, the health plan shall issue EOBs to members receiving services based on a statistically valid sample, with a level of confidence of 95%.  The health plan shall ensure that the EOBs constitute a representative sample of service types and provider types</w:t>
      </w:r>
      <w:r w:rsidR="0054065C">
        <w:t>;</w:t>
      </w:r>
    </w:p>
    <w:p w14:paraId="58704F18" w14:textId="77777777" w:rsidR="00BA58E5" w:rsidRDefault="00BA58E5" w:rsidP="00F84E54">
      <w:pPr>
        <w:pStyle w:val="Heading4"/>
        <w:numPr>
          <w:ilvl w:val="0"/>
          <w:numId w:val="0"/>
        </w:numPr>
        <w:ind w:left="1170" w:hanging="450"/>
      </w:pPr>
    </w:p>
    <w:p w14:paraId="56B79828" w14:textId="77777777" w:rsidR="00BA58E5" w:rsidRDefault="00BA58E5" w:rsidP="00F84E54">
      <w:pPr>
        <w:pStyle w:val="Heading4"/>
        <w:ind w:left="1170" w:hanging="450"/>
      </w:pPr>
      <w:r w:rsidRPr="008A5C38">
        <w:t>The EOB shall consist of:</w:t>
      </w:r>
    </w:p>
    <w:p w14:paraId="5C552CD7" w14:textId="77777777" w:rsidR="00BA58E5" w:rsidRDefault="00BA58E5" w:rsidP="00F84E54">
      <w:pPr>
        <w:pStyle w:val="ListParagraph"/>
        <w:keepNext/>
        <w:ind w:left="1620" w:hanging="450"/>
      </w:pPr>
    </w:p>
    <w:p w14:paraId="4AA62D0A" w14:textId="5622179F" w:rsidR="00BA58E5" w:rsidRDefault="00BA58E5" w:rsidP="00F84E54">
      <w:pPr>
        <w:pStyle w:val="Heading5"/>
        <w:ind w:left="1620" w:hanging="450"/>
      </w:pPr>
      <w:r w:rsidRPr="008A5C38">
        <w:t>A list of services provided and billed to the health plan</w:t>
      </w:r>
      <w:r>
        <w:t>;</w:t>
      </w:r>
    </w:p>
    <w:p w14:paraId="74F1231F" w14:textId="77777777" w:rsidR="00F84E54" w:rsidRPr="00F84E54" w:rsidRDefault="00F84E54" w:rsidP="00F84E54"/>
    <w:p w14:paraId="7034D281" w14:textId="05942584" w:rsidR="00BA58E5" w:rsidRDefault="00BA58E5" w:rsidP="00F84E54">
      <w:pPr>
        <w:pStyle w:val="Heading5"/>
        <w:ind w:left="1620" w:hanging="450"/>
      </w:pPr>
      <w:r w:rsidRPr="008A5C38">
        <w:t>The name of the provider furnishing the service</w:t>
      </w:r>
      <w:r>
        <w:t>;</w:t>
      </w:r>
    </w:p>
    <w:p w14:paraId="1F6FEA2F" w14:textId="77777777" w:rsidR="00F84E54" w:rsidRPr="00F84E54" w:rsidRDefault="00F84E54" w:rsidP="00F84E54"/>
    <w:p w14:paraId="077F317B" w14:textId="46B16976" w:rsidR="00BA58E5" w:rsidRDefault="00BA58E5" w:rsidP="00F84E54">
      <w:pPr>
        <w:pStyle w:val="Heading5"/>
        <w:ind w:left="1620" w:hanging="450"/>
      </w:pPr>
      <w:r w:rsidRPr="008A5C38">
        <w:t>The date on which the service was furnished</w:t>
      </w:r>
      <w:r>
        <w:t>; and</w:t>
      </w:r>
    </w:p>
    <w:p w14:paraId="1F27AE62" w14:textId="77777777" w:rsidR="00F84E54" w:rsidRPr="00F84E54" w:rsidRDefault="00F84E54" w:rsidP="00F84E54"/>
    <w:p w14:paraId="6D02EEDE" w14:textId="77777777" w:rsidR="00BA58E5" w:rsidRDefault="00BA58E5" w:rsidP="00F84E54">
      <w:pPr>
        <w:pStyle w:val="Heading5"/>
        <w:ind w:left="1620" w:hanging="450"/>
      </w:pPr>
      <w:r w:rsidRPr="008A5C38">
        <w:t>Paid and unpaid claims.</w:t>
      </w:r>
      <w:r>
        <w:t xml:space="preserve"> </w:t>
      </w:r>
      <w:r w:rsidRPr="008A5C38">
        <w:t xml:space="preserve"> For any unpaid claims, the health plan shall provide the </w:t>
      </w:r>
      <w:r>
        <w:t>reason the claim was not paid.</w:t>
      </w:r>
    </w:p>
    <w:p w14:paraId="2492A38D" w14:textId="77777777" w:rsidR="00BA58E5" w:rsidRPr="0012608C" w:rsidRDefault="00BA58E5" w:rsidP="00BA58E5"/>
    <w:p w14:paraId="28991717" w14:textId="77777777" w:rsidR="00BA58E5" w:rsidRDefault="00BA58E5" w:rsidP="00F84E54">
      <w:pPr>
        <w:pStyle w:val="Heading4"/>
        <w:ind w:left="1170" w:hanging="450"/>
      </w:pPr>
      <w:r w:rsidRPr="008A5C38">
        <w:t>The health plan shall develop and implement a process to track and monitor all EOB requests.  The process shall include, at a minimum:</w:t>
      </w:r>
    </w:p>
    <w:p w14:paraId="4B37007F" w14:textId="7F363D79" w:rsidR="00BA58E5" w:rsidRDefault="00BA58E5" w:rsidP="00BA58E5">
      <w:pPr>
        <w:pStyle w:val="Heading4"/>
        <w:numPr>
          <w:ilvl w:val="0"/>
          <w:numId w:val="0"/>
        </w:numPr>
        <w:ind w:left="1152"/>
      </w:pPr>
    </w:p>
    <w:p w14:paraId="25934915" w14:textId="2ECA7DF5" w:rsidR="00AA0276" w:rsidRDefault="00AA0276" w:rsidP="00F84E54">
      <w:pPr>
        <w:pStyle w:val="Heading5"/>
        <w:ind w:left="1620" w:hanging="450"/>
      </w:pPr>
      <w:r w:rsidRPr="00AA0276">
        <w:t>The date of each EOB request;</w:t>
      </w:r>
    </w:p>
    <w:p w14:paraId="294EF5F3" w14:textId="77777777" w:rsidR="00F84E54" w:rsidRPr="00F84E54" w:rsidRDefault="00F84E54" w:rsidP="00F84E54"/>
    <w:p w14:paraId="02383974" w14:textId="06679E73" w:rsidR="00AA0276" w:rsidRDefault="00AA0276" w:rsidP="00F84E54">
      <w:pPr>
        <w:pStyle w:val="Heading5"/>
        <w:ind w:left="1620" w:hanging="450"/>
      </w:pPr>
      <w:r w:rsidRPr="00AA0276">
        <w:t>The name of the member requesting the EOB;</w:t>
      </w:r>
    </w:p>
    <w:p w14:paraId="503662F7" w14:textId="77777777" w:rsidR="00F84E54" w:rsidRPr="00F84E54" w:rsidRDefault="00F84E54" w:rsidP="00F84E54"/>
    <w:p w14:paraId="33D9FC08" w14:textId="2F8C9D7B" w:rsidR="00AA0276" w:rsidRDefault="00AA0276" w:rsidP="00F84E54">
      <w:pPr>
        <w:pStyle w:val="Heading5"/>
        <w:ind w:left="1620" w:hanging="450"/>
      </w:pPr>
      <w:r w:rsidRPr="00AA0276">
        <w:t>The date the EOB is provided to the member;</w:t>
      </w:r>
    </w:p>
    <w:p w14:paraId="40824383" w14:textId="77777777" w:rsidR="00F84E54" w:rsidRPr="00F84E54" w:rsidRDefault="00F84E54" w:rsidP="00F84E54"/>
    <w:p w14:paraId="2AC950E4" w14:textId="700366CA" w:rsidR="00AA0276" w:rsidRDefault="00AA0276" w:rsidP="00F84E54">
      <w:pPr>
        <w:pStyle w:val="Heading5"/>
        <w:ind w:left="1620" w:hanging="450"/>
      </w:pPr>
      <w:r w:rsidRPr="00AA0276">
        <w:t>Any complaint received from members as a result of an EOB, including date of complaint and nature of complaint; and</w:t>
      </w:r>
    </w:p>
    <w:p w14:paraId="4D8B468C" w14:textId="77777777" w:rsidR="00F84E54" w:rsidRPr="00F84E54" w:rsidRDefault="00F84E54" w:rsidP="00F84E54"/>
    <w:p w14:paraId="5E5FF0E1" w14:textId="77777777" w:rsidR="00AA0276" w:rsidRPr="00AA0276" w:rsidRDefault="00AA0276" w:rsidP="00F84E54">
      <w:pPr>
        <w:pStyle w:val="Heading5"/>
        <w:ind w:left="1620" w:hanging="450"/>
      </w:pPr>
      <w:r w:rsidRPr="00AA0276">
        <w:t>Resolution of the complaint, including date of resolution.</w:t>
      </w:r>
    </w:p>
    <w:p w14:paraId="21A8BDFC" w14:textId="77777777" w:rsidR="00AA0276" w:rsidRPr="00AA0276" w:rsidRDefault="00AA0276" w:rsidP="00AA0276"/>
    <w:p w14:paraId="618D22A5" w14:textId="77777777" w:rsidR="00AA0276" w:rsidRPr="00AA0276" w:rsidRDefault="00AA0276" w:rsidP="00F84E54">
      <w:pPr>
        <w:pStyle w:val="Heading4"/>
        <w:ind w:left="1170" w:hanging="450"/>
      </w:pPr>
      <w:r w:rsidRPr="00AA0276">
        <w:t>The health plan shall make copies of EOBs and monitoring results available to the state agency upon request.</w:t>
      </w:r>
    </w:p>
    <w:p w14:paraId="5EE13FEB" w14:textId="7AF7E96C" w:rsidR="00AA0276" w:rsidRDefault="00AA0276" w:rsidP="00BA58E5">
      <w:pPr>
        <w:pStyle w:val="Heading4"/>
        <w:numPr>
          <w:ilvl w:val="0"/>
          <w:numId w:val="0"/>
        </w:numPr>
        <w:ind w:left="1152"/>
      </w:pPr>
    </w:p>
    <w:p w14:paraId="1D4644FE"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revised this section:</w:t>
      </w:r>
    </w:p>
    <w:p w14:paraId="2BD17F65"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1F11053C"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6B028378" w14:textId="77777777" w:rsidR="00050B20" w:rsidRDefault="00050B20" w:rsidP="00050B20">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13C2CD19" w14:textId="77777777" w:rsidR="00050B20" w:rsidRPr="00BA58E5" w:rsidRDefault="00050B20" w:rsidP="00BA58E5">
      <w:pPr>
        <w:pStyle w:val="Heading4"/>
        <w:numPr>
          <w:ilvl w:val="0"/>
          <w:numId w:val="0"/>
        </w:numPr>
        <w:ind w:left="1152"/>
      </w:pPr>
    </w:p>
    <w:p w14:paraId="04B1D5F3" w14:textId="71B7BF5E" w:rsidR="00B903A8" w:rsidRPr="00B903A8" w:rsidRDefault="00B903A8" w:rsidP="00901471">
      <w:pPr>
        <w:pStyle w:val="Heading3"/>
        <w:ind w:left="720" w:hanging="720"/>
      </w:pPr>
      <w:r w:rsidRPr="00B903A8">
        <w:rPr>
          <w:b/>
        </w:rPr>
        <w:t>Consumer Advocacy Project Meetings</w:t>
      </w:r>
      <w:r w:rsidR="007D2A48">
        <w:t xml:space="preserve"> </w:t>
      </w:r>
      <w:r w:rsidR="007D2A48" w:rsidRPr="007A7A2A">
        <w:rPr>
          <w:b/>
        </w:rPr>
        <w:t>–</w:t>
      </w:r>
      <w:r w:rsidR="007D2A48">
        <w:t xml:space="preserve"> </w:t>
      </w:r>
      <w:r w:rsidRPr="00B903A8">
        <w:t>The health plan shall meet with the state agency’s Consumer Advocacy Project</w:t>
      </w:r>
      <w:r>
        <w:t>, hosted by Legal Aid Services,</w:t>
      </w:r>
      <w:r w:rsidRPr="00B903A8">
        <w:t xml:space="preserve"> three times per year to discuss trends of program occurrences, both positive and negative, and to discuss the services provided by the health plan during the period.</w:t>
      </w:r>
    </w:p>
    <w:p w14:paraId="1DA681E9" w14:textId="77C0C8F9" w:rsidR="00B903A8" w:rsidRDefault="00B903A8" w:rsidP="00B903A8">
      <w:pPr>
        <w:pStyle w:val="Heading3"/>
        <w:numPr>
          <w:ilvl w:val="0"/>
          <w:numId w:val="0"/>
        </w:numPr>
        <w:ind w:left="720"/>
      </w:pPr>
    </w:p>
    <w:p w14:paraId="3FB1DDFB" w14:textId="60F08BAC"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 has added this section:</w:t>
      </w:r>
    </w:p>
    <w:p w14:paraId="259DCDD0"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Home State Health</w:t>
      </w:r>
    </w:p>
    <w:p w14:paraId="31ED600F"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Healthy Blue</w:t>
      </w:r>
    </w:p>
    <w:p w14:paraId="7A8ADB77" w14:textId="77777777" w:rsidR="00B903A8" w:rsidRDefault="00B903A8" w:rsidP="00B903A8">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 United Health Care</w:t>
      </w:r>
    </w:p>
    <w:p w14:paraId="60659BC6" w14:textId="77777777" w:rsidR="00B903A8" w:rsidRPr="00B903A8" w:rsidRDefault="00B903A8" w:rsidP="004A5454"/>
    <w:p w14:paraId="17F25A89" w14:textId="79AB7D6A" w:rsidR="00867D12" w:rsidRPr="00867D12" w:rsidRDefault="00B903A8" w:rsidP="00901471">
      <w:pPr>
        <w:pStyle w:val="Heading3"/>
        <w:ind w:left="720" w:hanging="720"/>
      </w:pPr>
      <w:r w:rsidRPr="007D2A48">
        <w:rPr>
          <w:b/>
          <w:bCs/>
        </w:rPr>
        <w:t>MO HealthNet Member Forum</w:t>
      </w:r>
      <w:r w:rsidR="007D2A48">
        <w:t xml:space="preserve"> </w:t>
      </w:r>
      <w:r w:rsidR="007D2A48" w:rsidRPr="007A7A2A">
        <w:rPr>
          <w:b/>
        </w:rPr>
        <w:t>–</w:t>
      </w:r>
      <w:r w:rsidR="007D2A48">
        <w:t xml:space="preserve"> </w:t>
      </w:r>
      <w:r w:rsidRPr="00B903A8">
        <w:t>The health plan shall attend the state agency’s Member Forum group meetings six times per year (every other month). The meetings will address community outreach and member engagement activities and ways the Member Forum group can assist to help empower and educate members.</w:t>
      </w:r>
    </w:p>
    <w:p w14:paraId="7A44C330" w14:textId="317A2697" w:rsidR="002239EB" w:rsidRDefault="002239EB" w:rsidP="00A17E5D"/>
    <w:p w14:paraId="5BDFCCAD" w14:textId="77777777" w:rsidR="00517CF2" w:rsidRPr="00517CF2" w:rsidRDefault="00517CF2" w:rsidP="00517CF2">
      <w:pPr>
        <w:pStyle w:val="Heading2"/>
      </w:pPr>
      <w:bookmarkStart w:id="92" w:name="_Toc480881532"/>
      <w:bookmarkStart w:id="93" w:name="_Toc11481348"/>
      <w:r w:rsidRPr="00517CF2">
        <w:t>Other State and Federal Legal Compliance Requirements:</w:t>
      </w:r>
      <w:bookmarkEnd w:id="92"/>
      <w:bookmarkEnd w:id="93"/>
    </w:p>
    <w:p w14:paraId="33BBEF33" w14:textId="77777777" w:rsidR="00517CF2" w:rsidRPr="00517CF2" w:rsidRDefault="00517CF2" w:rsidP="00517CF2">
      <w:pPr>
        <w:keepNext/>
      </w:pPr>
    </w:p>
    <w:p w14:paraId="4BD45603" w14:textId="77777777" w:rsidR="00517CF2" w:rsidRPr="00517CF2" w:rsidRDefault="00517CF2" w:rsidP="00901471">
      <w:pPr>
        <w:pStyle w:val="Heading3"/>
        <w:ind w:left="720" w:hanging="720"/>
      </w:pPr>
      <w:r w:rsidRPr="00517CF2">
        <w:t>Unless otherwise specified herein, the health plan shall furnish all materials, labor, facilities, equipment, and supplies necessary to perform the service required herein.</w:t>
      </w:r>
    </w:p>
    <w:p w14:paraId="2BF48CCE" w14:textId="77777777" w:rsidR="00517CF2" w:rsidRPr="00517CF2" w:rsidRDefault="00517CF2" w:rsidP="00517CF2"/>
    <w:p w14:paraId="5FCA7AE6" w14:textId="7F314DD3" w:rsidR="00517CF2" w:rsidRPr="00517CF2" w:rsidRDefault="00517CF2" w:rsidP="00901471">
      <w:pPr>
        <w:pStyle w:val="Heading3"/>
        <w:ind w:left="720" w:hanging="720"/>
      </w:pPr>
      <w:r>
        <w:t xml:space="preserve">Within five </w:t>
      </w:r>
      <w:r w:rsidRPr="00517CF2">
        <w:t>business days after the state agency’s notification to the health plan to proceed with contract services, the health plan shall submit a written identification and notification to the state agency of the name, title, address, and telephone number of one individual within its organization as a duly authorized representative to whom all correspondence, official notices, and requests related to the health plan's performance under the contract shall be addressed.  The health plan shall have the right to change or substitute the name of the individual described above as deemed necessary provided that the state agency is notified immediately.</w:t>
      </w:r>
    </w:p>
    <w:p w14:paraId="75D9AF01" w14:textId="77777777" w:rsidR="00517CF2" w:rsidRPr="00517CF2" w:rsidRDefault="00517CF2" w:rsidP="00517CF2"/>
    <w:p w14:paraId="3B1BB752" w14:textId="63203FAE" w:rsidR="00517CF2" w:rsidRPr="00517CF2" w:rsidRDefault="00517CF2" w:rsidP="00517CF2">
      <w:pPr>
        <w:pStyle w:val="Heading3"/>
      </w:pPr>
      <w:r w:rsidRPr="00517CF2">
        <w:t xml:space="preserve">The health plan shall </w:t>
      </w:r>
      <w:r w:rsidR="0013145D">
        <w:t xml:space="preserve">be responsible for implementation of the Managed Care Program as required herein.  </w:t>
      </w:r>
    </w:p>
    <w:p w14:paraId="3154854E" w14:textId="77777777" w:rsidR="00517CF2" w:rsidRPr="00517CF2" w:rsidRDefault="00517CF2" w:rsidP="00517CF2"/>
    <w:p w14:paraId="128AC3E0" w14:textId="454E4D5F" w:rsidR="00517CF2" w:rsidRPr="00517CF2" w:rsidRDefault="00517CF2" w:rsidP="00901471">
      <w:pPr>
        <w:pStyle w:val="Heading3"/>
        <w:ind w:left="720" w:hanging="720"/>
      </w:pPr>
      <w:r w:rsidRPr="00517CF2">
        <w:t xml:space="preserve">The health plan shall understand and agree that the Managed Care Program is subject to modification by the Missouri General Assembly, the State of Missouri, and the </w:t>
      </w:r>
      <w:r>
        <w:t>HHS</w:t>
      </w:r>
      <w:r w:rsidRPr="00517CF2">
        <w:t>.  Any changes to the program shall be made via notification to the health plan in the form of a contract amendment.  The state agency will ensure that any program changes resulting in changes to rate will be done in an actuarially sound manner.</w:t>
      </w:r>
    </w:p>
    <w:p w14:paraId="362743E6" w14:textId="345F419D" w:rsidR="002239EB" w:rsidRDefault="002239EB" w:rsidP="00A17E5D"/>
    <w:p w14:paraId="15D8CF3E" w14:textId="77777777" w:rsidR="00517CF2" w:rsidRPr="00517CF2" w:rsidRDefault="00517CF2" w:rsidP="00901471">
      <w:pPr>
        <w:pStyle w:val="Heading3"/>
        <w:ind w:left="720" w:hanging="720"/>
      </w:pPr>
      <w:r w:rsidRPr="00517CF2">
        <w:t>The health plan shall guarantee and certify that no State of Missouri legislator or State of Missouri employee holds a controlling interest in the health plan.</w:t>
      </w:r>
    </w:p>
    <w:p w14:paraId="399327EF" w14:textId="77777777" w:rsidR="00517CF2" w:rsidRPr="00517CF2" w:rsidRDefault="00517CF2" w:rsidP="00517CF2"/>
    <w:p w14:paraId="5D6FCE52" w14:textId="77777777" w:rsidR="00517CF2" w:rsidRPr="00517CF2" w:rsidRDefault="00517CF2" w:rsidP="00901471">
      <w:pPr>
        <w:pStyle w:val="Heading3"/>
        <w:ind w:left="720" w:hanging="720"/>
      </w:pPr>
      <w:r w:rsidRPr="00517CF2">
        <w:t>The health plan shall understand and agree that the State of Missouri (its departments and employees) does not maintain commercial liability insurance.</w:t>
      </w:r>
    </w:p>
    <w:p w14:paraId="254AF91B" w14:textId="77777777" w:rsidR="00517CF2" w:rsidRPr="00517CF2" w:rsidRDefault="00517CF2" w:rsidP="00517CF2"/>
    <w:p w14:paraId="48434811" w14:textId="77777777" w:rsidR="00517CF2" w:rsidRPr="00517CF2" w:rsidRDefault="00517CF2" w:rsidP="00901471">
      <w:pPr>
        <w:pStyle w:val="Heading3"/>
        <w:ind w:left="720" w:hanging="720"/>
      </w:pPr>
      <w:r w:rsidRPr="00517CF2">
        <w:t>Members are the intended beneficiaries of the contracts and as such are entitled to the remedies accorded to third party beneficiaries under the law.</w:t>
      </w:r>
    </w:p>
    <w:p w14:paraId="5830840C" w14:textId="77777777" w:rsidR="00517CF2" w:rsidRPr="00517CF2" w:rsidRDefault="00517CF2" w:rsidP="00517CF2"/>
    <w:p w14:paraId="5846B253" w14:textId="7088D7CC" w:rsidR="00517CF2" w:rsidRPr="00517CF2" w:rsidRDefault="00B4777D" w:rsidP="00901471">
      <w:pPr>
        <w:pStyle w:val="Heading3"/>
        <w:ind w:left="720" w:hanging="720"/>
      </w:pPr>
      <w:r>
        <w:t>The health plan shall be</w:t>
      </w:r>
      <w:r w:rsidR="00517CF2" w:rsidRPr="00517CF2">
        <w:t xml:space="preserve"> prohibited from using Managed Care </w:t>
      </w:r>
      <w:r w:rsidR="00B64DA8">
        <w:t xml:space="preserve">Program </w:t>
      </w:r>
      <w:r w:rsidR="00517CF2" w:rsidRPr="00517CF2">
        <w:t>funds for services provided in the following circumstances:</w:t>
      </w:r>
    </w:p>
    <w:p w14:paraId="2B33FE8F" w14:textId="77777777" w:rsidR="00517CF2" w:rsidRPr="00517CF2" w:rsidRDefault="00517CF2" w:rsidP="00517CF2"/>
    <w:p w14:paraId="04B976B7" w14:textId="1F558F16" w:rsidR="00517CF2" w:rsidRDefault="00517CF2" w:rsidP="000248FC">
      <w:pPr>
        <w:pStyle w:val="Heading4"/>
        <w:ind w:left="1170" w:hanging="450"/>
      </w:pPr>
      <w:r w:rsidRPr="00517CF2">
        <w:t>Items or services provided by any financial institution or entity located outside the United States;</w:t>
      </w:r>
    </w:p>
    <w:p w14:paraId="305F1516" w14:textId="77777777" w:rsidR="000248FC" w:rsidRPr="00517CF2" w:rsidRDefault="000248FC" w:rsidP="000248FC">
      <w:pPr>
        <w:pStyle w:val="Heading4"/>
        <w:numPr>
          <w:ilvl w:val="0"/>
          <w:numId w:val="0"/>
        </w:numPr>
        <w:ind w:left="1170"/>
      </w:pPr>
    </w:p>
    <w:p w14:paraId="18319C27" w14:textId="7E57866E" w:rsidR="00517CF2" w:rsidRDefault="00517CF2" w:rsidP="000248FC">
      <w:pPr>
        <w:pStyle w:val="Heading4"/>
        <w:ind w:left="1170" w:hanging="450"/>
      </w:pPr>
      <w:r w:rsidRPr="00517CF2">
        <w:t>Non-emergency services provided by or under the direction of an excluded individual;</w:t>
      </w:r>
    </w:p>
    <w:p w14:paraId="7ECD17BA" w14:textId="77777777" w:rsidR="000248FC" w:rsidRPr="00517CF2" w:rsidRDefault="000248FC" w:rsidP="000248FC">
      <w:pPr>
        <w:pStyle w:val="Heading4"/>
        <w:numPr>
          <w:ilvl w:val="0"/>
          <w:numId w:val="0"/>
        </w:numPr>
        <w:ind w:left="1170"/>
      </w:pPr>
    </w:p>
    <w:p w14:paraId="389A38F6" w14:textId="2E6F2CFF" w:rsidR="00517CF2" w:rsidRDefault="00517CF2" w:rsidP="000248FC">
      <w:pPr>
        <w:pStyle w:val="Heading4"/>
        <w:ind w:left="1170" w:hanging="450"/>
      </w:pPr>
      <w:r w:rsidRPr="00517CF2">
        <w:t>Any funds not used under the Assisted Suicide Funding Restriction Act of 1997; and</w:t>
      </w:r>
    </w:p>
    <w:p w14:paraId="7A1E0E32" w14:textId="77777777" w:rsidR="000248FC" w:rsidRPr="00517CF2" w:rsidRDefault="000248FC" w:rsidP="000248FC">
      <w:pPr>
        <w:pStyle w:val="Heading4"/>
        <w:numPr>
          <w:ilvl w:val="0"/>
          <w:numId w:val="0"/>
        </w:numPr>
        <w:ind w:left="1170"/>
      </w:pPr>
    </w:p>
    <w:p w14:paraId="7220D166" w14:textId="77777777" w:rsidR="00517CF2" w:rsidRPr="00517CF2" w:rsidRDefault="00517CF2" w:rsidP="000248FC">
      <w:pPr>
        <w:pStyle w:val="Heading4"/>
        <w:ind w:left="1170" w:hanging="450"/>
      </w:pPr>
      <w:r w:rsidRPr="00517CF2">
        <w:t>Any amount expended for roads, bridges, stadiums, or any other item.</w:t>
      </w:r>
    </w:p>
    <w:p w14:paraId="700E18A8" w14:textId="77777777" w:rsidR="00517CF2" w:rsidRPr="00517CF2" w:rsidRDefault="00517CF2" w:rsidP="00517CF2">
      <w:pPr>
        <w:ind w:left="1152"/>
        <w:outlineLvl w:val="3"/>
      </w:pPr>
    </w:p>
    <w:p w14:paraId="67D4E6BB" w14:textId="325D8DAD" w:rsidR="00517CF2" w:rsidRPr="00517CF2" w:rsidRDefault="00517CF2" w:rsidP="00901471">
      <w:pPr>
        <w:pStyle w:val="Heading3"/>
        <w:ind w:left="720" w:hanging="720"/>
      </w:pPr>
      <w:r w:rsidRPr="00517CF2">
        <w:t>DCI regulates the health plans licensed in Missouri including their financial stability.  Therefore, the health plan shall comply with all DCI applicable standards.</w:t>
      </w:r>
    </w:p>
    <w:p w14:paraId="4564E898" w14:textId="75FFEEB2" w:rsidR="002239EB" w:rsidRDefault="002239EB" w:rsidP="00A17E5D"/>
    <w:p w14:paraId="2C96B4DD" w14:textId="43BAA04E" w:rsidR="005B644A" w:rsidRPr="005B644A" w:rsidRDefault="005B644A" w:rsidP="005B644A">
      <w:pPr>
        <w:pStyle w:val="Heading2"/>
      </w:pPr>
      <w:r w:rsidRPr="005B644A">
        <w:t>Actions Upon Expiration, Termination, or Cancelation of Contract</w:t>
      </w:r>
      <w:r>
        <w:t xml:space="preserve"> Requirements</w:t>
      </w:r>
      <w:r w:rsidRPr="005B644A">
        <w:t>:</w:t>
      </w:r>
    </w:p>
    <w:p w14:paraId="2CA53D41" w14:textId="77777777" w:rsidR="005B644A" w:rsidRPr="005B644A" w:rsidRDefault="005B644A" w:rsidP="005B644A">
      <w:pPr>
        <w:keepNext/>
      </w:pPr>
    </w:p>
    <w:p w14:paraId="5A2BBE94" w14:textId="127BA752" w:rsidR="005B644A" w:rsidRPr="005B644A" w:rsidRDefault="005B644A" w:rsidP="00901471">
      <w:pPr>
        <w:pStyle w:val="Heading3"/>
        <w:ind w:left="720" w:hanging="720"/>
      </w:pPr>
      <w:r w:rsidRPr="005B644A">
        <w:t xml:space="preserve">Expiration, termination, or cancellation of the contract does not eliminate the health plan's responsibility to the state agency for overpayments made to the health plan.  Upon expiration, termination, or cancelation of the contract, the health plan shall return to the state agency any payments advanced to the health plan for coverage of members for periods after the date of contract expiration, termination, or cancellation.  The health plan shall return such payments to </w:t>
      </w:r>
      <w:r w:rsidR="00387E32">
        <w:t xml:space="preserve">the state agency within </w:t>
      </w:r>
      <w:r w:rsidRPr="005B644A">
        <w:t xml:space="preserve">90 calendar days of contract </w:t>
      </w:r>
      <w:r w:rsidR="00387E32">
        <w:t xml:space="preserve">expiration, termination, or </w:t>
      </w:r>
      <w:r w:rsidRPr="005B644A">
        <w:t>cancellation.</w:t>
      </w:r>
    </w:p>
    <w:p w14:paraId="5B3B170B" w14:textId="77777777" w:rsidR="005B644A" w:rsidRPr="005B644A" w:rsidRDefault="005B644A" w:rsidP="005B644A"/>
    <w:p w14:paraId="04EFF4B0" w14:textId="77777777" w:rsidR="005B644A" w:rsidRPr="005B644A" w:rsidRDefault="005B644A" w:rsidP="00901471">
      <w:pPr>
        <w:pStyle w:val="Heading3"/>
        <w:ind w:left="720" w:hanging="720"/>
      </w:pPr>
      <w:r w:rsidRPr="005B644A">
        <w:t>Upon expiration, termination, or cancelation of the contract, the health plan shall promptly supply all information necessary for the reimbursement of any outstanding claims.</w:t>
      </w:r>
    </w:p>
    <w:p w14:paraId="048AC8CD" w14:textId="77777777" w:rsidR="005B644A" w:rsidRPr="005B644A" w:rsidRDefault="005B644A" w:rsidP="005B644A"/>
    <w:p w14:paraId="5B46112D" w14:textId="6C8D7352" w:rsidR="005B644A" w:rsidRPr="005B644A" w:rsidRDefault="005B644A" w:rsidP="00901471">
      <w:pPr>
        <w:pStyle w:val="Heading3"/>
        <w:ind w:left="720" w:hanging="720"/>
      </w:pPr>
      <w:r w:rsidRPr="005B644A">
        <w:t>In the event the contract is cancel</w:t>
      </w:r>
      <w:r w:rsidR="00F64551">
        <w:t>l</w:t>
      </w:r>
      <w:r w:rsidR="00B4777D">
        <w:t>ed, the state agency will</w:t>
      </w:r>
      <w:r w:rsidRPr="005B644A">
        <w:t xml:space="preserve"> notify all members of the date of cancellation and process by which the members will continue to receive contract services</w:t>
      </w:r>
      <w:r w:rsidR="00D309F1">
        <w:t xml:space="preserve">, </w:t>
      </w:r>
      <w:r w:rsidRPr="005B644A">
        <w:t>and the health plan shall be responsible for all expenses related to said notification under these circumstances.  In the event the contract is terminated by mutual</w:t>
      </w:r>
      <w:r w:rsidR="00B4777D">
        <w:t xml:space="preserve"> consent, the state agency will</w:t>
      </w:r>
      <w:r w:rsidRPr="005B644A">
        <w:t xml:space="preserve"> notify all members of the date of termination and</w:t>
      </w:r>
      <w:r w:rsidR="00D309F1">
        <w:t xml:space="preserve"> the</w:t>
      </w:r>
      <w:r w:rsidRPr="005B644A">
        <w:t xml:space="preserve"> process by which the members will continue to receive contract services; and the state agency shall be responsible for all expenses relating to said notification.</w:t>
      </w:r>
    </w:p>
    <w:p w14:paraId="2A0DC7BC" w14:textId="77777777" w:rsidR="005B644A" w:rsidRPr="005B644A" w:rsidRDefault="005B644A" w:rsidP="005B644A"/>
    <w:p w14:paraId="6DB44FB6" w14:textId="7903A5FB" w:rsidR="005B644A" w:rsidRPr="005B644A" w:rsidRDefault="005B644A" w:rsidP="00901471">
      <w:pPr>
        <w:pStyle w:val="Heading3"/>
        <w:ind w:left="720" w:hanging="720"/>
      </w:pPr>
      <w:r w:rsidRPr="005B644A">
        <w:t xml:space="preserve">In addition, for 365 calendar days after </w:t>
      </w:r>
      <w:r w:rsidR="00D309F1">
        <w:t xml:space="preserve">the </w:t>
      </w:r>
      <w:r w:rsidRPr="005B644A">
        <w:t xml:space="preserve">expiration, termination, or cancellation of the contract, the health plan shall continue providing those administrative functions that cannot be completed prior to the expiration, termination, or cancellation of the contract due to the nature of the function.  Such administrative functions, shall include, </w:t>
      </w:r>
      <w:r w:rsidR="00D309F1">
        <w:t xml:space="preserve">at a minimum, </w:t>
      </w:r>
      <w:r w:rsidRPr="005B644A">
        <w:t>the requirements specified with Payments to Providers related to the payment of claims for service dates prior to the expiration, termination, or cancellation of the contract; Member Services System; Provider Complaints and Appeals; Operational Data Reporting; Financial Reporting; and communication links with the state agency.</w:t>
      </w:r>
    </w:p>
    <w:p w14:paraId="3962DFD8" w14:textId="77777777" w:rsidR="005B644A" w:rsidRPr="005B644A" w:rsidRDefault="005B644A" w:rsidP="005B644A"/>
    <w:p w14:paraId="21323C82" w14:textId="26A65F19" w:rsidR="005B644A" w:rsidRPr="005B644A" w:rsidRDefault="005B644A" w:rsidP="00901471">
      <w:pPr>
        <w:pStyle w:val="Heading3"/>
        <w:ind w:left="720" w:hanging="720"/>
      </w:pPr>
      <w:r w:rsidRPr="005B644A">
        <w:t xml:space="preserve">In the event of a contract termination or cancelation associated with the merger or acquisition of the health plan, the health plan shall transfer all necessary data, </w:t>
      </w:r>
      <w:r w:rsidR="00D309F1">
        <w:t xml:space="preserve">historical </w:t>
      </w:r>
      <w:r w:rsidRPr="005B644A">
        <w:t xml:space="preserve">records, and other systems in an orderly manner to a successor health plan contractor or the state agency in a format </w:t>
      </w:r>
      <w:r w:rsidR="00D309F1">
        <w:t>specified</w:t>
      </w:r>
      <w:r w:rsidRPr="005B644A">
        <w:t xml:space="preserve"> by the state agency.</w:t>
      </w:r>
    </w:p>
    <w:p w14:paraId="1F48154E" w14:textId="77777777" w:rsidR="005B644A" w:rsidRPr="005B644A" w:rsidRDefault="005B644A" w:rsidP="005B644A">
      <w:pPr>
        <w:ind w:left="720"/>
        <w:outlineLvl w:val="2"/>
      </w:pPr>
    </w:p>
    <w:p w14:paraId="2B660F27" w14:textId="41A40C98" w:rsidR="005B644A" w:rsidRPr="005B644A" w:rsidRDefault="006A13D6" w:rsidP="00901471">
      <w:pPr>
        <w:pStyle w:val="Heading3"/>
        <w:ind w:left="720" w:hanging="720"/>
      </w:pPr>
      <w:r>
        <w:t>Ninety</w:t>
      </w:r>
      <w:r w:rsidR="005B644A" w:rsidRPr="005B644A">
        <w:t xml:space="preserve"> calendar days prior to </w:t>
      </w:r>
      <w:r w:rsidR="00D309F1">
        <w:t xml:space="preserve">the </w:t>
      </w:r>
      <w:r w:rsidR="005B644A" w:rsidRPr="005B644A">
        <w:t>termination or cancelation of the contract (whether pursuant to the terms of the contract, the sale of the health plan or otherwise), the health plan shall assist the state agency and successor health plan contractor in the transition of members, and in ensuring, to the extent possible, continuity of member-provider relationships.  In doing this, the health plan shall make available to the state agency and any successor health plan</w:t>
      </w:r>
      <w:r w:rsidR="00D309F1">
        <w:t xml:space="preserve">, </w:t>
      </w:r>
      <w:r w:rsidR="005B644A" w:rsidRPr="005B644A">
        <w:t xml:space="preserve">contractor copies of medical records, member files, and any other pertinent information, including information maintained by any subcontractor, necessary for efficient care management of members.  In no circumstances shall a </w:t>
      </w:r>
      <w:r w:rsidR="00B64DA8">
        <w:t xml:space="preserve">Managed Care Program </w:t>
      </w:r>
      <w:r w:rsidR="005B644A" w:rsidRPr="005B644A">
        <w:t>member be billed for this activity.</w:t>
      </w:r>
    </w:p>
    <w:p w14:paraId="05601F64" w14:textId="77777777" w:rsidR="005B644A" w:rsidRPr="005B644A" w:rsidRDefault="005B644A" w:rsidP="005B644A">
      <w:pPr>
        <w:ind w:left="720"/>
      </w:pPr>
    </w:p>
    <w:p w14:paraId="53A0F919" w14:textId="06EF62B5" w:rsidR="005B644A" w:rsidRPr="005B644A" w:rsidRDefault="005B644A" w:rsidP="00901471">
      <w:pPr>
        <w:pStyle w:val="Heading3"/>
        <w:ind w:left="720" w:hanging="720"/>
      </w:pPr>
      <w:r w:rsidRPr="005B644A">
        <w:t xml:space="preserve">Upon expiration, termination, or cancelation of the contract (whether pursuant to the terms </w:t>
      </w:r>
      <w:r w:rsidR="00F64551" w:rsidRPr="005B644A">
        <w:t xml:space="preserve">of </w:t>
      </w:r>
      <w:r w:rsidR="00F64551">
        <w:t>a</w:t>
      </w:r>
      <w:r w:rsidR="001A0A53">
        <w:t xml:space="preserve"> contract(s) awarded in response to this RFP</w:t>
      </w:r>
      <w:r w:rsidRPr="005B644A">
        <w:t>, the sale of the health plan or otherwise), the state agency shall withhold 30% of the last month’s capitation payment due to the health plan.  Once the state agency determines that the health plan has substantially complied with functions specified above, including the orderly transition of necessary data, history records, and other systems, the withheld portion of the capitation will be paid to the health plan.  The health plan’s failure to comply with such functions shall result in the health plan’s forfeiture of the 30% withhold, or a portion thereof.</w:t>
      </w:r>
    </w:p>
    <w:p w14:paraId="76750711" w14:textId="42BC0A99" w:rsidR="002239EB" w:rsidRDefault="002239EB" w:rsidP="00A17E5D"/>
    <w:p w14:paraId="7A90E6C1" w14:textId="317F5D37" w:rsidR="00C870BA" w:rsidRPr="00C870BA" w:rsidRDefault="00C870BA" w:rsidP="00901471">
      <w:pPr>
        <w:pStyle w:val="Heading2"/>
        <w:ind w:left="720" w:hanging="720"/>
      </w:pPr>
      <w:r w:rsidRPr="00C870BA">
        <w:t>Sexual Harassment Policy</w:t>
      </w:r>
      <w:r>
        <w:t xml:space="preserve"> Requirements </w:t>
      </w:r>
      <w:r w:rsidR="007D2A48" w:rsidRPr="007A7A2A">
        <w:t>–</w:t>
      </w:r>
      <w:r w:rsidR="007D2A48">
        <w:t xml:space="preserve"> </w:t>
      </w:r>
      <w:r w:rsidRPr="00C870BA">
        <w:rPr>
          <w:b w:val="0"/>
        </w:rPr>
        <w:t>The health plan shall have a written policy regarding the illegality of sexual harassment.  At a minimum, the policy shall include:</w:t>
      </w:r>
    </w:p>
    <w:p w14:paraId="23F17466" w14:textId="77777777" w:rsidR="00C870BA" w:rsidRPr="00C870BA" w:rsidRDefault="00C870BA" w:rsidP="00C870BA">
      <w:pPr>
        <w:keepNext/>
        <w:ind w:left="1152"/>
        <w:outlineLvl w:val="3"/>
      </w:pPr>
    </w:p>
    <w:p w14:paraId="010B3152" w14:textId="3C282631" w:rsidR="00C870BA" w:rsidRDefault="00C870BA" w:rsidP="000248FC">
      <w:pPr>
        <w:pStyle w:val="Heading4"/>
        <w:ind w:left="1170" w:hanging="450"/>
      </w:pPr>
      <w:r w:rsidRPr="00C870BA">
        <w:t>The definit</w:t>
      </w:r>
      <w:r>
        <w:t>ion of sexual harassment under federal and s</w:t>
      </w:r>
      <w:r w:rsidRPr="00C870BA">
        <w:t>tate law, as amended;</w:t>
      </w:r>
    </w:p>
    <w:p w14:paraId="6B4E08A1" w14:textId="77777777" w:rsidR="00C870BA" w:rsidRPr="00C870BA" w:rsidRDefault="00C870BA" w:rsidP="000248FC">
      <w:pPr>
        <w:pStyle w:val="Heading4"/>
        <w:numPr>
          <w:ilvl w:val="0"/>
          <w:numId w:val="0"/>
        </w:numPr>
        <w:ind w:left="1170" w:hanging="450"/>
      </w:pPr>
    </w:p>
    <w:p w14:paraId="49AA272A" w14:textId="77777777" w:rsidR="00C870BA" w:rsidRPr="00C870BA" w:rsidRDefault="00C870BA" w:rsidP="000248FC">
      <w:pPr>
        <w:pStyle w:val="Heading4"/>
        <w:ind w:left="1170" w:hanging="450"/>
      </w:pPr>
      <w:r w:rsidRPr="00C870BA">
        <w:t>The health plan's internal complaint process including penalties;</w:t>
      </w:r>
    </w:p>
    <w:p w14:paraId="1FAD572E" w14:textId="77777777" w:rsidR="00C870BA" w:rsidRPr="00C870BA" w:rsidRDefault="00C870BA" w:rsidP="000248FC">
      <w:pPr>
        <w:ind w:left="1170" w:hanging="450"/>
        <w:outlineLvl w:val="3"/>
      </w:pPr>
    </w:p>
    <w:p w14:paraId="57F6447E" w14:textId="77777777" w:rsidR="00C870BA" w:rsidRPr="00C870BA" w:rsidRDefault="00C870BA" w:rsidP="000248FC">
      <w:pPr>
        <w:pStyle w:val="Heading4"/>
        <w:ind w:left="1170" w:hanging="450"/>
      </w:pPr>
      <w:r w:rsidRPr="00C870BA">
        <w:t>The legal recourse, investigative, and complaint process available for members through the state agency and for employees through the Missouri Commission on Human Rights; and</w:t>
      </w:r>
    </w:p>
    <w:p w14:paraId="1DAE8C3D" w14:textId="77777777" w:rsidR="00C870BA" w:rsidRPr="00C870BA" w:rsidRDefault="00C870BA" w:rsidP="000248FC">
      <w:pPr>
        <w:ind w:left="1170" w:hanging="450"/>
        <w:outlineLvl w:val="3"/>
      </w:pPr>
    </w:p>
    <w:p w14:paraId="4C46BA4E" w14:textId="77777777" w:rsidR="00C870BA" w:rsidRPr="00C870BA" w:rsidRDefault="00C870BA" w:rsidP="000248FC">
      <w:pPr>
        <w:pStyle w:val="Heading4"/>
        <w:ind w:left="1170" w:hanging="450"/>
      </w:pPr>
      <w:r w:rsidRPr="00C870BA">
        <w:t>Instructions on how to contact the state agency and the Missouri Commission on Human Rights.</w:t>
      </w:r>
    </w:p>
    <w:p w14:paraId="42EF6EAB" w14:textId="1B63103F" w:rsidR="002239EB" w:rsidRDefault="002239EB" w:rsidP="00A17E5D"/>
    <w:p w14:paraId="62FEAA35" w14:textId="191157AB" w:rsidR="00C870BA" w:rsidRPr="00C870BA" w:rsidRDefault="00C870BA" w:rsidP="00901471">
      <w:pPr>
        <w:pStyle w:val="Heading2"/>
        <w:ind w:left="720" w:hanging="720"/>
        <w:rPr>
          <w:b w:val="0"/>
        </w:rPr>
      </w:pPr>
      <w:bookmarkStart w:id="94" w:name="_Toc480881534"/>
      <w:bookmarkStart w:id="95" w:name="_Toc11481350"/>
      <w:r w:rsidRPr="00C870BA">
        <w:t>Payment Requirements</w:t>
      </w:r>
      <w:bookmarkEnd w:id="94"/>
      <w:bookmarkEnd w:id="95"/>
      <w:r>
        <w:t xml:space="preserve"> </w:t>
      </w:r>
      <w:r w:rsidR="007D2A48" w:rsidRPr="007A7A2A">
        <w:t>–</w:t>
      </w:r>
      <w:r w:rsidR="007D2A48">
        <w:t xml:space="preserve"> </w:t>
      </w:r>
      <w:r w:rsidRPr="00C870BA">
        <w:rPr>
          <w:b w:val="0"/>
        </w:rPr>
        <w:t>On a monthly basis, as near as practical to the fifth day of the calendar month following the month for which services have been performed and for which payment is being made, the state agency shall make payments to the health plan via electronic funds transfer in accordance with the following:</w:t>
      </w:r>
    </w:p>
    <w:p w14:paraId="5ED49FE6" w14:textId="77777777" w:rsidR="00C870BA" w:rsidRPr="00C870BA" w:rsidRDefault="00C870BA" w:rsidP="00C870BA"/>
    <w:p w14:paraId="1E0722EF" w14:textId="77777777" w:rsidR="00C870BA" w:rsidRPr="00C870BA" w:rsidRDefault="00C870BA" w:rsidP="00901471">
      <w:pPr>
        <w:pStyle w:val="Heading3"/>
        <w:ind w:left="720" w:hanging="720"/>
      </w:pPr>
      <w:r w:rsidRPr="00C870BA">
        <w:t>For each member enrolled on the first of the month, the state agency shall pay the health plan the firm, fixed per member, per month base capitation rate specified on the specific region's Pricing Page for the Category of Aid Rate Subgroup for the member.  Effective January 1, 2013, the per member, per month base capitation rate reflects any upward or downward adjustment due to the health plan’s budget neutral case mix factor as determined by the risk adjustment process.</w:t>
      </w:r>
    </w:p>
    <w:p w14:paraId="12D3DF47" w14:textId="77777777" w:rsidR="00C870BA" w:rsidRPr="00C870BA" w:rsidRDefault="00C870BA" w:rsidP="00C870BA"/>
    <w:p w14:paraId="7F5350E8" w14:textId="78EDDD13" w:rsidR="00C870BA" w:rsidRPr="00C870BA" w:rsidRDefault="00C870BA" w:rsidP="000248FC">
      <w:pPr>
        <w:pStyle w:val="Heading4"/>
        <w:ind w:left="1170" w:hanging="450"/>
      </w:pPr>
      <w:r w:rsidRPr="00C870BA">
        <w:t>The state agency shall pro-rate the base capitation rate when the member’s birth date necessitates a change to a different Category of Aid or Rate Subgroup in a given month</w:t>
      </w:r>
      <w:r w:rsidR="0054065C">
        <w:t>;</w:t>
      </w:r>
    </w:p>
    <w:p w14:paraId="3A53CDBE" w14:textId="77777777" w:rsidR="00C870BA" w:rsidRPr="00C870BA" w:rsidRDefault="00C870BA" w:rsidP="000248FC">
      <w:pPr>
        <w:ind w:left="1170" w:hanging="450"/>
        <w:outlineLvl w:val="3"/>
      </w:pPr>
    </w:p>
    <w:p w14:paraId="3C08B66F" w14:textId="22F5D3B3" w:rsidR="00C870BA" w:rsidRPr="00C870BA" w:rsidRDefault="00C870BA" w:rsidP="000248FC">
      <w:pPr>
        <w:pStyle w:val="Heading4"/>
        <w:ind w:left="1170" w:hanging="450"/>
      </w:pPr>
      <w:r w:rsidRPr="00C870BA">
        <w:t>For members enrolled at any time after the beginning of the month’s payment cycle, the state agency shall pro-rate the base capitation rate for the first partial month</w:t>
      </w:r>
      <w:r w:rsidR="0054065C">
        <w:t>;</w:t>
      </w:r>
    </w:p>
    <w:p w14:paraId="354B93F2" w14:textId="77777777" w:rsidR="00C870BA" w:rsidRPr="00C870BA" w:rsidRDefault="00C870BA" w:rsidP="000248FC">
      <w:pPr>
        <w:ind w:left="1170" w:hanging="450"/>
        <w:contextualSpacing/>
      </w:pPr>
    </w:p>
    <w:p w14:paraId="2F7779AA" w14:textId="2D56463C" w:rsidR="00C870BA" w:rsidRPr="00C870BA" w:rsidRDefault="00C870BA" w:rsidP="000248FC">
      <w:pPr>
        <w:pStyle w:val="Heading4"/>
        <w:ind w:left="1170" w:hanging="450"/>
      </w:pPr>
      <w:r w:rsidRPr="00C870BA">
        <w:t>For members whose enrollment lapses for any period of a month in which a capitation payment was made due to loss of eligibility, death, or other circumstance, the state agency shall adjust its next monthly capitation payment to recoup the portion of the capitation payment to which it is due a refund</w:t>
      </w:r>
      <w:r w:rsidR="0054065C">
        <w:t>; and</w:t>
      </w:r>
    </w:p>
    <w:p w14:paraId="158344EE" w14:textId="77777777" w:rsidR="00C870BA" w:rsidRPr="00C870BA" w:rsidRDefault="00C870BA" w:rsidP="000248FC">
      <w:pPr>
        <w:ind w:left="1170" w:hanging="450"/>
        <w:contextualSpacing/>
      </w:pPr>
    </w:p>
    <w:p w14:paraId="67F80D97" w14:textId="77777777" w:rsidR="00C870BA" w:rsidRPr="00C870BA" w:rsidRDefault="00C870BA" w:rsidP="000248FC">
      <w:pPr>
        <w:pStyle w:val="Heading4"/>
        <w:ind w:left="1170" w:hanging="450"/>
      </w:pPr>
      <w:r w:rsidRPr="00C870BA">
        <w:t>Any payment pro-rations shall be on a daily basis.</w:t>
      </w:r>
    </w:p>
    <w:p w14:paraId="18F966E1" w14:textId="77777777" w:rsidR="00276C7E" w:rsidRDefault="00276C7E" w:rsidP="00A17E5D"/>
    <w:p w14:paraId="1611D9D6" w14:textId="2C22A6E2"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The following Amendment</w:t>
      </w:r>
      <w:r w:rsidR="00554300">
        <w:t xml:space="preserve">s have </w:t>
      </w:r>
      <w:r>
        <w:t>revised this section:</w:t>
      </w:r>
    </w:p>
    <w:p w14:paraId="45DEAC5A" w14:textId="2BE64695"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t xml:space="preserve"> Home State Health</w:t>
      </w:r>
    </w:p>
    <w:p w14:paraId="0A86C8B9" w14:textId="2F1DEF05"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rsidR="003B4B83">
        <w:t xml:space="preserve"> </w:t>
      </w:r>
      <w:r>
        <w:t>Healthy Blue</w:t>
      </w:r>
    </w:p>
    <w:p w14:paraId="6FCF1461" w14:textId="5A1D6161" w:rsidR="003825F6" w:rsidRDefault="003825F6" w:rsidP="003825F6">
      <w:pPr>
        <w:pStyle w:val="Heading4"/>
        <w:numPr>
          <w:ilvl w:val="0"/>
          <w:numId w:val="0"/>
        </w:numPr>
        <w:pBdr>
          <w:top w:val="single" w:sz="4" w:space="1" w:color="auto"/>
          <w:left w:val="single" w:sz="4" w:space="4" w:color="auto"/>
          <w:bottom w:val="single" w:sz="4" w:space="1" w:color="auto"/>
          <w:right w:val="single" w:sz="4" w:space="4" w:color="auto"/>
        </w:pBdr>
        <w:ind w:left="1170"/>
      </w:pPr>
      <w:r>
        <w:t>Amendment 002</w:t>
      </w:r>
      <w:r w:rsidR="00554300">
        <w:t>; 014</w:t>
      </w:r>
      <w:r>
        <w:t xml:space="preserve"> United Health Care</w:t>
      </w:r>
    </w:p>
    <w:p w14:paraId="626286AE" w14:textId="77777777" w:rsidR="003825F6" w:rsidRDefault="003825F6" w:rsidP="00A17E5D"/>
    <w:p w14:paraId="4108F419" w14:textId="77777777" w:rsidR="00C870BA" w:rsidRPr="00C870BA" w:rsidRDefault="00C870BA" w:rsidP="00901471">
      <w:pPr>
        <w:pStyle w:val="Heading3"/>
        <w:ind w:left="720" w:hanging="720"/>
      </w:pPr>
      <w:r w:rsidRPr="00C870BA">
        <w:t>In addition to the base capitation payment specified above, after receipt of qualifying encounter data from the health plan, the state agency shall make a one-time event payment for the following:</w:t>
      </w:r>
    </w:p>
    <w:p w14:paraId="0F89453E" w14:textId="77777777" w:rsidR="00C870BA" w:rsidRPr="00C870BA" w:rsidRDefault="00C870BA" w:rsidP="00C870BA">
      <w:pPr>
        <w:keepNext/>
      </w:pPr>
    </w:p>
    <w:p w14:paraId="7A3CBFB6" w14:textId="3CC5CAB8" w:rsidR="001652D3" w:rsidRDefault="001300C7" w:rsidP="000248FC">
      <w:pPr>
        <w:pStyle w:val="Heading4"/>
        <w:ind w:left="1170" w:hanging="450"/>
      </w:pPr>
      <w:r w:rsidRPr="00286E2B">
        <w:rPr>
          <w:b/>
          <w:noProof/>
        </w:rPr>
        <mc:AlternateContent>
          <mc:Choice Requires="wps">
            <w:drawing>
              <wp:anchor distT="45720" distB="45720" distL="114300" distR="114300" simplePos="0" relativeHeight="251771904" behindDoc="0" locked="0" layoutInCell="1" allowOverlap="1" wp14:anchorId="074EF4AF" wp14:editId="745FE3CB">
                <wp:simplePos x="0" y="0"/>
                <wp:positionH relativeFrom="column">
                  <wp:posOffset>556260</wp:posOffset>
                </wp:positionH>
                <wp:positionV relativeFrom="paragraph">
                  <wp:posOffset>1627505</wp:posOffset>
                </wp:positionV>
                <wp:extent cx="5805805" cy="749935"/>
                <wp:effectExtent l="0" t="0" r="23495" b="12065"/>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749935"/>
                        </a:xfrm>
                        <a:prstGeom prst="rect">
                          <a:avLst/>
                        </a:prstGeom>
                        <a:solidFill>
                          <a:srgbClr val="FFFFFF"/>
                        </a:solidFill>
                        <a:ln w="9525">
                          <a:solidFill>
                            <a:srgbClr val="000000"/>
                          </a:solidFill>
                          <a:miter lim="800000"/>
                          <a:headEnd/>
                          <a:tailEnd/>
                        </a:ln>
                      </wps:spPr>
                      <wps:txbx>
                        <w:txbxContent>
                          <w:p w14:paraId="7071FF29" w14:textId="6AC6641D" w:rsidR="00EB0B20" w:rsidRPr="00B3576B" w:rsidRDefault="00EB0B20" w:rsidP="003B4B83">
                            <w:pPr>
                              <w:pStyle w:val="TimesNewRomam"/>
                            </w:pPr>
                            <w:r w:rsidRPr="00B3576B">
                              <w:t xml:space="preserve">The following Amendment has </w:t>
                            </w:r>
                            <w:r>
                              <w:t>deleted the sub-section 2.38.2.b</w:t>
                            </w:r>
                            <w:r w:rsidRPr="00B3576B">
                              <w:t>:</w:t>
                            </w:r>
                          </w:p>
                          <w:p w14:paraId="6056CAA5" w14:textId="77777777" w:rsidR="00EB0B20" w:rsidRPr="00B3576B" w:rsidRDefault="00EB0B20" w:rsidP="003B4B83">
                            <w:pPr>
                              <w:pStyle w:val="TimesNewRomam"/>
                            </w:pPr>
                            <w:r w:rsidRPr="00B3576B">
                              <w:t>Amendment 005 Home State Health</w:t>
                            </w:r>
                          </w:p>
                          <w:p w14:paraId="7CA8F46E" w14:textId="77777777" w:rsidR="00EB0B20" w:rsidRPr="00B3576B" w:rsidRDefault="00EB0B20" w:rsidP="003B4B83">
                            <w:pPr>
                              <w:pStyle w:val="TimesNewRomam"/>
                            </w:pPr>
                            <w:r w:rsidRPr="00B3576B">
                              <w:t>Amendment 005 Healthy Blue</w:t>
                            </w:r>
                          </w:p>
                          <w:p w14:paraId="78B60DA7" w14:textId="77777777" w:rsidR="00EB0B20" w:rsidRPr="00E779AF" w:rsidRDefault="00EB0B20" w:rsidP="003B4B83">
                            <w:pPr>
                              <w:pStyle w:val="TimesNewRomam"/>
                            </w:pPr>
                            <w:r w:rsidRPr="00B3576B">
                              <w:t>Amendment 005 United Health Care</w:t>
                            </w:r>
                          </w:p>
                          <w:p w14:paraId="7B36BCDF" w14:textId="77777777" w:rsidR="00EB0B20" w:rsidRDefault="00EB0B20" w:rsidP="003B4B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EF4AF" id="_x0000_s1150" type="#_x0000_t202" style="position:absolute;left:0;text-align:left;margin-left:43.8pt;margin-top:128.15pt;width:457.15pt;height:59.0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">
                <v:textbox>
                  <w:txbxContent>
                    <w:p w14:paraId="7071FF29" w14:textId="6AC6641D" w:rsidR="00EB0B20" w:rsidRPr="00B3576B" w:rsidRDefault="00EB0B20" w:rsidP="003B4B83">
                      <w:pPr>
                        <w:pStyle w:val="TimesNewRomam"/>
                      </w:pPr>
                      <w:r w:rsidRPr="00B3576B">
                        <w:t xml:space="preserve">The following Amendment has </w:t>
                      </w:r>
                      <w:r>
                        <w:t>deleted the sub-section 2.38.2.b</w:t>
                      </w:r>
                      <w:r w:rsidRPr="00B3576B">
                        <w:t>:</w:t>
                      </w:r>
                    </w:p>
                    <w:p w14:paraId="6056CAA5" w14:textId="77777777" w:rsidR="00EB0B20" w:rsidRPr="00B3576B" w:rsidRDefault="00EB0B20" w:rsidP="003B4B83">
                      <w:pPr>
                        <w:pStyle w:val="TimesNewRomam"/>
                      </w:pPr>
                      <w:r w:rsidRPr="00B3576B">
                        <w:t>Amendment 005 Home State Health</w:t>
                      </w:r>
                    </w:p>
                    <w:p w14:paraId="7CA8F46E" w14:textId="77777777" w:rsidR="00EB0B20" w:rsidRPr="00B3576B" w:rsidRDefault="00EB0B20" w:rsidP="003B4B83">
                      <w:pPr>
                        <w:pStyle w:val="TimesNewRomam"/>
                      </w:pPr>
                      <w:r w:rsidRPr="00B3576B">
                        <w:t>Amendment 005 Healthy Blue</w:t>
                      </w:r>
                    </w:p>
                    <w:p w14:paraId="78B60DA7" w14:textId="77777777" w:rsidR="00EB0B20" w:rsidRPr="00E779AF" w:rsidRDefault="00EB0B20" w:rsidP="003B4B83">
                      <w:pPr>
                        <w:pStyle w:val="TimesNewRomam"/>
                      </w:pPr>
                      <w:r w:rsidRPr="00B3576B">
                        <w:t>Amendment 005 United Health Care</w:t>
                      </w:r>
                    </w:p>
                    <w:p w14:paraId="7B36BCDF" w14:textId="77777777" w:rsidR="00EB0B20" w:rsidRDefault="00EB0B20" w:rsidP="003B4B83"/>
                  </w:txbxContent>
                </v:textbox>
                <w10:wrap type="square"/>
              </v:shape>
            </w:pict>
          </mc:Fallback>
        </mc:AlternateContent>
      </w:r>
      <w:r w:rsidR="00C870BA" w:rsidRPr="00C870BA">
        <w:t>Following deliveries, the state agency shall make a one-time delivery event payment to the health plan in the amount specified on the Pricing Pages for a member where a delivery has occurred.</w:t>
      </w:r>
      <w:r w:rsidR="002856D9">
        <w:t xml:space="preserve"> </w:t>
      </w:r>
      <w:r w:rsidR="00C870BA" w:rsidRPr="00C870BA">
        <w:t xml:space="preserve"> Please see the</w:t>
      </w:r>
      <w:r w:rsidR="00C870BA" w:rsidRPr="001926C8">
        <w:rPr>
          <w:i/>
        </w:rPr>
        <w:t xml:space="preserve"> Delivery Kick Payment Policy</w:t>
      </w:r>
      <w:r w:rsidR="002856D9">
        <w:t xml:space="preserve"> </w:t>
      </w:r>
      <w:r w:rsidR="00C870BA" w:rsidRPr="00C870BA">
        <w:t xml:space="preserve">listing the qualifying delivery encounter data ICD-10 Diagnosis codes located on the </w:t>
      </w:r>
      <w:r w:rsidR="00B64DA8">
        <w:t xml:space="preserve">state agency </w:t>
      </w:r>
      <w:hyperlink r:id="rId196" w:history="1">
        <w:r w:rsidR="00F9438D" w:rsidRPr="001D5A6C">
          <w:rPr>
            <w:rStyle w:val="Hyperlink"/>
          </w:rPr>
          <w:t>Managed Care Program</w:t>
        </w:r>
      </w:hyperlink>
      <w:r w:rsidR="00F9438D">
        <w:t xml:space="preserve"> </w:t>
      </w:r>
      <w:r w:rsidR="00C870BA" w:rsidRPr="00C870BA">
        <w:t>website</w:t>
      </w:r>
      <w:r w:rsidR="00F9438D">
        <w:t xml:space="preserve">.  </w:t>
      </w:r>
      <w:r w:rsidR="00C870BA" w:rsidRPr="00C870BA">
        <w:t xml:space="preserve">The one-time delivery event payment shall constitute the health plan’s total reimbursement for all delivery-related services provided to the mother during her associated hospital admission.  Multiple </w:t>
      </w:r>
      <w:r w:rsidR="002856D9">
        <w:t xml:space="preserve">births shall constitute one </w:t>
      </w:r>
      <w:r w:rsidR="00C870BA" w:rsidRPr="00C870BA">
        <w:t>delivery.  Monthly capitation payments will continue to be paid for pregnant women during their pregnancy.</w:t>
      </w:r>
    </w:p>
    <w:p w14:paraId="023A7FDB" w14:textId="74E9A6EB" w:rsidR="001D5A6C" w:rsidRDefault="001D5A6C" w:rsidP="001D5A6C">
      <w:pPr>
        <w:pStyle w:val="Heading4"/>
        <w:numPr>
          <w:ilvl w:val="0"/>
          <w:numId w:val="0"/>
        </w:numPr>
        <w:ind w:left="1152"/>
      </w:pPr>
    </w:p>
    <w:p w14:paraId="74D6E973" w14:textId="77777777" w:rsidR="002856D9" w:rsidRPr="002856D9" w:rsidRDefault="002856D9" w:rsidP="00901471">
      <w:pPr>
        <w:pStyle w:val="Heading3"/>
        <w:ind w:left="720" w:hanging="720"/>
      </w:pPr>
      <w:r w:rsidRPr="002856D9">
        <w:t>The health plan shall accept capitation payments as specified herein and shall have and implement written policies and procedures for receiving and processing the capitation payments.</w:t>
      </w:r>
    </w:p>
    <w:p w14:paraId="73C6D091" w14:textId="77777777" w:rsidR="002856D9" w:rsidRPr="002856D9" w:rsidRDefault="002856D9" w:rsidP="002856D9"/>
    <w:p w14:paraId="2D3C4B2E" w14:textId="231331F7" w:rsidR="002856D9" w:rsidRPr="002856D9" w:rsidRDefault="002856D9" w:rsidP="00901471">
      <w:pPr>
        <w:pStyle w:val="Heading3"/>
        <w:ind w:left="720" w:hanging="720"/>
      </w:pPr>
      <w:r>
        <w:t xml:space="preserve">The health plan shall </w:t>
      </w:r>
      <w:r w:rsidRPr="002856D9">
        <w:t>understand</w:t>
      </w:r>
      <w:r>
        <w:t xml:space="preserve"> and agree</w:t>
      </w:r>
      <w:r w:rsidRPr="002856D9">
        <w:t xml:space="preserve"> that the capitation and supplemental payments specified herein shall be the only payments made to the health plan for all services required herein and that no other payment or reimbursement for any reason whatsoever shall be made to the health plan.  In exchange for the capitation and supplemental payments, the health plan shall be liable or “at risk” for the costs of all covered services.</w:t>
      </w:r>
    </w:p>
    <w:p w14:paraId="7D1CEAF7" w14:textId="77777777" w:rsidR="002856D9" w:rsidRPr="002856D9" w:rsidRDefault="002856D9" w:rsidP="002856D9"/>
    <w:p w14:paraId="596EFBF7" w14:textId="77777777" w:rsidR="002856D9" w:rsidRPr="002856D9" w:rsidRDefault="002856D9" w:rsidP="00901471">
      <w:pPr>
        <w:pStyle w:val="Heading3"/>
        <w:ind w:left="720" w:hanging="720"/>
      </w:pPr>
      <w:r w:rsidRPr="002856D9">
        <w:t>In the event that the Missouri General Assembly appropriates funds expressly for the services required herein, the State of Missouri shall amend the contract.  In such event, the health plan shall pass fee increases to its providers commensurate with the Missouri General Assembly’s intent.  It must clearly be the intent of the Missouri General Assembly that increases be added during an ongoing contract period for any such amendment to take place.</w:t>
      </w:r>
    </w:p>
    <w:p w14:paraId="11C524D9" w14:textId="77777777" w:rsidR="002856D9" w:rsidRPr="002856D9" w:rsidRDefault="002856D9" w:rsidP="002856D9"/>
    <w:p w14:paraId="532364CF" w14:textId="0FEC420A" w:rsidR="002856D9" w:rsidRPr="002856D9" w:rsidRDefault="002856D9" w:rsidP="00901471">
      <w:pPr>
        <w:pStyle w:val="Heading3"/>
        <w:ind w:left="720" w:hanging="720"/>
      </w:pPr>
      <w:r w:rsidRPr="002856D9">
        <w:t>Except for monies received from the collection of third-party liabilities, the only source of payment to the health plan for the services provided hereunder is from funds under the control of the state agency.  An error discovered by the State, in the amount of fees paid to the health plan, with or without an audit, will be subject to adjustment or repayment by the state agency via a recoupment from future payment(s) to the health plan, or by making an additional payment to the health plan.  When the health plan identifies an overpayment received from the state agency, the state agency must be notified and reimbursed within 30</w:t>
      </w:r>
      <w:r>
        <w:t xml:space="preserve"> calendar</w:t>
      </w:r>
      <w:r w:rsidRPr="002856D9">
        <w:t xml:space="preserve"> days of identification.  No payment due the health plan by the state agency may be assigned or pledged by the health plan.  This section shall not prohibit the state agency at its sole option from making payment to a fiscal agent hired by the health plan.</w:t>
      </w:r>
    </w:p>
    <w:p w14:paraId="30B45850" w14:textId="65779B86" w:rsidR="001652D3" w:rsidRDefault="001652D3" w:rsidP="00A17E5D"/>
    <w:p w14:paraId="07C00742" w14:textId="43C20EB1" w:rsidR="00A66606" w:rsidRPr="00A66606" w:rsidRDefault="00A66606" w:rsidP="00901471">
      <w:pPr>
        <w:pStyle w:val="Heading3"/>
        <w:ind w:left="720" w:hanging="720"/>
      </w:pPr>
      <w:r w:rsidRPr="00A66606">
        <w:t xml:space="preserve">The health plan must have a process for providers, whether in-network or out-of-network, to report in writing overpayments received, specifying the reason for the overpayment, and to return the overpayment to the health plan within 60 calendar days after the date on which the overpayment was identified. </w:t>
      </w:r>
      <w:r>
        <w:t xml:space="preserve"> </w:t>
      </w:r>
      <w:r w:rsidRPr="00A66606">
        <w:t xml:space="preserve">A provider has identified an overpayment when the provider has actual knowledge of the existence of an overpayment or acts in reckless disregard or with deliberate indifference that an overpayment exists. </w:t>
      </w:r>
      <w:r>
        <w:t xml:space="preserve"> </w:t>
      </w:r>
      <w:r w:rsidRPr="00A66606">
        <w:t xml:space="preserve">The provider may request that the health plan permit installment payments of the refund; such request shall be agreed to between the health plan and the provider. </w:t>
      </w:r>
      <w:r>
        <w:t xml:space="preserve"> </w:t>
      </w:r>
      <w:r w:rsidRPr="00A66606">
        <w:t>The health plan shall inform all providers that overpayments identified by a provider and not self-reported within the 60 calendar day timeframe may be considered false claims and may be subject to referrals as credible allegations of fraud and subject to payment suspension in accordance with 42 CFR 455.23.</w:t>
      </w:r>
    </w:p>
    <w:p w14:paraId="6CE33110" w14:textId="77777777" w:rsidR="00A66606" w:rsidRPr="00A66606" w:rsidRDefault="00A66606" w:rsidP="00A66606">
      <w:pPr>
        <w:tabs>
          <w:tab w:val="left" w:pos="1080"/>
          <w:tab w:val="left" w:pos="1170"/>
          <w:tab w:val="left" w:pos="1440"/>
          <w:tab w:val="left" w:pos="1800"/>
        </w:tabs>
        <w:ind w:left="1080" w:hanging="720"/>
        <w:outlineLvl w:val="3"/>
      </w:pPr>
    </w:p>
    <w:p w14:paraId="62DE1498" w14:textId="6C017F02" w:rsidR="00A66606" w:rsidRPr="00A66606" w:rsidRDefault="00A66606" w:rsidP="006A13D6">
      <w:pPr>
        <w:pStyle w:val="Heading4"/>
        <w:ind w:left="1170" w:hanging="450"/>
      </w:pPr>
      <w:r w:rsidRPr="00A66606">
        <w:t xml:space="preserve">The health plan must report all overpayments identified, either through provider self-reporting </w:t>
      </w:r>
      <w:r w:rsidR="00880E74">
        <w:t xml:space="preserve">as otherwise described herein </w:t>
      </w:r>
      <w:r w:rsidRPr="00A66606">
        <w:t>or through the health plan’s own investigation, or recovered from providers, specifying those overpayments due to suspected fraud on a quarterly basis to the state agency in a format specified by the state agency herein</w:t>
      </w:r>
      <w:r w:rsidR="0054065C">
        <w:t>;</w:t>
      </w:r>
      <w:r w:rsidRPr="00A66606">
        <w:t xml:space="preserve"> </w:t>
      </w:r>
    </w:p>
    <w:p w14:paraId="7CC8E6B4" w14:textId="77777777" w:rsidR="00A66606" w:rsidRPr="00A66606" w:rsidRDefault="00A66606" w:rsidP="00A66606">
      <w:pPr>
        <w:ind w:left="1170" w:hanging="450"/>
        <w:contextualSpacing/>
      </w:pPr>
    </w:p>
    <w:p w14:paraId="42477F47" w14:textId="0374B19F" w:rsidR="00A66606" w:rsidRPr="00A66606" w:rsidRDefault="00A66606" w:rsidP="006A13D6">
      <w:pPr>
        <w:pStyle w:val="Heading4"/>
        <w:ind w:left="1170" w:hanging="450"/>
      </w:pPr>
      <w:r w:rsidRPr="00A66606">
        <w:t>The health plan may recoup and retain overpayments made to providers that were self-reported by the provider or identified through the health plan’s investigation within timeframes determined by the state agency</w:t>
      </w:r>
      <w:r w:rsidR="00B8791D">
        <w:t xml:space="preserve">, </w:t>
      </w:r>
      <w:r w:rsidRPr="00A66606">
        <w:t>unless the following circumstances apply:</w:t>
      </w:r>
    </w:p>
    <w:p w14:paraId="389650ED" w14:textId="0533718D" w:rsidR="001652D3" w:rsidRDefault="001652D3" w:rsidP="00A17E5D"/>
    <w:p w14:paraId="6A1A5153" w14:textId="1D9E083C" w:rsidR="00BB498B" w:rsidRDefault="00BB498B" w:rsidP="00BB498B">
      <w:pPr>
        <w:ind w:left="720" w:firstLine="432"/>
        <w:jc w:val="left"/>
        <w:outlineLvl w:val="4"/>
      </w:pPr>
      <w:r>
        <w:t xml:space="preserve">1)    </w:t>
      </w:r>
      <w:r w:rsidR="00B8791D" w:rsidRPr="00B8791D">
        <w:t>The issues, services</w:t>
      </w:r>
      <w:r w:rsidR="007E16E7">
        <w:t xml:space="preserve">, </w:t>
      </w:r>
      <w:r w:rsidR="00B8791D" w:rsidRPr="00B8791D">
        <w:t>or claims that are the basis of the r</w:t>
      </w:r>
      <w:r w:rsidR="00B8791D">
        <w:t xml:space="preserve">ecovery are currently being </w:t>
      </w:r>
      <w:r w:rsidR="00B8791D" w:rsidRPr="00B8791D">
        <w:t xml:space="preserve">investigated </w:t>
      </w:r>
    </w:p>
    <w:p w14:paraId="71768F8E" w14:textId="59A7371A" w:rsidR="00BB498B" w:rsidRDefault="00BB498B" w:rsidP="003931DD">
      <w:pPr>
        <w:ind w:left="720" w:firstLine="432"/>
        <w:outlineLvl w:val="4"/>
      </w:pPr>
      <w:r>
        <w:t xml:space="preserve">        </w:t>
      </w:r>
      <w:r w:rsidR="00B8791D" w:rsidRPr="00B8791D">
        <w:t xml:space="preserve">by the state agency, or its designees, or are the subject of pending </w:t>
      </w:r>
      <w:r w:rsidR="007E16E7">
        <w:t>f</w:t>
      </w:r>
      <w:r w:rsidR="00B8791D" w:rsidRPr="00B8791D">
        <w:t xml:space="preserve">ederal or state litigation or </w:t>
      </w:r>
    </w:p>
    <w:p w14:paraId="3BA032CA" w14:textId="51E49FE3" w:rsidR="00B8791D" w:rsidRDefault="00BB498B" w:rsidP="00BB498B">
      <w:pPr>
        <w:ind w:left="720" w:firstLine="432"/>
        <w:jc w:val="left"/>
        <w:outlineLvl w:val="4"/>
      </w:pPr>
      <w:r>
        <w:t xml:space="preserve">        </w:t>
      </w:r>
      <w:r w:rsidR="00B8791D" w:rsidRPr="00B8791D">
        <w:t xml:space="preserve">investigation; </w:t>
      </w:r>
    </w:p>
    <w:p w14:paraId="108AFF7A" w14:textId="2FE49C83" w:rsidR="00BB498B" w:rsidRDefault="00BB498B" w:rsidP="00BB498B">
      <w:pPr>
        <w:ind w:left="720" w:firstLine="432"/>
        <w:outlineLvl w:val="4"/>
      </w:pPr>
    </w:p>
    <w:p w14:paraId="0B9BD2A9" w14:textId="3D4F49B8" w:rsidR="00BB498B" w:rsidRDefault="00BB498B" w:rsidP="003931DD">
      <w:pPr>
        <w:ind w:left="720" w:firstLine="432"/>
        <w:outlineLvl w:val="4"/>
      </w:pPr>
      <w:r>
        <w:t xml:space="preserve">2)    </w:t>
      </w:r>
      <w:r w:rsidR="00B8791D" w:rsidRPr="00B8791D">
        <w:t>The state agency, or its designee, independently notified the provider tha</w:t>
      </w:r>
      <w:r w:rsidR="007E16E7">
        <w:t>t</w:t>
      </w:r>
      <w:r w:rsidR="00B8791D" w:rsidRPr="00B8791D">
        <w:t xml:space="preserve"> an overpayment </w:t>
      </w:r>
    </w:p>
    <w:p w14:paraId="4278737C" w14:textId="50E8EAAD" w:rsidR="00B8791D" w:rsidRPr="00B8791D" w:rsidRDefault="00BB498B" w:rsidP="00BB498B">
      <w:pPr>
        <w:ind w:left="720" w:firstLine="432"/>
        <w:jc w:val="left"/>
        <w:outlineLvl w:val="4"/>
      </w:pPr>
      <w:r>
        <w:t xml:space="preserve">        </w:t>
      </w:r>
      <w:r w:rsidR="00B8791D" w:rsidRPr="00B8791D">
        <w:t xml:space="preserve">existed; </w:t>
      </w:r>
    </w:p>
    <w:p w14:paraId="21F336F0" w14:textId="77777777" w:rsidR="00B8791D" w:rsidRPr="00B8791D" w:rsidRDefault="00B8791D" w:rsidP="00DB7A95"/>
    <w:p w14:paraId="61D066C7" w14:textId="77777777" w:rsidR="00BB498B" w:rsidRDefault="00BB498B" w:rsidP="00BB498B">
      <w:pPr>
        <w:ind w:left="1080"/>
        <w:outlineLvl w:val="4"/>
      </w:pPr>
      <w:r>
        <w:t xml:space="preserve"> 3)    </w:t>
      </w:r>
      <w:r w:rsidR="00B8791D" w:rsidRPr="00B8791D">
        <w:t xml:space="preserve">The health plan failed to comply with the timeframes specified by the state agency that would </w:t>
      </w:r>
    </w:p>
    <w:p w14:paraId="0A8F5554" w14:textId="3A35A55C" w:rsidR="00B8791D" w:rsidRPr="00B8791D" w:rsidRDefault="00BB498B" w:rsidP="00BB498B">
      <w:pPr>
        <w:ind w:left="1080"/>
        <w:outlineLvl w:val="4"/>
      </w:pPr>
      <w:r>
        <w:t xml:space="preserve">        </w:t>
      </w:r>
      <w:r w:rsidR="00B8791D" w:rsidRPr="00B8791D">
        <w:t>otherwise entitle the health plan to retain the recovered overpayment; or</w:t>
      </w:r>
    </w:p>
    <w:p w14:paraId="37C93D93" w14:textId="77777777" w:rsidR="00B8791D" w:rsidRPr="00B8791D" w:rsidRDefault="00B8791D" w:rsidP="00DB7A95"/>
    <w:p w14:paraId="3E4C03DF" w14:textId="2AE40D63" w:rsidR="00B8791D" w:rsidRPr="00B8791D" w:rsidRDefault="00BB498B" w:rsidP="00BB498B">
      <w:pPr>
        <w:ind w:left="1080"/>
        <w:outlineLvl w:val="4"/>
      </w:pPr>
      <w:r>
        <w:t xml:space="preserve"> 4)    </w:t>
      </w:r>
      <w:r w:rsidR="00B8791D" w:rsidRPr="00B8791D">
        <w:t xml:space="preserve">The recovery results from a False Claims Act case. </w:t>
      </w:r>
    </w:p>
    <w:p w14:paraId="053D6931" w14:textId="77777777" w:rsidR="00B8791D" w:rsidRPr="00B8791D" w:rsidRDefault="00B8791D" w:rsidP="00B8791D"/>
    <w:p w14:paraId="1FF934D9" w14:textId="77777777" w:rsidR="00B8791D" w:rsidRPr="00B8791D" w:rsidRDefault="00B8791D" w:rsidP="00EF7FA9">
      <w:pPr>
        <w:pStyle w:val="Heading4"/>
        <w:ind w:left="1170" w:hanging="450"/>
      </w:pPr>
      <w:r w:rsidRPr="00B8791D">
        <w:t>The health plan must report annually to the state agency, and any specified designee, on all overpayment recoveries, regardless of whether the health plan was entitled to retain the recovery, in a timeframe and format specified by the state agency herein.</w:t>
      </w:r>
    </w:p>
    <w:p w14:paraId="20D77F50" w14:textId="4A58C220" w:rsidR="001652D3" w:rsidRDefault="001652D3" w:rsidP="00A17E5D"/>
    <w:p w14:paraId="1AC26EED" w14:textId="4020ECA0" w:rsidR="000A7893" w:rsidRDefault="000A7893" w:rsidP="00117508">
      <w:pPr>
        <w:pStyle w:val="Heading3"/>
        <w:keepNext/>
      </w:pPr>
      <w:r w:rsidRPr="007D2A48">
        <w:rPr>
          <w:b/>
          <w:bCs/>
        </w:rPr>
        <w:t>Unauthorized Programs or Activities</w:t>
      </w:r>
      <w:r w:rsidRPr="000A7893">
        <w:t xml:space="preserve">: </w:t>
      </w:r>
    </w:p>
    <w:p w14:paraId="4A228001" w14:textId="77777777" w:rsidR="000A7893" w:rsidRPr="000A7893" w:rsidRDefault="000A7893" w:rsidP="00117508">
      <w:pPr>
        <w:keepNext/>
        <w:ind w:left="720"/>
        <w:outlineLvl w:val="2"/>
      </w:pPr>
    </w:p>
    <w:p w14:paraId="60CDE17B" w14:textId="0239A6C3" w:rsidR="00070926" w:rsidRDefault="000A7893" w:rsidP="00A17E5D">
      <w:pPr>
        <w:pStyle w:val="Heading4"/>
        <w:keepNext/>
        <w:ind w:left="1170" w:hanging="450"/>
      </w:pPr>
      <w:r w:rsidRPr="000A7893">
        <w:t xml:space="preserve">Should any part of the scope of work under </w:t>
      </w:r>
      <w:r w:rsidR="001A0A53">
        <w:t>a contract(s) awarded in response to this RFP</w:t>
      </w:r>
      <w:r w:rsidRPr="000A7893">
        <w:t xml:space="preserve"> relate to a state program that is no longer authorized by law (e.g., which has been vacated by a court of law, or for which CMS has withdrawn </w:t>
      </w:r>
      <w:r>
        <w:t>f</w:t>
      </w:r>
      <w:r w:rsidRPr="000A7893">
        <w:t xml:space="preserve">ederal authority, or which is the subject of a legislative repeal), the health plan must do no work on that part after the effective date of the loss of program authority. </w:t>
      </w:r>
      <w:r>
        <w:t xml:space="preserve"> </w:t>
      </w:r>
      <w:r w:rsidRPr="000A7893">
        <w:t xml:space="preserve">The state </w:t>
      </w:r>
      <w:r w:rsidR="001D5A6C">
        <w:t>will</w:t>
      </w:r>
      <w:r w:rsidRPr="000A7893">
        <w:t xml:space="preserve"> adjust capitation rates to remove costs that are specific to any program or activity that is no longer authorized by law.</w:t>
      </w:r>
      <w:r>
        <w:t xml:space="preserve"> </w:t>
      </w:r>
      <w:r w:rsidRPr="000A7893">
        <w:t xml:space="preserve"> If a health plan works on a program or activity no longer authorized by law after the date the legal authority for the work ends, the health plan will not be paid for that work.</w:t>
      </w:r>
      <w:r>
        <w:t xml:space="preserve"> </w:t>
      </w:r>
      <w:r w:rsidRPr="000A7893">
        <w:t xml:space="preserve"> If the state paid the health plan in advance to work on a no-longer-authorized program or activity and under the terms of </w:t>
      </w:r>
      <w:r w:rsidR="001A0A53">
        <w:t>a contract(s) awarded in response to this RFP</w:t>
      </w:r>
      <w:r w:rsidRPr="000A7893">
        <w:t xml:space="preserve">, the work was to be performed after the date the legal authority ended, the payment for that work should be returned to the state. </w:t>
      </w:r>
      <w:r>
        <w:t xml:space="preserve"> </w:t>
      </w:r>
      <w:r w:rsidRPr="000A7893">
        <w:t>However, if the health plan worked on a program or activity prior to the date legal authority ended for that program or activity, and the state included the cost of performing that work in its payments to the health plan, the health plan may keep the payment for that work even if the payment was made after the date the program or activity lost legal authority.</w:t>
      </w:r>
    </w:p>
    <w:p w14:paraId="0C7BB259" w14:textId="1AC45738" w:rsidR="00070926" w:rsidRDefault="00070926" w:rsidP="00A17E5D">
      <w:r w:rsidRPr="00286E2B">
        <w:rPr>
          <w:b/>
          <w:noProof/>
        </w:rPr>
        <mc:AlternateContent>
          <mc:Choice Requires="wps">
            <w:drawing>
              <wp:anchor distT="45720" distB="45720" distL="114300" distR="114300" simplePos="0" relativeHeight="251976704" behindDoc="0" locked="0" layoutInCell="1" allowOverlap="1" wp14:anchorId="5A389DFE" wp14:editId="14B92311">
                <wp:simplePos x="0" y="0"/>
                <wp:positionH relativeFrom="column">
                  <wp:posOffset>-635</wp:posOffset>
                </wp:positionH>
                <wp:positionV relativeFrom="paragraph">
                  <wp:posOffset>208915</wp:posOffset>
                </wp:positionV>
                <wp:extent cx="6143625" cy="749935"/>
                <wp:effectExtent l="0" t="0" r="28575" b="12065"/>
                <wp:wrapSquare wrapText="bothSides"/>
                <wp:docPr id="23777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749935"/>
                        </a:xfrm>
                        <a:prstGeom prst="rect">
                          <a:avLst/>
                        </a:prstGeom>
                        <a:solidFill>
                          <a:srgbClr val="FFFFFF"/>
                        </a:solidFill>
                        <a:ln w="9525">
                          <a:solidFill>
                            <a:srgbClr val="000000"/>
                          </a:solidFill>
                          <a:miter lim="800000"/>
                          <a:headEnd/>
                          <a:tailEnd/>
                        </a:ln>
                      </wps:spPr>
                      <wps:txbx>
                        <w:txbxContent>
                          <w:p w14:paraId="13D821A2" w14:textId="1BD43173" w:rsidR="00070926" w:rsidRPr="00B3576B" w:rsidRDefault="00070926" w:rsidP="00070926">
                            <w:pPr>
                              <w:pStyle w:val="TimesNewRomam"/>
                            </w:pPr>
                            <w:r w:rsidRPr="00B3576B">
                              <w:t xml:space="preserve">The following Amendment has </w:t>
                            </w:r>
                            <w:r w:rsidRPr="00070926">
                              <w:rPr>
                                <w:b/>
                                <w:bCs/>
                              </w:rPr>
                              <w:t>deleted</w:t>
                            </w:r>
                            <w:r>
                              <w:t xml:space="preserve"> the section 2.39 in its </w:t>
                            </w:r>
                            <w:r w:rsidRPr="00070926">
                              <w:rPr>
                                <w:b/>
                                <w:bCs/>
                              </w:rPr>
                              <w:t>entirety</w:t>
                            </w:r>
                            <w:r>
                              <w:t xml:space="preserve"> and</w:t>
                            </w:r>
                            <w:r w:rsidR="007F0BEB">
                              <w:t xml:space="preserve"> is</w:t>
                            </w:r>
                            <w:r>
                              <w:t xml:space="preserve"> </w:t>
                            </w:r>
                            <w:r w:rsidRPr="007F0BEB">
                              <w:rPr>
                                <w:b/>
                                <w:bCs/>
                              </w:rPr>
                              <w:t>replaced</w:t>
                            </w:r>
                            <w:r>
                              <w:t xml:space="preserve"> with the following</w:t>
                            </w:r>
                            <w:r w:rsidRPr="00B3576B">
                              <w:t>:</w:t>
                            </w:r>
                          </w:p>
                          <w:p w14:paraId="658EEEDC" w14:textId="3DA49373" w:rsidR="00070926" w:rsidRPr="00B3576B" w:rsidRDefault="00070926" w:rsidP="00070926">
                            <w:pPr>
                              <w:pStyle w:val="TimesNewRomam"/>
                            </w:pPr>
                            <w:r w:rsidRPr="00B3576B">
                              <w:t>Amendment 0</w:t>
                            </w:r>
                            <w:r>
                              <w:t>11</w:t>
                            </w:r>
                            <w:r w:rsidRPr="00B3576B">
                              <w:t xml:space="preserve"> Home State Health</w:t>
                            </w:r>
                          </w:p>
                          <w:p w14:paraId="376E51CD" w14:textId="7CB26F3F" w:rsidR="00070926" w:rsidRPr="00B3576B" w:rsidRDefault="00070926" w:rsidP="00070926">
                            <w:pPr>
                              <w:pStyle w:val="TimesNewRomam"/>
                            </w:pPr>
                            <w:r w:rsidRPr="00B3576B">
                              <w:t>Amendment 0</w:t>
                            </w:r>
                            <w:r w:rsidR="007F0BEB">
                              <w:t>11</w:t>
                            </w:r>
                            <w:r w:rsidRPr="00B3576B">
                              <w:t xml:space="preserve"> Healthy Blue</w:t>
                            </w:r>
                          </w:p>
                          <w:p w14:paraId="1E45042F" w14:textId="6147FBF2" w:rsidR="00070926" w:rsidRPr="00E779AF" w:rsidRDefault="00070926" w:rsidP="00070926">
                            <w:pPr>
                              <w:pStyle w:val="TimesNewRomam"/>
                            </w:pPr>
                            <w:r w:rsidRPr="00B3576B">
                              <w:t>Amendment 0</w:t>
                            </w:r>
                            <w:r w:rsidR="007F0BEB">
                              <w:t>11</w:t>
                            </w:r>
                            <w:r w:rsidRPr="00B3576B">
                              <w:t xml:space="preserve"> United Health Care</w:t>
                            </w:r>
                          </w:p>
                          <w:p w14:paraId="58BE4954" w14:textId="77777777" w:rsidR="00070926" w:rsidRDefault="00070926" w:rsidP="000709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89DFE" id="_x0000_s1151" type="#_x0000_t202" style="position:absolute;left:0;text-align:left;margin-left:-.05pt;margin-top:16.45pt;width:483.75pt;height:59.05pt;z-index:25197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">
                <v:textbox>
                  <w:txbxContent>
                    <w:p w14:paraId="13D821A2" w14:textId="1BD43173" w:rsidR="00070926" w:rsidRPr="00B3576B" w:rsidRDefault="00070926" w:rsidP="00070926">
                      <w:pPr>
                        <w:pStyle w:val="TimesNewRomam"/>
                      </w:pPr>
                      <w:r w:rsidRPr="00B3576B">
                        <w:t xml:space="preserve">The following Amendment has </w:t>
                      </w:r>
                      <w:r w:rsidRPr="00070926">
                        <w:rPr>
                          <w:b/>
                          <w:bCs/>
                        </w:rPr>
                        <w:t>deleted</w:t>
                      </w:r>
                      <w:r>
                        <w:t xml:space="preserve"> the section 2.39 in its </w:t>
                      </w:r>
                      <w:r w:rsidRPr="00070926">
                        <w:rPr>
                          <w:b/>
                          <w:bCs/>
                        </w:rPr>
                        <w:t>entirety</w:t>
                      </w:r>
                      <w:r>
                        <w:t xml:space="preserve"> and</w:t>
                      </w:r>
                      <w:r w:rsidR="007F0BEB">
                        <w:t xml:space="preserve"> is</w:t>
                      </w:r>
                      <w:r>
                        <w:t xml:space="preserve"> </w:t>
                      </w:r>
                      <w:r w:rsidRPr="007F0BEB">
                        <w:rPr>
                          <w:b/>
                          <w:bCs/>
                        </w:rPr>
                        <w:t>replaced</w:t>
                      </w:r>
                      <w:r>
                        <w:t xml:space="preserve"> with the following</w:t>
                      </w:r>
                      <w:r w:rsidRPr="00B3576B">
                        <w:t>:</w:t>
                      </w:r>
                    </w:p>
                    <w:p w14:paraId="658EEEDC" w14:textId="3DA49373" w:rsidR="00070926" w:rsidRPr="00B3576B" w:rsidRDefault="00070926" w:rsidP="00070926">
                      <w:pPr>
                        <w:pStyle w:val="TimesNewRomam"/>
                      </w:pPr>
                      <w:r w:rsidRPr="00B3576B">
                        <w:t>Amendment 0</w:t>
                      </w:r>
                      <w:r>
                        <w:t>11</w:t>
                      </w:r>
                      <w:r w:rsidRPr="00B3576B">
                        <w:t xml:space="preserve"> Home State Health</w:t>
                      </w:r>
                    </w:p>
                    <w:p w14:paraId="376E51CD" w14:textId="7CB26F3F" w:rsidR="00070926" w:rsidRPr="00B3576B" w:rsidRDefault="00070926" w:rsidP="00070926">
                      <w:pPr>
                        <w:pStyle w:val="TimesNewRomam"/>
                      </w:pPr>
                      <w:r w:rsidRPr="00B3576B">
                        <w:t>Amendment 0</w:t>
                      </w:r>
                      <w:r w:rsidR="007F0BEB">
                        <w:t>11</w:t>
                      </w:r>
                      <w:r w:rsidRPr="00B3576B">
                        <w:t xml:space="preserve"> Healthy Blue</w:t>
                      </w:r>
                    </w:p>
                    <w:p w14:paraId="1E45042F" w14:textId="6147FBF2" w:rsidR="00070926" w:rsidRPr="00E779AF" w:rsidRDefault="00070926" w:rsidP="00070926">
                      <w:pPr>
                        <w:pStyle w:val="TimesNewRomam"/>
                      </w:pPr>
                      <w:r w:rsidRPr="00B3576B">
                        <w:t>Amendment 0</w:t>
                      </w:r>
                      <w:r w:rsidR="007F0BEB">
                        <w:t>11</w:t>
                      </w:r>
                      <w:r w:rsidRPr="00B3576B">
                        <w:t xml:space="preserve"> United Health Care</w:t>
                      </w:r>
                    </w:p>
                    <w:p w14:paraId="58BE4954" w14:textId="77777777" w:rsidR="00070926" w:rsidRDefault="00070926" w:rsidP="00070926"/>
                  </w:txbxContent>
                </v:textbox>
                <w10:wrap type="square"/>
              </v:shape>
            </w:pict>
          </mc:Fallback>
        </mc:AlternateContent>
      </w:r>
    </w:p>
    <w:p w14:paraId="00AB1E5A" w14:textId="395C08A4" w:rsidR="00070926" w:rsidRDefault="00070926" w:rsidP="00A17E5D"/>
    <w:p w14:paraId="0307DBE9" w14:textId="249A221D" w:rsidR="00B8791D" w:rsidRDefault="000A7893" w:rsidP="001702CE">
      <w:pPr>
        <w:pStyle w:val="Heading2"/>
        <w:ind w:hanging="90"/>
      </w:pPr>
      <w:r>
        <w:t>Business Associate Provision:</w:t>
      </w:r>
    </w:p>
    <w:p w14:paraId="070E42C2" w14:textId="59DAF4F9" w:rsidR="00B8791D" w:rsidRDefault="00B8791D" w:rsidP="00A17E5D"/>
    <w:p w14:paraId="7BC454E0" w14:textId="40F2F328" w:rsidR="00214897" w:rsidRDefault="00074CD6" w:rsidP="00766524">
      <w:pPr>
        <w:pStyle w:val="Heading3"/>
        <w:ind w:left="720" w:hanging="810"/>
        <w:sectPr w:rsidR="00214897" w:rsidSect="00462E92">
          <w:pgSz w:w="12240" w:h="15840" w:code="1"/>
          <w:pgMar w:top="576" w:right="1080" w:bottom="504" w:left="1080" w:header="720" w:footer="0" w:gutter="0"/>
          <w:cols w:space="720"/>
        </w:sectPr>
      </w:pPr>
      <w:r w:rsidRPr="00074CD6">
        <w:t>Some of the state agencies and the contractor are both subject to and must comply with provisions of the Health Insurance Portability and Accountability Act of 1996 (HIPAA), as amended by the Health Information Technology for Economic and Clinical Health Act (HITECH) (PL-111-5) and all regulations promulgated pursuant to authority granted therein.  The contractor shall abide by a Business Associate Agreement.  The state’s current Business Associate provisions are contained in Attachment 9. The final form and content of any required business associate agreement shall be mutually agreed upon by the state and the contractor after award.</w:t>
      </w:r>
    </w:p>
    <w:p w14:paraId="77DA439B" w14:textId="2235615A" w:rsidR="00B8791D" w:rsidRDefault="000A7893" w:rsidP="00AC78BE">
      <w:pPr>
        <w:pStyle w:val="Heading1"/>
        <w:ind w:left="0"/>
      </w:pPr>
      <w:r>
        <w:t>Managed Care Specialty Plan Scope of Work</w:t>
      </w:r>
    </w:p>
    <w:p w14:paraId="678BD721" w14:textId="636EDCE6" w:rsidR="000A7893" w:rsidRDefault="000A7893" w:rsidP="000A7893"/>
    <w:p w14:paraId="2F1D4E8E" w14:textId="758708C9" w:rsidR="000A7893" w:rsidRPr="000A7893" w:rsidRDefault="000A7893" w:rsidP="000A7893">
      <w:pPr>
        <w:rPr>
          <w:i/>
        </w:rPr>
      </w:pPr>
      <w:r w:rsidRPr="000A7893">
        <w:rPr>
          <w:i/>
        </w:rPr>
        <w:t>The requirements in this section apply only to the health plan selected as the Specialty Plan and to the service delivery for members enrolled in the Specialty Plan.  All requirements in Section 2 that apply to the General Plan also apply to the Specialty Plan, unless otherwise indicated herein.  In the event there is a conflict of requirements between requirements in this Section and other Sections, the requirements in this Section shall control.</w:t>
      </w:r>
    </w:p>
    <w:p w14:paraId="0EA1B056" w14:textId="49E5B631" w:rsidR="00B8791D" w:rsidRDefault="00B8791D" w:rsidP="00A17E5D"/>
    <w:p w14:paraId="0C3D2033" w14:textId="0F5EE867" w:rsidR="00CC5E02" w:rsidRDefault="00CC5E02" w:rsidP="00475B94">
      <w:pPr>
        <w:pStyle w:val="Heading2"/>
      </w:pPr>
      <w:r>
        <w:t>General Requirements:</w:t>
      </w:r>
    </w:p>
    <w:p w14:paraId="47067AA1" w14:textId="3643CFDC" w:rsidR="00CC5E02" w:rsidRDefault="00CC5E02" w:rsidP="00CC5E02"/>
    <w:p w14:paraId="6289FB2B" w14:textId="57F43409" w:rsidR="00CC5E02" w:rsidRDefault="00CC5E02" w:rsidP="00901471">
      <w:pPr>
        <w:pStyle w:val="Heading3"/>
        <w:ind w:left="720" w:hanging="720"/>
      </w:pPr>
      <w:r>
        <w:t>The contractor (hereinafter referred to as the Specialty Plan) shall provide Specialty Plan services for the state agency, in accordance with the provisions and requirements stated herein and to the sole satisfaction of the state agency.</w:t>
      </w:r>
    </w:p>
    <w:p w14:paraId="4168D385" w14:textId="2100B2EF" w:rsidR="004E4FCA" w:rsidRDefault="004E4FCA" w:rsidP="004E4FCA">
      <w:r>
        <w:rPr>
          <w:noProof/>
        </w:rPr>
        <mc:AlternateContent>
          <mc:Choice Requires="wps">
            <w:drawing>
              <wp:anchor distT="45720" distB="45720" distL="114300" distR="114300" simplePos="0" relativeHeight="252005376" behindDoc="0" locked="0" layoutInCell="1" allowOverlap="1" wp14:anchorId="7F1C129C" wp14:editId="083331FA">
                <wp:simplePos x="0" y="0"/>
                <wp:positionH relativeFrom="column">
                  <wp:posOffset>42333</wp:posOffset>
                </wp:positionH>
                <wp:positionV relativeFrom="paragraph">
                  <wp:posOffset>188383</wp:posOffset>
                </wp:positionV>
                <wp:extent cx="6358255" cy="448310"/>
                <wp:effectExtent l="0" t="0" r="23495" b="27940"/>
                <wp:wrapSquare wrapText="bothSides"/>
                <wp:docPr id="557524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79C85645" w14:textId="1BB33A11" w:rsidR="004E4FCA" w:rsidRPr="002062D9" w:rsidRDefault="004E4FCA" w:rsidP="004E4FCA">
                            <w:r w:rsidRPr="002062D9">
                              <w:t xml:space="preserve">The following Amendment has </w:t>
                            </w:r>
                            <w:r>
                              <w:t>added</w:t>
                            </w:r>
                            <w:r w:rsidRPr="002062D9">
                              <w:t xml:space="preserve"> this section:</w:t>
                            </w:r>
                          </w:p>
                          <w:p w14:paraId="15A296C5" w14:textId="60C9D1DC" w:rsidR="004E4FCA" w:rsidRPr="002062D9" w:rsidRDefault="004E4FCA" w:rsidP="004E4FCA">
                            <w:r w:rsidRPr="002062D9">
                              <w:t>Amendment 0</w:t>
                            </w:r>
                            <w:r>
                              <w:t>1</w:t>
                            </w:r>
                            <w:r w:rsidR="00834F42">
                              <w:t>3</w:t>
                            </w:r>
                            <w:r w:rsidRPr="002062D9">
                              <w:t xml:space="preserve"> Home State Health</w:t>
                            </w:r>
                          </w:p>
                          <w:p w14:paraId="197EC73B" w14:textId="77777777" w:rsidR="004E4FCA" w:rsidRDefault="004E4FCA" w:rsidP="004E4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C129C" id="_x0000_s1152" type="#_x0000_t202" style="position:absolute;left:0;text-align:left;margin-left:3.35pt;margin-top:14.85pt;width:500.65pt;height:35.3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">
                <v:textbox>
                  <w:txbxContent>
                    <w:p w14:paraId="79C85645" w14:textId="1BB33A11" w:rsidR="004E4FCA" w:rsidRPr="002062D9" w:rsidRDefault="004E4FCA" w:rsidP="004E4FCA">
                      <w:r w:rsidRPr="002062D9">
                        <w:t xml:space="preserve">The following Amendment has </w:t>
                      </w:r>
                      <w:r>
                        <w:t>added</w:t>
                      </w:r>
                      <w:r w:rsidRPr="002062D9">
                        <w:t xml:space="preserve"> this section:</w:t>
                      </w:r>
                    </w:p>
                    <w:p w14:paraId="15A296C5" w14:textId="60C9D1DC" w:rsidR="004E4FCA" w:rsidRPr="002062D9" w:rsidRDefault="004E4FCA" w:rsidP="004E4FCA">
                      <w:r w:rsidRPr="002062D9">
                        <w:t>Amendment 0</w:t>
                      </w:r>
                      <w:r>
                        <w:t>1</w:t>
                      </w:r>
                      <w:r w:rsidR="00834F42">
                        <w:t>3</w:t>
                      </w:r>
                      <w:r w:rsidRPr="002062D9">
                        <w:t xml:space="preserve"> Home State Health</w:t>
                      </w:r>
                    </w:p>
                    <w:p w14:paraId="197EC73B" w14:textId="77777777" w:rsidR="004E4FCA" w:rsidRDefault="004E4FCA" w:rsidP="004E4FCA"/>
                  </w:txbxContent>
                </v:textbox>
                <w10:wrap type="square"/>
              </v:shape>
            </w:pict>
          </mc:Fallback>
        </mc:AlternateContent>
      </w:r>
    </w:p>
    <w:p w14:paraId="23BEE44C" w14:textId="1ACC4B91" w:rsidR="004E4FCA" w:rsidRPr="004E4FCA" w:rsidRDefault="004E4FCA" w:rsidP="004E4FCA">
      <w:pPr>
        <w:ind w:left="720" w:hanging="720"/>
      </w:pPr>
      <w:r>
        <w:t>3.1.2</w:t>
      </w:r>
      <w:r>
        <w:tab/>
      </w:r>
      <w:r w:rsidRPr="004E4FCA">
        <w:t>New and current Specialty Plan members shall remain in the Specialty Plan even if they are placed out-of-state by DSS, as long as they meet the other eligibility factors for the Specialty Plan described herein.</w:t>
      </w:r>
    </w:p>
    <w:p w14:paraId="50EB5B4F" w14:textId="77777777" w:rsidR="00CC5E02" w:rsidRPr="00CC5E02" w:rsidRDefault="00CC5E02" w:rsidP="00CC5E02"/>
    <w:p w14:paraId="155B3C21" w14:textId="6392A7D2" w:rsidR="00475B94" w:rsidRDefault="00475B94" w:rsidP="00475B94">
      <w:pPr>
        <w:pStyle w:val="Heading2"/>
      </w:pPr>
      <w:r w:rsidRPr="00AE7626">
        <w:t>Specialty Plan Medicaid Reform and Transformation</w:t>
      </w:r>
      <w:r>
        <w:t xml:space="preserve"> Requirements:</w:t>
      </w:r>
    </w:p>
    <w:p w14:paraId="26DBD550" w14:textId="77777777" w:rsidR="00475B94" w:rsidRPr="00475B94" w:rsidRDefault="00475B94" w:rsidP="00475B94"/>
    <w:p w14:paraId="681E7895" w14:textId="522D5199" w:rsidR="00475B94" w:rsidRDefault="00755AD4" w:rsidP="00901471">
      <w:pPr>
        <w:pStyle w:val="Heading3"/>
        <w:ind w:left="720" w:hanging="720"/>
      </w:pPr>
      <w:r w:rsidRPr="007D2A48">
        <w:rPr>
          <w:b/>
          <w:bCs/>
        </w:rPr>
        <w:t>Value-</w:t>
      </w:r>
      <w:r w:rsidR="00475B94" w:rsidRPr="007D2A48">
        <w:rPr>
          <w:b/>
          <w:bCs/>
        </w:rPr>
        <w:t>Based Purchasing Strategies</w:t>
      </w:r>
      <w:r w:rsidR="00475B94">
        <w:t xml:space="preserve"> </w:t>
      </w:r>
      <w:r w:rsidR="007D2A48" w:rsidRPr="007A7A2A">
        <w:rPr>
          <w:b/>
        </w:rPr>
        <w:t>–</w:t>
      </w:r>
      <w:r w:rsidR="007D2A48">
        <w:t xml:space="preserve"> </w:t>
      </w:r>
      <w:r w:rsidR="00475B94">
        <w:t xml:space="preserve">The expectations set forth herein under </w:t>
      </w:r>
      <w:r>
        <w:t>“Value-</w:t>
      </w:r>
      <w:r w:rsidR="00475B94">
        <w:t>Based Purchasing Strategies” shall not apply to the Specialty Pla</w:t>
      </w:r>
      <w:r w:rsidR="00F757FD">
        <w:t xml:space="preserve">n for at least the first </w:t>
      </w:r>
      <w:r w:rsidR="00475B94">
        <w:t xml:space="preserve">12 months of the contract. </w:t>
      </w:r>
      <w:r w:rsidR="000B79D6">
        <w:t>Upon the request of the state agency, t</w:t>
      </w:r>
      <w:r w:rsidR="00475B94">
        <w:t>he Specialty Plan shall support the des</w:t>
      </w:r>
      <w:r>
        <w:t>ign and implementation of value-</w:t>
      </w:r>
      <w:r w:rsidR="00475B94">
        <w:t xml:space="preserve">based purchasing or other payment reform initiatives </w:t>
      </w:r>
      <w:r w:rsidR="000B79D6">
        <w:t xml:space="preserve">for the Specialty Plan </w:t>
      </w:r>
      <w:r w:rsidR="00475B94">
        <w:t xml:space="preserve">identified by the state agency. </w:t>
      </w:r>
    </w:p>
    <w:p w14:paraId="0C8B411B" w14:textId="4F4DA2A7" w:rsidR="00B8791D" w:rsidRDefault="00B8791D" w:rsidP="00475B94">
      <w:pPr>
        <w:pStyle w:val="Heading2"/>
        <w:numPr>
          <w:ilvl w:val="0"/>
          <w:numId w:val="0"/>
        </w:numPr>
        <w:ind w:left="720"/>
      </w:pPr>
    </w:p>
    <w:p w14:paraId="53706A5A" w14:textId="23D3C19A" w:rsidR="00475B94" w:rsidRPr="000340F8" w:rsidRDefault="00475B94" w:rsidP="00901471">
      <w:pPr>
        <w:pStyle w:val="Heading2"/>
        <w:ind w:left="720" w:hanging="720"/>
        <w:rPr>
          <w:b w:val="0"/>
        </w:rPr>
      </w:pPr>
      <w:r w:rsidRPr="00475B94">
        <w:t xml:space="preserve">Specialty Plan Administration </w:t>
      </w:r>
      <w:r w:rsidR="000340F8">
        <w:t xml:space="preserve">Requirements </w:t>
      </w:r>
      <w:r w:rsidR="007D2A48" w:rsidRPr="007A7A2A">
        <w:t>–</w:t>
      </w:r>
      <w:r w:rsidR="007D2A48">
        <w:t xml:space="preserve"> </w:t>
      </w:r>
      <w:r w:rsidRPr="000340F8">
        <w:rPr>
          <w:b w:val="0"/>
        </w:rPr>
        <w:t>In addition to the personnel and organizational requirements specified herein under “Health Plan Administration,” the Specialty Plan shall comply with the following personnel and organizational requirements.  The health plan may share personnel with the Specialty Plan as long as the health plan and Specialty Plan demonstrate that the responsibilities are being met</w:t>
      </w:r>
      <w:r w:rsidR="00146E66" w:rsidRPr="000340F8">
        <w:rPr>
          <w:b w:val="0"/>
        </w:rPr>
        <w:t xml:space="preserve">, </w:t>
      </w:r>
      <w:r w:rsidRPr="000340F8">
        <w:rPr>
          <w:b w:val="0"/>
        </w:rPr>
        <w:t>unless otherwise specified below.  The positions listed below are full time</w:t>
      </w:r>
      <w:r w:rsidR="00146E66" w:rsidRPr="000340F8">
        <w:rPr>
          <w:b w:val="0"/>
        </w:rPr>
        <w:t xml:space="preserve">, </w:t>
      </w:r>
      <w:r w:rsidRPr="000340F8">
        <w:rPr>
          <w:b w:val="0"/>
        </w:rPr>
        <w:t>unless otherwise specified below.</w:t>
      </w:r>
    </w:p>
    <w:p w14:paraId="7065D388" w14:textId="011C5001" w:rsidR="00B8791D" w:rsidRDefault="00B8791D" w:rsidP="00A17E5D"/>
    <w:p w14:paraId="63E6A758" w14:textId="78BFF0F4" w:rsidR="00146E66" w:rsidRPr="00146E66" w:rsidRDefault="00146E66" w:rsidP="00901471">
      <w:pPr>
        <w:pStyle w:val="Heading3"/>
        <w:ind w:left="720" w:hanging="720"/>
      </w:pPr>
      <w:r w:rsidRPr="007D2A48">
        <w:rPr>
          <w:bCs/>
        </w:rPr>
        <w:t xml:space="preserve">Specialty Plan Program Director </w:t>
      </w:r>
      <w:r w:rsidRPr="00146E66">
        <w:t xml:space="preserve">who </w:t>
      </w:r>
      <w:r w:rsidR="000950FA">
        <w:t xml:space="preserve">shall </w:t>
      </w:r>
      <w:r w:rsidRPr="00146E66">
        <w:t xml:space="preserve">report to the </w:t>
      </w:r>
      <w:r w:rsidR="000950FA">
        <w:t>Health Plan Administrator and shall be</w:t>
      </w:r>
      <w:r w:rsidRPr="00146E66">
        <w:t xml:space="preserve"> fully dedicated and responsible for developing and implementing the unique requirements for the Specialty Plan program and population.  The Specialty Plan Program Director must be experienced with Medicaid managed care and the Specialty Plan’s processes, procedures, information systems, resources, and capabilities.  The Specialty Plan Program Director shall serve as the primary contact to the state agency for the Specialty Plan program, and shall collaborate with the state agency (in partnership with other state agencies serving Specialty Plan members) to further develop, implement and improve the Specialty Plan program.</w:t>
      </w:r>
    </w:p>
    <w:p w14:paraId="01115A3D" w14:textId="15D55BD2" w:rsidR="004E4FCA" w:rsidRPr="00146E66" w:rsidRDefault="004E4FCA" w:rsidP="00146E66">
      <w:r>
        <w:rPr>
          <w:noProof/>
        </w:rPr>
        <mc:AlternateContent>
          <mc:Choice Requires="wps">
            <w:drawing>
              <wp:anchor distT="45720" distB="45720" distL="114300" distR="114300" simplePos="0" relativeHeight="252007424" behindDoc="0" locked="0" layoutInCell="1" allowOverlap="1" wp14:anchorId="606A6D16" wp14:editId="55BD498F">
                <wp:simplePos x="0" y="0"/>
                <wp:positionH relativeFrom="column">
                  <wp:posOffset>0</wp:posOffset>
                </wp:positionH>
                <wp:positionV relativeFrom="paragraph">
                  <wp:posOffset>164041</wp:posOffset>
                </wp:positionV>
                <wp:extent cx="6358255" cy="448310"/>
                <wp:effectExtent l="0" t="0" r="23495" b="27940"/>
                <wp:wrapSquare wrapText="bothSides"/>
                <wp:docPr id="2058673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206958BF" w14:textId="4ABF381B" w:rsidR="004E4FCA" w:rsidRPr="002062D9" w:rsidRDefault="004E4FCA" w:rsidP="004E4FCA">
                            <w:r w:rsidRPr="002062D9">
                              <w:t xml:space="preserve">The following Amendment has </w:t>
                            </w:r>
                            <w:r>
                              <w:t>revised</w:t>
                            </w:r>
                            <w:r w:rsidRPr="002062D9">
                              <w:t xml:space="preserve"> this section:</w:t>
                            </w:r>
                          </w:p>
                          <w:p w14:paraId="047E4FF6" w14:textId="37E9EA3B" w:rsidR="004E4FCA" w:rsidRPr="002062D9" w:rsidRDefault="004E4FCA" w:rsidP="004E4FCA">
                            <w:r w:rsidRPr="002062D9">
                              <w:t>Amendment 0</w:t>
                            </w:r>
                            <w:r>
                              <w:t>1</w:t>
                            </w:r>
                            <w:r w:rsidR="00834F42">
                              <w:t>3</w:t>
                            </w:r>
                            <w:r w:rsidRPr="002062D9">
                              <w:t xml:space="preserve"> Home State Health</w:t>
                            </w:r>
                          </w:p>
                          <w:p w14:paraId="7CCE4929" w14:textId="77777777" w:rsidR="004E4FCA" w:rsidRDefault="004E4FCA" w:rsidP="004E4F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A6D16" id="_x0000_s1153" type="#_x0000_t202" style="position:absolute;left:0;text-align:left;margin-left:0;margin-top:12.9pt;width:500.65pt;height:35.3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">
                <v:textbox>
                  <w:txbxContent>
                    <w:p w14:paraId="206958BF" w14:textId="4ABF381B" w:rsidR="004E4FCA" w:rsidRPr="002062D9" w:rsidRDefault="004E4FCA" w:rsidP="004E4FCA">
                      <w:r w:rsidRPr="002062D9">
                        <w:t xml:space="preserve">The following Amendment has </w:t>
                      </w:r>
                      <w:r>
                        <w:t>revised</w:t>
                      </w:r>
                      <w:r w:rsidRPr="002062D9">
                        <w:t xml:space="preserve"> this section:</w:t>
                      </w:r>
                    </w:p>
                    <w:p w14:paraId="047E4FF6" w14:textId="37E9EA3B" w:rsidR="004E4FCA" w:rsidRPr="002062D9" w:rsidRDefault="004E4FCA" w:rsidP="004E4FCA">
                      <w:r w:rsidRPr="002062D9">
                        <w:t>Amendment 0</w:t>
                      </w:r>
                      <w:r>
                        <w:t>1</w:t>
                      </w:r>
                      <w:r w:rsidR="00834F42">
                        <w:t>3</w:t>
                      </w:r>
                      <w:r w:rsidRPr="002062D9">
                        <w:t xml:space="preserve"> Home State Health</w:t>
                      </w:r>
                    </w:p>
                    <w:p w14:paraId="7CCE4929" w14:textId="77777777" w:rsidR="004E4FCA" w:rsidRDefault="004E4FCA" w:rsidP="004E4FCA"/>
                  </w:txbxContent>
                </v:textbox>
                <w10:wrap type="square"/>
              </v:shape>
            </w:pict>
          </mc:Fallback>
        </mc:AlternateContent>
      </w:r>
    </w:p>
    <w:p w14:paraId="23F0B426" w14:textId="1638425E" w:rsidR="00146E66" w:rsidRPr="00146E66" w:rsidRDefault="00146E66" w:rsidP="00901471">
      <w:pPr>
        <w:pStyle w:val="Heading3"/>
        <w:ind w:left="720" w:hanging="720"/>
      </w:pPr>
      <w:r w:rsidRPr="007D2A48">
        <w:rPr>
          <w:bCs/>
        </w:rPr>
        <w:t xml:space="preserve">Specialty Plan Medical Director (part-time) </w:t>
      </w:r>
      <w:r w:rsidRPr="00146E66">
        <w:t xml:space="preserve">who </w:t>
      </w:r>
      <w:r w:rsidR="000950FA">
        <w:t xml:space="preserve">shall be </w:t>
      </w:r>
      <w:r w:rsidRPr="00146E66">
        <w:t>a Missouri-licensed, board-certified child psychiatrist who has practiced medicine in the United States, is in good standing with the State Board of Medical Licensure, and has at least three years of child and adolescent behavioral health service experience.  The Specialty Plan Medical Director must not have had his/her license revoked or suspended under 20 CSR 2150.2. The Medical Director must have sufficient experience to be determined competent by the health plan’s Credentials Committee.</w:t>
      </w:r>
    </w:p>
    <w:p w14:paraId="3635D695" w14:textId="6D1D0324" w:rsidR="00B8791D" w:rsidRDefault="00B8791D" w:rsidP="00A17E5D"/>
    <w:p w14:paraId="2CA62EFC" w14:textId="77777777" w:rsidR="00146E66" w:rsidRDefault="00146E66" w:rsidP="000E0CFE">
      <w:pPr>
        <w:pStyle w:val="Heading4"/>
        <w:ind w:left="1170" w:hanging="450"/>
      </w:pPr>
      <w:r w:rsidRPr="006666D5">
        <w:t xml:space="preserve">The Specialty Plan Medical Director </w:t>
      </w:r>
      <w:r>
        <w:t>shall</w:t>
      </w:r>
      <w:r w:rsidRPr="006666D5">
        <w:t xml:space="preserve"> be the primary clinical leader of the </w:t>
      </w:r>
      <w:r>
        <w:t>Specialty Plan</w:t>
      </w:r>
      <w:r w:rsidRPr="006666D5">
        <w:t xml:space="preserve"> and be actively involved in all clinical and quality program components of the </w:t>
      </w:r>
      <w:r>
        <w:t>Specialty P</w:t>
      </w:r>
      <w:r w:rsidRPr="006666D5">
        <w:t xml:space="preserve">lan. </w:t>
      </w:r>
      <w:r>
        <w:t xml:space="preserve"> </w:t>
      </w:r>
      <w:r w:rsidRPr="006666D5">
        <w:t>The Specialty Plan Medical Director</w:t>
      </w:r>
      <w:r>
        <w:t xml:space="preserve"> may serve in a part-time capacity (no less than .5 full time equivalent), but must dedicate sufficient time to perform required responsibilities and provide</w:t>
      </w:r>
      <w:r w:rsidRPr="006666D5">
        <w:t xml:space="preserve"> after-hours consultation as needed. </w:t>
      </w:r>
      <w:r>
        <w:t xml:space="preserve"> </w:t>
      </w:r>
      <w:r w:rsidRPr="006666D5">
        <w:t xml:space="preserve">The Specialty Plan Medical Director shall be responsible for the development of clinical care standards, practice guidelines, and protocols; and </w:t>
      </w:r>
      <w:r>
        <w:t xml:space="preserve">shall </w:t>
      </w:r>
      <w:r w:rsidRPr="006666D5">
        <w:t xml:space="preserve">maintain current medical information pertaining to clinical practice and guidelines for the </w:t>
      </w:r>
      <w:r>
        <w:t>Specialty Plan</w:t>
      </w:r>
      <w:r w:rsidRPr="006666D5">
        <w:t xml:space="preserve">.  The Specialty Plan Medical Director </w:t>
      </w:r>
      <w:r>
        <w:t>shall</w:t>
      </w:r>
      <w:r w:rsidRPr="006666D5">
        <w:t xml:space="preserve"> be available to the health plan's medical staff for consultation on referrals, denials, grievances</w:t>
      </w:r>
      <w:r>
        <w:t>,</w:t>
      </w:r>
      <w:r w:rsidRPr="006666D5">
        <w:t xml:space="preserve"> appeals, and problems. </w:t>
      </w:r>
    </w:p>
    <w:p w14:paraId="5B7065DB" w14:textId="30EA6EB7" w:rsidR="00146E66" w:rsidRDefault="00146E66" w:rsidP="000E0CFE">
      <w:pPr>
        <w:pStyle w:val="Heading4"/>
        <w:numPr>
          <w:ilvl w:val="0"/>
          <w:numId w:val="0"/>
        </w:numPr>
        <w:ind w:left="1170" w:hanging="450"/>
      </w:pPr>
      <w:r w:rsidRPr="006666D5">
        <w:t xml:space="preserve"> </w:t>
      </w:r>
    </w:p>
    <w:p w14:paraId="6D40AEC4" w14:textId="3A3F8EC9" w:rsidR="00146E66" w:rsidRDefault="00146E66" w:rsidP="000E0CFE">
      <w:pPr>
        <w:pStyle w:val="Heading4"/>
        <w:ind w:left="1170" w:hanging="450"/>
      </w:pPr>
      <w:r w:rsidRPr="006666D5">
        <w:t xml:space="preserve">The following health plan staff shall </w:t>
      </w:r>
      <w:r>
        <w:t xml:space="preserve">have either a direct or indirect </w:t>
      </w:r>
      <w:r w:rsidRPr="006666D5">
        <w:t>report</w:t>
      </w:r>
      <w:r>
        <w:t>ing relationship</w:t>
      </w:r>
      <w:r w:rsidRPr="006666D5">
        <w:t xml:space="preserve"> to the Specialty Plan Medical Director</w:t>
      </w:r>
      <w:r>
        <w:t xml:space="preserve">: </w:t>
      </w:r>
      <w:r w:rsidRPr="006666D5">
        <w:t xml:space="preserve">the </w:t>
      </w:r>
      <w:r>
        <w:t xml:space="preserve">Specialty Plan </w:t>
      </w:r>
      <w:r w:rsidRPr="006666D5">
        <w:t>Quality Assessment and</w:t>
      </w:r>
      <w:r>
        <w:t xml:space="preserve"> </w:t>
      </w:r>
      <w:r w:rsidRPr="006666D5">
        <w:t xml:space="preserve">Improvement Coordinator and the </w:t>
      </w:r>
      <w:r>
        <w:t xml:space="preserve">Specialty Plan </w:t>
      </w:r>
      <w:r w:rsidRPr="006666D5">
        <w:t>Care Management Supervisor</w:t>
      </w:r>
      <w:r>
        <w:t>s</w:t>
      </w:r>
      <w:r w:rsidRPr="006666D5">
        <w:t xml:space="preserve">. </w:t>
      </w:r>
      <w:r>
        <w:t xml:space="preserve"> </w:t>
      </w:r>
      <w:r w:rsidRPr="006666D5">
        <w:t xml:space="preserve">The </w:t>
      </w:r>
      <w:r w:rsidR="00501649">
        <w:t xml:space="preserve">Specialty Plan </w:t>
      </w:r>
      <w:r w:rsidRPr="006666D5">
        <w:t>Medical Director shall ensur</w:t>
      </w:r>
      <w:r w:rsidR="00501649">
        <w:t xml:space="preserve">e compliance with the </w:t>
      </w:r>
      <w:r w:rsidRPr="006666D5">
        <w:t xml:space="preserve">NCQA, and all </w:t>
      </w:r>
      <w:r w:rsidR="00501649">
        <w:t>f</w:t>
      </w:r>
      <w:r>
        <w:t>ederal, state</w:t>
      </w:r>
      <w:r w:rsidRPr="006666D5">
        <w:t>, and local reporting laws on communicable diseases, child abuse, neglect, etc.</w:t>
      </w:r>
    </w:p>
    <w:p w14:paraId="404C8743" w14:textId="6ADBB445" w:rsidR="00B8791D" w:rsidRDefault="00B8791D" w:rsidP="00A17E5D"/>
    <w:p w14:paraId="22E730CA" w14:textId="25EF083A" w:rsidR="0003023A" w:rsidRPr="0003023A" w:rsidRDefault="0003023A" w:rsidP="00901471">
      <w:pPr>
        <w:pStyle w:val="Heading3"/>
        <w:ind w:left="720" w:hanging="720"/>
      </w:pPr>
      <w:r w:rsidRPr="007D2A48">
        <w:rPr>
          <w:bCs/>
        </w:rPr>
        <w:t>Specialty Plan Quality Assessment and Improvement Coordinator</w:t>
      </w:r>
      <w:r w:rsidRPr="0003023A">
        <w:t xml:space="preserve"> for the Specialty Plan pop</w:t>
      </w:r>
      <w:r w:rsidR="000950FA">
        <w:t>ulation shall be</w:t>
      </w:r>
      <w:r w:rsidRPr="0003023A">
        <w:t xml:space="preserve"> a registered nurse, nurse practitioner, qualified mental health professional or physician and licensed in the State of Missouri.  The Specialty Plan Quality Assessment and Improvement Coordinator must have formal certification in quality improvement, risk management, or another parallel field.  If the person in the position is a physician, the physician must have practiced or must currently practice medicine in the United States.  The Specialty Plan Quality Assessment and Improvement Coordinator must have sufficient experience in monitoring and reporting quality metrics, HEDIS measure data collection and reporting, and quality improvement methods and approaches to be determined competent by the Specialty Plan’s Medical Director or the Credentials Committee.  Certification as a Certified Quality Professional is preferred.</w:t>
      </w:r>
    </w:p>
    <w:p w14:paraId="099F9CDA" w14:textId="6F112875" w:rsidR="00B8791D" w:rsidRDefault="00B8791D" w:rsidP="00A17E5D"/>
    <w:p w14:paraId="097C0AF2" w14:textId="5D1A712A" w:rsidR="0050248B" w:rsidRPr="0050248B" w:rsidRDefault="0050248B" w:rsidP="00901471">
      <w:pPr>
        <w:pStyle w:val="Heading3"/>
        <w:ind w:left="720" w:hanging="720"/>
      </w:pPr>
      <w:r w:rsidRPr="007D2A48">
        <w:rPr>
          <w:bCs/>
        </w:rPr>
        <w:t>Specialty Plan Member, Family and Stakeholder Engagement Coordinator</w:t>
      </w:r>
      <w:r w:rsidRPr="0050248B">
        <w:t xml:space="preserve"> </w:t>
      </w:r>
      <w:r w:rsidR="000950FA">
        <w:t xml:space="preserve">shall be </w:t>
      </w:r>
      <w:r w:rsidRPr="0050248B">
        <w:t xml:space="preserve">either (1) a Missouri-licensed social worker; (2) a Missouri-licensed registered nurse including </w:t>
      </w:r>
      <w:r w:rsidR="000950FA">
        <w:t xml:space="preserve">an </w:t>
      </w:r>
      <w:r w:rsidRPr="0050248B">
        <w:t>advanced practice nurse, physician, or p</w:t>
      </w:r>
      <w:r w:rsidR="000950FA">
        <w:t>hysician's assistant; or (3) have</w:t>
      </w:r>
      <w:r w:rsidRPr="0050248B">
        <w:t xml:space="preserve"> a Master's degree in health services, public health, or health care administration.  The Specialty Plan Member, Family and Stake</w:t>
      </w:r>
      <w:r w:rsidR="000950FA">
        <w:t>holder Engagement Coordinator shall be</w:t>
      </w:r>
      <w:r w:rsidRPr="0050248B">
        <w:t xml:space="preserve"> responsible for engaging Specialty Plan members and their caretakers/families, the state agency, member-serving systems, and other stakeholders to inform and support the design, implementation, and ongoing improvement of the Specialty Plan.  These stakeholders and providers include, </w:t>
      </w:r>
      <w:r>
        <w:t xml:space="preserve">at a minimum, </w:t>
      </w:r>
      <w:r w:rsidRPr="0050248B">
        <w:t xml:space="preserve">the state agency, </w:t>
      </w:r>
      <w:r>
        <w:t>DMH</w:t>
      </w:r>
      <w:r w:rsidRPr="0050248B">
        <w:t xml:space="preserve">, </w:t>
      </w:r>
      <w:r>
        <w:t>CD</w:t>
      </w:r>
      <w:r w:rsidRPr="0050248B">
        <w:t xml:space="preserve">, </w:t>
      </w:r>
      <w:r>
        <w:t>DYS</w:t>
      </w:r>
      <w:r w:rsidRPr="0050248B">
        <w:t xml:space="preserve">, </w:t>
      </w:r>
      <w:r>
        <w:t>FSD</w:t>
      </w:r>
      <w:r w:rsidRPr="0050248B">
        <w:t xml:space="preserve">, </w:t>
      </w:r>
      <w:r>
        <w:t>DESE</w:t>
      </w:r>
      <w:r w:rsidRPr="0050248B">
        <w:t xml:space="preserve">, </w:t>
      </w:r>
      <w:r>
        <w:t>LPHAs</w:t>
      </w:r>
      <w:r w:rsidRPr="0050248B">
        <w:t>, hospitals, the judicial system, schools, and CMHCs.  The Specialty Plan Member, Family and Stakeholder Engagement Coordinator shall be familiar with the variety of services available through the Missouri human services agencies that interface with health care.  The Specialty Plan Member, Family, and Stakeholder Engagement Coordinator shall provide timely and comprehensive facilitation of the identification of medically necessary services and implementation of such when included in a Specialty Plan member's I</w:t>
      </w:r>
      <w:r>
        <w:t>EP</w:t>
      </w:r>
      <w:r w:rsidRPr="0050248B">
        <w:t>/I</w:t>
      </w:r>
      <w:r>
        <w:t>FSP</w:t>
      </w:r>
      <w:r w:rsidRPr="0050248B">
        <w:t>.  The Specialty Plan Member, Family, and Stake</w:t>
      </w:r>
      <w:r w:rsidR="000950FA">
        <w:t>holder Engagement Coordinator shall be</w:t>
      </w:r>
      <w:r w:rsidRPr="0050248B">
        <w:t xml:space="preserve"> the main point of contact for Specialty Plan members, their caretakers/families, providers, the </w:t>
      </w:r>
      <w:r>
        <w:t>s</w:t>
      </w:r>
      <w:r w:rsidRPr="0050248B">
        <w:t xml:space="preserve">tate agencies, and </w:t>
      </w:r>
      <w:r>
        <w:t>LPHAs</w:t>
      </w:r>
      <w:r w:rsidRPr="0050248B">
        <w:t>.</w:t>
      </w:r>
    </w:p>
    <w:p w14:paraId="3D61875F" w14:textId="5557B6D0" w:rsidR="00B8791D" w:rsidRDefault="00B8791D" w:rsidP="00A17E5D"/>
    <w:p w14:paraId="46F90CFD" w14:textId="331BB645" w:rsidR="00FD0013" w:rsidRPr="00FD0013" w:rsidRDefault="00FD0013" w:rsidP="00901471">
      <w:pPr>
        <w:pStyle w:val="Heading3"/>
        <w:ind w:left="720" w:hanging="720"/>
      </w:pPr>
      <w:r w:rsidRPr="007D2A48">
        <w:rPr>
          <w:bCs/>
        </w:rPr>
        <w:t>Specialty Plan Care Management Supervisors</w:t>
      </w:r>
      <w:r w:rsidRPr="00FD0013">
        <w:rPr>
          <w:b/>
        </w:rPr>
        <w:t xml:space="preserve"> </w:t>
      </w:r>
      <w:r w:rsidR="000950FA">
        <w:t>who shall be</w:t>
      </w:r>
      <w:r w:rsidRPr="00FD0013">
        <w:t xml:space="preserve"> fully dedicated to the Specialty Plan population and have the following qualifications</w:t>
      </w:r>
      <w:r>
        <w:t xml:space="preserve">, </w:t>
      </w:r>
      <w:r w:rsidRPr="00FD0013">
        <w:t>unless otherwise requested and justified by the health plan and approved by the state agency:</w:t>
      </w:r>
    </w:p>
    <w:p w14:paraId="5B742884" w14:textId="77777777" w:rsidR="00FD0013" w:rsidRPr="00FD0013" w:rsidRDefault="00FD0013" w:rsidP="00FD0013">
      <w:pPr>
        <w:outlineLvl w:val="2"/>
      </w:pPr>
    </w:p>
    <w:p w14:paraId="12432B4B" w14:textId="7D019B8B" w:rsidR="00FD0013" w:rsidRPr="00FD0013" w:rsidRDefault="00FD0013" w:rsidP="000E0CFE">
      <w:pPr>
        <w:pStyle w:val="Heading4"/>
        <w:ind w:left="1170" w:hanging="450"/>
      </w:pPr>
      <w:r w:rsidRPr="00FD0013">
        <w:t xml:space="preserve">Specialty Plan Care Management Supervisors must be either a Missouri-licensed Mental Health Clinical Nurse Specialist, </w:t>
      </w:r>
      <w:r>
        <w:t xml:space="preserve">a </w:t>
      </w:r>
      <w:r w:rsidRPr="00FD0013">
        <w:t xml:space="preserve">Mental Health Nurse Practitioner, </w:t>
      </w:r>
      <w:r>
        <w:t xml:space="preserve">a </w:t>
      </w:r>
      <w:r w:rsidRPr="00FD0013">
        <w:t>qualified mental health professional or a Missouri-licensed psychologist in good standing and have appropriate physical and behavioral health knowledge and expertise to support whole person health.  Specialty Plan Care Management Supervisors must have experience managing care management programs and staff for specialty populations similar to the Specialty Plan population.</w:t>
      </w:r>
    </w:p>
    <w:p w14:paraId="210D21AE" w14:textId="1E37A012" w:rsidR="00B8791D" w:rsidRDefault="00B8791D" w:rsidP="00A17E5D"/>
    <w:p w14:paraId="4C5F571C" w14:textId="73414E64" w:rsidR="00FD0013" w:rsidRPr="00FD0013" w:rsidRDefault="00FD0013" w:rsidP="00901471">
      <w:pPr>
        <w:pStyle w:val="Heading3"/>
        <w:ind w:left="720" w:hanging="720"/>
      </w:pPr>
      <w:r w:rsidRPr="007D2A48">
        <w:rPr>
          <w:bCs/>
        </w:rPr>
        <w:t>Pharmacy Director (part-time)</w:t>
      </w:r>
      <w:r w:rsidRPr="00FD0013">
        <w:t xml:space="preserve"> who </w:t>
      </w:r>
      <w:r w:rsidR="000950FA">
        <w:t xml:space="preserve">shall be </w:t>
      </w:r>
      <w:r w:rsidRPr="00FD0013">
        <w:t>a registered pharmacist in the state of Missouri with experience in state and federally funded health care programs.  The Pharmacy Director may serve in a part-time capacity and may be shared with the hea</w:t>
      </w:r>
      <w:r>
        <w:t>lth plan, b</w:t>
      </w:r>
      <w:r w:rsidRPr="00FD0013">
        <w:t>ut shall dedicate sufficient time to the Specialty Plan to perform required responsibilities</w:t>
      </w:r>
      <w:r>
        <w:t>.  The Pharmacy Director shall be</w:t>
      </w:r>
      <w:r w:rsidRPr="00FD0013">
        <w:t xml:space="preserve"> responsible for monitoring pharmacy utilization; identifying, and addressing outlier prescribing practices; providing pharmacy-related consultation, guidance, and training to Specialty Plan staff and providers; and collaborating with the state agency, CD, DYS, DMH, and the Center for Excellence to fulfill Specialty Plan expectations under Missouri’s Psychotropic Medication Settlement and address</w:t>
      </w:r>
      <w:r>
        <w:t>ing</w:t>
      </w:r>
      <w:r w:rsidRPr="00FD0013">
        <w:t xml:space="preserve"> any other prescriber-related concerns for Specialty Plan members in CD’s custody.</w:t>
      </w:r>
    </w:p>
    <w:p w14:paraId="570498AC" w14:textId="3AFE95EE" w:rsidR="00B8791D" w:rsidRDefault="00B8791D" w:rsidP="00A17E5D"/>
    <w:p w14:paraId="123AF229" w14:textId="59774FDF" w:rsidR="00FD0013" w:rsidRPr="00FD0013" w:rsidRDefault="00FD0013" w:rsidP="00901471">
      <w:pPr>
        <w:pStyle w:val="Heading3"/>
        <w:ind w:left="720" w:hanging="720"/>
      </w:pPr>
      <w:r w:rsidRPr="00FD0013">
        <w:t xml:space="preserve">In addition to the </w:t>
      </w:r>
      <w:r>
        <w:t xml:space="preserve">Health Plan Administration Requirements otherwise stated herein, </w:t>
      </w:r>
      <w:r w:rsidRPr="00FD0013">
        <w:t xml:space="preserve">the following Specialty Plan personnel shall be located </w:t>
      </w:r>
      <w:r>
        <w:t>with</w:t>
      </w:r>
      <w:r w:rsidRPr="00FD0013">
        <w:t>in and operate from the State of Missouri:</w:t>
      </w:r>
    </w:p>
    <w:p w14:paraId="7A68C9EF" w14:textId="77777777" w:rsidR="00FD0013" w:rsidRPr="00FD0013" w:rsidRDefault="00FD0013" w:rsidP="00FD0013">
      <w:pPr>
        <w:ind w:left="720" w:hanging="720"/>
      </w:pPr>
    </w:p>
    <w:p w14:paraId="2117DB20" w14:textId="7166348F" w:rsidR="00FD0013" w:rsidRDefault="00FD0013" w:rsidP="000E0CFE">
      <w:pPr>
        <w:pStyle w:val="Heading4"/>
        <w:ind w:left="1170" w:hanging="450"/>
      </w:pPr>
      <w:r w:rsidRPr="00FD0013">
        <w:t>Specialty Plan Program Director</w:t>
      </w:r>
      <w:r>
        <w:t>;</w:t>
      </w:r>
    </w:p>
    <w:p w14:paraId="78FB3321" w14:textId="77777777" w:rsidR="000E0CFE" w:rsidRPr="00FD0013" w:rsidRDefault="000E0CFE" w:rsidP="000E0CFE">
      <w:pPr>
        <w:pStyle w:val="Heading4"/>
        <w:numPr>
          <w:ilvl w:val="0"/>
          <w:numId w:val="0"/>
        </w:numPr>
        <w:ind w:left="1170"/>
      </w:pPr>
    </w:p>
    <w:p w14:paraId="2B3E137F" w14:textId="7BCA9067" w:rsidR="00FD0013" w:rsidRDefault="00FD0013" w:rsidP="000E0CFE">
      <w:pPr>
        <w:pStyle w:val="Heading4"/>
        <w:ind w:left="1170" w:hanging="450"/>
      </w:pPr>
      <w:r w:rsidRPr="00FD0013">
        <w:t>Specialty Plan Medical Director</w:t>
      </w:r>
      <w:r>
        <w:t>;</w:t>
      </w:r>
    </w:p>
    <w:p w14:paraId="2512B608" w14:textId="77777777" w:rsidR="000E0CFE" w:rsidRPr="00FD0013" w:rsidRDefault="000E0CFE" w:rsidP="000E0CFE">
      <w:pPr>
        <w:pStyle w:val="Heading4"/>
        <w:numPr>
          <w:ilvl w:val="0"/>
          <w:numId w:val="0"/>
        </w:numPr>
        <w:ind w:left="1170"/>
      </w:pPr>
    </w:p>
    <w:p w14:paraId="077EC3CF" w14:textId="6798BE6E" w:rsidR="00FD0013" w:rsidRDefault="00FD0013" w:rsidP="000E0CFE">
      <w:pPr>
        <w:pStyle w:val="Heading4"/>
        <w:ind w:left="1170" w:hanging="450"/>
      </w:pPr>
      <w:r w:rsidRPr="00FD0013">
        <w:t>Specialty Plan Quality Assessment and Improvement Coordinator</w:t>
      </w:r>
      <w:r>
        <w:t>;</w:t>
      </w:r>
    </w:p>
    <w:p w14:paraId="69CE6A56" w14:textId="77777777" w:rsidR="000E0CFE" w:rsidRPr="00FD0013" w:rsidRDefault="000E0CFE" w:rsidP="000E0CFE">
      <w:pPr>
        <w:pStyle w:val="Heading4"/>
        <w:numPr>
          <w:ilvl w:val="0"/>
          <w:numId w:val="0"/>
        </w:numPr>
        <w:ind w:left="1170"/>
      </w:pPr>
    </w:p>
    <w:p w14:paraId="252A996B" w14:textId="15F5F221" w:rsidR="00FD0013" w:rsidRDefault="00FD0013" w:rsidP="000E0CFE">
      <w:pPr>
        <w:pStyle w:val="Heading4"/>
        <w:ind w:left="1170" w:hanging="450"/>
      </w:pPr>
      <w:r w:rsidRPr="00FD0013">
        <w:t>Specialty Plan Member, Family, and Stakeholder Engagement Coordinator</w:t>
      </w:r>
      <w:r>
        <w:t>;</w:t>
      </w:r>
    </w:p>
    <w:p w14:paraId="17569709" w14:textId="77777777" w:rsidR="000E0CFE" w:rsidRPr="00FD0013" w:rsidRDefault="000E0CFE" w:rsidP="000E0CFE">
      <w:pPr>
        <w:pStyle w:val="Heading4"/>
        <w:numPr>
          <w:ilvl w:val="0"/>
          <w:numId w:val="0"/>
        </w:numPr>
        <w:ind w:left="1170"/>
      </w:pPr>
    </w:p>
    <w:p w14:paraId="6E4C60B4" w14:textId="5B3184BA" w:rsidR="00FD0013" w:rsidRDefault="00FD0013" w:rsidP="000E0CFE">
      <w:pPr>
        <w:pStyle w:val="Heading4"/>
        <w:ind w:left="1170" w:hanging="450"/>
      </w:pPr>
      <w:r w:rsidRPr="00FD0013">
        <w:t>Specialty P</w:t>
      </w:r>
      <w:r>
        <w:t>lan Care Management Supervisors; and</w:t>
      </w:r>
    </w:p>
    <w:p w14:paraId="15BDB01C" w14:textId="77777777" w:rsidR="000E0CFE" w:rsidRPr="00FD0013" w:rsidRDefault="000E0CFE" w:rsidP="000E0CFE">
      <w:pPr>
        <w:pStyle w:val="Heading4"/>
        <w:numPr>
          <w:ilvl w:val="0"/>
          <w:numId w:val="0"/>
        </w:numPr>
        <w:ind w:left="1170"/>
      </w:pPr>
    </w:p>
    <w:p w14:paraId="0326DA7F" w14:textId="088FF164" w:rsidR="00FD0013" w:rsidRPr="00FD0013" w:rsidRDefault="00FD0013" w:rsidP="000E0CFE">
      <w:pPr>
        <w:pStyle w:val="Heading4"/>
        <w:ind w:left="1170" w:hanging="450"/>
      </w:pPr>
      <w:r w:rsidRPr="00FD0013">
        <w:t>Pharmacy Director</w:t>
      </w:r>
      <w:r>
        <w:t>.</w:t>
      </w:r>
    </w:p>
    <w:p w14:paraId="53CA9AE2" w14:textId="30906B71" w:rsidR="00B8791D" w:rsidRDefault="00B8791D" w:rsidP="00A17E5D"/>
    <w:p w14:paraId="1374ECF3" w14:textId="00DE3CF1" w:rsidR="00C3234D" w:rsidRPr="00C3234D" w:rsidRDefault="00C3234D" w:rsidP="00901471">
      <w:pPr>
        <w:pStyle w:val="Heading3"/>
        <w:ind w:left="720" w:hanging="720"/>
      </w:pPr>
      <w:r w:rsidRPr="00C3234D">
        <w:t xml:space="preserve">In addition to the notification and replacement requirements applicable to the key positions </w:t>
      </w:r>
      <w:r>
        <w:t xml:space="preserve">otherwise specified herein, </w:t>
      </w:r>
      <w:r w:rsidRPr="00C3234D">
        <w:t>the Specialty Plan shall inform the state agency in writing within seven</w:t>
      </w:r>
      <w:r w:rsidR="003F69A9">
        <w:t xml:space="preserve"> </w:t>
      </w:r>
      <w:r w:rsidRPr="00C3234D">
        <w:t>calendar days of staffing changes in the key positions listed below.  The health plan shall fill vacancies in any of these key positions with permanent qualified replacements within 90 calendar days of the departure of the former staff member.</w:t>
      </w:r>
    </w:p>
    <w:p w14:paraId="07B2F0AF" w14:textId="77777777" w:rsidR="00C3234D" w:rsidRPr="00C3234D" w:rsidRDefault="00C3234D" w:rsidP="00C3234D">
      <w:pPr>
        <w:ind w:left="720" w:hanging="720"/>
      </w:pPr>
    </w:p>
    <w:p w14:paraId="76C82B35" w14:textId="4ECF0576" w:rsidR="00C3234D" w:rsidRDefault="00C3234D" w:rsidP="000E0CFE">
      <w:pPr>
        <w:pStyle w:val="Heading4"/>
        <w:ind w:left="1170" w:hanging="450"/>
      </w:pPr>
      <w:r w:rsidRPr="00C3234D">
        <w:t>Specialty Plan Program Director</w:t>
      </w:r>
      <w:r w:rsidR="003F69A9">
        <w:t>;</w:t>
      </w:r>
    </w:p>
    <w:p w14:paraId="77116CCF" w14:textId="77777777" w:rsidR="000E0CFE" w:rsidRPr="00C3234D" w:rsidRDefault="000E0CFE" w:rsidP="000E0CFE">
      <w:pPr>
        <w:pStyle w:val="Heading4"/>
        <w:numPr>
          <w:ilvl w:val="0"/>
          <w:numId w:val="0"/>
        </w:numPr>
        <w:ind w:left="1170"/>
      </w:pPr>
    </w:p>
    <w:p w14:paraId="782E94F3" w14:textId="5B1C19F1" w:rsidR="00C3234D" w:rsidRDefault="00C3234D" w:rsidP="000E0CFE">
      <w:pPr>
        <w:pStyle w:val="Heading4"/>
        <w:ind w:left="1170" w:hanging="450"/>
      </w:pPr>
      <w:r w:rsidRPr="00C3234D">
        <w:t>Specialty Plan Medical Director</w:t>
      </w:r>
      <w:r w:rsidR="003F69A9">
        <w:t>;</w:t>
      </w:r>
    </w:p>
    <w:p w14:paraId="601C19A7" w14:textId="77777777" w:rsidR="000E0CFE" w:rsidRPr="00C3234D" w:rsidRDefault="000E0CFE" w:rsidP="000E0CFE">
      <w:pPr>
        <w:pStyle w:val="Heading4"/>
        <w:numPr>
          <w:ilvl w:val="0"/>
          <w:numId w:val="0"/>
        </w:numPr>
        <w:ind w:left="1170"/>
      </w:pPr>
    </w:p>
    <w:p w14:paraId="2E15227E" w14:textId="24556678" w:rsidR="00C3234D" w:rsidRDefault="00C3234D" w:rsidP="000E0CFE">
      <w:pPr>
        <w:pStyle w:val="Heading4"/>
        <w:ind w:left="1170" w:hanging="450"/>
      </w:pPr>
      <w:r w:rsidRPr="00C3234D">
        <w:t>Specialty Plan Quality Assessment and Improvement Coordinator</w:t>
      </w:r>
      <w:r w:rsidR="003F69A9">
        <w:t>;</w:t>
      </w:r>
    </w:p>
    <w:p w14:paraId="7B48D7E4" w14:textId="77777777" w:rsidR="000E0CFE" w:rsidRPr="00C3234D" w:rsidRDefault="000E0CFE" w:rsidP="000E0CFE">
      <w:pPr>
        <w:pStyle w:val="Heading4"/>
        <w:numPr>
          <w:ilvl w:val="0"/>
          <w:numId w:val="0"/>
        </w:numPr>
        <w:ind w:left="1170"/>
      </w:pPr>
    </w:p>
    <w:p w14:paraId="7BD90B1F" w14:textId="1E75E544" w:rsidR="00C3234D" w:rsidRDefault="00C3234D" w:rsidP="000E0CFE">
      <w:pPr>
        <w:pStyle w:val="Heading4"/>
        <w:ind w:left="1170" w:hanging="450"/>
      </w:pPr>
      <w:r w:rsidRPr="00C3234D">
        <w:t>Specialty Plan Member, Family, and Stakeholder Engagement Coordinator</w:t>
      </w:r>
      <w:r w:rsidR="003F69A9">
        <w:t>;</w:t>
      </w:r>
    </w:p>
    <w:p w14:paraId="2BE92298" w14:textId="77777777" w:rsidR="000E0CFE" w:rsidRPr="00C3234D" w:rsidRDefault="000E0CFE" w:rsidP="000E0CFE">
      <w:pPr>
        <w:pStyle w:val="Heading4"/>
        <w:numPr>
          <w:ilvl w:val="0"/>
          <w:numId w:val="0"/>
        </w:numPr>
        <w:ind w:left="1170"/>
      </w:pPr>
    </w:p>
    <w:p w14:paraId="508C8BD0" w14:textId="675A25B7" w:rsidR="00C3234D" w:rsidRDefault="00C3234D" w:rsidP="000E0CFE">
      <w:pPr>
        <w:pStyle w:val="Heading4"/>
        <w:ind w:left="1170" w:hanging="450"/>
      </w:pPr>
      <w:r w:rsidRPr="00C3234D">
        <w:t>Specialty Plan Care Management Supervisors</w:t>
      </w:r>
      <w:r w:rsidR="003F69A9">
        <w:t>; and</w:t>
      </w:r>
    </w:p>
    <w:p w14:paraId="0865C363" w14:textId="77777777" w:rsidR="000E0CFE" w:rsidRPr="00C3234D" w:rsidRDefault="000E0CFE" w:rsidP="000E0CFE">
      <w:pPr>
        <w:pStyle w:val="Heading4"/>
        <w:numPr>
          <w:ilvl w:val="0"/>
          <w:numId w:val="0"/>
        </w:numPr>
        <w:ind w:left="1170"/>
      </w:pPr>
    </w:p>
    <w:p w14:paraId="3ADC859A" w14:textId="15BA77E8" w:rsidR="00C3234D" w:rsidRPr="00C3234D" w:rsidRDefault="00C3234D" w:rsidP="000E0CFE">
      <w:pPr>
        <w:pStyle w:val="Heading4"/>
        <w:ind w:left="1170" w:hanging="450"/>
      </w:pPr>
      <w:r w:rsidRPr="00C3234D">
        <w:t>Pharmacy Director</w:t>
      </w:r>
      <w:r w:rsidR="003F69A9">
        <w:t>.</w:t>
      </w:r>
    </w:p>
    <w:p w14:paraId="2F769A8E" w14:textId="56BDD176" w:rsidR="00B8791D" w:rsidRDefault="00B8791D" w:rsidP="00A17E5D"/>
    <w:p w14:paraId="750D07BD" w14:textId="11E15BEB" w:rsidR="000B2F18" w:rsidRPr="000B2F18" w:rsidRDefault="000B2F18" w:rsidP="00901471">
      <w:pPr>
        <w:pStyle w:val="Heading3"/>
        <w:ind w:left="720" w:hanging="720"/>
      </w:pPr>
      <w:r w:rsidRPr="000B2F18">
        <w:t xml:space="preserve">The following personnel, which includes personnel </w:t>
      </w:r>
      <w:r>
        <w:t xml:space="preserve">otherwise identified herein, </w:t>
      </w:r>
      <w:r w:rsidRPr="000B2F18">
        <w:t>shall have knowledge and experience with the unique needs of populations covered under the Specialty Plan, including the provision of trauma-informed care, care coordination for individuals with multi-system involvement, and treatment of children, adolescents and young adults with complex behavioral and/or medical health needs.</w:t>
      </w:r>
    </w:p>
    <w:p w14:paraId="0FEED998" w14:textId="77777777" w:rsidR="000B2F18" w:rsidRPr="000B2F18" w:rsidRDefault="000B2F18" w:rsidP="000B2F18">
      <w:pPr>
        <w:ind w:left="720" w:hanging="720"/>
      </w:pPr>
    </w:p>
    <w:p w14:paraId="591E607A" w14:textId="2F4DDB80" w:rsidR="000B2F18" w:rsidRDefault="000B2F18" w:rsidP="000E0CFE">
      <w:pPr>
        <w:pStyle w:val="Heading4"/>
        <w:ind w:left="1170" w:hanging="450"/>
      </w:pPr>
      <w:r w:rsidRPr="000B2F18">
        <w:t>Specialty Plan Program Director</w:t>
      </w:r>
      <w:r>
        <w:t>;</w:t>
      </w:r>
    </w:p>
    <w:p w14:paraId="58EA867B" w14:textId="77777777" w:rsidR="000E0CFE" w:rsidRPr="000B2F18" w:rsidRDefault="000E0CFE" w:rsidP="000E0CFE">
      <w:pPr>
        <w:pStyle w:val="Heading4"/>
        <w:numPr>
          <w:ilvl w:val="0"/>
          <w:numId w:val="0"/>
        </w:numPr>
        <w:ind w:left="1170"/>
      </w:pPr>
    </w:p>
    <w:p w14:paraId="7D68145D" w14:textId="71F8C63C" w:rsidR="000B2F18" w:rsidRDefault="000B2F18" w:rsidP="000E0CFE">
      <w:pPr>
        <w:pStyle w:val="Heading4"/>
        <w:ind w:left="1170" w:hanging="450"/>
      </w:pPr>
      <w:r w:rsidRPr="000B2F18">
        <w:t>Specialty Plan Medical Director</w:t>
      </w:r>
      <w:r>
        <w:t>;</w:t>
      </w:r>
    </w:p>
    <w:p w14:paraId="6FD9E3E8" w14:textId="77777777" w:rsidR="000E0CFE" w:rsidRPr="000B2F18" w:rsidRDefault="000E0CFE" w:rsidP="000E0CFE">
      <w:pPr>
        <w:pStyle w:val="Heading4"/>
        <w:numPr>
          <w:ilvl w:val="0"/>
          <w:numId w:val="0"/>
        </w:numPr>
        <w:ind w:left="1170"/>
      </w:pPr>
    </w:p>
    <w:p w14:paraId="1CE23125" w14:textId="5BB9A307" w:rsidR="000B2F18" w:rsidRDefault="000B2F18" w:rsidP="000E0CFE">
      <w:pPr>
        <w:pStyle w:val="Heading4"/>
        <w:ind w:left="1170" w:hanging="450"/>
      </w:pPr>
      <w:r w:rsidRPr="000B2F18">
        <w:t>Specialty Plan Quality Assessment and Improvement Coordinator</w:t>
      </w:r>
      <w:r>
        <w:t>;</w:t>
      </w:r>
    </w:p>
    <w:p w14:paraId="7BB0398D" w14:textId="77777777" w:rsidR="000E0CFE" w:rsidRPr="000B2F18" w:rsidRDefault="000E0CFE" w:rsidP="000E0CFE">
      <w:pPr>
        <w:pStyle w:val="Heading4"/>
        <w:numPr>
          <w:ilvl w:val="0"/>
          <w:numId w:val="0"/>
        </w:numPr>
        <w:ind w:left="1170"/>
      </w:pPr>
    </w:p>
    <w:p w14:paraId="2C840793" w14:textId="4D794CCA" w:rsidR="000B2F18" w:rsidRDefault="000B2F18" w:rsidP="000E0CFE">
      <w:pPr>
        <w:pStyle w:val="Heading4"/>
        <w:ind w:left="1170" w:hanging="450"/>
      </w:pPr>
      <w:r w:rsidRPr="000B2F18">
        <w:t>Specialty Plan Member, Family and Stakeholder Engagement Coordinator</w:t>
      </w:r>
      <w:r>
        <w:t>;</w:t>
      </w:r>
    </w:p>
    <w:p w14:paraId="4183CDBB" w14:textId="77777777" w:rsidR="000E0CFE" w:rsidRPr="000B2F18" w:rsidRDefault="000E0CFE" w:rsidP="000E0CFE">
      <w:pPr>
        <w:pStyle w:val="Heading4"/>
        <w:numPr>
          <w:ilvl w:val="0"/>
          <w:numId w:val="0"/>
        </w:numPr>
        <w:ind w:left="1170"/>
      </w:pPr>
    </w:p>
    <w:p w14:paraId="60234F8B" w14:textId="0DAC3AF3" w:rsidR="000B2F18" w:rsidRDefault="000B2F18" w:rsidP="000E0CFE">
      <w:pPr>
        <w:pStyle w:val="Heading4"/>
        <w:ind w:left="1170" w:hanging="450"/>
      </w:pPr>
      <w:r w:rsidRPr="000B2F18">
        <w:t>Specialty Plan Care Management Supervisors</w:t>
      </w:r>
      <w:r>
        <w:t>;</w:t>
      </w:r>
    </w:p>
    <w:p w14:paraId="235E3D8B" w14:textId="77777777" w:rsidR="000E0CFE" w:rsidRPr="000B2F18" w:rsidRDefault="000E0CFE" w:rsidP="000E0CFE">
      <w:pPr>
        <w:pStyle w:val="Heading4"/>
        <w:numPr>
          <w:ilvl w:val="0"/>
          <w:numId w:val="0"/>
        </w:numPr>
        <w:ind w:left="1170"/>
      </w:pPr>
    </w:p>
    <w:p w14:paraId="45AF69BA" w14:textId="3570CBFE" w:rsidR="000B2F18" w:rsidRDefault="000B2F18" w:rsidP="000E0CFE">
      <w:pPr>
        <w:pStyle w:val="Heading4"/>
        <w:ind w:left="1170" w:hanging="450"/>
      </w:pPr>
      <w:r w:rsidRPr="000B2F18">
        <w:t>Health Plan and Specialty Plan Care Management Staff</w:t>
      </w:r>
      <w:r>
        <w:t>;</w:t>
      </w:r>
    </w:p>
    <w:p w14:paraId="434EA25E" w14:textId="77777777" w:rsidR="000E0CFE" w:rsidRPr="000B2F18" w:rsidRDefault="000E0CFE" w:rsidP="000E0CFE">
      <w:pPr>
        <w:pStyle w:val="Heading4"/>
        <w:numPr>
          <w:ilvl w:val="0"/>
          <w:numId w:val="0"/>
        </w:numPr>
        <w:ind w:left="1170"/>
      </w:pPr>
    </w:p>
    <w:p w14:paraId="7577E36D" w14:textId="44695422" w:rsidR="000B2F18" w:rsidRDefault="000B2F18" w:rsidP="000E0CFE">
      <w:pPr>
        <w:pStyle w:val="Heading4"/>
        <w:ind w:left="1170" w:hanging="450"/>
      </w:pPr>
      <w:r w:rsidRPr="000B2F18">
        <w:t>Pharmacy Director</w:t>
      </w:r>
      <w:r>
        <w:t>;</w:t>
      </w:r>
    </w:p>
    <w:p w14:paraId="17CD80D3" w14:textId="77777777" w:rsidR="000E0CFE" w:rsidRPr="000B2F18" w:rsidRDefault="000E0CFE" w:rsidP="000E0CFE">
      <w:pPr>
        <w:pStyle w:val="Heading4"/>
        <w:numPr>
          <w:ilvl w:val="0"/>
          <w:numId w:val="0"/>
        </w:numPr>
        <w:ind w:left="1170"/>
      </w:pPr>
    </w:p>
    <w:p w14:paraId="135CCB28" w14:textId="4B06DE23" w:rsidR="000B2F18" w:rsidRDefault="000B2F18" w:rsidP="000E0CFE">
      <w:pPr>
        <w:pStyle w:val="Heading4"/>
        <w:ind w:left="1170" w:hanging="450"/>
      </w:pPr>
      <w:r w:rsidRPr="000B2F18">
        <w:t>Health Plan Utilization Management Coordinator</w:t>
      </w:r>
      <w:r>
        <w:t>;</w:t>
      </w:r>
    </w:p>
    <w:p w14:paraId="6184CDC3" w14:textId="77777777" w:rsidR="000E0CFE" w:rsidRPr="000B2F18" w:rsidRDefault="000E0CFE" w:rsidP="000E0CFE">
      <w:pPr>
        <w:pStyle w:val="Heading4"/>
        <w:numPr>
          <w:ilvl w:val="0"/>
          <w:numId w:val="0"/>
        </w:numPr>
        <w:ind w:left="1170"/>
      </w:pPr>
    </w:p>
    <w:p w14:paraId="69EA6910" w14:textId="605E98C3" w:rsidR="000B2F18" w:rsidRDefault="000B2F18" w:rsidP="000E0CFE">
      <w:pPr>
        <w:pStyle w:val="Heading4"/>
        <w:ind w:left="1170" w:hanging="450"/>
      </w:pPr>
      <w:r w:rsidRPr="000B2F18">
        <w:t>Health Plan and Specialty Plan Service Authorization Staff</w:t>
      </w:r>
      <w:r>
        <w:t>; and</w:t>
      </w:r>
    </w:p>
    <w:p w14:paraId="28176009" w14:textId="77777777" w:rsidR="000E0CFE" w:rsidRPr="000B2F18" w:rsidRDefault="000E0CFE" w:rsidP="000E0CFE">
      <w:pPr>
        <w:pStyle w:val="Heading4"/>
        <w:numPr>
          <w:ilvl w:val="0"/>
          <w:numId w:val="0"/>
        </w:numPr>
        <w:ind w:left="1170"/>
      </w:pPr>
    </w:p>
    <w:p w14:paraId="60CD791B" w14:textId="3D775C0A" w:rsidR="000B2F18" w:rsidRPr="000B2F18" w:rsidRDefault="000B2F18" w:rsidP="000E0CFE">
      <w:pPr>
        <w:pStyle w:val="Heading4"/>
        <w:ind w:left="1170" w:hanging="450"/>
      </w:pPr>
      <w:r w:rsidRPr="000B2F18">
        <w:t>Health Plan Network Development and Management Director</w:t>
      </w:r>
      <w:r>
        <w:t>.</w:t>
      </w:r>
    </w:p>
    <w:p w14:paraId="4B198930" w14:textId="5E2BE438" w:rsidR="00B8791D" w:rsidRDefault="00B8791D" w:rsidP="00A17E5D"/>
    <w:p w14:paraId="54DF1840" w14:textId="7590ABA8" w:rsidR="00B8791D" w:rsidRDefault="00447794" w:rsidP="00447794">
      <w:pPr>
        <w:pStyle w:val="Heading2"/>
      </w:pPr>
      <w:r>
        <w:t>Specialty Plan Provider Network Requirements:</w:t>
      </w:r>
    </w:p>
    <w:p w14:paraId="40507432" w14:textId="41C435DC" w:rsidR="00B8791D" w:rsidRDefault="00B8791D" w:rsidP="00A17E5D"/>
    <w:p w14:paraId="1F5321F9" w14:textId="0BFD1C63" w:rsidR="00B8791D" w:rsidRDefault="003665C6" w:rsidP="00901471">
      <w:pPr>
        <w:pStyle w:val="Heading3"/>
        <w:ind w:left="720" w:hanging="720"/>
      </w:pPr>
      <w:r w:rsidRPr="003665C6">
        <w:rPr>
          <w:b/>
        </w:rPr>
        <w:t xml:space="preserve">General </w:t>
      </w:r>
      <w:r>
        <w:t xml:space="preserve">– In addition to the general provider network requirements </w:t>
      </w:r>
      <w:r w:rsidR="0057220D">
        <w:t xml:space="preserve">otherwise specified herein, </w:t>
      </w:r>
      <w:r>
        <w:t>the Specialty Plan shall:</w:t>
      </w:r>
    </w:p>
    <w:p w14:paraId="3BFC4A72" w14:textId="7CFE4BE4" w:rsidR="00B8791D" w:rsidRDefault="00B8791D" w:rsidP="00A17E5D"/>
    <w:tbl>
      <w:tblPr>
        <w:tblStyle w:val="TableGrid"/>
        <w:tblW w:w="0" w:type="auto"/>
        <w:tblLook w:val="04A0" w:firstRow="1" w:lastRow="0" w:firstColumn="1" w:lastColumn="0" w:noHBand="0" w:noVBand="1"/>
      </w:tblPr>
      <w:tblGrid>
        <w:gridCol w:w="10070"/>
      </w:tblGrid>
      <w:tr w:rsidR="00F67083" w14:paraId="6DEB5465" w14:textId="77777777" w:rsidTr="00F67083">
        <w:tc>
          <w:tcPr>
            <w:tcW w:w="10070" w:type="dxa"/>
          </w:tcPr>
          <w:p w14:paraId="0F849F98" w14:textId="41FC462E" w:rsidR="00F67083" w:rsidRPr="00F67083" w:rsidRDefault="00F67083" w:rsidP="00A17E5D">
            <w:pPr>
              <w:rPr>
                <w:b/>
                <w:i/>
              </w:rPr>
            </w:pPr>
            <w:r w:rsidRPr="00F67083">
              <w:rPr>
                <w:b/>
                <w:i/>
              </w:rPr>
              <w:t>Addendum 02 added a word to the paragraph below.</w:t>
            </w:r>
          </w:p>
        </w:tc>
      </w:tr>
    </w:tbl>
    <w:p w14:paraId="11B4BCE7" w14:textId="62C528A8" w:rsidR="002F250A" w:rsidRPr="002F250A" w:rsidRDefault="002F250A" w:rsidP="00B66F92">
      <w:pPr>
        <w:pStyle w:val="Heading4"/>
        <w:ind w:left="1170" w:hanging="450"/>
      </w:pPr>
      <w:r w:rsidRPr="002F250A">
        <w:t>Develop, monitor, and maintain a comprehensive provider network that meets the unique and complex needs of Specialty Plan members, maximizes the availability of community-based, trauma-informed, and integrated services and reduces any unnecessary utilization of inpatient, emergency services, and out-of-home/out-of-state (</w:t>
      </w:r>
      <w:r w:rsidR="00D54687">
        <w:t xml:space="preserve">hereinafter referred to as </w:t>
      </w:r>
      <w:r w:rsidRPr="002F250A">
        <w:t>OOS) placements.  The Specialty Plan shall increase network access to prevention, community-based and specialty providers (e.g., developmental</w:t>
      </w:r>
      <w:r w:rsidR="00F67083" w:rsidRPr="00F67083">
        <w:rPr>
          <w:b/>
          <w:i/>
        </w:rPr>
        <w:t>-behavioral</w:t>
      </w:r>
      <w:r w:rsidRPr="002F250A">
        <w:t xml:space="preserve"> pediatricians, trauma therapists and dental/orthodontic specialists) and promote the use of natural and informal supports.</w:t>
      </w:r>
    </w:p>
    <w:p w14:paraId="5DBFAC3A" w14:textId="77777777" w:rsidR="002F250A" w:rsidRPr="002F250A" w:rsidRDefault="002F250A" w:rsidP="00B66F92">
      <w:pPr>
        <w:ind w:left="1170" w:hanging="450"/>
        <w:outlineLvl w:val="3"/>
      </w:pPr>
    </w:p>
    <w:p w14:paraId="1D3F23C2" w14:textId="77777777" w:rsidR="002F250A" w:rsidRPr="002F250A" w:rsidRDefault="002F250A" w:rsidP="00B66F92">
      <w:pPr>
        <w:pStyle w:val="Heading4"/>
        <w:ind w:left="1170" w:hanging="450"/>
      </w:pPr>
      <w:r w:rsidRPr="002F250A">
        <w:t>Provide training and education to enhance the competencies and skills of network providers to deliver trauma-informed and evidence-based services to Specialty Plan members.  The state agency may specify or modify training and education requirements as determined necessary by the state agency.</w:t>
      </w:r>
    </w:p>
    <w:p w14:paraId="1A4B9887" w14:textId="77777777" w:rsidR="002F250A" w:rsidRPr="002F250A" w:rsidRDefault="002F250A" w:rsidP="00B66F92">
      <w:pPr>
        <w:ind w:left="1170" w:hanging="450"/>
        <w:outlineLvl w:val="3"/>
      </w:pPr>
    </w:p>
    <w:p w14:paraId="61273EB8" w14:textId="73D54697" w:rsidR="002F250A" w:rsidRPr="002F250A" w:rsidRDefault="002F250A" w:rsidP="00B66F92">
      <w:pPr>
        <w:pStyle w:val="Heading4"/>
        <w:ind w:left="1170" w:hanging="450"/>
      </w:pPr>
      <w:r w:rsidRPr="002F250A">
        <w:t xml:space="preserve">Minimize the disruption and ensure the continuity of care for </w:t>
      </w:r>
      <w:r w:rsidR="00D2331F">
        <w:t>S</w:t>
      </w:r>
      <w:r w:rsidRPr="002F250A">
        <w:t>pecialty</w:t>
      </w:r>
      <w:r w:rsidR="00D2331F">
        <w:t xml:space="preserve"> Plan</w:t>
      </w:r>
      <w:r w:rsidRPr="002F250A">
        <w:t xml:space="preserve"> members by offering a contract or a single case agreement for a minimum of six months to providers (including OOS placement providers) that have provided treatment to Specialty Plan members prior to</w:t>
      </w:r>
      <w:r w:rsidR="001A0A53">
        <w:t xml:space="preserve"> implementation of</w:t>
      </w:r>
      <w:r w:rsidRPr="002F250A">
        <w:t xml:space="preserve"> </w:t>
      </w:r>
      <w:r w:rsidR="001A0A53">
        <w:t>a contract(s) awarded in response to this RFP.</w:t>
      </w:r>
    </w:p>
    <w:p w14:paraId="399E0437" w14:textId="77777777" w:rsidR="002F250A" w:rsidRPr="002F250A" w:rsidRDefault="002F250A" w:rsidP="00B66F92">
      <w:pPr>
        <w:ind w:left="1170" w:hanging="450"/>
        <w:outlineLvl w:val="3"/>
      </w:pPr>
    </w:p>
    <w:p w14:paraId="7E1496FB" w14:textId="2579FCDB" w:rsidR="002F250A" w:rsidRPr="002F250A" w:rsidRDefault="002F250A" w:rsidP="00B66F92">
      <w:pPr>
        <w:pStyle w:val="Heading4"/>
        <w:ind w:left="1170" w:hanging="450"/>
      </w:pPr>
      <w:r w:rsidRPr="002F250A">
        <w:t xml:space="preserve">Collaborate with the state agency and implement requirements to comply with the Family First Prevention Services Act of 2018 (PL 115-123) and other programs </w:t>
      </w:r>
      <w:r w:rsidR="00DC29A6" w:rsidRPr="002F250A">
        <w:t>affecting</w:t>
      </w:r>
      <w:r w:rsidRPr="002F250A">
        <w:t xml:space="preserve"> Specialty Plan members.</w:t>
      </w:r>
    </w:p>
    <w:p w14:paraId="39FD8453" w14:textId="53E63633" w:rsidR="00B8791D" w:rsidRDefault="0085176C" w:rsidP="00A17E5D">
      <w:r>
        <w:rPr>
          <w:noProof/>
        </w:rPr>
        <mc:AlternateContent>
          <mc:Choice Requires="wps">
            <w:drawing>
              <wp:anchor distT="45720" distB="45720" distL="114300" distR="114300" simplePos="0" relativeHeight="251837440" behindDoc="0" locked="0" layoutInCell="1" allowOverlap="1" wp14:anchorId="35B06C33" wp14:editId="344780BA">
                <wp:simplePos x="0" y="0"/>
                <wp:positionH relativeFrom="column">
                  <wp:posOffset>0</wp:posOffset>
                </wp:positionH>
                <wp:positionV relativeFrom="paragraph">
                  <wp:posOffset>209550</wp:posOffset>
                </wp:positionV>
                <wp:extent cx="6358255" cy="448310"/>
                <wp:effectExtent l="0" t="0" r="23495" b="2794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2441625F" w14:textId="77777777" w:rsidR="00EB0B20" w:rsidRPr="002062D9" w:rsidRDefault="00EB0B20" w:rsidP="0085176C">
                            <w:r w:rsidRPr="002062D9">
                              <w:t>The following Amendment has revised this section:</w:t>
                            </w:r>
                          </w:p>
                          <w:p w14:paraId="7B678ACF" w14:textId="603ED24F" w:rsidR="00EB0B20" w:rsidRPr="002062D9" w:rsidRDefault="00EB0B20" w:rsidP="0085176C">
                            <w:r w:rsidRPr="002062D9">
                              <w:t>Amendment 00</w:t>
                            </w:r>
                            <w:r>
                              <w:t>7</w:t>
                            </w:r>
                            <w:r w:rsidRPr="002062D9">
                              <w:t xml:space="preserve"> Home State Health</w:t>
                            </w:r>
                          </w:p>
                          <w:p w14:paraId="4E451F29" w14:textId="77777777" w:rsidR="00EB0B20" w:rsidRDefault="00EB0B20" w:rsidP="008517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06C33" id="_x0000_s1154" type="#_x0000_t202" style="position:absolute;left:0;text-align:left;margin-left:0;margin-top:16.5pt;width:500.65pt;height:35.3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">
                <v:textbox>
                  <w:txbxContent>
                    <w:p w14:paraId="2441625F" w14:textId="77777777" w:rsidR="00EB0B20" w:rsidRPr="002062D9" w:rsidRDefault="00EB0B20" w:rsidP="0085176C">
                      <w:r w:rsidRPr="002062D9">
                        <w:t>The following Amendment has revised this section:</w:t>
                      </w:r>
                    </w:p>
                    <w:p w14:paraId="7B678ACF" w14:textId="603ED24F" w:rsidR="00EB0B20" w:rsidRPr="002062D9" w:rsidRDefault="00EB0B20" w:rsidP="0085176C">
                      <w:r w:rsidRPr="002062D9">
                        <w:t>Amendment 00</w:t>
                      </w:r>
                      <w:r>
                        <w:t>7</w:t>
                      </w:r>
                      <w:r w:rsidRPr="002062D9">
                        <w:t xml:space="preserve"> Home State Health</w:t>
                      </w:r>
                    </w:p>
                    <w:p w14:paraId="4E451F29" w14:textId="77777777" w:rsidR="00EB0B20" w:rsidRDefault="00EB0B20" w:rsidP="0085176C"/>
                  </w:txbxContent>
                </v:textbox>
                <w10:wrap type="square"/>
              </v:shape>
            </w:pict>
          </mc:Fallback>
        </mc:AlternateContent>
      </w:r>
    </w:p>
    <w:p w14:paraId="042922E8" w14:textId="040E5D08" w:rsidR="00D54687" w:rsidRPr="00D54687" w:rsidRDefault="00D54687" w:rsidP="00901471">
      <w:pPr>
        <w:pStyle w:val="Heading3"/>
        <w:ind w:left="720" w:hanging="720"/>
      </w:pPr>
      <w:r w:rsidRPr="00D54687">
        <w:rPr>
          <w:b/>
        </w:rPr>
        <w:t xml:space="preserve">Network </w:t>
      </w:r>
      <w:r>
        <w:rPr>
          <w:b/>
        </w:rPr>
        <w:t xml:space="preserve">Development and </w:t>
      </w:r>
      <w:r w:rsidR="0085176C">
        <w:rPr>
          <w:b/>
        </w:rPr>
        <w:t xml:space="preserve">Management </w:t>
      </w:r>
      <w:r>
        <w:rPr>
          <w:b/>
        </w:rPr>
        <w:t xml:space="preserve">Plan </w:t>
      </w:r>
      <w:r w:rsidR="003B4C94" w:rsidRPr="003B4C94">
        <w:t xml:space="preserve">– </w:t>
      </w:r>
      <w:r w:rsidRPr="00D54687">
        <w:t xml:space="preserve">The Specialty Plan shall develop and submit a Network Development and Management Plan that meets the requirements </w:t>
      </w:r>
      <w:r w:rsidR="0057220D">
        <w:t xml:space="preserve">otherwise identified herein in </w:t>
      </w:r>
      <w:r w:rsidRPr="00D54687">
        <w:t>“Network Development and Management Plan” and demonstrates that the Specialty Plan maintains a sufficient provider network to meet the needs of its members.  In addition, the Specialty Plan’s Network Development and Management Plan shall include the following:</w:t>
      </w:r>
    </w:p>
    <w:p w14:paraId="392CCCAA" w14:textId="77777777" w:rsidR="00D54687" w:rsidRPr="00D54687" w:rsidRDefault="00D54687" w:rsidP="00D54687">
      <w:pPr>
        <w:ind w:left="720"/>
        <w:outlineLvl w:val="2"/>
      </w:pPr>
    </w:p>
    <w:p w14:paraId="06B459F2" w14:textId="77777777" w:rsidR="00D54687" w:rsidRPr="00D54687" w:rsidRDefault="00D54687" w:rsidP="00CE3AF5">
      <w:pPr>
        <w:pStyle w:val="Heading4"/>
        <w:ind w:left="1170" w:hanging="450"/>
      </w:pPr>
      <w:r w:rsidRPr="00D54687">
        <w:t>A summary of the Specialty Plan’s provider training and education activities, including those promoting the delivery of trauma-informed and evidence-based services;</w:t>
      </w:r>
    </w:p>
    <w:p w14:paraId="4FEB57A1" w14:textId="77777777" w:rsidR="00D54687" w:rsidRPr="00D54687" w:rsidRDefault="00D54687" w:rsidP="00CE3AF5">
      <w:pPr>
        <w:ind w:left="1170" w:hanging="450"/>
        <w:outlineLvl w:val="2"/>
      </w:pPr>
    </w:p>
    <w:p w14:paraId="128D969B" w14:textId="77777777" w:rsidR="00D54687" w:rsidRPr="00D54687" w:rsidRDefault="00D54687" w:rsidP="00CE3AF5">
      <w:pPr>
        <w:pStyle w:val="Heading4"/>
        <w:ind w:left="1170" w:hanging="450"/>
      </w:pPr>
      <w:r w:rsidRPr="00D54687">
        <w:t>A summary of the Specialty Plan’s strategies for expanding its network of providers with experience and expertise in treating the needs that are common to children and young adults in the Specialty Plan such as abuse, neglect, sexual offender behavior, comorbid complex conditions, and trauma exposure; and</w:t>
      </w:r>
    </w:p>
    <w:p w14:paraId="5CD766FD" w14:textId="77777777" w:rsidR="00D54687" w:rsidRPr="00D54687" w:rsidRDefault="00D54687" w:rsidP="00CE3AF5">
      <w:pPr>
        <w:ind w:left="1170" w:hanging="450"/>
        <w:contextualSpacing/>
      </w:pPr>
    </w:p>
    <w:p w14:paraId="4E96D7F8" w14:textId="071CAE00" w:rsidR="00D54687" w:rsidRPr="00D54687" w:rsidRDefault="00D54687" w:rsidP="00CE3AF5">
      <w:pPr>
        <w:pStyle w:val="Heading4"/>
        <w:ind w:left="1170" w:hanging="450"/>
      </w:pPr>
      <w:r w:rsidRPr="00D54687">
        <w:t>An OOS placement summary that includes the number of members placed OOS during the reporting period, a description of the unique needs of the members or circumstances that necessitate placement OOS</w:t>
      </w:r>
      <w:r>
        <w:t xml:space="preserve">, </w:t>
      </w:r>
      <w:r w:rsidRPr="00D54687">
        <w:t>and the efforts by the Specialty Plan to develop in-network options.</w:t>
      </w:r>
    </w:p>
    <w:p w14:paraId="11540718" w14:textId="4277761C" w:rsidR="00B8791D" w:rsidRDefault="00B8791D" w:rsidP="00A17E5D"/>
    <w:p w14:paraId="07D2E6D9" w14:textId="32664932" w:rsidR="00D54687" w:rsidRDefault="00F7409D" w:rsidP="00901471">
      <w:pPr>
        <w:pStyle w:val="Heading3"/>
        <w:ind w:left="720" w:hanging="720"/>
      </w:pPr>
      <w:r>
        <w:rPr>
          <w:b/>
        </w:rPr>
        <w:t>PCP</w:t>
      </w:r>
      <w:r w:rsidR="00D54687" w:rsidRPr="00D54687">
        <w:rPr>
          <w:b/>
        </w:rPr>
        <w:t xml:space="preserve"> Provider Responsibili</w:t>
      </w:r>
      <w:r w:rsidR="00D54687">
        <w:rPr>
          <w:b/>
        </w:rPr>
        <w:t xml:space="preserve">ties </w:t>
      </w:r>
      <w:r w:rsidR="003B4C94" w:rsidRPr="003B4C94">
        <w:t xml:space="preserve">– </w:t>
      </w:r>
      <w:r w:rsidR="00D54687" w:rsidRPr="00D54687">
        <w:t xml:space="preserve">In addition to the requirements </w:t>
      </w:r>
      <w:r w:rsidR="0057220D">
        <w:t xml:space="preserve">otherwise specified herein in </w:t>
      </w:r>
      <w:r>
        <w:t>“PCP</w:t>
      </w:r>
      <w:r w:rsidR="00D54687" w:rsidRPr="00D54687">
        <w:t xml:space="preserve"> Responsibilities,” when assessing and screening to determine members’ medical and behavioral health service needs, the Specialty Plan shall ensure that </w:t>
      </w:r>
      <w:r>
        <w:t>PCPs</w:t>
      </w:r>
      <w:r w:rsidR="00D54687" w:rsidRPr="00D54687">
        <w:t xml:space="preserve"> assess for the signs, symptoms</w:t>
      </w:r>
      <w:r w:rsidR="00D54687">
        <w:t xml:space="preserve">, </w:t>
      </w:r>
      <w:r w:rsidR="00D54687" w:rsidRPr="00D54687">
        <w:t>and risks of trauma to inform treatment approaches and trauma-informed service needs.</w:t>
      </w:r>
    </w:p>
    <w:p w14:paraId="50CCE098" w14:textId="17B7C2CD" w:rsidR="00D54687" w:rsidRDefault="00D54687" w:rsidP="00D54687"/>
    <w:p w14:paraId="0ACF523A" w14:textId="312662AA" w:rsidR="00D54687" w:rsidRPr="00D54687" w:rsidRDefault="004F1214" w:rsidP="00901471">
      <w:pPr>
        <w:pStyle w:val="Heading3"/>
        <w:ind w:left="720" w:hanging="720"/>
      </w:pPr>
      <w:r>
        <w:rPr>
          <w:noProof/>
        </w:rPr>
        <mc:AlternateContent>
          <mc:Choice Requires="wps">
            <w:drawing>
              <wp:anchor distT="45720" distB="45720" distL="114300" distR="114300" simplePos="0" relativeHeight="251732992" behindDoc="0" locked="0" layoutInCell="1" allowOverlap="1" wp14:anchorId="20BE1003" wp14:editId="4096AD31">
                <wp:simplePos x="0" y="0"/>
                <wp:positionH relativeFrom="column">
                  <wp:posOffset>53340</wp:posOffset>
                </wp:positionH>
                <wp:positionV relativeFrom="paragraph">
                  <wp:posOffset>676275</wp:posOffset>
                </wp:positionV>
                <wp:extent cx="6333490" cy="448310"/>
                <wp:effectExtent l="0" t="0" r="10160" b="2794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448310"/>
                        </a:xfrm>
                        <a:prstGeom prst="rect">
                          <a:avLst/>
                        </a:prstGeom>
                        <a:solidFill>
                          <a:srgbClr val="FFFFFF"/>
                        </a:solidFill>
                        <a:ln w="9525">
                          <a:solidFill>
                            <a:srgbClr val="000000"/>
                          </a:solidFill>
                          <a:miter lim="800000"/>
                          <a:headEnd/>
                          <a:tailEnd/>
                        </a:ln>
                      </wps:spPr>
                      <wps:txbx>
                        <w:txbxContent>
                          <w:p w14:paraId="66E0946C" w14:textId="77777777" w:rsidR="00EB0B20" w:rsidRPr="002062D9" w:rsidRDefault="00EB0B20" w:rsidP="002D075D">
                            <w:r w:rsidRPr="002062D9">
                              <w:t>The following Amendment has revised this section:</w:t>
                            </w:r>
                          </w:p>
                          <w:p w14:paraId="50AAD248" w14:textId="1B7E3642" w:rsidR="00EB0B20" w:rsidRPr="002062D9" w:rsidRDefault="00EB0B20" w:rsidP="002D075D">
                            <w:r w:rsidRPr="002062D9">
                              <w:t>Amendment 00</w:t>
                            </w:r>
                            <w:r>
                              <w:t>3</w:t>
                            </w:r>
                            <w:r w:rsidRPr="002062D9">
                              <w:t xml:space="preserve"> Home State Health</w:t>
                            </w:r>
                          </w:p>
                          <w:p w14:paraId="4451EAA0" w14:textId="77777777" w:rsidR="00EB0B20" w:rsidRDefault="00EB0B20" w:rsidP="002D07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E1003" id="_x0000_s1155" type="#_x0000_t202" style="position:absolute;left:0;text-align:left;margin-left:4.2pt;margin-top:53.25pt;width:498.7pt;height:35.3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">
                <v:textbox>
                  <w:txbxContent>
                    <w:p w14:paraId="66E0946C" w14:textId="77777777" w:rsidR="00EB0B20" w:rsidRPr="002062D9" w:rsidRDefault="00EB0B20" w:rsidP="002D075D">
                      <w:r w:rsidRPr="002062D9">
                        <w:t>The following Amendment has revised this section:</w:t>
                      </w:r>
                    </w:p>
                    <w:p w14:paraId="50AAD248" w14:textId="1B7E3642" w:rsidR="00EB0B20" w:rsidRPr="002062D9" w:rsidRDefault="00EB0B20" w:rsidP="002D075D">
                      <w:r w:rsidRPr="002062D9">
                        <w:t>Amendment 00</w:t>
                      </w:r>
                      <w:r>
                        <w:t>3</w:t>
                      </w:r>
                      <w:r w:rsidRPr="002062D9">
                        <w:t xml:space="preserve"> Home State Health</w:t>
                      </w:r>
                    </w:p>
                    <w:p w14:paraId="4451EAA0" w14:textId="77777777" w:rsidR="00EB0B20" w:rsidRDefault="00EB0B20" w:rsidP="002D075D"/>
                  </w:txbxContent>
                </v:textbox>
                <w10:wrap type="square"/>
              </v:shape>
            </w:pict>
          </mc:Fallback>
        </mc:AlternateContent>
      </w:r>
      <w:r w:rsidR="00D54687">
        <w:rPr>
          <w:b/>
        </w:rPr>
        <w:t xml:space="preserve">Behavioral Health Providers </w:t>
      </w:r>
      <w:r w:rsidR="003B4C94" w:rsidRPr="003B4C94">
        <w:t xml:space="preserve">– </w:t>
      </w:r>
      <w:r w:rsidR="00D54687" w:rsidRPr="00D54687">
        <w:t xml:space="preserve">In addition to the requirements </w:t>
      </w:r>
      <w:r w:rsidR="0057220D">
        <w:t xml:space="preserve">otherwise specified herein in </w:t>
      </w:r>
      <w:r w:rsidR="00D54687" w:rsidRPr="00D54687">
        <w:t>“Behavioral Health Providers,” the Specialty Plan shall also include the following behavioral health service providers</w:t>
      </w:r>
      <w:r w:rsidR="00D54687" w:rsidRPr="00D54687" w:rsidDel="00705C1E">
        <w:t xml:space="preserve"> </w:t>
      </w:r>
      <w:r w:rsidR="00D54687" w:rsidRPr="00D54687">
        <w:t>in its provider network:</w:t>
      </w:r>
    </w:p>
    <w:p w14:paraId="2DAB0E2F" w14:textId="176A2402" w:rsidR="002D075D" w:rsidRPr="00D54687" w:rsidRDefault="002D075D" w:rsidP="00D54687">
      <w:pPr>
        <w:ind w:left="720"/>
        <w:outlineLvl w:val="2"/>
      </w:pPr>
    </w:p>
    <w:p w14:paraId="4039912B" w14:textId="7D7396A0" w:rsidR="00094733" w:rsidRDefault="00D54687" w:rsidP="00CE3AF5">
      <w:pPr>
        <w:pStyle w:val="Heading4"/>
        <w:ind w:left="1170" w:hanging="450"/>
      </w:pPr>
      <w:r w:rsidRPr="003B4C94">
        <w:rPr>
          <w:b/>
          <w:bCs/>
        </w:rPr>
        <w:t>Comprehensive Community Support Services (hereinafter referred to as CCS) Providers</w:t>
      </w:r>
      <w:r>
        <w:t xml:space="preserve"> </w:t>
      </w:r>
      <w:r w:rsidR="003B4C94" w:rsidRPr="003B4C94">
        <w:t xml:space="preserve">– </w:t>
      </w:r>
      <w:r w:rsidRPr="00D54687">
        <w:t>The Specialty Plan shall include providers in network that deliver CCS services for Specialty Plan members placed in a CD-licensed residential facility, qualified residential treatment program (</w:t>
      </w:r>
      <w:r w:rsidR="00BC22CC">
        <w:t xml:space="preserve">hereinafter referred to as </w:t>
      </w:r>
      <w:r w:rsidRPr="00D54687">
        <w:t>QRTP,) as set forth in 13 CSR 35-71.1</w:t>
      </w:r>
      <w:r w:rsidR="002D075D">
        <w:t>5</w:t>
      </w:r>
      <w:r w:rsidRPr="00D54687">
        <w:t>0 therapeutic foster home, or as aftercare following the member’s discharge from such placements.</w:t>
      </w:r>
    </w:p>
    <w:p w14:paraId="7D31DCF0" w14:textId="77777777" w:rsidR="00094733" w:rsidRDefault="00094733" w:rsidP="00CE3AF5">
      <w:pPr>
        <w:pStyle w:val="Heading4"/>
        <w:numPr>
          <w:ilvl w:val="0"/>
          <w:numId w:val="0"/>
        </w:numPr>
        <w:ind w:left="1170" w:hanging="450"/>
      </w:pPr>
    </w:p>
    <w:p w14:paraId="1DD81E41" w14:textId="7E69E9C1" w:rsidR="00D54687" w:rsidRPr="00D54687" w:rsidRDefault="00D92E6F" w:rsidP="00CE3AF5">
      <w:pPr>
        <w:pStyle w:val="Heading4"/>
        <w:ind w:left="1170" w:hanging="450"/>
      </w:pPr>
      <w:r>
        <w:rPr>
          <w:noProof/>
        </w:rPr>
        <mc:AlternateContent>
          <mc:Choice Requires="wps">
            <w:drawing>
              <wp:anchor distT="45720" distB="45720" distL="114300" distR="114300" simplePos="0" relativeHeight="251702272" behindDoc="0" locked="0" layoutInCell="1" allowOverlap="1" wp14:anchorId="5C9E8BB1" wp14:editId="65F03EEE">
                <wp:simplePos x="0" y="0"/>
                <wp:positionH relativeFrom="column">
                  <wp:posOffset>53975</wp:posOffset>
                </wp:positionH>
                <wp:positionV relativeFrom="paragraph">
                  <wp:posOffset>668020</wp:posOffset>
                </wp:positionV>
                <wp:extent cx="6379210" cy="448310"/>
                <wp:effectExtent l="0" t="0" r="21590" b="279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448310"/>
                        </a:xfrm>
                        <a:prstGeom prst="rect">
                          <a:avLst/>
                        </a:prstGeom>
                        <a:solidFill>
                          <a:srgbClr val="FFFFFF"/>
                        </a:solidFill>
                        <a:ln w="9525">
                          <a:solidFill>
                            <a:srgbClr val="000000"/>
                          </a:solidFill>
                          <a:miter lim="800000"/>
                          <a:headEnd/>
                          <a:tailEnd/>
                        </a:ln>
                      </wps:spPr>
                      <wps:txbx>
                        <w:txbxContent>
                          <w:p w14:paraId="39E27EA5" w14:textId="7E79C9FE" w:rsidR="00EB0B20" w:rsidRPr="002062D9" w:rsidRDefault="00EB0B20" w:rsidP="00D92E6F">
                            <w:r w:rsidRPr="002062D9">
                              <w:t>The following Amendment has revised this section:</w:t>
                            </w:r>
                          </w:p>
                          <w:p w14:paraId="4121586F" w14:textId="77777777" w:rsidR="00EB0B20" w:rsidRPr="002062D9" w:rsidRDefault="00EB0B20" w:rsidP="00D92E6F">
                            <w:r w:rsidRPr="002062D9">
                              <w:t>Amendment 001 Home State Health</w:t>
                            </w:r>
                          </w:p>
                          <w:p w14:paraId="1CD5DBE9" w14:textId="5DEA3ED8"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E8BB1" id="_x0000_s1156" type="#_x0000_t202" style="position:absolute;left:0;text-align:left;margin-left:4.25pt;margin-top:52.6pt;width:502.3pt;height:35.3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">
                <v:textbox>
                  <w:txbxContent>
                    <w:p w14:paraId="39E27EA5" w14:textId="7E79C9FE" w:rsidR="00EB0B20" w:rsidRPr="002062D9" w:rsidRDefault="00EB0B20" w:rsidP="00D92E6F">
                      <w:r w:rsidRPr="002062D9">
                        <w:t>The following Amendment has revised this section:</w:t>
                      </w:r>
                    </w:p>
                    <w:p w14:paraId="4121586F" w14:textId="77777777" w:rsidR="00EB0B20" w:rsidRPr="002062D9" w:rsidRDefault="00EB0B20" w:rsidP="00D92E6F">
                      <w:r w:rsidRPr="002062D9">
                        <w:t>Amendment 001 Home State Health</w:t>
                      </w:r>
                    </w:p>
                    <w:p w14:paraId="1CD5DBE9" w14:textId="5DEA3ED8" w:rsidR="00EB0B20" w:rsidRDefault="00EB0B20"/>
                  </w:txbxContent>
                </v:textbox>
                <w10:wrap type="square"/>
              </v:shape>
            </w:pict>
          </mc:Fallback>
        </mc:AlternateContent>
      </w:r>
      <w:r w:rsidR="00D54687" w:rsidRPr="00D54687">
        <w:t>Practitioners certified in one or more of the following evidence-based practices (EBPs): Eye Movement Desensitization Reprocessing (EMDR), Trauma Focused Cognitive-Behavioral Therapy (TF-CBT), and Dialectical Behavior Therapy (DBT).</w:t>
      </w:r>
    </w:p>
    <w:p w14:paraId="47DB1854" w14:textId="489931F5" w:rsidR="00BC22CC" w:rsidRPr="00BC22CC" w:rsidRDefault="00BC22CC" w:rsidP="00901471">
      <w:pPr>
        <w:pStyle w:val="Heading3"/>
        <w:ind w:left="720" w:hanging="720"/>
      </w:pPr>
      <w:r>
        <w:rPr>
          <w:b/>
        </w:rPr>
        <w:t xml:space="preserve">Required Contracts </w:t>
      </w:r>
      <w:r w:rsidR="003B4C94" w:rsidRPr="003B4C94">
        <w:t xml:space="preserve">– </w:t>
      </w:r>
      <w:r w:rsidRPr="00BC22CC">
        <w:t>The Specialty Plan</w:t>
      </w:r>
      <w:r w:rsidRPr="00BC22CC">
        <w:rPr>
          <w:b/>
        </w:rPr>
        <w:t xml:space="preserve"> </w:t>
      </w:r>
      <w:r>
        <w:t>shall</w:t>
      </w:r>
      <w:r w:rsidRPr="00BC22CC">
        <w:t xml:space="preserve"> contract with the following providers</w:t>
      </w:r>
      <w:r>
        <w:t xml:space="preserve">, </w:t>
      </w:r>
      <w:r w:rsidRPr="00BC22CC">
        <w:t>unless the Specialty Plan obtains written authorization from the state agency:</w:t>
      </w:r>
    </w:p>
    <w:p w14:paraId="3B411F10" w14:textId="77777777" w:rsidR="00BC22CC" w:rsidRPr="00BC22CC" w:rsidRDefault="00BC22CC" w:rsidP="00BC22CC"/>
    <w:p w14:paraId="4C518CC4" w14:textId="2D57A779" w:rsidR="00BC22CC" w:rsidRDefault="00BC22CC" w:rsidP="00CE3AF5">
      <w:pPr>
        <w:pStyle w:val="Heading4"/>
        <w:ind w:left="1170" w:hanging="450"/>
      </w:pPr>
      <w:r w:rsidRPr="00BC22CC">
        <w:t>Medical Homes that specialize in serving children and youth in foster care including</w:t>
      </w:r>
      <w:r>
        <w:t xml:space="preserve">, at a minimum, </w:t>
      </w:r>
      <w:r w:rsidRPr="00BC22CC">
        <w:t>SSM Cardinal Glennon Children’s Hospital, Children’s Mercy Pediatric Care Network (CMPCN), and Washington University School of Medicine – The SPOT;</w:t>
      </w:r>
    </w:p>
    <w:p w14:paraId="16C0A6F3" w14:textId="77777777" w:rsidR="00CE3AF5" w:rsidRDefault="00CE3AF5" w:rsidP="00CE3AF5">
      <w:pPr>
        <w:pStyle w:val="Heading4"/>
        <w:numPr>
          <w:ilvl w:val="0"/>
          <w:numId w:val="0"/>
        </w:numPr>
        <w:ind w:left="1170"/>
      </w:pPr>
    </w:p>
    <w:p w14:paraId="71505ECC" w14:textId="4F0BF315" w:rsidR="00D92E6F" w:rsidRPr="00BC22CC" w:rsidRDefault="00D92E6F" w:rsidP="00CE3AF5">
      <w:pPr>
        <w:pStyle w:val="Heading4"/>
        <w:ind w:left="1170" w:hanging="450"/>
      </w:pPr>
      <w:r w:rsidRPr="00D92E6F">
        <w:t>The Specialty Plan shall not reduce current reimbursement levels for services provided by SSM Cardinal Glennon Children’s Hospital, CMPCN, and Washington University School of Medicine – The SPOT unless approved in writing by the state agency</w:t>
      </w:r>
    </w:p>
    <w:p w14:paraId="42BA8C3C" w14:textId="77777777" w:rsidR="00BC22CC" w:rsidRPr="00BC22CC" w:rsidRDefault="00BC22CC" w:rsidP="00CE3AF5">
      <w:pPr>
        <w:ind w:left="1170" w:hanging="450"/>
      </w:pPr>
    </w:p>
    <w:p w14:paraId="09A2BCDB" w14:textId="49B65E52" w:rsidR="00BC22CC" w:rsidRPr="00BC22CC" w:rsidRDefault="00F067E7" w:rsidP="00CE3AF5">
      <w:pPr>
        <w:pStyle w:val="Heading4"/>
        <w:ind w:left="1170" w:hanging="450"/>
      </w:pPr>
      <w:r>
        <w:t>Department of Psychiatry, School of Medicine,</w:t>
      </w:r>
      <w:r w:rsidRPr="00BC22CC">
        <w:t xml:space="preserve"> </w:t>
      </w:r>
      <w:r w:rsidR="00BC22CC" w:rsidRPr="00BC22CC">
        <w:t xml:space="preserve">University of Missouri which specializes in serving the populations enrolled in the Specialty Plan, but not limited to the DYS population. </w:t>
      </w:r>
    </w:p>
    <w:p w14:paraId="7BFADF4B" w14:textId="283528B6" w:rsidR="00B8791D" w:rsidRDefault="00B8791D" w:rsidP="00A17E5D"/>
    <w:p w14:paraId="5183D899" w14:textId="2204837E" w:rsidR="000F4DD4" w:rsidRPr="000F4DD4" w:rsidRDefault="000F4DD4" w:rsidP="0057220D">
      <w:pPr>
        <w:pStyle w:val="Heading3"/>
        <w:keepNext/>
        <w:rPr>
          <w:b/>
        </w:rPr>
      </w:pPr>
      <w:r>
        <w:rPr>
          <w:b/>
        </w:rPr>
        <w:t>Non-Participating Providers:</w:t>
      </w:r>
    </w:p>
    <w:p w14:paraId="4A193A40" w14:textId="77777777" w:rsidR="000F4DD4" w:rsidRPr="000F4DD4" w:rsidRDefault="000F4DD4" w:rsidP="0057220D">
      <w:pPr>
        <w:keepNext/>
      </w:pPr>
    </w:p>
    <w:p w14:paraId="44DC8CD4" w14:textId="117C7EC0" w:rsidR="000F4DD4" w:rsidRPr="000F4DD4" w:rsidRDefault="000F4DD4" w:rsidP="00CE3AF5">
      <w:pPr>
        <w:pStyle w:val="Heading4"/>
        <w:keepNext/>
        <w:ind w:left="1170" w:hanging="450"/>
      </w:pPr>
      <w:r w:rsidRPr="003B4C94">
        <w:rPr>
          <w:b/>
          <w:bCs/>
        </w:rPr>
        <w:t>Trauma-Informed Care</w:t>
      </w:r>
      <w:r>
        <w:t xml:space="preserve"> </w:t>
      </w:r>
      <w:r w:rsidR="003B4C94" w:rsidRPr="003B4C94">
        <w:t xml:space="preserve">– </w:t>
      </w:r>
      <w:r w:rsidRPr="000F4DD4">
        <w:t>If the Specialty Plan is unable to provide medically necessary services from a</w:t>
      </w:r>
      <w:r w:rsidRPr="000F4DD4" w:rsidDel="00D035D5">
        <w:t xml:space="preserve"> </w:t>
      </w:r>
      <w:r w:rsidRPr="000F4DD4">
        <w:t>network provider experienced in child-welfare and trauma informed care to address the specific needs of a Specialty Plan member, the Specialty Plan shall cover the services from a non-participating provider for as long as the Specialty Plan’s network is unable to provide the services.</w:t>
      </w:r>
    </w:p>
    <w:p w14:paraId="5C138A37" w14:textId="77777777" w:rsidR="000F4DD4" w:rsidRPr="000F4DD4" w:rsidRDefault="000F4DD4" w:rsidP="00CE3AF5">
      <w:pPr>
        <w:ind w:left="1170" w:hanging="450"/>
        <w:outlineLvl w:val="3"/>
      </w:pPr>
    </w:p>
    <w:p w14:paraId="74AA3AB7" w14:textId="46C718A8" w:rsidR="000F4DD4" w:rsidRPr="000F4DD4" w:rsidRDefault="000F4DD4" w:rsidP="00CE3AF5">
      <w:pPr>
        <w:pStyle w:val="Heading4"/>
        <w:ind w:left="1170" w:hanging="450"/>
      </w:pPr>
      <w:r w:rsidRPr="003B4C94">
        <w:rPr>
          <w:b/>
          <w:bCs/>
        </w:rPr>
        <w:t>Psychiatric Residential Treatment Facility (PRTF) and CCS Services</w:t>
      </w:r>
      <w:r>
        <w:t xml:space="preserve"> </w:t>
      </w:r>
      <w:r w:rsidR="003B4C94" w:rsidRPr="003B4C94">
        <w:t xml:space="preserve">– </w:t>
      </w:r>
      <w:r w:rsidRPr="000F4DD4">
        <w:t>If the Specialty Plan does not have a PRTF or CCS provider in its network that meets service accessibility standards, the Specialty Plan shall cover the services from a non-participating provider for as long as the Specialty Plan’s network is unable to provide the services.</w:t>
      </w:r>
    </w:p>
    <w:p w14:paraId="419B7D69" w14:textId="77777777" w:rsidR="000F4DD4" w:rsidRPr="000F4DD4" w:rsidRDefault="000F4DD4" w:rsidP="00CE3AF5">
      <w:pPr>
        <w:ind w:left="1170" w:hanging="450"/>
        <w:outlineLvl w:val="3"/>
      </w:pPr>
    </w:p>
    <w:p w14:paraId="0526F399" w14:textId="3DB42EE5" w:rsidR="000F4DD4" w:rsidRPr="000F4DD4" w:rsidRDefault="000F4DD4" w:rsidP="00CE3AF5">
      <w:pPr>
        <w:pStyle w:val="Heading4"/>
        <w:ind w:left="1170" w:hanging="450"/>
      </w:pPr>
      <w:r w:rsidRPr="003B4C94">
        <w:rPr>
          <w:b/>
          <w:bCs/>
        </w:rPr>
        <w:t>OOS Placements</w:t>
      </w:r>
      <w:r>
        <w:t xml:space="preserve"> </w:t>
      </w:r>
      <w:r w:rsidR="003B4C94" w:rsidRPr="003B4C94">
        <w:t xml:space="preserve">– </w:t>
      </w:r>
      <w:r w:rsidRPr="000F4DD4">
        <w:t>In the absence of the availability of an in-state residential placement to meet the needs of a Specialty Plan member, the Specialty Plan shall ensure access to an OOS residential provider and offer a single case agreement to the OOS provider.</w:t>
      </w:r>
    </w:p>
    <w:p w14:paraId="1A67972D" w14:textId="77777777" w:rsidR="000F4DD4" w:rsidRDefault="000F4DD4" w:rsidP="00A17E5D"/>
    <w:p w14:paraId="6B19EDF0" w14:textId="0ED639CC" w:rsidR="002005A1" w:rsidRPr="002005A1" w:rsidRDefault="002005A1" w:rsidP="00901471">
      <w:pPr>
        <w:pStyle w:val="Heading3"/>
        <w:ind w:left="720" w:hanging="720"/>
        <w:rPr>
          <w:b/>
        </w:rPr>
      </w:pPr>
      <w:r w:rsidRPr="002005A1">
        <w:rPr>
          <w:b/>
        </w:rPr>
        <w:t>Significant Network Changes</w:t>
      </w:r>
      <w:r>
        <w:rPr>
          <w:b/>
        </w:rPr>
        <w:t xml:space="preserve"> </w:t>
      </w:r>
      <w:r w:rsidR="003B4C94" w:rsidRPr="003B4C94">
        <w:t xml:space="preserve">– </w:t>
      </w:r>
      <w:r w:rsidRPr="002005A1">
        <w:t xml:space="preserve">In the event of network changes, in addition to complying with the requirements </w:t>
      </w:r>
      <w:r w:rsidR="0057220D">
        <w:t xml:space="preserve">otherwise specified herein in </w:t>
      </w:r>
      <w:r w:rsidRPr="002005A1">
        <w:t>“Significant Network Changes,” the Specialty Plan shall notify the state agency of a decrease in the total number of behavioral health p</w:t>
      </w:r>
      <w:r>
        <w:t>rofessionals by more than 5%</w:t>
      </w:r>
      <w:r w:rsidRPr="002005A1">
        <w:t xml:space="preserve">. </w:t>
      </w:r>
    </w:p>
    <w:p w14:paraId="64040EE8" w14:textId="7DA47CDD" w:rsidR="00B8791D" w:rsidRDefault="00B8791D" w:rsidP="00A17E5D"/>
    <w:p w14:paraId="70E75ABE" w14:textId="2C7E3970" w:rsidR="00CE1C9B" w:rsidRPr="00CE1C9B" w:rsidRDefault="007A679C" w:rsidP="00901471">
      <w:pPr>
        <w:pStyle w:val="Heading2"/>
        <w:ind w:left="720" w:hanging="720"/>
      </w:pPr>
      <w:r>
        <w:t>Service Acce</w:t>
      </w:r>
      <w:r w:rsidR="000950FA">
        <w:t xml:space="preserve">ssibility Standard Requirements – </w:t>
      </w:r>
      <w:r w:rsidR="00CE1C9B" w:rsidRPr="000950FA">
        <w:rPr>
          <w:b w:val="0"/>
        </w:rPr>
        <w:t xml:space="preserve">In addition to the service accessibility standards </w:t>
      </w:r>
      <w:r w:rsidR="0057220D" w:rsidRPr="000950FA">
        <w:rPr>
          <w:b w:val="0"/>
        </w:rPr>
        <w:t xml:space="preserve">otherwise specified herein in </w:t>
      </w:r>
      <w:r w:rsidR="00CE1C9B" w:rsidRPr="000950FA">
        <w:rPr>
          <w:b w:val="0"/>
        </w:rPr>
        <w:t>“Service</w:t>
      </w:r>
      <w:r w:rsidR="00545944">
        <w:rPr>
          <w:b w:val="0"/>
        </w:rPr>
        <w:t xml:space="preserve"> Accessibility Standards,” the Specialty P</w:t>
      </w:r>
      <w:r w:rsidR="00CE1C9B" w:rsidRPr="000950FA">
        <w:rPr>
          <w:b w:val="0"/>
        </w:rPr>
        <w:t>lan shall comply with the additional requirements below</w:t>
      </w:r>
      <w:r w:rsidR="00CE1C9B" w:rsidRPr="000950FA">
        <w:rPr>
          <w:rFonts w:ascii="Calibri" w:eastAsia="Calibri" w:hAnsi="Calibri"/>
          <w:b w:val="0"/>
          <w:szCs w:val="22"/>
        </w:rPr>
        <w:t>.</w:t>
      </w:r>
    </w:p>
    <w:p w14:paraId="769116B1" w14:textId="4CE432D0" w:rsidR="00CE1C9B" w:rsidRPr="00CE1C9B" w:rsidRDefault="00F35E01" w:rsidP="00CE1C9B">
      <w:r>
        <w:rPr>
          <w:noProof/>
        </w:rPr>
        <mc:AlternateContent>
          <mc:Choice Requires="wps">
            <w:drawing>
              <wp:anchor distT="45720" distB="45720" distL="114300" distR="114300" simplePos="0" relativeHeight="252009472" behindDoc="0" locked="0" layoutInCell="1" allowOverlap="1" wp14:anchorId="697E3C23" wp14:editId="2AD5FE1B">
                <wp:simplePos x="0" y="0"/>
                <wp:positionH relativeFrom="column">
                  <wp:posOffset>0</wp:posOffset>
                </wp:positionH>
                <wp:positionV relativeFrom="paragraph">
                  <wp:posOffset>206375</wp:posOffset>
                </wp:positionV>
                <wp:extent cx="6358255" cy="448310"/>
                <wp:effectExtent l="0" t="0" r="23495" b="27940"/>
                <wp:wrapSquare wrapText="bothSides"/>
                <wp:docPr id="484841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75752594" w14:textId="1C21C8CA" w:rsidR="00F35E01" w:rsidRPr="002062D9" w:rsidRDefault="00F35E01" w:rsidP="00F35E01">
                            <w:r w:rsidRPr="002062D9">
                              <w:t xml:space="preserve">The following Amendment has </w:t>
                            </w:r>
                            <w:r>
                              <w:t>revised</w:t>
                            </w:r>
                            <w:r w:rsidRPr="002062D9">
                              <w:t xml:space="preserve"> this section:</w:t>
                            </w:r>
                          </w:p>
                          <w:p w14:paraId="2A2FA38A" w14:textId="59C3096D" w:rsidR="00F35E01" w:rsidRPr="002062D9" w:rsidRDefault="00F35E01" w:rsidP="00F35E01">
                            <w:r w:rsidRPr="002062D9">
                              <w:t>Amendment 0</w:t>
                            </w:r>
                            <w:r>
                              <w:t>1</w:t>
                            </w:r>
                            <w:r w:rsidR="00834F42">
                              <w:t>3</w:t>
                            </w:r>
                            <w:r w:rsidRPr="002062D9">
                              <w:t xml:space="preserve"> Home State Health</w:t>
                            </w:r>
                          </w:p>
                          <w:p w14:paraId="00A1B9E2" w14:textId="77777777" w:rsidR="00F35E01" w:rsidRDefault="00F35E01" w:rsidP="00F35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E3C23" id="_x0000_s1157" type="#_x0000_t202" style="position:absolute;left:0;text-align:left;margin-left:0;margin-top:16.25pt;width:500.65pt;height:35.3pt;z-index:25200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">
                <v:textbox>
                  <w:txbxContent>
                    <w:p w14:paraId="75752594" w14:textId="1C21C8CA" w:rsidR="00F35E01" w:rsidRPr="002062D9" w:rsidRDefault="00F35E01" w:rsidP="00F35E01">
                      <w:r w:rsidRPr="002062D9">
                        <w:t xml:space="preserve">The following Amendment has </w:t>
                      </w:r>
                      <w:r>
                        <w:t>revised</w:t>
                      </w:r>
                      <w:r w:rsidRPr="002062D9">
                        <w:t xml:space="preserve"> this section:</w:t>
                      </w:r>
                    </w:p>
                    <w:p w14:paraId="2A2FA38A" w14:textId="59C3096D" w:rsidR="00F35E01" w:rsidRPr="002062D9" w:rsidRDefault="00F35E01" w:rsidP="00F35E01">
                      <w:r w:rsidRPr="002062D9">
                        <w:t>Amendment 0</w:t>
                      </w:r>
                      <w:r>
                        <w:t>1</w:t>
                      </w:r>
                      <w:r w:rsidR="00834F42">
                        <w:t>3</w:t>
                      </w:r>
                      <w:r w:rsidRPr="002062D9">
                        <w:t xml:space="preserve"> Home State Health</w:t>
                      </w:r>
                    </w:p>
                    <w:p w14:paraId="00A1B9E2" w14:textId="77777777" w:rsidR="00F35E01" w:rsidRDefault="00F35E01" w:rsidP="00F35E01"/>
                  </w:txbxContent>
                </v:textbox>
                <w10:wrap type="square"/>
              </v:shape>
            </w:pict>
          </mc:Fallback>
        </mc:AlternateContent>
      </w:r>
    </w:p>
    <w:p w14:paraId="646EA402" w14:textId="56322F59" w:rsidR="007A679C" w:rsidRPr="007A679C" w:rsidRDefault="007A679C" w:rsidP="00901471">
      <w:pPr>
        <w:pStyle w:val="Heading3"/>
        <w:ind w:left="720" w:hanging="720"/>
      </w:pPr>
      <w:r w:rsidRPr="007A679C">
        <w:rPr>
          <w:b/>
        </w:rPr>
        <w:t>Certification Review</w:t>
      </w:r>
      <w:r>
        <w:rPr>
          <w:b/>
        </w:rPr>
        <w:t xml:space="preserve"> </w:t>
      </w:r>
      <w:r w:rsidR="00A6292A">
        <w:rPr>
          <w:b/>
        </w:rPr>
        <w:t>–</w:t>
      </w:r>
      <w:r>
        <w:rPr>
          <w:b/>
        </w:rPr>
        <w:t xml:space="preserve"> </w:t>
      </w:r>
      <w:r w:rsidR="00A6292A">
        <w:t>In addition to the c</w:t>
      </w:r>
      <w:r w:rsidRPr="007A679C">
        <w:t xml:space="preserve">ertification review standards </w:t>
      </w:r>
      <w:r w:rsidR="0057220D">
        <w:t>otherwise specified herein in “</w:t>
      </w:r>
      <w:r w:rsidRPr="007A679C">
        <w:t xml:space="preserve">Certification Review,” when performing psychiatric inpatient admission and continued stay reviews, the Specialty Plan shall not deny coverage as a result of a delay in obtaining informed consent for psychotropic medication required by CD policy or the terms of the psychotropic medication settlement agreement. </w:t>
      </w:r>
      <w:r w:rsidR="00A6292A">
        <w:t xml:space="preserve"> </w:t>
      </w:r>
      <w:r w:rsidRPr="007A679C">
        <w:t>The Specialty Plan shall coordinate with CD case managers and Foster Care Case Management (</w:t>
      </w:r>
      <w:r w:rsidR="00A6292A">
        <w:t xml:space="preserve">hereinafter referred to as </w:t>
      </w:r>
      <w:r w:rsidRPr="007A679C">
        <w:t>FCCM) contracted providers to facilitate and expedite obtaining informed consent in a timely manner.</w:t>
      </w:r>
      <w:r w:rsidR="00A6292A">
        <w:t xml:space="preserve"> </w:t>
      </w:r>
      <w:r w:rsidRPr="007A679C">
        <w:t xml:space="preserve"> The Specialty Plan shall collaborate with CD case managers and FCCM contracted providers to improve the systemic timeliness of obtaining informed consent for psychotropic medications for Specialty Plan members.</w:t>
      </w:r>
      <w:r w:rsidR="00F35E01">
        <w:t xml:space="preserve"> </w:t>
      </w:r>
      <w:r w:rsidR="00F35E01" w:rsidRPr="00F35E01">
        <w:t>In addition, if the member no longer meets medical necessity for inpatient hospital or PRTF level of care but is unable to return home due to placement issues (e.g., parents unwilling to accept the member home, foster care unavailable, etc.) then the Specialty Plan is not required to continue to authorize the current level of care. The Specialty Plan shall coordinate with the Children’s Division or FCCM case manager to ensure appropriate placement and medically necessary service intensity level.</w:t>
      </w:r>
    </w:p>
    <w:p w14:paraId="0396D40C" w14:textId="77777777" w:rsidR="007A679C" w:rsidRPr="007A679C" w:rsidRDefault="007A679C" w:rsidP="007A679C">
      <w:pPr>
        <w:outlineLvl w:val="2"/>
      </w:pPr>
      <w:r w:rsidRPr="007A679C">
        <w:t xml:space="preserve"> </w:t>
      </w:r>
    </w:p>
    <w:p w14:paraId="6F35F5CC" w14:textId="36D76845" w:rsidR="006548F5" w:rsidRPr="006548F5" w:rsidRDefault="006548F5" w:rsidP="00901471">
      <w:pPr>
        <w:pStyle w:val="Heading2"/>
        <w:ind w:left="720" w:hanging="720"/>
      </w:pPr>
      <w:r w:rsidRPr="006548F5">
        <w:t>Payments to Provider</w:t>
      </w:r>
      <w:r>
        <w:t xml:space="preserve">s Requirements </w:t>
      </w:r>
      <w:r w:rsidR="003B4C94" w:rsidRPr="003B4C94">
        <w:t xml:space="preserve">– </w:t>
      </w:r>
      <w:r w:rsidRPr="006548F5">
        <w:rPr>
          <w:b w:val="0"/>
        </w:rPr>
        <w:t xml:space="preserve">In addition to the payment provisions </w:t>
      </w:r>
      <w:r w:rsidR="0057220D">
        <w:rPr>
          <w:b w:val="0"/>
        </w:rPr>
        <w:t xml:space="preserve">otherwise specified herein in </w:t>
      </w:r>
      <w:r w:rsidRPr="006548F5">
        <w:rPr>
          <w:b w:val="0"/>
        </w:rPr>
        <w:t>“Payments to Providers,” the Specialty Plan shall make payments to providers as specified below.</w:t>
      </w:r>
    </w:p>
    <w:p w14:paraId="042373B2" w14:textId="77777777" w:rsidR="006548F5" w:rsidRPr="006548F5" w:rsidRDefault="006548F5" w:rsidP="006548F5"/>
    <w:p w14:paraId="5F1A2C62" w14:textId="09DFCA7E" w:rsidR="006548F5" w:rsidRPr="006548F5" w:rsidRDefault="006548F5" w:rsidP="00901471">
      <w:pPr>
        <w:pStyle w:val="Heading3"/>
        <w:ind w:left="720" w:hanging="720"/>
      </w:pPr>
      <w:r w:rsidRPr="006548F5">
        <w:t xml:space="preserve">To ensure continuity of care, the Specialty Plan shall reimburse providers that continue to deliver services to Specialty Plan members no less than 100% of the current Medicaid </w:t>
      </w:r>
      <w:r w:rsidR="005077A5">
        <w:t>F</w:t>
      </w:r>
      <w:r w:rsidRPr="006548F5">
        <w:t>ee-for-</w:t>
      </w:r>
      <w:r w:rsidR="005077A5">
        <w:t>S</w:t>
      </w:r>
      <w:r w:rsidRPr="006548F5">
        <w:t xml:space="preserve">ervice rate for the first </w:t>
      </w:r>
      <w:r>
        <w:t xml:space="preserve">six </w:t>
      </w:r>
      <w:r w:rsidRPr="006548F5">
        <w:t>months of the contract.</w:t>
      </w:r>
    </w:p>
    <w:p w14:paraId="0ED31965" w14:textId="799529CC" w:rsidR="00F35E01" w:rsidRPr="006548F5" w:rsidRDefault="00F35E01" w:rsidP="006548F5">
      <w:r>
        <w:rPr>
          <w:noProof/>
        </w:rPr>
        <mc:AlternateContent>
          <mc:Choice Requires="wps">
            <w:drawing>
              <wp:anchor distT="45720" distB="45720" distL="114300" distR="114300" simplePos="0" relativeHeight="252011520" behindDoc="0" locked="0" layoutInCell="1" allowOverlap="1" wp14:anchorId="395A2A61" wp14:editId="53189F88">
                <wp:simplePos x="0" y="0"/>
                <wp:positionH relativeFrom="column">
                  <wp:posOffset>0</wp:posOffset>
                </wp:positionH>
                <wp:positionV relativeFrom="paragraph">
                  <wp:posOffset>205740</wp:posOffset>
                </wp:positionV>
                <wp:extent cx="6358255" cy="448310"/>
                <wp:effectExtent l="0" t="0" r="23495" b="27940"/>
                <wp:wrapSquare wrapText="bothSides"/>
                <wp:docPr id="2077678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448310"/>
                        </a:xfrm>
                        <a:prstGeom prst="rect">
                          <a:avLst/>
                        </a:prstGeom>
                        <a:solidFill>
                          <a:srgbClr val="FFFFFF"/>
                        </a:solidFill>
                        <a:ln w="9525">
                          <a:solidFill>
                            <a:srgbClr val="000000"/>
                          </a:solidFill>
                          <a:miter lim="800000"/>
                          <a:headEnd/>
                          <a:tailEnd/>
                        </a:ln>
                      </wps:spPr>
                      <wps:txbx>
                        <w:txbxContent>
                          <w:p w14:paraId="500FB014" w14:textId="77777777" w:rsidR="00F35E01" w:rsidRPr="002062D9" w:rsidRDefault="00F35E01" w:rsidP="00F35E01">
                            <w:r w:rsidRPr="002062D9">
                              <w:t xml:space="preserve">The following Amendment has </w:t>
                            </w:r>
                            <w:r>
                              <w:t>revised</w:t>
                            </w:r>
                            <w:r w:rsidRPr="002062D9">
                              <w:t xml:space="preserve"> this section:</w:t>
                            </w:r>
                          </w:p>
                          <w:p w14:paraId="04E2D0C0" w14:textId="7B1F1FD6" w:rsidR="00F35E01" w:rsidRPr="002062D9" w:rsidRDefault="00F35E01" w:rsidP="00F35E01">
                            <w:r w:rsidRPr="002062D9">
                              <w:t>Amendment 0</w:t>
                            </w:r>
                            <w:r>
                              <w:t>1</w:t>
                            </w:r>
                            <w:r w:rsidR="00834F42">
                              <w:t>3</w:t>
                            </w:r>
                            <w:r w:rsidRPr="002062D9">
                              <w:t xml:space="preserve"> Home State Health</w:t>
                            </w:r>
                          </w:p>
                          <w:p w14:paraId="0C6F154B" w14:textId="77777777" w:rsidR="00F35E01" w:rsidRDefault="00F35E01" w:rsidP="00F35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A2A61" id="_x0000_s1158" type="#_x0000_t202" style="position:absolute;left:0;text-align:left;margin-left:0;margin-top:16.2pt;width:500.65pt;height:35.3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">
                <v:textbox>
                  <w:txbxContent>
                    <w:p w14:paraId="500FB014" w14:textId="77777777" w:rsidR="00F35E01" w:rsidRPr="002062D9" w:rsidRDefault="00F35E01" w:rsidP="00F35E01">
                      <w:r w:rsidRPr="002062D9">
                        <w:t xml:space="preserve">The following Amendment has </w:t>
                      </w:r>
                      <w:r>
                        <w:t>revised</w:t>
                      </w:r>
                      <w:r w:rsidRPr="002062D9">
                        <w:t xml:space="preserve"> this section:</w:t>
                      </w:r>
                    </w:p>
                    <w:p w14:paraId="04E2D0C0" w14:textId="7B1F1FD6" w:rsidR="00F35E01" w:rsidRPr="002062D9" w:rsidRDefault="00F35E01" w:rsidP="00F35E01">
                      <w:r w:rsidRPr="002062D9">
                        <w:t>Amendment 0</w:t>
                      </w:r>
                      <w:r>
                        <w:t>1</w:t>
                      </w:r>
                      <w:r w:rsidR="00834F42">
                        <w:t>3</w:t>
                      </w:r>
                      <w:r w:rsidRPr="002062D9">
                        <w:t xml:space="preserve"> Home State Health</w:t>
                      </w:r>
                    </w:p>
                    <w:p w14:paraId="0C6F154B" w14:textId="77777777" w:rsidR="00F35E01" w:rsidRDefault="00F35E01" w:rsidP="00F35E01"/>
                  </w:txbxContent>
                </v:textbox>
                <w10:wrap type="square"/>
              </v:shape>
            </w:pict>
          </mc:Fallback>
        </mc:AlternateContent>
      </w:r>
    </w:p>
    <w:p w14:paraId="5F5FD07C" w14:textId="26FA7E88" w:rsidR="006548F5" w:rsidRDefault="006548F5" w:rsidP="00901471">
      <w:pPr>
        <w:pStyle w:val="Heading3"/>
        <w:ind w:left="720" w:hanging="720"/>
      </w:pPr>
      <w:r w:rsidRPr="006548F5">
        <w:rPr>
          <w:b/>
        </w:rPr>
        <w:t>Fee Schedule for CCS Services</w:t>
      </w:r>
      <w:r>
        <w:t xml:space="preserve"> </w:t>
      </w:r>
      <w:r w:rsidR="003B4C94" w:rsidRPr="003B4C94">
        <w:t xml:space="preserve">– </w:t>
      </w:r>
      <w:r w:rsidRPr="006548F5">
        <w:t xml:space="preserve">The Specialty Plan shall reimburse providers of CCS services no less than 100% of the current Medicaid </w:t>
      </w:r>
      <w:r w:rsidR="005077A5">
        <w:t>F</w:t>
      </w:r>
      <w:r w:rsidRPr="006548F5">
        <w:t>ee-for-</w:t>
      </w:r>
      <w:r w:rsidR="005077A5">
        <w:t>S</w:t>
      </w:r>
      <w:r w:rsidRPr="006548F5">
        <w:t>ervice rate.</w:t>
      </w:r>
    </w:p>
    <w:p w14:paraId="2331C5FF" w14:textId="77777777" w:rsidR="005077A5" w:rsidRDefault="005077A5" w:rsidP="005077A5"/>
    <w:p w14:paraId="3AD6B7FA" w14:textId="1CAEA3CB" w:rsidR="005077A5" w:rsidRPr="004B5673" w:rsidRDefault="005077A5" w:rsidP="00922278">
      <w:pPr>
        <w:numPr>
          <w:ilvl w:val="0"/>
          <w:numId w:val="305"/>
        </w:numPr>
        <w:ind w:left="1170" w:hanging="450"/>
        <w:contextualSpacing/>
      </w:pPr>
      <w:r w:rsidRPr="004B5673">
        <w:t>As to reduce the risk of certain C</w:t>
      </w:r>
      <w:r>
        <w:t>C</w:t>
      </w:r>
      <w:r w:rsidRPr="004B5673">
        <w:t xml:space="preserve">S providers choosing to opt out of the Medicaid program to avoid administrative burden, the Specialty Plan shall have </w:t>
      </w:r>
      <w:r w:rsidRPr="005077A5">
        <w:t xml:space="preserve">discretion </w:t>
      </w:r>
      <w:r w:rsidRPr="004B5673">
        <w:t>to implement a “pay and chase” reimbursement model for the following CCS services not typically covered by commercial payers:</w:t>
      </w:r>
    </w:p>
    <w:p w14:paraId="5A5CB2A2" w14:textId="77777777" w:rsidR="005077A5" w:rsidRPr="004B5673" w:rsidRDefault="005077A5" w:rsidP="005077A5"/>
    <w:p w14:paraId="313DCF43" w14:textId="77777777" w:rsidR="005077A5" w:rsidRPr="004B5673" w:rsidRDefault="005077A5" w:rsidP="00922278">
      <w:pPr>
        <w:numPr>
          <w:ilvl w:val="0"/>
          <w:numId w:val="306"/>
        </w:numPr>
        <w:ind w:left="1620"/>
        <w:contextualSpacing/>
      </w:pPr>
      <w:r w:rsidRPr="004B5673">
        <w:t>H0019 including modifier set;</w:t>
      </w:r>
    </w:p>
    <w:p w14:paraId="2B451216" w14:textId="77777777" w:rsidR="005077A5" w:rsidRPr="004B5673" w:rsidRDefault="005077A5" w:rsidP="005077A5">
      <w:pPr>
        <w:contextualSpacing/>
      </w:pPr>
    </w:p>
    <w:p w14:paraId="13D39A2E" w14:textId="77777777" w:rsidR="005077A5" w:rsidRPr="004B5673" w:rsidRDefault="005077A5" w:rsidP="00922278">
      <w:pPr>
        <w:numPr>
          <w:ilvl w:val="0"/>
          <w:numId w:val="306"/>
        </w:numPr>
        <w:ind w:left="1620"/>
        <w:contextualSpacing/>
      </w:pPr>
      <w:r w:rsidRPr="004B5673">
        <w:t xml:space="preserve">H2020 including modifier set; and </w:t>
      </w:r>
    </w:p>
    <w:p w14:paraId="37CE956D" w14:textId="77777777" w:rsidR="005077A5" w:rsidRPr="004B5673" w:rsidRDefault="005077A5" w:rsidP="005077A5">
      <w:pPr>
        <w:contextualSpacing/>
      </w:pPr>
    </w:p>
    <w:p w14:paraId="3FEFCE8F" w14:textId="0B4751B7" w:rsidR="005077A5" w:rsidRPr="005077A5" w:rsidRDefault="005077A5" w:rsidP="00EA3D4B">
      <w:pPr>
        <w:pStyle w:val="ListParagraph"/>
        <w:numPr>
          <w:ilvl w:val="0"/>
          <w:numId w:val="373"/>
        </w:numPr>
        <w:ind w:left="1620"/>
      </w:pPr>
      <w:r w:rsidRPr="004B5673">
        <w:t>H2022 including modifier set.</w:t>
      </w:r>
    </w:p>
    <w:p w14:paraId="0E6FAA00" w14:textId="1D26F6E4" w:rsidR="00017EF7" w:rsidRDefault="00017EF7" w:rsidP="00017EF7"/>
    <w:p w14:paraId="7C1A0D1F" w14:textId="63971786" w:rsidR="00804451" w:rsidRDefault="00E86C5B" w:rsidP="00804451">
      <w:pPr>
        <w:pStyle w:val="Heading3"/>
        <w:ind w:left="720" w:hanging="720"/>
      </w:pPr>
      <w:r>
        <w:rPr>
          <w:noProof/>
        </w:rPr>
        <mc:AlternateContent>
          <mc:Choice Requires="wps">
            <w:drawing>
              <wp:anchor distT="45720" distB="45720" distL="114300" distR="114300" simplePos="0" relativeHeight="251956224" behindDoc="0" locked="0" layoutInCell="1" allowOverlap="1" wp14:anchorId="79514C72" wp14:editId="0350BDD8">
                <wp:simplePos x="0" y="0"/>
                <wp:positionH relativeFrom="column">
                  <wp:posOffset>137160</wp:posOffset>
                </wp:positionH>
                <wp:positionV relativeFrom="paragraph">
                  <wp:posOffset>664210</wp:posOffset>
                </wp:positionV>
                <wp:extent cx="6150610" cy="448310"/>
                <wp:effectExtent l="0" t="0" r="21590" b="27940"/>
                <wp:wrapSquare wrapText="bothSides"/>
                <wp:docPr id="237968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448310"/>
                        </a:xfrm>
                        <a:prstGeom prst="rect">
                          <a:avLst/>
                        </a:prstGeom>
                        <a:solidFill>
                          <a:srgbClr val="FFFFFF"/>
                        </a:solidFill>
                        <a:ln w="9525">
                          <a:solidFill>
                            <a:srgbClr val="000000"/>
                          </a:solidFill>
                          <a:miter lim="800000"/>
                          <a:headEnd/>
                          <a:tailEnd/>
                        </a:ln>
                      </wps:spPr>
                      <wps:txbx>
                        <w:txbxContent>
                          <w:p w14:paraId="5A9D03A3" w14:textId="350C5227" w:rsidR="00E86C5B" w:rsidRPr="002062D9" w:rsidRDefault="00E86C5B" w:rsidP="00E86C5B">
                            <w:r w:rsidRPr="002062D9">
                              <w:t>The following Amendment h</w:t>
                            </w:r>
                            <w:r>
                              <w:t xml:space="preserve">as added </w:t>
                            </w:r>
                            <w:r w:rsidRPr="002062D9">
                              <w:t>this section:</w:t>
                            </w:r>
                          </w:p>
                          <w:p w14:paraId="54A15EBA" w14:textId="3FDD9832" w:rsidR="00E86C5B" w:rsidRPr="002062D9" w:rsidRDefault="00E86C5B" w:rsidP="00E86C5B">
                            <w:r w:rsidRPr="002062D9">
                              <w:t>Amendment 0</w:t>
                            </w:r>
                            <w:r>
                              <w:t>10</w:t>
                            </w:r>
                            <w:r w:rsidRPr="002062D9">
                              <w:t xml:space="preserve"> Home State Health</w:t>
                            </w:r>
                          </w:p>
                          <w:p w14:paraId="4DBBEF98" w14:textId="77777777" w:rsidR="00E86C5B" w:rsidRDefault="00E86C5B" w:rsidP="00E86C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14C72" id="_x0000_s1159" type="#_x0000_t202" style="position:absolute;left:0;text-align:left;margin-left:10.8pt;margin-top:52.3pt;width:484.3pt;height:35.3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">
                <v:textbox>
                  <w:txbxContent>
                    <w:p w14:paraId="5A9D03A3" w14:textId="350C5227" w:rsidR="00E86C5B" w:rsidRPr="002062D9" w:rsidRDefault="00E86C5B" w:rsidP="00E86C5B">
                      <w:r w:rsidRPr="002062D9">
                        <w:t>The following Amendment h</w:t>
                      </w:r>
                      <w:r>
                        <w:t xml:space="preserve">as added </w:t>
                      </w:r>
                      <w:r w:rsidRPr="002062D9">
                        <w:t>this section:</w:t>
                      </w:r>
                    </w:p>
                    <w:p w14:paraId="54A15EBA" w14:textId="3FDD9832" w:rsidR="00E86C5B" w:rsidRPr="002062D9" w:rsidRDefault="00E86C5B" w:rsidP="00E86C5B">
                      <w:r w:rsidRPr="002062D9">
                        <w:t>Amendment 0</w:t>
                      </w:r>
                      <w:r>
                        <w:t>10</w:t>
                      </w:r>
                      <w:r w:rsidRPr="002062D9">
                        <w:t xml:space="preserve"> Home State Health</w:t>
                      </w:r>
                    </w:p>
                    <w:p w14:paraId="4DBBEF98" w14:textId="77777777" w:rsidR="00E86C5B" w:rsidRDefault="00E86C5B" w:rsidP="00E86C5B"/>
                  </w:txbxContent>
                </v:textbox>
                <w10:wrap type="square"/>
              </v:shape>
            </w:pict>
          </mc:Fallback>
        </mc:AlternateContent>
      </w:r>
      <w:r w:rsidR="00804451" w:rsidRPr="00804451">
        <w:rPr>
          <w:b/>
        </w:rPr>
        <w:t xml:space="preserve">MO MAPS </w:t>
      </w:r>
      <w:r w:rsidR="003B4C94" w:rsidRPr="003B4C94">
        <w:t xml:space="preserve">– </w:t>
      </w:r>
      <w:r w:rsidR="00804451" w:rsidRPr="00804451">
        <w:t xml:space="preserve">The Specialty Plan shall reimburse providers participating in the MO MAPS program as otherwise specified herein.  This program improves access to primary care services for Managed Care Program participants including those in the Specialty Plan. </w:t>
      </w:r>
    </w:p>
    <w:p w14:paraId="3339ACE2" w14:textId="0C02C4F2" w:rsidR="00804451" w:rsidRPr="00804451" w:rsidRDefault="00804451" w:rsidP="00804451"/>
    <w:p w14:paraId="2EC999DE" w14:textId="7A7616A9" w:rsidR="00017EF7" w:rsidRDefault="00E86C5B" w:rsidP="00804451">
      <w:pPr>
        <w:pStyle w:val="Heading3"/>
        <w:ind w:left="720" w:hanging="720"/>
      </w:pPr>
      <w:r w:rsidRPr="00E86C5B">
        <w:rPr>
          <w:b/>
          <w:bCs/>
        </w:rPr>
        <w:t xml:space="preserve">GEMT </w:t>
      </w:r>
      <w:r>
        <w:rPr>
          <w:b/>
          <w:bCs/>
        </w:rPr>
        <w:t>P</w:t>
      </w:r>
      <w:r w:rsidRPr="00E86C5B">
        <w:rPr>
          <w:b/>
          <w:bCs/>
        </w:rPr>
        <w:t xml:space="preserve">rogram </w:t>
      </w:r>
      <w:r w:rsidR="003B4C94" w:rsidRPr="003B4C94">
        <w:t xml:space="preserve">– </w:t>
      </w:r>
      <w:r w:rsidRPr="00E86C5B">
        <w:rPr>
          <w:bCs/>
        </w:rPr>
        <w:t xml:space="preserve">The Specialty Plan shall reimburse providers participating in the GEMT program as otherwise specified herein.  This program improves access and health related outcomes for MO HealthNet participants utilizing publicly owned ambulance services as of January 1, 2025.  </w:t>
      </w:r>
    </w:p>
    <w:p w14:paraId="7ADA4E0F" w14:textId="77777777" w:rsidR="00017EF7" w:rsidRPr="00017EF7" w:rsidRDefault="00017EF7" w:rsidP="00017EF7"/>
    <w:p w14:paraId="4158D472" w14:textId="223519E4" w:rsidR="00F939A3" w:rsidRPr="00F939A3" w:rsidRDefault="00F939A3" w:rsidP="009222C0">
      <w:pPr>
        <w:pStyle w:val="Heading2"/>
        <w:keepNext/>
      </w:pPr>
      <w:r w:rsidRPr="00F939A3">
        <w:t>Specialty Plan Benefit Package</w:t>
      </w:r>
      <w:r>
        <w:t xml:space="preserve"> Requirements</w:t>
      </w:r>
      <w:r w:rsidRPr="00F939A3">
        <w:t>:</w:t>
      </w:r>
    </w:p>
    <w:p w14:paraId="3B52D364" w14:textId="77777777" w:rsidR="00F939A3" w:rsidRPr="00F939A3" w:rsidRDefault="00F939A3" w:rsidP="009222C0">
      <w:pPr>
        <w:keepNext/>
        <w:ind w:left="720"/>
        <w:outlineLvl w:val="2"/>
      </w:pPr>
    </w:p>
    <w:p w14:paraId="07DADFDA" w14:textId="32486ECE" w:rsidR="00F939A3" w:rsidRPr="00F939A3" w:rsidRDefault="00F939A3" w:rsidP="00901471">
      <w:pPr>
        <w:pStyle w:val="Heading3"/>
        <w:keepNext/>
        <w:ind w:left="720" w:hanging="720"/>
      </w:pPr>
      <w:r w:rsidRPr="00F939A3">
        <w:rPr>
          <w:b/>
        </w:rPr>
        <w:t>General</w:t>
      </w:r>
      <w:r>
        <w:rPr>
          <w:b/>
        </w:rPr>
        <w:t xml:space="preserve"> Requirements </w:t>
      </w:r>
      <w:r w:rsidR="003B4C94" w:rsidRPr="003B4C94">
        <w:t xml:space="preserve">– </w:t>
      </w:r>
      <w:r w:rsidRPr="00F939A3">
        <w:t>The S</w:t>
      </w:r>
      <w:r w:rsidR="007F786C">
        <w:t>pecialty Plan benefit package shall be</w:t>
      </w:r>
      <w:r w:rsidRPr="00F939A3">
        <w:t xml:space="preserve"> comprised of an array of physical and behavioral health services designed to support the unique and complex needs of Specialty Plan members.  The Specialty Plan shall deliver services in a manner that integrates member care; promotes the early identification, prevention, and treatment of health care conditions; addresses member adversity and trauma; encourages the appropriate use of community-based services and resources; and supports resiliency and recovery for members and their families.</w:t>
      </w:r>
    </w:p>
    <w:p w14:paraId="3BD0C467" w14:textId="6B0FD9BD" w:rsidR="000A7893" w:rsidRDefault="000A7893" w:rsidP="00A17E5D"/>
    <w:p w14:paraId="4837F9E3" w14:textId="18D5F627" w:rsidR="00E02CFE" w:rsidRDefault="00E02CFE" w:rsidP="005C2BDF">
      <w:pPr>
        <w:pStyle w:val="Heading3"/>
        <w:ind w:left="720" w:hanging="720"/>
      </w:pPr>
      <w:r w:rsidRPr="00E02CFE">
        <w:rPr>
          <w:b/>
        </w:rPr>
        <w:t>Benefit Package</w:t>
      </w:r>
      <w:r>
        <w:rPr>
          <w:b/>
        </w:rPr>
        <w:t xml:space="preserve"> </w:t>
      </w:r>
      <w:r w:rsidR="003B4C94" w:rsidRPr="003B4C94">
        <w:t xml:space="preserve">– </w:t>
      </w:r>
      <w:r w:rsidRPr="00E02CFE">
        <w:t xml:space="preserve">In addition to the medical and behavioral health services </w:t>
      </w:r>
      <w:r w:rsidR="0057220D">
        <w:t xml:space="preserve">as otherwise </w:t>
      </w:r>
      <w:r w:rsidRPr="00E02CFE">
        <w:t xml:space="preserve">specified </w:t>
      </w:r>
      <w:r>
        <w:t xml:space="preserve">herein </w:t>
      </w:r>
      <w:r w:rsidRPr="00E02CFE">
        <w:t xml:space="preserve">in “Comprehensive Benefit Package,” the Specialty Plan shall cover the following behavioral health services for members enrolled in the Specialty Plan (outlined in the </w:t>
      </w:r>
      <w:r w:rsidRPr="00E02CFE">
        <w:rPr>
          <w:i/>
        </w:rPr>
        <w:t xml:space="preserve">MO HealthNet Managed Care Policy Statements </w:t>
      </w:r>
      <w:r w:rsidRPr="00E02CFE">
        <w:t xml:space="preserve">located and periodically updated on the </w:t>
      </w:r>
      <w:r w:rsidR="007A00E6">
        <w:t xml:space="preserve">state agency </w:t>
      </w:r>
      <w:hyperlink r:id="rId197" w:history="1">
        <w:r w:rsidR="00C46005" w:rsidRPr="00C46005">
          <w:rPr>
            <w:rStyle w:val="Hyperlink"/>
          </w:rPr>
          <w:t>Managed Care Program</w:t>
        </w:r>
      </w:hyperlink>
      <w:r w:rsidR="00C46005">
        <w:t xml:space="preserve"> w</w:t>
      </w:r>
      <w:r w:rsidRPr="00E02CFE">
        <w:t>ebsite</w:t>
      </w:r>
      <w:r w:rsidR="00C46005">
        <w:t>).</w:t>
      </w:r>
    </w:p>
    <w:p w14:paraId="53F06F8F" w14:textId="77777777" w:rsidR="00E86C5B" w:rsidRDefault="00E86C5B" w:rsidP="00E86C5B"/>
    <w:p w14:paraId="267A4A8A" w14:textId="3A9B9BFC" w:rsidR="00E02CFE" w:rsidRPr="00E02CFE" w:rsidRDefault="003B4C94" w:rsidP="00E02CFE">
      <w:r>
        <w:rPr>
          <w:noProof/>
        </w:rPr>
        <mc:AlternateContent>
          <mc:Choice Requires="wps">
            <w:drawing>
              <wp:anchor distT="45720" distB="45720" distL="114300" distR="114300" simplePos="0" relativeHeight="251735040" behindDoc="0" locked="0" layoutInCell="1" allowOverlap="1" wp14:anchorId="75030316" wp14:editId="18E51A94">
                <wp:simplePos x="0" y="0"/>
                <wp:positionH relativeFrom="column">
                  <wp:posOffset>252095</wp:posOffset>
                </wp:positionH>
                <wp:positionV relativeFrom="paragraph">
                  <wp:posOffset>78740</wp:posOffset>
                </wp:positionV>
                <wp:extent cx="6150610" cy="448310"/>
                <wp:effectExtent l="0" t="0" r="21590" b="2794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448310"/>
                        </a:xfrm>
                        <a:prstGeom prst="rect">
                          <a:avLst/>
                        </a:prstGeom>
                        <a:solidFill>
                          <a:srgbClr val="FFFFFF"/>
                        </a:solidFill>
                        <a:ln w="9525">
                          <a:solidFill>
                            <a:srgbClr val="000000"/>
                          </a:solidFill>
                          <a:miter lim="800000"/>
                          <a:headEnd/>
                          <a:tailEnd/>
                        </a:ln>
                      </wps:spPr>
                      <wps:txbx>
                        <w:txbxContent>
                          <w:p w14:paraId="73A6274E" w14:textId="0DDF7D07" w:rsidR="00EB0B20" w:rsidRPr="002062D9" w:rsidRDefault="00EB0B20" w:rsidP="00F71AF6">
                            <w:r w:rsidRPr="002062D9">
                              <w:t>The following Amendment</w:t>
                            </w:r>
                            <w:r>
                              <w:t>(s)</w:t>
                            </w:r>
                            <w:r w:rsidRPr="002062D9">
                              <w:t xml:space="preserve"> ha</w:t>
                            </w:r>
                            <w:r>
                              <w:t>ve</w:t>
                            </w:r>
                            <w:r w:rsidRPr="002062D9">
                              <w:t xml:space="preserve"> revised this section:</w:t>
                            </w:r>
                          </w:p>
                          <w:p w14:paraId="483EDB3D" w14:textId="79A85D8E" w:rsidR="00EB0B20" w:rsidRPr="002062D9" w:rsidRDefault="00EB0B20" w:rsidP="00F71AF6">
                            <w:r w:rsidRPr="002062D9">
                              <w:t>Amendment 00</w:t>
                            </w:r>
                            <w:r>
                              <w:t>3; 008</w:t>
                            </w:r>
                            <w:r w:rsidRPr="002062D9">
                              <w:t xml:space="preserve"> Home State Health</w:t>
                            </w:r>
                          </w:p>
                          <w:p w14:paraId="2E6D8F66" w14:textId="77777777" w:rsidR="00EB0B20" w:rsidRDefault="00EB0B20" w:rsidP="00F71A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0316" id="_x0000_s1160" type="#_x0000_t202" style="position:absolute;left:0;text-align:left;margin-left:19.85pt;margin-top:6.2pt;width:484.3pt;height:35.3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">
                <v:textbox>
                  <w:txbxContent>
                    <w:p w14:paraId="73A6274E" w14:textId="0DDF7D07" w:rsidR="00EB0B20" w:rsidRPr="002062D9" w:rsidRDefault="00EB0B20" w:rsidP="00F71AF6">
                      <w:r w:rsidRPr="002062D9">
                        <w:t>The following Amendment</w:t>
                      </w:r>
                      <w:r>
                        <w:t>(s)</w:t>
                      </w:r>
                      <w:r w:rsidRPr="002062D9">
                        <w:t xml:space="preserve"> ha</w:t>
                      </w:r>
                      <w:r>
                        <w:t>ve</w:t>
                      </w:r>
                      <w:r w:rsidRPr="002062D9">
                        <w:t xml:space="preserve"> revised this section:</w:t>
                      </w:r>
                    </w:p>
                    <w:p w14:paraId="483EDB3D" w14:textId="79A85D8E" w:rsidR="00EB0B20" w:rsidRPr="002062D9" w:rsidRDefault="00EB0B20" w:rsidP="00F71AF6">
                      <w:r w:rsidRPr="002062D9">
                        <w:t>Amendment 00</w:t>
                      </w:r>
                      <w:r>
                        <w:t>3; 008</w:t>
                      </w:r>
                      <w:r w:rsidRPr="002062D9">
                        <w:t xml:space="preserve"> Home State Health</w:t>
                      </w:r>
                    </w:p>
                    <w:p w14:paraId="2E6D8F66" w14:textId="77777777" w:rsidR="00EB0B20" w:rsidRDefault="00EB0B20" w:rsidP="00F71AF6"/>
                  </w:txbxContent>
                </v:textbox>
                <w10:wrap type="square"/>
              </v:shape>
            </w:pict>
          </mc:Fallback>
        </mc:AlternateContent>
      </w:r>
    </w:p>
    <w:p w14:paraId="5A211761" w14:textId="2D8BAD24" w:rsidR="000A7893" w:rsidRPr="006F1DD4" w:rsidRDefault="00E02CFE" w:rsidP="00CE3AF5">
      <w:pPr>
        <w:pStyle w:val="Heading4"/>
        <w:ind w:left="1170" w:hanging="450"/>
      </w:pPr>
      <w:r w:rsidRPr="006F1DD4">
        <w:rPr>
          <w:b/>
        </w:rPr>
        <w:t>CCS Rehabilitation Services</w:t>
      </w:r>
      <w:r>
        <w:t xml:space="preserve"> </w:t>
      </w:r>
      <w:r w:rsidR="003B4C94" w:rsidRPr="003B4C94">
        <w:t xml:space="preserve">– </w:t>
      </w:r>
      <w:r w:rsidRPr="00E02CFE">
        <w:t>Subject to Institution for Mental Disease (IMD) coverage exclusion requirements, CCS rehabilitation services are covered for Specialty Plan members who have behavioral conditions that require rehabilitative services in a CD-licensed residential facility, QRTP</w:t>
      </w:r>
      <w:r w:rsidR="007C6FF7">
        <w:t xml:space="preserve"> as set forth in 13 CSR 35-71.15</w:t>
      </w:r>
      <w:r w:rsidRPr="00E02CFE">
        <w:t>0, or therapeutic foster home, or those who are being discharged from these treatment levels and require comprehensive community support rehabilitation services to maintain treatment outcomes in a less restrictive environment.  CCS rehabilitation providers are paid a per diem rate based upon level of treatment need and include the following: Level 2, Level 3, Level 4,</w:t>
      </w:r>
      <w:r w:rsidR="00F71AF6">
        <w:t xml:space="preserve"> above Level 4,</w:t>
      </w:r>
      <w:r w:rsidRPr="00E02CFE">
        <w:t xml:space="preserve"> Therapeutic Foster Care </w:t>
      </w:r>
      <w:r w:rsidR="00C46005">
        <w:t xml:space="preserve">and Residential Aftercare.  </w:t>
      </w:r>
      <w:r w:rsidRPr="00E02CFE">
        <w:t>CD identifies</w:t>
      </w:r>
      <w:r w:rsidR="00C46005">
        <w:t xml:space="preserve"> children in the custody of </w:t>
      </w:r>
      <w:r w:rsidRPr="00E02CFE">
        <w:t xml:space="preserve">CD qualifying for these services and </w:t>
      </w:r>
      <w:r w:rsidR="00C46005">
        <w:t>approves</w:t>
      </w:r>
      <w:r w:rsidRPr="00E02CFE">
        <w:t xml:space="preserve"> </w:t>
      </w:r>
      <w:r w:rsidR="00C46005">
        <w:t xml:space="preserve">the </w:t>
      </w:r>
      <w:r w:rsidRPr="00E02CFE">
        <w:t>provision of CCS rehabilitation based upon CD</w:t>
      </w:r>
      <w:r w:rsidR="00C46005">
        <w:t xml:space="preserve">’s </w:t>
      </w:r>
      <w:r w:rsidRPr="00E02CFE">
        <w:t xml:space="preserve">determination of the member’s level of treatment need.  </w:t>
      </w:r>
      <w:r w:rsidR="00C46005">
        <w:t xml:space="preserve">The Specialty Plan is responsible for authorizing Medicaid coverage for CCS rehabilitation services.  </w:t>
      </w:r>
      <w:r w:rsidR="00FD4CA8" w:rsidRPr="00FD4CA8">
        <w:t xml:space="preserve">The </w:t>
      </w:r>
      <w:r w:rsidR="00FD4CA8" w:rsidRPr="00FD4CA8">
        <w:rPr>
          <w:i/>
        </w:rPr>
        <w:t xml:space="preserve">Comprehensive Community Support Billing and Operations Manual </w:t>
      </w:r>
      <w:r w:rsidR="00FD4CA8" w:rsidRPr="00FD4CA8">
        <w:t xml:space="preserve">can be accessed at </w:t>
      </w:r>
      <w:hyperlink r:id="rId198" w:history="1">
        <w:r w:rsidR="00FD4CA8" w:rsidRPr="00FD4CA8">
          <w:rPr>
            <w:rStyle w:val="Hyperlink"/>
          </w:rPr>
          <w:t>Provider Information | mydss.mo.gov</w:t>
        </w:r>
      </w:hyperlink>
      <w:r w:rsidR="00FD4CA8" w:rsidRPr="00FD4CA8">
        <w:t>.</w:t>
      </w:r>
      <w:r w:rsidR="006F1DD4">
        <w:rPr>
          <w:i/>
        </w:rPr>
        <w:t xml:space="preserve">  </w:t>
      </w:r>
    </w:p>
    <w:p w14:paraId="248A9405" w14:textId="290DFAF7" w:rsidR="006F1DD4" w:rsidRDefault="006F1DD4" w:rsidP="006F1DD4">
      <w:pPr>
        <w:pStyle w:val="Heading4"/>
        <w:numPr>
          <w:ilvl w:val="0"/>
          <w:numId w:val="0"/>
        </w:numPr>
        <w:ind w:left="1152"/>
      </w:pPr>
    </w:p>
    <w:tbl>
      <w:tblPr>
        <w:tblStyle w:val="TableGrid"/>
        <w:tblW w:w="0" w:type="auto"/>
        <w:tblInd w:w="-5" w:type="dxa"/>
        <w:tblLook w:val="04A0" w:firstRow="1" w:lastRow="0" w:firstColumn="1" w:lastColumn="0" w:noHBand="0" w:noVBand="1"/>
      </w:tblPr>
      <w:tblGrid>
        <w:gridCol w:w="10075"/>
      </w:tblGrid>
      <w:tr w:rsidR="00C15A06" w14:paraId="17FDC041" w14:textId="77777777" w:rsidTr="00C15A06">
        <w:tc>
          <w:tcPr>
            <w:tcW w:w="10075" w:type="dxa"/>
          </w:tcPr>
          <w:p w14:paraId="4250273A" w14:textId="237556C4" w:rsidR="00C15A06" w:rsidRPr="00C15A06" w:rsidRDefault="00C15A06" w:rsidP="006F1DD4">
            <w:pPr>
              <w:pStyle w:val="Heading4"/>
              <w:numPr>
                <w:ilvl w:val="0"/>
                <w:numId w:val="0"/>
              </w:numPr>
              <w:rPr>
                <w:b/>
                <w:i/>
              </w:rPr>
            </w:pPr>
            <w:r w:rsidRPr="00C15A06">
              <w:rPr>
                <w:b/>
                <w:i/>
              </w:rPr>
              <w:t>Addendum 03 revised the subparagraph below.</w:t>
            </w:r>
          </w:p>
        </w:tc>
      </w:tr>
    </w:tbl>
    <w:p w14:paraId="1779ECC2" w14:textId="580A3A11" w:rsidR="00A36343" w:rsidRPr="00A36343" w:rsidRDefault="00A36343" w:rsidP="00B362AA">
      <w:pPr>
        <w:numPr>
          <w:ilvl w:val="3"/>
          <w:numId w:val="102"/>
        </w:numPr>
        <w:ind w:left="1170" w:hanging="360"/>
        <w:outlineLvl w:val="3"/>
      </w:pPr>
      <w:r w:rsidRPr="00A36343">
        <w:rPr>
          <w:b/>
        </w:rPr>
        <w:t>Non-Em</w:t>
      </w:r>
      <w:r>
        <w:rPr>
          <w:b/>
        </w:rPr>
        <w:t xml:space="preserve">ergency Medical Transportation </w:t>
      </w:r>
      <w:r w:rsidR="003B4C94" w:rsidRPr="003B4C94">
        <w:t xml:space="preserve">– </w:t>
      </w:r>
      <w:r w:rsidRPr="00A36343">
        <w:t>The Specialty Plan shall provide non-emergency medical transportation to Specialty Plan members</w:t>
      </w:r>
      <w:r w:rsidR="00C15A06">
        <w:t>,</w:t>
      </w:r>
      <w:r w:rsidR="00C15A06" w:rsidRPr="00F432DE">
        <w:t xml:space="preserve"> except for those members with ME codes 08, 52, and 57</w:t>
      </w:r>
      <w:r w:rsidR="00846E49" w:rsidRPr="00F432DE">
        <w:t>,</w:t>
      </w:r>
      <w:r w:rsidR="00846E49">
        <w:rPr>
          <w:b/>
          <w:i/>
        </w:rPr>
        <w:t xml:space="preserve"> </w:t>
      </w:r>
      <w:r w:rsidRPr="00A36343">
        <w:t xml:space="preserve">who do not have the ability to provide their own transportation (such as their own vehicle, friends, or relatives) to and from services required herein as well as to and from </w:t>
      </w:r>
      <w:r w:rsidR="007A00E6">
        <w:t>state agency F</w:t>
      </w:r>
      <w:r w:rsidRPr="00A36343">
        <w:t>ee-</w:t>
      </w:r>
      <w:r w:rsidR="007A00E6">
        <w:t>F</w:t>
      </w:r>
      <w:r w:rsidRPr="00A36343">
        <w:t>or-</w:t>
      </w:r>
      <w:r w:rsidR="007A00E6">
        <w:t>S</w:t>
      </w:r>
      <w:r w:rsidRPr="00A36343">
        <w:t>ervice covered services not included in the comprehensive benefit package</w:t>
      </w:r>
      <w:r w:rsidR="00846E49">
        <w:t>.</w:t>
      </w:r>
    </w:p>
    <w:p w14:paraId="3B7C8DF1" w14:textId="48C6C338" w:rsidR="00A36343" w:rsidRDefault="00A36343" w:rsidP="00A36343">
      <w:pPr>
        <w:ind w:left="1170"/>
        <w:outlineLvl w:val="3"/>
      </w:pPr>
    </w:p>
    <w:tbl>
      <w:tblPr>
        <w:tblStyle w:val="TableGrid"/>
        <w:tblW w:w="0" w:type="auto"/>
        <w:tblInd w:w="-5" w:type="dxa"/>
        <w:tblLook w:val="04A0" w:firstRow="1" w:lastRow="0" w:firstColumn="1" w:lastColumn="0" w:noHBand="0" w:noVBand="1"/>
      </w:tblPr>
      <w:tblGrid>
        <w:gridCol w:w="10075"/>
      </w:tblGrid>
      <w:tr w:rsidR="00846E49" w14:paraId="45AE2856" w14:textId="77777777" w:rsidTr="00846E49">
        <w:tc>
          <w:tcPr>
            <w:tcW w:w="10075" w:type="dxa"/>
          </w:tcPr>
          <w:p w14:paraId="37AB677E" w14:textId="14EADE96" w:rsidR="00846E49" w:rsidRPr="00846E49" w:rsidRDefault="00846E49" w:rsidP="00A36343">
            <w:pPr>
              <w:outlineLvl w:val="3"/>
              <w:rPr>
                <w:b/>
                <w:i/>
              </w:rPr>
            </w:pPr>
            <w:r w:rsidRPr="00846E49">
              <w:rPr>
                <w:b/>
                <w:i/>
              </w:rPr>
              <w:t>Addendum 03 deleted the subparagraph below.</w:t>
            </w:r>
          </w:p>
        </w:tc>
      </w:tr>
    </w:tbl>
    <w:p w14:paraId="1728354F" w14:textId="175D182D" w:rsidR="000A7893" w:rsidRPr="00846E49" w:rsidRDefault="00846E49" w:rsidP="00CE3AF5">
      <w:pPr>
        <w:pStyle w:val="Heading5"/>
        <w:ind w:left="1620" w:hanging="450"/>
        <w:rPr>
          <w:b/>
          <w:i/>
        </w:rPr>
      </w:pPr>
      <w:r w:rsidRPr="00846E49">
        <w:rPr>
          <w:b/>
          <w:i/>
        </w:rPr>
        <w:t>DELETED.</w:t>
      </w:r>
    </w:p>
    <w:p w14:paraId="643499DF" w14:textId="50BD0872" w:rsidR="00781A66" w:rsidRPr="00781A66" w:rsidRDefault="00D22716" w:rsidP="00781A66">
      <w:r w:rsidRPr="00286E2B">
        <w:rPr>
          <w:b/>
          <w:noProof/>
        </w:rPr>
        <mc:AlternateContent>
          <mc:Choice Requires="wps">
            <w:drawing>
              <wp:anchor distT="45720" distB="45720" distL="114300" distR="114300" simplePos="0" relativeHeight="251773952" behindDoc="0" locked="0" layoutInCell="1" allowOverlap="1" wp14:anchorId="5E9619B0" wp14:editId="60B56422">
                <wp:simplePos x="0" y="0"/>
                <wp:positionH relativeFrom="column">
                  <wp:posOffset>-76200</wp:posOffset>
                </wp:positionH>
                <wp:positionV relativeFrom="paragraph">
                  <wp:posOffset>243205</wp:posOffset>
                </wp:positionV>
                <wp:extent cx="6499225" cy="448310"/>
                <wp:effectExtent l="0" t="0" r="15875" b="2794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225" cy="448310"/>
                        </a:xfrm>
                        <a:prstGeom prst="rect">
                          <a:avLst/>
                        </a:prstGeom>
                        <a:solidFill>
                          <a:srgbClr val="FFFFFF"/>
                        </a:solidFill>
                        <a:ln w="9525">
                          <a:solidFill>
                            <a:srgbClr val="000000"/>
                          </a:solidFill>
                          <a:miter lim="800000"/>
                          <a:headEnd/>
                          <a:tailEnd/>
                        </a:ln>
                      </wps:spPr>
                      <wps:txbx>
                        <w:txbxContent>
                          <w:p w14:paraId="10850288" w14:textId="02E9026F" w:rsidR="00EB0B20" w:rsidRPr="00B3576B" w:rsidRDefault="00EB0B20" w:rsidP="00D22716">
                            <w:pPr>
                              <w:pStyle w:val="TimesNewRomam"/>
                            </w:pPr>
                            <w:r w:rsidRPr="00B3576B">
                              <w:t>The following Amendment</w:t>
                            </w:r>
                            <w:r>
                              <w:t>(s)</w:t>
                            </w:r>
                            <w:r w:rsidRPr="00B3576B">
                              <w:t xml:space="preserve"> ha</w:t>
                            </w:r>
                            <w:r>
                              <w:t>ve</w:t>
                            </w:r>
                            <w:r w:rsidRPr="00B3576B">
                              <w:t xml:space="preserve"> revised </w:t>
                            </w:r>
                            <w:r>
                              <w:t xml:space="preserve">and/or added to </w:t>
                            </w:r>
                            <w:r w:rsidRPr="00B3576B">
                              <w:t>this section:</w:t>
                            </w:r>
                          </w:p>
                          <w:p w14:paraId="1D52CE2E" w14:textId="3C08A34D" w:rsidR="00EB0B20" w:rsidRPr="00E779AF" w:rsidRDefault="00EB0B20" w:rsidP="00D22716">
                            <w:pPr>
                              <w:pStyle w:val="TimesNewRomam"/>
                            </w:pPr>
                            <w:r w:rsidRPr="00B3576B">
                              <w:t>Amendment 005</w:t>
                            </w:r>
                            <w:r>
                              <w:t>; 007</w:t>
                            </w:r>
                            <w:r w:rsidR="00EE4EC6">
                              <w:t>; 010</w:t>
                            </w:r>
                            <w:r w:rsidRPr="00B3576B">
                              <w:t xml:space="preserve"> Home State Health</w:t>
                            </w:r>
                          </w:p>
                          <w:p w14:paraId="0CBC8292" w14:textId="77777777" w:rsidR="00EB0B20" w:rsidRDefault="00EB0B20" w:rsidP="00D227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619B0" id="_x0000_s1161" type="#_x0000_t202" style="position:absolute;left:0;text-align:left;margin-left:-6pt;margin-top:19.15pt;width:511.75pt;height:35.3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">
                <v:textbox>
                  <w:txbxContent>
                    <w:p w14:paraId="10850288" w14:textId="02E9026F" w:rsidR="00EB0B20" w:rsidRPr="00B3576B" w:rsidRDefault="00EB0B20" w:rsidP="00D22716">
                      <w:pPr>
                        <w:pStyle w:val="TimesNewRomam"/>
                      </w:pPr>
                      <w:r w:rsidRPr="00B3576B">
                        <w:t>The following Amendment</w:t>
                      </w:r>
                      <w:r>
                        <w:t>(s)</w:t>
                      </w:r>
                      <w:r w:rsidRPr="00B3576B">
                        <w:t xml:space="preserve"> ha</w:t>
                      </w:r>
                      <w:r>
                        <w:t>ve</w:t>
                      </w:r>
                      <w:r w:rsidRPr="00B3576B">
                        <w:t xml:space="preserve"> revised </w:t>
                      </w:r>
                      <w:r>
                        <w:t xml:space="preserve">and/or added to </w:t>
                      </w:r>
                      <w:r w:rsidRPr="00B3576B">
                        <w:t>this section:</w:t>
                      </w:r>
                    </w:p>
                    <w:p w14:paraId="1D52CE2E" w14:textId="3C08A34D" w:rsidR="00EB0B20" w:rsidRPr="00E779AF" w:rsidRDefault="00EB0B20" w:rsidP="00D22716">
                      <w:pPr>
                        <w:pStyle w:val="TimesNewRomam"/>
                      </w:pPr>
                      <w:r w:rsidRPr="00B3576B">
                        <w:t>Amendment 005</w:t>
                      </w:r>
                      <w:r>
                        <w:t>; 007</w:t>
                      </w:r>
                      <w:r w:rsidR="00EE4EC6">
                        <w:t>; 010</w:t>
                      </w:r>
                      <w:r w:rsidRPr="00B3576B">
                        <w:t xml:space="preserve"> Home State Health</w:t>
                      </w:r>
                    </w:p>
                    <w:p w14:paraId="0CBC8292" w14:textId="77777777" w:rsidR="00EB0B20" w:rsidRDefault="00EB0B20" w:rsidP="00D22716"/>
                  </w:txbxContent>
                </v:textbox>
                <w10:wrap type="square"/>
              </v:shape>
            </w:pict>
          </mc:Fallback>
        </mc:AlternateContent>
      </w:r>
    </w:p>
    <w:p w14:paraId="1B289DFA" w14:textId="4F9897C9" w:rsidR="00F67A78" w:rsidRDefault="00F67A78" w:rsidP="005C2BDF">
      <w:pPr>
        <w:pStyle w:val="Heading3"/>
        <w:ind w:left="720" w:hanging="720"/>
      </w:pPr>
      <w:r w:rsidRPr="00F67A78">
        <w:rPr>
          <w:b/>
        </w:rPr>
        <w:t>Additional Health Benefits</w:t>
      </w:r>
      <w:r w:rsidRPr="003B4C94">
        <w:rPr>
          <w:b/>
        </w:rPr>
        <w:t xml:space="preserve"> </w:t>
      </w:r>
      <w:r w:rsidR="003B4C94" w:rsidRPr="003B4C94">
        <w:t xml:space="preserve">– </w:t>
      </w:r>
      <w:r w:rsidRPr="00F67A78">
        <w:t xml:space="preserve">In addition to the requirements that apply to additional health benefits </w:t>
      </w:r>
      <w:r w:rsidR="0057220D">
        <w:t xml:space="preserve">as otherwise </w:t>
      </w:r>
      <w:r>
        <w:t xml:space="preserve">specified herein </w:t>
      </w:r>
      <w:r w:rsidRPr="00F67A78">
        <w:t xml:space="preserve">in “Additional Health </w:t>
      </w:r>
      <w:r w:rsidR="007F786C">
        <w:t>Benefits,” the Specialty Plan should be</w:t>
      </w:r>
      <w:r w:rsidRPr="00F67A78">
        <w:t xml:space="preserve"> encouraged to consider the unique and complex needs of the Specialty Plan population when selecting additional health benefits.  For example, considerations may include sensory-based interventions to address trauma, social determinants of health needs to include benefits such as meal vouchers, backpacks and respite.  </w:t>
      </w:r>
    </w:p>
    <w:p w14:paraId="683D3151" w14:textId="637C6A47" w:rsidR="00D22716" w:rsidRDefault="00D22716" w:rsidP="00D22716"/>
    <w:p w14:paraId="488F864E" w14:textId="731B03AB" w:rsidR="005B0ECE" w:rsidRPr="00E41036" w:rsidRDefault="005B0ECE" w:rsidP="00B362AA">
      <w:pPr>
        <w:pStyle w:val="ListParagraph"/>
        <w:numPr>
          <w:ilvl w:val="0"/>
          <w:numId w:val="219"/>
        </w:numPr>
        <w:ind w:left="1170" w:hanging="450"/>
        <w:rPr>
          <w:b/>
          <w:bCs/>
        </w:rPr>
      </w:pPr>
      <w:r w:rsidRPr="00E41036">
        <w:rPr>
          <w:b/>
          <w:bCs/>
        </w:rPr>
        <w:t>Tutoring Services for Educational Support</w:t>
      </w:r>
      <w:r w:rsidR="00E41036">
        <w:rPr>
          <w:b/>
          <w:bCs/>
        </w:rPr>
        <w:t>:</w:t>
      </w:r>
      <w:r w:rsidRPr="00E41036">
        <w:rPr>
          <w:b/>
          <w:bCs/>
        </w:rPr>
        <w:t xml:space="preserve"> </w:t>
      </w:r>
    </w:p>
    <w:p w14:paraId="3FF4A264" w14:textId="77777777" w:rsidR="00902728" w:rsidRPr="005B0ECE" w:rsidRDefault="00902728" w:rsidP="00351F06">
      <w:pPr>
        <w:pStyle w:val="ListParagraph"/>
        <w:ind w:left="1170"/>
      </w:pPr>
    </w:p>
    <w:p w14:paraId="45203255" w14:textId="3BD33975" w:rsidR="005B0ECE" w:rsidRDefault="005B0ECE" w:rsidP="00B362AA">
      <w:pPr>
        <w:pStyle w:val="ListParagraph"/>
        <w:numPr>
          <w:ilvl w:val="0"/>
          <w:numId w:val="220"/>
        </w:numPr>
        <w:ind w:left="1620" w:hanging="450"/>
      </w:pPr>
      <w:r w:rsidRPr="005B0ECE">
        <w:t xml:space="preserve">Show Me Healthy Kids, managed by Home State Health, shall provide the Tutoring Services for Educational Support to eligible Show Me Healthy Kids (SMHK) members enrolled in care management. </w:t>
      </w:r>
    </w:p>
    <w:p w14:paraId="315019BE" w14:textId="77777777" w:rsidR="00902728" w:rsidRDefault="00902728" w:rsidP="00351F06">
      <w:pPr>
        <w:pStyle w:val="ListParagraph"/>
        <w:ind w:left="1620"/>
      </w:pPr>
    </w:p>
    <w:p w14:paraId="6F44C301" w14:textId="029B42CB" w:rsidR="00902728" w:rsidRDefault="00902728" w:rsidP="00B362AA">
      <w:pPr>
        <w:pStyle w:val="ListParagraph"/>
        <w:numPr>
          <w:ilvl w:val="0"/>
          <w:numId w:val="220"/>
        </w:numPr>
        <w:ind w:left="1620" w:hanging="450"/>
      </w:pPr>
      <w:r w:rsidRPr="00902728">
        <w:t xml:space="preserve">Eligible members will be provided up to twenty-four (24) tutoring sessions per year delivered in-person or virtually. </w:t>
      </w:r>
    </w:p>
    <w:p w14:paraId="195E066B" w14:textId="77777777" w:rsidR="00902728" w:rsidRDefault="00902728" w:rsidP="00351F06">
      <w:pPr>
        <w:pStyle w:val="ListParagraph"/>
        <w:ind w:left="1620"/>
      </w:pPr>
    </w:p>
    <w:p w14:paraId="2384CE03" w14:textId="19FDBC45" w:rsidR="00902728" w:rsidRPr="005B0ECE" w:rsidRDefault="00902728" w:rsidP="00B362AA">
      <w:pPr>
        <w:pStyle w:val="ListParagraph"/>
        <w:numPr>
          <w:ilvl w:val="0"/>
          <w:numId w:val="220"/>
        </w:numPr>
        <w:ind w:left="1620" w:hanging="450"/>
      </w:pPr>
      <w:r w:rsidRPr="00902728">
        <w:t xml:space="preserve">Eligible members included: </w:t>
      </w:r>
    </w:p>
    <w:p w14:paraId="002509DB" w14:textId="77777777" w:rsidR="005B0ECE" w:rsidRPr="005B0ECE" w:rsidRDefault="005B0ECE" w:rsidP="005B0ECE"/>
    <w:p w14:paraId="15A00965" w14:textId="707000EB" w:rsidR="00902728" w:rsidRDefault="005B0ECE" w:rsidP="00B362AA">
      <w:pPr>
        <w:numPr>
          <w:ilvl w:val="1"/>
          <w:numId w:val="218"/>
        </w:numPr>
        <w:ind w:left="2070" w:hanging="360"/>
      </w:pPr>
      <w:r w:rsidRPr="005B0ECE">
        <w:t xml:space="preserve">Those who attend schools performing at below-basic level in combination with living in neighborhoods with poor neighborhood, economic, and social traits (NEST) scores. </w:t>
      </w:r>
    </w:p>
    <w:p w14:paraId="13E01B41" w14:textId="77777777" w:rsidR="00902728" w:rsidRDefault="00902728" w:rsidP="00351F06">
      <w:pPr>
        <w:ind w:left="2070"/>
      </w:pPr>
    </w:p>
    <w:p w14:paraId="27F7D8CC" w14:textId="7D25777F" w:rsidR="005B0ECE" w:rsidRDefault="005B0ECE" w:rsidP="00B362AA">
      <w:pPr>
        <w:numPr>
          <w:ilvl w:val="1"/>
          <w:numId w:val="218"/>
        </w:numPr>
        <w:ind w:left="2070" w:hanging="360"/>
      </w:pPr>
      <w:r w:rsidRPr="005B0ECE">
        <w:t xml:space="preserve">Students in grades K-12 who are at risk of failing one or more core subject areas. </w:t>
      </w:r>
    </w:p>
    <w:p w14:paraId="21664C1C" w14:textId="77777777" w:rsidR="00902728" w:rsidRDefault="00902728" w:rsidP="00DC533B">
      <w:pPr>
        <w:ind w:left="2070"/>
      </w:pPr>
    </w:p>
    <w:p w14:paraId="62208156" w14:textId="64991644" w:rsidR="00902728" w:rsidRDefault="00902728" w:rsidP="00B362AA">
      <w:pPr>
        <w:numPr>
          <w:ilvl w:val="1"/>
          <w:numId w:val="218"/>
        </w:numPr>
        <w:ind w:left="2070" w:hanging="360"/>
      </w:pPr>
      <w:r w:rsidRPr="00902728">
        <w:t xml:space="preserve">Youth who have aged out of foster care who are preparing for the GED test. </w:t>
      </w:r>
    </w:p>
    <w:p w14:paraId="5FF81AD3" w14:textId="77777777" w:rsidR="00395CEB" w:rsidRDefault="00395CEB" w:rsidP="00351F06">
      <w:pPr>
        <w:ind w:left="2070"/>
      </w:pPr>
    </w:p>
    <w:p w14:paraId="4EFE76F0" w14:textId="08C1B89B" w:rsidR="00902728" w:rsidRPr="00E41036" w:rsidRDefault="00395CEB" w:rsidP="00B362AA">
      <w:pPr>
        <w:pStyle w:val="ListParagraph"/>
        <w:numPr>
          <w:ilvl w:val="0"/>
          <w:numId w:val="221"/>
        </w:numPr>
        <w:tabs>
          <w:tab w:val="left" w:pos="1530"/>
        </w:tabs>
        <w:ind w:left="1170" w:hanging="450"/>
        <w:rPr>
          <w:b/>
          <w:bCs/>
        </w:rPr>
      </w:pPr>
      <w:r w:rsidRPr="00E41036">
        <w:rPr>
          <w:b/>
          <w:bCs/>
        </w:rPr>
        <w:t>Pyx Health</w:t>
      </w:r>
      <w:r w:rsidR="00E41036">
        <w:rPr>
          <w:b/>
          <w:bCs/>
        </w:rPr>
        <w:t>:</w:t>
      </w:r>
      <w:r w:rsidRPr="00E41036">
        <w:rPr>
          <w:b/>
          <w:bCs/>
        </w:rPr>
        <w:t xml:space="preserve"> </w:t>
      </w:r>
    </w:p>
    <w:p w14:paraId="73A6C7E5" w14:textId="77777777" w:rsidR="00395CEB" w:rsidRPr="00395CEB" w:rsidRDefault="00395CEB" w:rsidP="00395CEB">
      <w:pPr>
        <w:rPr>
          <w:u w:val="single"/>
        </w:rPr>
      </w:pPr>
    </w:p>
    <w:p w14:paraId="19428C53" w14:textId="637C2B09" w:rsidR="00395CEB" w:rsidRPr="00E41036" w:rsidRDefault="00395CEB" w:rsidP="003863D8">
      <w:pPr>
        <w:pStyle w:val="ListParagraph"/>
        <w:numPr>
          <w:ilvl w:val="0"/>
          <w:numId w:val="222"/>
        </w:numPr>
        <w:ind w:left="1620"/>
      </w:pPr>
      <w:r w:rsidRPr="00E41036">
        <w:t xml:space="preserve">Show Me Healthy Kids, managed by Home State Health, shall provide the Pyx Health Youth and Adult platforms to members ages 13-17 and 18-26. </w:t>
      </w:r>
    </w:p>
    <w:p w14:paraId="2D8BD927" w14:textId="77777777" w:rsidR="00395CEB" w:rsidRPr="00E41036" w:rsidRDefault="00395CEB" w:rsidP="00351F06">
      <w:pPr>
        <w:pStyle w:val="ListParagraph"/>
        <w:ind w:left="1620"/>
      </w:pPr>
    </w:p>
    <w:p w14:paraId="3DEA023B" w14:textId="626F2DCC" w:rsidR="00395CEB" w:rsidRPr="00E41036" w:rsidRDefault="00395CEB" w:rsidP="003863D8">
      <w:pPr>
        <w:pStyle w:val="ListParagraph"/>
        <w:numPr>
          <w:ilvl w:val="0"/>
          <w:numId w:val="222"/>
        </w:numPr>
        <w:ind w:left="1620"/>
      </w:pPr>
      <w:r w:rsidRPr="00E41036">
        <w:t xml:space="preserve">Members will have access to an application that screens for loneliness, depression, and anxiety and provides assessment and support for mental health targeted to the specific needs of teens and adults. </w:t>
      </w:r>
    </w:p>
    <w:p w14:paraId="5E3CDDD3" w14:textId="77777777" w:rsidR="00395CEB" w:rsidRPr="00E41036" w:rsidRDefault="00395CEB" w:rsidP="00351F06">
      <w:pPr>
        <w:pStyle w:val="ListParagraph"/>
        <w:ind w:left="1620"/>
      </w:pPr>
    </w:p>
    <w:p w14:paraId="3D4C34AF" w14:textId="77777777" w:rsidR="00D6673B" w:rsidRPr="00E41036" w:rsidRDefault="00395CEB" w:rsidP="003863D8">
      <w:pPr>
        <w:pStyle w:val="ListParagraph"/>
        <w:numPr>
          <w:ilvl w:val="0"/>
          <w:numId w:val="222"/>
        </w:numPr>
        <w:ind w:left="1620"/>
      </w:pPr>
      <w:r w:rsidRPr="00E41036">
        <w:t>Members in both platforms will have access to Technology and Human Resources.</w:t>
      </w:r>
    </w:p>
    <w:p w14:paraId="311833EF" w14:textId="77777777" w:rsidR="00D6673B" w:rsidRPr="00E41036" w:rsidRDefault="00D6673B" w:rsidP="00351F06">
      <w:pPr>
        <w:pStyle w:val="ListParagraph"/>
        <w:ind w:left="1620"/>
      </w:pPr>
    </w:p>
    <w:p w14:paraId="7FE4F431" w14:textId="48677F21" w:rsidR="00395CEB" w:rsidRDefault="00395CEB" w:rsidP="00B362AA">
      <w:pPr>
        <w:pStyle w:val="ListParagraph"/>
        <w:numPr>
          <w:ilvl w:val="0"/>
          <w:numId w:val="223"/>
        </w:numPr>
        <w:ind w:left="2070"/>
        <w:rPr>
          <w:u w:val="single"/>
        </w:rPr>
      </w:pPr>
      <w:r w:rsidRPr="00E41036">
        <w:t xml:space="preserve">Technology Resources </w:t>
      </w:r>
    </w:p>
    <w:p w14:paraId="4584E889" w14:textId="38D8FE28" w:rsidR="00D6673B" w:rsidRDefault="00D6673B" w:rsidP="00351F06">
      <w:pPr>
        <w:rPr>
          <w:u w:val="single"/>
        </w:rPr>
      </w:pPr>
    </w:p>
    <w:p w14:paraId="07A7E76C" w14:textId="1D1ACBB7" w:rsidR="00D6673B" w:rsidRPr="00E41036" w:rsidRDefault="00395CEB" w:rsidP="00B362AA">
      <w:pPr>
        <w:pStyle w:val="ListParagraph"/>
        <w:numPr>
          <w:ilvl w:val="0"/>
          <w:numId w:val="94"/>
        </w:numPr>
        <w:ind w:left="2520" w:hanging="450"/>
      </w:pPr>
      <w:r w:rsidRPr="00E41036">
        <w:t xml:space="preserve">Chatbots – 24/7 chatbot that supports long term engagement with members. </w:t>
      </w:r>
    </w:p>
    <w:p w14:paraId="2805E5DA" w14:textId="77777777" w:rsidR="00D6673B" w:rsidRPr="00E41036" w:rsidRDefault="00D6673B" w:rsidP="00351F06">
      <w:pPr>
        <w:pStyle w:val="ListParagraph"/>
        <w:ind w:left="2520"/>
      </w:pPr>
    </w:p>
    <w:p w14:paraId="7ECA8593" w14:textId="255C220A" w:rsidR="00D6673B" w:rsidRPr="00E41036" w:rsidRDefault="00395CEB" w:rsidP="00B362AA">
      <w:pPr>
        <w:pStyle w:val="ListParagraph"/>
        <w:numPr>
          <w:ilvl w:val="0"/>
          <w:numId w:val="94"/>
        </w:numPr>
        <w:ind w:left="2520" w:hanging="450"/>
      </w:pPr>
      <w:r w:rsidRPr="00E41036">
        <w:t xml:space="preserve">Evidence-based screenings – UCLA-3, PHQ_4 and </w:t>
      </w:r>
      <w:proofErr w:type="spellStart"/>
      <w:r w:rsidRPr="00E41036">
        <w:t>SDoH</w:t>
      </w:r>
      <w:proofErr w:type="spellEnd"/>
      <w:r w:rsidRPr="00E41036">
        <w:t xml:space="preserve"> which will be tracked and reported to HSH. </w:t>
      </w:r>
    </w:p>
    <w:p w14:paraId="5A92A0E3" w14:textId="77777777" w:rsidR="00D6673B" w:rsidRPr="00E41036" w:rsidRDefault="00D6673B" w:rsidP="00351F06">
      <w:pPr>
        <w:pStyle w:val="ListParagraph"/>
        <w:ind w:left="2520"/>
      </w:pPr>
    </w:p>
    <w:p w14:paraId="52EA7E8C" w14:textId="5DEA3CA8" w:rsidR="00D6673B" w:rsidRPr="00E41036" w:rsidRDefault="00395CEB" w:rsidP="00B362AA">
      <w:pPr>
        <w:pStyle w:val="ListParagraph"/>
        <w:numPr>
          <w:ilvl w:val="0"/>
          <w:numId w:val="94"/>
        </w:numPr>
        <w:ind w:left="2520" w:hanging="450"/>
      </w:pPr>
      <w:r w:rsidRPr="00E41036">
        <w:t xml:space="preserve">8 week THRIVE program – includes high value health care activities that inspire action and improve loneliness scores. </w:t>
      </w:r>
    </w:p>
    <w:p w14:paraId="7E25ED51" w14:textId="77777777" w:rsidR="00D6673B" w:rsidRPr="00E41036" w:rsidRDefault="00D6673B" w:rsidP="00351F06">
      <w:pPr>
        <w:pStyle w:val="ListParagraph"/>
        <w:ind w:left="2520"/>
      </w:pPr>
    </w:p>
    <w:p w14:paraId="2E799B1A" w14:textId="5D30507A" w:rsidR="00395CEB" w:rsidRPr="00E41036" w:rsidRDefault="00395CEB" w:rsidP="00B362AA">
      <w:pPr>
        <w:pStyle w:val="ListParagraph"/>
        <w:numPr>
          <w:ilvl w:val="0"/>
          <w:numId w:val="94"/>
        </w:numPr>
        <w:ind w:left="2520" w:hanging="450"/>
      </w:pPr>
      <w:r w:rsidRPr="00E41036">
        <w:t xml:space="preserve">One touch access to resources – plan and community resources, 24/7 RN line, </w:t>
      </w:r>
      <w:proofErr w:type="spellStart"/>
      <w:r w:rsidRPr="00E41036">
        <w:t>SDoH</w:t>
      </w:r>
      <w:proofErr w:type="spellEnd"/>
      <w:r w:rsidRPr="00E41036">
        <w:t xml:space="preserve"> assistance, find a provider and crisis services. </w:t>
      </w:r>
    </w:p>
    <w:p w14:paraId="218C402C" w14:textId="77777777" w:rsidR="00D6673B" w:rsidRPr="00E41036" w:rsidRDefault="00D6673B" w:rsidP="00351F06">
      <w:pPr>
        <w:pStyle w:val="ListParagraph"/>
        <w:ind w:left="2520"/>
      </w:pPr>
    </w:p>
    <w:p w14:paraId="558802AA" w14:textId="456CC66D" w:rsidR="00395CEB" w:rsidRPr="00351F06" w:rsidRDefault="00395CEB" w:rsidP="00B362AA">
      <w:pPr>
        <w:pStyle w:val="ListParagraph"/>
        <w:numPr>
          <w:ilvl w:val="0"/>
          <w:numId w:val="223"/>
        </w:numPr>
        <w:ind w:left="2070"/>
        <w:rPr>
          <w:u w:val="single"/>
        </w:rPr>
      </w:pPr>
      <w:r w:rsidRPr="00E41036">
        <w:t xml:space="preserve">Human Resources </w:t>
      </w:r>
    </w:p>
    <w:p w14:paraId="5DDB280C" w14:textId="77777777" w:rsidR="00395CEB" w:rsidRPr="00395CEB" w:rsidRDefault="00395CEB" w:rsidP="00395CEB">
      <w:pPr>
        <w:rPr>
          <w:u w:val="single"/>
        </w:rPr>
      </w:pPr>
    </w:p>
    <w:p w14:paraId="4E7399AD" w14:textId="4BF15195" w:rsidR="00D346EB" w:rsidRPr="00E41036" w:rsidRDefault="00395CEB" w:rsidP="00B362AA">
      <w:pPr>
        <w:pStyle w:val="ListParagraph"/>
        <w:numPr>
          <w:ilvl w:val="0"/>
          <w:numId w:val="94"/>
        </w:numPr>
        <w:ind w:left="2520" w:hanging="450"/>
      </w:pPr>
      <w:r w:rsidRPr="00E41036">
        <w:t xml:space="preserve">Telephonic outreach to members for enrollment, assessment of loneliness and triage of immediate health care needs for appropriate level of service referral. </w:t>
      </w:r>
    </w:p>
    <w:p w14:paraId="03D39786" w14:textId="77777777" w:rsidR="00D346EB" w:rsidRPr="00E41036" w:rsidRDefault="00D346EB" w:rsidP="00351F06">
      <w:pPr>
        <w:pStyle w:val="ListParagraph"/>
        <w:ind w:left="2520"/>
      </w:pPr>
    </w:p>
    <w:p w14:paraId="35788CB2" w14:textId="455860A5" w:rsidR="00D346EB" w:rsidRPr="00E41036" w:rsidRDefault="00395CEB" w:rsidP="00B362AA">
      <w:pPr>
        <w:pStyle w:val="ListParagraph"/>
        <w:numPr>
          <w:ilvl w:val="0"/>
          <w:numId w:val="94"/>
        </w:numPr>
        <w:ind w:left="2520" w:hanging="450"/>
      </w:pPr>
      <w:r w:rsidRPr="00E41036">
        <w:t xml:space="preserve">Weekly check-in calls to support the 8 week THRIVE program. </w:t>
      </w:r>
    </w:p>
    <w:p w14:paraId="6A808443" w14:textId="77777777" w:rsidR="00D346EB" w:rsidRPr="00E41036" w:rsidRDefault="00D346EB" w:rsidP="00351F06">
      <w:pPr>
        <w:pStyle w:val="ListParagraph"/>
        <w:ind w:left="2520"/>
      </w:pPr>
    </w:p>
    <w:p w14:paraId="28321FCD" w14:textId="58A3B4CC" w:rsidR="00395CEB" w:rsidRPr="00E41036" w:rsidRDefault="00395CEB" w:rsidP="00B362AA">
      <w:pPr>
        <w:pStyle w:val="ListParagraph"/>
        <w:numPr>
          <w:ilvl w:val="0"/>
          <w:numId w:val="94"/>
        </w:numPr>
        <w:ind w:left="2520" w:hanging="450"/>
      </w:pPr>
      <w:r w:rsidRPr="00E41036">
        <w:t xml:space="preserve">The Pyx Health team will collaborate with Home State Health to ensure timely follow-ups are being made and to determine the frequency and cadence for resolving any uncovered needs. Pyx Health will always send a detailed follow-up form to the Home State Health team when an urgent/unresolved need has been discovered. </w:t>
      </w:r>
    </w:p>
    <w:p w14:paraId="25FAC6ED" w14:textId="77777777" w:rsidR="00395CEB" w:rsidRPr="00395CEB" w:rsidRDefault="00395CEB" w:rsidP="00395CEB">
      <w:pPr>
        <w:rPr>
          <w:u w:val="single"/>
        </w:rPr>
      </w:pPr>
    </w:p>
    <w:p w14:paraId="20AE4891" w14:textId="69C04AFD" w:rsidR="00395CEB" w:rsidRPr="00351F06" w:rsidRDefault="00395CEB" w:rsidP="003863D8">
      <w:pPr>
        <w:pStyle w:val="ListParagraph"/>
        <w:numPr>
          <w:ilvl w:val="0"/>
          <w:numId w:val="222"/>
        </w:numPr>
        <w:ind w:left="1620"/>
      </w:pPr>
      <w:r w:rsidRPr="00351F06">
        <w:t xml:space="preserve">Members in the youth platform will receive additional specific content to address key issues such as bullying, social media, relationship management, and LGBTQIA+ support. </w:t>
      </w:r>
    </w:p>
    <w:p w14:paraId="042472DD" w14:textId="77777777" w:rsidR="0085176C" w:rsidRDefault="0085176C" w:rsidP="0085176C">
      <w:pPr>
        <w:pStyle w:val="TimesNewRomam"/>
      </w:pPr>
    </w:p>
    <w:p w14:paraId="3A196E36" w14:textId="28EF1F36" w:rsidR="0085176C" w:rsidRPr="00A41C93" w:rsidRDefault="0085176C" w:rsidP="00B362AA">
      <w:pPr>
        <w:pStyle w:val="ListParagraph"/>
        <w:numPr>
          <w:ilvl w:val="0"/>
          <w:numId w:val="228"/>
        </w:numPr>
        <w:ind w:left="1170" w:hanging="450"/>
        <w:rPr>
          <w:rStyle w:val="TimesNewRomamChar"/>
          <w:rFonts w:eastAsia="Times New Roman" w:cs="Times New Roman"/>
          <w:noProof w:val="0"/>
          <w:szCs w:val="20"/>
          <w:u w:val="single"/>
        </w:rPr>
      </w:pPr>
      <w:r w:rsidRPr="00E41036">
        <w:rPr>
          <w:b/>
          <w:bCs/>
          <w:noProof/>
          <w:u w:val="single"/>
        </w:rPr>
        <w:t>Homer Helps ADHD</w:t>
      </w:r>
      <w:r w:rsidR="00E41036">
        <w:rPr>
          <w:b/>
          <w:bCs/>
          <w:noProof/>
          <w:u w:val="single"/>
        </w:rPr>
        <w:t xml:space="preserve"> </w:t>
      </w:r>
      <w:r w:rsidR="00E41036" w:rsidRPr="007A7A2A">
        <w:rPr>
          <w:b/>
        </w:rPr>
        <w:t>–</w:t>
      </w:r>
      <w:r w:rsidRPr="00490EC4">
        <w:rPr>
          <w:rStyle w:val="TimesNewRomamChar"/>
        </w:rPr>
        <w:t xml:space="preserve"> Members under the age of 12 with a qualifying diagnosis and prescribed medications for ADD/ADHD will be offered an emotional support kit consisting of a therapeutic plush animal and a children’s book/coloring book promoting emotional support.</w:t>
      </w:r>
    </w:p>
    <w:p w14:paraId="60E0DB56" w14:textId="77777777" w:rsidR="00EE4EC6" w:rsidRPr="00C11F8E" w:rsidRDefault="00EE4EC6" w:rsidP="00A41C93">
      <w:pPr>
        <w:pStyle w:val="ListParagraph"/>
        <w:ind w:left="1170"/>
        <w:rPr>
          <w:rStyle w:val="TimesNewRomamChar"/>
          <w:rFonts w:eastAsia="Times New Roman" w:cs="Times New Roman"/>
          <w:noProof w:val="0"/>
          <w:szCs w:val="20"/>
          <w:u w:val="single"/>
        </w:rPr>
      </w:pPr>
    </w:p>
    <w:p w14:paraId="5FFCE940" w14:textId="593A2C42" w:rsidR="00EE4EC6" w:rsidRPr="00C11F8E" w:rsidRDefault="00EE4EC6" w:rsidP="00B362AA">
      <w:pPr>
        <w:pStyle w:val="ListParagraph"/>
        <w:numPr>
          <w:ilvl w:val="0"/>
          <w:numId w:val="228"/>
        </w:numPr>
        <w:ind w:left="1170" w:hanging="450"/>
      </w:pPr>
      <w:r w:rsidRPr="00E41036">
        <w:rPr>
          <w:b/>
          <w:bCs/>
        </w:rPr>
        <w:t>Breast Pump and Supplies</w:t>
      </w:r>
      <w:r w:rsidR="00E41036">
        <w:t xml:space="preserve"> </w:t>
      </w:r>
      <w:r w:rsidR="00E41036" w:rsidRPr="007A7A2A">
        <w:rPr>
          <w:b/>
        </w:rPr>
        <w:t>–</w:t>
      </w:r>
      <w:r w:rsidR="00E41036">
        <w:t xml:space="preserve"> </w:t>
      </w:r>
      <w:r w:rsidRPr="00C11F8E">
        <w:t>Pregnant members who are within 30 days of delivery or up to 6 months post-delivery will receive a double electric breast pump and additional breastfeeding supplies to encourage breastfeeding.</w:t>
      </w:r>
    </w:p>
    <w:p w14:paraId="421F07A3" w14:textId="77777777" w:rsidR="00EE4EC6" w:rsidRPr="00C11F8E" w:rsidRDefault="00EE4EC6" w:rsidP="00A41C93">
      <w:pPr>
        <w:pStyle w:val="ListParagraph"/>
        <w:ind w:left="1170"/>
      </w:pPr>
    </w:p>
    <w:p w14:paraId="746DCA20" w14:textId="1DE24A9C" w:rsidR="00EE4EC6" w:rsidRPr="00C11F8E" w:rsidRDefault="00EE4EC6" w:rsidP="00B362AA">
      <w:pPr>
        <w:pStyle w:val="ListParagraph"/>
        <w:numPr>
          <w:ilvl w:val="0"/>
          <w:numId w:val="228"/>
        </w:numPr>
        <w:ind w:left="1170" w:hanging="450"/>
      </w:pPr>
      <w:r w:rsidRPr="00E41036">
        <w:rPr>
          <w:b/>
          <w:bCs/>
        </w:rPr>
        <w:t>Medical Alert Tag</w:t>
      </w:r>
      <w:r w:rsidR="00E41036">
        <w:t xml:space="preserve"> </w:t>
      </w:r>
      <w:r w:rsidR="00E41036" w:rsidRPr="007A7A2A">
        <w:rPr>
          <w:b/>
        </w:rPr>
        <w:t>–</w:t>
      </w:r>
      <w:r w:rsidR="00E41036">
        <w:t xml:space="preserve"> </w:t>
      </w:r>
      <w:r w:rsidRPr="00C11F8E">
        <w:t>Members with a diagnosis of asthma, diabetes, epilepsy, autism, developmental delays, or anaphylaxis who are actively engaged in care management, participate in developing goals related to their diagnosis, and engaged with a PCP or specialty provider related to their diagnosis by attending one appointment during the previous 12 months will receive a customizable Medical Alert Tag.</w:t>
      </w:r>
    </w:p>
    <w:p w14:paraId="38E0A0B4" w14:textId="77777777" w:rsidR="00EE4EC6" w:rsidRPr="00C11F8E" w:rsidRDefault="00EE4EC6" w:rsidP="00A41C93">
      <w:pPr>
        <w:pStyle w:val="ListParagraph"/>
        <w:ind w:left="1170"/>
      </w:pPr>
    </w:p>
    <w:p w14:paraId="4225D44B" w14:textId="15D3E798" w:rsidR="00EE4EC6" w:rsidRPr="00C11F8E" w:rsidRDefault="00EE4EC6" w:rsidP="00B362AA">
      <w:pPr>
        <w:pStyle w:val="ListParagraph"/>
        <w:numPr>
          <w:ilvl w:val="0"/>
          <w:numId w:val="228"/>
        </w:numPr>
        <w:ind w:left="1170" w:hanging="450"/>
      </w:pPr>
      <w:r w:rsidRPr="00E41036">
        <w:rPr>
          <w:b/>
          <w:bCs/>
        </w:rPr>
        <w:t>Adolescent to Adult Program (A2A)</w:t>
      </w:r>
      <w:r w:rsidRPr="00C11F8E">
        <w:t xml:space="preserve"> – Member Support Kit Pilot: Fifty (50) members between the ages of 17-21 who are actively engaged in complex care management and have participated in at least one (1) call a month for three (3) consecutive months will be referred by their care manager to receive a kit tailored to their goals and needs. If a member is 17, their Children’s Division worker will need to consent to them engaging in the program.</w:t>
      </w:r>
    </w:p>
    <w:p w14:paraId="599718F8" w14:textId="360672D9" w:rsidR="0085176C" w:rsidRDefault="001B67EC" w:rsidP="00351F06">
      <w:pPr>
        <w:rPr>
          <w:u w:val="single"/>
        </w:rPr>
      </w:pPr>
      <w:r>
        <w:rPr>
          <w:noProof/>
        </w:rPr>
        <mc:AlternateContent>
          <mc:Choice Requires="wps">
            <w:drawing>
              <wp:anchor distT="45720" distB="45720" distL="114300" distR="114300" simplePos="0" relativeHeight="251974656" behindDoc="0" locked="0" layoutInCell="1" allowOverlap="1" wp14:anchorId="4C482FB8" wp14:editId="38D87B61">
                <wp:simplePos x="0" y="0"/>
                <wp:positionH relativeFrom="column">
                  <wp:posOffset>0</wp:posOffset>
                </wp:positionH>
                <wp:positionV relativeFrom="paragraph">
                  <wp:posOffset>213360</wp:posOffset>
                </wp:positionV>
                <wp:extent cx="6433820" cy="448310"/>
                <wp:effectExtent l="0" t="0" r="24130" b="27940"/>
                <wp:wrapSquare wrapText="bothSides"/>
                <wp:docPr id="645453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820" cy="448310"/>
                        </a:xfrm>
                        <a:prstGeom prst="rect">
                          <a:avLst/>
                        </a:prstGeom>
                        <a:solidFill>
                          <a:srgbClr val="FFFFFF"/>
                        </a:solidFill>
                        <a:ln w="9525">
                          <a:solidFill>
                            <a:srgbClr val="000000"/>
                          </a:solidFill>
                          <a:miter lim="800000"/>
                          <a:headEnd/>
                          <a:tailEnd/>
                        </a:ln>
                      </wps:spPr>
                      <wps:txbx>
                        <w:txbxContent>
                          <w:p w14:paraId="3685A849" w14:textId="52935FAF" w:rsidR="001B67EC" w:rsidRPr="002062D9" w:rsidRDefault="001B67EC" w:rsidP="001B67EC">
                            <w:r w:rsidRPr="002062D9">
                              <w:t>The following Amendment</w:t>
                            </w:r>
                            <w:r w:rsidR="003B4C94">
                              <w:t>(s)</w:t>
                            </w:r>
                            <w:r w:rsidRPr="002062D9">
                              <w:t xml:space="preserve"> ha</w:t>
                            </w:r>
                            <w:r w:rsidR="003B4C94">
                              <w:t>ve</w:t>
                            </w:r>
                            <w:r w:rsidRPr="002062D9">
                              <w:t xml:space="preserve"> revised this section:</w:t>
                            </w:r>
                          </w:p>
                          <w:p w14:paraId="4095C6F8" w14:textId="6F51F1B6" w:rsidR="001B67EC" w:rsidRPr="002062D9" w:rsidRDefault="001B67EC" w:rsidP="001B67EC">
                            <w:r w:rsidRPr="002062D9">
                              <w:t>Amendment</w:t>
                            </w:r>
                            <w:r>
                              <w:t xml:space="preserve"> 011</w:t>
                            </w:r>
                            <w:r w:rsidR="003B4C94">
                              <w:t>; 01</w:t>
                            </w:r>
                            <w:r w:rsidR="00834F42">
                              <w:t>3</w:t>
                            </w:r>
                            <w:r w:rsidRPr="002062D9">
                              <w:t xml:space="preserve"> Home State Health</w:t>
                            </w:r>
                          </w:p>
                          <w:p w14:paraId="4CFEF8C0" w14:textId="77777777" w:rsidR="001B67EC" w:rsidRDefault="001B67EC" w:rsidP="001B67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82FB8" id="_x0000_s1162" type="#_x0000_t202" style="position:absolute;left:0;text-align:left;margin-left:0;margin-top:16.8pt;width:506.6pt;height:35.3pt;z-index:25197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">
                <v:textbox>
                  <w:txbxContent>
                    <w:p w14:paraId="3685A849" w14:textId="52935FAF" w:rsidR="001B67EC" w:rsidRPr="002062D9" w:rsidRDefault="001B67EC" w:rsidP="001B67EC">
                      <w:r w:rsidRPr="002062D9">
                        <w:t>The following Amendment</w:t>
                      </w:r>
                      <w:r w:rsidR="003B4C94">
                        <w:t>(s)</w:t>
                      </w:r>
                      <w:r w:rsidRPr="002062D9">
                        <w:t xml:space="preserve"> ha</w:t>
                      </w:r>
                      <w:r w:rsidR="003B4C94">
                        <w:t>ve</w:t>
                      </w:r>
                      <w:r w:rsidRPr="002062D9">
                        <w:t xml:space="preserve"> revised this section:</w:t>
                      </w:r>
                    </w:p>
                    <w:p w14:paraId="4095C6F8" w14:textId="6F51F1B6" w:rsidR="001B67EC" w:rsidRPr="002062D9" w:rsidRDefault="001B67EC" w:rsidP="001B67EC">
                      <w:r w:rsidRPr="002062D9">
                        <w:t>Amendment</w:t>
                      </w:r>
                      <w:r>
                        <w:t xml:space="preserve"> 011</w:t>
                      </w:r>
                      <w:r w:rsidR="003B4C94">
                        <w:t>; 01</w:t>
                      </w:r>
                      <w:r w:rsidR="00834F42">
                        <w:t>3</w:t>
                      </w:r>
                      <w:r w:rsidRPr="002062D9">
                        <w:t xml:space="preserve"> Home State Health</w:t>
                      </w:r>
                    </w:p>
                    <w:p w14:paraId="4CFEF8C0" w14:textId="77777777" w:rsidR="001B67EC" w:rsidRDefault="001B67EC" w:rsidP="001B67EC"/>
                  </w:txbxContent>
                </v:textbox>
                <w10:wrap type="square"/>
              </v:shape>
            </w:pict>
          </mc:Fallback>
        </mc:AlternateContent>
      </w:r>
    </w:p>
    <w:p w14:paraId="52207F3D" w14:textId="2F6AFA06" w:rsidR="001B67EC" w:rsidRDefault="001B67EC" w:rsidP="00351F06">
      <w:pPr>
        <w:rPr>
          <w:u w:val="single"/>
        </w:rPr>
      </w:pPr>
    </w:p>
    <w:p w14:paraId="4C572193" w14:textId="70F75015" w:rsidR="007D3F9B" w:rsidRPr="007D3F9B" w:rsidRDefault="007D3F9B" w:rsidP="005C2BDF">
      <w:pPr>
        <w:pStyle w:val="Heading3"/>
        <w:ind w:left="720" w:hanging="720"/>
      </w:pPr>
      <w:r w:rsidRPr="007D3F9B">
        <w:rPr>
          <w:b/>
        </w:rPr>
        <w:t>In Lieu of Services or Settings (ILOS)</w:t>
      </w:r>
      <w:r w:rsidR="00E41036">
        <w:rPr>
          <w:b/>
        </w:rPr>
        <w:t xml:space="preserve"> </w:t>
      </w:r>
      <w:r w:rsidR="00E41036" w:rsidRPr="007A7A2A">
        <w:rPr>
          <w:b/>
        </w:rPr>
        <w:t>–</w:t>
      </w:r>
      <w:r w:rsidR="00E41036">
        <w:t xml:space="preserve"> </w:t>
      </w:r>
      <w:r w:rsidRPr="007D3F9B">
        <w:t xml:space="preserve">In addition to the requirements and ILOS </w:t>
      </w:r>
      <w:r w:rsidR="0057220D">
        <w:t xml:space="preserve">as </w:t>
      </w:r>
      <w:r>
        <w:t xml:space="preserve">otherwise </w:t>
      </w:r>
      <w:r w:rsidR="0057220D">
        <w:t xml:space="preserve">specified </w:t>
      </w:r>
      <w:r>
        <w:t xml:space="preserve">herein in </w:t>
      </w:r>
      <w:r w:rsidRPr="007D3F9B">
        <w:t>“In Lieu of Services or Settings (ILOS</w:t>
      </w:r>
      <w:r w:rsidR="007F786C">
        <w:t>),” the Specialty Plan should be</w:t>
      </w:r>
      <w:r w:rsidRPr="007D3F9B">
        <w:t xml:space="preserve"> encouraged to offer the ILOS listed below as clinically indicated to members enrolled in the Specialty Plan in anticipation of the state agency requiring future coverage of these services following program implementation through </w:t>
      </w:r>
      <w:r>
        <w:t xml:space="preserve">the </w:t>
      </w:r>
      <w:r w:rsidR="00EE244A">
        <w:t>s</w:t>
      </w:r>
      <w:r w:rsidRPr="007D3F9B">
        <w:t xml:space="preserve">tate </w:t>
      </w:r>
      <w:r w:rsidR="00EE244A">
        <w:t>p</w:t>
      </w:r>
      <w:r w:rsidRPr="007D3F9B">
        <w:t>lan and/or waiver options.</w:t>
      </w:r>
    </w:p>
    <w:p w14:paraId="45AFD76C" w14:textId="77777777" w:rsidR="007D3F9B" w:rsidRPr="007D3F9B" w:rsidRDefault="007D3F9B" w:rsidP="007D3F9B"/>
    <w:p w14:paraId="0F96E88D" w14:textId="63F9A952" w:rsidR="00FA3547" w:rsidRDefault="007D3F9B" w:rsidP="008D43B2">
      <w:pPr>
        <w:pStyle w:val="ListParagraph"/>
        <w:numPr>
          <w:ilvl w:val="0"/>
          <w:numId w:val="339"/>
        </w:numPr>
        <w:ind w:left="1170" w:hanging="450"/>
      </w:pPr>
      <w:r w:rsidRPr="00E41036">
        <w:rPr>
          <w:b/>
          <w:bCs/>
        </w:rPr>
        <w:t>Partial Hospital Program (PHP)</w:t>
      </w:r>
      <w:r w:rsidRPr="007D3F9B">
        <w:t xml:space="preserve"> </w:t>
      </w:r>
      <w:r w:rsidR="00FA3547">
        <w:t xml:space="preserve">– Effective January 1, 2023, </w:t>
      </w:r>
      <w:r w:rsidR="00C25B6E" w:rsidRPr="005434B1">
        <w:rPr>
          <w:rFonts w:eastAsia="Calibri"/>
          <w:szCs w:val="22"/>
        </w:rPr>
        <w:t>S</w:t>
      </w:r>
      <w:r w:rsidR="00C25B6E">
        <w:rPr>
          <w:rFonts w:eastAsia="Calibri"/>
          <w:szCs w:val="22"/>
        </w:rPr>
        <w:t>how Me Healthy Kids (S</w:t>
      </w:r>
      <w:r w:rsidR="00C25B6E" w:rsidRPr="005434B1">
        <w:rPr>
          <w:rFonts w:eastAsia="Calibri"/>
          <w:szCs w:val="22"/>
        </w:rPr>
        <w:t>MHK</w:t>
      </w:r>
      <w:r w:rsidR="00C25B6E">
        <w:rPr>
          <w:rFonts w:eastAsia="Calibri"/>
          <w:szCs w:val="22"/>
        </w:rPr>
        <w:t>)</w:t>
      </w:r>
      <w:r w:rsidR="00FA3547">
        <w:t xml:space="preserve"> may offer PHP in lieu of inpatient mental health and/or inpatient substance use services.</w:t>
      </w:r>
    </w:p>
    <w:p w14:paraId="2B641582" w14:textId="77777777" w:rsidR="00FA3547" w:rsidRDefault="00FA3547" w:rsidP="00FA3547"/>
    <w:p w14:paraId="3999DD1D" w14:textId="77777777" w:rsidR="00FA3547" w:rsidRDefault="00FA3547" w:rsidP="00FC1199">
      <w:pPr>
        <w:pStyle w:val="ListParagraph"/>
        <w:numPr>
          <w:ilvl w:val="0"/>
          <w:numId w:val="337"/>
        </w:numPr>
        <w:ind w:left="1620"/>
      </w:pPr>
      <w:r>
        <w:t>PHP is a time-limited, ambulatory treatment program that is offered in the day or evening hours. PHP is often referred to as “day treatment,” or acute day hospital. A PHP is a less restrictive alternative to inpatient for individuals presenting with acute symptoms of a severe psychiatric disorder, who cannot be effectively treated in a less restrictive level of care and would otherwise require inpatient treatment. PHPs have been found to be as effective as inpatient for treating acute psychiatric symptoms. The goals of PHPs are to prevent or reduce the need for inpatient hospitalization or re-hospitalization following discharge from inpatient treatment and to reduce or stabilize symptoms and functional impairment of a psychiatric or co-occurring substance use disorder (SUD). Medically necessary treatment is provided within a structured therapeutic milieu, an environment that creates a safe, secure place for participants.</w:t>
      </w:r>
    </w:p>
    <w:p w14:paraId="5EC486E9" w14:textId="77777777" w:rsidR="00FA3547" w:rsidRDefault="00FA3547" w:rsidP="00FA3547">
      <w:pPr>
        <w:ind w:left="1170" w:hanging="360"/>
      </w:pPr>
    </w:p>
    <w:p w14:paraId="34788FA2" w14:textId="77777777" w:rsidR="00FA3547" w:rsidRDefault="00FA3547" w:rsidP="00FC1199">
      <w:pPr>
        <w:pStyle w:val="ListParagraph"/>
        <w:numPr>
          <w:ilvl w:val="0"/>
          <w:numId w:val="337"/>
        </w:numPr>
        <w:spacing w:after="160" w:line="256" w:lineRule="auto"/>
        <w:ind w:left="1620"/>
      </w:pPr>
      <w:r>
        <w:t>Members who receive PHP are less likely to admit/readmit to a behavioral health (BH) inpatient setting. This will be measured by analyzing a patient’s 30- and 90-day readmission rates.</w:t>
      </w:r>
    </w:p>
    <w:p w14:paraId="102AFE6A" w14:textId="77777777" w:rsidR="00FA3547" w:rsidRDefault="00FA3547" w:rsidP="00FA3547">
      <w:pPr>
        <w:pStyle w:val="ListParagraph"/>
        <w:ind w:left="1170" w:hanging="360"/>
      </w:pPr>
    </w:p>
    <w:p w14:paraId="5C6EE3B3" w14:textId="77777777" w:rsidR="00FA3547" w:rsidRDefault="00FA3547" w:rsidP="00FC1199">
      <w:pPr>
        <w:pStyle w:val="ListParagraph"/>
        <w:numPr>
          <w:ilvl w:val="0"/>
          <w:numId w:val="337"/>
        </w:numPr>
        <w:spacing w:after="160" w:line="256" w:lineRule="auto"/>
        <w:ind w:left="1620"/>
      </w:pPr>
      <w:r>
        <w:t>To be eligible, a member will meet the following criteria:</w:t>
      </w:r>
    </w:p>
    <w:p w14:paraId="252236E6" w14:textId="77777777" w:rsidR="00FA3547" w:rsidRDefault="00FA3547" w:rsidP="00FA3547">
      <w:pPr>
        <w:pStyle w:val="ListParagraph"/>
        <w:spacing w:after="160" w:line="256" w:lineRule="auto"/>
        <w:ind w:left="1170"/>
      </w:pPr>
    </w:p>
    <w:p w14:paraId="2CA0EC79" w14:textId="77777777" w:rsidR="00FA3547" w:rsidRDefault="00FA3547" w:rsidP="00FC1199">
      <w:pPr>
        <w:pStyle w:val="ListParagraph"/>
        <w:numPr>
          <w:ilvl w:val="0"/>
          <w:numId w:val="340"/>
        </w:numPr>
        <w:spacing w:after="160" w:line="256" w:lineRule="auto"/>
        <w:ind w:left="2070"/>
      </w:pPr>
      <w:r>
        <w:t>Clinical presentation that requires a structured program, clinical assessment, and monitoring of symptoms to maintain stabilization, or who pose a high risk of hospitalization or rehospitalization in an outpatient level of care. Members in PHP also have a support system stable enough to provide monitoring or assistance during non-program hours. PHP intervention occurs at least 4-8 hours per day, at least 3-5 days per week with an individualized treatment plan, safety plan, and psychiatric or medication evaluation at least one time per week.</w:t>
      </w:r>
    </w:p>
    <w:p w14:paraId="349CAC68" w14:textId="77777777" w:rsidR="00FA3547" w:rsidRDefault="00FA3547" w:rsidP="00FA3547">
      <w:pPr>
        <w:pStyle w:val="ListParagraph"/>
        <w:ind w:left="1440"/>
      </w:pPr>
    </w:p>
    <w:p w14:paraId="798EF270" w14:textId="77777777" w:rsidR="00FA3547" w:rsidRDefault="00FA3547" w:rsidP="00FC1199">
      <w:pPr>
        <w:pStyle w:val="ListParagraph"/>
        <w:numPr>
          <w:ilvl w:val="0"/>
          <w:numId w:val="337"/>
        </w:numPr>
        <w:ind w:left="1620"/>
        <w:jc w:val="left"/>
        <w:rPr>
          <w:sz w:val="20"/>
        </w:rPr>
      </w:pPr>
      <w:r>
        <w:t>The codes for claims and encounter data are</w:t>
      </w:r>
      <w:r>
        <w:rPr>
          <w:sz w:val="20"/>
        </w:rPr>
        <w:t xml:space="preserve"> </w:t>
      </w:r>
      <w:r>
        <w:t>0905, 0906, 0912, 0913, 0914, 0915, and 0916</w:t>
      </w:r>
      <w:r>
        <w:rPr>
          <w:sz w:val="20"/>
        </w:rPr>
        <w:t>.</w:t>
      </w:r>
    </w:p>
    <w:p w14:paraId="7BF798A9" w14:textId="77777777" w:rsidR="00FA3547" w:rsidRDefault="00FA3547" w:rsidP="00FC1199">
      <w:pPr>
        <w:ind w:left="1620"/>
      </w:pPr>
    </w:p>
    <w:p w14:paraId="64A893D6" w14:textId="77777777" w:rsidR="00FA3547" w:rsidRDefault="00FA3547" w:rsidP="00FC1199">
      <w:pPr>
        <w:pStyle w:val="ListParagraph"/>
        <w:numPr>
          <w:ilvl w:val="0"/>
          <w:numId w:val="337"/>
        </w:numPr>
        <w:ind w:left="1620"/>
      </w:pPr>
      <w:r>
        <w:t>The health plan may offer the ILOS on an optional basis to members consistent with 42 CFR 438.3(e)(2)(ii).</w:t>
      </w:r>
    </w:p>
    <w:p w14:paraId="68A95086" w14:textId="77777777" w:rsidR="00FC1199" w:rsidRDefault="00FC1199" w:rsidP="00FC1199">
      <w:pPr>
        <w:pStyle w:val="ListParagraph"/>
        <w:ind w:left="1620"/>
      </w:pPr>
    </w:p>
    <w:p w14:paraId="05E82DF8" w14:textId="72D4EBE3" w:rsidR="007D3F9B" w:rsidRPr="007D3F9B" w:rsidRDefault="00FC1199" w:rsidP="00FC1199">
      <w:pPr>
        <w:pStyle w:val="ListParagraph"/>
        <w:numPr>
          <w:ilvl w:val="0"/>
          <w:numId w:val="337"/>
        </w:numPr>
        <w:ind w:left="1620"/>
      </w:pPr>
      <w:r w:rsidRPr="00FC1199">
        <w:t>A member is under no obligation to accept the ILOS if the Medicaid State Plan service is preferred by the member.</w:t>
      </w:r>
    </w:p>
    <w:p w14:paraId="37382D81" w14:textId="77777777" w:rsidR="007D3F9B" w:rsidRPr="007D3F9B" w:rsidRDefault="007D3F9B" w:rsidP="00CE3AF5">
      <w:pPr>
        <w:ind w:left="1170" w:hanging="450"/>
      </w:pPr>
    </w:p>
    <w:p w14:paraId="2D17FA4C" w14:textId="7C9C3147" w:rsidR="00D32EA1" w:rsidRDefault="007D3F9B" w:rsidP="002C3A12">
      <w:pPr>
        <w:pStyle w:val="ListParagraph"/>
        <w:numPr>
          <w:ilvl w:val="0"/>
          <w:numId w:val="305"/>
        </w:numPr>
        <w:ind w:left="1170" w:hanging="450"/>
      </w:pPr>
      <w:r w:rsidRPr="00E41036">
        <w:rPr>
          <w:b/>
          <w:bCs/>
        </w:rPr>
        <w:t>Intensive Outpatient Program (IOP)</w:t>
      </w:r>
      <w:r w:rsidRPr="007D3F9B">
        <w:t xml:space="preserve"> </w:t>
      </w:r>
      <w:r w:rsidR="00D32EA1">
        <w:t>– Effective January 1, 2023, SMHK may offer IOP in lieu of inpatient mental health and/or inpatient substance use services.</w:t>
      </w:r>
    </w:p>
    <w:p w14:paraId="0BE9FC7F" w14:textId="77777777" w:rsidR="00D32EA1" w:rsidRDefault="00D32EA1" w:rsidP="00D32EA1"/>
    <w:p w14:paraId="2A88412C" w14:textId="77777777" w:rsidR="00D32EA1" w:rsidRDefault="00D32EA1" w:rsidP="008F5E44">
      <w:pPr>
        <w:pStyle w:val="ListParagraph"/>
        <w:numPr>
          <w:ilvl w:val="0"/>
          <w:numId w:val="342"/>
        </w:numPr>
        <w:ind w:left="1620"/>
      </w:pPr>
      <w:r>
        <w:t>IOP is a time-limited, separate, and distinct ambulatory program that includes a scheduled series of sessions appropriate to the individual treatment plan of a patient. The program is offered in the day or evening hours and can be a step-down from a more restrictive level of care or a step-up to prevent the need for a more restrictive level of treatment. The goals of IOP are to prevent or reduce the need for inpatient hospitalization and to reduce or stabilize symptoms and functional impairment of a psychiatric or co-occurring SUD. Medically necessary treatment is provided within a structured therapeutic milieu, an environment that creates a safe, secure place for participants.</w:t>
      </w:r>
    </w:p>
    <w:p w14:paraId="4838EED4" w14:textId="77777777" w:rsidR="00D32EA1" w:rsidRDefault="00D32EA1" w:rsidP="00D32EA1">
      <w:pPr>
        <w:pStyle w:val="ListParagraph"/>
      </w:pPr>
    </w:p>
    <w:p w14:paraId="4B2F1D8C" w14:textId="77777777" w:rsidR="00D32EA1" w:rsidRDefault="00D32EA1" w:rsidP="008F5E44">
      <w:pPr>
        <w:pStyle w:val="ListParagraph"/>
        <w:numPr>
          <w:ilvl w:val="0"/>
          <w:numId w:val="342"/>
        </w:numPr>
        <w:ind w:left="1620"/>
      </w:pPr>
      <w:r>
        <w:t>Members who receive IOP are less likely to admit/readmit to a behavioral health (BH) inpatient setting. This will be measured by analyzing patient 30- and 90-day readmission rates.</w:t>
      </w:r>
    </w:p>
    <w:p w14:paraId="698D583A" w14:textId="77777777" w:rsidR="00D32EA1" w:rsidRDefault="00D32EA1" w:rsidP="008F5E44">
      <w:pPr>
        <w:pStyle w:val="ListParagraph"/>
        <w:ind w:left="1620"/>
      </w:pPr>
    </w:p>
    <w:p w14:paraId="6E7E9723" w14:textId="77777777" w:rsidR="00D32EA1" w:rsidRDefault="00D32EA1" w:rsidP="008F5E44">
      <w:pPr>
        <w:pStyle w:val="ListParagraph"/>
        <w:numPr>
          <w:ilvl w:val="0"/>
          <w:numId w:val="342"/>
        </w:numPr>
        <w:ind w:left="1620"/>
        <w:jc w:val="left"/>
      </w:pPr>
      <w:r>
        <w:t>To be eligible, a member will meet the following criteria:</w:t>
      </w:r>
    </w:p>
    <w:p w14:paraId="09791367" w14:textId="77777777" w:rsidR="00D32EA1" w:rsidRDefault="00D32EA1" w:rsidP="00D32EA1">
      <w:pPr>
        <w:pStyle w:val="ListParagraph"/>
        <w:ind w:left="1170"/>
        <w:jc w:val="left"/>
      </w:pPr>
    </w:p>
    <w:p w14:paraId="04EA094C" w14:textId="77777777" w:rsidR="00D32EA1" w:rsidRDefault="00D32EA1" w:rsidP="008F5E44">
      <w:pPr>
        <w:pStyle w:val="ListParagraph"/>
        <w:numPr>
          <w:ilvl w:val="0"/>
          <w:numId w:val="344"/>
        </w:numPr>
        <w:ind w:left="2070"/>
      </w:pPr>
      <w:r>
        <w:t>An impairment in daily functioning with symptoms that are moderate in severity and require an integrated program of rehabilitation, counseling, education, therapeutic, and/or family services preferably 2-3 hours per day at least three days per week to address the individual’s mental health and/or SUD needs.</w:t>
      </w:r>
    </w:p>
    <w:p w14:paraId="217368E6" w14:textId="77777777" w:rsidR="00D32EA1" w:rsidRDefault="00D32EA1" w:rsidP="00D32EA1">
      <w:pPr>
        <w:pStyle w:val="ListParagraph"/>
        <w:ind w:left="1440"/>
      </w:pPr>
    </w:p>
    <w:p w14:paraId="638C138C" w14:textId="77777777" w:rsidR="00D32EA1" w:rsidRDefault="00D32EA1" w:rsidP="008F5E44">
      <w:pPr>
        <w:pStyle w:val="ListParagraph"/>
        <w:numPr>
          <w:ilvl w:val="0"/>
          <w:numId w:val="342"/>
        </w:numPr>
        <w:ind w:left="1620"/>
        <w:jc w:val="left"/>
      </w:pPr>
      <w:r>
        <w:t>The codes for claims and encounter data are</w:t>
      </w:r>
      <w:r>
        <w:rPr>
          <w:sz w:val="20"/>
        </w:rPr>
        <w:t xml:space="preserve"> </w:t>
      </w:r>
      <w:r>
        <w:t>0905, 0906, 0912, 0913, 0914, 0915, and 0916</w:t>
      </w:r>
      <w:r>
        <w:rPr>
          <w:sz w:val="20"/>
        </w:rPr>
        <w:t>.</w:t>
      </w:r>
    </w:p>
    <w:p w14:paraId="0FD6D374" w14:textId="77777777" w:rsidR="00D32EA1" w:rsidRDefault="00D32EA1" w:rsidP="008F5E44">
      <w:pPr>
        <w:pStyle w:val="ListParagraph"/>
        <w:ind w:left="1620" w:hanging="360"/>
      </w:pPr>
    </w:p>
    <w:p w14:paraId="3F7ACAB4" w14:textId="77777777" w:rsidR="00D32EA1" w:rsidRDefault="00D32EA1" w:rsidP="008F5E44">
      <w:pPr>
        <w:pStyle w:val="ListParagraph"/>
        <w:numPr>
          <w:ilvl w:val="0"/>
          <w:numId w:val="342"/>
        </w:numPr>
        <w:ind w:left="1620"/>
        <w:jc w:val="left"/>
      </w:pPr>
      <w:r>
        <w:t>The health plan may offer the ILOS on an optional basis to members consistent with 42 CFR 438.3(e)(2)(ii).</w:t>
      </w:r>
    </w:p>
    <w:p w14:paraId="5B4EB7AD" w14:textId="77777777" w:rsidR="002C3A12" w:rsidRDefault="002C3A12" w:rsidP="008F5E44">
      <w:pPr>
        <w:pStyle w:val="ListParagraph"/>
        <w:ind w:left="1620" w:hanging="360"/>
        <w:jc w:val="left"/>
      </w:pPr>
    </w:p>
    <w:p w14:paraId="7734CA69" w14:textId="16C33A93" w:rsidR="002C3A12" w:rsidRDefault="002C3A12" w:rsidP="008F5E44">
      <w:pPr>
        <w:pStyle w:val="ListParagraph"/>
        <w:numPr>
          <w:ilvl w:val="0"/>
          <w:numId w:val="342"/>
        </w:numPr>
        <w:ind w:left="1620"/>
        <w:jc w:val="left"/>
      </w:pPr>
      <w:r w:rsidRPr="00DD467B">
        <w:rPr>
          <w:kern w:val="2"/>
          <w14:ligatures w14:val="standardContextual"/>
        </w:rPr>
        <w:t>A member is under no obligation to accept the ILOS if the Medicaid State Plan service is preferred by the member</w:t>
      </w:r>
      <w:r>
        <w:rPr>
          <w:kern w:val="2"/>
          <w14:ligatures w14:val="standardContextual"/>
        </w:rPr>
        <w:t>.</w:t>
      </w:r>
    </w:p>
    <w:p w14:paraId="0136805D" w14:textId="259B2794" w:rsidR="007D3F9B" w:rsidRPr="007D3F9B" w:rsidRDefault="007D3F9B" w:rsidP="002C3A12">
      <w:pPr>
        <w:pStyle w:val="Heading4"/>
        <w:numPr>
          <w:ilvl w:val="0"/>
          <w:numId w:val="0"/>
        </w:numPr>
      </w:pPr>
    </w:p>
    <w:p w14:paraId="22E722BD" w14:textId="77777777" w:rsidR="007D3F9B" w:rsidRPr="005434B1" w:rsidRDefault="007D3F9B" w:rsidP="00CE3AF5">
      <w:pPr>
        <w:ind w:left="1170" w:hanging="450"/>
        <w:outlineLvl w:val="3"/>
        <w:rPr>
          <w:szCs w:val="22"/>
        </w:rPr>
      </w:pPr>
    </w:p>
    <w:p w14:paraId="3F25165C" w14:textId="283E2213" w:rsidR="00A32400" w:rsidRPr="005434B1" w:rsidRDefault="00A32400" w:rsidP="00922278">
      <w:pPr>
        <w:pStyle w:val="ListParagraph"/>
        <w:numPr>
          <w:ilvl w:val="0"/>
          <w:numId w:val="317"/>
        </w:numPr>
        <w:ind w:left="1170" w:hanging="450"/>
        <w:rPr>
          <w:rFonts w:eastAsia="Calibri"/>
          <w:sz w:val="21"/>
          <w:szCs w:val="21"/>
        </w:rPr>
      </w:pPr>
      <w:bookmarkStart w:id="96" w:name="_Hlk199338522"/>
      <w:r w:rsidRPr="005434B1">
        <w:rPr>
          <w:rFonts w:eastAsia="Calibri"/>
          <w:b/>
          <w:bCs/>
          <w:szCs w:val="22"/>
        </w:rPr>
        <w:t>Art, Music, Canine, and Equine Therapy (Alternative Therapies)</w:t>
      </w:r>
      <w:r w:rsidRPr="005434B1">
        <w:rPr>
          <w:rFonts w:eastAsia="Calibri"/>
          <w:szCs w:val="22"/>
        </w:rPr>
        <w:t xml:space="preserve"> – Effective January 1, 2024, </w:t>
      </w:r>
      <w:r w:rsidR="00DB652E">
        <w:rPr>
          <w:rFonts w:eastAsia="Calibri"/>
          <w:szCs w:val="22"/>
        </w:rPr>
        <w:t>S</w:t>
      </w:r>
      <w:r w:rsidRPr="005434B1">
        <w:rPr>
          <w:rFonts w:eastAsia="Calibri"/>
          <w:szCs w:val="22"/>
        </w:rPr>
        <w:t>MHK may offer Alternative Therapies in lieu of inpatient hospitalizations, residential facility stays, or emergency room utilization.</w:t>
      </w:r>
    </w:p>
    <w:p w14:paraId="0CD791AE" w14:textId="77777777" w:rsidR="00A32400" w:rsidRPr="00A32400" w:rsidRDefault="00A32400" w:rsidP="00A32400">
      <w:pPr>
        <w:ind w:left="720"/>
        <w:jc w:val="left"/>
        <w:rPr>
          <w:rFonts w:eastAsia="Calibri"/>
          <w:szCs w:val="22"/>
        </w:rPr>
      </w:pPr>
    </w:p>
    <w:p w14:paraId="44FC73E9" w14:textId="77777777" w:rsidR="00A32400" w:rsidRPr="00A32400" w:rsidRDefault="00A32400" w:rsidP="00BE75B0">
      <w:pPr>
        <w:numPr>
          <w:ilvl w:val="0"/>
          <w:numId w:val="311"/>
        </w:numPr>
        <w:ind w:left="1620"/>
        <w:contextualSpacing/>
      </w:pPr>
      <w:r w:rsidRPr="00A32400">
        <w:t>SMHK’s NEMT (non-emergency medical transportation) vendor will provide services to eligible members through contracted providers. The scope of work requires the NEMT vendor and SMHK to be responsible for the following:</w:t>
      </w:r>
    </w:p>
    <w:p w14:paraId="23F79839" w14:textId="77777777" w:rsidR="00A32400" w:rsidRPr="00A32400" w:rsidRDefault="00A32400" w:rsidP="00A32400">
      <w:pPr>
        <w:ind w:left="720"/>
        <w:contextualSpacing/>
      </w:pPr>
    </w:p>
    <w:p w14:paraId="6C978FBB" w14:textId="77777777" w:rsidR="00A32400" w:rsidRPr="00A32400" w:rsidRDefault="00A32400" w:rsidP="00D57B64">
      <w:pPr>
        <w:numPr>
          <w:ilvl w:val="0"/>
          <w:numId w:val="318"/>
        </w:numPr>
        <w:ind w:left="1620"/>
        <w:contextualSpacing/>
        <w:jc w:val="left"/>
      </w:pPr>
      <w:r w:rsidRPr="00A32400">
        <w:t xml:space="preserve">SMHK will be responsible for: </w:t>
      </w:r>
    </w:p>
    <w:p w14:paraId="0D71EEA6" w14:textId="77777777" w:rsidR="00A32400" w:rsidRPr="00A32400" w:rsidRDefault="00A32400" w:rsidP="00A32400">
      <w:pPr>
        <w:ind w:left="1980" w:hanging="360"/>
        <w:contextualSpacing/>
      </w:pPr>
    </w:p>
    <w:p w14:paraId="66DD1791" w14:textId="77777777" w:rsidR="00A32400" w:rsidRPr="00A32400" w:rsidRDefault="00A32400" w:rsidP="001E7B03">
      <w:pPr>
        <w:numPr>
          <w:ilvl w:val="0"/>
          <w:numId w:val="312"/>
        </w:numPr>
        <w:ind w:left="2070"/>
        <w:contextualSpacing/>
        <w:jc w:val="left"/>
      </w:pPr>
      <w:r w:rsidRPr="00A32400">
        <w:t>Determining if members are appropriate for enrollment based on eligibility criteria below and any additional clinical information received/obtained.</w:t>
      </w:r>
    </w:p>
    <w:p w14:paraId="4ADDF788" w14:textId="77777777" w:rsidR="00A32400" w:rsidRPr="00A32400" w:rsidRDefault="00A32400" w:rsidP="00A32400">
      <w:pPr>
        <w:jc w:val="left"/>
        <w:rPr>
          <w:rFonts w:eastAsia="Calibri"/>
          <w:szCs w:val="22"/>
        </w:rPr>
      </w:pPr>
    </w:p>
    <w:p w14:paraId="406DFECA" w14:textId="77777777" w:rsidR="00A32400" w:rsidRPr="00A32400" w:rsidRDefault="00A32400" w:rsidP="001E7B03">
      <w:pPr>
        <w:numPr>
          <w:ilvl w:val="0"/>
          <w:numId w:val="312"/>
        </w:numPr>
        <w:ind w:left="2070"/>
        <w:contextualSpacing/>
        <w:jc w:val="left"/>
      </w:pPr>
      <w:r w:rsidRPr="00A32400">
        <w:t xml:space="preserve">Ensuring members have a referral or prior authorization on file prior to enrollment. </w:t>
      </w:r>
    </w:p>
    <w:p w14:paraId="56D451D0" w14:textId="77777777" w:rsidR="00A32400" w:rsidRPr="00A32400" w:rsidRDefault="00A32400" w:rsidP="001E7B03">
      <w:pPr>
        <w:ind w:left="2070" w:hanging="360"/>
        <w:jc w:val="left"/>
        <w:rPr>
          <w:rFonts w:eastAsia="Calibri"/>
          <w:szCs w:val="22"/>
        </w:rPr>
      </w:pPr>
    </w:p>
    <w:p w14:paraId="2A538EE0" w14:textId="77777777" w:rsidR="00A32400" w:rsidRPr="00A32400" w:rsidRDefault="00A32400" w:rsidP="001E7B03">
      <w:pPr>
        <w:numPr>
          <w:ilvl w:val="0"/>
          <w:numId w:val="312"/>
        </w:numPr>
        <w:ind w:left="2070"/>
        <w:contextualSpacing/>
        <w:jc w:val="left"/>
      </w:pPr>
      <w:r w:rsidRPr="00A32400">
        <w:t xml:space="preserve">Designate business and clinical leads to ensure consistent, ongoing communication between the parties. </w:t>
      </w:r>
    </w:p>
    <w:p w14:paraId="629CF9F2" w14:textId="77777777" w:rsidR="00A32400" w:rsidRPr="00A32400" w:rsidRDefault="00A32400" w:rsidP="00A32400">
      <w:pPr>
        <w:ind w:left="2160"/>
        <w:contextualSpacing/>
      </w:pPr>
    </w:p>
    <w:p w14:paraId="3B2D9933" w14:textId="77777777" w:rsidR="00A32400" w:rsidRPr="00A32400" w:rsidRDefault="00A32400" w:rsidP="00D57B64">
      <w:pPr>
        <w:numPr>
          <w:ilvl w:val="0"/>
          <w:numId w:val="306"/>
        </w:numPr>
        <w:ind w:left="1620"/>
        <w:contextualSpacing/>
        <w:jc w:val="left"/>
      </w:pPr>
      <w:r w:rsidRPr="00A32400">
        <w:t xml:space="preserve">The NEMT vendor will be responsible for: </w:t>
      </w:r>
    </w:p>
    <w:p w14:paraId="5F5AFCA9" w14:textId="77777777" w:rsidR="00A32400" w:rsidRPr="00A32400" w:rsidRDefault="00A32400" w:rsidP="00A32400">
      <w:pPr>
        <w:jc w:val="left"/>
        <w:rPr>
          <w:rFonts w:eastAsia="Calibri"/>
          <w:szCs w:val="22"/>
        </w:rPr>
      </w:pPr>
    </w:p>
    <w:p w14:paraId="409BD602" w14:textId="77777777" w:rsidR="00A32400" w:rsidRPr="00A32400" w:rsidRDefault="00A32400" w:rsidP="001E7B03">
      <w:pPr>
        <w:numPr>
          <w:ilvl w:val="0"/>
          <w:numId w:val="313"/>
        </w:numPr>
        <w:ind w:left="2070"/>
        <w:contextualSpacing/>
        <w:jc w:val="left"/>
      </w:pPr>
      <w:r w:rsidRPr="00A32400">
        <w:t xml:space="preserve">Providing ongoing contracting, monitoring, credentialing of the provider network, and utilization tracking. </w:t>
      </w:r>
    </w:p>
    <w:p w14:paraId="356DD2CF" w14:textId="77777777" w:rsidR="00A32400" w:rsidRPr="00A32400" w:rsidRDefault="00A32400" w:rsidP="001E7B03">
      <w:pPr>
        <w:ind w:left="2070" w:hanging="360"/>
        <w:jc w:val="left"/>
        <w:rPr>
          <w:rFonts w:eastAsia="Calibri"/>
          <w:szCs w:val="22"/>
        </w:rPr>
      </w:pPr>
    </w:p>
    <w:p w14:paraId="513D1EFF" w14:textId="77777777" w:rsidR="00A32400" w:rsidRPr="00A32400" w:rsidRDefault="00A32400" w:rsidP="001E7B03">
      <w:pPr>
        <w:numPr>
          <w:ilvl w:val="0"/>
          <w:numId w:val="313"/>
        </w:numPr>
        <w:ind w:left="2070"/>
        <w:contextualSpacing/>
        <w:jc w:val="left"/>
      </w:pPr>
      <w:r w:rsidRPr="00A32400">
        <w:t>Assigning members to therapy providers based on members’ needs, geographic coverage, and member preferences.</w:t>
      </w:r>
    </w:p>
    <w:p w14:paraId="30DB07A3" w14:textId="77777777" w:rsidR="00A32400" w:rsidRPr="00A32400" w:rsidRDefault="00A32400" w:rsidP="001E7B03">
      <w:pPr>
        <w:ind w:left="2070" w:hanging="360"/>
        <w:jc w:val="left"/>
        <w:rPr>
          <w:rFonts w:eastAsia="Calibri"/>
          <w:szCs w:val="22"/>
        </w:rPr>
      </w:pPr>
    </w:p>
    <w:p w14:paraId="5DC0BA60" w14:textId="77777777" w:rsidR="00A32400" w:rsidRPr="00A32400" w:rsidRDefault="00A32400" w:rsidP="001E7B03">
      <w:pPr>
        <w:numPr>
          <w:ilvl w:val="0"/>
          <w:numId w:val="313"/>
        </w:numPr>
        <w:ind w:left="2070"/>
        <w:contextualSpacing/>
        <w:jc w:val="left"/>
      </w:pPr>
      <w:r w:rsidRPr="00A32400">
        <w:t xml:space="preserve">Implementing processes based on Home State’s benefit design to ensure verification of eligible covered services. </w:t>
      </w:r>
    </w:p>
    <w:p w14:paraId="45BADDA0" w14:textId="77777777" w:rsidR="00A32400" w:rsidRPr="00A32400" w:rsidRDefault="00A32400" w:rsidP="001E7B03">
      <w:pPr>
        <w:ind w:left="2070" w:hanging="360"/>
        <w:jc w:val="left"/>
        <w:rPr>
          <w:rFonts w:eastAsia="Calibri"/>
          <w:szCs w:val="22"/>
        </w:rPr>
      </w:pPr>
    </w:p>
    <w:p w14:paraId="2CD51A6B" w14:textId="77777777" w:rsidR="00A32400" w:rsidRPr="00A32400" w:rsidRDefault="00A32400" w:rsidP="001E7B03">
      <w:pPr>
        <w:numPr>
          <w:ilvl w:val="0"/>
          <w:numId w:val="313"/>
        </w:numPr>
        <w:ind w:left="2070"/>
        <w:contextualSpacing/>
        <w:jc w:val="left"/>
      </w:pPr>
      <w:r w:rsidRPr="00A32400">
        <w:t>Providing a monthly reporting package that includes utilization and claims data.</w:t>
      </w:r>
    </w:p>
    <w:p w14:paraId="066345CE" w14:textId="77777777" w:rsidR="00A32400" w:rsidRPr="00A32400" w:rsidRDefault="00A32400" w:rsidP="00A32400">
      <w:pPr>
        <w:ind w:left="720"/>
        <w:contextualSpacing/>
      </w:pPr>
    </w:p>
    <w:p w14:paraId="29799587" w14:textId="77777777" w:rsidR="00A32400" w:rsidRPr="00A32400" w:rsidRDefault="00A32400" w:rsidP="00D57B64">
      <w:pPr>
        <w:numPr>
          <w:ilvl w:val="0"/>
          <w:numId w:val="306"/>
        </w:numPr>
        <w:ind w:left="1620"/>
        <w:contextualSpacing/>
        <w:jc w:val="left"/>
      </w:pPr>
      <w:r w:rsidRPr="00A32400">
        <w:t>The duration of service is a year for each therapy group.</w:t>
      </w:r>
    </w:p>
    <w:p w14:paraId="386A1D88" w14:textId="77777777" w:rsidR="00A32400" w:rsidRPr="00A32400" w:rsidRDefault="00A32400" w:rsidP="006C1A23">
      <w:pPr>
        <w:ind w:left="1710" w:hanging="450"/>
        <w:contextualSpacing/>
      </w:pPr>
    </w:p>
    <w:p w14:paraId="59FBBACE" w14:textId="77777777" w:rsidR="00A32400" w:rsidRPr="00A32400" w:rsidRDefault="00A32400" w:rsidP="00D57B64">
      <w:pPr>
        <w:numPr>
          <w:ilvl w:val="0"/>
          <w:numId w:val="306"/>
        </w:numPr>
        <w:ind w:left="1620"/>
        <w:contextualSpacing/>
        <w:jc w:val="left"/>
      </w:pPr>
      <w:r w:rsidRPr="00A32400">
        <w:t xml:space="preserve">A member may receive the following services during enrollment in the program: </w:t>
      </w:r>
    </w:p>
    <w:p w14:paraId="293A46DB" w14:textId="77777777" w:rsidR="00A32400" w:rsidRPr="00A32400" w:rsidRDefault="00A32400" w:rsidP="00A32400">
      <w:pPr>
        <w:ind w:left="720"/>
        <w:contextualSpacing/>
      </w:pPr>
    </w:p>
    <w:p w14:paraId="3BBD071E" w14:textId="77777777" w:rsidR="00A32400" w:rsidRPr="00A32400" w:rsidRDefault="00A32400" w:rsidP="001E7B03">
      <w:pPr>
        <w:numPr>
          <w:ilvl w:val="0"/>
          <w:numId w:val="309"/>
        </w:numPr>
        <w:ind w:left="2070"/>
        <w:contextualSpacing/>
        <w:jc w:val="left"/>
      </w:pPr>
      <w:r w:rsidRPr="00A32400">
        <w:t>Art Therapy</w:t>
      </w:r>
    </w:p>
    <w:p w14:paraId="5DC6CF48" w14:textId="77777777" w:rsidR="00A32400" w:rsidRPr="00A32400" w:rsidRDefault="00A32400" w:rsidP="00A32400">
      <w:pPr>
        <w:ind w:left="1440"/>
        <w:contextualSpacing/>
      </w:pPr>
    </w:p>
    <w:p w14:paraId="2F0ADEA4" w14:textId="77777777" w:rsidR="00A32400" w:rsidRPr="00A32400" w:rsidRDefault="00A32400" w:rsidP="001E7B03">
      <w:pPr>
        <w:numPr>
          <w:ilvl w:val="0"/>
          <w:numId w:val="307"/>
        </w:numPr>
        <w:ind w:left="2430"/>
        <w:contextualSpacing/>
        <w:jc w:val="left"/>
      </w:pPr>
      <w:r w:rsidRPr="00A32400">
        <w:t>Lessons led by certified instructors credentialed by the Art Therapy Credentials Board, Inc. (ATCB).</w:t>
      </w:r>
    </w:p>
    <w:p w14:paraId="4F0BF91E" w14:textId="77777777" w:rsidR="00A32400" w:rsidRPr="00A32400" w:rsidRDefault="00A32400" w:rsidP="00A32400">
      <w:pPr>
        <w:ind w:left="2160"/>
        <w:contextualSpacing/>
      </w:pPr>
    </w:p>
    <w:p w14:paraId="1960CEF0" w14:textId="77777777" w:rsidR="00A32400" w:rsidRPr="00A32400" w:rsidRDefault="00A32400" w:rsidP="001E7B03">
      <w:pPr>
        <w:numPr>
          <w:ilvl w:val="0"/>
          <w:numId w:val="309"/>
        </w:numPr>
        <w:ind w:left="2070"/>
        <w:contextualSpacing/>
        <w:jc w:val="left"/>
      </w:pPr>
      <w:r w:rsidRPr="00A32400">
        <w:t>Equine Therapy</w:t>
      </w:r>
    </w:p>
    <w:p w14:paraId="31EF9B44" w14:textId="77777777" w:rsidR="00A32400" w:rsidRPr="00A32400" w:rsidRDefault="00A32400" w:rsidP="00A32400">
      <w:pPr>
        <w:ind w:left="1980"/>
        <w:contextualSpacing/>
      </w:pPr>
    </w:p>
    <w:p w14:paraId="50243D85" w14:textId="77777777" w:rsidR="00A32400" w:rsidRPr="00A32400" w:rsidRDefault="00A32400" w:rsidP="001E7B03">
      <w:pPr>
        <w:numPr>
          <w:ilvl w:val="1"/>
          <w:numId w:val="309"/>
        </w:numPr>
        <w:ind w:left="2430"/>
        <w:contextualSpacing/>
        <w:jc w:val="left"/>
      </w:pPr>
      <w:r w:rsidRPr="00A32400">
        <w:t>Riding sessions led by certified instructors or equine therapists, conducted at centers certified by the Professional Association of Therapeutic Horsemanship (PATH).</w:t>
      </w:r>
    </w:p>
    <w:p w14:paraId="1958EB8A" w14:textId="77777777" w:rsidR="00A32400" w:rsidRPr="00A32400" w:rsidRDefault="00A32400" w:rsidP="00A32400">
      <w:pPr>
        <w:ind w:left="1440"/>
        <w:contextualSpacing/>
      </w:pPr>
    </w:p>
    <w:p w14:paraId="0350C6E8" w14:textId="77777777" w:rsidR="00A32400" w:rsidRPr="00A32400" w:rsidRDefault="00A32400" w:rsidP="001E7B03">
      <w:pPr>
        <w:numPr>
          <w:ilvl w:val="0"/>
          <w:numId w:val="310"/>
        </w:numPr>
        <w:ind w:left="2070"/>
        <w:contextualSpacing/>
        <w:jc w:val="left"/>
      </w:pPr>
      <w:r w:rsidRPr="00A32400">
        <w:t>Canine Therapy</w:t>
      </w:r>
    </w:p>
    <w:p w14:paraId="4CEB677B" w14:textId="77777777" w:rsidR="00A32400" w:rsidRPr="00A32400" w:rsidRDefault="00A32400" w:rsidP="00A32400">
      <w:pPr>
        <w:ind w:left="1980"/>
        <w:contextualSpacing/>
      </w:pPr>
    </w:p>
    <w:p w14:paraId="7DEDB22C" w14:textId="77777777" w:rsidR="00A32400" w:rsidRPr="00A32400" w:rsidRDefault="00A32400" w:rsidP="001E7B03">
      <w:pPr>
        <w:numPr>
          <w:ilvl w:val="0"/>
          <w:numId w:val="316"/>
        </w:numPr>
        <w:ind w:left="2430"/>
        <w:contextualSpacing/>
        <w:jc w:val="left"/>
      </w:pPr>
      <w:r w:rsidRPr="00A32400">
        <w:t>Canine-assisted therapy sessions led by providers with active, approved membership credentials, who utilize extensively trained dogs in supervised therapy sessions to promote health and healing.</w:t>
      </w:r>
    </w:p>
    <w:p w14:paraId="22D946AF" w14:textId="77777777" w:rsidR="00A32400" w:rsidRPr="00A32400" w:rsidRDefault="00A32400" w:rsidP="00A32400">
      <w:pPr>
        <w:ind w:left="1440"/>
        <w:contextualSpacing/>
      </w:pPr>
    </w:p>
    <w:p w14:paraId="0479756E" w14:textId="77777777" w:rsidR="00A32400" w:rsidRPr="00A32400" w:rsidRDefault="00A32400" w:rsidP="001E7B03">
      <w:pPr>
        <w:numPr>
          <w:ilvl w:val="0"/>
          <w:numId w:val="310"/>
        </w:numPr>
        <w:ind w:left="2070"/>
        <w:contextualSpacing/>
        <w:jc w:val="left"/>
      </w:pPr>
      <w:r w:rsidRPr="00A32400">
        <w:t>Music Therapy</w:t>
      </w:r>
    </w:p>
    <w:p w14:paraId="429AA5DF" w14:textId="77777777" w:rsidR="00A32400" w:rsidRPr="00A32400" w:rsidRDefault="00A32400" w:rsidP="00A32400">
      <w:pPr>
        <w:ind w:left="1980"/>
        <w:contextualSpacing/>
      </w:pPr>
    </w:p>
    <w:p w14:paraId="41DA3C98" w14:textId="77777777" w:rsidR="00A32400" w:rsidRPr="00A32400" w:rsidRDefault="00A32400" w:rsidP="001E7B03">
      <w:pPr>
        <w:numPr>
          <w:ilvl w:val="1"/>
          <w:numId w:val="310"/>
        </w:numPr>
        <w:ind w:left="2430"/>
        <w:contextualSpacing/>
        <w:jc w:val="left"/>
      </w:pPr>
      <w:r w:rsidRPr="00A32400">
        <w:t>Clinical and evidence-based use of music interventions to accomplish individualized goals within a therapeutic relationship by a credentialed professional who has completed an approved music therapy program.</w:t>
      </w:r>
    </w:p>
    <w:p w14:paraId="6C53723A" w14:textId="77777777" w:rsidR="00A32400" w:rsidRPr="00A32400" w:rsidRDefault="00A32400" w:rsidP="00A32400">
      <w:pPr>
        <w:ind w:left="1440"/>
        <w:contextualSpacing/>
      </w:pPr>
    </w:p>
    <w:p w14:paraId="58520132" w14:textId="77777777" w:rsidR="00A32400" w:rsidRPr="00A32400" w:rsidRDefault="00A32400" w:rsidP="00D57B64">
      <w:pPr>
        <w:numPr>
          <w:ilvl w:val="0"/>
          <w:numId w:val="306"/>
        </w:numPr>
        <w:ind w:left="1620"/>
        <w:contextualSpacing/>
      </w:pPr>
      <w:r w:rsidRPr="00A32400">
        <w:t>The Alternative Therapies program will improve health outcomes and reduce or prevent utilization of other Medicaid services, such as inpatient hospitalizations, residential facility stays, or emergency room utilization.</w:t>
      </w:r>
    </w:p>
    <w:p w14:paraId="5D04CB2E" w14:textId="77777777" w:rsidR="00A32400" w:rsidRPr="00A32400" w:rsidRDefault="00A32400" w:rsidP="00A32400">
      <w:pPr>
        <w:ind w:left="720"/>
        <w:contextualSpacing/>
      </w:pPr>
    </w:p>
    <w:p w14:paraId="1BF392C2" w14:textId="77777777" w:rsidR="00A32400" w:rsidRPr="00A32400" w:rsidRDefault="00A32400" w:rsidP="00D57B64">
      <w:pPr>
        <w:numPr>
          <w:ilvl w:val="0"/>
          <w:numId w:val="306"/>
        </w:numPr>
        <w:ind w:left="1620"/>
        <w:contextualSpacing/>
        <w:jc w:val="left"/>
      </w:pPr>
      <w:r w:rsidRPr="00A32400">
        <w:t>To be eligible, a SMHK member will meet the following criteria for each therapy type:</w:t>
      </w:r>
    </w:p>
    <w:p w14:paraId="6A51D74B" w14:textId="77777777" w:rsidR="00A32400" w:rsidRPr="00A32400" w:rsidRDefault="00A32400" w:rsidP="00A32400">
      <w:pPr>
        <w:ind w:left="720"/>
        <w:contextualSpacing/>
      </w:pPr>
    </w:p>
    <w:p w14:paraId="60BD48A3" w14:textId="77777777" w:rsidR="00A32400" w:rsidRPr="00A32400" w:rsidRDefault="00A32400" w:rsidP="00922278">
      <w:pPr>
        <w:numPr>
          <w:ilvl w:val="0"/>
          <w:numId w:val="314"/>
        </w:numPr>
        <w:ind w:left="2070"/>
        <w:contextualSpacing/>
        <w:jc w:val="left"/>
      </w:pPr>
      <w:r w:rsidRPr="00A32400">
        <w:t>Music and/or Art Therapy</w:t>
      </w:r>
    </w:p>
    <w:p w14:paraId="589880BC" w14:textId="77777777" w:rsidR="00A32400" w:rsidRPr="00A32400" w:rsidRDefault="00A32400" w:rsidP="00A32400">
      <w:pPr>
        <w:ind w:left="1440"/>
        <w:contextualSpacing/>
      </w:pPr>
    </w:p>
    <w:p w14:paraId="6D8F9F3C" w14:textId="77777777" w:rsidR="00A32400" w:rsidRPr="00A32400" w:rsidRDefault="00A32400" w:rsidP="00922278">
      <w:pPr>
        <w:numPr>
          <w:ilvl w:val="0"/>
          <w:numId w:val="315"/>
        </w:numPr>
        <w:ind w:left="2430"/>
        <w:contextualSpacing/>
      </w:pPr>
      <w:r w:rsidRPr="00A32400">
        <w:t>A minimum of three (3) years old, participate in a care or disease management program, be considered *Complex Case Management by SMHK Care Management team, and present with one or more of the below behavioral or medical conditions:</w:t>
      </w:r>
    </w:p>
    <w:p w14:paraId="39DCB310" w14:textId="77777777" w:rsidR="00A32400" w:rsidRPr="00A32400" w:rsidRDefault="00A32400" w:rsidP="00A32400">
      <w:pPr>
        <w:ind w:left="2430"/>
        <w:contextualSpacing/>
      </w:pPr>
    </w:p>
    <w:p w14:paraId="62CE46CD" w14:textId="77777777" w:rsidR="00A32400" w:rsidRPr="00A32400" w:rsidRDefault="00A32400" w:rsidP="00922278">
      <w:pPr>
        <w:numPr>
          <w:ilvl w:val="0"/>
          <w:numId w:val="319"/>
        </w:numPr>
        <w:ind w:left="2970" w:hanging="450"/>
        <w:contextualSpacing/>
        <w:jc w:val="left"/>
      </w:pPr>
      <w:r w:rsidRPr="00A32400">
        <w:t>Autism Spectrum Disorder;</w:t>
      </w:r>
    </w:p>
    <w:p w14:paraId="1E7F0615" w14:textId="77777777" w:rsidR="00A32400" w:rsidRPr="00A32400" w:rsidRDefault="00A32400" w:rsidP="00EF26A1">
      <w:pPr>
        <w:ind w:left="2970" w:hanging="450"/>
        <w:contextualSpacing/>
      </w:pPr>
    </w:p>
    <w:p w14:paraId="0A1924C8" w14:textId="77777777" w:rsidR="00A32400" w:rsidRPr="00A32400" w:rsidRDefault="00A32400" w:rsidP="00922278">
      <w:pPr>
        <w:numPr>
          <w:ilvl w:val="0"/>
          <w:numId w:val="319"/>
        </w:numPr>
        <w:ind w:left="2970" w:hanging="450"/>
        <w:contextualSpacing/>
        <w:jc w:val="left"/>
      </w:pPr>
      <w:r w:rsidRPr="00A32400">
        <w:t>Chronic Pain;</w:t>
      </w:r>
    </w:p>
    <w:p w14:paraId="01A4B546" w14:textId="77777777" w:rsidR="00A32400" w:rsidRPr="00A32400" w:rsidRDefault="00A32400" w:rsidP="00EF26A1">
      <w:pPr>
        <w:ind w:left="2970" w:hanging="450"/>
        <w:jc w:val="left"/>
        <w:rPr>
          <w:rFonts w:eastAsia="Calibri"/>
          <w:szCs w:val="22"/>
        </w:rPr>
      </w:pPr>
    </w:p>
    <w:p w14:paraId="26CADCC7" w14:textId="77777777" w:rsidR="00A32400" w:rsidRPr="00A32400" w:rsidRDefault="00A32400" w:rsidP="00922278">
      <w:pPr>
        <w:numPr>
          <w:ilvl w:val="0"/>
          <w:numId w:val="319"/>
        </w:numPr>
        <w:ind w:left="2970" w:hanging="450"/>
        <w:contextualSpacing/>
        <w:jc w:val="left"/>
      </w:pPr>
      <w:r w:rsidRPr="00A32400">
        <w:t>Substance Use/Exposed;</w:t>
      </w:r>
    </w:p>
    <w:p w14:paraId="4F84876C" w14:textId="77777777" w:rsidR="00A32400" w:rsidRPr="00A32400" w:rsidRDefault="00A32400" w:rsidP="00EF26A1">
      <w:pPr>
        <w:ind w:left="2970" w:hanging="450"/>
        <w:jc w:val="left"/>
        <w:rPr>
          <w:rFonts w:eastAsia="Calibri"/>
          <w:szCs w:val="22"/>
        </w:rPr>
      </w:pPr>
    </w:p>
    <w:p w14:paraId="2A4C2A5E" w14:textId="77777777" w:rsidR="00A32400" w:rsidRPr="00A32400" w:rsidRDefault="00A32400" w:rsidP="00922278">
      <w:pPr>
        <w:numPr>
          <w:ilvl w:val="0"/>
          <w:numId w:val="319"/>
        </w:numPr>
        <w:ind w:left="2970" w:hanging="450"/>
        <w:contextualSpacing/>
        <w:jc w:val="left"/>
      </w:pPr>
      <w:r w:rsidRPr="00A32400">
        <w:t>Mood Disorder;</w:t>
      </w:r>
    </w:p>
    <w:p w14:paraId="47021823" w14:textId="77777777" w:rsidR="00A32400" w:rsidRPr="00A32400" w:rsidRDefault="00A32400" w:rsidP="00EF26A1">
      <w:pPr>
        <w:ind w:left="2970" w:hanging="450"/>
        <w:jc w:val="left"/>
        <w:rPr>
          <w:rFonts w:eastAsia="Calibri"/>
          <w:szCs w:val="22"/>
        </w:rPr>
      </w:pPr>
    </w:p>
    <w:p w14:paraId="3664D533" w14:textId="77777777" w:rsidR="00A32400" w:rsidRPr="00A32400" w:rsidRDefault="00A32400" w:rsidP="00922278">
      <w:pPr>
        <w:numPr>
          <w:ilvl w:val="0"/>
          <w:numId w:val="319"/>
        </w:numPr>
        <w:ind w:left="2970" w:hanging="450"/>
        <w:contextualSpacing/>
        <w:jc w:val="left"/>
      </w:pPr>
      <w:r w:rsidRPr="00A32400">
        <w:t>Anxiety Disorder;</w:t>
      </w:r>
    </w:p>
    <w:p w14:paraId="5553E13D" w14:textId="77777777" w:rsidR="00A32400" w:rsidRPr="00A32400" w:rsidRDefault="00A32400" w:rsidP="00EF26A1">
      <w:pPr>
        <w:ind w:left="2970" w:hanging="450"/>
        <w:jc w:val="left"/>
        <w:rPr>
          <w:rFonts w:eastAsia="Calibri"/>
          <w:szCs w:val="22"/>
        </w:rPr>
      </w:pPr>
    </w:p>
    <w:p w14:paraId="0DF4C797" w14:textId="77777777" w:rsidR="00A32400" w:rsidRPr="00A32400" w:rsidRDefault="00A32400" w:rsidP="00922278">
      <w:pPr>
        <w:numPr>
          <w:ilvl w:val="0"/>
          <w:numId w:val="319"/>
        </w:numPr>
        <w:ind w:left="2970" w:hanging="450"/>
        <w:contextualSpacing/>
        <w:jc w:val="left"/>
      </w:pPr>
      <w:r w:rsidRPr="00A32400">
        <w:t>PTSD;</w:t>
      </w:r>
    </w:p>
    <w:p w14:paraId="0299AAF3" w14:textId="77777777" w:rsidR="00A32400" w:rsidRPr="00A32400" w:rsidRDefault="00A32400" w:rsidP="00EF26A1">
      <w:pPr>
        <w:ind w:left="2970" w:hanging="450"/>
        <w:jc w:val="left"/>
        <w:rPr>
          <w:rFonts w:eastAsia="Calibri"/>
          <w:szCs w:val="22"/>
        </w:rPr>
      </w:pPr>
    </w:p>
    <w:p w14:paraId="5C3FDD81" w14:textId="77777777" w:rsidR="00A32400" w:rsidRPr="00A32400" w:rsidRDefault="00A32400" w:rsidP="00922278">
      <w:pPr>
        <w:numPr>
          <w:ilvl w:val="0"/>
          <w:numId w:val="319"/>
        </w:numPr>
        <w:ind w:left="2970" w:hanging="450"/>
        <w:contextualSpacing/>
        <w:jc w:val="left"/>
      </w:pPr>
      <w:r w:rsidRPr="00A32400">
        <w:t>Down Syndrome;</w:t>
      </w:r>
    </w:p>
    <w:p w14:paraId="192184AC" w14:textId="77777777" w:rsidR="00A32400" w:rsidRPr="00A32400" w:rsidRDefault="00A32400" w:rsidP="00EF26A1">
      <w:pPr>
        <w:ind w:left="2970" w:hanging="450"/>
        <w:jc w:val="left"/>
        <w:rPr>
          <w:rFonts w:eastAsia="Calibri"/>
          <w:szCs w:val="22"/>
        </w:rPr>
      </w:pPr>
    </w:p>
    <w:p w14:paraId="35EB66B1" w14:textId="77777777" w:rsidR="00A32400" w:rsidRPr="00A32400" w:rsidRDefault="00A32400" w:rsidP="00922278">
      <w:pPr>
        <w:numPr>
          <w:ilvl w:val="0"/>
          <w:numId w:val="319"/>
        </w:numPr>
        <w:ind w:left="2970" w:hanging="450"/>
        <w:contextualSpacing/>
        <w:jc w:val="left"/>
      </w:pPr>
      <w:r w:rsidRPr="00A32400">
        <w:t>Eating Disorders; or</w:t>
      </w:r>
    </w:p>
    <w:p w14:paraId="22CF7496" w14:textId="77777777" w:rsidR="00A32400" w:rsidRPr="00A32400" w:rsidRDefault="00A32400" w:rsidP="00EF26A1">
      <w:pPr>
        <w:ind w:left="2970" w:hanging="450"/>
        <w:jc w:val="left"/>
        <w:rPr>
          <w:rFonts w:eastAsia="Calibri"/>
          <w:szCs w:val="22"/>
        </w:rPr>
      </w:pPr>
    </w:p>
    <w:p w14:paraId="0BB861A2" w14:textId="77777777" w:rsidR="00A32400" w:rsidRPr="00A32400" w:rsidRDefault="00A32400" w:rsidP="00922278">
      <w:pPr>
        <w:numPr>
          <w:ilvl w:val="0"/>
          <w:numId w:val="319"/>
        </w:numPr>
        <w:ind w:left="2970" w:hanging="450"/>
        <w:contextualSpacing/>
        <w:jc w:val="left"/>
      </w:pPr>
      <w:r w:rsidRPr="00A32400">
        <w:t>Cancer</w:t>
      </w:r>
    </w:p>
    <w:p w14:paraId="3B862DBD" w14:textId="77777777" w:rsidR="00A32400" w:rsidRPr="00A32400" w:rsidRDefault="00A32400" w:rsidP="00A32400">
      <w:pPr>
        <w:ind w:left="2880"/>
        <w:contextualSpacing/>
      </w:pPr>
    </w:p>
    <w:p w14:paraId="259573BE" w14:textId="77777777" w:rsidR="00A32400" w:rsidRPr="00A32400" w:rsidRDefault="00A32400" w:rsidP="00922278">
      <w:pPr>
        <w:numPr>
          <w:ilvl w:val="0"/>
          <w:numId w:val="314"/>
        </w:numPr>
        <w:ind w:left="2070"/>
        <w:contextualSpacing/>
        <w:jc w:val="left"/>
      </w:pPr>
      <w:r w:rsidRPr="00A32400">
        <w:t>Equine Therapy</w:t>
      </w:r>
    </w:p>
    <w:p w14:paraId="71860FD2" w14:textId="77777777" w:rsidR="00A32400" w:rsidRPr="00A32400" w:rsidRDefault="00A32400" w:rsidP="00A32400">
      <w:pPr>
        <w:ind w:left="1440"/>
        <w:contextualSpacing/>
      </w:pPr>
    </w:p>
    <w:p w14:paraId="3F19D649" w14:textId="77777777" w:rsidR="00A32400" w:rsidRPr="00A32400" w:rsidRDefault="00A32400" w:rsidP="00922278">
      <w:pPr>
        <w:numPr>
          <w:ilvl w:val="0"/>
          <w:numId w:val="315"/>
        </w:numPr>
        <w:ind w:left="2430"/>
        <w:contextualSpacing/>
      </w:pPr>
      <w:r w:rsidRPr="00A32400">
        <w:t>A minimum of six (6) years old, participate in a care or disease management program, be considered *Complex Case Management by SMHK Care Management team, and present with one or more of the below behavioral or medical conditions:</w:t>
      </w:r>
    </w:p>
    <w:p w14:paraId="5D3E970B" w14:textId="77777777" w:rsidR="00A32400" w:rsidRPr="00A32400" w:rsidRDefault="00A32400" w:rsidP="00A32400">
      <w:pPr>
        <w:ind w:left="2430"/>
        <w:contextualSpacing/>
      </w:pPr>
    </w:p>
    <w:p w14:paraId="453569BF" w14:textId="77777777" w:rsidR="00A32400" w:rsidRPr="00A32400" w:rsidRDefault="00A32400" w:rsidP="00922278">
      <w:pPr>
        <w:numPr>
          <w:ilvl w:val="0"/>
          <w:numId w:val="320"/>
        </w:numPr>
        <w:ind w:left="2970" w:hanging="450"/>
        <w:contextualSpacing/>
        <w:jc w:val="left"/>
      </w:pPr>
      <w:r w:rsidRPr="00A32400">
        <w:t>Autism Spectrum Disorder;</w:t>
      </w:r>
    </w:p>
    <w:p w14:paraId="2D269BAE" w14:textId="77777777" w:rsidR="00A32400" w:rsidRPr="00A32400" w:rsidRDefault="00A32400" w:rsidP="00EF26A1">
      <w:pPr>
        <w:ind w:left="2970" w:hanging="450"/>
        <w:contextualSpacing/>
      </w:pPr>
    </w:p>
    <w:p w14:paraId="3D2F2D24" w14:textId="77777777" w:rsidR="00A32400" w:rsidRPr="00A32400" w:rsidRDefault="00A32400" w:rsidP="00922278">
      <w:pPr>
        <w:numPr>
          <w:ilvl w:val="0"/>
          <w:numId w:val="320"/>
        </w:numPr>
        <w:ind w:left="2970" w:hanging="450"/>
        <w:contextualSpacing/>
        <w:jc w:val="left"/>
      </w:pPr>
      <w:r w:rsidRPr="00A32400">
        <w:t>Substance Use/Exposed;</w:t>
      </w:r>
    </w:p>
    <w:p w14:paraId="55E38A21" w14:textId="77777777" w:rsidR="00A32400" w:rsidRPr="00A32400" w:rsidRDefault="00A32400" w:rsidP="00EF26A1">
      <w:pPr>
        <w:ind w:left="2970" w:hanging="450"/>
        <w:jc w:val="left"/>
        <w:rPr>
          <w:rFonts w:eastAsia="Calibri"/>
          <w:szCs w:val="22"/>
        </w:rPr>
      </w:pPr>
    </w:p>
    <w:p w14:paraId="1536FBD8" w14:textId="77777777" w:rsidR="00A32400" w:rsidRPr="00A32400" w:rsidRDefault="00A32400" w:rsidP="00922278">
      <w:pPr>
        <w:numPr>
          <w:ilvl w:val="0"/>
          <w:numId w:val="320"/>
        </w:numPr>
        <w:ind w:left="2970" w:hanging="450"/>
        <w:contextualSpacing/>
        <w:jc w:val="left"/>
      </w:pPr>
      <w:r w:rsidRPr="00A32400">
        <w:t>Major Depressive Disorder;</w:t>
      </w:r>
    </w:p>
    <w:p w14:paraId="79683780" w14:textId="77777777" w:rsidR="00A32400" w:rsidRPr="00A32400" w:rsidRDefault="00A32400" w:rsidP="00EF26A1">
      <w:pPr>
        <w:ind w:left="2970" w:hanging="450"/>
        <w:contextualSpacing/>
      </w:pPr>
    </w:p>
    <w:p w14:paraId="2E2625E2" w14:textId="77777777" w:rsidR="00A32400" w:rsidRPr="00A32400" w:rsidRDefault="00A32400" w:rsidP="00922278">
      <w:pPr>
        <w:numPr>
          <w:ilvl w:val="0"/>
          <w:numId w:val="320"/>
        </w:numPr>
        <w:ind w:left="2970" w:hanging="450"/>
        <w:contextualSpacing/>
        <w:jc w:val="left"/>
      </w:pPr>
      <w:r w:rsidRPr="00A32400">
        <w:t>PTSD;</w:t>
      </w:r>
    </w:p>
    <w:p w14:paraId="088816A9" w14:textId="77777777" w:rsidR="00A32400" w:rsidRPr="00A32400" w:rsidRDefault="00A32400" w:rsidP="00EF26A1">
      <w:pPr>
        <w:ind w:left="2970" w:hanging="450"/>
        <w:jc w:val="left"/>
        <w:rPr>
          <w:rFonts w:eastAsia="Calibri"/>
          <w:szCs w:val="22"/>
        </w:rPr>
      </w:pPr>
    </w:p>
    <w:p w14:paraId="67DA16C7" w14:textId="77777777" w:rsidR="00A32400" w:rsidRPr="00A32400" w:rsidRDefault="00A32400" w:rsidP="00922278">
      <w:pPr>
        <w:numPr>
          <w:ilvl w:val="0"/>
          <w:numId w:val="320"/>
        </w:numPr>
        <w:ind w:left="2970" w:hanging="450"/>
        <w:contextualSpacing/>
        <w:jc w:val="left"/>
      </w:pPr>
      <w:r w:rsidRPr="00A32400">
        <w:t>Down Syndrome; or</w:t>
      </w:r>
    </w:p>
    <w:p w14:paraId="34A8B1C7" w14:textId="77777777" w:rsidR="00A32400" w:rsidRPr="00A32400" w:rsidRDefault="00A32400" w:rsidP="00EF26A1">
      <w:pPr>
        <w:ind w:left="2970" w:hanging="450"/>
        <w:contextualSpacing/>
      </w:pPr>
    </w:p>
    <w:p w14:paraId="46B8DED5" w14:textId="77777777" w:rsidR="00A32400" w:rsidRPr="00A32400" w:rsidRDefault="00A32400" w:rsidP="00922278">
      <w:pPr>
        <w:numPr>
          <w:ilvl w:val="0"/>
          <w:numId w:val="320"/>
        </w:numPr>
        <w:ind w:left="2970" w:hanging="450"/>
        <w:contextualSpacing/>
        <w:jc w:val="left"/>
      </w:pPr>
      <w:r w:rsidRPr="00A32400">
        <w:t>Neuromuscular Disorder</w:t>
      </w:r>
    </w:p>
    <w:p w14:paraId="3D496C6B" w14:textId="77777777" w:rsidR="00A32400" w:rsidRPr="00A32400" w:rsidRDefault="00A32400" w:rsidP="00A32400">
      <w:pPr>
        <w:ind w:left="2880"/>
        <w:contextualSpacing/>
      </w:pPr>
    </w:p>
    <w:p w14:paraId="44D112F2" w14:textId="77777777" w:rsidR="00A32400" w:rsidRPr="00A32400" w:rsidRDefault="00A32400" w:rsidP="00922278">
      <w:pPr>
        <w:numPr>
          <w:ilvl w:val="0"/>
          <w:numId w:val="314"/>
        </w:numPr>
        <w:ind w:left="2070"/>
        <w:contextualSpacing/>
        <w:jc w:val="left"/>
      </w:pPr>
      <w:r w:rsidRPr="00A32400">
        <w:t>Canine Therapy</w:t>
      </w:r>
    </w:p>
    <w:p w14:paraId="23D0B218" w14:textId="77777777" w:rsidR="00A32400" w:rsidRPr="00A32400" w:rsidRDefault="00A32400" w:rsidP="00A32400">
      <w:pPr>
        <w:ind w:left="1440"/>
        <w:contextualSpacing/>
      </w:pPr>
    </w:p>
    <w:p w14:paraId="184D16F1" w14:textId="77777777" w:rsidR="00A32400" w:rsidRPr="00A32400" w:rsidRDefault="00A32400" w:rsidP="00BE75B0">
      <w:pPr>
        <w:numPr>
          <w:ilvl w:val="0"/>
          <w:numId w:val="315"/>
        </w:numPr>
        <w:ind w:left="2430"/>
        <w:contextualSpacing/>
      </w:pPr>
      <w:r w:rsidRPr="00A32400">
        <w:t>A minimum of three (3) years old, participate in a care or disease management program, be considered *Complex Case Management by SMHK Care Management team, and present with one or more of the below behavioral or medical conditions:</w:t>
      </w:r>
    </w:p>
    <w:p w14:paraId="6075D552" w14:textId="77777777" w:rsidR="00A32400" w:rsidRPr="00A32400" w:rsidRDefault="00A32400" w:rsidP="00A32400">
      <w:pPr>
        <w:ind w:left="2430"/>
        <w:contextualSpacing/>
      </w:pPr>
    </w:p>
    <w:p w14:paraId="2385865A" w14:textId="77777777" w:rsidR="00A32400" w:rsidRPr="00A32400" w:rsidRDefault="00A32400" w:rsidP="00922278">
      <w:pPr>
        <w:numPr>
          <w:ilvl w:val="0"/>
          <w:numId w:val="321"/>
        </w:numPr>
        <w:ind w:left="2970" w:hanging="450"/>
        <w:contextualSpacing/>
        <w:jc w:val="left"/>
      </w:pPr>
      <w:r w:rsidRPr="00A32400">
        <w:t>Autism Spectrum Disorder;</w:t>
      </w:r>
    </w:p>
    <w:p w14:paraId="5480032F" w14:textId="77777777" w:rsidR="00A32400" w:rsidRPr="00A32400" w:rsidRDefault="00A32400" w:rsidP="00EF26A1">
      <w:pPr>
        <w:ind w:left="2970" w:hanging="450"/>
        <w:contextualSpacing/>
      </w:pPr>
    </w:p>
    <w:p w14:paraId="4E070FC5" w14:textId="77777777" w:rsidR="00A32400" w:rsidRPr="00A32400" w:rsidRDefault="00A32400" w:rsidP="00922278">
      <w:pPr>
        <w:numPr>
          <w:ilvl w:val="0"/>
          <w:numId w:val="321"/>
        </w:numPr>
        <w:ind w:left="2970" w:hanging="450"/>
        <w:contextualSpacing/>
        <w:jc w:val="left"/>
      </w:pPr>
      <w:r w:rsidRPr="00A32400">
        <w:t>Behavioral Health Inpatient Admission;</w:t>
      </w:r>
    </w:p>
    <w:p w14:paraId="7FF4CF68" w14:textId="77777777" w:rsidR="00A32400" w:rsidRPr="00A32400" w:rsidRDefault="00A32400" w:rsidP="00EF26A1">
      <w:pPr>
        <w:ind w:left="2970" w:hanging="450"/>
        <w:jc w:val="left"/>
        <w:rPr>
          <w:rFonts w:eastAsia="Calibri"/>
          <w:szCs w:val="22"/>
        </w:rPr>
      </w:pPr>
    </w:p>
    <w:p w14:paraId="6DC5B6A0" w14:textId="77777777" w:rsidR="00A32400" w:rsidRPr="00A32400" w:rsidRDefault="00A32400" w:rsidP="00922278">
      <w:pPr>
        <w:numPr>
          <w:ilvl w:val="0"/>
          <w:numId w:val="321"/>
        </w:numPr>
        <w:ind w:left="2970" w:hanging="450"/>
        <w:contextualSpacing/>
        <w:jc w:val="left"/>
      </w:pPr>
      <w:r w:rsidRPr="00A32400">
        <w:t>PTSD; or</w:t>
      </w:r>
    </w:p>
    <w:p w14:paraId="54FBFD0D" w14:textId="77777777" w:rsidR="00A32400" w:rsidRPr="00A32400" w:rsidRDefault="00A32400" w:rsidP="00EF26A1">
      <w:pPr>
        <w:ind w:left="2970" w:hanging="450"/>
        <w:jc w:val="left"/>
        <w:rPr>
          <w:rFonts w:eastAsia="Calibri"/>
          <w:szCs w:val="22"/>
        </w:rPr>
      </w:pPr>
    </w:p>
    <w:p w14:paraId="6227CF56" w14:textId="77777777" w:rsidR="00A32400" w:rsidRPr="00A32400" w:rsidRDefault="00A32400" w:rsidP="00922278">
      <w:pPr>
        <w:numPr>
          <w:ilvl w:val="0"/>
          <w:numId w:val="321"/>
        </w:numPr>
        <w:ind w:left="2970" w:hanging="450"/>
        <w:contextualSpacing/>
        <w:jc w:val="left"/>
      </w:pPr>
      <w:r w:rsidRPr="00A32400">
        <w:t>Down Syndrome</w:t>
      </w:r>
    </w:p>
    <w:p w14:paraId="2C49FA7F" w14:textId="77777777" w:rsidR="00A32400" w:rsidRPr="00A32400" w:rsidRDefault="00A32400" w:rsidP="00A32400">
      <w:pPr>
        <w:jc w:val="left"/>
        <w:rPr>
          <w:rFonts w:eastAsia="Calibri"/>
          <w:szCs w:val="22"/>
        </w:rPr>
      </w:pPr>
    </w:p>
    <w:p w14:paraId="2D1BB553" w14:textId="77777777" w:rsidR="00A32400" w:rsidRPr="00A32400" w:rsidRDefault="00A32400" w:rsidP="00BE75B0">
      <w:pPr>
        <w:numPr>
          <w:ilvl w:val="0"/>
          <w:numId w:val="306"/>
        </w:numPr>
        <w:autoSpaceDE w:val="0"/>
        <w:autoSpaceDN w:val="0"/>
        <w:adjustRightInd w:val="0"/>
        <w:ind w:left="1620"/>
        <w:rPr>
          <w:rFonts w:eastAsia="Calibri"/>
          <w:color w:val="000000"/>
          <w:szCs w:val="22"/>
          <w14:ligatures w14:val="standardContextual"/>
        </w:rPr>
      </w:pPr>
      <w:r w:rsidRPr="00A32400">
        <w:rPr>
          <w:rFonts w:eastAsia="Calibri"/>
          <w:color w:val="000000"/>
          <w:szCs w:val="22"/>
          <w14:ligatures w14:val="standardContextual"/>
        </w:rPr>
        <w:t xml:space="preserve">Complex case management (Tier 4) – a high level of case management services for members with complex needs, including members classified as children or adults with special health care needs; those with catastrophic, high-cost, high-risk, or co-morbid conditions; those who have been non-adherent in less intensive programs; or those that are frail, elderly, disabled, or at the end of life. SMHK shall perform complex case management for members who have experienced a critical event or have a complex diagnosis requiring oversight and coordination to ensure the member receives appropriate services and care. </w:t>
      </w:r>
    </w:p>
    <w:p w14:paraId="1B080D2B" w14:textId="77777777" w:rsidR="00A32400" w:rsidRPr="00A32400" w:rsidRDefault="00A32400" w:rsidP="002C7A70">
      <w:pPr>
        <w:ind w:left="1710" w:hanging="450"/>
        <w:contextualSpacing/>
        <w:rPr>
          <w:szCs w:val="22"/>
        </w:rPr>
      </w:pPr>
    </w:p>
    <w:p w14:paraId="4AE56D93" w14:textId="77777777" w:rsidR="002C7A70" w:rsidRPr="002C7A70" w:rsidRDefault="002C7A70" w:rsidP="00922278">
      <w:pPr>
        <w:pStyle w:val="ListParagraph"/>
        <w:numPr>
          <w:ilvl w:val="0"/>
          <w:numId w:val="308"/>
        </w:numPr>
        <w:ind w:left="1710" w:hanging="450"/>
        <w:jc w:val="left"/>
        <w:rPr>
          <w:vanish/>
        </w:rPr>
      </w:pPr>
    </w:p>
    <w:p w14:paraId="761A3E70" w14:textId="21BF81DB" w:rsidR="00A32400" w:rsidRPr="00A32400" w:rsidRDefault="00A32400" w:rsidP="00D57B64">
      <w:pPr>
        <w:numPr>
          <w:ilvl w:val="0"/>
          <w:numId w:val="308"/>
        </w:numPr>
        <w:ind w:left="1620"/>
        <w:contextualSpacing/>
        <w:jc w:val="left"/>
      </w:pPr>
      <w:r w:rsidRPr="00A32400">
        <w:t>The codes for claims and encounter data are H2032, G0176, S8940, 90899.</w:t>
      </w:r>
    </w:p>
    <w:p w14:paraId="67DA3F87" w14:textId="77777777" w:rsidR="00A32400" w:rsidRPr="00A32400" w:rsidRDefault="00A32400" w:rsidP="002C7A70">
      <w:pPr>
        <w:ind w:left="1710" w:hanging="450"/>
        <w:contextualSpacing/>
      </w:pPr>
    </w:p>
    <w:p w14:paraId="3AC40D2A" w14:textId="77777777" w:rsidR="00A32400" w:rsidRPr="00A32400" w:rsidRDefault="00A32400" w:rsidP="00BE75B0">
      <w:pPr>
        <w:numPr>
          <w:ilvl w:val="0"/>
          <w:numId w:val="308"/>
        </w:numPr>
        <w:ind w:left="1620" w:hanging="450"/>
        <w:contextualSpacing/>
      </w:pPr>
      <w:r w:rsidRPr="00A32400">
        <w:t>Art, Music, Equine, and Canine therapy, as a non-pharmacological medical alternative therapy, has been used as one of the medical interventions with positive clinical effects on members with not only behavioral health disorders but some medical conditions as well. These alternative therapies improve cognitive and sensory-motor functions, foster self-esteem and self-awareness, cultivate emotional resilience, promote insight, enhance social skills, reduce and resolve conflicts and distress, and advance societal and ecological change. Interventions accomplish individualized goals within a therapeutic relationship by a credentialed professional. With interventions, outcomes can be impacted by preventing or reducing the utilization/over-utilization of other Medicaid services, including but not limited to inpatient hospitalization, emergency room utilization, and residential facility stays.</w:t>
      </w:r>
    </w:p>
    <w:p w14:paraId="0E39C60C" w14:textId="77777777" w:rsidR="00A32400" w:rsidRPr="00A32400" w:rsidRDefault="00A32400" w:rsidP="002C7A70">
      <w:pPr>
        <w:ind w:left="1710" w:hanging="450"/>
        <w:contextualSpacing/>
      </w:pPr>
    </w:p>
    <w:p w14:paraId="596F8044" w14:textId="77777777" w:rsidR="00A32400" w:rsidRPr="00A32400" w:rsidRDefault="00A32400" w:rsidP="00D57B64">
      <w:pPr>
        <w:numPr>
          <w:ilvl w:val="0"/>
          <w:numId w:val="308"/>
        </w:numPr>
        <w:ind w:left="1620" w:hanging="450"/>
        <w:contextualSpacing/>
        <w:jc w:val="left"/>
      </w:pPr>
      <w:r w:rsidRPr="00A32400">
        <w:t>The health plan may offer the ILOS on an optional basis to members consistent with 42 CFR 438.3(e)(2)(ii).</w:t>
      </w:r>
    </w:p>
    <w:p w14:paraId="25989C9A" w14:textId="77777777" w:rsidR="00A32400" w:rsidRPr="00A32400" w:rsidRDefault="00A32400" w:rsidP="00D57B64">
      <w:pPr>
        <w:contextualSpacing/>
      </w:pPr>
    </w:p>
    <w:p w14:paraId="6ABC8900" w14:textId="77777777" w:rsidR="00A32400" w:rsidRPr="00A32400" w:rsidRDefault="00A32400" w:rsidP="00D57B64">
      <w:pPr>
        <w:numPr>
          <w:ilvl w:val="0"/>
          <w:numId w:val="308"/>
        </w:numPr>
        <w:ind w:left="1620" w:hanging="450"/>
        <w:contextualSpacing/>
        <w:jc w:val="left"/>
      </w:pPr>
      <w:r w:rsidRPr="00A32400">
        <w:rPr>
          <w:kern w:val="2"/>
          <w14:ligatures w14:val="standardContextual"/>
        </w:rPr>
        <w:t>A member is under no obligation to accept the ILOS if the Medicaid State Plan service is preferred by the member.</w:t>
      </w:r>
    </w:p>
    <w:bookmarkEnd w:id="96"/>
    <w:p w14:paraId="4D5FB38D" w14:textId="77777777" w:rsidR="001B67EC" w:rsidRDefault="001B67EC" w:rsidP="00EE1777">
      <w:pPr>
        <w:pStyle w:val="Heading4"/>
        <w:numPr>
          <w:ilvl w:val="0"/>
          <w:numId w:val="0"/>
        </w:numPr>
        <w:ind w:left="1170"/>
      </w:pPr>
    </w:p>
    <w:p w14:paraId="3BE43EE2" w14:textId="63620A64" w:rsidR="001B67EC" w:rsidRDefault="004E489E" w:rsidP="001E7B03">
      <w:pPr>
        <w:pStyle w:val="Heading4"/>
        <w:numPr>
          <w:ilvl w:val="3"/>
          <w:numId w:val="345"/>
        </w:numPr>
        <w:ind w:left="1170" w:hanging="450"/>
      </w:pPr>
      <w:r w:rsidRPr="008F5E44">
        <w:rPr>
          <w:b/>
          <w:bCs/>
        </w:rPr>
        <w:t>P</w:t>
      </w:r>
      <w:r w:rsidRPr="008F5E44">
        <w:rPr>
          <w:rFonts w:eastAsia="Calibri"/>
          <w:b/>
          <w:bCs/>
          <w:szCs w:val="22"/>
        </w:rPr>
        <w:t>erinatal Home Visiting (HV)</w:t>
      </w:r>
      <w:r w:rsidRPr="008F5E44">
        <w:rPr>
          <w:rFonts w:eastAsia="Calibri"/>
          <w:szCs w:val="22"/>
        </w:rPr>
        <w:t xml:space="preserve"> – Effective July 1, 2025, all health plans may offer HV in lieu of high hospitalization costs associated with severe maternal morbidity, preterm births, low birthweight babies, NICU stays, and acute care seeking patterns for mental health conditions, such as ED use for behavioral health diagnoses. Home visitors work face-to-face with their clients and develop a deep understanding of each family’s circumstances by being in the home and observing firsthand the challenges that a client may face. In-home tailored service allows home visitors to work with clients to identify root causes of barriers and family and community strengths to overcome them and is complementary, not duplicative of standard Care Management services provided by health plans.</w:t>
      </w:r>
    </w:p>
    <w:p w14:paraId="74C9C68F" w14:textId="77777777" w:rsidR="004E489E" w:rsidRDefault="004E489E" w:rsidP="003863D8">
      <w:pPr>
        <w:pStyle w:val="ListParagraph"/>
      </w:pPr>
    </w:p>
    <w:p w14:paraId="33880109" w14:textId="77777777" w:rsidR="004E489E" w:rsidRPr="004E489E" w:rsidRDefault="004E489E" w:rsidP="00C25B6E">
      <w:pPr>
        <w:numPr>
          <w:ilvl w:val="0"/>
          <w:numId w:val="300"/>
        </w:numPr>
        <w:ind w:left="1620"/>
        <w:rPr>
          <w:rFonts w:eastAsia="Calibri"/>
          <w:szCs w:val="22"/>
        </w:rPr>
      </w:pPr>
      <w:r w:rsidRPr="004E489E">
        <w:rPr>
          <w:rFonts w:eastAsia="Calibri"/>
          <w:szCs w:val="22"/>
        </w:rPr>
        <w:t>HV is available to pregnant women who will be enrolled prenatally based upon the following criteria: (1) high or very high risk as documented on the MHD Notification of Pregnancy (NOP) and Risk Screening form, or equivalent risk level based on clinical judgment as documented by health plan case manager; (2) moderate risk but member has indicated a lack of family or friends able to support her during pregnancy and postpartum on the NOP or during case management screening; or (3) member has indicated a risk of domestic abuse on the NOP or during case management screening.</w:t>
      </w:r>
    </w:p>
    <w:p w14:paraId="039C8A31" w14:textId="77777777" w:rsidR="004E489E" w:rsidRPr="004E489E" w:rsidRDefault="004E489E" w:rsidP="00CE6781">
      <w:pPr>
        <w:jc w:val="left"/>
        <w:rPr>
          <w:rFonts w:eastAsia="Calibri"/>
          <w:szCs w:val="22"/>
        </w:rPr>
      </w:pPr>
    </w:p>
    <w:p w14:paraId="276E3E10" w14:textId="52499686" w:rsidR="004E489E" w:rsidRPr="004E489E" w:rsidRDefault="004E489E" w:rsidP="00C25B6E">
      <w:pPr>
        <w:numPr>
          <w:ilvl w:val="0"/>
          <w:numId w:val="300"/>
        </w:numPr>
        <w:ind w:left="1620"/>
        <w:contextualSpacing/>
        <w:rPr>
          <w:szCs w:val="22"/>
        </w:rPr>
      </w:pPr>
      <w:r w:rsidRPr="004E489E">
        <w:rPr>
          <w:szCs w:val="22"/>
        </w:rPr>
        <w:t>S</w:t>
      </w:r>
      <w:r w:rsidR="00546B92" w:rsidRPr="00546B92">
        <w:rPr>
          <w:szCs w:val="22"/>
        </w:rPr>
        <w:t>pecific coding for claims and encounter data are procedure code 99404, with or without a TD modifier to indicate whether a visit was performed by a nurse, and with or without a 22 modifier to indicate a rural location.</w:t>
      </w:r>
    </w:p>
    <w:p w14:paraId="4B4FB17F" w14:textId="77777777" w:rsidR="004E489E" w:rsidRPr="004E489E" w:rsidRDefault="004E489E" w:rsidP="004E489E">
      <w:pPr>
        <w:ind w:left="360"/>
        <w:rPr>
          <w:rFonts w:eastAsia="Calibri"/>
          <w:szCs w:val="22"/>
        </w:rPr>
      </w:pPr>
    </w:p>
    <w:p w14:paraId="4B592C21" w14:textId="77777777" w:rsidR="004E489E" w:rsidRPr="004E489E" w:rsidRDefault="004E489E" w:rsidP="00C25B6E">
      <w:pPr>
        <w:numPr>
          <w:ilvl w:val="0"/>
          <w:numId w:val="300"/>
        </w:numPr>
        <w:ind w:left="1620"/>
        <w:rPr>
          <w:rFonts w:eastAsia="Calibri"/>
          <w:szCs w:val="22"/>
        </w:rPr>
      </w:pPr>
      <w:r w:rsidRPr="004E489E">
        <w:rPr>
          <w:rFonts w:eastAsia="Calibri"/>
          <w:szCs w:val="22"/>
        </w:rPr>
        <w:t>Units of service are visits to the member’s home or residential care setting.  Biweekly visits are the most common frequency, but occasionally weekly or monthly visits may be appropriate. The ideal duration of this perinatal-focused program is 18 months, with six months being prenatal and 12 months being postpartum. The maximum number of visits per year is 52.</w:t>
      </w:r>
    </w:p>
    <w:p w14:paraId="36FEC368" w14:textId="77777777" w:rsidR="004E489E" w:rsidRPr="004E489E" w:rsidRDefault="004E489E" w:rsidP="00CE6781">
      <w:pPr>
        <w:jc w:val="left"/>
        <w:rPr>
          <w:rFonts w:eastAsia="Calibri"/>
          <w:szCs w:val="22"/>
        </w:rPr>
      </w:pPr>
    </w:p>
    <w:p w14:paraId="669B4951" w14:textId="77777777" w:rsidR="004E489E" w:rsidRPr="004E489E" w:rsidRDefault="004E489E" w:rsidP="00C25B6E">
      <w:pPr>
        <w:numPr>
          <w:ilvl w:val="0"/>
          <w:numId w:val="300"/>
        </w:numPr>
        <w:ind w:left="1620"/>
        <w:rPr>
          <w:rFonts w:eastAsia="Calibri"/>
          <w:szCs w:val="22"/>
        </w:rPr>
      </w:pPr>
      <w:r w:rsidRPr="004E489E">
        <w:rPr>
          <w:rFonts w:eastAsia="Calibri"/>
          <w:szCs w:val="22"/>
        </w:rPr>
        <w:t>Referral for HV services will therefore often be made by the health plan’s licensed clinical staff as part of the maternity CM process.  Contracted network providers may also make referrals on the basis of their knowledge and interaction with their patient, which the health plan shall assess for eligibility consistent with this ILOS. Any time a member is referred for HV, the health plan care manager must document the referral and their determination that the member meets the criteria for HV within a member’s record to demonstrate that the service is medically appropriate. Missouri’s statewide Coordinated Enrollment and Referral System (CRIS), or a similar future system, will be used to coordinate services.</w:t>
      </w:r>
    </w:p>
    <w:p w14:paraId="6E588EC6" w14:textId="77777777" w:rsidR="004E489E" w:rsidRPr="004E489E" w:rsidRDefault="004E489E" w:rsidP="004E489E">
      <w:pPr>
        <w:ind w:left="720"/>
        <w:jc w:val="left"/>
        <w:rPr>
          <w:rFonts w:eastAsia="Calibri"/>
          <w:szCs w:val="22"/>
        </w:rPr>
      </w:pPr>
    </w:p>
    <w:p w14:paraId="566A46C7" w14:textId="77777777" w:rsidR="004E489E" w:rsidRPr="004E489E" w:rsidRDefault="004E489E" w:rsidP="00C25B6E">
      <w:pPr>
        <w:numPr>
          <w:ilvl w:val="0"/>
          <w:numId w:val="300"/>
        </w:numPr>
        <w:ind w:left="1620"/>
        <w:rPr>
          <w:rFonts w:eastAsia="Calibri"/>
          <w:szCs w:val="22"/>
        </w:rPr>
      </w:pPr>
      <w:r w:rsidRPr="004E489E">
        <w:rPr>
          <w:rFonts w:eastAsia="Calibri"/>
          <w:szCs w:val="22"/>
        </w:rPr>
        <w:t>HV provider agencies shall meet the following criteria:</w:t>
      </w:r>
    </w:p>
    <w:p w14:paraId="462A1C14" w14:textId="77777777" w:rsidR="004E489E" w:rsidRPr="004E489E" w:rsidRDefault="004E489E" w:rsidP="00CE6781">
      <w:pPr>
        <w:rPr>
          <w:rFonts w:eastAsia="Calibri"/>
          <w:szCs w:val="22"/>
        </w:rPr>
      </w:pPr>
    </w:p>
    <w:p w14:paraId="588418A9"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HV agencies using models validated as meeting United States Department of Health and Human Services criteria for "evidence based;" and</w:t>
      </w:r>
    </w:p>
    <w:p w14:paraId="5EB2ECBA" w14:textId="77777777" w:rsidR="004E489E" w:rsidRPr="004E489E" w:rsidRDefault="004E489E" w:rsidP="00CE6781">
      <w:pPr>
        <w:ind w:right="-90"/>
        <w:rPr>
          <w:rFonts w:eastAsia="Calibri"/>
          <w:bCs/>
          <w:szCs w:val="22"/>
        </w:rPr>
      </w:pPr>
    </w:p>
    <w:p w14:paraId="1130738A" w14:textId="77777777" w:rsidR="004E489E" w:rsidRPr="004E489E" w:rsidRDefault="004E489E" w:rsidP="00AF023C">
      <w:pPr>
        <w:numPr>
          <w:ilvl w:val="0"/>
          <w:numId w:val="299"/>
        </w:numPr>
        <w:ind w:left="2070" w:right="-90"/>
        <w:rPr>
          <w:rFonts w:eastAsia="Calibri"/>
          <w:bCs/>
          <w:szCs w:val="22"/>
          <w:u w:val="single"/>
        </w:rPr>
      </w:pPr>
      <w:r w:rsidRPr="004E489E">
        <w:rPr>
          <w:rFonts w:eastAsia="Calibri"/>
          <w:bCs/>
          <w:szCs w:val="22"/>
        </w:rPr>
        <w:t xml:space="preserve">Participating HV agencies in Missouri must have proof of practicing to fidelity by the model accrediting body, typically a national model center. Model developers also typically oversee initial and on-going training for home visitors; </w:t>
      </w:r>
      <w:r w:rsidRPr="004E489E">
        <w:rPr>
          <w:rFonts w:eastAsia="Calibri"/>
          <w:bCs/>
          <w:szCs w:val="22"/>
          <w:u w:val="single"/>
        </w:rPr>
        <w:t>or</w:t>
      </w:r>
    </w:p>
    <w:p w14:paraId="0ACD320E" w14:textId="77777777" w:rsidR="004E489E" w:rsidRPr="004E489E" w:rsidRDefault="004E489E" w:rsidP="00AF023C">
      <w:pPr>
        <w:ind w:left="2070" w:right="-90" w:hanging="360"/>
        <w:rPr>
          <w:rFonts w:eastAsia="Calibri"/>
          <w:bCs/>
          <w:szCs w:val="22"/>
          <w:u w:val="single"/>
        </w:rPr>
      </w:pPr>
    </w:p>
    <w:p w14:paraId="7D05EA0C"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HV agencies that use a high-quality HV model that incorporates a parent education curriculum, has the capacity to deliver year-round services with a minimum of 1-2 visits per month; and</w:t>
      </w:r>
    </w:p>
    <w:p w14:paraId="66F0B994" w14:textId="77777777" w:rsidR="004E489E" w:rsidRPr="004E489E" w:rsidRDefault="004E489E" w:rsidP="00AF023C">
      <w:pPr>
        <w:ind w:left="2070" w:right="-90" w:hanging="360"/>
        <w:rPr>
          <w:rFonts w:eastAsia="Calibri"/>
          <w:bCs/>
          <w:szCs w:val="22"/>
        </w:rPr>
      </w:pPr>
    </w:p>
    <w:p w14:paraId="3C0C6045" w14:textId="77777777" w:rsidR="004E489E" w:rsidRPr="004E489E" w:rsidRDefault="004E489E" w:rsidP="00AF023C">
      <w:pPr>
        <w:numPr>
          <w:ilvl w:val="0"/>
          <w:numId w:val="299"/>
        </w:numPr>
        <w:ind w:left="2070" w:right="-90"/>
        <w:rPr>
          <w:rFonts w:eastAsia="Calibri"/>
          <w:bCs/>
          <w:szCs w:val="22"/>
        </w:rPr>
      </w:pPr>
      <w:r w:rsidRPr="004E489E">
        <w:rPr>
          <w:rFonts w:eastAsia="Calibri"/>
          <w:bCs/>
          <w:szCs w:val="22"/>
        </w:rPr>
        <w:t>Participate in periodic assessments by the Children’s Trust Fund to evaluate the quality of the model being used and its ability to demonstrate evidence of impact over time.</w:t>
      </w:r>
    </w:p>
    <w:p w14:paraId="41D61A6C" w14:textId="77777777" w:rsidR="004E489E" w:rsidRPr="004E489E" w:rsidRDefault="004E489E" w:rsidP="004E489E">
      <w:pPr>
        <w:ind w:right="-90"/>
        <w:rPr>
          <w:rFonts w:eastAsia="Calibri"/>
          <w:bCs/>
          <w:szCs w:val="22"/>
        </w:rPr>
      </w:pPr>
    </w:p>
    <w:p w14:paraId="4DC07587" w14:textId="77777777" w:rsidR="004E489E" w:rsidRPr="004E489E" w:rsidRDefault="004E489E" w:rsidP="00811DF5">
      <w:pPr>
        <w:ind w:left="1800" w:right="-90"/>
        <w:rPr>
          <w:rFonts w:eastAsia="Calibri"/>
          <w:bCs/>
          <w:szCs w:val="22"/>
        </w:rPr>
      </w:pPr>
      <w:r w:rsidRPr="004E489E">
        <w:rPr>
          <w:rFonts w:eastAsia="Calibri"/>
          <w:bCs/>
          <w:szCs w:val="22"/>
        </w:rPr>
        <w:t>Both types of agencies will be eligible to participate in this HV model if they ensure that their home visiting staff are trained in the following:</w:t>
      </w:r>
    </w:p>
    <w:p w14:paraId="6B69A324" w14:textId="77777777" w:rsidR="004E489E" w:rsidRPr="004E489E" w:rsidRDefault="004E489E" w:rsidP="004E489E">
      <w:pPr>
        <w:ind w:right="-90"/>
        <w:rPr>
          <w:rFonts w:eastAsia="Calibri"/>
          <w:bCs/>
          <w:szCs w:val="22"/>
        </w:rPr>
      </w:pPr>
    </w:p>
    <w:p w14:paraId="4EA499E2" w14:textId="02992786" w:rsidR="004E489E" w:rsidRPr="004E489E" w:rsidRDefault="004E489E" w:rsidP="00BF67AE">
      <w:pPr>
        <w:numPr>
          <w:ilvl w:val="1"/>
          <w:numId w:val="298"/>
        </w:numPr>
        <w:ind w:left="2070" w:right="-90"/>
        <w:rPr>
          <w:rFonts w:eastAsia="Calibri"/>
          <w:bCs/>
          <w:szCs w:val="22"/>
        </w:rPr>
      </w:pPr>
      <w:r w:rsidRPr="004E489E">
        <w:rPr>
          <w:rFonts w:eastAsia="Calibri"/>
          <w:bCs/>
          <w:szCs w:val="22"/>
        </w:rPr>
        <w:t>Pregnancy (prenatal visits, smoking/tobacco cessation, hypertension, gestational diabetes, preeclampsia, warning signs in pregnancy and appropriate actions, preparing for labor/delivery, supporting clients with pre-existing or pregnancy-related comorbidities)</w:t>
      </w:r>
      <w:r w:rsidR="007545C0">
        <w:rPr>
          <w:rFonts w:eastAsia="Calibri"/>
          <w:bCs/>
          <w:szCs w:val="22"/>
        </w:rPr>
        <w:t>;</w:t>
      </w:r>
    </w:p>
    <w:p w14:paraId="1BB04C0B" w14:textId="77777777" w:rsidR="004E489E" w:rsidRPr="004E489E" w:rsidRDefault="004E489E" w:rsidP="00BF67AE">
      <w:pPr>
        <w:ind w:left="2070" w:right="-90" w:hanging="360"/>
        <w:rPr>
          <w:rFonts w:eastAsia="Calibri"/>
          <w:bCs/>
          <w:szCs w:val="22"/>
        </w:rPr>
      </w:pPr>
    </w:p>
    <w:p w14:paraId="55620CC6" w14:textId="2FBB43EF" w:rsidR="004E489E" w:rsidRPr="004E489E" w:rsidRDefault="004E489E" w:rsidP="00BF67AE">
      <w:pPr>
        <w:numPr>
          <w:ilvl w:val="1"/>
          <w:numId w:val="298"/>
        </w:numPr>
        <w:ind w:left="2070" w:right="-90"/>
        <w:rPr>
          <w:rFonts w:eastAsia="Calibri"/>
          <w:bCs/>
          <w:szCs w:val="22"/>
        </w:rPr>
      </w:pPr>
      <w:r w:rsidRPr="004E489E">
        <w:rPr>
          <w:rFonts w:eastAsia="Calibri"/>
          <w:bCs/>
          <w:szCs w:val="22"/>
        </w:rPr>
        <w:t>Postpartum (postpartum visits, postpartum warning signs and appropriate actions, depression and anxiety, mental health and substance use, interconception health and family planning, transitioning back to work</w:t>
      </w:r>
      <w:r w:rsidR="007545C0">
        <w:rPr>
          <w:rFonts w:eastAsia="Calibri"/>
          <w:bCs/>
          <w:szCs w:val="22"/>
        </w:rPr>
        <w:t>)</w:t>
      </w:r>
      <w:r w:rsidRPr="004E489E">
        <w:rPr>
          <w:rFonts w:eastAsia="Calibri"/>
          <w:bCs/>
          <w:szCs w:val="22"/>
        </w:rPr>
        <w:t>;</w:t>
      </w:r>
    </w:p>
    <w:p w14:paraId="2D90EC69" w14:textId="77777777" w:rsidR="004E489E" w:rsidRPr="004E489E" w:rsidRDefault="004E489E" w:rsidP="00BF67AE">
      <w:pPr>
        <w:ind w:left="2070" w:right="-90" w:hanging="360"/>
        <w:rPr>
          <w:rFonts w:eastAsia="Calibri"/>
          <w:bCs/>
          <w:szCs w:val="22"/>
        </w:rPr>
      </w:pPr>
    </w:p>
    <w:p w14:paraId="2BCA41E0" w14:textId="2DC4AE29" w:rsidR="004E489E" w:rsidRPr="004E489E" w:rsidRDefault="004E489E" w:rsidP="00BF67AE">
      <w:pPr>
        <w:numPr>
          <w:ilvl w:val="1"/>
          <w:numId w:val="298"/>
        </w:numPr>
        <w:ind w:left="2070" w:right="-90"/>
        <w:rPr>
          <w:rFonts w:eastAsia="Calibri"/>
          <w:bCs/>
          <w:szCs w:val="22"/>
        </w:rPr>
      </w:pPr>
      <w:r w:rsidRPr="004E489E">
        <w:rPr>
          <w:rFonts w:eastAsia="Calibri"/>
          <w:bCs/>
          <w:szCs w:val="22"/>
        </w:rPr>
        <w:t>General perinatal topics (physical activity and nutrition, partner involvement, preterm birth and low birthweight, domestic/interpersonal violence, child abuse and neglect prevention, substance use, roles of different types of clinical and non-clinical birth workers, state/regional maternal/child health programs, initiatives, and resources)</w:t>
      </w:r>
      <w:r w:rsidR="007545C0">
        <w:rPr>
          <w:rFonts w:eastAsia="Calibri"/>
          <w:bCs/>
          <w:szCs w:val="22"/>
        </w:rPr>
        <w:t>;</w:t>
      </w:r>
      <w:r w:rsidRPr="004E489E">
        <w:rPr>
          <w:rFonts w:eastAsia="Calibri"/>
          <w:bCs/>
          <w:szCs w:val="22"/>
        </w:rPr>
        <w:t xml:space="preserve"> and</w:t>
      </w:r>
    </w:p>
    <w:p w14:paraId="094DFE07" w14:textId="77777777" w:rsidR="004E489E" w:rsidRPr="004E489E" w:rsidRDefault="004E489E" w:rsidP="00BF67AE">
      <w:pPr>
        <w:ind w:left="2070" w:right="-90" w:hanging="360"/>
        <w:rPr>
          <w:rFonts w:eastAsia="Calibri"/>
          <w:bCs/>
          <w:szCs w:val="22"/>
        </w:rPr>
      </w:pPr>
    </w:p>
    <w:p w14:paraId="1017093E" w14:textId="4B65D3B6" w:rsidR="004E489E" w:rsidRPr="004E489E" w:rsidRDefault="004E489E" w:rsidP="00BF67AE">
      <w:pPr>
        <w:numPr>
          <w:ilvl w:val="1"/>
          <w:numId w:val="298"/>
        </w:numPr>
        <w:ind w:left="2070" w:right="-90"/>
        <w:rPr>
          <w:rFonts w:eastAsia="Calibri"/>
          <w:bCs/>
          <w:szCs w:val="22"/>
        </w:rPr>
      </w:pPr>
      <w:r w:rsidRPr="004E489E">
        <w:rPr>
          <w:rFonts w:eastAsia="Calibri"/>
          <w:bCs/>
          <w:szCs w:val="22"/>
        </w:rPr>
        <w:t>Infant health (importance of well-child visits, infant immunizations, safe sleep, infant feeding/nutrition, car seat safety, infant development/milestones)</w:t>
      </w:r>
      <w:r w:rsidR="007545C0">
        <w:rPr>
          <w:rFonts w:eastAsia="Calibri"/>
          <w:bCs/>
          <w:szCs w:val="22"/>
        </w:rPr>
        <w:t>.</w:t>
      </w:r>
    </w:p>
    <w:p w14:paraId="5ECA59ED" w14:textId="77777777" w:rsidR="004E489E" w:rsidRPr="004E489E" w:rsidRDefault="004E489E" w:rsidP="004E489E">
      <w:pPr>
        <w:rPr>
          <w:rFonts w:eastAsia="Calibri"/>
          <w:szCs w:val="22"/>
        </w:rPr>
      </w:pPr>
    </w:p>
    <w:p w14:paraId="13E8C11A" w14:textId="65FF9684" w:rsidR="004E489E" w:rsidRPr="004E489E" w:rsidRDefault="004E489E" w:rsidP="00C25B6E">
      <w:pPr>
        <w:numPr>
          <w:ilvl w:val="0"/>
          <w:numId w:val="300"/>
        </w:numPr>
        <w:ind w:left="1620"/>
        <w:contextualSpacing/>
        <w:rPr>
          <w:szCs w:val="22"/>
        </w:rPr>
      </w:pPr>
      <w:r w:rsidRPr="004E489E">
        <w:rPr>
          <w:szCs w:val="22"/>
        </w:rPr>
        <w:t xml:space="preserve">The individual health plans will also be responsible for collecting and analyzing data on the quality of the programming provided by their contracted HV agencies. Minimum data to be collected and reported by HV agencies are </w:t>
      </w:r>
      <w:bookmarkStart w:id="97" w:name="_Hlk192164062"/>
      <w:r w:rsidRPr="004E489E">
        <w:rPr>
          <w:szCs w:val="22"/>
        </w:rPr>
        <w:t xml:space="preserve">MIECHV </w:t>
      </w:r>
      <w:r w:rsidR="007545C0">
        <w:rPr>
          <w:szCs w:val="22"/>
        </w:rPr>
        <w:t>p</w:t>
      </w:r>
      <w:r w:rsidRPr="004E489E">
        <w:rPr>
          <w:szCs w:val="22"/>
        </w:rPr>
        <w:t>erformance measures 1, 2, 3, and 5, which assess preterm birth, breastfeeding, depression screening, and postpartum visit completion. Therefore, each health plan shall require such reporting by the HV agencies in their provider agreement(s). The State will also assess the Prenatal Care Adequacy Index (PCAI) for participating members versus those who do not participate within each health plan.</w:t>
      </w:r>
      <w:bookmarkEnd w:id="97"/>
    </w:p>
    <w:p w14:paraId="6344BA6A" w14:textId="77777777" w:rsidR="004E489E" w:rsidRPr="004E489E" w:rsidRDefault="004E489E" w:rsidP="004E489E">
      <w:pPr>
        <w:tabs>
          <w:tab w:val="left" w:pos="1107"/>
        </w:tabs>
        <w:jc w:val="left"/>
        <w:rPr>
          <w:rFonts w:eastAsia="Calibri"/>
          <w:szCs w:val="22"/>
        </w:rPr>
      </w:pPr>
    </w:p>
    <w:p w14:paraId="5EB068A5" w14:textId="77777777" w:rsidR="004E489E" w:rsidRPr="004E489E" w:rsidRDefault="004E489E" w:rsidP="00C25B6E">
      <w:pPr>
        <w:numPr>
          <w:ilvl w:val="0"/>
          <w:numId w:val="300"/>
        </w:numPr>
        <w:ind w:left="1620"/>
        <w:contextualSpacing/>
        <w:rPr>
          <w:szCs w:val="22"/>
        </w:rPr>
      </w:pPr>
      <w:r w:rsidRPr="004E489E">
        <w:rPr>
          <w:szCs w:val="22"/>
        </w:rPr>
        <w:t xml:space="preserve">The health plan may offer this ILOS on an optional basis to members consistent with 42 CFR 438.3(e)(2)(ii). </w:t>
      </w:r>
    </w:p>
    <w:p w14:paraId="30AB709D" w14:textId="77777777" w:rsidR="004E489E" w:rsidRPr="004E489E" w:rsidRDefault="004E489E" w:rsidP="00CE6781">
      <w:pPr>
        <w:contextualSpacing/>
        <w:rPr>
          <w:szCs w:val="22"/>
        </w:rPr>
      </w:pPr>
    </w:p>
    <w:p w14:paraId="3AE81711" w14:textId="3C0BF560" w:rsidR="004E489E" w:rsidRPr="007D3F9B" w:rsidRDefault="004E489E" w:rsidP="00C25B6E">
      <w:pPr>
        <w:pStyle w:val="Heading4"/>
        <w:numPr>
          <w:ilvl w:val="0"/>
          <w:numId w:val="300"/>
        </w:numPr>
        <w:ind w:left="1620"/>
      </w:pPr>
      <w:r w:rsidRPr="004E489E">
        <w:rPr>
          <w:rFonts w:eastAsia="Calibri"/>
          <w:szCs w:val="22"/>
        </w:rPr>
        <w:t>A member is under no obligation to accept this ILOS if the Medicaid State Plan service is preferred by the member.</w:t>
      </w:r>
    </w:p>
    <w:p w14:paraId="47D79715" w14:textId="0266FD6C" w:rsidR="000A7893" w:rsidRDefault="000A7893" w:rsidP="00A17E5D"/>
    <w:p w14:paraId="1B0FF756" w14:textId="49092CE2" w:rsidR="00A87899" w:rsidRPr="00A87899" w:rsidRDefault="00A87899" w:rsidP="001E7B03">
      <w:pPr>
        <w:pStyle w:val="ListParagraph"/>
        <w:numPr>
          <w:ilvl w:val="0"/>
          <w:numId w:val="346"/>
        </w:numPr>
        <w:ind w:left="1170" w:hanging="450"/>
        <w:rPr>
          <w:kern w:val="2"/>
          <w14:ligatures w14:val="standardContextual"/>
        </w:rPr>
      </w:pPr>
      <w:r w:rsidRPr="00A87899">
        <w:rPr>
          <w:b/>
          <w:bCs/>
          <w:kern w:val="2"/>
          <w14:ligatures w14:val="standardContextual"/>
        </w:rPr>
        <w:t>Community Paramedic Program</w:t>
      </w:r>
      <w:r w:rsidRPr="00A87899">
        <w:rPr>
          <w:kern w:val="2"/>
          <w14:ligatures w14:val="standardContextual"/>
        </w:rPr>
        <w:t xml:space="preserve"> </w:t>
      </w:r>
      <w:bookmarkStart w:id="98" w:name="_Hlk199336124"/>
      <w:r w:rsidRPr="00A87899">
        <w:rPr>
          <w:kern w:val="2"/>
          <w14:ligatures w14:val="standardContextual"/>
        </w:rPr>
        <w:t xml:space="preserve">– Effective October 1, 2025, </w:t>
      </w:r>
      <w:r>
        <w:t>SMHK</w:t>
      </w:r>
      <w:r w:rsidRPr="00A87899">
        <w:rPr>
          <w:kern w:val="2"/>
          <w14:ligatures w14:val="standardContextual"/>
        </w:rPr>
        <w:t xml:space="preserve"> may offer the Community Paramedic Program in lieu of emergency department and hospital admissions.</w:t>
      </w:r>
    </w:p>
    <w:p w14:paraId="4E90638D" w14:textId="77777777" w:rsidR="00A87899" w:rsidRPr="00DD467B" w:rsidRDefault="00A87899" w:rsidP="00A87899">
      <w:pPr>
        <w:ind w:left="720"/>
        <w:rPr>
          <w:kern w:val="2"/>
          <w14:ligatures w14:val="standardContextual"/>
        </w:rPr>
      </w:pPr>
    </w:p>
    <w:p w14:paraId="1447F2BD" w14:textId="261A2185" w:rsidR="00A87899" w:rsidRPr="00DD467B" w:rsidRDefault="00A87899" w:rsidP="00C25B6E">
      <w:pPr>
        <w:numPr>
          <w:ilvl w:val="0"/>
          <w:numId w:val="322"/>
        </w:numPr>
        <w:spacing w:after="160" w:line="259" w:lineRule="auto"/>
        <w:ind w:left="1620"/>
        <w:contextualSpacing/>
        <w:rPr>
          <w:kern w:val="2"/>
          <w14:ligatures w14:val="standardContextual"/>
        </w:rPr>
      </w:pPr>
      <w:r>
        <w:rPr>
          <w:kern w:val="2"/>
          <w14:ligatures w14:val="standardContextual"/>
        </w:rPr>
        <w:t>SMHK will e</w:t>
      </w:r>
      <w:r w:rsidRPr="00DD467B">
        <w:rPr>
          <w:kern w:val="2"/>
          <w14:ligatures w14:val="standardContextual"/>
        </w:rPr>
        <w:t>ngage local paramedic units in a 3-part pilot program, which includes rural, urban, and suburban areas, that will be assessed for differences in member engagement and overall success in achieving metrics. Participation in this ILOS will reduce ambulance trips, emergency room visits, inpatient admissions, improve HEDIS metrics, and close care gaps.</w:t>
      </w:r>
    </w:p>
    <w:p w14:paraId="27380052" w14:textId="77777777" w:rsidR="00A87899" w:rsidRPr="00DD467B" w:rsidRDefault="00A87899" w:rsidP="00A87899">
      <w:pPr>
        <w:contextualSpacing/>
        <w:rPr>
          <w:kern w:val="2"/>
          <w14:ligatures w14:val="standardContextual"/>
        </w:rPr>
      </w:pPr>
    </w:p>
    <w:p w14:paraId="2A712474" w14:textId="77777777" w:rsidR="00A87899" w:rsidRPr="00EE49C1" w:rsidRDefault="00A87899" w:rsidP="00BF67AE">
      <w:pPr>
        <w:pStyle w:val="ListParagraph"/>
        <w:numPr>
          <w:ilvl w:val="0"/>
          <w:numId w:val="325"/>
        </w:numPr>
        <w:ind w:left="2070"/>
        <w:rPr>
          <w:kern w:val="2"/>
          <w14:ligatures w14:val="standardContextual"/>
        </w:rPr>
      </w:pPr>
      <w:r w:rsidRPr="00EE49C1">
        <w:rPr>
          <w:kern w:val="2"/>
          <w14:ligatures w14:val="standardContextual"/>
        </w:rPr>
        <w:t>The duration of service is six months pending the needs, severity of condition, and disease state progression.</w:t>
      </w:r>
    </w:p>
    <w:p w14:paraId="519047BD" w14:textId="77777777" w:rsidR="00A87899" w:rsidRPr="00DD467B" w:rsidRDefault="00A87899" w:rsidP="00BF67AE">
      <w:pPr>
        <w:ind w:left="2070" w:hanging="360"/>
        <w:contextualSpacing/>
        <w:rPr>
          <w:kern w:val="2"/>
          <w14:ligatures w14:val="standardContextual"/>
        </w:rPr>
      </w:pPr>
    </w:p>
    <w:p w14:paraId="271CF015" w14:textId="77777777" w:rsidR="00A87899" w:rsidRPr="00EE49C1" w:rsidRDefault="00A87899" w:rsidP="00BF67AE">
      <w:pPr>
        <w:pStyle w:val="ListParagraph"/>
        <w:numPr>
          <w:ilvl w:val="0"/>
          <w:numId w:val="326"/>
        </w:numPr>
        <w:ind w:left="2070"/>
        <w:rPr>
          <w:kern w:val="2"/>
          <w14:ligatures w14:val="standardContextual"/>
        </w:rPr>
      </w:pPr>
      <w:r w:rsidRPr="00EE49C1">
        <w:rPr>
          <w:kern w:val="2"/>
          <w14:ligatures w14:val="standardContextual"/>
        </w:rPr>
        <w:t xml:space="preserve">A member may receive the following services during enrollment in the program: </w:t>
      </w:r>
    </w:p>
    <w:p w14:paraId="1C3327FA" w14:textId="77777777" w:rsidR="00A87899" w:rsidRPr="00DD467B" w:rsidRDefault="00A87899" w:rsidP="006D3041">
      <w:pPr>
        <w:ind w:left="2790" w:hanging="450"/>
        <w:contextualSpacing/>
        <w:rPr>
          <w:kern w:val="2"/>
          <w14:ligatures w14:val="standardContextual"/>
        </w:rPr>
      </w:pPr>
    </w:p>
    <w:p w14:paraId="71916D32" w14:textId="77777777" w:rsidR="00A87899" w:rsidRDefault="00A87899" w:rsidP="00922278">
      <w:pPr>
        <w:numPr>
          <w:ilvl w:val="0"/>
          <w:numId w:val="323"/>
        </w:numPr>
        <w:spacing w:after="160" w:line="259" w:lineRule="auto"/>
        <w:ind w:left="2790" w:hanging="450"/>
        <w:contextualSpacing/>
        <w:rPr>
          <w:kern w:val="2"/>
          <w14:ligatures w14:val="standardContextual"/>
        </w:rPr>
      </w:pPr>
      <w:bookmarkStart w:id="99" w:name="_Hlk195877846"/>
      <w:r w:rsidRPr="00DD467B">
        <w:rPr>
          <w:kern w:val="2"/>
          <w14:ligatures w14:val="standardContextual"/>
        </w:rPr>
        <w:t>Resident visit, new patient – low severity is one 20-minute unit</w:t>
      </w:r>
      <w:r>
        <w:rPr>
          <w:kern w:val="2"/>
          <w14:ligatures w14:val="standardContextual"/>
        </w:rPr>
        <w:t>;</w:t>
      </w:r>
    </w:p>
    <w:p w14:paraId="73170D06" w14:textId="77777777" w:rsidR="00A87899" w:rsidRPr="00DD467B" w:rsidRDefault="00A87899" w:rsidP="006D3041">
      <w:pPr>
        <w:spacing w:after="160" w:line="259" w:lineRule="auto"/>
        <w:ind w:left="2790" w:hanging="450"/>
        <w:contextualSpacing/>
        <w:rPr>
          <w:kern w:val="2"/>
          <w14:ligatures w14:val="standardContextual"/>
        </w:rPr>
      </w:pPr>
    </w:p>
    <w:bookmarkEnd w:id="99"/>
    <w:p w14:paraId="565B94BE"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mod severity is one 30-minute unit</w:t>
      </w:r>
      <w:r>
        <w:rPr>
          <w:kern w:val="2"/>
          <w14:ligatures w14:val="standardContextual"/>
        </w:rPr>
        <w:t>;</w:t>
      </w:r>
    </w:p>
    <w:p w14:paraId="126616B7" w14:textId="77777777" w:rsidR="00A87899" w:rsidRPr="00DD467B" w:rsidRDefault="00A87899" w:rsidP="006D3041">
      <w:pPr>
        <w:spacing w:after="160" w:line="259" w:lineRule="auto"/>
        <w:ind w:left="2790" w:hanging="450"/>
        <w:contextualSpacing/>
        <w:rPr>
          <w:kern w:val="2"/>
          <w14:ligatures w14:val="standardContextual"/>
        </w:rPr>
      </w:pPr>
    </w:p>
    <w:p w14:paraId="71822E3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high severity is one 60-minute unit</w:t>
      </w:r>
      <w:r>
        <w:rPr>
          <w:kern w:val="2"/>
          <w14:ligatures w14:val="standardContextual"/>
        </w:rPr>
        <w:t>;</w:t>
      </w:r>
    </w:p>
    <w:p w14:paraId="2A33D59D" w14:textId="77777777" w:rsidR="00A87899" w:rsidRPr="00DD467B" w:rsidRDefault="00A87899" w:rsidP="006D3041">
      <w:pPr>
        <w:spacing w:after="160" w:line="259" w:lineRule="auto"/>
        <w:ind w:left="2790" w:hanging="450"/>
        <w:contextualSpacing/>
        <w:rPr>
          <w:kern w:val="2"/>
          <w14:ligatures w14:val="standardContextual"/>
        </w:rPr>
      </w:pPr>
    </w:p>
    <w:p w14:paraId="2196B59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new patient – high severity is one 75-minute unit</w:t>
      </w:r>
      <w:r>
        <w:rPr>
          <w:kern w:val="2"/>
          <w14:ligatures w14:val="standardContextual"/>
        </w:rPr>
        <w:t>;</w:t>
      </w:r>
    </w:p>
    <w:p w14:paraId="2DC11542" w14:textId="77777777" w:rsidR="00A87899" w:rsidRPr="00DD467B" w:rsidRDefault="00A87899" w:rsidP="006D3041">
      <w:pPr>
        <w:spacing w:after="160" w:line="259" w:lineRule="auto"/>
        <w:ind w:left="2790" w:hanging="450"/>
        <w:contextualSpacing/>
        <w:rPr>
          <w:kern w:val="2"/>
          <w14:ligatures w14:val="standardContextual"/>
        </w:rPr>
      </w:pPr>
    </w:p>
    <w:p w14:paraId="63594FAE"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bookmarkStart w:id="100" w:name="_Hlk195877989"/>
      <w:r w:rsidRPr="00DD467B">
        <w:rPr>
          <w:kern w:val="2"/>
          <w14:ligatures w14:val="standardContextual"/>
        </w:rPr>
        <w:t>Resident visit, established patient – self-limited/minor is one 15-minute unit</w:t>
      </w:r>
      <w:r>
        <w:rPr>
          <w:kern w:val="2"/>
          <w14:ligatures w14:val="standardContextual"/>
        </w:rPr>
        <w:t>;</w:t>
      </w:r>
    </w:p>
    <w:p w14:paraId="7452A3B8" w14:textId="77777777" w:rsidR="00A87899" w:rsidRPr="00DD467B" w:rsidRDefault="00A87899" w:rsidP="006D3041">
      <w:pPr>
        <w:spacing w:after="160" w:line="259" w:lineRule="auto"/>
        <w:ind w:left="2790" w:hanging="450"/>
        <w:contextualSpacing/>
        <w:rPr>
          <w:kern w:val="2"/>
          <w14:ligatures w14:val="standardContextual"/>
        </w:rPr>
      </w:pPr>
    </w:p>
    <w:bookmarkEnd w:id="100"/>
    <w:p w14:paraId="215FBE0F"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low-mod severity is one 25-minute unit</w:t>
      </w:r>
      <w:r>
        <w:rPr>
          <w:kern w:val="2"/>
          <w14:ligatures w14:val="standardContextual"/>
        </w:rPr>
        <w:t>;</w:t>
      </w:r>
    </w:p>
    <w:p w14:paraId="710B14CC" w14:textId="77777777" w:rsidR="00A87899" w:rsidRPr="00DD467B" w:rsidRDefault="00A87899" w:rsidP="006D3041">
      <w:pPr>
        <w:spacing w:after="160" w:line="259" w:lineRule="auto"/>
        <w:ind w:left="2790" w:hanging="450"/>
        <w:contextualSpacing/>
        <w:rPr>
          <w:kern w:val="2"/>
          <w14:ligatures w14:val="standardContextual"/>
        </w:rPr>
      </w:pPr>
    </w:p>
    <w:p w14:paraId="5129BDA9"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mod-high severity is one 40-minute unit</w:t>
      </w:r>
      <w:r>
        <w:rPr>
          <w:kern w:val="2"/>
          <w14:ligatures w14:val="standardContextual"/>
        </w:rPr>
        <w:t>;</w:t>
      </w:r>
    </w:p>
    <w:p w14:paraId="495DD76F" w14:textId="77777777" w:rsidR="00A87899" w:rsidRPr="00DD467B" w:rsidRDefault="00A87899" w:rsidP="006D3041">
      <w:pPr>
        <w:spacing w:after="160" w:line="259" w:lineRule="auto"/>
        <w:ind w:left="2790" w:hanging="450"/>
        <w:contextualSpacing/>
        <w:rPr>
          <w:kern w:val="2"/>
          <w14:ligatures w14:val="standardContextual"/>
        </w:rPr>
      </w:pPr>
    </w:p>
    <w:p w14:paraId="301E8B67" w14:textId="77777777" w:rsidR="00A87899"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Resident visit, established patient – high severity is one 60-minute unit</w:t>
      </w:r>
      <w:r>
        <w:rPr>
          <w:kern w:val="2"/>
          <w14:ligatures w14:val="standardContextual"/>
        </w:rPr>
        <w:t>; and</w:t>
      </w:r>
    </w:p>
    <w:p w14:paraId="1ED6AC3C" w14:textId="77777777" w:rsidR="00A87899" w:rsidRPr="00DD467B" w:rsidRDefault="00A87899" w:rsidP="006D3041">
      <w:pPr>
        <w:spacing w:after="160" w:line="259" w:lineRule="auto"/>
        <w:ind w:left="2790" w:hanging="450"/>
        <w:contextualSpacing/>
        <w:rPr>
          <w:kern w:val="2"/>
          <w14:ligatures w14:val="standardContextual"/>
        </w:rPr>
      </w:pPr>
    </w:p>
    <w:p w14:paraId="2C9A4E05" w14:textId="77777777" w:rsidR="00A87899" w:rsidRPr="00DD467B" w:rsidRDefault="00A87899" w:rsidP="00922278">
      <w:pPr>
        <w:numPr>
          <w:ilvl w:val="0"/>
          <w:numId w:val="323"/>
        </w:numPr>
        <w:spacing w:after="160" w:line="259" w:lineRule="auto"/>
        <w:ind w:left="2790" w:hanging="450"/>
        <w:contextualSpacing/>
        <w:jc w:val="left"/>
        <w:rPr>
          <w:kern w:val="2"/>
          <w14:ligatures w14:val="standardContextual"/>
        </w:rPr>
      </w:pPr>
      <w:r w:rsidRPr="00DD467B">
        <w:rPr>
          <w:kern w:val="2"/>
          <w14:ligatures w14:val="standardContextual"/>
        </w:rPr>
        <w:t>Telehealth originating site facility fee – 1 unit</w:t>
      </w:r>
      <w:r>
        <w:rPr>
          <w:kern w:val="2"/>
          <w14:ligatures w14:val="standardContextual"/>
        </w:rPr>
        <w:t>.</w:t>
      </w:r>
    </w:p>
    <w:p w14:paraId="36AFCF96" w14:textId="77777777" w:rsidR="00A87899" w:rsidRPr="00DD467B" w:rsidRDefault="00A87899" w:rsidP="00A87899">
      <w:pPr>
        <w:contextualSpacing/>
        <w:rPr>
          <w:kern w:val="2"/>
          <w14:ligatures w14:val="standardContextual"/>
        </w:rPr>
      </w:pPr>
    </w:p>
    <w:p w14:paraId="11BB890F"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The ambulance districts selected for this pilot have been assessed for differences in member engagement and overall success in achieving metrics. They will accept referrals for eligible Health Plan members. Members may be identified by the district</w:t>
      </w:r>
      <w:r>
        <w:rPr>
          <w:kern w:val="2"/>
          <w14:ligatures w14:val="standardContextual"/>
        </w:rPr>
        <w:t>,</w:t>
      </w:r>
      <w:r w:rsidRPr="00DD467B">
        <w:rPr>
          <w:kern w:val="2"/>
          <w14:ligatures w14:val="standardContextual"/>
        </w:rPr>
        <w:t xml:space="preserve"> but will require eligibility verification by the Health Plan before enrolling </w:t>
      </w:r>
      <w:r>
        <w:rPr>
          <w:kern w:val="2"/>
          <w14:ligatures w14:val="standardContextual"/>
        </w:rPr>
        <w:t>in</w:t>
      </w:r>
      <w:r w:rsidRPr="00DD467B">
        <w:rPr>
          <w:kern w:val="2"/>
          <w14:ligatures w14:val="standardContextual"/>
        </w:rPr>
        <w:t xml:space="preserve"> the program. The district will also share member information with Health Plan to document member engagement efforts and connect members to Health Plan care management support if necessary. Ambulance districts will share reports detailing referred member status in the program, including mutually </w:t>
      </w:r>
      <w:r>
        <w:rPr>
          <w:kern w:val="2"/>
          <w14:ligatures w14:val="standardContextual"/>
        </w:rPr>
        <w:t>agreed-upon</w:t>
      </w:r>
      <w:r w:rsidRPr="00DD467B">
        <w:rPr>
          <w:kern w:val="2"/>
          <w14:ligatures w14:val="standardContextual"/>
        </w:rPr>
        <w:t xml:space="preserve"> outputs and outcomes, with the Health Plan at a mutually agreed-upon cadence.</w:t>
      </w:r>
    </w:p>
    <w:p w14:paraId="6285B693" w14:textId="77777777" w:rsidR="00A87899" w:rsidRPr="00DD467B" w:rsidRDefault="00A87899" w:rsidP="00A87899">
      <w:pPr>
        <w:spacing w:after="160" w:line="259" w:lineRule="auto"/>
        <w:ind w:left="1170" w:hanging="450"/>
        <w:contextualSpacing/>
        <w:rPr>
          <w:kern w:val="2"/>
          <w14:ligatures w14:val="standardContextual"/>
        </w:rPr>
      </w:pPr>
    </w:p>
    <w:p w14:paraId="3EBA1319" w14:textId="2D7DADEF" w:rsidR="00A87899" w:rsidRPr="00DD467B" w:rsidRDefault="00A87899" w:rsidP="00C25B6E">
      <w:pPr>
        <w:numPr>
          <w:ilvl w:val="0"/>
          <w:numId w:val="322"/>
        </w:numPr>
        <w:ind w:left="1620"/>
        <w:contextualSpacing/>
        <w:rPr>
          <w:kern w:val="2"/>
          <w14:ligatures w14:val="standardContextual"/>
        </w:rPr>
      </w:pPr>
      <w:r w:rsidRPr="00DD467B">
        <w:rPr>
          <w:kern w:val="2"/>
          <w14:ligatures w14:val="standardContextual"/>
        </w:rPr>
        <w:t>To be eligible, an SMHK member will meet the following criteria:</w:t>
      </w:r>
    </w:p>
    <w:p w14:paraId="037B7CEE" w14:textId="77777777" w:rsidR="00A87899" w:rsidRPr="00DD467B" w:rsidRDefault="00A87899" w:rsidP="00A87899">
      <w:pPr>
        <w:ind w:left="1170" w:hanging="450"/>
        <w:contextualSpacing/>
        <w:rPr>
          <w:kern w:val="2"/>
          <w14:ligatures w14:val="standardContextual"/>
        </w:rPr>
      </w:pPr>
    </w:p>
    <w:p w14:paraId="33745795" w14:textId="77777777" w:rsidR="00A87899" w:rsidRDefault="00A87899" w:rsidP="00BF67AE">
      <w:pPr>
        <w:pStyle w:val="ListParagraph"/>
        <w:numPr>
          <w:ilvl w:val="0"/>
          <w:numId w:val="324"/>
        </w:numPr>
        <w:ind w:left="2070"/>
        <w:rPr>
          <w:kern w:val="2"/>
          <w14:ligatures w14:val="standardContextual"/>
        </w:rPr>
      </w:pPr>
      <w:r w:rsidRPr="00EE49C1">
        <w:rPr>
          <w:kern w:val="2"/>
          <w14:ligatures w14:val="standardContextual"/>
        </w:rPr>
        <w:t>Adult (&gt;18 yrs old) Medicaid (General Plan) and SMHK members;</w:t>
      </w:r>
    </w:p>
    <w:p w14:paraId="1150AD8C" w14:textId="77777777" w:rsidR="00A87899" w:rsidRPr="00195A84" w:rsidRDefault="00A87899" w:rsidP="00BF67AE">
      <w:pPr>
        <w:pStyle w:val="ListParagraph"/>
        <w:ind w:left="2070" w:hanging="360"/>
        <w:rPr>
          <w:kern w:val="2"/>
          <w14:ligatures w14:val="standardContextual"/>
        </w:rPr>
      </w:pPr>
    </w:p>
    <w:p w14:paraId="5F1E9319" w14:textId="77777777" w:rsidR="00A87899" w:rsidRDefault="00A87899" w:rsidP="00BF67AE">
      <w:pPr>
        <w:pStyle w:val="ListParagraph"/>
        <w:numPr>
          <w:ilvl w:val="0"/>
          <w:numId w:val="324"/>
        </w:numPr>
        <w:ind w:left="2070"/>
        <w:rPr>
          <w:kern w:val="2"/>
          <w14:ligatures w14:val="standardContextual"/>
        </w:rPr>
      </w:pPr>
      <w:r w:rsidRPr="00EE49C1">
        <w:rPr>
          <w:kern w:val="2"/>
          <w14:ligatures w14:val="standardContextual"/>
        </w:rPr>
        <w:t>Have a chronic medical condition (COPD, CHF, Diabetes Type 1 or 2, Chronic Kidney Disease) or a severe mental illness (substance use disorder, bipolar disorder, or schizophrenia);</w:t>
      </w:r>
    </w:p>
    <w:p w14:paraId="32FE0B9C" w14:textId="77777777" w:rsidR="00A87899" w:rsidRPr="00EE49C1" w:rsidRDefault="00A87899" w:rsidP="00BF67AE">
      <w:pPr>
        <w:pStyle w:val="ListParagraph"/>
        <w:ind w:left="2070" w:hanging="360"/>
        <w:rPr>
          <w:kern w:val="2"/>
          <w14:ligatures w14:val="standardContextual"/>
        </w:rPr>
      </w:pPr>
    </w:p>
    <w:p w14:paraId="57103E3B" w14:textId="77777777" w:rsidR="00A87899" w:rsidRDefault="00A87899" w:rsidP="00BF67AE">
      <w:pPr>
        <w:pStyle w:val="ListParagraph"/>
        <w:numPr>
          <w:ilvl w:val="0"/>
          <w:numId w:val="324"/>
        </w:numPr>
        <w:ind w:left="2070"/>
        <w:rPr>
          <w:kern w:val="2"/>
          <w14:ligatures w14:val="standardContextual"/>
        </w:rPr>
      </w:pPr>
      <w:r w:rsidRPr="00195A84">
        <w:rPr>
          <w:kern w:val="2"/>
          <w14:ligatures w14:val="standardContextual"/>
        </w:rPr>
        <w:t>Have high emergency department and inpatient utilization;</w:t>
      </w:r>
    </w:p>
    <w:p w14:paraId="2530401E" w14:textId="77777777" w:rsidR="00A87899" w:rsidRPr="00195A84" w:rsidRDefault="00A87899" w:rsidP="00BF67AE">
      <w:pPr>
        <w:pStyle w:val="ListParagraph"/>
        <w:ind w:left="2070" w:hanging="360"/>
        <w:rPr>
          <w:kern w:val="2"/>
          <w14:ligatures w14:val="standardContextual"/>
        </w:rPr>
      </w:pPr>
    </w:p>
    <w:p w14:paraId="47187AD7" w14:textId="77777777" w:rsidR="00A87899" w:rsidRDefault="00A87899" w:rsidP="00BF67AE">
      <w:pPr>
        <w:pStyle w:val="ListParagraph"/>
        <w:numPr>
          <w:ilvl w:val="0"/>
          <w:numId w:val="324"/>
        </w:numPr>
        <w:ind w:left="2070" w:right="-270"/>
        <w:rPr>
          <w:kern w:val="2"/>
          <w14:ligatures w14:val="standardContextual"/>
        </w:rPr>
      </w:pPr>
      <w:r w:rsidRPr="00EE49C1">
        <w:rPr>
          <w:kern w:val="2"/>
          <w14:ligatures w14:val="standardContextual"/>
        </w:rPr>
        <w:t>More than 4 ED visits in 12 months and more than 2 inpatient admissions in 12 months; or</w:t>
      </w:r>
    </w:p>
    <w:p w14:paraId="112D6FF0" w14:textId="77777777" w:rsidR="00A87899" w:rsidRDefault="00A87899" w:rsidP="00BF67AE">
      <w:pPr>
        <w:pStyle w:val="ListParagraph"/>
        <w:ind w:left="2070" w:right="-270" w:hanging="360"/>
        <w:rPr>
          <w:kern w:val="2"/>
          <w14:ligatures w14:val="standardContextual"/>
        </w:rPr>
      </w:pPr>
    </w:p>
    <w:p w14:paraId="172BF7E6" w14:textId="77777777" w:rsidR="00A87899" w:rsidRPr="00EE49C1" w:rsidRDefault="00A87899" w:rsidP="00BF67AE">
      <w:pPr>
        <w:pStyle w:val="ListParagraph"/>
        <w:numPr>
          <w:ilvl w:val="0"/>
          <w:numId w:val="324"/>
        </w:numPr>
        <w:ind w:left="2070"/>
        <w:rPr>
          <w:kern w:val="2"/>
          <w14:ligatures w14:val="standardContextual"/>
        </w:rPr>
      </w:pPr>
      <w:r w:rsidRPr="00EE49C1">
        <w:rPr>
          <w:kern w:val="2"/>
          <w14:ligatures w14:val="standardContextual"/>
        </w:rPr>
        <w:t xml:space="preserve">Referred to the program via Care Management. </w:t>
      </w:r>
    </w:p>
    <w:p w14:paraId="0CD1DE64" w14:textId="77777777" w:rsidR="00A87899" w:rsidRPr="00DD467B" w:rsidRDefault="00A87899" w:rsidP="00A87899">
      <w:pPr>
        <w:ind w:left="1440"/>
        <w:contextualSpacing/>
        <w:rPr>
          <w:kern w:val="2"/>
          <w14:ligatures w14:val="standardContextual"/>
        </w:rPr>
      </w:pPr>
    </w:p>
    <w:p w14:paraId="6A4D5FC4" w14:textId="77777777" w:rsidR="00A87899" w:rsidRPr="00DD467B" w:rsidRDefault="00A87899" w:rsidP="00C25B6E">
      <w:pPr>
        <w:numPr>
          <w:ilvl w:val="0"/>
          <w:numId w:val="322"/>
        </w:numPr>
        <w:ind w:left="1620"/>
        <w:contextualSpacing/>
        <w:rPr>
          <w:kern w:val="2"/>
          <w14:ligatures w14:val="standardContextual"/>
        </w:rPr>
      </w:pPr>
      <w:r w:rsidRPr="00DD467B">
        <w:rPr>
          <w:kern w:val="2"/>
          <w14:ligatures w14:val="standardContextual"/>
        </w:rPr>
        <w:t>The codes for claims and encounter data are 99341, 99342, 99344, 99345, 99347, 99348, 99349, 99350, Q3014</w:t>
      </w:r>
      <w:r>
        <w:rPr>
          <w:kern w:val="2"/>
          <w14:ligatures w14:val="standardContextual"/>
        </w:rPr>
        <w:t>.</w:t>
      </w:r>
    </w:p>
    <w:p w14:paraId="355FE04F" w14:textId="77777777" w:rsidR="00A87899" w:rsidRPr="00DD467B" w:rsidRDefault="00A87899" w:rsidP="006D3041">
      <w:pPr>
        <w:ind w:left="1710" w:hanging="450"/>
        <w:contextualSpacing/>
        <w:rPr>
          <w:kern w:val="2"/>
          <w14:ligatures w14:val="standardContextual"/>
        </w:rPr>
      </w:pPr>
    </w:p>
    <w:p w14:paraId="3A2D0513"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This program will result in a reduction in ambulance trips, reduction in emergency room visits, reduction in inpatient admissions, improvement in (all) HEDIS metrics and closure of care gaps. Members with chronic diseases and high utilization will be tracked, referred and enrolled into the program, and monitored for improvement in HEDIS metrics and completion of care gaps, reduction in unnecessary utilization and overall cost.</w:t>
      </w:r>
    </w:p>
    <w:p w14:paraId="6C288397" w14:textId="77777777" w:rsidR="00A87899" w:rsidRPr="00DD467B" w:rsidRDefault="00A87899" w:rsidP="006D3041">
      <w:pPr>
        <w:ind w:left="1710" w:hanging="450"/>
        <w:contextualSpacing/>
        <w:rPr>
          <w:kern w:val="2"/>
          <w14:ligatures w14:val="standardContextual"/>
        </w:rPr>
      </w:pPr>
    </w:p>
    <w:p w14:paraId="694D21F4" w14:textId="77777777" w:rsidR="00A87899" w:rsidRPr="00DD467B" w:rsidRDefault="00A87899" w:rsidP="00C25B6E">
      <w:pPr>
        <w:numPr>
          <w:ilvl w:val="0"/>
          <w:numId w:val="322"/>
        </w:numPr>
        <w:spacing w:after="160" w:line="259" w:lineRule="auto"/>
        <w:ind w:left="1620"/>
        <w:contextualSpacing/>
        <w:rPr>
          <w:kern w:val="2"/>
          <w14:ligatures w14:val="standardContextual"/>
        </w:rPr>
      </w:pPr>
      <w:r w:rsidRPr="00DD467B">
        <w:rPr>
          <w:kern w:val="2"/>
          <w14:ligatures w14:val="standardContextual"/>
        </w:rPr>
        <w:t>The health plan may offer the ILOS on an optional basis to members consistent with 42 CFR 438.3(e)(2)(ii).</w:t>
      </w:r>
    </w:p>
    <w:p w14:paraId="4F1C6F46" w14:textId="77777777" w:rsidR="00A87899" w:rsidRPr="00DD467B" w:rsidRDefault="00A87899" w:rsidP="006D3041">
      <w:pPr>
        <w:spacing w:after="160" w:line="259" w:lineRule="auto"/>
        <w:ind w:left="1710" w:hanging="450"/>
        <w:contextualSpacing/>
        <w:rPr>
          <w:kern w:val="2"/>
          <w14:ligatures w14:val="standardContextual"/>
        </w:rPr>
      </w:pPr>
    </w:p>
    <w:p w14:paraId="10E59DE9" w14:textId="77777777" w:rsidR="00A87899" w:rsidRPr="00A2549B" w:rsidRDefault="00A87899" w:rsidP="00C25B6E">
      <w:pPr>
        <w:numPr>
          <w:ilvl w:val="0"/>
          <w:numId w:val="322"/>
        </w:numPr>
        <w:spacing w:after="160" w:line="259" w:lineRule="auto"/>
        <w:ind w:left="1620"/>
        <w:contextualSpacing/>
        <w:rPr>
          <w:kern w:val="2"/>
          <w14:ligatures w14:val="standardContextual"/>
        </w:rPr>
      </w:pPr>
      <w:bookmarkStart w:id="101" w:name="_Hlk197080893"/>
      <w:r w:rsidRPr="00DD467B">
        <w:rPr>
          <w:kern w:val="2"/>
          <w14:ligatures w14:val="standardContextual"/>
        </w:rPr>
        <w:t>A member is under no obligation to accept the ILOS if the Medicaid State Plan service is preferred by the member</w:t>
      </w:r>
      <w:bookmarkEnd w:id="98"/>
      <w:r w:rsidRPr="00DD467B">
        <w:rPr>
          <w:kern w:val="2"/>
          <w14:ligatures w14:val="standardContextual"/>
        </w:rPr>
        <w:t>.</w:t>
      </w:r>
      <w:bookmarkEnd w:id="101"/>
    </w:p>
    <w:p w14:paraId="2E4FDA55" w14:textId="77777777" w:rsidR="00A87899" w:rsidRDefault="00A87899" w:rsidP="00A17E5D"/>
    <w:p w14:paraId="4F9CEC0E" w14:textId="14772714" w:rsidR="00E60891" w:rsidRPr="00E60891" w:rsidRDefault="00E60891" w:rsidP="005C2BDF">
      <w:pPr>
        <w:pStyle w:val="Heading2"/>
        <w:ind w:left="720" w:hanging="720"/>
      </w:pPr>
      <w:r w:rsidRPr="00E60891">
        <w:t>Coordination with Services not Included in the Specialty Plan Benefit Package</w:t>
      </w:r>
      <w:r>
        <w:t xml:space="preserve"> Requirements </w:t>
      </w:r>
      <w:r w:rsidR="00E41036" w:rsidRPr="007A7A2A">
        <w:t>–</w:t>
      </w:r>
      <w:r w:rsidR="00E41036">
        <w:t xml:space="preserve"> </w:t>
      </w:r>
      <w:r w:rsidRPr="00E60891">
        <w:rPr>
          <w:b w:val="0"/>
        </w:rPr>
        <w:t xml:space="preserve">In addition to the coordination requirements for services </w:t>
      </w:r>
      <w:r w:rsidR="00D52379">
        <w:rPr>
          <w:b w:val="0"/>
        </w:rPr>
        <w:t xml:space="preserve">as otherwise </w:t>
      </w:r>
      <w:r>
        <w:rPr>
          <w:b w:val="0"/>
        </w:rPr>
        <w:t xml:space="preserve">specified herein </w:t>
      </w:r>
      <w:r w:rsidRPr="00E60891">
        <w:rPr>
          <w:b w:val="0"/>
        </w:rPr>
        <w:t>in “Coordination with Services not Included in the Comprehensive Benefit Package,” the Specialty Plan shall coordinate the provision of services below that are not included in the Specialty Plan benefit package:</w:t>
      </w:r>
    </w:p>
    <w:p w14:paraId="5218A70F" w14:textId="77777777" w:rsidR="00E60891" w:rsidRPr="00E60891" w:rsidRDefault="00E60891" w:rsidP="00E60891"/>
    <w:p w14:paraId="16CDB95A" w14:textId="4CA7AF47" w:rsidR="00E60891" w:rsidRDefault="00E60891" w:rsidP="005C2BDF">
      <w:pPr>
        <w:pStyle w:val="Heading3"/>
        <w:ind w:left="720" w:hanging="720"/>
      </w:pPr>
      <w:r w:rsidRPr="00E60891">
        <w:rPr>
          <w:b/>
        </w:rPr>
        <w:t>DYS Rehabilitative Behavioral Health Treatment Services for Institutionalized Youth</w:t>
      </w:r>
      <w:r>
        <w:t xml:space="preserve"> </w:t>
      </w:r>
      <w:r w:rsidR="00E41036" w:rsidRPr="007A7A2A">
        <w:rPr>
          <w:b/>
        </w:rPr>
        <w:t>–</w:t>
      </w:r>
      <w:r w:rsidR="00E41036">
        <w:t xml:space="preserve"> </w:t>
      </w:r>
      <w:r w:rsidRPr="00E60891">
        <w:t>DYS rehabilitative behavioral health treatment services for institutionalized youth shall be reimbursed by the state agency on a fee-for-service basis.</w:t>
      </w:r>
    </w:p>
    <w:p w14:paraId="6DD6EB4D" w14:textId="35377F22" w:rsidR="00E60891" w:rsidRDefault="00E60891" w:rsidP="00E60891"/>
    <w:p w14:paraId="2FE4F20F" w14:textId="77777777" w:rsidR="00E60891" w:rsidRPr="00E60891" w:rsidRDefault="00E60891" w:rsidP="005C2BDF">
      <w:pPr>
        <w:pStyle w:val="Heading2"/>
        <w:ind w:left="720" w:hanging="720"/>
      </w:pPr>
      <w:r w:rsidRPr="00E60891">
        <w:t>Member Care Management (CM), Disease Management (DM), Hospital Care Transition (HCT), and Transition of Care (TOC) Requirements:</w:t>
      </w:r>
    </w:p>
    <w:p w14:paraId="7D26F340" w14:textId="77777777" w:rsidR="00E60891" w:rsidRPr="00E60891" w:rsidRDefault="00E60891" w:rsidP="00E60891"/>
    <w:p w14:paraId="5A4EDB3B" w14:textId="0D154288" w:rsidR="00E60891" w:rsidRPr="00E60891" w:rsidRDefault="009251C7" w:rsidP="005C2BDF">
      <w:pPr>
        <w:pStyle w:val="Heading3"/>
        <w:ind w:left="720" w:hanging="720"/>
      </w:pPr>
      <w:r>
        <w:rPr>
          <w:noProof/>
        </w:rPr>
        <mc:AlternateContent>
          <mc:Choice Requires="wps">
            <w:drawing>
              <wp:anchor distT="45720" distB="45720" distL="114300" distR="114300" simplePos="0" relativeHeight="251704320" behindDoc="0" locked="0" layoutInCell="1" allowOverlap="1" wp14:anchorId="491DCD10" wp14:editId="52DE07A1">
                <wp:simplePos x="0" y="0"/>
                <wp:positionH relativeFrom="column">
                  <wp:posOffset>-152400</wp:posOffset>
                </wp:positionH>
                <wp:positionV relativeFrom="paragraph">
                  <wp:posOffset>833120</wp:posOffset>
                </wp:positionV>
                <wp:extent cx="6776085" cy="465455"/>
                <wp:effectExtent l="0" t="0" r="24765" b="1079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085" cy="465455"/>
                        </a:xfrm>
                        <a:prstGeom prst="rect">
                          <a:avLst/>
                        </a:prstGeom>
                        <a:solidFill>
                          <a:srgbClr val="FFFFFF"/>
                        </a:solidFill>
                        <a:ln w="9525">
                          <a:solidFill>
                            <a:srgbClr val="000000"/>
                          </a:solidFill>
                          <a:miter lim="800000"/>
                          <a:headEnd/>
                          <a:tailEnd/>
                        </a:ln>
                      </wps:spPr>
                      <wps:txbx>
                        <w:txbxContent>
                          <w:p w14:paraId="710B9503" w14:textId="77777777" w:rsidR="00EB0B20" w:rsidRPr="00F067E7" w:rsidRDefault="00EB0B20" w:rsidP="00F067E7">
                            <w:r w:rsidRPr="00F067E7">
                              <w:t>The following Amendment has revised this section:</w:t>
                            </w:r>
                          </w:p>
                          <w:p w14:paraId="6460945D" w14:textId="77777777" w:rsidR="00EB0B20" w:rsidRPr="00F067E7" w:rsidRDefault="00EB0B20" w:rsidP="00F067E7">
                            <w:r w:rsidRPr="00F067E7">
                              <w:t>Amendment 001 Home State Health</w:t>
                            </w:r>
                          </w:p>
                          <w:p w14:paraId="58C24233" w14:textId="2A10A91E"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DCD10" id="_x0000_s1163" type="#_x0000_t202" style="position:absolute;left:0;text-align:left;margin-left:-12pt;margin-top:65.6pt;width:533.55pt;height:36.6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">
                <v:textbox>
                  <w:txbxContent>
                    <w:p w14:paraId="710B9503" w14:textId="77777777" w:rsidR="00EB0B20" w:rsidRPr="00F067E7" w:rsidRDefault="00EB0B20" w:rsidP="00F067E7">
                      <w:r w:rsidRPr="00F067E7">
                        <w:t>The following Amendment has revised this section:</w:t>
                      </w:r>
                    </w:p>
                    <w:p w14:paraId="6460945D" w14:textId="77777777" w:rsidR="00EB0B20" w:rsidRPr="00F067E7" w:rsidRDefault="00EB0B20" w:rsidP="00F067E7">
                      <w:r w:rsidRPr="00F067E7">
                        <w:t>Amendment 001 Home State Health</w:t>
                      </w:r>
                    </w:p>
                    <w:p w14:paraId="58C24233" w14:textId="2A10A91E" w:rsidR="00EB0B20" w:rsidRDefault="00EB0B20"/>
                  </w:txbxContent>
                </v:textbox>
                <w10:wrap type="square"/>
              </v:shape>
            </w:pict>
          </mc:Fallback>
        </mc:AlternateContent>
      </w:r>
      <w:r w:rsidR="00E60891" w:rsidRPr="00E60891">
        <w:rPr>
          <w:b/>
        </w:rPr>
        <w:t>Member CM</w:t>
      </w:r>
      <w:r w:rsidR="00A42783">
        <w:t xml:space="preserve"> </w:t>
      </w:r>
      <w:r w:rsidR="00E41036" w:rsidRPr="007A7A2A">
        <w:rPr>
          <w:b/>
        </w:rPr>
        <w:t>–</w:t>
      </w:r>
      <w:r w:rsidR="00E41036">
        <w:t xml:space="preserve"> </w:t>
      </w:r>
      <w:r w:rsidR="00E60891" w:rsidRPr="00E60891">
        <w:t>The Specialty Plan shall offer and provide CM to all Specialty Plan members with a focus on improving health outcomes and member/family experiences.</w:t>
      </w:r>
      <w:r w:rsidR="00A42783">
        <w:t xml:space="preserve">  The S</w:t>
      </w:r>
      <w:r w:rsidR="00E60891" w:rsidRPr="00E60891">
        <w:t>pecialty</w:t>
      </w:r>
      <w:r w:rsidR="00A42783">
        <w:t xml:space="preserve"> Plan</w:t>
      </w:r>
      <w:r w:rsidR="00E60891" w:rsidRPr="00E60891">
        <w:t>’s CM program shall utilize a person-centered, integrated approach to meet the complex physical health, behavioral health and psychosocial needs of Specialty Plan members and their families. CM includes DM, HCT, and TOC.</w:t>
      </w:r>
    </w:p>
    <w:p w14:paraId="2D150216" w14:textId="0921BDAD" w:rsidR="00E60891" w:rsidRPr="00E60891" w:rsidRDefault="00E60891" w:rsidP="00E60891"/>
    <w:p w14:paraId="418C9F08" w14:textId="3F274288" w:rsidR="00A42783" w:rsidRPr="00A42783" w:rsidRDefault="00A42783" w:rsidP="005C2BDF">
      <w:pPr>
        <w:pStyle w:val="Heading3"/>
        <w:ind w:left="720" w:hanging="720"/>
      </w:pPr>
      <w:r w:rsidRPr="00A42783">
        <w:rPr>
          <w:b/>
        </w:rPr>
        <w:t>General Requirements of Member CM</w:t>
      </w:r>
      <w:r>
        <w:rPr>
          <w:b/>
        </w:rPr>
        <w:t xml:space="preserve"> </w:t>
      </w:r>
      <w:r w:rsidR="00E41036" w:rsidRPr="007A7A2A">
        <w:rPr>
          <w:b/>
        </w:rPr>
        <w:t>–</w:t>
      </w:r>
      <w:r w:rsidR="00E41036">
        <w:t xml:space="preserve"> </w:t>
      </w:r>
      <w:r w:rsidRPr="00A42783">
        <w:t>The Specialty Plan’s CM program shall comply with the following requirements:</w:t>
      </w:r>
    </w:p>
    <w:p w14:paraId="4ABDC03C" w14:textId="77777777" w:rsidR="00A42783" w:rsidRPr="00A42783" w:rsidRDefault="00A42783" w:rsidP="00A42783"/>
    <w:p w14:paraId="6C849ED4" w14:textId="48BEFD52" w:rsidR="00A42783" w:rsidRPr="00A42783" w:rsidRDefault="002C412F" w:rsidP="00CE3AF5">
      <w:pPr>
        <w:pStyle w:val="Heading4"/>
        <w:ind w:left="1170" w:hanging="450"/>
      </w:pPr>
      <w:r>
        <w:rPr>
          <w:noProof/>
        </w:rPr>
        <mc:AlternateContent>
          <mc:Choice Requires="wps">
            <w:drawing>
              <wp:anchor distT="45720" distB="45720" distL="114300" distR="114300" simplePos="0" relativeHeight="251812864" behindDoc="0" locked="0" layoutInCell="1" allowOverlap="1" wp14:anchorId="1E0AB531" wp14:editId="5F6A7319">
                <wp:simplePos x="0" y="0"/>
                <wp:positionH relativeFrom="column">
                  <wp:posOffset>-98425</wp:posOffset>
                </wp:positionH>
                <wp:positionV relativeFrom="paragraph">
                  <wp:posOffset>577215</wp:posOffset>
                </wp:positionV>
                <wp:extent cx="6640195" cy="465455"/>
                <wp:effectExtent l="0" t="0" r="27305" b="1079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465455"/>
                        </a:xfrm>
                        <a:prstGeom prst="rect">
                          <a:avLst/>
                        </a:prstGeom>
                        <a:solidFill>
                          <a:srgbClr val="FFFFFF"/>
                        </a:solidFill>
                        <a:ln w="9525">
                          <a:solidFill>
                            <a:srgbClr val="000000"/>
                          </a:solidFill>
                          <a:miter lim="800000"/>
                          <a:headEnd/>
                          <a:tailEnd/>
                        </a:ln>
                      </wps:spPr>
                      <wps:txbx>
                        <w:txbxContent>
                          <w:p w14:paraId="68DF6039" w14:textId="51CC26FF" w:rsidR="00EB0B20" w:rsidRPr="00F067E7" w:rsidRDefault="00EB0B20" w:rsidP="002C412F">
                            <w:r w:rsidRPr="00F067E7">
                              <w:t>The following Amendment</w:t>
                            </w:r>
                            <w:r>
                              <w:t>(s)</w:t>
                            </w:r>
                            <w:r w:rsidRPr="00F067E7">
                              <w:t xml:space="preserve"> h</w:t>
                            </w:r>
                            <w:r>
                              <w:t>ave</w:t>
                            </w:r>
                            <w:r w:rsidRPr="00F067E7">
                              <w:t xml:space="preserve"> revised this section:</w:t>
                            </w:r>
                          </w:p>
                          <w:p w14:paraId="5C7B4D03" w14:textId="14598C61" w:rsidR="00EB0B20" w:rsidRPr="00F067E7" w:rsidRDefault="00EB0B20" w:rsidP="002C412F">
                            <w:r w:rsidRPr="00F067E7">
                              <w:t>Amendment 00</w:t>
                            </w:r>
                            <w:r>
                              <w:t>6; 008</w:t>
                            </w:r>
                            <w:r w:rsidRPr="00F067E7">
                              <w:t xml:space="preserve"> Home State Health</w:t>
                            </w:r>
                          </w:p>
                          <w:p w14:paraId="014651EC" w14:textId="77777777" w:rsidR="00EB0B20" w:rsidRDefault="00EB0B20" w:rsidP="002C41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AB531" id="_x0000_s1164" type="#_x0000_t202" style="position:absolute;left:0;text-align:left;margin-left:-7.75pt;margin-top:45.45pt;width:522.85pt;height:36.6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">
                <v:textbox>
                  <w:txbxContent>
                    <w:p w14:paraId="68DF6039" w14:textId="51CC26FF" w:rsidR="00EB0B20" w:rsidRPr="00F067E7" w:rsidRDefault="00EB0B20" w:rsidP="002C412F">
                      <w:r w:rsidRPr="00F067E7">
                        <w:t>The following Amendment</w:t>
                      </w:r>
                      <w:r>
                        <w:t>(s)</w:t>
                      </w:r>
                      <w:r w:rsidRPr="00F067E7">
                        <w:t xml:space="preserve"> h</w:t>
                      </w:r>
                      <w:r>
                        <w:t>ave</w:t>
                      </w:r>
                      <w:r w:rsidRPr="00F067E7">
                        <w:t xml:space="preserve"> revised this section:</w:t>
                      </w:r>
                    </w:p>
                    <w:p w14:paraId="5C7B4D03" w14:textId="14598C61" w:rsidR="00EB0B20" w:rsidRPr="00F067E7" w:rsidRDefault="00EB0B20" w:rsidP="002C412F">
                      <w:r w:rsidRPr="00F067E7">
                        <w:t>Amendment 00</w:t>
                      </w:r>
                      <w:r>
                        <w:t>6; 008</w:t>
                      </w:r>
                      <w:r w:rsidRPr="00F067E7">
                        <w:t xml:space="preserve"> Home State Health</w:t>
                      </w:r>
                    </w:p>
                    <w:p w14:paraId="014651EC" w14:textId="77777777" w:rsidR="00EB0B20" w:rsidRDefault="00EB0B20" w:rsidP="002C412F"/>
                  </w:txbxContent>
                </v:textbox>
                <w10:wrap type="square"/>
              </v:shape>
            </w:pict>
          </mc:Fallback>
        </mc:AlternateContent>
      </w:r>
      <w:r w:rsidR="00A42783" w:rsidRPr="00A42783">
        <w:t xml:space="preserve">The Specialty Plan’s CM program shall meet the requirements </w:t>
      </w:r>
      <w:r w:rsidR="00D52379">
        <w:t xml:space="preserve">as otherwise </w:t>
      </w:r>
      <w:r w:rsidR="00A42783">
        <w:t xml:space="preserve">specified herein </w:t>
      </w:r>
      <w:r w:rsidR="00D52379">
        <w:t xml:space="preserve">in </w:t>
      </w:r>
      <w:r w:rsidR="00A42783" w:rsidRPr="00A42783">
        <w:t>“Member Care Management (CM), Disease Management (DM), Hospital Care Transition (HCT), and Transition of Care (TOC) Requirements.”</w:t>
      </w:r>
    </w:p>
    <w:p w14:paraId="19E7A883" w14:textId="24BF383C" w:rsidR="00A42783" w:rsidRPr="00A42783" w:rsidRDefault="00A42783" w:rsidP="00CE3AF5">
      <w:pPr>
        <w:pStyle w:val="Heading4"/>
        <w:ind w:left="1170" w:hanging="450"/>
      </w:pPr>
      <w:r w:rsidRPr="00A42783">
        <w:t>The Specialty Plan shall serve as the hub for CM services for Specialty Plan members.  The Specialty Plan shall support and augment CM activities performed by other entities including</w:t>
      </w:r>
      <w:r>
        <w:t xml:space="preserve">, at a minimum, </w:t>
      </w:r>
      <w:r w:rsidRPr="00A42783">
        <w:t>those subcontracted by the Specialty Plan (e.g., medical homes, primary care</w:t>
      </w:r>
      <w:r w:rsidR="00CA13AA">
        <w:t>,</w:t>
      </w:r>
      <w:r w:rsidRPr="00A42783">
        <w:t xml:space="preserve"> CMHC</w:t>
      </w:r>
      <w:r w:rsidR="00CA13AA">
        <w:t>, and developmental disabilities</w:t>
      </w:r>
      <w:r w:rsidRPr="00A42783">
        <w:t xml:space="preserve"> health home providers, and </w:t>
      </w:r>
      <w:r>
        <w:t>LPHAs</w:t>
      </w:r>
      <w:r w:rsidRPr="00A42783">
        <w:t>) as necessary to fulfill CM requirements.  If the member is not receiving CM from a subcontracted entity, the Specialty Plan shall perform all required CM activities for the member/family.</w:t>
      </w:r>
    </w:p>
    <w:p w14:paraId="67385CFD" w14:textId="77777777" w:rsidR="00A42783" w:rsidRPr="00A42783" w:rsidRDefault="00A42783" w:rsidP="00CE3AF5">
      <w:pPr>
        <w:ind w:left="1170" w:hanging="450"/>
        <w:outlineLvl w:val="3"/>
      </w:pPr>
    </w:p>
    <w:p w14:paraId="785446F9" w14:textId="77777777" w:rsidR="00A42783" w:rsidRPr="00A42783" w:rsidRDefault="00A42783" w:rsidP="00CE3AF5">
      <w:pPr>
        <w:pStyle w:val="Heading4"/>
        <w:ind w:left="1170" w:hanging="450"/>
      </w:pPr>
      <w:r w:rsidRPr="00A42783">
        <w:t>The Specialty Plan shall have processes in place to ensure that CM services provided by the Specialty Plan do not duplicate CM activities performed by its subcontracted CM entities.</w:t>
      </w:r>
    </w:p>
    <w:p w14:paraId="5433C254" w14:textId="77777777" w:rsidR="00A42783" w:rsidRPr="00A42783" w:rsidRDefault="00A42783" w:rsidP="00CE3AF5">
      <w:pPr>
        <w:ind w:left="1170" w:hanging="450"/>
        <w:outlineLvl w:val="3"/>
      </w:pPr>
    </w:p>
    <w:p w14:paraId="60B304BA" w14:textId="0BAE60DE" w:rsidR="00A42783" w:rsidRPr="00A42783" w:rsidRDefault="00A42783" w:rsidP="00CE3AF5">
      <w:pPr>
        <w:pStyle w:val="Heading4"/>
        <w:ind w:left="1170" w:hanging="450"/>
      </w:pPr>
      <w:r w:rsidRPr="00A42783">
        <w:t>The Specialty Plan shall closely coordinate with CD and FCCM, DYS, DMH and other entities who may be providing case management activities to ensure that the Specialty Plan’s CM program supports, but does not duplicate, activities performed by staff from CD, DYS, and other entities working with members/families/resource providers.</w:t>
      </w:r>
    </w:p>
    <w:p w14:paraId="4EC94935" w14:textId="77777777" w:rsidR="00A42783" w:rsidRPr="00A42783" w:rsidRDefault="00A42783" w:rsidP="00CE3AF5">
      <w:pPr>
        <w:ind w:left="1170" w:hanging="450"/>
        <w:outlineLvl w:val="3"/>
      </w:pPr>
    </w:p>
    <w:p w14:paraId="1B0A56D7" w14:textId="15EB5464" w:rsidR="00A42783" w:rsidRPr="00A42783" w:rsidRDefault="00A42783" w:rsidP="00CE3AF5">
      <w:pPr>
        <w:pStyle w:val="Heading4"/>
        <w:ind w:left="1170" w:hanging="450"/>
      </w:pPr>
      <w:r w:rsidRPr="00A42783">
        <w:t>The Specialty Plan sh</w:t>
      </w:r>
      <w:r>
        <w:t xml:space="preserve">all minimize burden for members, families, and </w:t>
      </w:r>
      <w:r w:rsidRPr="00A42783">
        <w:t>resource providers to the greatest extent possible by working with other CM entities to develop shared assessments and care plans, and streamline points of contact to receive assistance in accessing needed services.</w:t>
      </w:r>
    </w:p>
    <w:p w14:paraId="76B22EC0" w14:textId="77777777" w:rsidR="00A42783" w:rsidRPr="00A42783" w:rsidRDefault="00A42783" w:rsidP="00CE3AF5">
      <w:pPr>
        <w:ind w:left="1170" w:hanging="450"/>
        <w:outlineLvl w:val="3"/>
      </w:pPr>
    </w:p>
    <w:p w14:paraId="2CB861E1" w14:textId="77777777" w:rsidR="00A42783" w:rsidRPr="00A42783" w:rsidRDefault="00A42783" w:rsidP="00CE3AF5">
      <w:pPr>
        <w:pStyle w:val="Heading4"/>
        <w:ind w:left="1170" w:hanging="450"/>
      </w:pPr>
      <w:r w:rsidRPr="00A42783">
        <w:t>The Specialty Plan shall have processes in place to monitor CM activities performed by the Specialty Plan and its subcontracted CM entities to ensure CM requirements are met.  The Specialty Plan shall employ a quality improvement approach to evaluate and improve the efficiency, effectiveness and outcomes of its CM program for Specialty Plan members.</w:t>
      </w:r>
    </w:p>
    <w:p w14:paraId="388FBE65" w14:textId="77777777" w:rsidR="00A42783" w:rsidRPr="00A42783" w:rsidRDefault="00A42783" w:rsidP="00CE3AF5">
      <w:pPr>
        <w:ind w:left="1170" w:hanging="450"/>
        <w:outlineLvl w:val="3"/>
      </w:pPr>
    </w:p>
    <w:p w14:paraId="7D87F15E" w14:textId="5AF0C171" w:rsidR="00A42783" w:rsidRPr="00A42783" w:rsidRDefault="00AD4F73" w:rsidP="00CE3AF5">
      <w:pPr>
        <w:pStyle w:val="Heading4"/>
        <w:ind w:left="1170" w:hanging="450"/>
      </w:pPr>
      <w:r>
        <w:rPr>
          <w:noProof/>
        </w:rPr>
        <mc:AlternateContent>
          <mc:Choice Requires="wps">
            <w:drawing>
              <wp:anchor distT="45720" distB="45720" distL="114300" distR="114300" simplePos="0" relativeHeight="251892736" behindDoc="0" locked="0" layoutInCell="1" allowOverlap="1" wp14:anchorId="01D2DD31" wp14:editId="116145B6">
                <wp:simplePos x="0" y="0"/>
                <wp:positionH relativeFrom="column">
                  <wp:posOffset>437515</wp:posOffset>
                </wp:positionH>
                <wp:positionV relativeFrom="paragraph">
                  <wp:posOffset>678180</wp:posOffset>
                </wp:positionV>
                <wp:extent cx="6304280" cy="465455"/>
                <wp:effectExtent l="0" t="0" r="20320" b="1079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413BB60C" w14:textId="77777777" w:rsidR="00EB0B20" w:rsidRPr="00F067E7" w:rsidRDefault="00EB0B20" w:rsidP="00AD4F73">
                            <w:r w:rsidRPr="00F067E7">
                              <w:t>The following Amendment has revised this section:</w:t>
                            </w:r>
                          </w:p>
                          <w:p w14:paraId="2AC3CC4B" w14:textId="35D68FE4" w:rsidR="00EB0B20" w:rsidRPr="00F067E7" w:rsidRDefault="00EB0B20" w:rsidP="00AD4F73">
                            <w:r w:rsidRPr="00F067E7">
                              <w:t>Amendment 00</w:t>
                            </w:r>
                            <w:r>
                              <w:t>8</w:t>
                            </w:r>
                            <w:r w:rsidRPr="00F067E7">
                              <w:t xml:space="preserve"> Home State Health</w:t>
                            </w:r>
                          </w:p>
                          <w:p w14:paraId="34811C3C" w14:textId="77777777" w:rsidR="00EB0B20" w:rsidRDefault="00EB0B20" w:rsidP="00AD4F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2DD31" id="_x0000_s1165" type="#_x0000_t202" style="position:absolute;left:0;text-align:left;margin-left:34.45pt;margin-top:53.4pt;width:496.4pt;height:36.6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">
                <v:textbox>
                  <w:txbxContent>
                    <w:p w14:paraId="413BB60C" w14:textId="77777777" w:rsidR="00EB0B20" w:rsidRPr="00F067E7" w:rsidRDefault="00EB0B20" w:rsidP="00AD4F73">
                      <w:r w:rsidRPr="00F067E7">
                        <w:t>The following Amendment has revised this section:</w:t>
                      </w:r>
                    </w:p>
                    <w:p w14:paraId="2AC3CC4B" w14:textId="35D68FE4" w:rsidR="00EB0B20" w:rsidRPr="00F067E7" w:rsidRDefault="00EB0B20" w:rsidP="00AD4F73">
                      <w:r w:rsidRPr="00F067E7">
                        <w:t>Amendment 00</w:t>
                      </w:r>
                      <w:r>
                        <w:t>8</w:t>
                      </w:r>
                      <w:r w:rsidRPr="00F067E7">
                        <w:t xml:space="preserve"> Home State Health</w:t>
                      </w:r>
                    </w:p>
                    <w:p w14:paraId="34811C3C" w14:textId="77777777" w:rsidR="00EB0B20" w:rsidRDefault="00EB0B20" w:rsidP="00AD4F73"/>
                  </w:txbxContent>
                </v:textbox>
                <w10:wrap type="square"/>
              </v:shape>
            </w:pict>
          </mc:Fallback>
        </mc:AlternateContent>
      </w:r>
      <w:r w:rsidR="00A42783" w:rsidRPr="00A42783">
        <w:t>The Specialty Plan shall participate in an annual CM evaluation</w:t>
      </w:r>
      <w:r w:rsidR="00F067E7">
        <w:t>.</w:t>
      </w:r>
      <w:r w:rsidR="00A42783" w:rsidRPr="00A42783">
        <w:t xml:space="preserve"> </w:t>
      </w:r>
      <w:r w:rsidR="00F067E7">
        <w:t>Any tools used by the state agency to conduct the annual review are subject to review and modification by the state agency, at the state agency’s discretion.</w:t>
      </w:r>
    </w:p>
    <w:p w14:paraId="6343AAB1" w14:textId="1F7EB4F4" w:rsidR="00A42783" w:rsidRPr="00A42783" w:rsidRDefault="00A42783" w:rsidP="00CE3AF5">
      <w:pPr>
        <w:ind w:left="1170" w:hanging="450"/>
        <w:outlineLvl w:val="3"/>
      </w:pPr>
    </w:p>
    <w:p w14:paraId="35F838C5" w14:textId="5147F7F6" w:rsidR="00A42783" w:rsidRDefault="00A42783" w:rsidP="00CE3AF5">
      <w:pPr>
        <w:pStyle w:val="Heading4"/>
        <w:ind w:left="1170" w:hanging="450"/>
      </w:pPr>
      <w:r w:rsidRPr="00A42783">
        <w:t>The Specialty Plan shall participate in and promote programs that provide consultative services that are beneficial to Specialty Plan members, including, but not limited to consultative services available through the Show-Me ECHO, University of Missouri Psychiatric Center (MUPC), Primary Care</w:t>
      </w:r>
      <w:r w:rsidR="00AD4F73">
        <w:t xml:space="preserve">, </w:t>
      </w:r>
      <w:r w:rsidRPr="00A42783">
        <w:t>CMHC</w:t>
      </w:r>
      <w:r w:rsidR="00AD4F73">
        <w:t xml:space="preserve">, </w:t>
      </w:r>
      <w:r w:rsidR="009B7B03">
        <w:t xml:space="preserve">and </w:t>
      </w:r>
      <w:r w:rsidR="00AD4F73">
        <w:t>Developmental Disabilities</w:t>
      </w:r>
      <w:r w:rsidRPr="00A42783">
        <w:t xml:space="preserve"> Health Homes, the Center for Excellence in CHILD Well-Being (CFE), and Missouri’s Child Psychiatry Access Project programs.</w:t>
      </w:r>
    </w:p>
    <w:p w14:paraId="21BB4351" w14:textId="3F33A046" w:rsidR="00E67669" w:rsidRDefault="00E67669" w:rsidP="00E67669">
      <w:pPr>
        <w:pStyle w:val="ListParagraph"/>
      </w:pPr>
    </w:p>
    <w:tbl>
      <w:tblPr>
        <w:tblStyle w:val="TableGrid"/>
        <w:tblW w:w="0" w:type="auto"/>
        <w:tblInd w:w="-5" w:type="dxa"/>
        <w:tblLook w:val="04A0" w:firstRow="1" w:lastRow="0" w:firstColumn="1" w:lastColumn="0" w:noHBand="0" w:noVBand="1"/>
      </w:tblPr>
      <w:tblGrid>
        <w:gridCol w:w="10075"/>
      </w:tblGrid>
      <w:tr w:rsidR="00E67669" w14:paraId="7AA3824B" w14:textId="77777777" w:rsidTr="00E67669">
        <w:tc>
          <w:tcPr>
            <w:tcW w:w="10075" w:type="dxa"/>
          </w:tcPr>
          <w:p w14:paraId="55226347" w14:textId="50C712D9" w:rsidR="00E67669" w:rsidRDefault="00E67669" w:rsidP="00E67669">
            <w:pPr>
              <w:pStyle w:val="ListParagraph"/>
              <w:ind w:left="0"/>
              <w:rPr>
                <w:b/>
                <w:i/>
              </w:rPr>
            </w:pPr>
            <w:r w:rsidRPr="00E67669">
              <w:rPr>
                <w:b/>
                <w:i/>
              </w:rPr>
              <w:t>Addendum 03 inserted the subparagraph below.</w:t>
            </w:r>
          </w:p>
          <w:p w14:paraId="7A89C87A" w14:textId="77777777" w:rsidR="00DB6B47" w:rsidRPr="00DB6B47" w:rsidRDefault="00DB6B47" w:rsidP="00DB6B47">
            <w:pPr>
              <w:pStyle w:val="ListParagraph"/>
              <w:ind w:left="0"/>
            </w:pPr>
            <w:r w:rsidRPr="00DB6B47">
              <w:t>The following Amendment has revised this section:</w:t>
            </w:r>
          </w:p>
          <w:p w14:paraId="12DCEEE1" w14:textId="77777777" w:rsidR="00DB6B47" w:rsidRPr="00DB6B47" w:rsidRDefault="00DB6B47" w:rsidP="00DB6B47">
            <w:pPr>
              <w:pStyle w:val="ListParagraph"/>
              <w:ind w:left="0"/>
            </w:pPr>
            <w:r w:rsidRPr="00DB6B47">
              <w:t>Amendment 002 Home State Health</w:t>
            </w:r>
          </w:p>
          <w:p w14:paraId="1DAFC19E" w14:textId="471931B2" w:rsidR="00BD610C" w:rsidRPr="004A5454" w:rsidRDefault="00BD610C" w:rsidP="00094733">
            <w:pPr>
              <w:pStyle w:val="ListParagraph"/>
              <w:tabs>
                <w:tab w:val="left" w:pos="1020"/>
              </w:tabs>
              <w:ind w:left="0"/>
            </w:pPr>
          </w:p>
        </w:tc>
      </w:tr>
    </w:tbl>
    <w:p w14:paraId="00414B61" w14:textId="54A27EB7" w:rsidR="00E67669" w:rsidRPr="004A5454" w:rsidRDefault="00E67669" w:rsidP="00CE3AF5">
      <w:pPr>
        <w:pStyle w:val="Heading4"/>
        <w:ind w:left="1170" w:hanging="450"/>
      </w:pPr>
      <w:r w:rsidRPr="004A5454">
        <w:t>The health plan shall work with the guardian/foster parents to ensure that the member receives all required examinations and healthcare visits/interventions within the time specified by the State and determined by the child’s needs. The health plan shall use the intensified visit schedule for children in foster care in keeping with the American Academy of Pediatrics (AAP) guidelines</w:t>
      </w:r>
      <w:r w:rsidR="00B94789">
        <w:t xml:space="preserve">: </w:t>
      </w:r>
      <w:hyperlink r:id="rId199" w:history="1">
        <w:r w:rsidR="00B94789" w:rsidRPr="00B94789">
          <w:rPr>
            <w:rStyle w:val="Hyperlink"/>
          </w:rPr>
          <w:t>https://www.aap.org/en/patient-care/foster-care/fostering-health-standards-of-care-for-children-in-foster-care/</w:t>
        </w:r>
      </w:hyperlink>
      <w:r w:rsidR="00B94789">
        <w:t>.</w:t>
      </w:r>
    </w:p>
    <w:p w14:paraId="4414D321" w14:textId="47F15761" w:rsidR="000A7893" w:rsidRDefault="000A7893" w:rsidP="004A5454">
      <w:pPr>
        <w:pStyle w:val="Heading4"/>
        <w:numPr>
          <w:ilvl w:val="0"/>
          <w:numId w:val="0"/>
        </w:numPr>
        <w:ind w:left="1152"/>
      </w:pPr>
    </w:p>
    <w:p w14:paraId="32D86D96" w14:textId="3BBC3E9B" w:rsidR="00724ABB" w:rsidRPr="00724ABB" w:rsidRDefault="00466ABD" w:rsidP="005C2BDF">
      <w:pPr>
        <w:pStyle w:val="Heading3"/>
        <w:ind w:left="720" w:hanging="720"/>
      </w:pPr>
      <w:r>
        <w:rPr>
          <w:b/>
        </w:rPr>
        <w:t xml:space="preserve">Principles of CM </w:t>
      </w:r>
      <w:r w:rsidR="00E41036" w:rsidRPr="007A7A2A">
        <w:rPr>
          <w:b/>
        </w:rPr>
        <w:t>–</w:t>
      </w:r>
      <w:r w:rsidR="00E41036">
        <w:t xml:space="preserve"> </w:t>
      </w:r>
      <w:r w:rsidR="00724ABB" w:rsidRPr="00724ABB">
        <w:t xml:space="preserve">The Specialty Plan CM Program must reflect the principles of Member CM </w:t>
      </w:r>
      <w:r w:rsidR="00D52379">
        <w:t xml:space="preserve">as </w:t>
      </w:r>
      <w:r>
        <w:t xml:space="preserve">otherwise </w:t>
      </w:r>
      <w:r w:rsidR="00D52379">
        <w:t xml:space="preserve">specified </w:t>
      </w:r>
      <w:r>
        <w:t xml:space="preserve">herein </w:t>
      </w:r>
      <w:r w:rsidR="00724ABB" w:rsidRPr="00724ABB">
        <w:t xml:space="preserve">in addition to the following principles: </w:t>
      </w:r>
    </w:p>
    <w:p w14:paraId="33F0EE75" w14:textId="77777777" w:rsidR="00724ABB" w:rsidRPr="00724ABB" w:rsidRDefault="00724ABB" w:rsidP="00724ABB"/>
    <w:p w14:paraId="3CF8C59D" w14:textId="2D64F67E" w:rsidR="00724ABB" w:rsidRPr="00724ABB" w:rsidRDefault="00466ABD" w:rsidP="00CE3AF5">
      <w:pPr>
        <w:pStyle w:val="Heading4"/>
        <w:ind w:left="1170" w:hanging="450"/>
      </w:pPr>
      <w:r w:rsidRPr="00E41036">
        <w:rPr>
          <w:b/>
          <w:bCs/>
        </w:rPr>
        <w:t>Integrated</w:t>
      </w:r>
      <w:r>
        <w:t xml:space="preserve"> </w:t>
      </w:r>
      <w:r w:rsidR="00E41036" w:rsidRPr="007A7A2A">
        <w:rPr>
          <w:b/>
        </w:rPr>
        <w:t>–</w:t>
      </w:r>
      <w:r w:rsidR="00E41036">
        <w:t xml:space="preserve"> </w:t>
      </w:r>
      <w:r w:rsidR="00724ABB" w:rsidRPr="00724ABB">
        <w:t>CM shall identify and address the holistic (physical health, behavioral health, and psychosocial) needs of each member in an integrated manner.</w:t>
      </w:r>
    </w:p>
    <w:p w14:paraId="2EC1D9F9" w14:textId="77777777" w:rsidR="00724ABB" w:rsidRPr="00724ABB" w:rsidRDefault="00724ABB" w:rsidP="00CE3AF5">
      <w:pPr>
        <w:ind w:left="1170" w:hanging="450"/>
        <w:outlineLvl w:val="3"/>
      </w:pPr>
    </w:p>
    <w:p w14:paraId="5DD3F94D" w14:textId="59EAFA8D" w:rsidR="00724ABB" w:rsidRPr="00724ABB" w:rsidRDefault="00466ABD" w:rsidP="00CE3AF5">
      <w:pPr>
        <w:pStyle w:val="Heading4"/>
        <w:ind w:left="1170" w:hanging="450"/>
      </w:pPr>
      <w:r w:rsidRPr="00E41036">
        <w:rPr>
          <w:b/>
          <w:bCs/>
        </w:rPr>
        <w:t>Member/Family-</w:t>
      </w:r>
      <w:r w:rsidR="00E41036">
        <w:rPr>
          <w:b/>
          <w:bCs/>
        </w:rPr>
        <w:t>C</w:t>
      </w:r>
      <w:r w:rsidRPr="00E41036">
        <w:rPr>
          <w:b/>
          <w:bCs/>
        </w:rPr>
        <w:t>entered</w:t>
      </w:r>
      <w:r>
        <w:t xml:space="preserve"> </w:t>
      </w:r>
      <w:r w:rsidR="00E41036" w:rsidRPr="007A7A2A">
        <w:rPr>
          <w:b/>
        </w:rPr>
        <w:t>–</w:t>
      </w:r>
      <w:r w:rsidR="00E41036">
        <w:t xml:space="preserve"> </w:t>
      </w:r>
      <w:r w:rsidR="00724ABB" w:rsidRPr="00724ABB">
        <w:t>CM shall support the individualized goals of the member/family, respecting the member/family’s preferences, values, and culture.</w:t>
      </w:r>
    </w:p>
    <w:p w14:paraId="280FE2A1" w14:textId="77777777" w:rsidR="00724ABB" w:rsidRPr="00724ABB" w:rsidRDefault="00724ABB" w:rsidP="00CE3AF5">
      <w:pPr>
        <w:ind w:left="1170" w:hanging="450"/>
        <w:outlineLvl w:val="3"/>
      </w:pPr>
    </w:p>
    <w:p w14:paraId="0476044C" w14:textId="01E97735" w:rsidR="00724ABB" w:rsidRPr="00724ABB" w:rsidRDefault="00724ABB" w:rsidP="00CE3AF5">
      <w:pPr>
        <w:pStyle w:val="Heading4"/>
        <w:ind w:left="1170" w:hanging="450"/>
      </w:pPr>
      <w:r w:rsidRPr="00E41036">
        <w:rPr>
          <w:b/>
          <w:bCs/>
        </w:rPr>
        <w:t xml:space="preserve">Trauma </w:t>
      </w:r>
      <w:r w:rsidR="00466ABD" w:rsidRPr="00E41036">
        <w:rPr>
          <w:b/>
          <w:bCs/>
        </w:rPr>
        <w:t>Informed</w:t>
      </w:r>
      <w:r w:rsidR="00466ABD">
        <w:t xml:space="preserve"> </w:t>
      </w:r>
      <w:r w:rsidR="00E41036" w:rsidRPr="007A7A2A">
        <w:rPr>
          <w:b/>
        </w:rPr>
        <w:t>–</w:t>
      </w:r>
      <w:r w:rsidR="00E41036">
        <w:t xml:space="preserve"> </w:t>
      </w:r>
      <w:r w:rsidRPr="00724ABB">
        <w:t xml:space="preserve">All CM activities, including assessment and care planning shall be provided in accordance with the definition of trauma informed care </w:t>
      </w:r>
      <w:r w:rsidR="00D52379">
        <w:t xml:space="preserve">as otherwise specified </w:t>
      </w:r>
      <w:r w:rsidR="00466ABD">
        <w:t>herein</w:t>
      </w:r>
      <w:r w:rsidRPr="00724ABB">
        <w:t xml:space="preserve">, incorporating the key principles of the Missouri Model, which are </w:t>
      </w:r>
      <w:r w:rsidR="00D52379">
        <w:t xml:space="preserve">also </w:t>
      </w:r>
      <w:r w:rsidRPr="00724ABB">
        <w:t xml:space="preserve">elaborated </w:t>
      </w:r>
      <w:r w:rsidR="00466ABD">
        <w:t>elsewhere herein.</w:t>
      </w:r>
    </w:p>
    <w:p w14:paraId="3E8F87DD" w14:textId="77777777" w:rsidR="00724ABB" w:rsidRPr="00724ABB" w:rsidRDefault="00724ABB" w:rsidP="00CE3AF5">
      <w:pPr>
        <w:ind w:left="1170" w:hanging="450"/>
        <w:outlineLvl w:val="3"/>
      </w:pPr>
    </w:p>
    <w:p w14:paraId="235C023A" w14:textId="3F7517EA" w:rsidR="00724ABB" w:rsidRPr="00724ABB" w:rsidRDefault="00466ABD" w:rsidP="00CE3AF5">
      <w:pPr>
        <w:pStyle w:val="Heading4"/>
        <w:ind w:left="1170" w:hanging="450"/>
      </w:pPr>
      <w:r w:rsidRPr="00E41036">
        <w:rPr>
          <w:b/>
          <w:bCs/>
        </w:rPr>
        <w:t>Well-Coordinated</w:t>
      </w:r>
      <w:r>
        <w:t xml:space="preserve"> </w:t>
      </w:r>
      <w:r w:rsidR="00E41036" w:rsidRPr="007A7A2A">
        <w:rPr>
          <w:b/>
        </w:rPr>
        <w:t>–</w:t>
      </w:r>
      <w:r w:rsidR="00E41036">
        <w:t xml:space="preserve"> </w:t>
      </w:r>
      <w:r w:rsidR="00724ABB" w:rsidRPr="00724ABB">
        <w:t xml:space="preserve">Specialty Plan members may have multiple individuals and member-serving systems involved in their care and treatment (e.g., parents, foster parents, DYS case managers, CD and contracted case managers, CMHCs/CCBHOs, CSTAR programs, DMH DDD providers, PCPs, other providers, and schools).  The Specialty Plan shall communicate and collaborate with natural supports, health care decision-makers, and member-serving systems, as allowed by state and </w:t>
      </w:r>
      <w:r w:rsidR="000D3CC7">
        <w:t>f</w:t>
      </w:r>
      <w:r w:rsidR="00724ABB" w:rsidRPr="00724ABB">
        <w:t xml:space="preserve">ederal law, to develop a common assessment and shared care plan that reflects the member/family’s strengths and needs; </w:t>
      </w:r>
      <w:r w:rsidR="000D3CC7">
        <w:t>to coordinate care transitions;</w:t>
      </w:r>
      <w:r w:rsidR="00724ABB" w:rsidRPr="00724ABB">
        <w:t xml:space="preserve"> </w:t>
      </w:r>
      <w:r w:rsidR="000D3CC7">
        <w:t xml:space="preserve">to </w:t>
      </w:r>
      <w:r w:rsidR="00724ABB" w:rsidRPr="00724ABB">
        <w:t xml:space="preserve">monitor the delivery and effectiveness </w:t>
      </w:r>
      <w:r w:rsidR="000D3CC7">
        <w:t>of care; and</w:t>
      </w:r>
      <w:r w:rsidR="00724ABB" w:rsidRPr="00724ABB">
        <w:t xml:space="preserve"> to create a seamless experience of care to the greatest extent possible.</w:t>
      </w:r>
    </w:p>
    <w:p w14:paraId="10B20B91" w14:textId="6CE6B517" w:rsidR="000A7893" w:rsidRDefault="000A7893" w:rsidP="00A17E5D"/>
    <w:p w14:paraId="5134CAAE" w14:textId="0E29A36A" w:rsidR="000D3CC7" w:rsidRPr="000D3CC7" w:rsidRDefault="000D3CC7" w:rsidP="00FF354D">
      <w:pPr>
        <w:pStyle w:val="Heading3"/>
        <w:ind w:left="720" w:hanging="720"/>
      </w:pPr>
      <w:r w:rsidRPr="000D3CC7">
        <w:rPr>
          <w:b/>
        </w:rPr>
        <w:t>CM Program Plan</w:t>
      </w:r>
      <w:r>
        <w:rPr>
          <w:b/>
        </w:rPr>
        <w:t xml:space="preserve"> </w:t>
      </w:r>
      <w:r w:rsidR="00E41036" w:rsidRPr="007A7A2A">
        <w:rPr>
          <w:b/>
        </w:rPr>
        <w:t>–</w:t>
      </w:r>
      <w:r w:rsidR="00E41036">
        <w:t xml:space="preserve"> </w:t>
      </w:r>
      <w:r w:rsidRPr="000D3CC7">
        <w:t>The Specialty Plan must submit a written CM Program plan to the state agency for review and approval as part of readiness review activities prior to impleme</w:t>
      </w:r>
      <w:r>
        <w:t xml:space="preserve">ntation of a contract awarded in response to this RFP.  </w:t>
      </w:r>
      <w:r w:rsidRPr="000D3CC7">
        <w:t>On an annual basis thereafter, by July 1 of each year, the Specialty Plan shall submit a written evaluation of its CM Program, along with any proposed modifications to its CM Program plan.  The written evaluation must describe how the Specialty Plan met CM requirements during the reporting period; the effectiveness of the CM Program to achieve desired CM outcomes (improving health outcomes and member/family experience); opportunities for CM Program improvement; and actions taken by the Specialty Plan to implement CM Program improvements.  The Specialty Plan’s CM Program plan must describe the following CM components:</w:t>
      </w:r>
    </w:p>
    <w:p w14:paraId="69BE1822" w14:textId="4C13F765" w:rsidR="000A7893" w:rsidRDefault="000A7893" w:rsidP="00A17E5D"/>
    <w:p w14:paraId="0B5ABE4A" w14:textId="01211E63" w:rsidR="000D3CC7" w:rsidRPr="000D3CC7" w:rsidRDefault="000D3CC7" w:rsidP="00CE3AF5">
      <w:pPr>
        <w:pStyle w:val="Heading4"/>
        <w:ind w:left="1170" w:hanging="450"/>
      </w:pPr>
      <w:r w:rsidRPr="00B5313C">
        <w:rPr>
          <w:b/>
          <w:bCs/>
        </w:rPr>
        <w:t>Staffing</w:t>
      </w:r>
      <w:r>
        <w:t xml:space="preserve"> </w:t>
      </w:r>
      <w:r w:rsidR="00B5313C" w:rsidRPr="007A7A2A">
        <w:rPr>
          <w:b/>
        </w:rPr>
        <w:t>–</w:t>
      </w:r>
      <w:r w:rsidR="00B5313C">
        <w:t xml:space="preserve"> </w:t>
      </w:r>
      <w:r>
        <w:t>T</w:t>
      </w:r>
      <w:r w:rsidRPr="000D3CC7">
        <w:t>he CM program staffing serving special plan members, including the number of staff, roles, and qualifications;</w:t>
      </w:r>
    </w:p>
    <w:p w14:paraId="3342CF50" w14:textId="77777777" w:rsidR="000D3CC7" w:rsidRPr="000D3CC7" w:rsidRDefault="000D3CC7" w:rsidP="00CE3AF5">
      <w:pPr>
        <w:ind w:left="1170" w:hanging="450"/>
        <w:outlineLvl w:val="3"/>
      </w:pPr>
    </w:p>
    <w:p w14:paraId="2517ECE8" w14:textId="4B1EB46F" w:rsidR="000D3CC7" w:rsidRPr="000D3CC7" w:rsidRDefault="000D3CC7" w:rsidP="00CE3AF5">
      <w:pPr>
        <w:pStyle w:val="Heading4"/>
        <w:ind w:left="1170" w:hanging="450"/>
      </w:pPr>
      <w:r w:rsidRPr="00B5313C">
        <w:rPr>
          <w:b/>
          <w:bCs/>
        </w:rPr>
        <w:t>Training</w:t>
      </w:r>
      <w:r>
        <w:t xml:space="preserve"> </w:t>
      </w:r>
      <w:r w:rsidR="00B5313C" w:rsidRPr="007A7A2A">
        <w:rPr>
          <w:b/>
        </w:rPr>
        <w:t>–</w:t>
      </w:r>
      <w:r w:rsidR="00B5313C">
        <w:t xml:space="preserve"> </w:t>
      </w:r>
      <w:r>
        <w:t>T</w:t>
      </w:r>
      <w:r w:rsidRPr="000D3CC7">
        <w:t>he required CM staff training, by topic, and frequency;</w:t>
      </w:r>
    </w:p>
    <w:p w14:paraId="21E846A4" w14:textId="77777777" w:rsidR="000D3CC7" w:rsidRPr="000D3CC7" w:rsidRDefault="000D3CC7" w:rsidP="00CE3AF5">
      <w:pPr>
        <w:ind w:left="1170" w:hanging="450"/>
        <w:outlineLvl w:val="3"/>
      </w:pPr>
    </w:p>
    <w:p w14:paraId="66EACA8E" w14:textId="424CF689" w:rsidR="000D3CC7" w:rsidRPr="000D3CC7" w:rsidRDefault="000D3CC7" w:rsidP="00CE3AF5">
      <w:pPr>
        <w:pStyle w:val="Heading4"/>
        <w:ind w:left="1170" w:hanging="450"/>
      </w:pPr>
      <w:r w:rsidRPr="00B5313C">
        <w:rPr>
          <w:b/>
          <w:bCs/>
        </w:rPr>
        <w:t xml:space="preserve">CM </w:t>
      </w:r>
      <w:r w:rsidR="00B5313C">
        <w:rPr>
          <w:b/>
          <w:bCs/>
        </w:rPr>
        <w:t>T</w:t>
      </w:r>
      <w:r w:rsidRPr="00B5313C">
        <w:rPr>
          <w:b/>
          <w:bCs/>
        </w:rPr>
        <w:t>iers</w:t>
      </w:r>
      <w:r>
        <w:t xml:space="preserve"> </w:t>
      </w:r>
      <w:r w:rsidR="00B5313C" w:rsidRPr="007A7A2A">
        <w:rPr>
          <w:b/>
        </w:rPr>
        <w:t>–</w:t>
      </w:r>
      <w:r w:rsidR="00B5313C">
        <w:t xml:space="preserve"> </w:t>
      </w:r>
      <w:r>
        <w:t>T</w:t>
      </w:r>
      <w:r w:rsidRPr="000D3CC7">
        <w:t>he Specialty Plan’s CM tiers, criteria</w:t>
      </w:r>
      <w:r>
        <w:t xml:space="preserve">, </w:t>
      </w:r>
      <w:r w:rsidRPr="000D3CC7">
        <w:t xml:space="preserve">and threshold for each tier, and </w:t>
      </w:r>
      <w:r>
        <w:t xml:space="preserve">the </w:t>
      </w:r>
      <w:r w:rsidRPr="000D3CC7">
        <w:t>risk stratification process;</w:t>
      </w:r>
    </w:p>
    <w:p w14:paraId="5869A6A4" w14:textId="77777777" w:rsidR="000D3CC7" w:rsidRPr="000D3CC7" w:rsidRDefault="000D3CC7" w:rsidP="00CE3AF5">
      <w:pPr>
        <w:ind w:left="1170" w:hanging="450"/>
        <w:outlineLvl w:val="3"/>
      </w:pPr>
    </w:p>
    <w:p w14:paraId="682AC17C" w14:textId="30F3AD34" w:rsidR="000D3CC7" w:rsidRPr="000D3CC7" w:rsidRDefault="000D3CC7" w:rsidP="00CE3AF5">
      <w:pPr>
        <w:pStyle w:val="Heading4"/>
        <w:ind w:left="1170" w:hanging="450"/>
      </w:pPr>
      <w:r w:rsidRPr="00B5313C">
        <w:rPr>
          <w:b/>
          <w:bCs/>
        </w:rPr>
        <w:t xml:space="preserve">CM </w:t>
      </w:r>
      <w:r w:rsidR="00B5313C">
        <w:rPr>
          <w:b/>
          <w:bCs/>
        </w:rPr>
        <w:t>A</w:t>
      </w:r>
      <w:r w:rsidRPr="00B5313C">
        <w:rPr>
          <w:b/>
          <w:bCs/>
        </w:rPr>
        <w:t>ssignment</w:t>
      </w:r>
      <w:r>
        <w:t xml:space="preserve"> </w:t>
      </w:r>
      <w:r w:rsidR="00B5313C" w:rsidRPr="007A7A2A">
        <w:rPr>
          <w:b/>
        </w:rPr>
        <w:t>–</w:t>
      </w:r>
      <w:r w:rsidR="00B5313C">
        <w:t xml:space="preserve"> </w:t>
      </w:r>
      <w:r>
        <w:t>T</w:t>
      </w:r>
      <w:r w:rsidRPr="000D3CC7">
        <w:t xml:space="preserve">he Specialty Plan assignment of qualified CM staff, proposed caseload size for each tier, assignment methodology, contact schedule and process for members/families/resource providers, </w:t>
      </w:r>
      <w:r>
        <w:t xml:space="preserve">and </w:t>
      </w:r>
      <w:r w:rsidRPr="000D3CC7">
        <w:t>providers and/or member-serving systems to request an assignment for a higher CM tier;</w:t>
      </w:r>
    </w:p>
    <w:p w14:paraId="4B4D9F11" w14:textId="77777777" w:rsidR="000D3CC7" w:rsidRPr="000D3CC7" w:rsidRDefault="000D3CC7" w:rsidP="00CE3AF5">
      <w:pPr>
        <w:ind w:left="1170" w:hanging="450"/>
        <w:outlineLvl w:val="3"/>
      </w:pPr>
    </w:p>
    <w:p w14:paraId="7BDC3407" w14:textId="6299C843" w:rsidR="000D3CC7" w:rsidRPr="000D3CC7" w:rsidRDefault="000D3CC7" w:rsidP="00CE3AF5">
      <w:pPr>
        <w:pStyle w:val="Heading4"/>
        <w:ind w:left="1170" w:hanging="450"/>
      </w:pPr>
      <w:r w:rsidRPr="00B5313C">
        <w:rPr>
          <w:b/>
          <w:bCs/>
        </w:rPr>
        <w:t xml:space="preserve">CM </w:t>
      </w:r>
      <w:r w:rsidR="00B5313C">
        <w:rPr>
          <w:b/>
          <w:bCs/>
        </w:rPr>
        <w:t>C</w:t>
      </w:r>
      <w:r w:rsidRPr="00B5313C">
        <w:rPr>
          <w:b/>
          <w:bCs/>
        </w:rPr>
        <w:t xml:space="preserve">oordination and </w:t>
      </w:r>
      <w:r w:rsidR="00B5313C">
        <w:rPr>
          <w:b/>
          <w:bCs/>
        </w:rPr>
        <w:t>A</w:t>
      </w:r>
      <w:r w:rsidRPr="00B5313C">
        <w:rPr>
          <w:b/>
          <w:bCs/>
        </w:rPr>
        <w:t>ccountability</w:t>
      </w:r>
      <w:r>
        <w:t xml:space="preserve"> </w:t>
      </w:r>
      <w:r w:rsidR="00B5313C" w:rsidRPr="007A7A2A">
        <w:rPr>
          <w:b/>
        </w:rPr>
        <w:t>–</w:t>
      </w:r>
      <w:r w:rsidR="00B5313C">
        <w:t xml:space="preserve"> </w:t>
      </w:r>
      <w:r>
        <w:t>T</w:t>
      </w:r>
      <w:r w:rsidRPr="000D3CC7">
        <w:t>he respective roles and responsibilities of Specialty Plan CM program to ensure member needs are met both when the Specialty Plan is exclusively providing CM and when the Specialty Plan is supporting other subcontracted entities performing CM activities;</w:t>
      </w:r>
    </w:p>
    <w:p w14:paraId="49C4DD1D" w14:textId="77777777" w:rsidR="000D3CC7" w:rsidRPr="000D3CC7" w:rsidRDefault="000D3CC7" w:rsidP="00CE3AF5">
      <w:pPr>
        <w:ind w:left="1170" w:hanging="450"/>
        <w:outlineLvl w:val="3"/>
      </w:pPr>
    </w:p>
    <w:p w14:paraId="20638305" w14:textId="5253F726" w:rsidR="000D3CC7" w:rsidRPr="000D3CC7" w:rsidRDefault="000D3CC7" w:rsidP="00CE3AF5">
      <w:pPr>
        <w:pStyle w:val="Heading4"/>
        <w:ind w:left="1170" w:hanging="450"/>
      </w:pPr>
      <w:r w:rsidRPr="00B5313C">
        <w:rPr>
          <w:b/>
          <w:bCs/>
        </w:rPr>
        <w:t xml:space="preserve">Disease </w:t>
      </w:r>
      <w:r w:rsidR="00B5313C">
        <w:rPr>
          <w:b/>
          <w:bCs/>
        </w:rPr>
        <w:t>M</w:t>
      </w:r>
      <w:r w:rsidRPr="00B5313C">
        <w:rPr>
          <w:b/>
          <w:bCs/>
        </w:rPr>
        <w:t xml:space="preserve">anagement </w:t>
      </w:r>
      <w:r w:rsidR="00B5313C">
        <w:rPr>
          <w:b/>
          <w:bCs/>
        </w:rPr>
        <w:t>A</w:t>
      </w:r>
      <w:r w:rsidRPr="00B5313C">
        <w:rPr>
          <w:b/>
          <w:bCs/>
        </w:rPr>
        <w:t>pproach</w:t>
      </w:r>
      <w:r w:rsidRPr="000D3CC7">
        <w:t xml:space="preserve"> </w:t>
      </w:r>
      <w:r w:rsidR="00B5313C" w:rsidRPr="007A7A2A">
        <w:rPr>
          <w:b/>
        </w:rPr>
        <w:t>–</w:t>
      </w:r>
      <w:r w:rsidR="00B5313C">
        <w:t xml:space="preserve"> </w:t>
      </w:r>
      <w:r>
        <w:t>T</w:t>
      </w:r>
      <w:r w:rsidRPr="000D3CC7">
        <w:t>he Specialty Plan’s approach to disease management within its CM program;</w:t>
      </w:r>
    </w:p>
    <w:p w14:paraId="24A6165C" w14:textId="77777777" w:rsidR="000D3CC7" w:rsidRPr="000D3CC7" w:rsidRDefault="000D3CC7" w:rsidP="00CE3AF5">
      <w:pPr>
        <w:ind w:left="1170" w:hanging="450"/>
        <w:outlineLvl w:val="3"/>
      </w:pPr>
    </w:p>
    <w:p w14:paraId="12B47C19" w14:textId="5F6111F8" w:rsidR="000D3CC7" w:rsidRPr="000D3CC7" w:rsidRDefault="000D3CC7" w:rsidP="00CE3AF5">
      <w:pPr>
        <w:pStyle w:val="Heading4"/>
        <w:ind w:left="1170" w:hanging="450"/>
      </w:pPr>
      <w:r w:rsidRPr="00B5313C">
        <w:rPr>
          <w:b/>
          <w:bCs/>
        </w:rPr>
        <w:t xml:space="preserve">CM </w:t>
      </w:r>
      <w:r w:rsidR="00B5313C">
        <w:rPr>
          <w:b/>
          <w:bCs/>
        </w:rPr>
        <w:t>I</w:t>
      </w:r>
      <w:r w:rsidRPr="00B5313C">
        <w:rPr>
          <w:b/>
          <w:bCs/>
        </w:rPr>
        <w:t xml:space="preserve">nformation </w:t>
      </w:r>
      <w:r w:rsidR="00B5313C">
        <w:rPr>
          <w:b/>
          <w:bCs/>
        </w:rPr>
        <w:t>S</w:t>
      </w:r>
      <w:r w:rsidRPr="00B5313C">
        <w:rPr>
          <w:b/>
          <w:bCs/>
        </w:rPr>
        <w:t xml:space="preserve">ystems and </w:t>
      </w:r>
      <w:r w:rsidR="00B5313C">
        <w:rPr>
          <w:b/>
          <w:bCs/>
        </w:rPr>
        <w:t>A</w:t>
      </w:r>
      <w:r w:rsidRPr="00B5313C">
        <w:rPr>
          <w:b/>
          <w:bCs/>
        </w:rPr>
        <w:t>nalytics</w:t>
      </w:r>
      <w:r>
        <w:t xml:space="preserve"> </w:t>
      </w:r>
      <w:r w:rsidR="00B5313C" w:rsidRPr="007A7A2A">
        <w:rPr>
          <w:b/>
        </w:rPr>
        <w:t>–</w:t>
      </w:r>
      <w:r w:rsidR="00B5313C">
        <w:t xml:space="preserve"> </w:t>
      </w:r>
      <w:r>
        <w:t>T</w:t>
      </w:r>
      <w:r w:rsidRPr="000D3CC7">
        <w:t>he Specialty Plan’s information systems and analytics, the type of data and information that will be collected to support the Specialty Plan’s CM program, and how the Specialty Plan will use the information systems and analytics to support CM program activities; and</w:t>
      </w:r>
    </w:p>
    <w:p w14:paraId="31099929" w14:textId="77777777" w:rsidR="000D3CC7" w:rsidRPr="000D3CC7" w:rsidRDefault="000D3CC7" w:rsidP="00CE3AF5">
      <w:pPr>
        <w:ind w:left="1170" w:hanging="450"/>
        <w:outlineLvl w:val="3"/>
      </w:pPr>
    </w:p>
    <w:p w14:paraId="584577B6" w14:textId="095CAB79" w:rsidR="000D3CC7" w:rsidRPr="000D3CC7" w:rsidRDefault="000D3CC7" w:rsidP="00CE3AF5">
      <w:pPr>
        <w:pStyle w:val="Heading4"/>
        <w:ind w:left="1170" w:hanging="450"/>
      </w:pPr>
      <w:r w:rsidRPr="00B5313C">
        <w:rPr>
          <w:b/>
          <w:bCs/>
        </w:rPr>
        <w:t>CM Monitoring</w:t>
      </w:r>
      <w:r>
        <w:t xml:space="preserve"> </w:t>
      </w:r>
      <w:r w:rsidR="00B5313C" w:rsidRPr="007A7A2A">
        <w:rPr>
          <w:b/>
        </w:rPr>
        <w:t>–</w:t>
      </w:r>
      <w:r w:rsidR="00B5313C">
        <w:t xml:space="preserve"> </w:t>
      </w:r>
      <w:r>
        <w:t>T</w:t>
      </w:r>
      <w:r w:rsidRPr="000D3CC7">
        <w:t>he Specialty Plan’s approach to monitoring CM services provided by the Specialty Plan and/or its subcontracted entities performing CM activities to ensure CM that supports optimal individual outcomes and CM program operational excellence.</w:t>
      </w:r>
    </w:p>
    <w:p w14:paraId="3506B489" w14:textId="44725540" w:rsidR="000A7893" w:rsidRDefault="000A7893" w:rsidP="00A17E5D"/>
    <w:p w14:paraId="0FC013D2" w14:textId="7DB18C58" w:rsidR="00A875C1" w:rsidRPr="00A875C1" w:rsidRDefault="00A875C1" w:rsidP="00FF354D">
      <w:pPr>
        <w:pStyle w:val="Heading3"/>
        <w:ind w:left="720" w:hanging="720"/>
      </w:pPr>
      <w:r w:rsidRPr="00A875C1">
        <w:rPr>
          <w:b/>
        </w:rPr>
        <w:t>C</w:t>
      </w:r>
      <w:r>
        <w:rPr>
          <w:b/>
        </w:rPr>
        <w:t xml:space="preserve">M Program Staffing Requirements </w:t>
      </w:r>
      <w:r w:rsidR="00B5313C" w:rsidRPr="007A7A2A">
        <w:rPr>
          <w:b/>
        </w:rPr>
        <w:t>–</w:t>
      </w:r>
      <w:r w:rsidR="00B5313C">
        <w:t xml:space="preserve"> </w:t>
      </w:r>
      <w:r w:rsidRPr="00A875C1">
        <w:t xml:space="preserve">Specialty Plan CM staff shall be composed of individuals with diverse specialties and experience necessary to capably deliver comprehensive, integrated CM services to meet the physical, behavioral, and psychosocial needs of Specialty Plan members. </w:t>
      </w:r>
    </w:p>
    <w:p w14:paraId="713D59E1" w14:textId="78317448" w:rsidR="000A7893" w:rsidRDefault="000A7893" w:rsidP="00A17E5D"/>
    <w:p w14:paraId="795B6136" w14:textId="5CF396A0" w:rsidR="00A875C1" w:rsidRPr="00A875C1" w:rsidRDefault="00A875C1" w:rsidP="00FF354D">
      <w:pPr>
        <w:pStyle w:val="Heading3"/>
        <w:ind w:left="720" w:hanging="720"/>
      </w:pPr>
      <w:r>
        <w:rPr>
          <w:b/>
        </w:rPr>
        <w:t xml:space="preserve">CM Training </w:t>
      </w:r>
      <w:r w:rsidR="00B5313C" w:rsidRPr="007A7A2A">
        <w:rPr>
          <w:b/>
        </w:rPr>
        <w:t>–</w:t>
      </w:r>
      <w:r w:rsidR="00B5313C">
        <w:t xml:space="preserve"> </w:t>
      </w:r>
      <w:r w:rsidRPr="00A875C1">
        <w:t xml:space="preserve">The Specialty Plan shall provide CM staff onboarding and ongoing training necessary for staff to perform their job responsibilities. </w:t>
      </w:r>
      <w:r>
        <w:t xml:space="preserve"> </w:t>
      </w:r>
      <w:r w:rsidRPr="00A875C1">
        <w:t>Training topics for CM staff must include</w:t>
      </w:r>
      <w:r>
        <w:t xml:space="preserve"> the following</w:t>
      </w:r>
      <w:r w:rsidRPr="00A875C1">
        <w:t xml:space="preserve">:  </w:t>
      </w:r>
    </w:p>
    <w:p w14:paraId="41AD44C9" w14:textId="77777777" w:rsidR="00A875C1" w:rsidRPr="00A875C1" w:rsidRDefault="00A875C1" w:rsidP="00A875C1"/>
    <w:p w14:paraId="2F34A9B7" w14:textId="77777777" w:rsidR="00A875C1" w:rsidRPr="00A875C1" w:rsidRDefault="00A875C1" w:rsidP="00CE3AF5">
      <w:pPr>
        <w:pStyle w:val="Heading4"/>
        <w:ind w:left="1170" w:hanging="450"/>
      </w:pPr>
      <w:r w:rsidRPr="00A875C1">
        <w:t>An overview of the respective roles and responsibilities of the Specialty Plan, member-serving entities (e.g., the state agency, DYS, DMH, CD and CD-contracted case management providers), and Specialty Plan subcontracted entities that perform CM activities;</w:t>
      </w:r>
    </w:p>
    <w:p w14:paraId="1C46F93A" w14:textId="315F2A5B" w:rsidR="000A7893" w:rsidRDefault="000A7893" w:rsidP="00CE3AF5">
      <w:pPr>
        <w:ind w:left="1170" w:hanging="450"/>
      </w:pPr>
    </w:p>
    <w:p w14:paraId="4D440DE1" w14:textId="77777777" w:rsidR="00A875C1" w:rsidRPr="00A875C1" w:rsidRDefault="00A875C1" w:rsidP="00CE3AF5">
      <w:pPr>
        <w:pStyle w:val="Heading4"/>
        <w:ind w:left="1170" w:hanging="450"/>
      </w:pPr>
      <w:r w:rsidRPr="00A875C1">
        <w:t>An overview of the Specialty Plan’s CM program and CM responsibilities;</w:t>
      </w:r>
    </w:p>
    <w:p w14:paraId="46D55E22" w14:textId="77777777" w:rsidR="00A875C1" w:rsidRPr="00A875C1" w:rsidRDefault="00A875C1" w:rsidP="00CE3AF5">
      <w:pPr>
        <w:ind w:left="1170" w:hanging="450"/>
        <w:outlineLvl w:val="3"/>
      </w:pPr>
    </w:p>
    <w:p w14:paraId="02891FB0" w14:textId="77777777" w:rsidR="00A875C1" w:rsidRPr="00A875C1" w:rsidRDefault="00A875C1" w:rsidP="00CE3AF5">
      <w:pPr>
        <w:pStyle w:val="Heading4"/>
        <w:ind w:left="1170" w:hanging="450"/>
      </w:pPr>
      <w:r w:rsidRPr="00A875C1">
        <w:t>Trauma-informed care and other evidence based and promising practices applicable to Specialty Plan members;</w:t>
      </w:r>
    </w:p>
    <w:p w14:paraId="6191548A" w14:textId="77777777" w:rsidR="00A875C1" w:rsidRPr="00A875C1" w:rsidRDefault="00A875C1" w:rsidP="00CE3AF5">
      <w:pPr>
        <w:ind w:left="1170" w:hanging="450"/>
        <w:outlineLvl w:val="3"/>
      </w:pPr>
    </w:p>
    <w:p w14:paraId="1F65156B" w14:textId="77777777" w:rsidR="00A875C1" w:rsidRPr="00A875C1" w:rsidRDefault="00A875C1" w:rsidP="00CE3AF5">
      <w:pPr>
        <w:pStyle w:val="Heading4"/>
        <w:ind w:left="1170" w:hanging="450"/>
      </w:pPr>
      <w:r w:rsidRPr="00A875C1">
        <w:t>Covered benefits for Specialty Plan members and Specialty Plan network providers;</w:t>
      </w:r>
    </w:p>
    <w:p w14:paraId="03F367D7" w14:textId="77777777" w:rsidR="00A875C1" w:rsidRPr="00A875C1" w:rsidRDefault="00A875C1" w:rsidP="00CE3AF5">
      <w:pPr>
        <w:ind w:left="1170" w:hanging="450"/>
        <w:outlineLvl w:val="3"/>
      </w:pPr>
    </w:p>
    <w:p w14:paraId="2BE35EE6" w14:textId="77777777" w:rsidR="00A875C1" w:rsidRPr="00A875C1" w:rsidRDefault="00A875C1" w:rsidP="00CE3AF5">
      <w:pPr>
        <w:pStyle w:val="Heading4"/>
        <w:ind w:left="1170" w:hanging="450"/>
      </w:pPr>
      <w:r w:rsidRPr="00A875C1">
        <w:t>Informed consent, assent, and alternative consenter requirements that apply to Specialty Plan members in the legal custody of CD;</w:t>
      </w:r>
    </w:p>
    <w:p w14:paraId="4CBC7572" w14:textId="77777777" w:rsidR="00A875C1" w:rsidRPr="00A875C1" w:rsidRDefault="00A875C1" w:rsidP="00CE3AF5">
      <w:pPr>
        <w:ind w:left="1170" w:hanging="450"/>
        <w:outlineLvl w:val="3"/>
      </w:pPr>
    </w:p>
    <w:p w14:paraId="74F272B9" w14:textId="77777777" w:rsidR="00A875C1" w:rsidRPr="00A875C1" w:rsidRDefault="00A875C1" w:rsidP="00CE3AF5">
      <w:pPr>
        <w:pStyle w:val="Heading4"/>
        <w:ind w:left="1170" w:hanging="450"/>
      </w:pPr>
      <w:r w:rsidRPr="00A875C1">
        <w:t>Social determinants of health and available community services and resources;</w:t>
      </w:r>
    </w:p>
    <w:p w14:paraId="14281B05" w14:textId="77777777" w:rsidR="00A875C1" w:rsidRPr="00A875C1" w:rsidRDefault="00A875C1" w:rsidP="00CE3AF5">
      <w:pPr>
        <w:ind w:left="1170" w:hanging="450"/>
        <w:outlineLvl w:val="3"/>
      </w:pPr>
    </w:p>
    <w:p w14:paraId="61A15360" w14:textId="77777777" w:rsidR="00A875C1" w:rsidRPr="00A875C1" w:rsidRDefault="00A875C1" w:rsidP="00CE3AF5">
      <w:pPr>
        <w:pStyle w:val="Heading4"/>
        <w:ind w:left="1170" w:hanging="450"/>
      </w:pPr>
      <w:r w:rsidRPr="00A875C1">
        <w:t xml:space="preserve">Specialty Plan information systems, operational processes and workflows; </w:t>
      </w:r>
    </w:p>
    <w:p w14:paraId="05086B70" w14:textId="77777777" w:rsidR="00A875C1" w:rsidRPr="00A875C1" w:rsidRDefault="00A875C1" w:rsidP="00CE3AF5">
      <w:pPr>
        <w:ind w:left="1170" w:hanging="450"/>
        <w:outlineLvl w:val="3"/>
      </w:pPr>
    </w:p>
    <w:p w14:paraId="2F0E47D5" w14:textId="58D8D890" w:rsidR="00A875C1" w:rsidRPr="00A875C1" w:rsidRDefault="00A875C1" w:rsidP="00CE3AF5">
      <w:pPr>
        <w:pStyle w:val="Heading4"/>
        <w:ind w:left="1170" w:hanging="450"/>
      </w:pPr>
      <w:r w:rsidRPr="00A875C1">
        <w:t>Missouri’s Psychotropic Medication Settlement (</w:t>
      </w:r>
      <w:hyperlink r:id="rId200" w:history="1">
        <w:r w:rsidRPr="009C6F84">
          <w:rPr>
            <w:rStyle w:val="Hyperlink"/>
          </w:rPr>
          <w:t>https://dss.mo.gov/notice-of-proposed-class-action-settlement.htm</w:t>
        </w:r>
      </w:hyperlink>
      <w:r w:rsidR="00F24AA1">
        <w:t xml:space="preserve">), </w:t>
      </w:r>
      <w:r w:rsidRPr="00A875C1">
        <w:t>the related responsibilities of the Specialty Plan, and the role of the Center for Excellence;</w:t>
      </w:r>
    </w:p>
    <w:p w14:paraId="51E68D4C" w14:textId="77777777" w:rsidR="00A875C1" w:rsidRPr="00A875C1" w:rsidRDefault="00A875C1" w:rsidP="00CE3AF5">
      <w:pPr>
        <w:ind w:left="1170" w:hanging="450"/>
        <w:outlineLvl w:val="3"/>
      </w:pPr>
    </w:p>
    <w:p w14:paraId="14C76B10" w14:textId="474ABCC2" w:rsidR="00A875C1" w:rsidRPr="00A875C1" w:rsidRDefault="00F24AA1" w:rsidP="00CE3AF5">
      <w:pPr>
        <w:pStyle w:val="Heading4"/>
        <w:ind w:left="1170" w:hanging="450"/>
      </w:pPr>
      <w:r>
        <w:t xml:space="preserve">DYS and CD </w:t>
      </w:r>
      <w:r w:rsidR="00A875C1" w:rsidRPr="00A875C1">
        <w:t>specific resources available to or in support of the member (e.g., MUPC, child welfare prevention, Missouri’s Child Psychiatry Access Project, the Center for Excellence in CHILD Well-Being CFE, and county-specific resources); and</w:t>
      </w:r>
    </w:p>
    <w:p w14:paraId="4162FF1B" w14:textId="77777777" w:rsidR="00A875C1" w:rsidRPr="00A875C1" w:rsidRDefault="00A875C1" w:rsidP="00CE3AF5">
      <w:pPr>
        <w:ind w:left="1170" w:hanging="450"/>
        <w:outlineLvl w:val="3"/>
      </w:pPr>
    </w:p>
    <w:p w14:paraId="0DE194CA" w14:textId="77777777" w:rsidR="00A875C1" w:rsidRPr="00A875C1" w:rsidRDefault="00A875C1" w:rsidP="00CE3AF5">
      <w:pPr>
        <w:pStyle w:val="Heading4"/>
        <w:ind w:left="1170" w:hanging="450"/>
      </w:pPr>
      <w:r w:rsidRPr="00A875C1">
        <w:t>DYS and CD residential programs, levels of care, and services.</w:t>
      </w:r>
    </w:p>
    <w:p w14:paraId="2AE8C558" w14:textId="3B7C9CBE" w:rsidR="000A7893" w:rsidRDefault="000A7893" w:rsidP="00A17E5D"/>
    <w:p w14:paraId="707EF7A0" w14:textId="1DF10D7B" w:rsidR="00A516F6" w:rsidRPr="00A516F6" w:rsidRDefault="00A516F6" w:rsidP="00FF354D">
      <w:pPr>
        <w:pStyle w:val="Heading3"/>
        <w:ind w:left="720" w:hanging="720"/>
      </w:pPr>
      <w:r>
        <w:rPr>
          <w:b/>
        </w:rPr>
        <w:t xml:space="preserve">CM Tiers </w:t>
      </w:r>
      <w:r w:rsidR="00B5313C" w:rsidRPr="007A7A2A">
        <w:rPr>
          <w:b/>
        </w:rPr>
        <w:t>–</w:t>
      </w:r>
      <w:r w:rsidR="00B5313C">
        <w:t xml:space="preserve"> </w:t>
      </w:r>
      <w:r w:rsidRPr="00A516F6">
        <w:t>The</w:t>
      </w:r>
      <w:r w:rsidRPr="00A516F6">
        <w:rPr>
          <w:b/>
        </w:rPr>
        <w:t xml:space="preserve"> </w:t>
      </w:r>
      <w:r w:rsidRPr="00A516F6">
        <w:t xml:space="preserve">Specialty Plan shall establish CM tiers to align with the level of CM needed by the member, the criteria and threshold for each tier, and the stratification process used to assign members to tiers. </w:t>
      </w:r>
      <w:r>
        <w:t xml:space="preserve"> </w:t>
      </w:r>
      <w:r w:rsidRPr="00A516F6">
        <w:t xml:space="preserve">Health risk factors when determining a member’s tier level shall include, </w:t>
      </w:r>
      <w:r>
        <w:t xml:space="preserve">at a minimum, </w:t>
      </w:r>
      <w:r w:rsidRPr="00A516F6">
        <w:t xml:space="preserve">the following: </w:t>
      </w:r>
    </w:p>
    <w:p w14:paraId="3695E982" w14:textId="553A7EAD" w:rsidR="000A7893" w:rsidRDefault="000A7893" w:rsidP="00A17E5D"/>
    <w:p w14:paraId="3D66A850" w14:textId="59B75BEC" w:rsidR="001B3D83" w:rsidRDefault="001B3D83" w:rsidP="00CE3AF5">
      <w:pPr>
        <w:pStyle w:val="Heading4"/>
        <w:ind w:left="1170" w:hanging="450"/>
      </w:pPr>
      <w:r w:rsidRPr="001B3D83">
        <w:t>Information from the enrollment broker’s health risk assessment screening;</w:t>
      </w:r>
    </w:p>
    <w:p w14:paraId="6A4E5D20" w14:textId="77777777" w:rsidR="00016A40" w:rsidRPr="001B3D83" w:rsidRDefault="00016A40" w:rsidP="00CE3AF5">
      <w:pPr>
        <w:pStyle w:val="Heading4"/>
        <w:numPr>
          <w:ilvl w:val="0"/>
          <w:numId w:val="0"/>
        </w:numPr>
        <w:ind w:left="1170" w:hanging="450"/>
      </w:pPr>
    </w:p>
    <w:p w14:paraId="7BF40611" w14:textId="1250487A" w:rsidR="001B3D83" w:rsidRDefault="001B3D83" w:rsidP="00CE3AF5">
      <w:pPr>
        <w:pStyle w:val="Heading4"/>
        <w:ind w:left="1170" w:hanging="450"/>
      </w:pPr>
      <w:r w:rsidRPr="001B3D83">
        <w:t>Acuity, chronicity, and complexity of the member’s physical and behavioral health conditions;</w:t>
      </w:r>
    </w:p>
    <w:p w14:paraId="2CF93C86" w14:textId="77777777" w:rsidR="00016A40" w:rsidRPr="001B3D83" w:rsidRDefault="00016A40" w:rsidP="00CE3AF5">
      <w:pPr>
        <w:pStyle w:val="Heading4"/>
        <w:numPr>
          <w:ilvl w:val="0"/>
          <w:numId w:val="0"/>
        </w:numPr>
        <w:ind w:left="1170" w:hanging="450"/>
      </w:pPr>
    </w:p>
    <w:p w14:paraId="341FA685" w14:textId="425D5D84" w:rsidR="001B3D83" w:rsidRDefault="001B3D83" w:rsidP="00CE3AF5">
      <w:pPr>
        <w:pStyle w:val="Heading4"/>
        <w:ind w:left="1170" w:hanging="450"/>
      </w:pPr>
      <w:r w:rsidRPr="001B3D83">
        <w:t>Comorbidities;</w:t>
      </w:r>
    </w:p>
    <w:p w14:paraId="12D96985" w14:textId="77777777" w:rsidR="00016A40" w:rsidRPr="001B3D83" w:rsidRDefault="00016A40" w:rsidP="00CE3AF5">
      <w:pPr>
        <w:pStyle w:val="Heading4"/>
        <w:numPr>
          <w:ilvl w:val="0"/>
          <w:numId w:val="0"/>
        </w:numPr>
        <w:ind w:left="1170" w:hanging="450"/>
      </w:pPr>
    </w:p>
    <w:p w14:paraId="76EABB85" w14:textId="3329A762" w:rsidR="001B3D83" w:rsidRDefault="001B3D83" w:rsidP="00CE3AF5">
      <w:pPr>
        <w:pStyle w:val="Heading4"/>
        <w:ind w:left="1170" w:hanging="450"/>
      </w:pPr>
      <w:r w:rsidRPr="001B3D83">
        <w:t>Trauma history;</w:t>
      </w:r>
    </w:p>
    <w:p w14:paraId="60072D05" w14:textId="77777777" w:rsidR="00016A40" w:rsidRPr="001B3D83" w:rsidRDefault="00016A40" w:rsidP="00CE3AF5">
      <w:pPr>
        <w:pStyle w:val="Heading4"/>
        <w:numPr>
          <w:ilvl w:val="0"/>
          <w:numId w:val="0"/>
        </w:numPr>
        <w:ind w:left="1170" w:hanging="450"/>
      </w:pPr>
    </w:p>
    <w:p w14:paraId="0914A5A6" w14:textId="1F38F481" w:rsidR="001B3D83" w:rsidRDefault="001B3D83" w:rsidP="00CE3AF5">
      <w:pPr>
        <w:pStyle w:val="Heading4"/>
        <w:ind w:left="1170" w:hanging="450"/>
      </w:pPr>
      <w:r w:rsidRPr="001B3D83">
        <w:t>Pregnancy and related risk factors;</w:t>
      </w:r>
    </w:p>
    <w:p w14:paraId="6708B926" w14:textId="77777777" w:rsidR="00016A40" w:rsidRPr="001B3D83" w:rsidRDefault="00016A40" w:rsidP="00CE3AF5">
      <w:pPr>
        <w:pStyle w:val="Heading4"/>
        <w:numPr>
          <w:ilvl w:val="0"/>
          <w:numId w:val="0"/>
        </w:numPr>
        <w:ind w:left="1170" w:hanging="450"/>
      </w:pPr>
    </w:p>
    <w:p w14:paraId="0841C075" w14:textId="628D1429" w:rsidR="001B3D83" w:rsidRDefault="001B3D83" w:rsidP="00CE3AF5">
      <w:pPr>
        <w:pStyle w:val="Heading4"/>
        <w:ind w:left="1170" w:hanging="450"/>
      </w:pPr>
      <w:r w:rsidRPr="001B3D83">
        <w:t>Multi-system involvement;</w:t>
      </w:r>
    </w:p>
    <w:p w14:paraId="594B4EB9" w14:textId="77777777" w:rsidR="00016A40" w:rsidRPr="001B3D83" w:rsidRDefault="00016A40" w:rsidP="00CE3AF5">
      <w:pPr>
        <w:pStyle w:val="Heading4"/>
        <w:numPr>
          <w:ilvl w:val="0"/>
          <w:numId w:val="0"/>
        </w:numPr>
        <w:ind w:left="1170" w:hanging="450"/>
      </w:pPr>
    </w:p>
    <w:p w14:paraId="39525238" w14:textId="58E15DFA" w:rsidR="001B3D83" w:rsidRDefault="001B3D83" w:rsidP="00CE3AF5">
      <w:pPr>
        <w:pStyle w:val="Heading4"/>
        <w:ind w:left="1170" w:hanging="450"/>
      </w:pPr>
      <w:r w:rsidRPr="001B3D83">
        <w:t>Polypharmacy;</w:t>
      </w:r>
    </w:p>
    <w:p w14:paraId="58DF220D" w14:textId="77777777" w:rsidR="00016A40" w:rsidRPr="001B3D83" w:rsidRDefault="00016A40" w:rsidP="00CE3AF5">
      <w:pPr>
        <w:pStyle w:val="Heading4"/>
        <w:numPr>
          <w:ilvl w:val="0"/>
          <w:numId w:val="0"/>
        </w:numPr>
        <w:ind w:left="1170" w:hanging="450"/>
      </w:pPr>
    </w:p>
    <w:p w14:paraId="0B4371C1" w14:textId="54DDA4BD" w:rsidR="001B3D83" w:rsidRDefault="001B3D83" w:rsidP="00CE3AF5">
      <w:pPr>
        <w:pStyle w:val="Heading4"/>
        <w:ind w:left="1170" w:hanging="450"/>
      </w:pPr>
      <w:r w:rsidRPr="001B3D83">
        <w:t>Psychotropic medication prescription(s);</w:t>
      </w:r>
    </w:p>
    <w:p w14:paraId="5605BBB4" w14:textId="77777777" w:rsidR="00016A40" w:rsidRPr="001B3D83" w:rsidRDefault="00016A40" w:rsidP="00CE3AF5">
      <w:pPr>
        <w:pStyle w:val="Heading4"/>
        <w:numPr>
          <w:ilvl w:val="0"/>
          <w:numId w:val="0"/>
        </w:numPr>
        <w:ind w:left="1170" w:hanging="450"/>
      </w:pPr>
    </w:p>
    <w:p w14:paraId="1A5F15F5" w14:textId="71B5B44D" w:rsidR="001B3D83" w:rsidRDefault="001B3D83" w:rsidP="00CE3AF5">
      <w:pPr>
        <w:pStyle w:val="Heading4"/>
        <w:ind w:left="1170" w:hanging="450"/>
      </w:pPr>
      <w:r w:rsidRPr="001B3D83">
        <w:t xml:space="preserve">Elevated blood lead levels; </w:t>
      </w:r>
    </w:p>
    <w:p w14:paraId="62D2E721" w14:textId="77777777" w:rsidR="00016A40" w:rsidRPr="001B3D83" w:rsidRDefault="00016A40" w:rsidP="00CE3AF5">
      <w:pPr>
        <w:pStyle w:val="Heading4"/>
        <w:numPr>
          <w:ilvl w:val="0"/>
          <w:numId w:val="0"/>
        </w:numPr>
        <w:ind w:left="1170" w:hanging="450"/>
      </w:pPr>
    </w:p>
    <w:p w14:paraId="674A1913" w14:textId="4F388EFC" w:rsidR="001B3D83" w:rsidRDefault="001B3D83" w:rsidP="00CE3AF5">
      <w:pPr>
        <w:pStyle w:val="Heading4"/>
        <w:ind w:left="1170" w:hanging="450"/>
      </w:pPr>
      <w:r w:rsidRPr="001B3D83">
        <w:t>High-cost and high-utilization;</w:t>
      </w:r>
    </w:p>
    <w:p w14:paraId="47D23555" w14:textId="77777777" w:rsidR="00016A40" w:rsidRPr="001B3D83" w:rsidRDefault="00016A40" w:rsidP="00CE3AF5">
      <w:pPr>
        <w:pStyle w:val="Heading4"/>
        <w:numPr>
          <w:ilvl w:val="0"/>
          <w:numId w:val="0"/>
        </w:numPr>
        <w:ind w:left="1170" w:hanging="450"/>
      </w:pPr>
    </w:p>
    <w:p w14:paraId="3A054906" w14:textId="0F94D9E8" w:rsidR="001B3D83" w:rsidRDefault="001B3D83" w:rsidP="00CE3AF5">
      <w:pPr>
        <w:pStyle w:val="Heading4"/>
        <w:ind w:left="1170" w:hanging="450"/>
      </w:pPr>
      <w:r w:rsidRPr="001B3D83">
        <w:t>Residential placement; and</w:t>
      </w:r>
    </w:p>
    <w:p w14:paraId="5C78628F" w14:textId="77777777" w:rsidR="00016A40" w:rsidRPr="001B3D83" w:rsidRDefault="00016A40" w:rsidP="00CE3AF5">
      <w:pPr>
        <w:pStyle w:val="Heading4"/>
        <w:numPr>
          <w:ilvl w:val="0"/>
          <w:numId w:val="0"/>
        </w:numPr>
        <w:ind w:left="1170" w:hanging="450"/>
      </w:pPr>
    </w:p>
    <w:p w14:paraId="627E462E" w14:textId="77777777" w:rsidR="001B3D83" w:rsidRPr="001B3D83" w:rsidRDefault="001B3D83" w:rsidP="00CE3AF5">
      <w:pPr>
        <w:pStyle w:val="Heading4"/>
        <w:ind w:left="1170" w:hanging="450"/>
      </w:pPr>
      <w:r w:rsidRPr="001B3D83">
        <w:t>Psychosocial needs (e.g., consideration of needs related to social determinants of health).</w:t>
      </w:r>
    </w:p>
    <w:p w14:paraId="401AA3C4" w14:textId="10EFDC4F" w:rsidR="000A7893" w:rsidRDefault="000A7893" w:rsidP="00A17E5D"/>
    <w:p w14:paraId="0C48565D" w14:textId="0CD05F07" w:rsidR="009F06D4" w:rsidRDefault="009F06D4" w:rsidP="00FF354D">
      <w:pPr>
        <w:pStyle w:val="Heading3"/>
        <w:ind w:left="720" w:hanging="720"/>
      </w:pPr>
      <w:r w:rsidRPr="009F06D4">
        <w:rPr>
          <w:b/>
        </w:rPr>
        <w:t>CM Assignment</w:t>
      </w:r>
      <w:r w:rsidR="00B5313C">
        <w:rPr>
          <w:b/>
        </w:rPr>
        <w:t xml:space="preserve"> </w:t>
      </w:r>
      <w:r w:rsidR="00B5313C" w:rsidRPr="007A7A2A">
        <w:rPr>
          <w:b/>
        </w:rPr>
        <w:t>–</w:t>
      </w:r>
      <w:r w:rsidR="00B5313C">
        <w:t xml:space="preserve"> </w:t>
      </w:r>
      <w:r w:rsidRPr="009F06D4">
        <w:t xml:space="preserve">All Specialty Plan members are eligible for CM and shall be assigned by the Specialty Plan to a CM tier. </w:t>
      </w:r>
    </w:p>
    <w:p w14:paraId="67C1962A" w14:textId="77777777" w:rsidR="009F06D4" w:rsidRPr="009F06D4" w:rsidRDefault="009F06D4" w:rsidP="009F06D4"/>
    <w:p w14:paraId="13C5B892" w14:textId="6F43CD31" w:rsidR="009F06D4" w:rsidRPr="009F06D4" w:rsidRDefault="00094044" w:rsidP="00CE3AF5">
      <w:pPr>
        <w:pStyle w:val="Heading4"/>
        <w:ind w:left="1170" w:hanging="450"/>
      </w:pPr>
      <w:r>
        <w:rPr>
          <w:noProof/>
        </w:rPr>
        <mc:AlternateContent>
          <mc:Choice Requires="wps">
            <w:drawing>
              <wp:anchor distT="45720" distB="45720" distL="114300" distR="114300" simplePos="0" relativeHeight="251814912" behindDoc="0" locked="0" layoutInCell="1" allowOverlap="1" wp14:anchorId="3C3E6D07" wp14:editId="68B9BD4A">
                <wp:simplePos x="0" y="0"/>
                <wp:positionH relativeFrom="column">
                  <wp:posOffset>126365</wp:posOffset>
                </wp:positionH>
                <wp:positionV relativeFrom="paragraph">
                  <wp:posOffset>487045</wp:posOffset>
                </wp:positionV>
                <wp:extent cx="6304280" cy="465455"/>
                <wp:effectExtent l="0" t="0" r="20320" b="1079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6CE1C6CA" w14:textId="77777777" w:rsidR="00EB0B20" w:rsidRPr="00F067E7" w:rsidRDefault="00EB0B20" w:rsidP="00094044">
                            <w:r w:rsidRPr="00F067E7">
                              <w:t>The following Amendment has revised this section:</w:t>
                            </w:r>
                          </w:p>
                          <w:p w14:paraId="2C94219B" w14:textId="77777777" w:rsidR="00EB0B20" w:rsidRPr="00F067E7" w:rsidRDefault="00EB0B20" w:rsidP="00094044">
                            <w:r w:rsidRPr="00F067E7">
                              <w:t>Amendment 00</w:t>
                            </w:r>
                            <w:r>
                              <w:t>6</w:t>
                            </w:r>
                            <w:r w:rsidRPr="00F067E7">
                              <w:t xml:space="preserve"> Home State Health</w:t>
                            </w:r>
                          </w:p>
                          <w:p w14:paraId="49D9FDD1" w14:textId="77777777" w:rsidR="00EB0B20" w:rsidRDefault="00EB0B20" w:rsidP="000940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E6D07" id="_x0000_s1166" type="#_x0000_t202" style="position:absolute;left:0;text-align:left;margin-left:9.95pt;margin-top:38.35pt;width:496.4pt;height:36.6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">
                <v:textbox>
                  <w:txbxContent>
                    <w:p w14:paraId="6CE1C6CA" w14:textId="77777777" w:rsidR="00EB0B20" w:rsidRPr="00F067E7" w:rsidRDefault="00EB0B20" w:rsidP="00094044">
                      <w:r w:rsidRPr="00F067E7">
                        <w:t>The following Amendment has revised this section:</w:t>
                      </w:r>
                    </w:p>
                    <w:p w14:paraId="2C94219B" w14:textId="77777777" w:rsidR="00EB0B20" w:rsidRPr="00F067E7" w:rsidRDefault="00EB0B20" w:rsidP="00094044">
                      <w:r w:rsidRPr="00F067E7">
                        <w:t>Amendment 00</w:t>
                      </w:r>
                      <w:r>
                        <w:t>6</w:t>
                      </w:r>
                      <w:r w:rsidRPr="00F067E7">
                        <w:t xml:space="preserve"> Home State Health</w:t>
                      </w:r>
                    </w:p>
                    <w:p w14:paraId="49D9FDD1" w14:textId="77777777" w:rsidR="00EB0B20" w:rsidRDefault="00EB0B20" w:rsidP="00094044"/>
                  </w:txbxContent>
                </v:textbox>
                <w10:wrap type="square"/>
              </v:shape>
            </w:pict>
          </mc:Fallback>
        </mc:AlternateContent>
      </w:r>
      <w:r w:rsidR="009F06D4" w:rsidRPr="009F06D4">
        <w:t>Upon enrollment, the Specialty Plan shall stratify and assign members to an appropriate CM tier based upon the Specialty Plan’s state agency-approved criteria and thresholds.</w:t>
      </w:r>
    </w:p>
    <w:p w14:paraId="5FD7B476" w14:textId="36B755F7" w:rsidR="009F06D4" w:rsidRPr="009F06D4" w:rsidRDefault="009F06D4" w:rsidP="00CE3AF5">
      <w:pPr>
        <w:pStyle w:val="Heading4"/>
        <w:ind w:left="1170" w:hanging="450"/>
      </w:pPr>
      <w:r w:rsidRPr="009F06D4">
        <w:t>The Specialty Plan shall perform an initial CM and disease management assessment within 14 calendar days of enrollment</w:t>
      </w:r>
      <w:r w:rsidR="00094044">
        <w:t>, or upon notification in cases where enrollment has been backdated,</w:t>
      </w:r>
      <w:r w:rsidRPr="009F06D4">
        <w:t xml:space="preserve"> to identify the appropriate CM tier level and presenting issues necessary to start the formulation of the member’s care plan.</w:t>
      </w:r>
    </w:p>
    <w:p w14:paraId="7132ED87" w14:textId="77777777" w:rsidR="009F06D4" w:rsidRPr="009F06D4" w:rsidRDefault="009F06D4" w:rsidP="00CE3AF5">
      <w:pPr>
        <w:ind w:left="1170" w:hanging="450"/>
        <w:outlineLvl w:val="3"/>
      </w:pPr>
    </w:p>
    <w:p w14:paraId="49CF4C01" w14:textId="77777777" w:rsidR="009F06D4" w:rsidRPr="009F06D4" w:rsidRDefault="009F06D4" w:rsidP="00CE3AF5">
      <w:pPr>
        <w:pStyle w:val="Heading4"/>
        <w:ind w:left="1170" w:hanging="450"/>
      </w:pPr>
      <w:r w:rsidRPr="009F06D4">
        <w:t>The Specialty Plan shall re-evaluate a member’s tier assignment whenever there is a significant change in the member’s needs or risk factors, but no less than annually.  Examples include an admission to an inpatient behavioral health setting, a newly diagnosed condition, a change in service utilization levels, and the prescription of a psychotropic medication or newly identified psychosocial need.</w:t>
      </w:r>
    </w:p>
    <w:p w14:paraId="30A394DC" w14:textId="77777777" w:rsidR="009F06D4" w:rsidRPr="009F06D4" w:rsidRDefault="009F06D4" w:rsidP="00CE3AF5">
      <w:pPr>
        <w:ind w:left="1170" w:hanging="450"/>
        <w:outlineLvl w:val="3"/>
      </w:pPr>
    </w:p>
    <w:p w14:paraId="0E92953D" w14:textId="77777777" w:rsidR="009F06D4" w:rsidRPr="009F06D4" w:rsidRDefault="009F06D4" w:rsidP="00CE3AF5">
      <w:pPr>
        <w:pStyle w:val="Heading4"/>
        <w:ind w:left="1170" w:hanging="450"/>
      </w:pPr>
      <w:r w:rsidRPr="009F06D4">
        <w:t>The Specialty Plan’s assignment methodology must consider the CM staff qualifications, experience, acuity mix, and the member’s cultural and linguistic needs.</w:t>
      </w:r>
    </w:p>
    <w:p w14:paraId="28740C6B" w14:textId="77777777" w:rsidR="009F06D4" w:rsidRPr="009F06D4" w:rsidRDefault="009F06D4" w:rsidP="00CE3AF5">
      <w:pPr>
        <w:ind w:left="1170" w:hanging="450"/>
        <w:outlineLvl w:val="3"/>
      </w:pPr>
    </w:p>
    <w:p w14:paraId="070D34C0" w14:textId="77777777" w:rsidR="009F06D4" w:rsidRPr="009F06D4" w:rsidRDefault="009F06D4" w:rsidP="00CE3AF5">
      <w:pPr>
        <w:pStyle w:val="Heading4"/>
        <w:ind w:left="1170" w:hanging="450"/>
      </w:pPr>
      <w:r w:rsidRPr="009F06D4">
        <w:t>The Specialty Plan shall communicate the member’s tier assignment and Specialty Plan CM contact information to members/families/resource providers, the member’s PCP, and all entities involved in performing CM activities and care planning.</w:t>
      </w:r>
    </w:p>
    <w:p w14:paraId="20AD4EFE" w14:textId="77777777" w:rsidR="009F06D4" w:rsidRPr="009F06D4" w:rsidRDefault="009F06D4" w:rsidP="00CE3AF5">
      <w:pPr>
        <w:ind w:left="1170" w:hanging="450"/>
        <w:outlineLvl w:val="3"/>
      </w:pPr>
    </w:p>
    <w:p w14:paraId="33BC2451" w14:textId="4B8A00B0" w:rsidR="009F06D4" w:rsidRPr="009F06D4" w:rsidRDefault="009F06D4" w:rsidP="00CE3AF5">
      <w:pPr>
        <w:pStyle w:val="Heading4"/>
        <w:ind w:left="1170" w:hanging="450"/>
      </w:pPr>
      <w:r w:rsidRPr="009F06D4">
        <w:t>The Specialty Plan shall all</w:t>
      </w:r>
      <w:r>
        <w:t xml:space="preserve">ow and consider requests from a </w:t>
      </w:r>
      <w:r w:rsidRPr="009F06D4">
        <w:t>member/famil</w:t>
      </w:r>
      <w:r>
        <w:t>y/ resource provider</w:t>
      </w:r>
      <w:r w:rsidRPr="009F06D4">
        <w:t xml:space="preserve">, or </w:t>
      </w:r>
      <w:r>
        <w:t xml:space="preserve">a </w:t>
      </w:r>
      <w:r w:rsidRPr="009F06D4">
        <w:t>member-serving system to assign the member to a higher intensity tier of CM services.</w:t>
      </w:r>
    </w:p>
    <w:p w14:paraId="53C9FA30" w14:textId="77777777" w:rsidR="009F06D4" w:rsidRPr="009F06D4" w:rsidRDefault="009F06D4" w:rsidP="00CE3AF5">
      <w:pPr>
        <w:ind w:left="1170" w:hanging="450"/>
        <w:outlineLvl w:val="3"/>
      </w:pPr>
    </w:p>
    <w:p w14:paraId="068FD736" w14:textId="7859AB1F" w:rsidR="009F06D4" w:rsidRPr="009F06D4" w:rsidRDefault="009F06D4" w:rsidP="00CE3AF5">
      <w:pPr>
        <w:pStyle w:val="Heading4"/>
        <w:ind w:left="1170" w:hanging="450"/>
      </w:pPr>
      <w:r w:rsidRPr="009F06D4">
        <w:t xml:space="preserve">The Specialty Plan shall </w:t>
      </w:r>
      <w:r>
        <w:t xml:space="preserve">provide </w:t>
      </w:r>
      <w:r w:rsidRPr="009F06D4">
        <w:t xml:space="preserve">outreach to members/families/resource providers to engage in CM.  The Specialty Plan shall not terminate or close CM services for Specialty Plan members/families/resource providers who do not respond to outreach attempts, do not engage in CM, or refuse CM services; however, the Specialty Plan may assign members in those circumstances to the lowest intensity level of CM services.  The Specialty Plan shall make reasonable outreach efforts prior to changing a member’s tier to the lowest intensity level.  </w:t>
      </w:r>
    </w:p>
    <w:p w14:paraId="573FE8F0" w14:textId="77777777" w:rsidR="009F06D4" w:rsidRPr="009F06D4" w:rsidRDefault="009F06D4" w:rsidP="009F06D4">
      <w:pPr>
        <w:ind w:left="1170"/>
        <w:outlineLvl w:val="3"/>
      </w:pPr>
    </w:p>
    <w:p w14:paraId="49D8337A" w14:textId="04449BF6" w:rsidR="009F06D4" w:rsidRPr="009F06D4" w:rsidRDefault="009F06D4" w:rsidP="00CE3AF5">
      <w:pPr>
        <w:pStyle w:val="Heading5"/>
        <w:ind w:left="1620" w:hanging="540"/>
      </w:pPr>
      <w:r w:rsidRPr="009F06D4">
        <w:t>“Reasonable efforts” means either the member/family/resource provider has refused CM services or the Specialty Plan has made at least three different types of unsuccessful contact attempts.  For members in the legal custody of CD, prior to changing a member’s tier level to the lowest intensity level, the Specialty Plan shall contact the member’s CD case manager or FCCM case manager.</w:t>
      </w:r>
    </w:p>
    <w:p w14:paraId="063BA591" w14:textId="77777777" w:rsidR="009F06D4" w:rsidRPr="009F06D4" w:rsidRDefault="009F06D4" w:rsidP="00CE3AF5">
      <w:pPr>
        <w:ind w:left="1620" w:hanging="540"/>
        <w:outlineLvl w:val="4"/>
      </w:pPr>
    </w:p>
    <w:p w14:paraId="394B61C6" w14:textId="5922E17B" w:rsidR="009F06D4" w:rsidRPr="009F06D4" w:rsidRDefault="009F06D4" w:rsidP="00CE3AF5">
      <w:pPr>
        <w:pStyle w:val="Heading5"/>
        <w:ind w:left="1620" w:hanging="540"/>
      </w:pPr>
      <w:r w:rsidRPr="009F06D4">
        <w:t xml:space="preserve">Examples of types of contact attempts include those </w:t>
      </w:r>
      <w:r w:rsidR="001C0315">
        <w:t xml:space="preserve">otherwise specified </w:t>
      </w:r>
      <w:r>
        <w:t xml:space="preserve">elsewhere herein in </w:t>
      </w:r>
      <w:r w:rsidRPr="009F06D4">
        <w:t>“Hospital Care Transition (HCT) Management.”  The Specialty Plan shall document contact attempts and CM refusals in the care plan.</w:t>
      </w:r>
    </w:p>
    <w:p w14:paraId="3C82142B" w14:textId="40DA1E85" w:rsidR="000A7893" w:rsidRDefault="000A7893" w:rsidP="00A17E5D"/>
    <w:p w14:paraId="4C5AC79A" w14:textId="760EFCA2" w:rsidR="00291200" w:rsidRPr="00291200" w:rsidRDefault="00291200" w:rsidP="00FF354D">
      <w:pPr>
        <w:pStyle w:val="Heading3"/>
        <w:ind w:left="720" w:hanging="720"/>
      </w:pPr>
      <w:r w:rsidRPr="00291200">
        <w:rPr>
          <w:b/>
        </w:rPr>
        <w:t xml:space="preserve">CM </w:t>
      </w:r>
      <w:r>
        <w:rPr>
          <w:b/>
        </w:rPr>
        <w:t xml:space="preserve">Coordination and Accountability </w:t>
      </w:r>
      <w:r w:rsidR="00195AAC" w:rsidRPr="007A7A2A">
        <w:rPr>
          <w:b/>
        </w:rPr>
        <w:t>–</w:t>
      </w:r>
      <w:r w:rsidR="00195AAC">
        <w:t xml:space="preserve"> </w:t>
      </w:r>
      <w:r w:rsidRPr="00291200">
        <w:t>The Specialty Plan shall have primary accountability</w:t>
      </w:r>
      <w:r w:rsidR="00D2331F">
        <w:t xml:space="preserve"> to ensure the CM needs of its S</w:t>
      </w:r>
      <w:r w:rsidRPr="00291200">
        <w:t>pecialty</w:t>
      </w:r>
      <w:r w:rsidR="00D2331F">
        <w:t xml:space="preserve"> Plan</w:t>
      </w:r>
      <w:r w:rsidRPr="00291200">
        <w:t xml:space="preserve"> members are met. </w:t>
      </w:r>
      <w:r>
        <w:t xml:space="preserve"> </w:t>
      </w:r>
      <w:r w:rsidRPr="00291200">
        <w:t>This includes when members receive CM services from the Specialty Plan, Specialty Plan-subcontracted entities</w:t>
      </w:r>
      <w:r>
        <w:t xml:space="preserve">, </w:t>
      </w:r>
      <w:r w:rsidRPr="00291200">
        <w:t xml:space="preserve">or in cases in which there may be more than one person performing CM activities. </w:t>
      </w:r>
      <w:r w:rsidR="00A4694A">
        <w:t xml:space="preserve"> </w:t>
      </w:r>
      <w:r w:rsidRPr="00291200">
        <w:t xml:space="preserve">Specific examples include the following: </w:t>
      </w:r>
    </w:p>
    <w:p w14:paraId="51A832CA" w14:textId="77777777" w:rsidR="00291200" w:rsidRPr="00291200" w:rsidRDefault="00291200" w:rsidP="00291200"/>
    <w:p w14:paraId="3CB1530A" w14:textId="1351CB97" w:rsidR="00291200" w:rsidRPr="00291200" w:rsidRDefault="00291200" w:rsidP="00CE3AF5">
      <w:pPr>
        <w:pStyle w:val="Heading4"/>
        <w:ind w:left="1170" w:hanging="450"/>
      </w:pPr>
      <w:r w:rsidRPr="00195AAC">
        <w:rPr>
          <w:b/>
          <w:bCs/>
        </w:rPr>
        <w:t>Medical Homes</w:t>
      </w:r>
      <w:r w:rsidR="00A4694A">
        <w:t xml:space="preserve"> </w:t>
      </w:r>
      <w:r w:rsidR="00195AAC" w:rsidRPr="007A7A2A">
        <w:rPr>
          <w:b/>
        </w:rPr>
        <w:t>–</w:t>
      </w:r>
      <w:r w:rsidR="00195AAC">
        <w:t xml:space="preserve"> </w:t>
      </w:r>
      <w:r w:rsidRPr="00291200">
        <w:t>Medical homes are models of primary care that are comprehensive, patient-centered, coordinated, accessible, and focused on quality and safety (</w:t>
      </w:r>
      <w:r w:rsidR="007E0D97">
        <w:t xml:space="preserve">as defined by </w:t>
      </w:r>
      <w:r w:rsidRPr="00291200">
        <w:t>The Agency for Healthcare Research and Quality). The Specialty Plan shall establish respective CM roles and responsibilities between the Specialty Plan and medical homes for members receiving CM services from medical homes.</w:t>
      </w:r>
    </w:p>
    <w:p w14:paraId="79CB706F" w14:textId="77777777" w:rsidR="00291200" w:rsidRPr="00291200" w:rsidRDefault="00291200" w:rsidP="00CE3AF5">
      <w:pPr>
        <w:ind w:left="1170" w:hanging="450"/>
        <w:outlineLvl w:val="3"/>
      </w:pPr>
    </w:p>
    <w:p w14:paraId="0CA54F4F" w14:textId="5C93C61D" w:rsidR="00291200" w:rsidRPr="00291200" w:rsidRDefault="00D011F6" w:rsidP="00CE3AF5">
      <w:pPr>
        <w:pStyle w:val="Heading4"/>
        <w:ind w:left="1170" w:hanging="450"/>
      </w:pPr>
      <w:r w:rsidRPr="00195AAC">
        <w:rPr>
          <w:b/>
          <w:bCs/>
          <w:noProof/>
        </w:rPr>
        <mc:AlternateContent>
          <mc:Choice Requires="wps">
            <w:drawing>
              <wp:anchor distT="45720" distB="45720" distL="114300" distR="114300" simplePos="0" relativeHeight="251894784" behindDoc="0" locked="0" layoutInCell="1" allowOverlap="1" wp14:anchorId="4CAE21DA" wp14:editId="00A205F9">
                <wp:simplePos x="0" y="0"/>
                <wp:positionH relativeFrom="column">
                  <wp:posOffset>152400</wp:posOffset>
                </wp:positionH>
                <wp:positionV relativeFrom="paragraph">
                  <wp:posOffset>620395</wp:posOffset>
                </wp:positionV>
                <wp:extent cx="6304280" cy="465455"/>
                <wp:effectExtent l="0" t="0" r="20320" b="1079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280" cy="465455"/>
                        </a:xfrm>
                        <a:prstGeom prst="rect">
                          <a:avLst/>
                        </a:prstGeom>
                        <a:solidFill>
                          <a:srgbClr val="FFFFFF"/>
                        </a:solidFill>
                        <a:ln w="9525">
                          <a:solidFill>
                            <a:srgbClr val="000000"/>
                          </a:solidFill>
                          <a:miter lim="800000"/>
                          <a:headEnd/>
                          <a:tailEnd/>
                        </a:ln>
                      </wps:spPr>
                      <wps:txbx>
                        <w:txbxContent>
                          <w:p w14:paraId="3435EEAA" w14:textId="77777777" w:rsidR="00EB0B20" w:rsidRPr="00F067E7" w:rsidRDefault="00EB0B20" w:rsidP="00D011F6">
                            <w:r w:rsidRPr="00F067E7">
                              <w:t>The following Amendment has revised this section:</w:t>
                            </w:r>
                          </w:p>
                          <w:p w14:paraId="1411C04F" w14:textId="77777777" w:rsidR="00EB0B20" w:rsidRPr="00F067E7" w:rsidRDefault="00EB0B20" w:rsidP="00D011F6">
                            <w:r w:rsidRPr="00F067E7">
                              <w:t>Amendment 00</w:t>
                            </w:r>
                            <w:r>
                              <w:t>8</w:t>
                            </w:r>
                            <w:r w:rsidRPr="00F067E7">
                              <w:t xml:space="preserve"> Home State Health</w:t>
                            </w:r>
                          </w:p>
                          <w:p w14:paraId="080B544B" w14:textId="77777777" w:rsidR="00EB0B20" w:rsidRDefault="00EB0B20" w:rsidP="00D011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E21DA" id="_x0000_s1167" type="#_x0000_t202" style="position:absolute;left:0;text-align:left;margin-left:12pt;margin-top:48.85pt;width:496.4pt;height:36.6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">
                <v:textbox>
                  <w:txbxContent>
                    <w:p w14:paraId="3435EEAA" w14:textId="77777777" w:rsidR="00EB0B20" w:rsidRPr="00F067E7" w:rsidRDefault="00EB0B20" w:rsidP="00D011F6">
                      <w:r w:rsidRPr="00F067E7">
                        <w:t>The following Amendment has revised this section:</w:t>
                      </w:r>
                    </w:p>
                    <w:p w14:paraId="1411C04F" w14:textId="77777777" w:rsidR="00EB0B20" w:rsidRPr="00F067E7" w:rsidRDefault="00EB0B20" w:rsidP="00D011F6">
                      <w:r w:rsidRPr="00F067E7">
                        <w:t>Amendment 00</w:t>
                      </w:r>
                      <w:r>
                        <w:t>8</w:t>
                      </w:r>
                      <w:r w:rsidRPr="00F067E7">
                        <w:t xml:space="preserve"> Home State Health</w:t>
                      </w:r>
                    </w:p>
                    <w:p w14:paraId="080B544B" w14:textId="77777777" w:rsidR="00EB0B20" w:rsidRDefault="00EB0B20" w:rsidP="00D011F6"/>
                  </w:txbxContent>
                </v:textbox>
                <w10:wrap type="square"/>
              </v:shape>
            </w:pict>
          </mc:Fallback>
        </mc:AlternateContent>
      </w:r>
      <w:r w:rsidR="00291200" w:rsidRPr="00195AAC">
        <w:rPr>
          <w:b/>
          <w:bCs/>
        </w:rPr>
        <w:t>DYS</w:t>
      </w:r>
      <w:r w:rsidR="00A4694A" w:rsidRPr="00195AAC">
        <w:rPr>
          <w:b/>
          <w:bCs/>
        </w:rPr>
        <w:t xml:space="preserve"> and CD Case Management</w:t>
      </w:r>
      <w:r w:rsidR="00A4694A">
        <w:t xml:space="preserve"> </w:t>
      </w:r>
      <w:r w:rsidR="00195AAC" w:rsidRPr="007A7A2A">
        <w:rPr>
          <w:b/>
        </w:rPr>
        <w:t>–</w:t>
      </w:r>
      <w:r w:rsidR="00195AAC">
        <w:t xml:space="preserve"> </w:t>
      </w:r>
      <w:r w:rsidR="00291200" w:rsidRPr="00291200">
        <w:t>The Specialty Plan shall collaborate with the state agency, DYS, CD, and FCCM agencies to define and implement CM roles and responsibilities of the Specialty Plan care managers, DYS case managers, CD case managers, and FCCM case managers.</w:t>
      </w:r>
    </w:p>
    <w:p w14:paraId="01753A93" w14:textId="665E4BA5" w:rsidR="00291200" w:rsidRPr="00291200" w:rsidRDefault="00291200" w:rsidP="00CE3AF5">
      <w:pPr>
        <w:pStyle w:val="Heading4"/>
        <w:ind w:left="1170" w:hanging="450"/>
      </w:pPr>
      <w:r w:rsidRPr="00195AAC">
        <w:rPr>
          <w:b/>
          <w:bCs/>
        </w:rPr>
        <w:t>Coordination with Primary Care Healt</w:t>
      </w:r>
      <w:r w:rsidR="00A4694A" w:rsidRPr="00195AAC">
        <w:rPr>
          <w:b/>
          <w:bCs/>
        </w:rPr>
        <w:t>h Homes and CMHC Health Homes</w:t>
      </w:r>
      <w:r w:rsidR="00A4694A">
        <w:t xml:space="preserve"> </w:t>
      </w:r>
      <w:r w:rsidR="00195AAC" w:rsidRPr="007A7A2A">
        <w:rPr>
          <w:b/>
        </w:rPr>
        <w:t>–</w:t>
      </w:r>
      <w:r w:rsidR="00195AAC">
        <w:t xml:space="preserve"> </w:t>
      </w:r>
      <w:r w:rsidRPr="00291200">
        <w:t>The Specialty Plan shall comply w</w:t>
      </w:r>
      <w:r w:rsidR="00A4694A">
        <w:t xml:space="preserve">ith requirements </w:t>
      </w:r>
      <w:r w:rsidR="001C0315">
        <w:t xml:space="preserve">as otherwise specified </w:t>
      </w:r>
      <w:r w:rsidR="00A4694A">
        <w:t xml:space="preserve">herein in </w:t>
      </w:r>
      <w:r w:rsidRPr="00291200">
        <w:t>“Coordination with Primary Care Health Homes</w:t>
      </w:r>
      <w:r w:rsidR="009B7B03">
        <w:t>,</w:t>
      </w:r>
      <w:r w:rsidRPr="00291200">
        <w:t xml:space="preserve"> CMHC</w:t>
      </w:r>
      <w:r w:rsidR="00D011F6">
        <w:t>, and Developmental Disabilities</w:t>
      </w:r>
      <w:r w:rsidRPr="00291200">
        <w:t xml:space="preserve"> Health Homes” for Specialty Plan members in primary care</w:t>
      </w:r>
      <w:r w:rsidR="00D011F6">
        <w:t xml:space="preserve">, </w:t>
      </w:r>
      <w:r w:rsidRPr="00291200">
        <w:t>CMHC</w:t>
      </w:r>
      <w:r w:rsidR="00D011F6">
        <w:t xml:space="preserve">, and Developmental </w:t>
      </w:r>
      <w:proofErr w:type="spellStart"/>
      <w:r w:rsidR="00D011F6">
        <w:t>Disabilties</w:t>
      </w:r>
      <w:proofErr w:type="spellEnd"/>
      <w:r w:rsidR="00D011F6">
        <w:t xml:space="preserve"> H</w:t>
      </w:r>
      <w:r w:rsidRPr="00291200">
        <w:t xml:space="preserve">ealth </w:t>
      </w:r>
      <w:r w:rsidR="00D011F6">
        <w:t>H</w:t>
      </w:r>
      <w:r w:rsidRPr="00291200">
        <w:t>omes.</w:t>
      </w:r>
    </w:p>
    <w:p w14:paraId="0954D786" w14:textId="77777777" w:rsidR="00291200" w:rsidRPr="00291200" w:rsidRDefault="00291200" w:rsidP="00CE3AF5">
      <w:pPr>
        <w:ind w:left="1170" w:hanging="450"/>
        <w:outlineLvl w:val="3"/>
      </w:pPr>
    </w:p>
    <w:p w14:paraId="16DCD30D" w14:textId="6F28239B" w:rsidR="00291200" w:rsidRPr="00291200" w:rsidRDefault="00A4694A" w:rsidP="00CE3AF5">
      <w:pPr>
        <w:pStyle w:val="Heading4"/>
        <w:ind w:left="1170" w:hanging="450"/>
      </w:pPr>
      <w:r w:rsidRPr="00195AAC">
        <w:rPr>
          <w:b/>
          <w:bCs/>
        </w:rPr>
        <w:t>HCT Management</w:t>
      </w:r>
      <w:r>
        <w:t xml:space="preserve"> </w:t>
      </w:r>
      <w:r w:rsidR="00195AAC" w:rsidRPr="007A7A2A">
        <w:rPr>
          <w:b/>
        </w:rPr>
        <w:t>–</w:t>
      </w:r>
      <w:r w:rsidR="00195AAC">
        <w:t xml:space="preserve"> </w:t>
      </w:r>
      <w:r w:rsidR="00291200" w:rsidRPr="00291200">
        <w:t xml:space="preserve">The Specialty Plan shall comply with requirements </w:t>
      </w:r>
      <w:r w:rsidR="001C0315">
        <w:t xml:space="preserve">as otherwise specified </w:t>
      </w:r>
      <w:r>
        <w:t xml:space="preserve">herein in </w:t>
      </w:r>
      <w:r w:rsidR="00291200" w:rsidRPr="00291200">
        <w:t>“Hospital Care Transition (HCT) Management.”  In addition, when developing a plan with the hospital to facilitate the transition of care for members, the Specialty Plan shall include participation and input from entities responsible for performing CM activities for the member.</w:t>
      </w:r>
    </w:p>
    <w:p w14:paraId="0AD1BD85" w14:textId="09D7F5DF" w:rsidR="000A7893" w:rsidRDefault="000A7893" w:rsidP="00A17E5D"/>
    <w:p w14:paraId="07976D89" w14:textId="5319C200" w:rsidR="00443A0F" w:rsidRDefault="00443A0F" w:rsidP="00FF354D">
      <w:pPr>
        <w:pStyle w:val="Heading3"/>
        <w:ind w:left="720" w:hanging="720"/>
      </w:pPr>
      <w:r>
        <w:rPr>
          <w:b/>
        </w:rPr>
        <w:t xml:space="preserve">CM Activities </w:t>
      </w:r>
      <w:r w:rsidR="00195AAC" w:rsidRPr="007A7A2A">
        <w:rPr>
          <w:b/>
        </w:rPr>
        <w:t>–</w:t>
      </w:r>
      <w:r w:rsidR="00195AAC">
        <w:t xml:space="preserve"> </w:t>
      </w:r>
      <w:r w:rsidRPr="00443A0F">
        <w:t xml:space="preserve">The Specialty Plan shall ensure members have access to the following CM services, whether the Specialty Plan directly performs these activities or ensure subcontracted entity performance of the following CM activities: </w:t>
      </w:r>
    </w:p>
    <w:p w14:paraId="1504F144" w14:textId="77777777" w:rsidR="00443A0F" w:rsidRPr="00443A0F" w:rsidRDefault="00443A0F" w:rsidP="00443A0F"/>
    <w:p w14:paraId="5751D79E" w14:textId="77777777" w:rsidR="00443A0F" w:rsidRPr="00443A0F" w:rsidRDefault="00443A0F" w:rsidP="00CE3AF5">
      <w:pPr>
        <w:pStyle w:val="Heading4"/>
        <w:ind w:left="1170" w:hanging="450"/>
      </w:pPr>
      <w:r w:rsidRPr="00443A0F">
        <w:t>Outreaching to members/families/resource providers to engage in care coordination;</w:t>
      </w:r>
    </w:p>
    <w:p w14:paraId="79C9A0BC" w14:textId="77777777" w:rsidR="00443A0F" w:rsidRPr="00443A0F" w:rsidRDefault="00443A0F" w:rsidP="00CE3AF5">
      <w:pPr>
        <w:ind w:left="1170" w:hanging="450"/>
        <w:outlineLvl w:val="3"/>
      </w:pPr>
    </w:p>
    <w:p w14:paraId="4728526B" w14:textId="77777777" w:rsidR="00443A0F" w:rsidRPr="00443A0F" w:rsidRDefault="00443A0F" w:rsidP="00CE3AF5">
      <w:pPr>
        <w:pStyle w:val="Heading4"/>
        <w:ind w:left="1170" w:hanging="450"/>
      </w:pPr>
      <w:r w:rsidRPr="00443A0F">
        <w:t>Conducting or arranging for member assessments as needed;</w:t>
      </w:r>
    </w:p>
    <w:p w14:paraId="70EEB21A" w14:textId="77777777" w:rsidR="00443A0F" w:rsidRPr="00443A0F" w:rsidRDefault="00443A0F" w:rsidP="00CE3AF5">
      <w:pPr>
        <w:ind w:left="1170" w:hanging="450"/>
        <w:outlineLvl w:val="3"/>
      </w:pPr>
    </w:p>
    <w:p w14:paraId="10338A7B" w14:textId="4B7F173F" w:rsidR="00443A0F" w:rsidRPr="00443A0F" w:rsidRDefault="00443A0F" w:rsidP="00CE3AF5">
      <w:pPr>
        <w:pStyle w:val="Heading4"/>
        <w:ind w:left="1170" w:hanging="450"/>
      </w:pPr>
      <w:r w:rsidRPr="00443A0F">
        <w:t>Offering heal</w:t>
      </w:r>
      <w:r>
        <w:t xml:space="preserve">th education, DM, </w:t>
      </w:r>
      <w:r w:rsidRPr="00443A0F">
        <w:t>and wellness/prevention coaching;</w:t>
      </w:r>
    </w:p>
    <w:p w14:paraId="24544E0D" w14:textId="77777777" w:rsidR="00443A0F" w:rsidRPr="00443A0F" w:rsidRDefault="00443A0F" w:rsidP="00CE3AF5">
      <w:pPr>
        <w:ind w:left="1170" w:hanging="450"/>
        <w:outlineLvl w:val="3"/>
      </w:pPr>
    </w:p>
    <w:p w14:paraId="5143197F" w14:textId="77777777" w:rsidR="00443A0F" w:rsidRPr="00443A0F" w:rsidRDefault="00443A0F" w:rsidP="00CE3AF5">
      <w:pPr>
        <w:pStyle w:val="Heading4"/>
        <w:ind w:left="1170" w:hanging="450"/>
      </w:pPr>
      <w:r w:rsidRPr="00443A0F">
        <w:t>Facilitating case conferences and developing multidisciplinary, shared care plans that include crisis/safety plans as appropriate;</w:t>
      </w:r>
    </w:p>
    <w:p w14:paraId="1635EFA3" w14:textId="77777777" w:rsidR="00443A0F" w:rsidRPr="00443A0F" w:rsidRDefault="00443A0F" w:rsidP="00CE3AF5">
      <w:pPr>
        <w:ind w:left="1170" w:hanging="450"/>
        <w:outlineLvl w:val="3"/>
      </w:pPr>
    </w:p>
    <w:p w14:paraId="2E36F32B" w14:textId="77777777" w:rsidR="00443A0F" w:rsidRPr="00443A0F" w:rsidRDefault="00443A0F" w:rsidP="00CE3AF5">
      <w:pPr>
        <w:pStyle w:val="Heading4"/>
        <w:ind w:left="1170" w:hanging="450"/>
      </w:pPr>
      <w:r w:rsidRPr="00443A0F">
        <w:t>Educating providers about resources available through Missouri’s Child Psychiatry Access Project, MUPC, the Center for Excellence in CHILD Well-Being, and regional/county-specific child welfare and juvenile resources;</w:t>
      </w:r>
    </w:p>
    <w:p w14:paraId="0D1B7FE2" w14:textId="77777777" w:rsidR="00443A0F" w:rsidRPr="00443A0F" w:rsidRDefault="00443A0F" w:rsidP="00CE3AF5">
      <w:pPr>
        <w:ind w:left="1170" w:hanging="450"/>
        <w:outlineLvl w:val="3"/>
      </w:pPr>
    </w:p>
    <w:p w14:paraId="7305AA9C" w14:textId="77777777" w:rsidR="00443A0F" w:rsidRPr="00443A0F" w:rsidRDefault="00443A0F" w:rsidP="00CE3AF5">
      <w:pPr>
        <w:pStyle w:val="Heading4"/>
        <w:ind w:left="1170" w:hanging="450"/>
      </w:pPr>
      <w:r w:rsidRPr="00443A0F">
        <w:t>Coordinating member access to services and resources identified in the care plan, including securing necessary authorizations and identifying network providers to deliver services;</w:t>
      </w:r>
    </w:p>
    <w:p w14:paraId="3B6F14A3" w14:textId="77777777" w:rsidR="00443A0F" w:rsidRPr="00443A0F" w:rsidRDefault="00443A0F" w:rsidP="00CE3AF5">
      <w:pPr>
        <w:ind w:left="1170" w:hanging="450"/>
        <w:outlineLvl w:val="3"/>
      </w:pPr>
    </w:p>
    <w:p w14:paraId="2F7795B2" w14:textId="342CEA49" w:rsidR="00443A0F" w:rsidRPr="00443A0F" w:rsidRDefault="00443A0F" w:rsidP="00CE3AF5">
      <w:pPr>
        <w:pStyle w:val="Heading4"/>
        <w:ind w:left="1170" w:hanging="450"/>
      </w:pPr>
      <w:r w:rsidRPr="00443A0F">
        <w:t>Educ</w:t>
      </w:r>
      <w:r>
        <w:t xml:space="preserve">ating members/families/resource </w:t>
      </w:r>
      <w:r w:rsidRPr="00443A0F">
        <w:t>providers about covered benefits and screening/referring members/families/resource providers to community resources for psychosocial (social determinants of health) needs;</w:t>
      </w:r>
    </w:p>
    <w:p w14:paraId="19B69765" w14:textId="77777777" w:rsidR="00443A0F" w:rsidRPr="00443A0F" w:rsidRDefault="00443A0F" w:rsidP="00CE3AF5">
      <w:pPr>
        <w:ind w:left="1170" w:hanging="450"/>
        <w:outlineLvl w:val="3"/>
      </w:pPr>
    </w:p>
    <w:p w14:paraId="0CDACD58" w14:textId="7C61344D" w:rsidR="00443A0F" w:rsidRPr="00443A0F" w:rsidRDefault="00443A0F" w:rsidP="00CE3AF5">
      <w:pPr>
        <w:pStyle w:val="Heading4"/>
        <w:ind w:left="1170" w:hanging="450"/>
      </w:pPr>
      <w:r w:rsidRPr="00443A0F">
        <w:t xml:space="preserve">Collaborating, communicating, and exchanging information with PCPs, providers, and other member-serving entities, as permitted by state and </w:t>
      </w:r>
      <w:r>
        <w:t>f</w:t>
      </w:r>
      <w:r w:rsidRPr="00443A0F">
        <w:t>ederal law, to coordinate member care;</w:t>
      </w:r>
    </w:p>
    <w:p w14:paraId="41045FAB" w14:textId="77777777" w:rsidR="00443A0F" w:rsidRPr="00443A0F" w:rsidRDefault="00443A0F" w:rsidP="00CE3AF5">
      <w:pPr>
        <w:ind w:left="1170" w:hanging="450"/>
        <w:outlineLvl w:val="3"/>
      </w:pPr>
    </w:p>
    <w:p w14:paraId="5FD6ED86" w14:textId="44C37C21" w:rsidR="00443A0F" w:rsidRPr="00443A0F" w:rsidRDefault="00443A0F" w:rsidP="00CE3AF5">
      <w:pPr>
        <w:pStyle w:val="Heading4"/>
        <w:ind w:left="1170" w:hanging="450"/>
      </w:pPr>
      <w:r w:rsidRPr="00443A0F">
        <w:t xml:space="preserve">Coordinating services that are not included in the Specialty Plan’s comprehensive benefit package, but are covered by other member-serving entities, as </w:t>
      </w:r>
      <w:r w:rsidR="001C0315">
        <w:t xml:space="preserve">otherwise </w:t>
      </w:r>
      <w:r w:rsidRPr="00443A0F">
        <w:t xml:space="preserve">specified </w:t>
      </w:r>
      <w:r>
        <w:t xml:space="preserve">herein in </w:t>
      </w:r>
      <w:r w:rsidRPr="00443A0F">
        <w:t>“Coordination with Services Not Included in the Comprehensive Benefit Package,” such as B</w:t>
      </w:r>
      <w:r w:rsidR="007E0D97">
        <w:t xml:space="preserve">ehavioral </w:t>
      </w:r>
      <w:r w:rsidRPr="00443A0F">
        <w:t>H</w:t>
      </w:r>
      <w:r w:rsidR="007E0D97">
        <w:t>ealth Community Psychiatric Rehabilitation (BH CPR), Applied Behavior Analysis</w:t>
      </w:r>
      <w:r w:rsidRPr="00443A0F">
        <w:t xml:space="preserve"> </w:t>
      </w:r>
      <w:r w:rsidR="007E0D97">
        <w:t>(</w:t>
      </w:r>
      <w:r w:rsidRPr="00443A0F">
        <w:t>ABA</w:t>
      </w:r>
      <w:r w:rsidR="007E0D97">
        <w:t>)</w:t>
      </w:r>
      <w:r w:rsidRPr="00443A0F">
        <w:t xml:space="preserve">, </w:t>
      </w:r>
      <w:r w:rsidR="007E0D97">
        <w:t>Developmental Disabilities (</w:t>
      </w:r>
      <w:r w:rsidRPr="00443A0F">
        <w:t>DD</w:t>
      </w:r>
      <w:r w:rsidR="007E0D97">
        <w:t>)</w:t>
      </w:r>
      <w:r w:rsidRPr="00443A0F">
        <w:t xml:space="preserve"> waiver, </w:t>
      </w:r>
      <w:r w:rsidR="007E0D97">
        <w:t>Comprehensive Substance Treatment and Rehabilitation (</w:t>
      </w:r>
      <w:r w:rsidRPr="00443A0F">
        <w:t>C-STAR</w:t>
      </w:r>
      <w:r w:rsidR="007E0D97">
        <w:t>)</w:t>
      </w:r>
      <w:r w:rsidRPr="00443A0F">
        <w:t>, phar</w:t>
      </w:r>
      <w:r>
        <w:t>macy, and school-based services;</w:t>
      </w:r>
    </w:p>
    <w:p w14:paraId="536315AE" w14:textId="77777777" w:rsidR="00443A0F" w:rsidRPr="00443A0F" w:rsidRDefault="00443A0F" w:rsidP="00CE3AF5">
      <w:pPr>
        <w:ind w:left="1170" w:hanging="450"/>
        <w:outlineLvl w:val="3"/>
      </w:pPr>
    </w:p>
    <w:p w14:paraId="1B43928C" w14:textId="77777777" w:rsidR="00443A0F" w:rsidRPr="00443A0F" w:rsidRDefault="00443A0F" w:rsidP="00CE3AF5">
      <w:pPr>
        <w:pStyle w:val="Heading4"/>
        <w:ind w:left="1170" w:hanging="450"/>
      </w:pPr>
      <w:r w:rsidRPr="00443A0F">
        <w:t>Ensuring members receive services needed for permanency planning;</w:t>
      </w:r>
    </w:p>
    <w:p w14:paraId="0A59D2A3" w14:textId="77777777" w:rsidR="00443A0F" w:rsidRPr="00443A0F" w:rsidRDefault="00443A0F" w:rsidP="00443A0F">
      <w:pPr>
        <w:ind w:left="720"/>
        <w:outlineLvl w:val="3"/>
      </w:pPr>
    </w:p>
    <w:p w14:paraId="32F27F86" w14:textId="77777777" w:rsidR="00443A0F" w:rsidRPr="00443A0F" w:rsidRDefault="00443A0F" w:rsidP="00CE3AF5">
      <w:pPr>
        <w:pStyle w:val="Heading4"/>
        <w:ind w:left="1170" w:hanging="450"/>
      </w:pPr>
      <w:r w:rsidRPr="00443A0F">
        <w:t>Monitoring to ensure that care plan services are delivered and the effectiveness of services;</w:t>
      </w:r>
    </w:p>
    <w:p w14:paraId="1C12F606" w14:textId="77777777" w:rsidR="00443A0F" w:rsidRPr="00443A0F" w:rsidRDefault="00443A0F" w:rsidP="00CE3AF5">
      <w:pPr>
        <w:ind w:left="1170" w:hanging="450"/>
        <w:outlineLvl w:val="3"/>
      </w:pPr>
    </w:p>
    <w:p w14:paraId="1E74FC74" w14:textId="77777777" w:rsidR="00443A0F" w:rsidRPr="00443A0F" w:rsidRDefault="00443A0F" w:rsidP="00CE3AF5">
      <w:pPr>
        <w:pStyle w:val="Heading4"/>
        <w:ind w:left="1170" w:hanging="450"/>
      </w:pPr>
      <w:r w:rsidRPr="00443A0F">
        <w:t>Participating in discharge planning activities to prevent unnecessary readmissions, emergency room visits, and other adverse outcomes; and</w:t>
      </w:r>
    </w:p>
    <w:p w14:paraId="0905B16E" w14:textId="77777777" w:rsidR="00443A0F" w:rsidRPr="00443A0F" w:rsidRDefault="00443A0F" w:rsidP="00CE3AF5">
      <w:pPr>
        <w:ind w:left="1170" w:hanging="450"/>
        <w:outlineLvl w:val="3"/>
      </w:pPr>
    </w:p>
    <w:p w14:paraId="3A7480C8" w14:textId="77777777" w:rsidR="00443A0F" w:rsidRPr="00443A0F" w:rsidRDefault="00443A0F" w:rsidP="00CE3AF5">
      <w:pPr>
        <w:pStyle w:val="Heading4"/>
        <w:ind w:left="1170" w:hanging="450"/>
      </w:pPr>
      <w:r w:rsidRPr="00443A0F">
        <w:t>Facilitating transitions of member care.</w:t>
      </w:r>
    </w:p>
    <w:p w14:paraId="3D00166C" w14:textId="7CB6ED41" w:rsidR="000A7893" w:rsidRDefault="000A7893" w:rsidP="00A17E5D"/>
    <w:p w14:paraId="21D607B7" w14:textId="6144E55C" w:rsidR="00BE109D" w:rsidRPr="00BE109D" w:rsidRDefault="00BE109D" w:rsidP="00FF354D">
      <w:pPr>
        <w:pStyle w:val="Heading3"/>
        <w:ind w:left="720" w:hanging="720"/>
      </w:pPr>
      <w:r>
        <w:rPr>
          <w:b/>
        </w:rPr>
        <w:t xml:space="preserve">Disease Management Approach </w:t>
      </w:r>
      <w:r w:rsidR="00195AAC" w:rsidRPr="007A7A2A">
        <w:rPr>
          <w:b/>
        </w:rPr>
        <w:t>–</w:t>
      </w:r>
      <w:r w:rsidR="00195AAC">
        <w:t xml:space="preserve"> </w:t>
      </w:r>
      <w:r w:rsidRPr="00BE109D">
        <w:t xml:space="preserve">The Specialty Plan shall comply with disease management approach requirements as </w:t>
      </w:r>
      <w:r>
        <w:t xml:space="preserve">otherwise </w:t>
      </w:r>
      <w:r w:rsidR="001C0315">
        <w:t xml:space="preserve">specified </w:t>
      </w:r>
      <w:r>
        <w:t xml:space="preserve">herein in </w:t>
      </w:r>
      <w:r w:rsidRPr="00BE109D">
        <w:t xml:space="preserve">“Member Care Management (CM).” </w:t>
      </w:r>
    </w:p>
    <w:p w14:paraId="10B8E08F" w14:textId="17095D93" w:rsidR="000A7893" w:rsidRDefault="000A7893" w:rsidP="00A17E5D"/>
    <w:p w14:paraId="7BF25A03" w14:textId="1D564FA9" w:rsidR="00BE109D" w:rsidRPr="00BE109D" w:rsidRDefault="00BE109D" w:rsidP="00FF354D">
      <w:pPr>
        <w:pStyle w:val="Heading3"/>
        <w:ind w:left="720" w:hanging="720"/>
      </w:pPr>
      <w:r w:rsidRPr="00BE109D">
        <w:rPr>
          <w:b/>
        </w:rPr>
        <w:t>CM Information Systems a</w:t>
      </w:r>
      <w:r>
        <w:rPr>
          <w:b/>
        </w:rPr>
        <w:t xml:space="preserve">nd Analytics </w:t>
      </w:r>
      <w:r w:rsidR="00195AAC" w:rsidRPr="007A7A2A">
        <w:rPr>
          <w:b/>
        </w:rPr>
        <w:t>–</w:t>
      </w:r>
      <w:r w:rsidR="00195AAC">
        <w:t xml:space="preserve"> </w:t>
      </w:r>
      <w:r w:rsidRPr="00BE109D">
        <w:t xml:space="preserve">The Specialty Plan shall provide CM information systems and analytic capabilities that collect, integrate, and share pertinent CM information necessary to support CM program responsibilities. </w:t>
      </w:r>
    </w:p>
    <w:p w14:paraId="1B7431E2" w14:textId="77777777" w:rsidR="00BE109D" w:rsidRPr="00BE109D" w:rsidRDefault="00BE109D" w:rsidP="00BE109D">
      <w:pPr>
        <w:ind w:left="1170"/>
        <w:outlineLvl w:val="3"/>
      </w:pPr>
    </w:p>
    <w:p w14:paraId="53AA6A44" w14:textId="70335D6D" w:rsidR="00BE109D" w:rsidRDefault="00BE109D" w:rsidP="00CE3AF5">
      <w:pPr>
        <w:pStyle w:val="Heading4"/>
        <w:ind w:left="1170" w:hanging="450"/>
      </w:pPr>
      <w:r w:rsidRPr="00BE109D">
        <w:t xml:space="preserve">The Specialty Plan’s information system shall have the capabilities to share access to the member’s care plan with the member/family/resource providers, assigned case manager, Health Information Specialist (HIS), PCP, and providers involved in the members’ care and treatment, in compliance with state and </w:t>
      </w:r>
      <w:r>
        <w:t>f</w:t>
      </w:r>
      <w:r w:rsidRPr="00BE109D">
        <w:t>ederal law.</w:t>
      </w:r>
    </w:p>
    <w:p w14:paraId="396BA7C2" w14:textId="77777777" w:rsidR="00BE109D" w:rsidRPr="00BE109D" w:rsidRDefault="00BE109D" w:rsidP="00CE3AF5">
      <w:pPr>
        <w:ind w:left="1170" w:hanging="450"/>
        <w:outlineLvl w:val="3"/>
      </w:pPr>
    </w:p>
    <w:p w14:paraId="4BBB9143" w14:textId="673B74F9" w:rsidR="00BE109D" w:rsidRPr="00BE109D" w:rsidRDefault="00BE109D" w:rsidP="00CE3AF5">
      <w:pPr>
        <w:pStyle w:val="Heading4"/>
        <w:ind w:left="1170" w:hanging="450"/>
      </w:pPr>
      <w:r w:rsidRPr="00BE109D">
        <w:t>The Specialty Plan’s systems and analytics shall have the capabilities to inform and monitor CM on individual (e.g., member-specific utilization data and patterns, readmissions, and incidents) and systemic (e.g., aggregate outcomes, timeliness of CM services, network gaps) levels.</w:t>
      </w:r>
    </w:p>
    <w:p w14:paraId="3224DA91" w14:textId="5F71C639" w:rsidR="00BE109D" w:rsidRDefault="00BE109D" w:rsidP="00A17E5D"/>
    <w:p w14:paraId="61227D6E" w14:textId="3199D364" w:rsidR="00BE109D" w:rsidRDefault="00BE109D" w:rsidP="00FF354D">
      <w:pPr>
        <w:pStyle w:val="Heading3"/>
        <w:ind w:left="720" w:hanging="720"/>
      </w:pPr>
      <w:r>
        <w:rPr>
          <w:b/>
        </w:rPr>
        <w:t xml:space="preserve">CM Monitoring </w:t>
      </w:r>
      <w:r w:rsidR="00195AAC" w:rsidRPr="007A7A2A">
        <w:rPr>
          <w:b/>
        </w:rPr>
        <w:t>–</w:t>
      </w:r>
      <w:r w:rsidR="00195AAC">
        <w:t xml:space="preserve"> </w:t>
      </w:r>
      <w:r>
        <w:t xml:space="preserve">The Specialty Plan shall self-monitor and monitor subcontracted entities performing CM activities to ensure CM needs of individual members are met and systemically assess CM quality, effectiveness, and compliance.  Upon the identification of unmet member needs or systemic deficiencies, the Specialty Plan shall take the necessary actions to remediate the unmet needs/deficiencies. </w:t>
      </w:r>
    </w:p>
    <w:p w14:paraId="2ACE64E8" w14:textId="77777777" w:rsidR="00BE109D" w:rsidRDefault="00BE109D" w:rsidP="00BE109D">
      <w:pPr>
        <w:pStyle w:val="Heading3"/>
        <w:numPr>
          <w:ilvl w:val="0"/>
          <w:numId w:val="0"/>
        </w:numPr>
        <w:ind w:left="720"/>
      </w:pPr>
    </w:p>
    <w:p w14:paraId="4FE8FDDB" w14:textId="5BEF3D4B" w:rsidR="00BE109D" w:rsidRDefault="00BE109D" w:rsidP="00FF354D">
      <w:pPr>
        <w:pStyle w:val="Heading3"/>
        <w:ind w:left="720" w:hanging="720"/>
      </w:pPr>
      <w:r>
        <w:rPr>
          <w:b/>
        </w:rPr>
        <w:t xml:space="preserve">CM Record Documentation </w:t>
      </w:r>
      <w:r w:rsidR="00195AAC" w:rsidRPr="007A7A2A">
        <w:rPr>
          <w:b/>
        </w:rPr>
        <w:t>–</w:t>
      </w:r>
      <w:r w:rsidR="00195AAC">
        <w:t xml:space="preserve"> </w:t>
      </w:r>
      <w:r w:rsidRPr="00BE109D">
        <w:t xml:space="preserve">The Specialty Plan shall comply with CM record documentation as </w:t>
      </w:r>
      <w:r w:rsidR="001C0315">
        <w:t xml:space="preserve">otherwise specified </w:t>
      </w:r>
      <w:r>
        <w:t xml:space="preserve">herein.  </w:t>
      </w:r>
      <w:r w:rsidRPr="00BE109D">
        <w:t>In addition, the Specialty Plan shall document Specialty Plan-subcontracted entities or other persons performing CM activities.</w:t>
      </w:r>
    </w:p>
    <w:p w14:paraId="64D32A01" w14:textId="4195CDC0" w:rsidR="00BE109D" w:rsidRDefault="00BE109D" w:rsidP="00BE109D"/>
    <w:p w14:paraId="46D045CF" w14:textId="5FFA2668" w:rsidR="00BE109D" w:rsidRPr="00BE109D" w:rsidRDefault="00BE109D" w:rsidP="00FF354D">
      <w:pPr>
        <w:pStyle w:val="Heading3"/>
        <w:ind w:left="720" w:hanging="720"/>
      </w:pPr>
      <w:r w:rsidRPr="00BE109D">
        <w:rPr>
          <w:b/>
        </w:rPr>
        <w:t>CM Policy Requirements</w:t>
      </w:r>
      <w:r>
        <w:rPr>
          <w:b/>
        </w:rPr>
        <w:t xml:space="preserve"> </w:t>
      </w:r>
      <w:r w:rsidR="00195AAC" w:rsidRPr="007A7A2A">
        <w:rPr>
          <w:b/>
        </w:rPr>
        <w:t>–</w:t>
      </w:r>
      <w:r w:rsidR="00195AAC">
        <w:t xml:space="preserve"> </w:t>
      </w:r>
      <w:r w:rsidRPr="00BE109D">
        <w:t xml:space="preserve">The Specialty Plan shall comply with CM policy requirements as </w:t>
      </w:r>
      <w:r w:rsidR="001C0315">
        <w:t xml:space="preserve">otherwise specified herein.  </w:t>
      </w:r>
      <w:r w:rsidRPr="00BE109D">
        <w:t xml:space="preserve">In addition the Specialty Plan’s CM policies and procedures shall address the following: </w:t>
      </w:r>
    </w:p>
    <w:p w14:paraId="3F12E8EC" w14:textId="77777777" w:rsidR="00BE109D" w:rsidRPr="00BE109D" w:rsidRDefault="00BE109D" w:rsidP="00BE109D">
      <w:pPr>
        <w:ind w:left="1170"/>
        <w:outlineLvl w:val="3"/>
      </w:pPr>
    </w:p>
    <w:p w14:paraId="537E6D97" w14:textId="35819EC8" w:rsidR="00BE109D" w:rsidRPr="00BE109D" w:rsidRDefault="00BE109D" w:rsidP="00CE3AF5">
      <w:pPr>
        <w:pStyle w:val="Heading4"/>
        <w:ind w:left="1170" w:hanging="450"/>
      </w:pPr>
      <w:r w:rsidRPr="00195AAC">
        <w:rPr>
          <w:b/>
          <w:bCs/>
        </w:rPr>
        <w:t>Care Plans</w:t>
      </w:r>
      <w:r>
        <w:t xml:space="preserve"> </w:t>
      </w:r>
      <w:r w:rsidR="00195AAC" w:rsidRPr="007A7A2A">
        <w:rPr>
          <w:b/>
        </w:rPr>
        <w:t>–</w:t>
      </w:r>
      <w:r w:rsidR="00195AAC">
        <w:t xml:space="preserve"> </w:t>
      </w:r>
      <w:r w:rsidRPr="00BE109D">
        <w:t xml:space="preserve">Care plans for Specialty Plan members must be updated at least quarterly and following every member/family touch, provider interaction, within ten </w:t>
      </w:r>
      <w:r>
        <w:t>calendar</w:t>
      </w:r>
      <w:r w:rsidRPr="00BE109D">
        <w:t xml:space="preserve"> days of discharge from an inpatient state or emergency room visit, and any other pertinent event.  The Specialty Plan shall provide a copy of the care plan to CD using a state-determined method.</w:t>
      </w:r>
    </w:p>
    <w:p w14:paraId="343F1B1D" w14:textId="77777777" w:rsidR="00BE109D" w:rsidRPr="00BE109D" w:rsidRDefault="00BE109D" w:rsidP="00CE3AF5">
      <w:pPr>
        <w:ind w:left="1170" w:hanging="450"/>
        <w:outlineLvl w:val="3"/>
        <w:rPr>
          <w:highlight w:val="yellow"/>
        </w:rPr>
      </w:pPr>
    </w:p>
    <w:p w14:paraId="26762FC6" w14:textId="199EEB33" w:rsidR="00E26C48" w:rsidRDefault="00BE109D" w:rsidP="00CE3AF5">
      <w:pPr>
        <w:pStyle w:val="Heading4"/>
        <w:ind w:left="1170" w:hanging="450"/>
      </w:pPr>
      <w:r w:rsidRPr="00BE109D">
        <w:t>Assent, Informed Consen</w:t>
      </w:r>
      <w:r w:rsidR="00E26C48">
        <w:t xml:space="preserve">t, and Alternative Consenters - </w:t>
      </w:r>
      <w:r w:rsidRPr="00BE109D">
        <w:t>Assent, informed consent and alternative consenter requirements apply to Specialty Plan members in the legal custody of CD.  The Specialty Plan shall work with the state agency and CD as part of readiness activities to develop policies and procedures that operationalize requirements relate</w:t>
      </w:r>
      <w:r w:rsidR="00E26C48">
        <w:t xml:space="preserve">d to assent for members </w:t>
      </w:r>
      <w:r w:rsidRPr="00BE109D">
        <w:t xml:space="preserve">12 and older, informed consent, and alternative consenters. </w:t>
      </w:r>
      <w:r w:rsidR="00E26C48">
        <w:t xml:space="preserve"> </w:t>
      </w:r>
      <w:r w:rsidRPr="00BE109D">
        <w:t>Considerations for these policie</w:t>
      </w:r>
      <w:r w:rsidR="00E26C48">
        <w:t xml:space="preserve">s and procedures should include, at a minimum, </w:t>
      </w:r>
      <w:r w:rsidRPr="00BE109D">
        <w:t>timely access to medical records to support informed consent decisions when applicable; resources/support for CD and FCCM case managers to facilitate understanding of medications prescribed, including coordination of roles of Specialty Plan and Center for Excellence in Child Well-Being to support informed consent; and Specialty Plan participation in calls between CD/FCCM case managers and foster and/or biological parents when applicable.</w:t>
      </w:r>
      <w:r w:rsidR="00E26C48">
        <w:t xml:space="preserve"> </w:t>
      </w:r>
      <w:r w:rsidR="000F69FD">
        <w:t xml:space="preserve"> Please visit</w:t>
      </w:r>
      <w:r w:rsidRPr="00BE109D">
        <w:t xml:space="preserve"> the following link</w:t>
      </w:r>
      <w:r w:rsidR="00E26C48">
        <w:t xml:space="preserve"> for definitions of these terms:</w:t>
      </w:r>
      <w:r w:rsidRPr="00BE109D">
        <w:t xml:space="preserve"> </w:t>
      </w:r>
      <w:hyperlink r:id="rId201" w:history="1">
        <w:r w:rsidR="00E26C48" w:rsidRPr="009C6F84">
          <w:rPr>
            <w:rStyle w:val="Hyperlink"/>
          </w:rPr>
          <w:t>https://dssmanuals.mo.gov/child-welfare-manual/section-4-chapter-4-working-with-children-subsection-3-medical-and-mental-health-planning/</w:t>
        </w:r>
      </w:hyperlink>
      <w:r w:rsidR="00E26C48">
        <w:t>.</w:t>
      </w:r>
    </w:p>
    <w:p w14:paraId="1DD47378" w14:textId="77777777" w:rsidR="00E26C48" w:rsidRDefault="00E26C48" w:rsidP="00CE3AF5">
      <w:pPr>
        <w:pStyle w:val="Heading4"/>
        <w:numPr>
          <w:ilvl w:val="0"/>
          <w:numId w:val="0"/>
        </w:numPr>
        <w:ind w:left="1170" w:hanging="450"/>
      </w:pPr>
    </w:p>
    <w:p w14:paraId="7D04B226" w14:textId="77777777" w:rsidR="00BE109D" w:rsidRPr="00BE109D" w:rsidRDefault="00BE109D" w:rsidP="00CE3AF5">
      <w:pPr>
        <w:pStyle w:val="Heading4"/>
        <w:ind w:left="1170" w:hanging="450"/>
      </w:pPr>
      <w:r w:rsidRPr="00BE109D">
        <w:t>Coordination of other formal and informal CM entities and activities.</w:t>
      </w:r>
    </w:p>
    <w:p w14:paraId="38334A8D" w14:textId="77777777" w:rsidR="00BE109D" w:rsidRPr="00BE109D" w:rsidRDefault="00BE109D" w:rsidP="00CE3AF5">
      <w:pPr>
        <w:ind w:left="1170" w:hanging="450"/>
        <w:outlineLvl w:val="3"/>
      </w:pPr>
    </w:p>
    <w:p w14:paraId="22BFC8AF" w14:textId="7E1D95FB" w:rsidR="00BE109D" w:rsidRPr="00BE109D" w:rsidRDefault="00E26C48" w:rsidP="00CE3AF5">
      <w:pPr>
        <w:pStyle w:val="Heading4"/>
        <w:ind w:left="1170" w:hanging="450"/>
      </w:pPr>
      <w:r w:rsidRPr="00195AAC">
        <w:rPr>
          <w:b/>
          <w:bCs/>
        </w:rPr>
        <w:t>DM</w:t>
      </w:r>
      <w:r>
        <w:t xml:space="preserve"> </w:t>
      </w:r>
      <w:r w:rsidR="00195AAC" w:rsidRPr="007A7A2A">
        <w:rPr>
          <w:b/>
        </w:rPr>
        <w:t>–</w:t>
      </w:r>
      <w:r w:rsidR="00195AAC">
        <w:t xml:space="preserve"> </w:t>
      </w:r>
      <w:r w:rsidR="00BE109D" w:rsidRPr="00BE109D">
        <w:t xml:space="preserve">The Specialty Plan shall develop policies and procedures that reflect how the Specialty Plan operationalizes requirements </w:t>
      </w:r>
      <w:r>
        <w:t xml:space="preserve">as </w:t>
      </w:r>
      <w:r w:rsidR="001C0315">
        <w:t xml:space="preserve">otherwise specified herein </w:t>
      </w:r>
      <w:r>
        <w:t xml:space="preserve">in </w:t>
      </w:r>
      <w:r w:rsidR="00BE109D" w:rsidRPr="00BE109D">
        <w:t>“Disease Management Approach.”</w:t>
      </w:r>
    </w:p>
    <w:p w14:paraId="3282A3AA" w14:textId="77777777" w:rsidR="00BE109D" w:rsidRPr="00BE109D" w:rsidRDefault="00BE109D" w:rsidP="00CE3AF5">
      <w:pPr>
        <w:ind w:left="1170" w:hanging="450"/>
        <w:outlineLvl w:val="3"/>
      </w:pPr>
    </w:p>
    <w:p w14:paraId="58CD6C2D" w14:textId="1E59FE99" w:rsidR="00BE109D" w:rsidRPr="00BE109D" w:rsidRDefault="00E26C48" w:rsidP="00CE3AF5">
      <w:pPr>
        <w:pStyle w:val="Heading4"/>
        <w:ind w:left="1170" w:hanging="450"/>
      </w:pPr>
      <w:r w:rsidRPr="00195AAC">
        <w:rPr>
          <w:b/>
          <w:bCs/>
        </w:rPr>
        <w:t>TOC</w:t>
      </w:r>
      <w:r>
        <w:t xml:space="preserve"> </w:t>
      </w:r>
      <w:r w:rsidR="00195AAC" w:rsidRPr="007A7A2A">
        <w:rPr>
          <w:b/>
        </w:rPr>
        <w:t>–</w:t>
      </w:r>
      <w:r w:rsidR="00195AAC">
        <w:t xml:space="preserve"> </w:t>
      </w:r>
      <w:r w:rsidR="00BE109D" w:rsidRPr="00BE109D">
        <w:t xml:space="preserve">The Specialty Plan shall develop policies and procedures that reflect how the Specialty Plan operationalizes requirements </w:t>
      </w:r>
      <w:r>
        <w:t xml:space="preserve">as </w:t>
      </w:r>
      <w:r w:rsidR="001C0315">
        <w:t xml:space="preserve">otherwise specified herein </w:t>
      </w:r>
      <w:r>
        <w:t xml:space="preserve">in </w:t>
      </w:r>
      <w:r w:rsidR="00BE109D" w:rsidRPr="00BE109D">
        <w:t>“Member Transition of Care.”</w:t>
      </w:r>
    </w:p>
    <w:p w14:paraId="2B031405" w14:textId="77777777" w:rsidR="00BE109D" w:rsidRPr="00BE109D" w:rsidRDefault="00BE109D" w:rsidP="00BE109D"/>
    <w:p w14:paraId="378435BC" w14:textId="2F988B6E" w:rsidR="003D370E" w:rsidRPr="003D370E" w:rsidRDefault="003D370E" w:rsidP="00FF354D">
      <w:pPr>
        <w:pStyle w:val="Heading3"/>
        <w:ind w:left="720" w:hanging="720"/>
      </w:pPr>
      <w:r>
        <w:rPr>
          <w:b/>
        </w:rPr>
        <w:t xml:space="preserve">Member Transition of Care </w:t>
      </w:r>
      <w:r w:rsidR="00195AAC" w:rsidRPr="007A7A2A">
        <w:rPr>
          <w:b/>
        </w:rPr>
        <w:t>–</w:t>
      </w:r>
      <w:r w:rsidR="00195AAC">
        <w:t xml:space="preserve"> </w:t>
      </w:r>
      <w:r w:rsidRPr="003D370E">
        <w:t xml:space="preserve">In addition to the requirements </w:t>
      </w:r>
      <w:r>
        <w:t xml:space="preserve">as </w:t>
      </w:r>
      <w:r w:rsidR="001C0315">
        <w:t xml:space="preserve">otherwise specified herein </w:t>
      </w:r>
      <w:r>
        <w:t xml:space="preserve">in </w:t>
      </w:r>
      <w:r w:rsidRPr="003D370E">
        <w:t xml:space="preserve">“Transition of Care,” the Specialty Plan shall comply with the following transition of care requirements: </w:t>
      </w:r>
    </w:p>
    <w:p w14:paraId="660E3DC5" w14:textId="77777777" w:rsidR="003D370E" w:rsidRPr="003D370E" w:rsidRDefault="003D370E" w:rsidP="003D370E">
      <w:pPr>
        <w:keepLines/>
        <w:ind w:left="1166"/>
        <w:outlineLvl w:val="3"/>
      </w:pPr>
    </w:p>
    <w:p w14:paraId="4B648B8D" w14:textId="452284C0" w:rsidR="003D370E" w:rsidRPr="003D370E" w:rsidRDefault="003D370E" w:rsidP="00CE3AF5">
      <w:pPr>
        <w:pStyle w:val="Heading4"/>
        <w:ind w:left="1170" w:hanging="450"/>
      </w:pPr>
      <w:r w:rsidRPr="00195AAC">
        <w:rPr>
          <w:b/>
          <w:bCs/>
        </w:rPr>
        <w:t>Member Transitions upon Contract Implementation</w:t>
      </w:r>
      <w:r>
        <w:t xml:space="preserve"> </w:t>
      </w:r>
      <w:r w:rsidR="00195AAC" w:rsidRPr="007A7A2A">
        <w:rPr>
          <w:b/>
        </w:rPr>
        <w:t>–</w:t>
      </w:r>
      <w:r w:rsidR="00195AAC">
        <w:t xml:space="preserve"> </w:t>
      </w:r>
      <w:r w:rsidRPr="003D370E">
        <w:t>The Specialty Plan shall ensure continuity of care for Specialty Plan members.  The Specialty Plan shall continue medically necessary services without any form of prior approval and without regard to whether such services are provided by in-network or out-of-network providers.  The Specialty Plan shall continue servic</w:t>
      </w:r>
      <w:r>
        <w:t xml:space="preserve">es as such for at least six </w:t>
      </w:r>
      <w:r w:rsidRPr="003D370E">
        <w:t>months unless the member/family has opted to discontinue such services or select a provider that is in-network.</w:t>
      </w:r>
    </w:p>
    <w:p w14:paraId="6B4A8A05" w14:textId="77777777" w:rsidR="003D370E" w:rsidRPr="003D370E" w:rsidRDefault="003D370E" w:rsidP="003D370E">
      <w:pPr>
        <w:ind w:left="720"/>
        <w:outlineLvl w:val="3"/>
      </w:pPr>
    </w:p>
    <w:p w14:paraId="259DCDF1" w14:textId="213C5356" w:rsidR="003D370E" w:rsidRPr="003D370E" w:rsidRDefault="004B5B84" w:rsidP="00CE3AF5">
      <w:pPr>
        <w:pStyle w:val="Heading5"/>
        <w:ind w:left="1620" w:hanging="540"/>
      </w:pPr>
      <w:r>
        <w:t xml:space="preserve">TOC </w:t>
      </w:r>
      <w:r w:rsidR="003D370E" w:rsidRPr="003D370E">
        <w:t xml:space="preserve">requirements </w:t>
      </w:r>
      <w:r>
        <w:t xml:space="preserve">as </w:t>
      </w:r>
      <w:r w:rsidR="001C0315">
        <w:t xml:space="preserve">otherwise specified herein, </w:t>
      </w:r>
      <w:r w:rsidR="003D370E" w:rsidRPr="003D370E">
        <w:t>apply to member transitions between a health plan and the Specialty Plan.</w:t>
      </w:r>
    </w:p>
    <w:p w14:paraId="31F24E39" w14:textId="77777777" w:rsidR="003D370E" w:rsidRPr="003D370E" w:rsidRDefault="003D370E" w:rsidP="00CE3AF5">
      <w:pPr>
        <w:ind w:left="1620" w:hanging="540"/>
        <w:outlineLvl w:val="3"/>
      </w:pPr>
    </w:p>
    <w:p w14:paraId="012FD8DE" w14:textId="5E459698" w:rsidR="000A7893" w:rsidRDefault="004B5B84" w:rsidP="00CE3AF5">
      <w:pPr>
        <w:pStyle w:val="Heading5"/>
        <w:ind w:left="1620" w:hanging="540"/>
      </w:pPr>
      <w:r w:rsidRPr="00195AAC">
        <w:rPr>
          <w:b/>
          <w:bCs/>
        </w:rPr>
        <w:t>Age</w:t>
      </w:r>
      <w:r w:rsidR="000F69FD" w:rsidRPr="00195AAC">
        <w:rPr>
          <w:b/>
          <w:bCs/>
        </w:rPr>
        <w:t>/Eligibility</w:t>
      </w:r>
      <w:r w:rsidRPr="00195AAC">
        <w:rPr>
          <w:b/>
          <w:bCs/>
        </w:rPr>
        <w:t xml:space="preserve"> Transitions</w:t>
      </w:r>
      <w:r>
        <w:t xml:space="preserve"> </w:t>
      </w:r>
      <w:r w:rsidR="00195AAC" w:rsidRPr="007A7A2A">
        <w:rPr>
          <w:b/>
        </w:rPr>
        <w:t>–</w:t>
      </w:r>
      <w:r w:rsidR="00195AAC">
        <w:t xml:space="preserve"> </w:t>
      </w:r>
      <w:r w:rsidR="003D370E" w:rsidRPr="003D370E">
        <w:t xml:space="preserve">The Specialty Plan shall anticipate and assist members/families/resource providers for critical age transitions, including pediatric/child to adult transitions and transitions required as a result of aging out </w:t>
      </w:r>
      <w:r w:rsidR="000F69FD">
        <w:t xml:space="preserve">or loss </w:t>
      </w:r>
      <w:r w:rsidR="003D370E" w:rsidRPr="003D370E">
        <w:t>of Specialty Plan eligibility.  Through the construct of the Specialty Plan’s CM program, the Specialty Plan shall ensure that Specialty Plan members/families/resource providers, CD, and contracted case managers are educated and offered assistance in planning for age transitions at least six months prior to critical age transitions.  The Specialty Plan shall ensure members and their families are provided the necessary information to inform choices when making transition-related decisions</w:t>
      </w:r>
      <w:r w:rsidR="000F69FD">
        <w:t xml:space="preserve"> due to aging out or losing Specialty Plan eligibility</w:t>
      </w:r>
      <w:r w:rsidR="003D370E" w:rsidRPr="003D370E">
        <w:t>.  In addition to health care</w:t>
      </w:r>
      <w:r w:rsidR="000F69FD">
        <w:t xml:space="preserve"> coverage and coordination</w:t>
      </w:r>
      <w:r w:rsidR="003D370E" w:rsidRPr="003D370E">
        <w:t>, discussions related to legal considerations (e.g., the need for guardianship or conservatorship in the event of the incapacity or disability of the member), financial needs, employment, education, living arrangements, and social needs should be part of transition planning</w:t>
      </w:r>
      <w:r w:rsidR="000F69FD">
        <w:t xml:space="preserve"> as applicable</w:t>
      </w:r>
      <w:r w:rsidR="003D370E" w:rsidRPr="003D370E">
        <w:t>.  The Specialty Plan’s assistance shall support/complement and not duplicate/conflict with CD, DYS, and DMH</w:t>
      </w:r>
    </w:p>
    <w:p w14:paraId="7271EDC7" w14:textId="66E4534C" w:rsidR="000A7893" w:rsidRDefault="000A7893" w:rsidP="00A17E5D"/>
    <w:p w14:paraId="0033219A" w14:textId="7F8D63CA" w:rsidR="004B5B84" w:rsidRPr="004B5B84" w:rsidRDefault="00F067E7" w:rsidP="004B5B84">
      <w:pPr>
        <w:pStyle w:val="Heading2"/>
      </w:pPr>
      <w:r>
        <w:rPr>
          <w:noProof/>
        </w:rPr>
        <mc:AlternateContent>
          <mc:Choice Requires="wps">
            <w:drawing>
              <wp:anchor distT="45720" distB="45720" distL="114300" distR="114300" simplePos="0" relativeHeight="251706368" behindDoc="0" locked="0" layoutInCell="1" allowOverlap="1" wp14:anchorId="35258F6C" wp14:editId="57FB9122">
                <wp:simplePos x="0" y="0"/>
                <wp:positionH relativeFrom="column">
                  <wp:posOffset>43180</wp:posOffset>
                </wp:positionH>
                <wp:positionV relativeFrom="paragraph">
                  <wp:posOffset>245110</wp:posOffset>
                </wp:positionV>
                <wp:extent cx="6599555" cy="1404620"/>
                <wp:effectExtent l="0" t="0" r="10795" b="1651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55" cy="1404620"/>
                        </a:xfrm>
                        <a:prstGeom prst="rect">
                          <a:avLst/>
                        </a:prstGeom>
                        <a:solidFill>
                          <a:srgbClr val="FFFFFF"/>
                        </a:solidFill>
                        <a:ln w="9525">
                          <a:solidFill>
                            <a:srgbClr val="000000"/>
                          </a:solidFill>
                          <a:miter lim="800000"/>
                          <a:headEnd/>
                          <a:tailEnd/>
                        </a:ln>
                      </wps:spPr>
                      <wps:txbx>
                        <w:txbxContent>
                          <w:p w14:paraId="6367C1A0" w14:textId="45EA541E" w:rsidR="00EB0B20" w:rsidRPr="00F067E7" w:rsidRDefault="00EB0B20" w:rsidP="00F067E7">
                            <w:r w:rsidRPr="00F067E7">
                              <w:t>The following Amendment has revised this section:</w:t>
                            </w:r>
                          </w:p>
                          <w:p w14:paraId="69DE3B44" w14:textId="768E233A" w:rsidR="00EB0B20" w:rsidRDefault="00EB0B20" w:rsidP="00F067E7">
                            <w:r w:rsidRPr="00F067E7">
                              <w:t>Amendment 001 Home State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258F6C" id="_x0000_s1168" type="#_x0000_t202" style="position:absolute;left:0;text-align:left;margin-left:3.4pt;margin-top:19.3pt;width:519.6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">
                <v:textbox style="mso-fit-shape-to-text:t">
                  <w:txbxContent>
                    <w:p w14:paraId="6367C1A0" w14:textId="45EA541E" w:rsidR="00EB0B20" w:rsidRPr="00F067E7" w:rsidRDefault="00EB0B20" w:rsidP="00F067E7">
                      <w:r w:rsidRPr="00F067E7">
                        <w:t>The following Amendment has revised this section:</w:t>
                      </w:r>
                    </w:p>
                    <w:p w14:paraId="69DE3B44" w14:textId="768E233A" w:rsidR="00EB0B20" w:rsidRDefault="00EB0B20" w:rsidP="00F067E7">
                      <w:r w:rsidRPr="00F067E7">
                        <w:t>Amendment 001 Home State Health</w:t>
                      </w:r>
                    </w:p>
                  </w:txbxContent>
                </v:textbox>
                <w10:wrap type="square"/>
              </v:shape>
            </w:pict>
          </mc:Fallback>
        </mc:AlternateContent>
      </w:r>
      <w:r w:rsidR="004B5B84" w:rsidRPr="004B5B84">
        <w:t>Eligibility, Enrollment, and Disenrollment</w:t>
      </w:r>
      <w:r w:rsidR="004B5B84">
        <w:t xml:space="preserve"> Requirements</w:t>
      </w:r>
      <w:r w:rsidR="004B5B84" w:rsidRPr="004B5B84">
        <w:t>:</w:t>
      </w:r>
    </w:p>
    <w:p w14:paraId="449CD31B" w14:textId="2C68F6F1" w:rsidR="004B5B84" w:rsidRPr="004B5B84" w:rsidRDefault="004B5B84" w:rsidP="004B5B84"/>
    <w:p w14:paraId="605C73BB" w14:textId="62504E5F" w:rsidR="000A7893" w:rsidRDefault="00F067E7" w:rsidP="00FF354D">
      <w:pPr>
        <w:pStyle w:val="Heading3"/>
        <w:ind w:left="720" w:hanging="720"/>
      </w:pPr>
      <w:r>
        <w:rPr>
          <w:noProof/>
        </w:rPr>
        <mc:AlternateContent>
          <mc:Choice Requires="wps">
            <w:drawing>
              <wp:anchor distT="45720" distB="45720" distL="114300" distR="114300" simplePos="0" relativeHeight="251708416" behindDoc="0" locked="0" layoutInCell="1" allowOverlap="1" wp14:anchorId="6753294A" wp14:editId="567597EB">
                <wp:simplePos x="0" y="0"/>
                <wp:positionH relativeFrom="column">
                  <wp:posOffset>43180</wp:posOffset>
                </wp:positionH>
                <wp:positionV relativeFrom="paragraph">
                  <wp:posOffset>824865</wp:posOffset>
                </wp:positionV>
                <wp:extent cx="6485890" cy="482600"/>
                <wp:effectExtent l="0" t="0" r="10160" b="1270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482600"/>
                        </a:xfrm>
                        <a:prstGeom prst="rect">
                          <a:avLst/>
                        </a:prstGeom>
                        <a:solidFill>
                          <a:srgbClr val="FFFFFF"/>
                        </a:solidFill>
                        <a:ln w="9525">
                          <a:solidFill>
                            <a:srgbClr val="000000"/>
                          </a:solidFill>
                          <a:miter lim="800000"/>
                          <a:headEnd/>
                          <a:tailEnd/>
                        </a:ln>
                      </wps:spPr>
                      <wps:txbx>
                        <w:txbxContent>
                          <w:p w14:paraId="76215109" w14:textId="11CE39E9" w:rsidR="00EB0B20" w:rsidRPr="00F067E7" w:rsidRDefault="00EB0B20" w:rsidP="00F067E7">
                            <w:r w:rsidRPr="00F067E7">
                              <w:t>The following Amendment</w:t>
                            </w:r>
                            <w:r>
                              <w:t>(s)</w:t>
                            </w:r>
                            <w:r w:rsidRPr="00F067E7">
                              <w:t xml:space="preserve"> ha</w:t>
                            </w:r>
                            <w:r>
                              <w:t>ve</w:t>
                            </w:r>
                            <w:r w:rsidRPr="00F067E7">
                              <w:t xml:space="preserve"> revised this section:</w:t>
                            </w:r>
                          </w:p>
                          <w:p w14:paraId="772EB8FB" w14:textId="14E06ABC" w:rsidR="00EB0B20" w:rsidRDefault="00EB0B20" w:rsidP="00F067E7">
                            <w:r w:rsidRPr="00F067E7">
                              <w:t>Amendment 001</w:t>
                            </w:r>
                            <w:r>
                              <w:t>; 005</w:t>
                            </w:r>
                            <w:r w:rsidRPr="00F067E7">
                              <w:t xml:space="preserve"> Home State Health</w:t>
                            </w:r>
                          </w:p>
                          <w:p w14:paraId="146B3378" w14:textId="1381893B" w:rsidR="00EB0B20" w:rsidRDefault="00EB0B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3294A" id="_x0000_s1169" type="#_x0000_t202" style="position:absolute;left:0;text-align:left;margin-left:3.4pt;margin-top:64.95pt;width:510.7pt;height: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L4FgIAACgEAAAOAAAAZHJzL2Uyb0RvYy54bWysk82O2yAQx++V+g6Ie2MnddL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">
                <v:textbox>
                  <w:txbxContent>
                    <w:p w14:paraId="76215109" w14:textId="11CE39E9" w:rsidR="00EB0B20" w:rsidRPr="00F067E7" w:rsidRDefault="00EB0B20" w:rsidP="00F067E7">
                      <w:r w:rsidRPr="00F067E7">
                        <w:t>The following Amendment</w:t>
                      </w:r>
                      <w:r>
                        <w:t>(s)</w:t>
                      </w:r>
                      <w:r w:rsidRPr="00F067E7">
                        <w:t xml:space="preserve"> ha</w:t>
                      </w:r>
                      <w:r>
                        <w:t>ve</w:t>
                      </w:r>
                      <w:r w:rsidRPr="00F067E7">
                        <w:t xml:space="preserve"> revised this section:</w:t>
                      </w:r>
                    </w:p>
                    <w:p w14:paraId="772EB8FB" w14:textId="14E06ABC" w:rsidR="00EB0B20" w:rsidRDefault="00EB0B20" w:rsidP="00F067E7">
                      <w:r w:rsidRPr="00F067E7">
                        <w:t>Amendment 001</w:t>
                      </w:r>
                      <w:r>
                        <w:t>; 005</w:t>
                      </w:r>
                      <w:r w:rsidRPr="00F067E7">
                        <w:t xml:space="preserve"> Home State Health</w:t>
                      </w:r>
                    </w:p>
                    <w:p w14:paraId="146B3378" w14:textId="1381893B" w:rsidR="00EB0B20" w:rsidRDefault="00EB0B20"/>
                  </w:txbxContent>
                </v:textbox>
                <w10:wrap type="square"/>
              </v:shape>
            </w:pict>
          </mc:Fallback>
        </mc:AlternateContent>
      </w:r>
      <w:r w:rsidR="004B5B84" w:rsidRPr="004B5B84">
        <w:t xml:space="preserve">The requirements in Section 2.13 “Eligibility, Enrollment, and Disenrollment” </w:t>
      </w:r>
      <w:r>
        <w:t>including but not limited to the treatment of inpatient hospitalizations of prospective Specialty Plan members in paragraph 2.13.18</w:t>
      </w:r>
      <w:r w:rsidR="00C03383">
        <w:t>.</w:t>
      </w:r>
      <w:r>
        <w:t xml:space="preserve">f, </w:t>
      </w:r>
      <w:r w:rsidR="004B5B84" w:rsidRPr="004B5B84">
        <w:t>apply to the Specialty Plan unless otherwise indicated herein.  In the event there is a conflict of requirements between provisions herein and the requirements in 2.13, the provisions herein shall control.</w:t>
      </w:r>
    </w:p>
    <w:p w14:paraId="41C724B3" w14:textId="77777777" w:rsidR="00CA5945" w:rsidRPr="00CA5945" w:rsidRDefault="00CA5945" w:rsidP="00CA5945"/>
    <w:p w14:paraId="1FE108AB" w14:textId="31016B63" w:rsidR="004B5B84" w:rsidRPr="004B5B84" w:rsidRDefault="004B5B84" w:rsidP="007F786C">
      <w:pPr>
        <w:pStyle w:val="Heading3"/>
        <w:keepNext/>
        <w:rPr>
          <w:b/>
        </w:rPr>
      </w:pPr>
      <w:r w:rsidRPr="004B5B84">
        <w:rPr>
          <w:b/>
        </w:rPr>
        <w:t>Automatic Assignment into Health Plan:</w:t>
      </w:r>
    </w:p>
    <w:p w14:paraId="171639F4" w14:textId="77777777" w:rsidR="004B5B84" w:rsidRPr="004B5B84" w:rsidRDefault="004B5B84" w:rsidP="007F786C">
      <w:pPr>
        <w:keepNext/>
        <w:ind w:left="720"/>
        <w:outlineLvl w:val="2"/>
        <w:rPr>
          <w:b/>
        </w:rPr>
      </w:pPr>
    </w:p>
    <w:p w14:paraId="4AB9F119" w14:textId="61AABB54" w:rsidR="004B5B84" w:rsidRDefault="00233935" w:rsidP="00441DE0">
      <w:pPr>
        <w:pStyle w:val="Heading4"/>
        <w:keepNext/>
        <w:ind w:left="1170" w:hanging="450"/>
      </w:pPr>
      <w:r>
        <w:t>Children in the care and custody of the state and receiving adoption subsidy a</w:t>
      </w:r>
      <w:r w:rsidR="004B5B84" w:rsidRPr="004B5B84">
        <w:t xml:space="preserve">ssistance as </w:t>
      </w:r>
      <w:r>
        <w:t xml:space="preserve">otherwise </w:t>
      </w:r>
      <w:r w:rsidR="00A76358">
        <w:t>specified</w:t>
      </w:r>
      <w:r>
        <w:t xml:space="preserve"> </w:t>
      </w:r>
      <w:r w:rsidR="00A76358">
        <w:t>herein</w:t>
      </w:r>
      <w:r w:rsidR="004B5B84" w:rsidRPr="004B5B84">
        <w:t>, shall be automatically assigned to the Specialty Plan</w:t>
      </w:r>
      <w:r w:rsidR="00016A40">
        <w:t xml:space="preserve"> effective on the first day of the month in which the child enrolled in the Specialty Plan</w:t>
      </w:r>
      <w:r w:rsidR="004B5B84" w:rsidRPr="004B5B84">
        <w:t xml:space="preserve">. </w:t>
      </w:r>
    </w:p>
    <w:p w14:paraId="13C7B586" w14:textId="77777777" w:rsidR="00233935" w:rsidRPr="004B5B84" w:rsidRDefault="00233935" w:rsidP="00441DE0">
      <w:pPr>
        <w:pStyle w:val="Heading4"/>
        <w:numPr>
          <w:ilvl w:val="0"/>
          <w:numId w:val="0"/>
        </w:numPr>
        <w:ind w:left="1170" w:hanging="450"/>
      </w:pPr>
    </w:p>
    <w:p w14:paraId="5A633368" w14:textId="052A7F4E" w:rsidR="004B5B84" w:rsidRDefault="00AF10BA" w:rsidP="00441DE0">
      <w:pPr>
        <w:pStyle w:val="Heading4"/>
        <w:ind w:left="1170" w:hanging="450"/>
      </w:pPr>
      <w:r>
        <w:t>There shall</w:t>
      </w:r>
      <w:r w:rsidR="004B5B84" w:rsidRPr="004B5B84">
        <w:t xml:space="preserve"> be no option </w:t>
      </w:r>
      <w:r>
        <w:t xml:space="preserve">for a member </w:t>
      </w:r>
      <w:r w:rsidR="004B5B84" w:rsidRPr="004B5B84">
        <w:t>to choose a different health plan.</w:t>
      </w:r>
    </w:p>
    <w:p w14:paraId="48DB98B2" w14:textId="10965C0F" w:rsidR="00233935" w:rsidRDefault="00233935" w:rsidP="00441DE0">
      <w:pPr>
        <w:pStyle w:val="Heading4"/>
        <w:numPr>
          <w:ilvl w:val="0"/>
          <w:numId w:val="0"/>
        </w:numPr>
        <w:ind w:left="1170" w:hanging="450"/>
      </w:pPr>
    </w:p>
    <w:p w14:paraId="233CC8FD" w14:textId="409652A3" w:rsidR="00B94789" w:rsidRDefault="00B94789" w:rsidP="00441DE0">
      <w:pPr>
        <w:pStyle w:val="Heading4"/>
        <w:numPr>
          <w:ilvl w:val="0"/>
          <w:numId w:val="0"/>
        </w:numPr>
        <w:pBdr>
          <w:top w:val="single" w:sz="4" w:space="1" w:color="auto"/>
          <w:left w:val="single" w:sz="4" w:space="4" w:color="auto"/>
          <w:bottom w:val="single" w:sz="4" w:space="1" w:color="auto"/>
          <w:right w:val="single" w:sz="4" w:space="4" w:color="auto"/>
        </w:pBdr>
        <w:ind w:left="1170" w:hanging="450"/>
      </w:pPr>
      <w:r>
        <w:t>The following Amendment</w:t>
      </w:r>
      <w:r w:rsidR="00931F0A">
        <w:t>s</w:t>
      </w:r>
      <w:r>
        <w:t xml:space="preserve"> ha</w:t>
      </w:r>
      <w:r w:rsidR="00931F0A">
        <w:t>ve</w:t>
      </w:r>
      <w:r>
        <w:t xml:space="preserve"> revised this section:</w:t>
      </w:r>
    </w:p>
    <w:p w14:paraId="6DF74708" w14:textId="33F30FCD" w:rsidR="00B94789" w:rsidRDefault="00B94789" w:rsidP="00441DE0">
      <w:pPr>
        <w:pStyle w:val="Heading4"/>
        <w:numPr>
          <w:ilvl w:val="0"/>
          <w:numId w:val="0"/>
        </w:numPr>
        <w:pBdr>
          <w:top w:val="single" w:sz="4" w:space="1" w:color="auto"/>
          <w:left w:val="single" w:sz="4" w:space="4" w:color="auto"/>
          <w:bottom w:val="single" w:sz="4" w:space="1" w:color="auto"/>
          <w:right w:val="single" w:sz="4" w:space="4" w:color="auto"/>
        </w:pBdr>
        <w:ind w:left="1170" w:hanging="450"/>
      </w:pPr>
      <w:r>
        <w:t>Amendment 002</w:t>
      </w:r>
      <w:r w:rsidR="00E54D05">
        <w:t>; 003</w:t>
      </w:r>
      <w:r>
        <w:t xml:space="preserve"> Home State Health</w:t>
      </w:r>
    </w:p>
    <w:p w14:paraId="2AB80921" w14:textId="2C4BFF5B" w:rsidR="004B5B84" w:rsidRDefault="004B5B84" w:rsidP="00441DE0">
      <w:pPr>
        <w:pStyle w:val="Heading4"/>
        <w:ind w:left="1170" w:hanging="450"/>
      </w:pPr>
      <w:r w:rsidRPr="004B5B84">
        <w:t xml:space="preserve">If a participant in the Specialty Plan loses their eligibility for this eligibility </w:t>
      </w:r>
      <w:r w:rsidR="00AF10BA" w:rsidRPr="004B5B84">
        <w:t>category,</w:t>
      </w:r>
      <w:r w:rsidR="00B94789">
        <w:t xml:space="preserve"> but retains eligibility under another managed care category for 60 days,</w:t>
      </w:r>
      <w:r w:rsidR="00AF10BA">
        <w:t xml:space="preserve"> the participant</w:t>
      </w:r>
      <w:r w:rsidRPr="004B5B84">
        <w:t xml:space="preserve"> </w:t>
      </w:r>
      <w:r w:rsidR="00AF10BA">
        <w:t>shall</w:t>
      </w:r>
      <w:r w:rsidRPr="004B5B84">
        <w:t xml:space="preserve"> be automatically assigned to the General Plan administered by the same health plan that administers the Specialty Plan. </w:t>
      </w:r>
      <w:r w:rsidR="00B94789">
        <w:t>If there is a break in the participant’s eligibility of longer than 60 days, the participant shall be auto-assigned to a General Plan.</w:t>
      </w:r>
    </w:p>
    <w:p w14:paraId="4EFF309F" w14:textId="38AFD605" w:rsidR="00233935" w:rsidRPr="004B5B84" w:rsidRDefault="00233935" w:rsidP="00441DE0">
      <w:pPr>
        <w:pStyle w:val="Heading4"/>
        <w:numPr>
          <w:ilvl w:val="0"/>
          <w:numId w:val="0"/>
        </w:numPr>
        <w:ind w:left="1170" w:hanging="450"/>
      </w:pPr>
    </w:p>
    <w:p w14:paraId="7143037D" w14:textId="157BB86F" w:rsidR="004B5B84" w:rsidRPr="004B5B84" w:rsidRDefault="004B5B84" w:rsidP="00441DE0">
      <w:pPr>
        <w:pStyle w:val="Heading4"/>
        <w:ind w:left="1170" w:hanging="450"/>
      </w:pPr>
      <w:r w:rsidRPr="004B5B84">
        <w:t>Newborns born to mothers who are not in the Specialty Plan</w:t>
      </w:r>
      <w:r w:rsidR="00233935">
        <w:t xml:space="preserve">, </w:t>
      </w:r>
      <w:r w:rsidRPr="004B5B84">
        <w:t xml:space="preserve">but are in state care and custody shall be automatically assigned to the Specialty Plan.       </w:t>
      </w:r>
    </w:p>
    <w:p w14:paraId="0C6DFB26" w14:textId="77777777" w:rsidR="004B5B84" w:rsidRDefault="004B5B84" w:rsidP="00A17E5D"/>
    <w:p w14:paraId="4A932037" w14:textId="2CEC0B71" w:rsidR="00513DA9" w:rsidRPr="00513DA9" w:rsidRDefault="00513DA9" w:rsidP="00FF354D">
      <w:pPr>
        <w:pStyle w:val="Heading3"/>
        <w:ind w:left="720" w:hanging="720"/>
      </w:pPr>
      <w:r>
        <w:rPr>
          <w:b/>
        </w:rPr>
        <w:t xml:space="preserve">Provider Directory </w:t>
      </w:r>
      <w:r w:rsidR="00A848BA" w:rsidRPr="007A7A2A">
        <w:rPr>
          <w:b/>
        </w:rPr>
        <w:t>–</w:t>
      </w:r>
      <w:r w:rsidR="00A848BA">
        <w:t xml:space="preserve"> </w:t>
      </w:r>
      <w:r w:rsidRPr="00513DA9">
        <w:t>The Specialty Plan shall make available on its website</w:t>
      </w:r>
      <w:r>
        <w:t xml:space="preserve">, </w:t>
      </w:r>
      <w:r w:rsidRPr="00513DA9">
        <w:t xml:space="preserve">an up-to-date, searchable provider directory of Specialty Plan network providers available to Specialty Plan members.  The Specialty Plan provider directory shall comply with the provider directory requirements </w:t>
      </w:r>
      <w:r>
        <w:t xml:space="preserve">as </w:t>
      </w:r>
      <w:r w:rsidR="00A76358">
        <w:t xml:space="preserve">otherwise specified </w:t>
      </w:r>
      <w:r>
        <w:t xml:space="preserve">herein in </w:t>
      </w:r>
      <w:r w:rsidRPr="00513DA9">
        <w:t>“Provider Directory.”</w:t>
      </w:r>
    </w:p>
    <w:p w14:paraId="5E8D829E" w14:textId="4268C995" w:rsidR="000A7893" w:rsidRDefault="000A7893" w:rsidP="00A17E5D"/>
    <w:p w14:paraId="68AED8A9" w14:textId="500C36A8" w:rsidR="00383B06" w:rsidRPr="00383B06" w:rsidRDefault="00383B06" w:rsidP="00383B06">
      <w:pPr>
        <w:pStyle w:val="Heading2"/>
      </w:pPr>
      <w:r w:rsidRPr="00383B06">
        <w:t>Member Education</w:t>
      </w:r>
      <w:r>
        <w:t xml:space="preserve"> Requirements</w:t>
      </w:r>
      <w:r w:rsidRPr="00383B06">
        <w:t xml:space="preserve">: </w:t>
      </w:r>
    </w:p>
    <w:p w14:paraId="16BAAAA2" w14:textId="77777777" w:rsidR="00383B06" w:rsidRPr="00383B06" w:rsidRDefault="00383B06" w:rsidP="00383B06"/>
    <w:p w14:paraId="1230B729" w14:textId="5B830163" w:rsidR="00383B06" w:rsidRPr="00383B06" w:rsidRDefault="00383B06" w:rsidP="00FF354D">
      <w:pPr>
        <w:pStyle w:val="Heading3"/>
        <w:ind w:left="720" w:hanging="720"/>
      </w:pPr>
      <w:r w:rsidRPr="00383B06">
        <w:t xml:space="preserve">The Specialty Plan shall provide member education to their members in accordance with the requirements </w:t>
      </w:r>
      <w:r>
        <w:t xml:space="preserve">as </w:t>
      </w:r>
      <w:r w:rsidR="00A76358">
        <w:t xml:space="preserve">otherwise specified </w:t>
      </w:r>
      <w:r>
        <w:t>herein.</w:t>
      </w:r>
      <w:r w:rsidRPr="00383B06">
        <w:t xml:space="preserve"> </w:t>
      </w:r>
    </w:p>
    <w:p w14:paraId="71EF5D1C" w14:textId="77777777" w:rsidR="00383B06" w:rsidRPr="00383B06" w:rsidRDefault="00383B06" w:rsidP="00383B06"/>
    <w:p w14:paraId="06D3E460" w14:textId="7ABC4662" w:rsidR="00383B06" w:rsidRPr="00383B06" w:rsidRDefault="00383B06" w:rsidP="00383B06">
      <w:pPr>
        <w:pStyle w:val="Heading2"/>
      </w:pPr>
      <w:r w:rsidRPr="00383B06">
        <w:t>Member Services</w:t>
      </w:r>
      <w:r>
        <w:t xml:space="preserve"> Requirements</w:t>
      </w:r>
      <w:r w:rsidRPr="00383B06">
        <w:t>:</w:t>
      </w:r>
    </w:p>
    <w:p w14:paraId="09ECEB41" w14:textId="77777777" w:rsidR="00383B06" w:rsidRPr="00383B06" w:rsidRDefault="00383B06" w:rsidP="00383B06">
      <w:pPr>
        <w:ind w:left="420"/>
        <w:outlineLvl w:val="1"/>
      </w:pPr>
      <w:r w:rsidRPr="00383B06">
        <w:t xml:space="preserve"> </w:t>
      </w:r>
    </w:p>
    <w:p w14:paraId="6109CED0" w14:textId="0FAD4074" w:rsidR="00383B06" w:rsidRPr="00383B06" w:rsidRDefault="00383B06" w:rsidP="00FF354D">
      <w:pPr>
        <w:pStyle w:val="Heading3"/>
        <w:ind w:left="720" w:hanging="720"/>
      </w:pPr>
      <w:r w:rsidRPr="00383B06">
        <w:t xml:space="preserve">The Specialty Plan shall provide all member services as </w:t>
      </w:r>
      <w:r w:rsidR="00A76358">
        <w:t xml:space="preserve">otherwise specified </w:t>
      </w:r>
      <w:r>
        <w:t>herein</w:t>
      </w:r>
      <w:r w:rsidR="00987CD4">
        <w:t>.</w:t>
      </w:r>
      <w:r w:rsidRPr="00383B06">
        <w:t xml:space="preserve">  </w:t>
      </w:r>
      <w:r w:rsidR="00987CD4">
        <w:t>In addition, t</w:t>
      </w:r>
      <w:r w:rsidRPr="00383B06">
        <w:t xml:space="preserve">he Specialty Plan shall have and implement member services policies and procedures that address all member services activities as </w:t>
      </w:r>
      <w:r w:rsidR="00A76358">
        <w:t xml:space="preserve">otherwise specified </w:t>
      </w:r>
      <w:r w:rsidR="00987CD4">
        <w:t xml:space="preserve">herein.  </w:t>
      </w:r>
      <w:r w:rsidRPr="00383B06">
        <w:t xml:space="preserve">  </w:t>
      </w:r>
    </w:p>
    <w:p w14:paraId="504FF63A" w14:textId="77777777" w:rsidR="00383B06" w:rsidRPr="00383B06" w:rsidRDefault="00383B06" w:rsidP="00383B06">
      <w:pPr>
        <w:outlineLvl w:val="1"/>
      </w:pPr>
    </w:p>
    <w:p w14:paraId="26A5E1CB" w14:textId="77777777" w:rsidR="00383B06" w:rsidRPr="00383B06" w:rsidRDefault="00383B06" w:rsidP="00B362AA">
      <w:pPr>
        <w:numPr>
          <w:ilvl w:val="2"/>
          <w:numId w:val="102"/>
        </w:numPr>
        <w:outlineLvl w:val="1"/>
      </w:pPr>
      <w:r w:rsidRPr="00383B06">
        <w:t xml:space="preserve">The member services that are provided through the Specialty Plan shall be provided through a dedicated member website and member portal.  </w:t>
      </w:r>
    </w:p>
    <w:p w14:paraId="490A397D" w14:textId="2538F3D1" w:rsidR="000A7893" w:rsidRDefault="000A7893" w:rsidP="00A17E5D"/>
    <w:p w14:paraId="21C7FCBF" w14:textId="349DA92C" w:rsidR="00C0427E" w:rsidRPr="00C0427E" w:rsidRDefault="00C0427E" w:rsidP="00C0427E">
      <w:pPr>
        <w:pStyle w:val="Heading2"/>
      </w:pPr>
      <w:r w:rsidRPr="00C0427E">
        <w:t>Member, Family and Stakeholder Advisory Council</w:t>
      </w:r>
      <w:r>
        <w:t xml:space="preserve"> Requirements</w:t>
      </w:r>
      <w:r w:rsidRPr="00C0427E">
        <w:t>:</w:t>
      </w:r>
    </w:p>
    <w:p w14:paraId="1037F319" w14:textId="77777777" w:rsidR="00C0427E" w:rsidRPr="00C0427E" w:rsidRDefault="00C0427E" w:rsidP="00C0427E"/>
    <w:p w14:paraId="4D75B30A" w14:textId="19ACC422" w:rsidR="00C0427E" w:rsidRPr="00C0427E" w:rsidRDefault="00C0427E" w:rsidP="00FF354D">
      <w:pPr>
        <w:pStyle w:val="Heading3"/>
        <w:ind w:left="720" w:hanging="720"/>
      </w:pPr>
      <w:r w:rsidRPr="00C0427E">
        <w:t>The Specialty Plan shall develop a Member, Family and Stakeholder Advisory Council (</w:t>
      </w:r>
      <w:r w:rsidR="00A2052E">
        <w:t xml:space="preserve">hereinafter referred to as the </w:t>
      </w:r>
      <w:r w:rsidRPr="00C0427E">
        <w:t xml:space="preserve">Council) to obtain meaningful input and recommendations for purposes of improving access to quality care, health outcomes and member/family satisfaction.  The Specialty Plan shall convene the Council at least quarterly, offering alternatives to in person meeting attendance such as by </w:t>
      </w:r>
      <w:r w:rsidR="00A2052E">
        <w:t>telephone</w:t>
      </w:r>
      <w:r w:rsidRPr="00C0427E">
        <w:t xml:space="preserve"> or an alternative conferencing modality (e.g., </w:t>
      </w:r>
      <w:r w:rsidR="00A76358" w:rsidRPr="00C0427E">
        <w:t>WebEx</w:t>
      </w:r>
      <w:r w:rsidRPr="00C0427E">
        <w:t>, Skype, Zoom, Teams).</w:t>
      </w:r>
    </w:p>
    <w:p w14:paraId="37625FE0" w14:textId="77777777" w:rsidR="00C0427E" w:rsidRPr="00C0427E" w:rsidRDefault="00C0427E" w:rsidP="00C0427E"/>
    <w:p w14:paraId="5404D4AA" w14:textId="56737A09" w:rsidR="00C0427E" w:rsidRPr="00C0427E" w:rsidRDefault="00C0427E" w:rsidP="00FF354D">
      <w:pPr>
        <w:pStyle w:val="Heading3"/>
        <w:ind w:left="720" w:hanging="720"/>
      </w:pPr>
      <w:r w:rsidRPr="00C0427E">
        <w:t>The Specialty Plan shall ensure the composition of the Council is diverse and includes member and family (i.e., parent, foster parent, guardian) representation, as well as key stakeholders identified by the Specialty Plan and the state agency.</w:t>
      </w:r>
      <w:r w:rsidR="00A2052E">
        <w:t xml:space="preserve"> </w:t>
      </w:r>
      <w:r w:rsidR="007F786C">
        <w:t xml:space="preserve"> The Specialty P</w:t>
      </w:r>
      <w:r w:rsidRPr="00C0427E">
        <w:t xml:space="preserve">lan must include representatives from CD and DYS as key stakeholders, and invite the state agency to attend Council meetings. </w:t>
      </w:r>
    </w:p>
    <w:p w14:paraId="585F51C0" w14:textId="77777777" w:rsidR="00C0427E" w:rsidRPr="00C0427E" w:rsidRDefault="00C0427E" w:rsidP="00C0427E"/>
    <w:p w14:paraId="5BD02457" w14:textId="19DF2BEC" w:rsidR="00C0427E" w:rsidRPr="00C0427E" w:rsidRDefault="00C0427E" w:rsidP="00F93D49">
      <w:pPr>
        <w:pStyle w:val="Heading3"/>
        <w:ind w:left="720" w:hanging="720"/>
      </w:pPr>
      <w:r w:rsidRPr="00C0427E">
        <w:t>The Specialty Plan shall facilitate Council meetings and engage Council participants to elicit meaningful input in areas that include member and family experience; Specialty Plan program strengths and challenges; and opportunities to improve the quality of the Specialty Plan program.</w:t>
      </w:r>
    </w:p>
    <w:p w14:paraId="5B0F0588" w14:textId="77777777" w:rsidR="00C0427E" w:rsidRPr="00C0427E" w:rsidRDefault="00C0427E" w:rsidP="00C0427E"/>
    <w:p w14:paraId="6A5409C5" w14:textId="74D429E1" w:rsidR="00C0427E" w:rsidRPr="00C0427E" w:rsidRDefault="00C0427E" w:rsidP="00F93D49">
      <w:pPr>
        <w:pStyle w:val="Heading3"/>
        <w:ind w:left="720" w:hanging="720"/>
      </w:pPr>
      <w:r w:rsidRPr="00C0427E">
        <w:t xml:space="preserve">The Specialty Plan shall maintain documentation </w:t>
      </w:r>
      <w:r w:rsidR="00A2052E">
        <w:t>of Council activities including</w:t>
      </w:r>
      <w:r w:rsidRPr="00C0427E">
        <w:t xml:space="preserve"> meeting dates, agendas, minutes and attendees; recommendations from the Council; and the Specialty Plan’s response to or implementation of the Council’s recommendations.</w:t>
      </w:r>
    </w:p>
    <w:p w14:paraId="14EE6E7F" w14:textId="1DF1423B" w:rsidR="000A7893" w:rsidRDefault="000A7893" w:rsidP="00A17E5D"/>
    <w:p w14:paraId="60B4FAFD" w14:textId="6368615F" w:rsidR="00075561" w:rsidRDefault="00075561" w:rsidP="00075561">
      <w:pPr>
        <w:pStyle w:val="Heading2"/>
      </w:pPr>
      <w:r w:rsidRPr="00075561">
        <w:t>Provider Services</w:t>
      </w:r>
      <w:r>
        <w:t xml:space="preserve"> Requirements:</w:t>
      </w:r>
    </w:p>
    <w:p w14:paraId="366C7598" w14:textId="77777777" w:rsidR="00075561" w:rsidRPr="00075561" w:rsidRDefault="00075561" w:rsidP="00075561"/>
    <w:p w14:paraId="1A0DA4BD" w14:textId="5B9A675D" w:rsidR="00075561" w:rsidRPr="00075561" w:rsidRDefault="00075561" w:rsidP="00441DE0">
      <w:pPr>
        <w:pStyle w:val="Heading4"/>
        <w:ind w:left="1170" w:hanging="450"/>
      </w:pPr>
      <w:r w:rsidRPr="00075561">
        <w:t xml:space="preserve">The Specialty Plan shall provide all provider services as </w:t>
      </w:r>
      <w:r w:rsidR="007639BD">
        <w:t xml:space="preserve">otherwise </w:t>
      </w:r>
      <w:r w:rsidR="00A76358">
        <w:t xml:space="preserve">specified </w:t>
      </w:r>
      <w:r w:rsidR="007639BD">
        <w:t>described herein.</w:t>
      </w:r>
      <w:r w:rsidRPr="00075561">
        <w:t xml:space="preserve">  The </w:t>
      </w:r>
      <w:r w:rsidR="00831ADE">
        <w:t>Specialty Plan</w:t>
      </w:r>
      <w:r w:rsidRPr="00075561">
        <w:t xml:space="preserve"> shall also have and implement policies and procedures that address all provider services activities. </w:t>
      </w:r>
      <w:r w:rsidR="007639BD">
        <w:t xml:space="preserve"> </w:t>
      </w:r>
      <w:r w:rsidRPr="00075561">
        <w:t xml:space="preserve">In addition to the requirements </w:t>
      </w:r>
      <w:r w:rsidR="007639BD">
        <w:t xml:space="preserve">otherwise </w:t>
      </w:r>
      <w:r w:rsidR="00A76358">
        <w:t>specified herein</w:t>
      </w:r>
      <w:r w:rsidR="007639BD">
        <w:t xml:space="preserve">, </w:t>
      </w:r>
      <w:r w:rsidRPr="00075561">
        <w:t>the Specialty Plan’s provider services staff shall be responsible for education, training, and technical assistance in the following areas:</w:t>
      </w:r>
    </w:p>
    <w:p w14:paraId="18759E8F" w14:textId="77777777" w:rsidR="00075561" w:rsidRPr="00075561" w:rsidRDefault="00075561" w:rsidP="00441DE0">
      <w:pPr>
        <w:ind w:left="1170" w:hanging="450"/>
      </w:pPr>
    </w:p>
    <w:p w14:paraId="73509AC1" w14:textId="3AE4B8C4" w:rsidR="00075561" w:rsidRDefault="00075561" w:rsidP="00441DE0">
      <w:pPr>
        <w:pStyle w:val="Heading5"/>
        <w:ind w:left="1620" w:hanging="540"/>
      </w:pPr>
      <w:r w:rsidRPr="00075561">
        <w:t>Trauma-informed care;</w:t>
      </w:r>
    </w:p>
    <w:p w14:paraId="73910C19" w14:textId="77777777" w:rsidR="00441DE0" w:rsidRPr="00441DE0" w:rsidRDefault="00441DE0" w:rsidP="00441DE0"/>
    <w:p w14:paraId="764DD0E7" w14:textId="3DB1A702" w:rsidR="00075561" w:rsidRDefault="00075561" w:rsidP="00441DE0">
      <w:pPr>
        <w:pStyle w:val="Heading5"/>
        <w:ind w:left="1620" w:hanging="540"/>
      </w:pPr>
      <w:r w:rsidRPr="00075561">
        <w:t xml:space="preserve">Prescribing </w:t>
      </w:r>
      <w:r w:rsidR="000F69FD">
        <w:t xml:space="preserve">practices </w:t>
      </w:r>
      <w:r w:rsidRPr="00075561">
        <w:t>(as needed to complement and support the work of the Center for Excellence);</w:t>
      </w:r>
    </w:p>
    <w:p w14:paraId="6360CA5F" w14:textId="77777777" w:rsidR="00441DE0" w:rsidRPr="00441DE0" w:rsidRDefault="00441DE0" w:rsidP="00441DE0"/>
    <w:p w14:paraId="22541240" w14:textId="6FC45ED6" w:rsidR="00075561" w:rsidRDefault="00075561" w:rsidP="00441DE0">
      <w:pPr>
        <w:pStyle w:val="Heading5"/>
        <w:ind w:left="1620" w:hanging="540"/>
      </w:pPr>
      <w:r w:rsidRPr="00075561">
        <w:t>Needs of Specialty Plan population and service array, including placement options; and</w:t>
      </w:r>
    </w:p>
    <w:p w14:paraId="5B773D0A" w14:textId="77777777" w:rsidR="00441DE0" w:rsidRPr="00441DE0" w:rsidRDefault="00441DE0" w:rsidP="00441DE0"/>
    <w:p w14:paraId="0E4CDD1F" w14:textId="77777777" w:rsidR="00075561" w:rsidRPr="00075561" w:rsidRDefault="00075561" w:rsidP="00441DE0">
      <w:pPr>
        <w:pStyle w:val="Heading5"/>
        <w:ind w:left="1620" w:hanging="540"/>
      </w:pPr>
      <w:r w:rsidRPr="00075561">
        <w:t>Roles/responsibilities of Specialty Plan and partner agencies.</w:t>
      </w:r>
    </w:p>
    <w:p w14:paraId="35CBA6C2" w14:textId="77777777" w:rsidR="00075561" w:rsidRPr="00075561" w:rsidRDefault="00075561" w:rsidP="00441DE0">
      <w:pPr>
        <w:ind w:left="1170" w:hanging="450"/>
        <w:contextualSpacing/>
      </w:pPr>
    </w:p>
    <w:p w14:paraId="60C938AA" w14:textId="7AE110CC" w:rsidR="00075561" w:rsidRDefault="00075561" w:rsidP="00441DE0">
      <w:pPr>
        <w:pStyle w:val="Heading4"/>
        <w:ind w:left="1170" w:hanging="450"/>
      </w:pPr>
      <w:r w:rsidRPr="00075561">
        <w:t xml:space="preserve">Call center staff as </w:t>
      </w:r>
      <w:r w:rsidR="00A76358">
        <w:t xml:space="preserve">otherwise specified </w:t>
      </w:r>
      <w:r w:rsidR="007639BD">
        <w:t xml:space="preserve">herein </w:t>
      </w:r>
      <w:r w:rsidRPr="00075561">
        <w:t>shall be knowledgeable about the Specialty Plan requirements.</w:t>
      </w:r>
    </w:p>
    <w:p w14:paraId="76463F47" w14:textId="77777777" w:rsidR="007639BD" w:rsidRPr="00075561" w:rsidRDefault="007639BD" w:rsidP="00441DE0">
      <w:pPr>
        <w:pStyle w:val="Heading4"/>
        <w:numPr>
          <w:ilvl w:val="0"/>
          <w:numId w:val="0"/>
        </w:numPr>
        <w:ind w:left="1170" w:hanging="450"/>
      </w:pPr>
    </w:p>
    <w:p w14:paraId="228FC9F2" w14:textId="1AC15217" w:rsidR="00075561" w:rsidRDefault="00075561" w:rsidP="00441DE0">
      <w:pPr>
        <w:pStyle w:val="Heading4"/>
        <w:ind w:left="1170" w:hanging="450"/>
      </w:pPr>
      <w:r w:rsidRPr="00075561">
        <w:t xml:space="preserve">The website for providers, as </w:t>
      </w:r>
      <w:r w:rsidR="00A76358">
        <w:t xml:space="preserve">otherwise specified </w:t>
      </w:r>
      <w:r w:rsidR="007639BD">
        <w:t xml:space="preserve">herein </w:t>
      </w:r>
      <w:r w:rsidRPr="00075561">
        <w:t>shall clearly distinguish any unique provider requirements for the Specialty Plan.</w:t>
      </w:r>
    </w:p>
    <w:p w14:paraId="68D3D33B" w14:textId="3211564A" w:rsidR="007639BD" w:rsidRPr="00075561" w:rsidRDefault="007639BD" w:rsidP="00441DE0">
      <w:pPr>
        <w:pStyle w:val="Heading4"/>
        <w:numPr>
          <w:ilvl w:val="0"/>
          <w:numId w:val="0"/>
        </w:numPr>
        <w:ind w:left="1170" w:hanging="450"/>
      </w:pPr>
    </w:p>
    <w:p w14:paraId="014309E2" w14:textId="77777777" w:rsidR="00075561" w:rsidRPr="00075561" w:rsidRDefault="00075561" w:rsidP="00441DE0">
      <w:pPr>
        <w:pStyle w:val="Heading4"/>
        <w:ind w:left="1170" w:hanging="450"/>
      </w:pPr>
      <w:r w:rsidRPr="00075561">
        <w:t xml:space="preserve">The Specialty Plan shall develop, distribute, and maintain a separate provider manual or may use the same provider manual as the General Plan, so long as unique specialty requirements are clear. </w:t>
      </w:r>
    </w:p>
    <w:p w14:paraId="4B86911F" w14:textId="3ED4FC8E" w:rsidR="000A7893" w:rsidRDefault="000A7893" w:rsidP="00A17E5D"/>
    <w:p w14:paraId="0C7D1380" w14:textId="2F661736" w:rsidR="00385BF9" w:rsidRPr="00385BF9" w:rsidRDefault="00385BF9" w:rsidP="00F93D49">
      <w:pPr>
        <w:pStyle w:val="Heading2"/>
        <w:ind w:left="720" w:hanging="720"/>
      </w:pPr>
      <w:r w:rsidRPr="00385BF9">
        <w:t>Quality Assessment and Improvement</w:t>
      </w:r>
      <w:r w:rsidR="007F786C">
        <w:t xml:space="preserve"> Requirements – </w:t>
      </w:r>
      <w:r w:rsidRPr="007F786C">
        <w:rPr>
          <w:b w:val="0"/>
        </w:rPr>
        <w:t xml:space="preserve">The requirements </w:t>
      </w:r>
      <w:r w:rsidR="00A76358" w:rsidRPr="007F786C">
        <w:rPr>
          <w:b w:val="0"/>
        </w:rPr>
        <w:t xml:space="preserve">otherwise specified herein in </w:t>
      </w:r>
      <w:r w:rsidRPr="007F786C">
        <w:rPr>
          <w:b w:val="0"/>
        </w:rPr>
        <w:t xml:space="preserve">“Quality Assessment and Improvement” apply to the Specialty Plan, unless otherwise indicated herein.  In the event there is a conflict of requirements between provisions herein and the requirements </w:t>
      </w:r>
      <w:r w:rsidR="00A76358" w:rsidRPr="007F786C">
        <w:rPr>
          <w:b w:val="0"/>
        </w:rPr>
        <w:t xml:space="preserve">otherwise specified herein, </w:t>
      </w:r>
      <w:r w:rsidRPr="007F786C">
        <w:rPr>
          <w:b w:val="0"/>
        </w:rPr>
        <w:t>the provisions herein shall control.</w:t>
      </w:r>
    </w:p>
    <w:p w14:paraId="323E7B50" w14:textId="3D9B4B9E" w:rsidR="00B8791D" w:rsidRDefault="00B8791D" w:rsidP="00A17E5D"/>
    <w:p w14:paraId="46F2FA5D" w14:textId="26828EAB" w:rsidR="00EE316B" w:rsidRPr="00EE316B" w:rsidRDefault="00EE316B" w:rsidP="00F93D49">
      <w:pPr>
        <w:pStyle w:val="Heading3"/>
        <w:ind w:left="720" w:hanging="720"/>
      </w:pPr>
      <w:r w:rsidRPr="00EE316B">
        <w:rPr>
          <w:b/>
        </w:rPr>
        <w:t>Quality Assessment and Improvement Program</w:t>
      </w:r>
      <w:r>
        <w:rPr>
          <w:b/>
        </w:rPr>
        <w:t xml:space="preserve"> </w:t>
      </w:r>
      <w:r w:rsidR="00A848BA" w:rsidRPr="007A7A2A">
        <w:rPr>
          <w:b/>
        </w:rPr>
        <w:t>–</w:t>
      </w:r>
      <w:r w:rsidR="00A848BA">
        <w:t xml:space="preserve"> </w:t>
      </w:r>
      <w:r w:rsidRPr="00EE316B">
        <w:t>The Specialty Plan shall develop and implement its own Quality Assessment and Improvement Program subject to state agency approval that adheres to state agency requirements and defines practice guidelines; internal quality assessment and improvement program strategies and procedures; performance metrics; and separate data collection, monitoring and reporting of quality metrics for Specialty Plan members and program requirements.  The Specialty Plan shall consider feedback and recommendations from the Council to inform its Quality Assessment and Improvement Program and related activities.</w:t>
      </w:r>
    </w:p>
    <w:p w14:paraId="727BAA62" w14:textId="77777777" w:rsidR="00EE316B" w:rsidRPr="00EE316B" w:rsidRDefault="00EE316B" w:rsidP="00EE316B"/>
    <w:p w14:paraId="0D446153" w14:textId="173DC260" w:rsidR="00EE316B" w:rsidRPr="00EE316B" w:rsidRDefault="00EE316B" w:rsidP="00F93D49">
      <w:pPr>
        <w:pStyle w:val="Heading3"/>
        <w:ind w:left="720" w:hanging="720"/>
      </w:pPr>
      <w:r w:rsidRPr="00EE316B">
        <w:rPr>
          <w:b/>
        </w:rPr>
        <w:t>Quality Assessment Committee</w:t>
      </w:r>
      <w:r>
        <w:rPr>
          <w:b/>
        </w:rPr>
        <w:t xml:space="preserve"> </w:t>
      </w:r>
      <w:r w:rsidR="00A848BA" w:rsidRPr="007A7A2A">
        <w:rPr>
          <w:b/>
        </w:rPr>
        <w:t>–</w:t>
      </w:r>
      <w:r w:rsidR="00A848BA">
        <w:t xml:space="preserve"> </w:t>
      </w:r>
      <w:r w:rsidRPr="00EE316B">
        <w:t>The Specialty Plan shall have a dedicated quality assessment committee, which shall report quality activities and outcomes to the health plan’s Quality Assessment Committee.  The Specialty Plan Medical Director shall serve as the chairperson for the Specialty Plan’s Quality Assessment Committee and include the Specialty Plan’s Utilization Manager Coordinator.</w:t>
      </w:r>
    </w:p>
    <w:p w14:paraId="13565A0A" w14:textId="77777777" w:rsidR="00EE316B" w:rsidRPr="00EE316B" w:rsidRDefault="00EE316B" w:rsidP="00EE316B"/>
    <w:p w14:paraId="72C8DD8A" w14:textId="0A4DC9EF" w:rsidR="00EE316B" w:rsidRPr="00EE316B" w:rsidRDefault="00EE316B" w:rsidP="00F93D49">
      <w:pPr>
        <w:pStyle w:val="Heading3"/>
        <w:ind w:left="720" w:hanging="720"/>
      </w:pPr>
      <w:r>
        <w:rPr>
          <w:b/>
        </w:rPr>
        <w:t xml:space="preserve">Stakeholder Input </w:t>
      </w:r>
      <w:r w:rsidR="00A848BA" w:rsidRPr="007A7A2A">
        <w:rPr>
          <w:b/>
        </w:rPr>
        <w:t>–</w:t>
      </w:r>
      <w:r w:rsidR="00A848BA">
        <w:t xml:space="preserve"> </w:t>
      </w:r>
      <w:r w:rsidRPr="00EE316B">
        <w:t xml:space="preserve">In addition to obtaining input from the stakeholders </w:t>
      </w:r>
      <w:r w:rsidR="00EE35C9">
        <w:t xml:space="preserve">as otherwise specified herein </w:t>
      </w:r>
      <w:r w:rsidRPr="00EE316B">
        <w:t>to inform quality assessment and improvement</w:t>
      </w:r>
      <w:r w:rsidR="007F786C">
        <w:t xml:space="preserve"> efforts, the state agency will</w:t>
      </w:r>
      <w:r w:rsidRPr="00EE316B">
        <w:t xml:space="preserve"> obtain input from the Specialty Plan’s Me</w:t>
      </w:r>
      <w:r w:rsidR="000F69FD">
        <w:t>mber and Family Advisory Council</w:t>
      </w:r>
      <w:r w:rsidRPr="00EE316B">
        <w:t xml:space="preserve"> and the CD Health Care Oversight Committee.</w:t>
      </w:r>
    </w:p>
    <w:p w14:paraId="09B0C38B" w14:textId="534A21C4" w:rsidR="00B8791D" w:rsidRDefault="00B8791D" w:rsidP="00A17E5D"/>
    <w:p w14:paraId="7D37700B" w14:textId="5F61AC05" w:rsidR="00171821" w:rsidRPr="00171821" w:rsidRDefault="00171821" w:rsidP="00F93D49">
      <w:pPr>
        <w:pStyle w:val="Heading3"/>
        <w:ind w:left="720" w:hanging="720"/>
      </w:pPr>
      <w:r w:rsidRPr="00171821">
        <w:rPr>
          <w:b/>
        </w:rPr>
        <w:t>Internal Staff</w:t>
      </w:r>
      <w:r>
        <w:rPr>
          <w:b/>
        </w:rPr>
        <w:t xml:space="preserve"> </w:t>
      </w:r>
      <w:r w:rsidR="00A848BA" w:rsidRPr="007A7A2A">
        <w:rPr>
          <w:b/>
        </w:rPr>
        <w:t>–</w:t>
      </w:r>
      <w:r w:rsidR="00A848BA">
        <w:t xml:space="preserve"> </w:t>
      </w:r>
      <w:r w:rsidRPr="00171821">
        <w:t xml:space="preserve">The Specialty Plan shall designate a Specialty Plan Quality Assessment and Improvement Coordinator dedicated to perform the activities and responsibilities </w:t>
      </w:r>
      <w:r>
        <w:t xml:space="preserve">as </w:t>
      </w:r>
      <w:r w:rsidR="00EE35C9">
        <w:t xml:space="preserve">otherwise specified herein in </w:t>
      </w:r>
      <w:r w:rsidRPr="00171821">
        <w:t xml:space="preserve">“Internal Staff.” </w:t>
      </w:r>
    </w:p>
    <w:p w14:paraId="52D24976" w14:textId="77777777" w:rsidR="00171821" w:rsidRPr="00171821" w:rsidRDefault="00171821" w:rsidP="00171821"/>
    <w:p w14:paraId="3AEB7060" w14:textId="4184906F" w:rsidR="00171821" w:rsidRPr="00171821" w:rsidRDefault="00DD542D" w:rsidP="000A5BC9">
      <w:pPr>
        <w:pStyle w:val="Heading3"/>
        <w:ind w:left="720" w:hanging="720"/>
      </w:pPr>
      <w:r>
        <w:rPr>
          <w:noProof/>
        </w:rPr>
        <mc:AlternateContent>
          <mc:Choice Requires="wps">
            <w:drawing>
              <wp:anchor distT="45720" distB="45720" distL="114300" distR="114300" simplePos="0" relativeHeight="251737088" behindDoc="0" locked="0" layoutInCell="1" allowOverlap="1" wp14:anchorId="680285A8" wp14:editId="6AAB633C">
                <wp:simplePos x="0" y="0"/>
                <wp:positionH relativeFrom="column">
                  <wp:posOffset>31115</wp:posOffset>
                </wp:positionH>
                <wp:positionV relativeFrom="paragraph">
                  <wp:posOffset>593090</wp:posOffset>
                </wp:positionV>
                <wp:extent cx="6433820" cy="448310"/>
                <wp:effectExtent l="0" t="0" r="24130" b="2794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3820" cy="448310"/>
                        </a:xfrm>
                        <a:prstGeom prst="rect">
                          <a:avLst/>
                        </a:prstGeom>
                        <a:solidFill>
                          <a:srgbClr val="FFFFFF"/>
                        </a:solidFill>
                        <a:ln w="9525">
                          <a:solidFill>
                            <a:srgbClr val="000000"/>
                          </a:solidFill>
                          <a:miter lim="800000"/>
                          <a:headEnd/>
                          <a:tailEnd/>
                        </a:ln>
                      </wps:spPr>
                      <wps:txbx>
                        <w:txbxContent>
                          <w:p w14:paraId="22C86620" w14:textId="400F1DE3" w:rsidR="00EB0B20" w:rsidRPr="002062D9" w:rsidRDefault="00EB0B20" w:rsidP="00EF3A28">
                            <w:r w:rsidRPr="002062D9">
                              <w:t>The following Amendment</w:t>
                            </w:r>
                            <w:r>
                              <w:t>(s)</w:t>
                            </w:r>
                            <w:r w:rsidRPr="002062D9">
                              <w:t xml:space="preserve"> ha</w:t>
                            </w:r>
                            <w:r>
                              <w:t>ve</w:t>
                            </w:r>
                            <w:r w:rsidRPr="002062D9">
                              <w:t xml:space="preserve"> revised this section:</w:t>
                            </w:r>
                          </w:p>
                          <w:p w14:paraId="7D028DB2" w14:textId="7CC5C679" w:rsidR="00EB0B20" w:rsidRPr="002062D9" w:rsidRDefault="00EB0B20" w:rsidP="00EF3A28">
                            <w:r w:rsidRPr="002062D9">
                              <w:t>Amendment 00</w:t>
                            </w:r>
                            <w:r>
                              <w:t>3; 007</w:t>
                            </w:r>
                            <w:r w:rsidR="00D124D5">
                              <w:t>; 011</w:t>
                            </w:r>
                            <w:r w:rsidRPr="002062D9">
                              <w:t xml:space="preserve"> Home State Health</w:t>
                            </w:r>
                          </w:p>
                          <w:p w14:paraId="6602EF15" w14:textId="77777777" w:rsidR="00EB0B20" w:rsidRDefault="00EB0B20" w:rsidP="00EF3A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285A8" id="_x0000_s1170" type="#_x0000_t202" style="position:absolute;left:0;text-align:left;margin-left:2.45pt;margin-top:46.7pt;width:506.6pt;height:35.3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">
                <v:textbox>
                  <w:txbxContent>
                    <w:p w14:paraId="22C86620" w14:textId="400F1DE3" w:rsidR="00EB0B20" w:rsidRPr="002062D9" w:rsidRDefault="00EB0B20" w:rsidP="00EF3A28">
                      <w:r w:rsidRPr="002062D9">
                        <w:t>The following Amendment</w:t>
                      </w:r>
                      <w:r>
                        <w:t>(s)</w:t>
                      </w:r>
                      <w:r w:rsidRPr="002062D9">
                        <w:t xml:space="preserve"> ha</w:t>
                      </w:r>
                      <w:r>
                        <w:t>ve</w:t>
                      </w:r>
                      <w:r w:rsidRPr="002062D9">
                        <w:t xml:space="preserve"> revised this section:</w:t>
                      </w:r>
                    </w:p>
                    <w:p w14:paraId="7D028DB2" w14:textId="7CC5C679" w:rsidR="00EB0B20" w:rsidRPr="002062D9" w:rsidRDefault="00EB0B20" w:rsidP="00EF3A28">
                      <w:r w:rsidRPr="002062D9">
                        <w:t>Amendment 00</w:t>
                      </w:r>
                      <w:r>
                        <w:t>3; 007</w:t>
                      </w:r>
                      <w:r w:rsidR="00D124D5">
                        <w:t>; 011</w:t>
                      </w:r>
                      <w:r w:rsidRPr="002062D9">
                        <w:t xml:space="preserve"> Home State Health</w:t>
                      </w:r>
                    </w:p>
                    <w:p w14:paraId="6602EF15" w14:textId="77777777" w:rsidR="00EB0B20" w:rsidRDefault="00EB0B20" w:rsidP="00EF3A28"/>
                  </w:txbxContent>
                </v:textbox>
                <w10:wrap type="square"/>
              </v:shape>
            </w:pict>
          </mc:Fallback>
        </mc:AlternateContent>
      </w:r>
      <w:r w:rsidR="00171821" w:rsidRPr="00171821">
        <w:rPr>
          <w:b/>
        </w:rPr>
        <w:t xml:space="preserve">Clinical </w:t>
      </w:r>
      <w:r w:rsidR="00171821">
        <w:rPr>
          <w:b/>
        </w:rPr>
        <w:t xml:space="preserve">Practice Guidelines </w:t>
      </w:r>
      <w:r w:rsidR="00A848BA" w:rsidRPr="007A7A2A">
        <w:rPr>
          <w:b/>
        </w:rPr>
        <w:t>–</w:t>
      </w:r>
      <w:r w:rsidR="00A848BA">
        <w:t xml:space="preserve"> </w:t>
      </w:r>
      <w:r w:rsidR="00171821" w:rsidRPr="00171821">
        <w:t xml:space="preserve">In addition to the requirements </w:t>
      </w:r>
      <w:r w:rsidR="00EE35C9">
        <w:t>as otherwise specified herein in “</w:t>
      </w:r>
      <w:r w:rsidR="00171821" w:rsidRPr="00171821">
        <w:t>Practice Guidelines,” the Specialty Plan shall adopt clinical practice guidelines that consider the unique needs of Specialty Plan members.</w:t>
      </w:r>
    </w:p>
    <w:p w14:paraId="7542EA04" w14:textId="5644E4CF" w:rsidR="00171821" w:rsidRPr="00171821" w:rsidRDefault="00171821" w:rsidP="00F93D49">
      <w:pPr>
        <w:pStyle w:val="Heading3"/>
        <w:ind w:left="720" w:hanging="720"/>
      </w:pPr>
      <w:bookmarkStart w:id="102" w:name="_Hlk186179824"/>
      <w:r w:rsidRPr="00171821">
        <w:rPr>
          <w:b/>
        </w:rPr>
        <w:t>Performance Improvement Projects</w:t>
      </w:r>
      <w:r>
        <w:rPr>
          <w:b/>
        </w:rPr>
        <w:t xml:space="preserve"> </w:t>
      </w:r>
      <w:r w:rsidR="00A848BA" w:rsidRPr="007A7A2A">
        <w:rPr>
          <w:b/>
        </w:rPr>
        <w:t>–</w:t>
      </w:r>
      <w:r w:rsidR="00A848BA">
        <w:t xml:space="preserve"> </w:t>
      </w:r>
      <w:r w:rsidR="00EF3A28">
        <w:t xml:space="preserve">The Specialty Plan shall conduct </w:t>
      </w:r>
      <w:r w:rsidR="00DD542D">
        <w:t>one clinical and one non-clinical</w:t>
      </w:r>
      <w:r w:rsidR="00EF3A28">
        <w:t xml:space="preserve"> statewide PIP, as otherwise specified herein in “Performance Improvement Projects.”</w:t>
      </w:r>
      <w:bookmarkEnd w:id="102"/>
    </w:p>
    <w:p w14:paraId="5DFE3CC9" w14:textId="22010045" w:rsidR="00B8791D" w:rsidRDefault="00B8791D" w:rsidP="00A17E5D"/>
    <w:p w14:paraId="390A5E7B" w14:textId="3C9C9632" w:rsidR="00FE4288" w:rsidRDefault="00FE4288" w:rsidP="00831ADE">
      <w:pPr>
        <w:pStyle w:val="Heading2"/>
        <w:keepNext/>
      </w:pPr>
      <w:r w:rsidRPr="00FE4288">
        <w:t>Financial Data Reporting</w:t>
      </w:r>
      <w:r>
        <w:t xml:space="preserve"> Requirements:</w:t>
      </w:r>
    </w:p>
    <w:p w14:paraId="07D84BD0" w14:textId="77777777" w:rsidR="00FE4288" w:rsidRPr="00FE4288" w:rsidRDefault="00FE4288" w:rsidP="00831ADE">
      <w:pPr>
        <w:keepNext/>
      </w:pPr>
    </w:p>
    <w:p w14:paraId="5DD76D06" w14:textId="69E98A2E" w:rsidR="00FE4288" w:rsidRDefault="00FE4288" w:rsidP="00F93D49">
      <w:pPr>
        <w:pStyle w:val="Heading3"/>
        <w:keepNext/>
        <w:tabs>
          <w:tab w:val="left" w:pos="810"/>
        </w:tabs>
        <w:ind w:left="720" w:hanging="720"/>
      </w:pPr>
      <w:r w:rsidRPr="00FE4288">
        <w:t xml:space="preserve">The Specialty Plan shall submit financial data </w:t>
      </w:r>
      <w:r w:rsidR="00EE35C9">
        <w:t xml:space="preserve">as otherwise specified herein in </w:t>
      </w:r>
      <w:r w:rsidRPr="00FE4288">
        <w:t xml:space="preserve">“Financial Data Reporting” separately for the Specialty Plan and shall use the Specialty Plan reporting templates located and periodically updated on the </w:t>
      </w:r>
      <w:r w:rsidR="007A00E6">
        <w:t xml:space="preserve">state agency </w:t>
      </w:r>
      <w:hyperlink r:id="rId202" w:history="1">
        <w:r w:rsidR="000F69FD" w:rsidRPr="000F69FD">
          <w:rPr>
            <w:rStyle w:val="Hyperlink"/>
          </w:rPr>
          <w:t>Managed Care Program</w:t>
        </w:r>
      </w:hyperlink>
      <w:r w:rsidR="000F69FD">
        <w:t xml:space="preserve"> </w:t>
      </w:r>
      <w:r w:rsidRPr="00FE4288">
        <w:t xml:space="preserve">website </w:t>
      </w:r>
      <w:r w:rsidR="000F69FD">
        <w:t xml:space="preserve">under Reporting Schedules and Templates.  </w:t>
      </w:r>
    </w:p>
    <w:p w14:paraId="6DA542A2" w14:textId="046126A0" w:rsidR="00FE4288" w:rsidRDefault="00FE4288" w:rsidP="00FE4288">
      <w:pPr>
        <w:keepLines/>
        <w:ind w:left="720"/>
        <w:outlineLvl w:val="2"/>
        <w:rPr>
          <w:color w:val="000000" w:themeColor="text1"/>
        </w:rPr>
      </w:pPr>
    </w:p>
    <w:p w14:paraId="71AD9AD8" w14:textId="0FB5C2FF" w:rsidR="00FE4288" w:rsidRDefault="00FE4288" w:rsidP="00FE4288">
      <w:pPr>
        <w:pStyle w:val="Heading2"/>
      </w:pPr>
      <w:r w:rsidRPr="00FE4288">
        <w:t>Operational Data Reporting</w:t>
      </w:r>
      <w:r>
        <w:t xml:space="preserve"> Requirements:</w:t>
      </w:r>
    </w:p>
    <w:p w14:paraId="4B0658DF" w14:textId="77777777" w:rsidR="00FE4288" w:rsidRPr="00FE4288" w:rsidRDefault="00FE4288" w:rsidP="00FE4288"/>
    <w:p w14:paraId="2C1A39AB" w14:textId="54BFDC94" w:rsidR="00FE4288" w:rsidRPr="00FE4288" w:rsidRDefault="007F786C" w:rsidP="00F93D49">
      <w:pPr>
        <w:pStyle w:val="Heading3"/>
        <w:ind w:left="720" w:hanging="720"/>
      </w:pPr>
      <w:r>
        <w:t>The Specialty Plan</w:t>
      </w:r>
      <w:r w:rsidR="00FE4288" w:rsidRPr="00FE4288">
        <w:t xml:space="preserve"> shall report operational data </w:t>
      </w:r>
      <w:r w:rsidR="00EE35C9">
        <w:t xml:space="preserve">as otherwise specified herein in </w:t>
      </w:r>
      <w:r w:rsidR="00FE4288" w:rsidRPr="00FE4288">
        <w:t>“Operational Data Reporting” separately for the Specialty Plan unless otherwise indicated below or directed in writing by the state agency.  The Specialty Plan must also report additional operational data as specified below or directed in writing by the state agency.</w:t>
      </w:r>
    </w:p>
    <w:p w14:paraId="1E1379CE" w14:textId="715AFD52" w:rsidR="00FE4288" w:rsidRDefault="00FE4288" w:rsidP="00FE4288">
      <w:pPr>
        <w:keepLines/>
        <w:ind w:left="720"/>
        <w:outlineLvl w:val="2"/>
        <w:rPr>
          <w:color w:val="000000" w:themeColor="text1"/>
        </w:rPr>
      </w:pPr>
    </w:p>
    <w:p w14:paraId="6A247C52" w14:textId="261D7416" w:rsidR="00FE4288" w:rsidRPr="00FE4288" w:rsidRDefault="00FE4288" w:rsidP="00F93D49">
      <w:pPr>
        <w:pStyle w:val="Heading3"/>
        <w:ind w:left="720" w:hanging="720"/>
      </w:pPr>
      <w:r w:rsidRPr="00FE4288">
        <w:rPr>
          <w:b/>
        </w:rPr>
        <w:t xml:space="preserve">Quality Assessment and </w:t>
      </w:r>
      <w:r w:rsidR="00742E0D">
        <w:rPr>
          <w:b/>
        </w:rPr>
        <w:t xml:space="preserve">Improvement Evaluation Reports </w:t>
      </w:r>
      <w:r w:rsidR="00A848BA" w:rsidRPr="007A7A2A">
        <w:rPr>
          <w:b/>
        </w:rPr>
        <w:t>–</w:t>
      </w:r>
      <w:r w:rsidR="00A848BA">
        <w:t xml:space="preserve"> </w:t>
      </w:r>
      <w:r w:rsidRPr="00FE4288">
        <w:t xml:space="preserve">The quality assessment and improvement evaluation reporting requirements </w:t>
      </w:r>
      <w:r w:rsidR="00742E0D">
        <w:t>shall include those as</w:t>
      </w:r>
      <w:r w:rsidR="00EE35C9">
        <w:t xml:space="preserve"> otherwise specified herein in </w:t>
      </w:r>
      <w:r w:rsidRPr="00FE4288">
        <w:t xml:space="preserve">“Quality Assessment and Improvement Evaluation Reports,” </w:t>
      </w:r>
      <w:r w:rsidR="00742E0D">
        <w:t xml:space="preserve">to </w:t>
      </w:r>
      <w:r w:rsidRPr="00FE4288">
        <w:t xml:space="preserve">apply to the Specialty Plan with the following modifications: </w:t>
      </w:r>
    </w:p>
    <w:p w14:paraId="3394DEEE" w14:textId="2C895711" w:rsidR="00FE4288" w:rsidRDefault="000828BE" w:rsidP="00FE4288">
      <w:pPr>
        <w:keepLines/>
        <w:ind w:left="720"/>
        <w:outlineLvl w:val="2"/>
        <w:rPr>
          <w:color w:val="000000" w:themeColor="text1"/>
        </w:rPr>
      </w:pPr>
      <w:r w:rsidRPr="00286E2B">
        <w:rPr>
          <w:b/>
          <w:noProof/>
        </w:rPr>
        <mc:AlternateContent>
          <mc:Choice Requires="wps">
            <w:drawing>
              <wp:anchor distT="45720" distB="45720" distL="114300" distR="114300" simplePos="0" relativeHeight="251776000" behindDoc="0" locked="0" layoutInCell="1" allowOverlap="1" wp14:anchorId="54DFEDC0" wp14:editId="4AC958C2">
                <wp:simplePos x="0" y="0"/>
                <wp:positionH relativeFrom="column">
                  <wp:posOffset>-9525</wp:posOffset>
                </wp:positionH>
                <wp:positionV relativeFrom="paragraph">
                  <wp:posOffset>432435</wp:posOffset>
                </wp:positionV>
                <wp:extent cx="6346825" cy="448310"/>
                <wp:effectExtent l="0" t="0" r="15875" b="2794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22161724" w14:textId="77777777" w:rsidR="00EB0B20" w:rsidRPr="00B3576B" w:rsidRDefault="00EB0B20" w:rsidP="000828BE">
                            <w:pPr>
                              <w:pStyle w:val="TimesNewRomam"/>
                            </w:pPr>
                            <w:r w:rsidRPr="00B3576B">
                              <w:t>The following Amendment has revised this section:</w:t>
                            </w:r>
                          </w:p>
                          <w:p w14:paraId="4482913A" w14:textId="77777777" w:rsidR="00EB0B20" w:rsidRPr="00E779AF" w:rsidRDefault="00EB0B20" w:rsidP="000828BE">
                            <w:pPr>
                              <w:pStyle w:val="TimesNewRomam"/>
                            </w:pPr>
                            <w:r w:rsidRPr="00B3576B">
                              <w:t>Amendment 005 Home State Health</w:t>
                            </w:r>
                          </w:p>
                          <w:p w14:paraId="600A2D0B" w14:textId="77777777" w:rsidR="00EB0B20" w:rsidRDefault="00EB0B20" w:rsidP="000828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FEDC0" id="_x0000_s1171" type="#_x0000_t202" style="position:absolute;left:0;text-align:left;margin-left:-.75pt;margin-top:34.05pt;width:499.75pt;height:35.3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">
                <v:textbox>
                  <w:txbxContent>
                    <w:p w14:paraId="22161724" w14:textId="77777777" w:rsidR="00EB0B20" w:rsidRPr="00B3576B" w:rsidRDefault="00EB0B20" w:rsidP="000828BE">
                      <w:pPr>
                        <w:pStyle w:val="TimesNewRomam"/>
                      </w:pPr>
                      <w:r w:rsidRPr="00B3576B">
                        <w:t>The following Amendment has revised this section:</w:t>
                      </w:r>
                    </w:p>
                    <w:p w14:paraId="4482913A" w14:textId="77777777" w:rsidR="00EB0B20" w:rsidRPr="00E779AF" w:rsidRDefault="00EB0B20" w:rsidP="000828BE">
                      <w:pPr>
                        <w:pStyle w:val="TimesNewRomam"/>
                      </w:pPr>
                      <w:r w:rsidRPr="00B3576B">
                        <w:t>Amendment 005 Home State Health</w:t>
                      </w:r>
                    </w:p>
                    <w:p w14:paraId="600A2D0B" w14:textId="77777777" w:rsidR="00EB0B20" w:rsidRDefault="00EB0B20" w:rsidP="000828BE"/>
                  </w:txbxContent>
                </v:textbox>
                <w10:wrap type="square"/>
              </v:shape>
            </w:pict>
          </mc:Fallback>
        </mc:AlternateContent>
      </w:r>
    </w:p>
    <w:tbl>
      <w:tblPr>
        <w:tblStyle w:val="TableGrid"/>
        <w:tblW w:w="0" w:type="auto"/>
        <w:tblInd w:w="-5" w:type="dxa"/>
        <w:tblLook w:val="04A0" w:firstRow="1" w:lastRow="0" w:firstColumn="1" w:lastColumn="0" w:noHBand="0" w:noVBand="1"/>
      </w:tblPr>
      <w:tblGrid>
        <w:gridCol w:w="9990"/>
      </w:tblGrid>
      <w:tr w:rsidR="0035416C" w14:paraId="331A7E1C" w14:textId="77777777" w:rsidTr="001F6631">
        <w:tc>
          <w:tcPr>
            <w:tcW w:w="9990" w:type="dxa"/>
          </w:tcPr>
          <w:p w14:paraId="317A123D" w14:textId="7287C04F" w:rsidR="0035416C" w:rsidRPr="0035416C" w:rsidRDefault="0035416C" w:rsidP="00FE4288">
            <w:pPr>
              <w:keepLines/>
              <w:outlineLvl w:val="2"/>
              <w:rPr>
                <w:b/>
                <w:i/>
                <w:color w:val="000000" w:themeColor="text1"/>
              </w:rPr>
            </w:pPr>
            <w:r w:rsidRPr="0035416C">
              <w:rPr>
                <w:b/>
                <w:i/>
                <w:color w:val="000000" w:themeColor="text1"/>
              </w:rPr>
              <w:t>Addendum 02 revised the subparagraph below.</w:t>
            </w:r>
          </w:p>
        </w:tc>
      </w:tr>
    </w:tbl>
    <w:p w14:paraId="3C5E3650" w14:textId="0C6A3B51" w:rsidR="00012A18" w:rsidRDefault="00012A18" w:rsidP="00441DE0">
      <w:pPr>
        <w:pStyle w:val="Heading4"/>
        <w:ind w:left="1170" w:hanging="450"/>
      </w:pPr>
      <w:r w:rsidRPr="00A848BA">
        <w:rPr>
          <w:b/>
          <w:bCs/>
        </w:rPr>
        <w:t>HEDIS Measures</w:t>
      </w:r>
      <w:r>
        <w:t xml:space="preserve"> </w:t>
      </w:r>
      <w:r w:rsidR="00A848BA" w:rsidRPr="007A7A2A">
        <w:rPr>
          <w:b/>
        </w:rPr>
        <w:t>–</w:t>
      </w:r>
      <w:r w:rsidR="00A848BA">
        <w:t xml:space="preserve"> </w:t>
      </w:r>
      <w:r w:rsidRPr="0077598F">
        <w:t>At a minimum, the Specialty Plan shall report on the following HEDIS measures specific to the Specialty Plan members:</w:t>
      </w:r>
      <w:r w:rsidR="0077598F" w:rsidRPr="0077598F">
        <w:t xml:space="preserve"> Annual Dental Visits (</w:t>
      </w:r>
      <w:r w:rsidR="0077598F" w:rsidRPr="00F432DE">
        <w:t>ADV</w:t>
      </w:r>
      <w:r w:rsidRPr="00F432DE">
        <w:t>)</w:t>
      </w:r>
      <w:r w:rsidRPr="0077598F">
        <w:t>; Follow-Up After Emergency Department Visit for Alcohol and Other Drug Abuse or Dependence (</w:t>
      </w:r>
      <w:r w:rsidR="0077598F" w:rsidRPr="00F432DE">
        <w:t>FUA</w:t>
      </w:r>
      <w:r w:rsidRPr="0077598F">
        <w:t>); Follow-up After Emergency Departme</w:t>
      </w:r>
      <w:r w:rsidR="0077598F" w:rsidRPr="0077598F">
        <w:t>nt Visit for Mental Illness (</w:t>
      </w:r>
      <w:r w:rsidR="0077598F" w:rsidRPr="00F432DE">
        <w:t>FUH</w:t>
      </w:r>
      <w:r w:rsidRPr="00F432DE">
        <w:t>)</w:t>
      </w:r>
      <w:r w:rsidRPr="0077598F">
        <w:t>;</w:t>
      </w:r>
      <w:r w:rsidR="001F6631">
        <w:t xml:space="preserve"> </w:t>
      </w:r>
      <w:r w:rsidR="001F6631">
        <w:rPr>
          <w:szCs w:val="22"/>
        </w:rPr>
        <w:t>Follow-up after emergency department visit for people with multiple high-risk chronic conditions (</w:t>
      </w:r>
      <w:r w:rsidR="001F6631" w:rsidRPr="00F432DE">
        <w:rPr>
          <w:bCs/>
          <w:szCs w:val="22"/>
        </w:rPr>
        <w:t>FMH</w:t>
      </w:r>
      <w:r w:rsidR="001F6631">
        <w:rPr>
          <w:szCs w:val="22"/>
        </w:rPr>
        <w:t xml:space="preserve">); </w:t>
      </w:r>
      <w:r w:rsidRPr="0077598F">
        <w:t xml:space="preserve"> Metabolic Monitoring for Children and Adol</w:t>
      </w:r>
      <w:r w:rsidR="0077598F" w:rsidRPr="0077598F">
        <w:t>escents on Antipsychotics (</w:t>
      </w:r>
      <w:r w:rsidR="0077598F" w:rsidRPr="00F432DE">
        <w:t>APM</w:t>
      </w:r>
      <w:r w:rsidRPr="0077598F">
        <w:t>); Childho</w:t>
      </w:r>
      <w:r w:rsidR="0077598F" w:rsidRPr="0077598F">
        <w:t>od Immunization Status (</w:t>
      </w:r>
      <w:r w:rsidR="0077598F" w:rsidRPr="00F432DE">
        <w:t>CIS</w:t>
      </w:r>
      <w:r w:rsidRPr="0077598F">
        <w:t>);</w:t>
      </w:r>
      <w:r w:rsidR="0077598F" w:rsidRPr="0077598F">
        <w:t xml:space="preserve"> </w:t>
      </w:r>
      <w:r w:rsidRPr="0077598F">
        <w:t>Lead Screening in Children</w:t>
      </w:r>
      <w:r w:rsidR="0077598F" w:rsidRPr="0077598F">
        <w:t xml:space="preserve"> </w:t>
      </w:r>
      <w:r w:rsidR="0077598F" w:rsidRPr="0077598F">
        <w:rPr>
          <w:b/>
          <w:i/>
        </w:rPr>
        <w:t>(</w:t>
      </w:r>
      <w:r w:rsidR="0077598F" w:rsidRPr="00F432DE">
        <w:t>LSC</w:t>
      </w:r>
      <w:r w:rsidR="0077598F" w:rsidRPr="0077598F">
        <w:rPr>
          <w:b/>
          <w:i/>
        </w:rPr>
        <w:t>)</w:t>
      </w:r>
      <w:r w:rsidRPr="0077598F">
        <w:t>; Weight Assessment and Counselling for Nutrition and Physical Activity</w:t>
      </w:r>
      <w:r w:rsidR="0077598F" w:rsidRPr="0077598F">
        <w:t xml:space="preserve"> for Children/Adolescents (</w:t>
      </w:r>
      <w:r w:rsidR="0077598F" w:rsidRPr="00F432DE">
        <w:t>WCC</w:t>
      </w:r>
      <w:r w:rsidRPr="0077598F">
        <w:t>);</w:t>
      </w:r>
      <w:r w:rsidR="0077598F">
        <w:t xml:space="preserve"> Asthma Medication Ratio (</w:t>
      </w:r>
      <w:r w:rsidR="0077598F" w:rsidRPr="00F432DE">
        <w:t>AMR</w:t>
      </w:r>
      <w:r w:rsidRPr="00012A18">
        <w:t xml:space="preserve">); Well-Child Visits in First </w:t>
      </w:r>
      <w:r w:rsidR="0077598F" w:rsidRPr="00F432DE">
        <w:t>30</w:t>
      </w:r>
      <w:r w:rsidRPr="00012A18">
        <w:t xml:space="preserve"> Months of Life (</w:t>
      </w:r>
      <w:r w:rsidR="0077598F" w:rsidRPr="00F432DE">
        <w:t>W30</w:t>
      </w:r>
      <w:r w:rsidRPr="00012A18">
        <w:t xml:space="preserve">); </w:t>
      </w:r>
      <w:r w:rsidR="0077598F">
        <w:t xml:space="preserve">and </w:t>
      </w:r>
      <w:r w:rsidRPr="00012A18">
        <w:t>Child &amp; Adolescent Well-Care Visits (</w:t>
      </w:r>
      <w:r w:rsidR="0077598F" w:rsidRPr="00F432DE">
        <w:t>WCV</w:t>
      </w:r>
      <w:r w:rsidRPr="00012A18">
        <w:t>)</w:t>
      </w:r>
      <w:r w:rsidR="0077598F">
        <w:t xml:space="preserve">.  Any HEDIS measures reported using the Administrative method must be reported separately by region.  Measures using the Hybrid method must be reported with statewide results.  </w:t>
      </w:r>
      <w:r w:rsidRPr="00012A18">
        <w:t xml:space="preserve">The Specialty Plan shall report HEDIS certified results on the annual </w:t>
      </w:r>
      <w:r w:rsidRPr="006A7443">
        <w:rPr>
          <w:i/>
        </w:rPr>
        <w:t>Healthcare Quality Data Template</w:t>
      </w:r>
      <w:r w:rsidRPr="00012A18">
        <w:t xml:space="preserve"> located and periodically updated on the </w:t>
      </w:r>
      <w:r w:rsidR="007A00E6">
        <w:t>state agency</w:t>
      </w:r>
      <w:r w:rsidR="006A7443">
        <w:t xml:space="preserve"> </w:t>
      </w:r>
      <w:hyperlink r:id="rId203" w:history="1">
        <w:r w:rsidR="006A7443" w:rsidRPr="006A7443">
          <w:rPr>
            <w:rStyle w:val="Hyperlink"/>
          </w:rPr>
          <w:t>Managed Care Program</w:t>
        </w:r>
      </w:hyperlink>
      <w:r w:rsidR="006A7443">
        <w:t xml:space="preserve"> </w:t>
      </w:r>
      <w:r w:rsidRPr="00012A18">
        <w:t>website</w:t>
      </w:r>
      <w:r w:rsidR="006A7443">
        <w:t xml:space="preserve"> under Reporting Schedules and Templates.  </w:t>
      </w:r>
      <w:r>
        <w:t xml:space="preserve">HEDIS measures are subject to change by the state agency and CMS.  </w:t>
      </w:r>
    </w:p>
    <w:p w14:paraId="41B00EAD" w14:textId="26070847" w:rsidR="00012A18" w:rsidRPr="00012A18" w:rsidRDefault="00012A18" w:rsidP="00012A18">
      <w:pPr>
        <w:pStyle w:val="Heading4"/>
        <w:numPr>
          <w:ilvl w:val="0"/>
          <w:numId w:val="0"/>
        </w:numPr>
        <w:ind w:left="1152"/>
      </w:pPr>
    </w:p>
    <w:p w14:paraId="70DC9DB2" w14:textId="3E7B89FD" w:rsidR="00E82035" w:rsidRPr="00E82035" w:rsidRDefault="00E82035" w:rsidP="00441DE0">
      <w:pPr>
        <w:pStyle w:val="Heading4"/>
        <w:ind w:left="1170" w:hanging="450"/>
      </w:pPr>
      <w:r w:rsidRPr="00A848BA">
        <w:rPr>
          <w:b/>
          <w:bCs/>
        </w:rPr>
        <w:t>Non-HEDIS Quality Metrics</w:t>
      </w:r>
      <w:r>
        <w:t xml:space="preserve"> </w:t>
      </w:r>
      <w:r w:rsidR="00A848BA" w:rsidRPr="007A7A2A">
        <w:rPr>
          <w:b/>
        </w:rPr>
        <w:t>–</w:t>
      </w:r>
      <w:r w:rsidR="00A848BA">
        <w:t xml:space="preserve"> </w:t>
      </w:r>
      <w:r w:rsidRPr="00E82035">
        <w:t xml:space="preserve">At a minimum, the Specialty Plan shall report the non-HEDIS quality metrics below to the state agency semi-annually.  The Specialty Plan shall calculate the quality metrics and format reporting as specified by the state agency.  </w:t>
      </w:r>
    </w:p>
    <w:p w14:paraId="5A9A998B" w14:textId="77777777" w:rsidR="00E82035" w:rsidRPr="00E82035" w:rsidRDefault="00E82035" w:rsidP="00441DE0">
      <w:pPr>
        <w:ind w:left="1620" w:hanging="540"/>
        <w:outlineLvl w:val="3"/>
      </w:pPr>
    </w:p>
    <w:p w14:paraId="780153D1" w14:textId="77777777" w:rsidR="00E82035" w:rsidRPr="00E82035" w:rsidRDefault="00E82035" w:rsidP="00441DE0">
      <w:pPr>
        <w:pStyle w:val="Heading5"/>
        <w:ind w:left="1620" w:hanging="540"/>
      </w:pPr>
      <w:r w:rsidRPr="00E82035">
        <w:t>Average length of stay in hospitals (excluding mental health facilities);</w:t>
      </w:r>
    </w:p>
    <w:p w14:paraId="65F96F76" w14:textId="77777777" w:rsidR="00E82035" w:rsidRPr="00E82035" w:rsidRDefault="00E82035" w:rsidP="00441DE0">
      <w:pPr>
        <w:ind w:left="1620" w:hanging="540"/>
        <w:outlineLvl w:val="4"/>
      </w:pPr>
    </w:p>
    <w:p w14:paraId="2D35E97F" w14:textId="77777777" w:rsidR="00E82035" w:rsidRPr="00E82035" w:rsidRDefault="00E82035" w:rsidP="00441DE0">
      <w:pPr>
        <w:pStyle w:val="Heading5"/>
        <w:ind w:left="1620" w:hanging="540"/>
      </w:pPr>
      <w:r w:rsidRPr="00E82035">
        <w:t>Average length of stay in a mental health facility;</w:t>
      </w:r>
    </w:p>
    <w:p w14:paraId="084B68A2" w14:textId="77777777" w:rsidR="00E82035" w:rsidRPr="00E82035" w:rsidRDefault="00E82035" w:rsidP="00441DE0">
      <w:pPr>
        <w:ind w:left="1620" w:hanging="540"/>
        <w:outlineLvl w:val="4"/>
      </w:pPr>
    </w:p>
    <w:p w14:paraId="4FF9CADE" w14:textId="16F8861F" w:rsidR="00E82035" w:rsidRPr="00E82035" w:rsidRDefault="00E82035" w:rsidP="00441DE0">
      <w:pPr>
        <w:pStyle w:val="Heading5"/>
        <w:ind w:left="1620" w:hanging="540"/>
      </w:pPr>
      <w:r w:rsidRPr="00E82035">
        <w:t xml:space="preserve">Count of members that had a 30-day comprehensive evaluation completed, including screening for social and emotional needs.  The report must be broken down by counts for less than or equal to 30 </w:t>
      </w:r>
      <w:r>
        <w:t xml:space="preserve">calendar </w:t>
      </w:r>
      <w:r w:rsidRPr="00E82035">
        <w:t xml:space="preserve">days and greater than 30 </w:t>
      </w:r>
      <w:r>
        <w:t xml:space="preserve">calendar </w:t>
      </w:r>
      <w:r w:rsidRPr="00E82035">
        <w:t>days;</w:t>
      </w:r>
    </w:p>
    <w:p w14:paraId="3CE89372" w14:textId="77777777" w:rsidR="00E82035" w:rsidRPr="00E82035" w:rsidRDefault="00E82035" w:rsidP="00441DE0">
      <w:pPr>
        <w:ind w:left="1620" w:hanging="540"/>
        <w:outlineLvl w:val="4"/>
      </w:pPr>
    </w:p>
    <w:p w14:paraId="416D4C5D" w14:textId="77777777" w:rsidR="00E82035" w:rsidRPr="00E82035" w:rsidRDefault="00E82035" w:rsidP="00441DE0">
      <w:pPr>
        <w:pStyle w:val="Heading5"/>
        <w:ind w:left="1620" w:hanging="540"/>
      </w:pPr>
      <w:r w:rsidRPr="00E82035">
        <w:t>Number of enrolled providers the Specialty Plan is contracted with that are certified in an evidence-based practice that addresses trauma.</w:t>
      </w:r>
    </w:p>
    <w:p w14:paraId="6E02A0A0" w14:textId="77777777" w:rsidR="00FE4288" w:rsidRPr="00FE4288" w:rsidRDefault="00FE4288" w:rsidP="00FE4288">
      <w:pPr>
        <w:keepLines/>
        <w:ind w:left="720"/>
        <w:outlineLvl w:val="2"/>
        <w:rPr>
          <w:color w:val="000000" w:themeColor="text1"/>
        </w:rPr>
      </w:pPr>
    </w:p>
    <w:p w14:paraId="1521D8F3" w14:textId="77777777" w:rsidR="00B47896" w:rsidRPr="00B47896" w:rsidRDefault="00B47896" w:rsidP="00441DE0">
      <w:pPr>
        <w:pStyle w:val="Heading4"/>
        <w:ind w:left="1170" w:hanging="450"/>
      </w:pPr>
      <w:r w:rsidRPr="00B47896">
        <w:t>The Specialty Plan shall calculate a baseline measurement of the HEDIS measures and non-HEDIS quality metrics based upon performance in the first year of the contract.  Performance during the baseline measurement period will not be subject to withhold or sanction, but may be subject to a corrective action plan.  After the baseline measurement period, the state agency may tie Specialty Plan performance on quality measures to withholds, incentives, or sanctions.</w:t>
      </w:r>
    </w:p>
    <w:p w14:paraId="4E8C8F02" w14:textId="77777777" w:rsidR="00B47896" w:rsidRPr="00B47896" w:rsidRDefault="00B47896" w:rsidP="00441DE0">
      <w:pPr>
        <w:ind w:left="1170" w:hanging="450"/>
        <w:outlineLvl w:val="3"/>
      </w:pPr>
    </w:p>
    <w:p w14:paraId="01572A6E" w14:textId="77777777" w:rsidR="00B47896" w:rsidRPr="00B47896" w:rsidRDefault="00B47896" w:rsidP="00441DE0">
      <w:pPr>
        <w:pStyle w:val="Heading4"/>
        <w:ind w:left="1170" w:hanging="450"/>
      </w:pPr>
      <w:r w:rsidRPr="00B47896">
        <w:t xml:space="preserve">Following the baseline measurement year, the Specialty Plan shall set HEDIS measure performance goals each year to either achieve the 50th percentile of the NCQA Quality Compass or improve by at least two percentage points.  If the Specialty Plan is unable to achieve the performance goal, the Specialty Plan shall provide a written report to the state agency explaining the interventions they implemented during the previous year, why the interventions did not result in achieving the performance goal, and a plan of action detailing the changes the Specialty Plan will implement to improve HEDIS results for the next year. </w:t>
      </w:r>
    </w:p>
    <w:p w14:paraId="08036441" w14:textId="77777777" w:rsidR="00B47896" w:rsidRPr="00B47896" w:rsidRDefault="00B47896" w:rsidP="00441DE0">
      <w:pPr>
        <w:ind w:left="1170" w:hanging="450"/>
        <w:outlineLvl w:val="3"/>
      </w:pPr>
    </w:p>
    <w:p w14:paraId="0529BE20" w14:textId="7878A92A" w:rsidR="00B47896" w:rsidRPr="00B47896" w:rsidRDefault="00B47896" w:rsidP="00441DE0">
      <w:pPr>
        <w:pStyle w:val="Heading4"/>
        <w:ind w:left="1170" w:hanging="450"/>
      </w:pPr>
      <w:r w:rsidRPr="00A848BA">
        <w:rPr>
          <w:b/>
          <w:bCs/>
        </w:rPr>
        <w:t>Appointment Availability Report</w:t>
      </w:r>
      <w:r>
        <w:t xml:space="preserve"> </w:t>
      </w:r>
      <w:r w:rsidR="00A848BA" w:rsidRPr="007A7A2A">
        <w:rPr>
          <w:b/>
        </w:rPr>
        <w:t>–</w:t>
      </w:r>
      <w:r w:rsidR="00A848BA">
        <w:t xml:space="preserve"> </w:t>
      </w:r>
      <w:r w:rsidRPr="00B47896">
        <w:t>The Specialty Plan shall submit an annual quality report to the state agency detailing the Specialty Plan’s performance in meeting appointment availability times.  The Specialty Plan may subcontract the development of the report to a survey company, conduct mailing campaigns</w:t>
      </w:r>
      <w:r>
        <w:t xml:space="preserve">, </w:t>
      </w:r>
      <w:r w:rsidRPr="00B47896">
        <w:t>or develop its own method to evaluate this metric.  The Specialty Plan’s report shall minimally describe the process the Specialty Plan used to accurately evaluate performance, identify barriers and improvement opportunities to meet appoin</w:t>
      </w:r>
      <w:r>
        <w:t xml:space="preserve">tment availability requirements, </w:t>
      </w:r>
      <w:r w:rsidRPr="00B47896">
        <w:t xml:space="preserve">and outline provider incentive plan initiatives and related findings.  </w:t>
      </w:r>
    </w:p>
    <w:p w14:paraId="2D6F8C8F" w14:textId="77777777" w:rsidR="00B47896" w:rsidRPr="00B47896" w:rsidRDefault="00B47896" w:rsidP="00441DE0">
      <w:pPr>
        <w:ind w:left="1170" w:hanging="450"/>
        <w:outlineLvl w:val="3"/>
      </w:pPr>
    </w:p>
    <w:p w14:paraId="2B700B40" w14:textId="474A42E4" w:rsidR="00B47896" w:rsidRPr="00B47896" w:rsidRDefault="00B47896" w:rsidP="00441DE0">
      <w:pPr>
        <w:numPr>
          <w:ilvl w:val="3"/>
          <w:numId w:val="1"/>
        </w:numPr>
        <w:tabs>
          <w:tab w:val="num" w:pos="360"/>
        </w:tabs>
        <w:ind w:left="1170" w:hanging="450"/>
        <w:outlineLvl w:val="3"/>
      </w:pPr>
      <w:r w:rsidRPr="00A848BA">
        <w:rPr>
          <w:b/>
          <w:bCs/>
        </w:rPr>
        <w:t>Provider Incentive Plans</w:t>
      </w:r>
      <w:r>
        <w:t xml:space="preserve"> </w:t>
      </w:r>
      <w:r w:rsidR="00A848BA" w:rsidRPr="007A7A2A">
        <w:rPr>
          <w:b/>
        </w:rPr>
        <w:t>–</w:t>
      </w:r>
      <w:r w:rsidR="00A848BA">
        <w:t xml:space="preserve"> </w:t>
      </w:r>
      <w:r w:rsidRPr="00B47896">
        <w:t>The Specialty Plan shall submit an annual summary of all incentive plans conducted over the prior year that includes data to support successes or failures.  If targets are not achieved, the report shall include steps the Specialty Plan is taking to improve the incentive program or retire it.</w:t>
      </w:r>
    </w:p>
    <w:p w14:paraId="783DA2DC" w14:textId="281B9868" w:rsidR="00F77D80" w:rsidRPr="00B47896" w:rsidRDefault="00F77D80" w:rsidP="00F77D80">
      <w:pPr>
        <w:outlineLvl w:val="3"/>
      </w:pPr>
      <w:r w:rsidRPr="0099344E">
        <w:rPr>
          <w:rFonts w:ascii="Calibri" w:eastAsia="Calibri" w:hAnsi="Calibri"/>
          <w:b/>
          <w:noProof/>
        </w:rPr>
        <mc:AlternateContent>
          <mc:Choice Requires="wps">
            <w:drawing>
              <wp:anchor distT="45720" distB="45720" distL="114300" distR="114300" simplePos="0" relativeHeight="251945984" behindDoc="0" locked="0" layoutInCell="1" allowOverlap="1" wp14:anchorId="45B28EF9" wp14:editId="6E23B1FB">
                <wp:simplePos x="0" y="0"/>
                <wp:positionH relativeFrom="column">
                  <wp:posOffset>0</wp:posOffset>
                </wp:positionH>
                <wp:positionV relativeFrom="paragraph">
                  <wp:posOffset>205105</wp:posOffset>
                </wp:positionV>
                <wp:extent cx="6449695" cy="413385"/>
                <wp:effectExtent l="0" t="0" r="27305" b="24765"/>
                <wp:wrapSquare wrapText="bothSides"/>
                <wp:docPr id="284494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695" cy="413385"/>
                        </a:xfrm>
                        <a:prstGeom prst="rect">
                          <a:avLst/>
                        </a:prstGeom>
                        <a:solidFill>
                          <a:srgbClr val="FFFFFF"/>
                        </a:solidFill>
                        <a:ln w="9525">
                          <a:solidFill>
                            <a:srgbClr val="000000"/>
                          </a:solidFill>
                          <a:miter lim="800000"/>
                          <a:headEnd/>
                          <a:tailEnd/>
                        </a:ln>
                      </wps:spPr>
                      <wps:txbx>
                        <w:txbxContent>
                          <w:p w14:paraId="2CEF601F" w14:textId="77777777" w:rsidR="00F77D80" w:rsidRPr="00B3576B" w:rsidRDefault="00F77D80" w:rsidP="00F77D80">
                            <w:pPr>
                              <w:pStyle w:val="TimesNewRomam"/>
                            </w:pPr>
                            <w:r w:rsidRPr="00B3576B">
                              <w:t xml:space="preserve">The following Amendment has </w:t>
                            </w:r>
                            <w:r w:rsidRPr="00173BD3">
                              <w:rPr>
                                <w:b/>
                                <w:bCs/>
                              </w:rPr>
                              <w:t>added</w:t>
                            </w:r>
                            <w:r w:rsidRPr="00B3576B">
                              <w:t xml:space="preserve"> this section:</w:t>
                            </w:r>
                          </w:p>
                          <w:p w14:paraId="76473F1A" w14:textId="77777777" w:rsidR="00F77D80" w:rsidRPr="00B3576B" w:rsidRDefault="00F77D80" w:rsidP="00F77D80">
                            <w:pPr>
                              <w:pStyle w:val="TimesNewRomam"/>
                            </w:pPr>
                            <w:r w:rsidRPr="00B3576B">
                              <w:t>Amendment 0</w:t>
                            </w:r>
                            <w:r>
                              <w:t>10</w:t>
                            </w:r>
                            <w:r w:rsidRPr="00B3576B">
                              <w:t xml:space="preserve"> Home State Health</w:t>
                            </w:r>
                          </w:p>
                          <w:p w14:paraId="264CD157" w14:textId="77777777" w:rsidR="00F77D80" w:rsidRPr="00E779AF" w:rsidRDefault="00F77D80" w:rsidP="00F77D80">
                            <w:pPr>
                              <w:pStyle w:val="TimesNewRomam"/>
                            </w:pPr>
                          </w:p>
                          <w:p w14:paraId="6C07CB0C" w14:textId="77777777" w:rsidR="00F77D80" w:rsidRDefault="00F77D80" w:rsidP="00F77D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28EF9" id="_x0000_s1172" type="#_x0000_t202" style="position:absolute;left:0;text-align:left;margin-left:0;margin-top:16.15pt;width:507.85pt;height:32.55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">
                <v:textbox>
                  <w:txbxContent>
                    <w:p w14:paraId="2CEF601F" w14:textId="77777777" w:rsidR="00F77D80" w:rsidRPr="00B3576B" w:rsidRDefault="00F77D80" w:rsidP="00F77D80">
                      <w:pPr>
                        <w:pStyle w:val="TimesNewRomam"/>
                      </w:pPr>
                      <w:r w:rsidRPr="00B3576B">
                        <w:t xml:space="preserve">The following Amendment has </w:t>
                      </w:r>
                      <w:r w:rsidRPr="00173BD3">
                        <w:rPr>
                          <w:b/>
                          <w:bCs/>
                        </w:rPr>
                        <w:t>added</w:t>
                      </w:r>
                      <w:r w:rsidRPr="00B3576B">
                        <w:t xml:space="preserve"> this section:</w:t>
                      </w:r>
                    </w:p>
                    <w:p w14:paraId="76473F1A" w14:textId="77777777" w:rsidR="00F77D80" w:rsidRPr="00B3576B" w:rsidRDefault="00F77D80" w:rsidP="00F77D80">
                      <w:pPr>
                        <w:pStyle w:val="TimesNewRomam"/>
                      </w:pPr>
                      <w:r w:rsidRPr="00B3576B">
                        <w:t>Amendment 0</w:t>
                      </w:r>
                      <w:r>
                        <w:t>10</w:t>
                      </w:r>
                      <w:r w:rsidRPr="00B3576B">
                        <w:t xml:space="preserve"> Home State Health</w:t>
                      </w:r>
                    </w:p>
                    <w:p w14:paraId="264CD157" w14:textId="77777777" w:rsidR="00F77D80" w:rsidRPr="00E779AF" w:rsidRDefault="00F77D80" w:rsidP="00F77D80">
                      <w:pPr>
                        <w:pStyle w:val="TimesNewRomam"/>
                      </w:pPr>
                    </w:p>
                    <w:p w14:paraId="6C07CB0C" w14:textId="77777777" w:rsidR="00F77D80" w:rsidRDefault="00F77D80" w:rsidP="00F77D80"/>
                  </w:txbxContent>
                </v:textbox>
                <w10:wrap type="square"/>
              </v:shape>
            </w:pict>
          </mc:Fallback>
        </mc:AlternateContent>
      </w:r>
    </w:p>
    <w:p w14:paraId="0B4E5382" w14:textId="27C4D0C5" w:rsidR="00F77D80" w:rsidRDefault="00F77D80" w:rsidP="00BF7CB1">
      <w:pPr>
        <w:pStyle w:val="ListParagraph"/>
        <w:numPr>
          <w:ilvl w:val="2"/>
          <w:numId w:val="265"/>
        </w:numPr>
        <w:ind w:left="720" w:hanging="720"/>
      </w:pPr>
      <w:bookmarkStart w:id="103" w:name="_Hlk176439615"/>
      <w:r w:rsidRPr="00B752A7">
        <w:rPr>
          <w:b/>
        </w:rPr>
        <w:t>Institution of Mental Disease (IMD) Services Report</w:t>
      </w:r>
      <w:r w:rsidRPr="001B2903">
        <w:t xml:space="preserve"> </w:t>
      </w:r>
      <w:r w:rsidR="00A848BA" w:rsidRPr="007A7A2A">
        <w:rPr>
          <w:b/>
        </w:rPr>
        <w:t>–</w:t>
      </w:r>
      <w:r w:rsidR="00A848BA">
        <w:t xml:space="preserve"> </w:t>
      </w:r>
      <w:r w:rsidRPr="001B2903">
        <w:t xml:space="preserve">The health plan shall submit to the state agency, a report of IMD services in the format and frequency specified by the state agency, as outlined in the </w:t>
      </w:r>
      <w:r w:rsidRPr="00B752A7">
        <w:rPr>
          <w:i/>
        </w:rPr>
        <w:t xml:space="preserve">Institution of Mental Disease (IMD) Services Report, </w:t>
      </w:r>
      <w:r w:rsidRPr="001B2903">
        <w:t xml:space="preserve">located and periodically updated on the state agency </w:t>
      </w:r>
      <w:hyperlink r:id="rId204" w:history="1">
        <w:r w:rsidRPr="001B2903">
          <w:rPr>
            <w:rStyle w:val="Hyperlink"/>
          </w:rPr>
          <w:t>Managed Care Program</w:t>
        </w:r>
      </w:hyperlink>
      <w:r w:rsidRPr="001B2903">
        <w:t xml:space="preserve"> website under </w:t>
      </w:r>
      <w:hyperlink r:id="rId205" w:history="1">
        <w:r w:rsidRPr="00B06058">
          <w:rPr>
            <w:rStyle w:val="Hyperlink"/>
          </w:rPr>
          <w:t>Reporting Schedules and Templates</w:t>
        </w:r>
      </w:hyperlink>
      <w:r w:rsidRPr="001B2903">
        <w:t>.</w:t>
      </w:r>
      <w:bookmarkEnd w:id="103"/>
    </w:p>
    <w:p w14:paraId="4A760ED4" w14:textId="77777777" w:rsidR="00F77D80" w:rsidRDefault="00F77D80" w:rsidP="00A17E5D"/>
    <w:p w14:paraId="755B19EE" w14:textId="18BB382D" w:rsidR="00B47896" w:rsidRPr="00B47896" w:rsidRDefault="00B47896" w:rsidP="00F93D49">
      <w:pPr>
        <w:pStyle w:val="Heading2"/>
        <w:ind w:left="720" w:hanging="720"/>
        <w:rPr>
          <w:b w:val="0"/>
        </w:rPr>
      </w:pPr>
      <w:r w:rsidRPr="00B47896">
        <w:t>Risk Mitigation, Performance Withhold Program, and Remedies for Violation, Breach, or Non-Compliance of Contract Requirements</w:t>
      </w:r>
      <w:r>
        <w:rPr>
          <w:b w:val="0"/>
        </w:rPr>
        <w:t xml:space="preserve"> </w:t>
      </w:r>
      <w:r w:rsidR="00A848BA" w:rsidRPr="007A7A2A">
        <w:t>–</w:t>
      </w:r>
      <w:r w:rsidR="00A848BA">
        <w:t xml:space="preserve"> </w:t>
      </w:r>
      <w:r w:rsidRPr="00B47896">
        <w:rPr>
          <w:b w:val="0"/>
        </w:rPr>
        <w:t xml:space="preserve">The requirements </w:t>
      </w:r>
      <w:r w:rsidR="00EE35C9">
        <w:rPr>
          <w:b w:val="0"/>
        </w:rPr>
        <w:t xml:space="preserve">as otherwise </w:t>
      </w:r>
      <w:r w:rsidRPr="00B47896">
        <w:rPr>
          <w:b w:val="0"/>
        </w:rPr>
        <w:t xml:space="preserve">specified </w:t>
      </w:r>
      <w:r w:rsidR="00EE35C9">
        <w:rPr>
          <w:b w:val="0"/>
        </w:rPr>
        <w:t>h</w:t>
      </w:r>
      <w:r>
        <w:rPr>
          <w:b w:val="0"/>
        </w:rPr>
        <w:t xml:space="preserve">erein in </w:t>
      </w:r>
      <w:r w:rsidRPr="00B47896">
        <w:rPr>
          <w:b w:val="0"/>
        </w:rPr>
        <w:t xml:space="preserve">“Risk Mitigation, Performance Withhold Program, and Remedies for Violation, Breach, or Non-Compliance of Contract Requirements” apply to the Specialty Plan with the following exceptions and modifications: </w:t>
      </w:r>
    </w:p>
    <w:p w14:paraId="03E9CF91" w14:textId="28F2066D" w:rsidR="001652D3" w:rsidRDefault="001652D3" w:rsidP="00A17E5D"/>
    <w:p w14:paraId="38530ECE" w14:textId="18561EBC" w:rsidR="00B47896" w:rsidRPr="00B47896" w:rsidRDefault="00B47896" w:rsidP="00F93D49">
      <w:pPr>
        <w:pStyle w:val="Heading3"/>
        <w:tabs>
          <w:tab w:val="left" w:pos="720"/>
        </w:tabs>
        <w:ind w:left="720" w:hanging="720"/>
      </w:pPr>
      <w:r w:rsidRPr="00B47896">
        <w:t xml:space="preserve">The risk adjustment requirements </w:t>
      </w:r>
      <w:r>
        <w:t xml:space="preserve">as </w:t>
      </w:r>
      <w:r w:rsidR="00EE35C9">
        <w:t xml:space="preserve">otherwise </w:t>
      </w:r>
      <w:r>
        <w:t xml:space="preserve">specified herein </w:t>
      </w:r>
      <w:r w:rsidRPr="00B47896">
        <w:t>in “Risk Adjusted Rate” do not apply to the Specialty Plan.</w:t>
      </w:r>
    </w:p>
    <w:p w14:paraId="521E2D6A" w14:textId="77777777" w:rsidR="00B47896" w:rsidRPr="00B47896" w:rsidRDefault="00B47896" w:rsidP="00B47896"/>
    <w:p w14:paraId="6AC11B57" w14:textId="267451D3" w:rsidR="00B47896" w:rsidRPr="00B47896" w:rsidRDefault="00B47896" w:rsidP="00F93D49">
      <w:pPr>
        <w:pStyle w:val="Heading3"/>
        <w:ind w:left="720" w:hanging="720"/>
      </w:pPr>
      <w:r w:rsidRPr="00B47896">
        <w:t>The performance withhold program requirements</w:t>
      </w:r>
      <w:r>
        <w:t xml:space="preserve"> as </w:t>
      </w:r>
      <w:r w:rsidR="00EE35C9">
        <w:t xml:space="preserve">otherwise </w:t>
      </w:r>
      <w:r>
        <w:t>specified</w:t>
      </w:r>
      <w:r w:rsidR="00EE35C9">
        <w:t xml:space="preserve"> herein in </w:t>
      </w:r>
      <w:r w:rsidRPr="00B47896">
        <w:t>“Performance Withhold Program” do not apply to the Specialty Plan.  The Specialty Plan shall participate in alternative payment methodologies designed by the state agency that reward quality outcome metrics specific to the Specialty Plan program.</w:t>
      </w:r>
    </w:p>
    <w:p w14:paraId="0D42BEA9" w14:textId="77777777" w:rsidR="00B47896" w:rsidRPr="00B47896" w:rsidRDefault="00B47896" w:rsidP="00B47896"/>
    <w:p w14:paraId="54991C01" w14:textId="193C66F6" w:rsidR="00B47896" w:rsidRPr="00B47896" w:rsidRDefault="007F786C" w:rsidP="00F93D49">
      <w:pPr>
        <w:pStyle w:val="Heading3"/>
        <w:ind w:left="720" w:hanging="720"/>
      </w:pPr>
      <w:r>
        <w:t>The Specialty Plan</w:t>
      </w:r>
      <w:r w:rsidR="00B47896" w:rsidRPr="00B47896">
        <w:t xml:space="preserve"> shall report MLR data </w:t>
      </w:r>
      <w:r w:rsidR="00B47896">
        <w:t xml:space="preserve">as </w:t>
      </w:r>
      <w:r w:rsidR="00EE35C9">
        <w:t xml:space="preserve">otherwise </w:t>
      </w:r>
      <w:r w:rsidR="00B47896">
        <w:t xml:space="preserve">specified herein in </w:t>
      </w:r>
      <w:r w:rsidR="00B47896" w:rsidRPr="00B47896">
        <w:t xml:space="preserve">“Minimum Medical Loss Ratio Requirements” separately for the Specialty Plan and shall use the </w:t>
      </w:r>
      <w:r w:rsidR="00B47896" w:rsidRPr="00245803">
        <w:rPr>
          <w:i/>
        </w:rPr>
        <w:t>Specialty Plan Medical Loss Ratio Template and Instructions</w:t>
      </w:r>
      <w:r w:rsidR="00B47896" w:rsidRPr="00B47896">
        <w:t xml:space="preserve"> located and periodically updated on the </w:t>
      </w:r>
      <w:r w:rsidR="00116EB9">
        <w:t xml:space="preserve">state agency </w:t>
      </w:r>
      <w:hyperlink r:id="rId206" w:history="1">
        <w:r w:rsidR="00245803" w:rsidRPr="00245803">
          <w:rPr>
            <w:rStyle w:val="Hyperlink"/>
          </w:rPr>
          <w:t>Managed Care Program</w:t>
        </w:r>
      </w:hyperlink>
      <w:r w:rsidR="00245803">
        <w:t xml:space="preserve"> website under Reporting Schedules and templates.  </w:t>
      </w:r>
    </w:p>
    <w:p w14:paraId="67ED4515" w14:textId="4E7F42B3" w:rsidR="001652D3" w:rsidRDefault="001652D3" w:rsidP="00A17E5D"/>
    <w:p w14:paraId="406C003E" w14:textId="1EB418EE" w:rsidR="00B47896" w:rsidRPr="00B47896" w:rsidRDefault="00B47896" w:rsidP="00EE35C9">
      <w:pPr>
        <w:pStyle w:val="Heading2"/>
        <w:keepNext/>
      </w:pPr>
      <w:r>
        <w:t>Advance Directive Requirements:</w:t>
      </w:r>
    </w:p>
    <w:p w14:paraId="0A521E4C" w14:textId="77777777" w:rsidR="00B47896" w:rsidRPr="00B47896" w:rsidRDefault="00B47896" w:rsidP="00EE35C9">
      <w:pPr>
        <w:keepNext/>
      </w:pPr>
    </w:p>
    <w:p w14:paraId="0B60FFF0" w14:textId="0D7A0D43" w:rsidR="00B47896" w:rsidRPr="00B47896" w:rsidRDefault="00B47896" w:rsidP="00F93D49">
      <w:pPr>
        <w:pStyle w:val="Heading3"/>
        <w:keepNext/>
        <w:ind w:left="720" w:hanging="720"/>
      </w:pPr>
      <w:r w:rsidRPr="00B47896">
        <w:t xml:space="preserve">In addition to the requirements </w:t>
      </w:r>
      <w:r>
        <w:t xml:space="preserve">as </w:t>
      </w:r>
      <w:r w:rsidR="00EE35C9">
        <w:t xml:space="preserve">otherwise </w:t>
      </w:r>
      <w:r>
        <w:t xml:space="preserve">specified herein </w:t>
      </w:r>
      <w:r w:rsidRPr="00B47896">
        <w:t xml:space="preserve">in ”Advance Directives,” the </w:t>
      </w:r>
      <w:r w:rsidR="007F786C">
        <w:t>Specialty Plan’s</w:t>
      </w:r>
      <w:r w:rsidRPr="00B47896">
        <w:t xml:space="preserve"> written policies and procedures shall include providing information to transition-aged youth, adult Specialty Plan members, and their parents/guardians about their ability to execute psychiatric </w:t>
      </w:r>
      <w:r w:rsidR="00E41371">
        <w:t>advance directives pursuant to S</w:t>
      </w:r>
      <w:r w:rsidRPr="00B47896">
        <w:t xml:space="preserve">ection 404.800 RSMo, the Durable Power of Attorney for Health Care Act. </w:t>
      </w:r>
    </w:p>
    <w:p w14:paraId="032EBC3A" w14:textId="32E1467A" w:rsidR="001652D3" w:rsidRDefault="001652D3" w:rsidP="00A17E5D"/>
    <w:p w14:paraId="334EFA2A" w14:textId="123490E9" w:rsidR="002706BC" w:rsidRPr="002706BC" w:rsidRDefault="002706BC" w:rsidP="00F93D49">
      <w:pPr>
        <w:pStyle w:val="Heading2"/>
        <w:ind w:left="720" w:hanging="720"/>
        <w:rPr>
          <w:color w:val="000000" w:themeColor="text1"/>
        </w:rPr>
      </w:pPr>
      <w:r w:rsidRPr="002706BC">
        <w:t>Payment Requirements</w:t>
      </w:r>
      <w:r>
        <w:rPr>
          <w:b w:val="0"/>
        </w:rPr>
        <w:t xml:space="preserve"> </w:t>
      </w:r>
      <w:r w:rsidR="00A848BA" w:rsidRPr="007A7A2A">
        <w:t>–</w:t>
      </w:r>
      <w:r w:rsidR="00A848BA">
        <w:t xml:space="preserve"> </w:t>
      </w:r>
      <w:r w:rsidRPr="002706BC">
        <w:rPr>
          <w:b w:val="0"/>
        </w:rPr>
        <w:t xml:space="preserve">The payment requirements </w:t>
      </w:r>
      <w:r w:rsidR="00EE35C9">
        <w:rPr>
          <w:b w:val="0"/>
        </w:rPr>
        <w:t xml:space="preserve">as otherwise </w:t>
      </w:r>
      <w:r w:rsidRPr="002706BC">
        <w:rPr>
          <w:b w:val="0"/>
        </w:rPr>
        <w:t xml:space="preserve">specified </w:t>
      </w:r>
      <w:r>
        <w:rPr>
          <w:b w:val="0"/>
        </w:rPr>
        <w:t xml:space="preserve">herein </w:t>
      </w:r>
      <w:r w:rsidRPr="002706BC">
        <w:rPr>
          <w:b w:val="0"/>
        </w:rPr>
        <w:t xml:space="preserve">in “Payment Requirements” apply to the </w:t>
      </w:r>
      <w:r w:rsidRPr="002706BC">
        <w:rPr>
          <w:b w:val="0"/>
          <w:color w:val="000000" w:themeColor="text1"/>
        </w:rPr>
        <w:t>Specialty Plan</w:t>
      </w:r>
      <w:r>
        <w:rPr>
          <w:b w:val="0"/>
          <w:color w:val="000000" w:themeColor="text1"/>
        </w:rPr>
        <w:t xml:space="preserve">, </w:t>
      </w:r>
      <w:r w:rsidRPr="002706BC">
        <w:rPr>
          <w:b w:val="0"/>
          <w:color w:val="000000" w:themeColor="text1"/>
        </w:rPr>
        <w:t>except as follows:</w:t>
      </w:r>
    </w:p>
    <w:p w14:paraId="77DFE230" w14:textId="14D85CA9" w:rsidR="002706BC" w:rsidRPr="002706BC" w:rsidRDefault="002706BC" w:rsidP="002706BC"/>
    <w:p w14:paraId="78049D14" w14:textId="02DA3A6F" w:rsidR="002706BC" w:rsidRPr="002D3A4E" w:rsidRDefault="002D3A4E" w:rsidP="00F93D49">
      <w:pPr>
        <w:pStyle w:val="Heading3"/>
        <w:ind w:left="720" w:hanging="720"/>
      </w:pPr>
      <w:r w:rsidRPr="00286E2B">
        <w:rPr>
          <w:b/>
          <w:noProof/>
        </w:rPr>
        <mc:AlternateContent>
          <mc:Choice Requires="wps">
            <w:drawing>
              <wp:anchor distT="45720" distB="45720" distL="114300" distR="114300" simplePos="0" relativeHeight="251866112" behindDoc="0" locked="0" layoutInCell="1" allowOverlap="1" wp14:anchorId="387A36E3" wp14:editId="52E173CA">
                <wp:simplePos x="0" y="0"/>
                <wp:positionH relativeFrom="column">
                  <wp:posOffset>-9525</wp:posOffset>
                </wp:positionH>
                <wp:positionV relativeFrom="paragraph">
                  <wp:posOffset>442595</wp:posOffset>
                </wp:positionV>
                <wp:extent cx="6346825" cy="448310"/>
                <wp:effectExtent l="0" t="0" r="15875" b="2794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0B6015F7" w14:textId="77777777" w:rsidR="00EB0B20" w:rsidRPr="00B3576B" w:rsidRDefault="00EB0B20" w:rsidP="002D3A4E">
                            <w:pPr>
                              <w:pStyle w:val="TimesNewRomam"/>
                            </w:pPr>
                            <w:r w:rsidRPr="00B3576B">
                              <w:t>The following Amendment has revised this section:</w:t>
                            </w:r>
                          </w:p>
                          <w:p w14:paraId="003759C9" w14:textId="6DBF6EE9" w:rsidR="00EB0B20" w:rsidRPr="00E779AF" w:rsidRDefault="00EB0B20" w:rsidP="002D3A4E">
                            <w:pPr>
                              <w:pStyle w:val="TimesNewRomam"/>
                            </w:pPr>
                            <w:r w:rsidRPr="00B3576B">
                              <w:t>Amendment 00</w:t>
                            </w:r>
                            <w:r>
                              <w:t>8</w:t>
                            </w:r>
                            <w:r w:rsidRPr="00B3576B">
                              <w:t xml:space="preserve"> Home State Health</w:t>
                            </w:r>
                          </w:p>
                          <w:p w14:paraId="667C1835" w14:textId="77777777" w:rsidR="00EB0B20" w:rsidRDefault="00EB0B20" w:rsidP="002D3A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36E3" id="_x0000_s1173" type="#_x0000_t202" style="position:absolute;left:0;text-align:left;margin-left:-.75pt;margin-top:34.85pt;width:499.75pt;height:35.3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">
                <v:textbox>
                  <w:txbxContent>
                    <w:p w14:paraId="0B6015F7" w14:textId="77777777" w:rsidR="00EB0B20" w:rsidRPr="00B3576B" w:rsidRDefault="00EB0B20" w:rsidP="002D3A4E">
                      <w:pPr>
                        <w:pStyle w:val="TimesNewRomam"/>
                      </w:pPr>
                      <w:r w:rsidRPr="00B3576B">
                        <w:t>The following Amendment has revised this section:</w:t>
                      </w:r>
                    </w:p>
                    <w:p w14:paraId="003759C9" w14:textId="6DBF6EE9" w:rsidR="00EB0B20" w:rsidRPr="00E779AF" w:rsidRDefault="00EB0B20" w:rsidP="002D3A4E">
                      <w:pPr>
                        <w:pStyle w:val="TimesNewRomam"/>
                      </w:pPr>
                      <w:r w:rsidRPr="00B3576B">
                        <w:t>Amendment 00</w:t>
                      </w:r>
                      <w:r>
                        <w:t>8</w:t>
                      </w:r>
                      <w:r w:rsidRPr="00B3576B">
                        <w:t xml:space="preserve"> Home State Health</w:t>
                      </w:r>
                    </w:p>
                    <w:p w14:paraId="667C1835" w14:textId="77777777" w:rsidR="00EB0B20" w:rsidRDefault="00EB0B20" w:rsidP="002D3A4E"/>
                  </w:txbxContent>
                </v:textbox>
                <w10:wrap type="square"/>
              </v:shape>
            </w:pict>
          </mc:Fallback>
        </mc:AlternateContent>
      </w:r>
      <w:r w:rsidR="002706BC" w:rsidRPr="002706BC">
        <w:t xml:space="preserve">The regional pricing pages and risk adjustment requirements </w:t>
      </w:r>
      <w:r w:rsidR="00EE35C9">
        <w:t xml:space="preserve">as otherwise specified herein </w:t>
      </w:r>
      <w:r w:rsidR="002706BC" w:rsidRPr="002706BC">
        <w:t xml:space="preserve">do not apply to the Specialty Plan.  </w:t>
      </w:r>
    </w:p>
    <w:p w14:paraId="6503B9BE" w14:textId="467657CC" w:rsidR="002706BC" w:rsidRPr="002706BC" w:rsidRDefault="002706BC" w:rsidP="00F93D49">
      <w:pPr>
        <w:pStyle w:val="Heading3"/>
        <w:ind w:left="720" w:hanging="720"/>
      </w:pPr>
      <w:r w:rsidRPr="002706BC">
        <w:t>The state agency is in the process of reviewing current providers of CCS rehabilitation services to determine whether the facility should be classified as an IMD.</w:t>
      </w:r>
      <w:r>
        <w:t xml:space="preserve"> </w:t>
      </w:r>
      <w:r w:rsidRPr="002706BC">
        <w:t xml:space="preserve"> Additionally, the state agency is reviewing which facilities may quality for the QRTP designation.</w:t>
      </w:r>
      <w:r>
        <w:t xml:space="preserve"> </w:t>
      </w:r>
      <w:r w:rsidRPr="002706BC">
        <w:t xml:space="preserve"> The Specialty Plan capitation rates </w:t>
      </w:r>
      <w:r w:rsidR="00EE35C9">
        <w:t xml:space="preserve">as otherwise </w:t>
      </w:r>
      <w:r w:rsidR="00C60321">
        <w:t xml:space="preserve">specified </w:t>
      </w:r>
      <w:r>
        <w:t xml:space="preserve">herein </w:t>
      </w:r>
      <w:r w:rsidRPr="002706BC">
        <w:t xml:space="preserve">reflect an assumption that providers of CCS services are not classified as IMDs (and thus are eligible for federal financial participation); to the extent this changes based on the stage agency’s review, the capitation rates and anticipated COA 4 CCS service utilization will need to be updated accordingly. </w:t>
      </w:r>
      <w:r>
        <w:t xml:space="preserve"> </w:t>
      </w:r>
      <w:r w:rsidRPr="002706BC">
        <w:t xml:space="preserve"> </w:t>
      </w:r>
    </w:p>
    <w:p w14:paraId="6FA43137" w14:textId="4171BCE8" w:rsidR="001652D3" w:rsidRDefault="001652D3" w:rsidP="00A17E5D"/>
    <w:p w14:paraId="77D3BF2B" w14:textId="05A9BD08" w:rsidR="003E370F" w:rsidRPr="003E370F" w:rsidRDefault="003E370F" w:rsidP="00F93D49">
      <w:pPr>
        <w:pStyle w:val="Heading2"/>
        <w:ind w:left="720" w:hanging="720"/>
      </w:pPr>
      <w:r w:rsidRPr="003E370F">
        <w:t>Medical Records</w:t>
      </w:r>
      <w:r>
        <w:t xml:space="preserve"> Requirements </w:t>
      </w:r>
      <w:r w:rsidR="00A848BA" w:rsidRPr="007A7A2A">
        <w:t>–</w:t>
      </w:r>
      <w:r w:rsidR="00A848BA">
        <w:t xml:space="preserve"> </w:t>
      </w:r>
      <w:r w:rsidR="00C60321">
        <w:rPr>
          <w:b w:val="0"/>
        </w:rPr>
        <w:t xml:space="preserve">In addition to the </w:t>
      </w:r>
      <w:r w:rsidRPr="003E370F">
        <w:rPr>
          <w:b w:val="0"/>
        </w:rPr>
        <w:t>requirements</w:t>
      </w:r>
      <w:r w:rsidR="00C60321">
        <w:rPr>
          <w:b w:val="0"/>
        </w:rPr>
        <w:t xml:space="preserve"> as otherwise specified herein in  </w:t>
      </w:r>
      <w:r w:rsidRPr="003E370F">
        <w:rPr>
          <w:b w:val="0"/>
        </w:rPr>
        <w:t xml:space="preserve">“Medical Records,” the Specialty Plan shall provide the </w:t>
      </w:r>
      <w:r>
        <w:rPr>
          <w:b w:val="0"/>
        </w:rPr>
        <w:t>CD</w:t>
      </w:r>
      <w:r w:rsidRPr="003E370F">
        <w:rPr>
          <w:b w:val="0"/>
        </w:rPr>
        <w:t xml:space="preserve"> or FCCM case manager with access to members’ medical records, whether electronic or paper, within ten business days of receipt of written request at no charge when such request is necessary for the completion of automatic secondary reviews triggered by the criteria set forth in Sections III.D.4.a-b of the Psychotropic Medication Settlement Agreement (</w:t>
      </w:r>
      <w:hyperlink r:id="rId207" w:history="1">
        <w:r w:rsidRPr="003E370F">
          <w:rPr>
            <w:b w:val="0"/>
            <w:color w:val="0000FF"/>
            <w:u w:val="single"/>
          </w:rPr>
          <w:t>https://dss.mo.gov/docs/settlment-2019/joint-settlement-agreement.pdf</w:t>
        </w:r>
      </w:hyperlink>
      <w:r w:rsidRPr="003E370F">
        <w:rPr>
          <w:b w:val="0"/>
        </w:rPr>
        <w:t>).</w:t>
      </w:r>
    </w:p>
    <w:p w14:paraId="77176A4B" w14:textId="29317D2E" w:rsidR="001652D3" w:rsidRDefault="001652D3" w:rsidP="00A17E5D"/>
    <w:p w14:paraId="5BECF2AF" w14:textId="1AB75EF3" w:rsidR="003E370F" w:rsidRPr="003E370F" w:rsidRDefault="00AC6E9F" w:rsidP="00F93D49">
      <w:pPr>
        <w:pStyle w:val="Heading2"/>
        <w:ind w:left="720" w:hanging="720"/>
        <w:rPr>
          <w:b w:val="0"/>
        </w:rPr>
      </w:pPr>
      <w:r w:rsidRPr="00286E2B">
        <w:rPr>
          <w:b w:val="0"/>
          <w:noProof/>
        </w:rPr>
        <mc:AlternateContent>
          <mc:Choice Requires="wps">
            <w:drawing>
              <wp:anchor distT="45720" distB="45720" distL="114300" distR="114300" simplePos="0" relativeHeight="251868160" behindDoc="0" locked="0" layoutInCell="1" allowOverlap="1" wp14:anchorId="20F0F0D9" wp14:editId="2A830F3D">
                <wp:simplePos x="0" y="0"/>
                <wp:positionH relativeFrom="column">
                  <wp:posOffset>94811</wp:posOffset>
                </wp:positionH>
                <wp:positionV relativeFrom="paragraph">
                  <wp:posOffset>1645578</wp:posOffset>
                </wp:positionV>
                <wp:extent cx="6346825" cy="448310"/>
                <wp:effectExtent l="0" t="0" r="15875" b="27940"/>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448310"/>
                        </a:xfrm>
                        <a:prstGeom prst="rect">
                          <a:avLst/>
                        </a:prstGeom>
                        <a:solidFill>
                          <a:srgbClr val="FFFFFF"/>
                        </a:solidFill>
                        <a:ln w="9525">
                          <a:solidFill>
                            <a:srgbClr val="000000"/>
                          </a:solidFill>
                          <a:miter lim="800000"/>
                          <a:headEnd/>
                          <a:tailEnd/>
                        </a:ln>
                      </wps:spPr>
                      <wps:txbx>
                        <w:txbxContent>
                          <w:p w14:paraId="54A7D1B6" w14:textId="77777777" w:rsidR="00EB0B20" w:rsidRPr="00B3576B" w:rsidRDefault="00EB0B20" w:rsidP="00AD4BFE">
                            <w:pPr>
                              <w:pStyle w:val="TimesNewRomam"/>
                            </w:pPr>
                            <w:r w:rsidRPr="00B3576B">
                              <w:t>The following Amendment has revised this section:</w:t>
                            </w:r>
                          </w:p>
                          <w:p w14:paraId="45252455" w14:textId="77777777" w:rsidR="00EB0B20" w:rsidRPr="00E779AF" w:rsidRDefault="00EB0B20" w:rsidP="00AD4BFE">
                            <w:pPr>
                              <w:pStyle w:val="TimesNewRomam"/>
                            </w:pPr>
                            <w:r w:rsidRPr="00B3576B">
                              <w:t>Amendment 00</w:t>
                            </w:r>
                            <w:r>
                              <w:t>8</w:t>
                            </w:r>
                            <w:r w:rsidRPr="00B3576B">
                              <w:t xml:space="preserve"> Home State Health</w:t>
                            </w:r>
                          </w:p>
                          <w:p w14:paraId="3CEFBC54" w14:textId="77777777" w:rsidR="00EB0B20" w:rsidRDefault="00EB0B20" w:rsidP="00AD4B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0F0D9" id="_x0000_s1174" type="#_x0000_t202" style="position:absolute;left:0;text-align:left;margin-left:7.45pt;margin-top:129.55pt;width:499.75pt;height:35.3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">
                <v:textbox>
                  <w:txbxContent>
                    <w:p w14:paraId="54A7D1B6" w14:textId="77777777" w:rsidR="00EB0B20" w:rsidRPr="00B3576B" w:rsidRDefault="00EB0B20" w:rsidP="00AD4BFE">
                      <w:pPr>
                        <w:pStyle w:val="TimesNewRomam"/>
                      </w:pPr>
                      <w:r w:rsidRPr="00B3576B">
                        <w:t>The following Amendment has revised this section:</w:t>
                      </w:r>
                    </w:p>
                    <w:p w14:paraId="45252455" w14:textId="77777777" w:rsidR="00EB0B20" w:rsidRPr="00E779AF" w:rsidRDefault="00EB0B20" w:rsidP="00AD4BFE">
                      <w:pPr>
                        <w:pStyle w:val="TimesNewRomam"/>
                      </w:pPr>
                      <w:r w:rsidRPr="00B3576B">
                        <w:t>Amendment 00</w:t>
                      </w:r>
                      <w:r>
                        <w:t>8</w:t>
                      </w:r>
                      <w:r w:rsidRPr="00B3576B">
                        <w:t xml:space="preserve"> Home State Health</w:t>
                      </w:r>
                    </w:p>
                    <w:p w14:paraId="3CEFBC54" w14:textId="77777777" w:rsidR="00EB0B20" w:rsidRDefault="00EB0B20" w:rsidP="00AD4BFE"/>
                  </w:txbxContent>
                </v:textbox>
                <w10:wrap type="square"/>
              </v:shape>
            </w:pict>
          </mc:Fallback>
        </mc:AlternateContent>
      </w:r>
      <w:r w:rsidR="003E370F" w:rsidRPr="003E370F">
        <w:t>Pending Issues</w:t>
      </w:r>
      <w:r w:rsidR="003E370F">
        <w:t xml:space="preserve"> Requirements </w:t>
      </w:r>
      <w:r w:rsidR="00A848BA" w:rsidRPr="007A7A2A">
        <w:t>–</w:t>
      </w:r>
      <w:r w:rsidR="00A848BA">
        <w:t xml:space="preserve"> </w:t>
      </w:r>
      <w:r w:rsidR="003E370F" w:rsidRPr="003E370F">
        <w:rPr>
          <w:b w:val="0"/>
        </w:rPr>
        <w:t>The following are pending issues that may be resolved after this RFP is released, after the contract is awarded, or during the term of the contract.  The pending issues in this section are subject to change and should not be considered all-inclusive. Additionally, the state agency and the Specialty Plan are subject to mandated statutory, regulatory, judicial, and executiv</w:t>
      </w:r>
      <w:r w:rsidR="003B77C4">
        <w:rPr>
          <w:b w:val="0"/>
        </w:rPr>
        <w:t xml:space="preserve">e changes related to any term a </w:t>
      </w:r>
      <w:r w:rsidR="003E370F" w:rsidRPr="003E370F">
        <w:rPr>
          <w:b w:val="0"/>
        </w:rPr>
        <w:t>contract</w:t>
      </w:r>
      <w:r w:rsidR="001A0A53">
        <w:rPr>
          <w:b w:val="0"/>
        </w:rPr>
        <w:t>(s) awarded in response to this RFP that</w:t>
      </w:r>
      <w:r w:rsidR="003E370F" w:rsidRPr="003E370F">
        <w:rPr>
          <w:b w:val="0"/>
        </w:rPr>
        <w:t xml:space="preserve"> may result in changes to the program requirements. </w:t>
      </w:r>
      <w:r w:rsidR="003E370F">
        <w:rPr>
          <w:b w:val="0"/>
        </w:rPr>
        <w:t xml:space="preserve"> </w:t>
      </w:r>
      <w:r w:rsidR="003E370F" w:rsidRPr="003E370F">
        <w:rPr>
          <w:b w:val="0"/>
        </w:rPr>
        <w:t>Following the resolution of the pending issues or program changes precipitated by statutory, regulatory, judicial, and/or executive mandates, the state agency will reflect changes to program requirements in future amendments to the contract.</w:t>
      </w:r>
      <w:r w:rsidR="003E370F">
        <w:rPr>
          <w:b w:val="0"/>
        </w:rPr>
        <w:t xml:space="preserve"> </w:t>
      </w:r>
      <w:r w:rsidR="003E370F" w:rsidRPr="003E370F">
        <w:rPr>
          <w:b w:val="0"/>
        </w:rPr>
        <w:t xml:space="preserve"> The state agency may also adjust capitation rates when changes to program requirements impact rate assumptions.</w:t>
      </w:r>
    </w:p>
    <w:p w14:paraId="72071BF1" w14:textId="0D4F4C37" w:rsidR="003E370F" w:rsidRDefault="003E370F" w:rsidP="00A17E5D"/>
    <w:p w14:paraId="005CA8A1" w14:textId="1FD6B536" w:rsidR="003E370F" w:rsidRPr="003E370F" w:rsidRDefault="003E370F" w:rsidP="00F93D49">
      <w:pPr>
        <w:pStyle w:val="Heading3"/>
        <w:ind w:left="720" w:hanging="720"/>
      </w:pPr>
      <w:r w:rsidRPr="003E370F">
        <w:rPr>
          <w:b/>
        </w:rPr>
        <w:t>CCS Rehabilitation Providers and Specialty Plan Capitation Rates</w:t>
      </w:r>
      <w:r>
        <w:rPr>
          <w:b/>
        </w:rPr>
        <w:t xml:space="preserve"> </w:t>
      </w:r>
      <w:r w:rsidR="00A848BA" w:rsidRPr="007A7A2A">
        <w:rPr>
          <w:b/>
        </w:rPr>
        <w:t>–</w:t>
      </w:r>
      <w:r w:rsidR="00A848BA">
        <w:t xml:space="preserve"> </w:t>
      </w:r>
      <w:r w:rsidRPr="003E370F">
        <w:t xml:space="preserve">The state agency is in the process of reviewing the character of current providers of CCS rehabilitation services to determine whether the facility should be classified as an </w:t>
      </w:r>
      <w:r w:rsidR="00395466">
        <w:t xml:space="preserve">IMD.  </w:t>
      </w:r>
      <w:r w:rsidRPr="003E370F">
        <w:t xml:space="preserve">Additionally, the state agency is reviewing which facilities may quality for QRTP designation. </w:t>
      </w:r>
      <w:r w:rsidR="00395466">
        <w:t xml:space="preserve"> Pending the outcome of the s</w:t>
      </w:r>
      <w:r w:rsidRPr="003E370F">
        <w:t xml:space="preserve">tate’s review, the Specialty Plan capitation rates </w:t>
      </w:r>
      <w:r w:rsidR="00400F45">
        <w:t>as otherwise specified herein</w:t>
      </w:r>
      <w:r w:rsidRPr="003E370F">
        <w:t xml:space="preserve"> reflect an assumption that providers of CCS services are not classified as IMDs (and thus are eligible for federal financial participation (FFP)). </w:t>
      </w:r>
    </w:p>
    <w:p w14:paraId="7DBDDC7C" w14:textId="08CC284F" w:rsidR="003E370F" w:rsidRPr="003E370F" w:rsidRDefault="003E370F" w:rsidP="003E370F">
      <w:pPr>
        <w:ind w:left="720"/>
        <w:outlineLvl w:val="2"/>
      </w:pPr>
      <w:r w:rsidRPr="003E370F">
        <w:t> </w:t>
      </w:r>
    </w:p>
    <w:p w14:paraId="27874C8F" w14:textId="746D5479" w:rsidR="003E370F" w:rsidRDefault="003E370F" w:rsidP="00F93D49">
      <w:pPr>
        <w:pStyle w:val="Heading3"/>
        <w:ind w:left="720" w:hanging="720"/>
      </w:pPr>
      <w:r w:rsidRPr="003E370F">
        <w:rPr>
          <w:b/>
        </w:rPr>
        <w:t>Family First Prevention Services Act (</w:t>
      </w:r>
      <w:r w:rsidR="00395466">
        <w:rPr>
          <w:b/>
        </w:rPr>
        <w:t xml:space="preserve">hereinafter referred to the </w:t>
      </w:r>
      <w:r w:rsidRPr="003E370F">
        <w:rPr>
          <w:b/>
        </w:rPr>
        <w:t>FFPSA) of 2018</w:t>
      </w:r>
      <w:r w:rsidR="00395466">
        <w:rPr>
          <w:b/>
        </w:rPr>
        <w:t xml:space="preserve"> </w:t>
      </w:r>
      <w:r w:rsidR="00A848BA" w:rsidRPr="007A7A2A">
        <w:rPr>
          <w:b/>
        </w:rPr>
        <w:t>–</w:t>
      </w:r>
      <w:r w:rsidR="00A848BA">
        <w:t xml:space="preserve"> </w:t>
      </w:r>
      <w:r w:rsidR="00395466" w:rsidRPr="00395466">
        <w:t>DSS</w:t>
      </w:r>
      <w:r w:rsidRPr="003E370F">
        <w:t xml:space="preserve">, in collaboration with community partners, state agencies, and other stakeholders across the state, is in the process of </w:t>
      </w:r>
      <w:r w:rsidR="003C682E">
        <w:t xml:space="preserve">implementing </w:t>
      </w:r>
      <w:r w:rsidRPr="003E370F">
        <w:t>changes under the FFP</w:t>
      </w:r>
      <w:r w:rsidR="003C682E">
        <w:t>S</w:t>
      </w:r>
      <w:r w:rsidRPr="003E370F">
        <w:t>A</w:t>
      </w:r>
      <w:r w:rsidR="003C682E">
        <w:t>, which is</w:t>
      </w:r>
      <w:r w:rsidRPr="003E370F">
        <w:t xml:space="preserve"> designed to increase access to necessary supports to ensure children grow up in safe, healthy homes where families have meaningful access to needed community resources. </w:t>
      </w:r>
      <w:r w:rsidR="00395466">
        <w:t xml:space="preserve"> </w:t>
      </w:r>
      <w:r w:rsidRPr="003E370F">
        <w:t>Changes under the FFP</w:t>
      </w:r>
      <w:r w:rsidR="003C682E">
        <w:t>S</w:t>
      </w:r>
      <w:r w:rsidRPr="003E370F">
        <w:t xml:space="preserve">A may </w:t>
      </w:r>
      <w:r w:rsidR="001A0A53">
        <w:t>require changes to terms in a</w:t>
      </w:r>
      <w:r w:rsidRPr="003E370F">
        <w:t xml:space="preserve"> contract</w:t>
      </w:r>
      <w:r w:rsidR="001A0A53">
        <w:t>(s) awarded in response to this RFP</w:t>
      </w:r>
      <w:r w:rsidRPr="003E370F">
        <w:t xml:space="preserve">. </w:t>
      </w:r>
      <w:r w:rsidR="00395466">
        <w:t xml:space="preserve"> </w:t>
      </w:r>
      <w:r w:rsidRPr="003E370F">
        <w:t>The Specialty Plan will be required to comply wit</w:t>
      </w:r>
      <w:r w:rsidR="001A0A53">
        <w:t>h the changes to terms to a contract(s) awarded in response to this RFP</w:t>
      </w:r>
      <w:r w:rsidRPr="003E370F">
        <w:t xml:space="preserve"> as a result of the </w:t>
      </w:r>
      <w:r w:rsidR="00245803">
        <w:t>s</w:t>
      </w:r>
      <w:r w:rsidRPr="003E370F">
        <w:t>tate’s implementation of the FFP</w:t>
      </w:r>
      <w:r w:rsidR="003C682E">
        <w:t>S</w:t>
      </w:r>
      <w:r w:rsidRPr="003E370F">
        <w:t>A.</w:t>
      </w:r>
    </w:p>
    <w:p w14:paraId="498C2F76" w14:textId="126ACA80" w:rsidR="003E370F" w:rsidRDefault="003E370F" w:rsidP="00A17E5D"/>
    <w:p w14:paraId="029E4B3D" w14:textId="77777777" w:rsidR="00AF7D25" w:rsidRDefault="00AF7D25" w:rsidP="00A17E5D">
      <w:pPr>
        <w:sectPr w:rsidR="00AF7D25" w:rsidSect="00462E92">
          <w:pgSz w:w="12240" w:h="15840" w:code="1"/>
          <w:pgMar w:top="576" w:right="1080" w:bottom="504" w:left="1080" w:header="720" w:footer="0" w:gutter="0"/>
          <w:cols w:space="720"/>
        </w:sectPr>
      </w:pPr>
    </w:p>
    <w:p w14:paraId="727FE6FA" w14:textId="77777777" w:rsidR="0006297F" w:rsidRPr="00D8589B" w:rsidRDefault="0006297F" w:rsidP="00462E92">
      <w:pPr>
        <w:numPr>
          <w:ilvl w:val="0"/>
          <w:numId w:val="1"/>
        </w:numPr>
        <w:ind w:hanging="720"/>
        <w:outlineLvl w:val="0"/>
        <w:rPr>
          <w:b/>
          <w:caps/>
          <w:kern w:val="28"/>
        </w:rPr>
      </w:pPr>
      <w:r>
        <w:rPr>
          <w:b/>
          <w:caps/>
          <w:kern w:val="28"/>
        </w:rPr>
        <w:t>C</w:t>
      </w:r>
      <w:r w:rsidRPr="00D8589B">
        <w:rPr>
          <w:b/>
          <w:caps/>
          <w:kern w:val="28"/>
        </w:rPr>
        <w:t>ONTRACTUAL REQUIREMENTS</w:t>
      </w:r>
    </w:p>
    <w:p w14:paraId="2FCD0207" w14:textId="77777777" w:rsidR="0006297F" w:rsidRPr="00D8589B" w:rsidRDefault="0006297F" w:rsidP="00462E92"/>
    <w:p w14:paraId="66D38E19" w14:textId="5C5B5C65" w:rsidR="0006297F" w:rsidRPr="00D8589B" w:rsidRDefault="0006297F" w:rsidP="00462E92">
      <w:pPr>
        <w:rPr>
          <w:i/>
        </w:rPr>
      </w:pPr>
      <w:r w:rsidRPr="00D8589B">
        <w:rPr>
          <w:i/>
        </w:rPr>
        <w:t>This section of the RFP includes contractual requirements and provisions that will govern the contract after RFP award.  The contents of this section include mandatory provisions that must be adhered to</w:t>
      </w:r>
      <w:r w:rsidR="003918FF">
        <w:rPr>
          <w:i/>
        </w:rPr>
        <w:t xml:space="preserve"> by the state and the health plan</w:t>
      </w:r>
      <w:r w:rsidRPr="00D8589B">
        <w:rPr>
          <w:i/>
        </w:rPr>
        <w:t xml:space="preserve"> unless changed by a contract amendment.  Response to this section by the </w:t>
      </w:r>
      <w:r>
        <w:rPr>
          <w:i/>
        </w:rPr>
        <w:t>vendor</w:t>
      </w:r>
      <w:r w:rsidRPr="00D8589B">
        <w:rPr>
          <w:i/>
        </w:rPr>
        <w:t xml:space="preserve"> is not necessary as all provisions are mandatory.</w:t>
      </w:r>
    </w:p>
    <w:p w14:paraId="5CFF40D4" w14:textId="4ADC7D5B" w:rsidR="0006297F" w:rsidRDefault="0006297F" w:rsidP="00462E92"/>
    <w:p w14:paraId="07C1D664" w14:textId="6ED747FB" w:rsidR="007F1087" w:rsidRDefault="007F1087" w:rsidP="007F1087">
      <w:pPr>
        <w:pStyle w:val="Heading2"/>
      </w:pPr>
      <w:r>
        <w:t>Terminology:</w:t>
      </w:r>
    </w:p>
    <w:p w14:paraId="53F15FD8" w14:textId="58440E47" w:rsidR="007F1087" w:rsidRDefault="007F1087" w:rsidP="007F1087"/>
    <w:p w14:paraId="45E4A397" w14:textId="54F37C90" w:rsidR="007F1087" w:rsidRPr="007F1087" w:rsidRDefault="007F1087" w:rsidP="00F93D49">
      <w:pPr>
        <w:pStyle w:val="Heading3"/>
        <w:ind w:left="720" w:hanging="720"/>
      </w:pPr>
      <w:r>
        <w:t>All references to the term “contractor” as used in this section and in the Terms and Conditions of this document shall hereto have the same meaning as the term “health plan”</w:t>
      </w:r>
      <w:r w:rsidR="007F786C">
        <w:t xml:space="preserve"> and “Specialty Plan”</w:t>
      </w:r>
      <w:r>
        <w:t>.</w:t>
      </w:r>
    </w:p>
    <w:p w14:paraId="3CDC5B74" w14:textId="77777777" w:rsidR="007F1087" w:rsidRDefault="007F1087" w:rsidP="00462E92"/>
    <w:p w14:paraId="51A57C0A" w14:textId="77777777" w:rsidR="0006297F" w:rsidRDefault="0006297F" w:rsidP="00462E92">
      <w:pPr>
        <w:pStyle w:val="Heading2"/>
      </w:pPr>
      <w:r w:rsidRPr="006A60D5">
        <w:t>Contract</w:t>
      </w:r>
      <w:r>
        <w:t>:</w:t>
      </w:r>
    </w:p>
    <w:p w14:paraId="549466AB" w14:textId="77777777" w:rsidR="0006297F" w:rsidRPr="003A4096" w:rsidRDefault="0006297F" w:rsidP="00462E92"/>
    <w:p w14:paraId="5C33A28F" w14:textId="191E3FA7" w:rsidR="0006297F" w:rsidRPr="006A60D5" w:rsidRDefault="0006297F" w:rsidP="00F93D49">
      <w:pPr>
        <w:pStyle w:val="Heading3"/>
        <w:ind w:left="720" w:hanging="720"/>
        <w:rPr>
          <w:color w:val="000000"/>
        </w:rPr>
      </w:pPr>
      <w:r>
        <w:t>A binding contract shall consist of: (1) the RFP, addendums thereto, and any Best and Final Offer (BAFO) request(s) with RFP changes/ad</w:t>
      </w:r>
      <w:r w:rsidR="003918FF">
        <w:t>ditions, (2) the health plan</w:t>
      </w:r>
      <w:r>
        <w:t>’s proposal including any contractor BAFO response(s), (3) clarification of the proposal, if any, and (4) the Division of Purchasing’s acceptance of the proposal by “notice of award”.  All Exhibits and Attachments included in the RFP shall be incorporated into the contract by reference</w:t>
      </w:r>
      <w:r>
        <w:rPr>
          <w:color w:val="000000"/>
        </w:rPr>
        <w:t>.</w:t>
      </w:r>
    </w:p>
    <w:p w14:paraId="43F02C21" w14:textId="77777777" w:rsidR="0006297F" w:rsidRDefault="0006297F" w:rsidP="00462E92"/>
    <w:p w14:paraId="6FD9C235" w14:textId="458DB2CF" w:rsidR="0006297F" w:rsidRDefault="0006297F" w:rsidP="00441DE0">
      <w:pPr>
        <w:pStyle w:val="Heading4"/>
        <w:ind w:left="1170" w:hanging="450"/>
      </w:pPr>
      <w:r>
        <w:t xml:space="preserve">A notice of award issued by the State of </w:t>
      </w:r>
      <w:smartTag w:uri="urn:schemas-microsoft-com:office:smarttags" w:element="State">
        <w:smartTag w:uri="urn:schemas-microsoft-com:office:smarttags" w:element="place">
          <w:r>
            <w:t>Missouri</w:t>
          </w:r>
        </w:smartTag>
      </w:smartTag>
      <w:r>
        <w:t xml:space="preserve"> does not constitute an authorization for shipment of equipment or supplies or a directive to proceed with services.  Before providing equipment, supplies, and/or services for the S</w:t>
      </w:r>
      <w:r w:rsidR="003918FF">
        <w:t>tate of Missouri, the health plan</w:t>
      </w:r>
      <w:r>
        <w:t xml:space="preserve"> must receive a properly authorized purchase order </w:t>
      </w:r>
      <w:r>
        <w:rPr>
          <w:color w:val="000000"/>
        </w:rPr>
        <w:t>or other form of authorization given to the contractor at the discretion of the state agency.</w:t>
      </w:r>
    </w:p>
    <w:p w14:paraId="0FFC4B64" w14:textId="77777777" w:rsidR="0006297F" w:rsidRDefault="0006297F" w:rsidP="00441DE0">
      <w:pPr>
        <w:pStyle w:val="Heading4"/>
        <w:numPr>
          <w:ilvl w:val="0"/>
          <w:numId w:val="0"/>
        </w:numPr>
        <w:ind w:left="1170" w:hanging="450"/>
      </w:pPr>
    </w:p>
    <w:p w14:paraId="5CE4F09A" w14:textId="77777777" w:rsidR="0006297F" w:rsidRDefault="0006297F" w:rsidP="00441DE0">
      <w:pPr>
        <w:pStyle w:val="Heading4"/>
        <w:ind w:left="1170" w:hanging="450"/>
      </w:pPr>
      <w:r>
        <w:t>The contract expresses the complete agreement of the parties and performance shall be governed solely by the specifications and requirements contained therein.</w:t>
      </w:r>
    </w:p>
    <w:p w14:paraId="55EF2367" w14:textId="77777777" w:rsidR="0006297F" w:rsidRDefault="0006297F" w:rsidP="00441DE0">
      <w:pPr>
        <w:pStyle w:val="Heading4"/>
        <w:numPr>
          <w:ilvl w:val="0"/>
          <w:numId w:val="0"/>
        </w:numPr>
        <w:ind w:left="1170" w:hanging="450"/>
      </w:pPr>
    </w:p>
    <w:p w14:paraId="522E0FFE" w14:textId="77777777" w:rsidR="0006297F" w:rsidRPr="00D8589B" w:rsidRDefault="0006297F" w:rsidP="00441DE0">
      <w:pPr>
        <w:pStyle w:val="Heading5"/>
        <w:ind w:left="1620" w:hanging="450"/>
      </w:pPr>
      <w:r w:rsidRPr="00D8589B">
        <w:t>The State of Missouri does not negotiate contracts after award.</w:t>
      </w:r>
    </w:p>
    <w:p w14:paraId="4C285A7D" w14:textId="77777777" w:rsidR="0006297F" w:rsidRDefault="0006297F" w:rsidP="00441DE0">
      <w:pPr>
        <w:pStyle w:val="Heading4"/>
        <w:numPr>
          <w:ilvl w:val="0"/>
          <w:numId w:val="0"/>
        </w:numPr>
        <w:ind w:left="1170" w:hanging="450"/>
      </w:pPr>
    </w:p>
    <w:p w14:paraId="432457BC" w14:textId="16D6EE49" w:rsidR="0006297F" w:rsidRDefault="0006297F" w:rsidP="00441DE0">
      <w:pPr>
        <w:pStyle w:val="Heading4"/>
        <w:ind w:left="1170" w:hanging="450"/>
      </w:pPr>
      <w:r>
        <w:t xml:space="preserve">Any change to the contract, whether by modification and/or supplementation, must be accomplished by a formal contract amendment signed and approved by and between the duly authorized </w:t>
      </w:r>
      <w:r w:rsidR="003918FF">
        <w:t>representative of the health plan</w:t>
      </w:r>
      <w:r>
        <w:t xml:space="preserve"> and the Division of Purchasing prior to the effective date of su</w:t>
      </w:r>
      <w:r w:rsidR="003918FF">
        <w:t>ch modification.  The health plan</w:t>
      </w:r>
      <w:r>
        <w:t xml:space="preserve"> expressly and explicitly understands and agrees that no other method and/or no other document, including correspondence, acts, and oral communications by or from any person, shall be used or construed as an amendment or modification to the contract.</w:t>
      </w:r>
    </w:p>
    <w:p w14:paraId="64469778" w14:textId="77777777" w:rsidR="0006297F" w:rsidRDefault="0006297F" w:rsidP="00462E92"/>
    <w:p w14:paraId="032DBE13" w14:textId="77777777" w:rsidR="0006297F" w:rsidRDefault="0006297F" w:rsidP="00462E92">
      <w:pPr>
        <w:pStyle w:val="Heading2"/>
      </w:pPr>
      <w:r>
        <w:t xml:space="preserve">Contract Period: </w:t>
      </w:r>
    </w:p>
    <w:p w14:paraId="0CE18C76" w14:textId="77777777" w:rsidR="0006297F" w:rsidRDefault="0006297F" w:rsidP="00462E92"/>
    <w:p w14:paraId="43D64F21" w14:textId="598765B1" w:rsidR="0006297F" w:rsidRDefault="0006297F" w:rsidP="00F93D49">
      <w:pPr>
        <w:pStyle w:val="Heading3"/>
        <w:ind w:left="720" w:hanging="720"/>
      </w:pPr>
      <w:r>
        <w:t xml:space="preserve">The original contract </w:t>
      </w:r>
      <w:r w:rsidRPr="00FA6C5C">
        <w:t xml:space="preserve">period shall be as stated on the Notice of Award.  The contract shall not bind, nor purport to bind, the state for any contractual commitment in excess of the original contract period.  The Division of Purchasing shall have the right, at its sole option, to renew the contract for </w:t>
      </w:r>
      <w:r w:rsidR="00FA6C5C" w:rsidRPr="00FA6C5C">
        <w:t xml:space="preserve">four </w:t>
      </w:r>
      <w:r w:rsidRPr="00FA6C5C">
        <w:t>additional one-year periods, or any portion thereof.  In the event the Division of Purchasing exercises such right, all terms and conditions, requirements and specifications of the contract, shall remain the same and apply during renewal periods.</w:t>
      </w:r>
      <w:r>
        <w:t xml:space="preserve">  </w:t>
      </w:r>
    </w:p>
    <w:p w14:paraId="3A5521ED" w14:textId="508C67CF" w:rsidR="00FA6C5C" w:rsidRDefault="00FA6C5C" w:rsidP="00FA6C5C"/>
    <w:p w14:paraId="01C93BC4" w14:textId="382AA008" w:rsidR="0006297F" w:rsidRDefault="0006297F" w:rsidP="00462E92">
      <w:pPr>
        <w:pStyle w:val="Heading2"/>
      </w:pPr>
      <w:r>
        <w:t>Renewal Period</w:t>
      </w:r>
      <w:r w:rsidR="00FA6C5C">
        <w:t>s</w:t>
      </w:r>
      <w:r>
        <w:t xml:space="preserve">: </w:t>
      </w:r>
    </w:p>
    <w:p w14:paraId="20067BFD" w14:textId="77BE1E74" w:rsidR="0006297F" w:rsidRPr="00486BFF" w:rsidRDefault="0006297F" w:rsidP="00462E92">
      <w:pPr>
        <w:rPr>
          <w:color w:val="FF0000"/>
        </w:rPr>
      </w:pPr>
    </w:p>
    <w:p w14:paraId="33CF4BB7" w14:textId="36047647" w:rsidR="0006297F" w:rsidRDefault="0006297F" w:rsidP="00F93D49">
      <w:pPr>
        <w:pStyle w:val="Heading3"/>
        <w:ind w:left="720" w:hanging="720"/>
      </w:pPr>
      <w:r>
        <w:t>If the option for renewal is exercised by the Divisi</w:t>
      </w:r>
      <w:r w:rsidR="003918FF">
        <w:t>on of Purchasing, the health plan</w:t>
      </w:r>
      <w:r>
        <w:t xml:space="preserve"> shall agree that the prices for </w:t>
      </w:r>
      <w:r w:rsidRPr="0042266E">
        <w:t>the renewal period</w:t>
      </w:r>
      <w:r w:rsidR="003918FF">
        <w:t>s</w:t>
      </w:r>
      <w:r w:rsidRPr="0042266E">
        <w:t xml:space="preserve"> shall not exceed the maximum price</w:t>
      </w:r>
      <w:r w:rsidR="0042266E" w:rsidRPr="0042266E">
        <w:t xml:space="preserve">s </w:t>
      </w:r>
      <w:r w:rsidRPr="0042266E">
        <w:t>for the applicable renewal period stated on the Pricing Page</w:t>
      </w:r>
      <w:r w:rsidR="0042266E" w:rsidRPr="0042266E">
        <w:t>s</w:t>
      </w:r>
      <w:r w:rsidRPr="0042266E">
        <w:t xml:space="preserve"> of the contract.</w:t>
      </w:r>
    </w:p>
    <w:p w14:paraId="26A2909A" w14:textId="77777777" w:rsidR="00FA6C5C" w:rsidRDefault="00FA6C5C" w:rsidP="00FA6C5C">
      <w:pPr>
        <w:pStyle w:val="ListParagraph"/>
      </w:pPr>
    </w:p>
    <w:p w14:paraId="14EE9B96" w14:textId="363F4279" w:rsidR="00FA6C5C" w:rsidRDefault="00FA6C5C" w:rsidP="00441DE0">
      <w:pPr>
        <w:pStyle w:val="Heading4"/>
        <w:ind w:left="1170" w:hanging="450"/>
      </w:pPr>
      <w:r>
        <w:t>The state agency will include in each year’s budget request to the Office of Administration, Division of Budget and Planning, a rate change based upon the state agency’s review of recent health plan financial experience and medical trends from other state Medicaid programs and national trend indices (CPI/DRI).  The rate changes will be reflective of anticipated programmatic changes.</w:t>
      </w:r>
    </w:p>
    <w:p w14:paraId="0734C115" w14:textId="77777777" w:rsidR="00FA6C5C" w:rsidRDefault="00FA6C5C" w:rsidP="00441DE0">
      <w:pPr>
        <w:pStyle w:val="ListParagraph"/>
        <w:ind w:hanging="450"/>
      </w:pPr>
    </w:p>
    <w:p w14:paraId="33E5F8B8" w14:textId="67A36D2A" w:rsidR="00FA6C5C" w:rsidRDefault="00FA6C5C" w:rsidP="00441DE0">
      <w:pPr>
        <w:pStyle w:val="Heading4"/>
        <w:ind w:left="1170" w:hanging="450"/>
      </w:pPr>
      <w:r>
        <w:t>If the State of Missouri elects to renew the contract for the first, second, third, or fourth renewal options, the health plan shall accept the amount appropriated by the Governor and the Missouri General Assembly within the actuarially sound capitation rate ranges required by 42 CFR 438.4 to be paid on a risk-based, capitated rate basis</w:t>
      </w:r>
      <w:r w:rsidRPr="00405F46">
        <w:t>.</w:t>
      </w:r>
      <w:r>
        <w:t xml:space="preserve">  Rates will be actuarially determined for each contract renewal period </w:t>
      </w:r>
      <w:r w:rsidRPr="0025169F">
        <w:t xml:space="preserve">using a full data rebase methodology in renewal years one and three and an update methodology for trend and program changes in renewal years two and four. </w:t>
      </w:r>
      <w:r>
        <w:t xml:space="preserve"> </w:t>
      </w:r>
      <w:r w:rsidRPr="0025169F">
        <w:t xml:space="preserve">At the discretion of the state agency, a full data rebase </w:t>
      </w:r>
      <w:r>
        <w:t xml:space="preserve">or updated </w:t>
      </w:r>
      <w:r w:rsidRPr="0025169F">
        <w:t xml:space="preserve">methodology may be utilized in any renewal year as needed </w:t>
      </w:r>
      <w:r>
        <w:t>and in compliance with CMS rate development guidance.</w:t>
      </w:r>
    </w:p>
    <w:p w14:paraId="35CF134C" w14:textId="77777777" w:rsidR="00FA6C5C" w:rsidRDefault="00FA6C5C" w:rsidP="00FA6C5C">
      <w:pPr>
        <w:pStyle w:val="ListParagraph"/>
      </w:pPr>
    </w:p>
    <w:p w14:paraId="155959A4" w14:textId="627A5615" w:rsidR="0006297F" w:rsidRDefault="0006297F" w:rsidP="00F9299B">
      <w:pPr>
        <w:pStyle w:val="Heading2"/>
      </w:pPr>
      <w:r>
        <w:t xml:space="preserve">Contract Extension: </w:t>
      </w:r>
    </w:p>
    <w:p w14:paraId="0A4551DB" w14:textId="77777777" w:rsidR="006027A5" w:rsidRPr="006027A5" w:rsidRDefault="006027A5" w:rsidP="006027A5"/>
    <w:p w14:paraId="1FD0A1E7" w14:textId="5EE19D42" w:rsidR="0006297F" w:rsidRDefault="0006297F" w:rsidP="00F93D49">
      <w:pPr>
        <w:pStyle w:val="Heading3"/>
        <w:tabs>
          <w:tab w:val="left" w:pos="720"/>
        </w:tabs>
        <w:ind w:left="720" w:hanging="720"/>
      </w:pPr>
      <w:r>
        <w:t>T</w:t>
      </w:r>
      <w:r w:rsidRPr="00342271">
        <w:t xml:space="preserve">he Division of Purchasing shall have the right, at its sole option, to extend the contract as necessary </w:t>
      </w:r>
      <w:r w:rsidR="006027A5">
        <w:t xml:space="preserve">if it is determined to be in the best interest of the state.  </w:t>
      </w:r>
      <w:r w:rsidRPr="00342271">
        <w:t>In the event the Division of Purchasing exercises such right, all other terms and conditions, requirements</w:t>
      </w:r>
      <w:r w:rsidR="006027A5">
        <w:t xml:space="preserve">, </w:t>
      </w:r>
      <w:r w:rsidRPr="00342271">
        <w:t>and specifications of the contract</w:t>
      </w:r>
      <w:r>
        <w:t xml:space="preserve">, </w:t>
      </w:r>
      <w:r w:rsidR="006027A5">
        <w:t>including prices</w:t>
      </w:r>
      <w:r w:rsidR="00D5278C">
        <w:t xml:space="preserve"> (if specified by the state agency)</w:t>
      </w:r>
      <w:r w:rsidR="006027A5">
        <w:t xml:space="preserve">, </w:t>
      </w:r>
      <w:r>
        <w:t>s</w:t>
      </w:r>
      <w:r w:rsidRPr="00342271">
        <w:t>hall remain the same and shall apply during the extension period.</w:t>
      </w:r>
    </w:p>
    <w:p w14:paraId="21DFCCAC" w14:textId="77777777" w:rsidR="0006297F" w:rsidRPr="009E2991" w:rsidRDefault="0006297F" w:rsidP="00462E92"/>
    <w:p w14:paraId="37F5A7B1" w14:textId="77777777" w:rsidR="0006297F" w:rsidRPr="00800CBC" w:rsidRDefault="0006297F" w:rsidP="00462E92">
      <w:pPr>
        <w:pStyle w:val="Heading2"/>
      </w:pPr>
      <w:r w:rsidRPr="00800CBC">
        <w:t xml:space="preserve">Contract Price:  </w:t>
      </w:r>
    </w:p>
    <w:p w14:paraId="662EF6E8" w14:textId="77777777" w:rsidR="0006297F" w:rsidRPr="00800CBC" w:rsidRDefault="0006297F" w:rsidP="00462E92">
      <w:pPr>
        <w:ind w:left="720" w:hanging="720"/>
      </w:pPr>
    </w:p>
    <w:p w14:paraId="019631AA" w14:textId="1198CCE2" w:rsidR="0006297F" w:rsidRDefault="0006297F" w:rsidP="00F93D49">
      <w:pPr>
        <w:pStyle w:val="Heading3"/>
        <w:ind w:left="720" w:hanging="720"/>
      </w:pPr>
      <w:r w:rsidRPr="006027A5">
        <w:rPr>
          <w:szCs w:val="22"/>
        </w:rPr>
        <w:t>All prices shall be firm, fix</w:t>
      </w:r>
      <w:r w:rsidR="006027A5" w:rsidRPr="006027A5">
        <w:rPr>
          <w:szCs w:val="22"/>
        </w:rPr>
        <w:t>ed, and as indicated on the</w:t>
      </w:r>
      <w:r w:rsidRPr="006027A5">
        <w:rPr>
          <w:szCs w:val="22"/>
        </w:rPr>
        <w:t xml:space="preserve"> Pricing Pages.  Except as set forth below, the state shall not pay nor be liable for any other additional costs, including but not limited to taxes, shipping charges, insurance, interest, penalties, termination payments, attorney fees, liquidated damages, etc.</w:t>
      </w:r>
      <w:r w:rsidRPr="00800CBC">
        <w:t xml:space="preserve"> </w:t>
      </w:r>
    </w:p>
    <w:p w14:paraId="2DF8C388" w14:textId="77777777" w:rsidR="006027A5" w:rsidRPr="006027A5" w:rsidRDefault="006027A5" w:rsidP="006027A5"/>
    <w:p w14:paraId="79FBFC8E" w14:textId="77777777" w:rsidR="0006297F" w:rsidRDefault="0006297F" w:rsidP="00462E92">
      <w:pPr>
        <w:pStyle w:val="Heading2"/>
      </w:pPr>
      <w:r>
        <w:t>Termination:</w:t>
      </w:r>
    </w:p>
    <w:p w14:paraId="5314BD76" w14:textId="77777777" w:rsidR="0006297F" w:rsidRDefault="0006297F" w:rsidP="00462E92"/>
    <w:p w14:paraId="5DB53035" w14:textId="4A9DE0AB" w:rsidR="0006297F" w:rsidRDefault="0006297F" w:rsidP="00F93D49">
      <w:pPr>
        <w:pStyle w:val="Heading3"/>
        <w:ind w:left="720" w:hanging="720"/>
      </w:pPr>
      <w:r>
        <w:t xml:space="preserve">The Division of Purchasing reserves the right to terminate the contract at any time, for the convenience of the State of Missouri, without penalty or recourse, by giving written notice to </w:t>
      </w:r>
      <w:r w:rsidR="003918FF">
        <w:t>the health plan</w:t>
      </w:r>
      <w:r w:rsidR="00D53BD0">
        <w:t xml:space="preserve"> at least </w:t>
      </w:r>
      <w:r>
        <w:t>30 calendar days prior to the effective date of such termination.  In the event of termination pursuant to this paragraph, all documents, data, reports, supplies, equipment, and accomplishments prepared, furnishe</w:t>
      </w:r>
      <w:r w:rsidR="003918FF">
        <w:t>d or completed by the health plan</w:t>
      </w:r>
      <w:r>
        <w:t xml:space="preserve"> pursuant to the terms of the contract shall, at the option of the Division of Purchasing, become the property of the State of Miss</w:t>
      </w:r>
      <w:r w:rsidR="003918FF">
        <w:t>ouri.  The health plan</w:t>
      </w:r>
      <w:r>
        <w:t xml:space="preserve"> shall be entitled to receive compensation for services and/or supplies delivered to and accepted by the State of Missouri pursuant to the contract prior to the effective date of termination.</w:t>
      </w:r>
    </w:p>
    <w:p w14:paraId="0B074104" w14:textId="77777777" w:rsidR="0006297F" w:rsidRDefault="0006297F" w:rsidP="00462E92"/>
    <w:p w14:paraId="3055EF2D" w14:textId="77777777" w:rsidR="0006297F" w:rsidRDefault="0006297F" w:rsidP="00462E92">
      <w:pPr>
        <w:pStyle w:val="Heading2"/>
      </w:pPr>
      <w:r>
        <w:t xml:space="preserve">Transition: </w:t>
      </w:r>
    </w:p>
    <w:p w14:paraId="6BC55814" w14:textId="77777777" w:rsidR="0006297F" w:rsidRDefault="0006297F" w:rsidP="00462E92"/>
    <w:p w14:paraId="0CD0E317" w14:textId="6536C17F" w:rsidR="0006297F" w:rsidRDefault="0006297F" w:rsidP="00F93D49">
      <w:pPr>
        <w:pStyle w:val="Heading3"/>
        <w:ind w:left="720" w:hanging="720"/>
      </w:pPr>
      <w:r>
        <w:t xml:space="preserve">The </w:t>
      </w:r>
      <w:r w:rsidR="000845DF">
        <w:t>health plan</w:t>
      </w:r>
      <w:r>
        <w:t xml:space="preserve"> shall work with the state agency and any other organizations designated by the state agency to ensure an orderly transition of services and responsibilities under the contract and to ensure the continuity of those services required by the state agency.</w:t>
      </w:r>
    </w:p>
    <w:p w14:paraId="44A4AB84" w14:textId="77777777" w:rsidR="0006297F" w:rsidRDefault="0006297F" w:rsidP="00462E92"/>
    <w:p w14:paraId="7C54CFB3" w14:textId="08104774" w:rsidR="0006297F" w:rsidRDefault="0006297F" w:rsidP="00F93D49">
      <w:pPr>
        <w:pStyle w:val="Heading3"/>
        <w:ind w:left="720" w:hanging="720"/>
      </w:pPr>
      <w:r>
        <w:t xml:space="preserve">Upon expiration, termination, or cancellation of the contract, the </w:t>
      </w:r>
      <w:r w:rsidR="000845DF">
        <w:t>health plan</w:t>
      </w:r>
      <w:r>
        <w:t xml:space="preserve"> shall assist the state agency to ensure an orderly and smooth transfer of responsibility and continuity of those services required under the terms of the contract to an organization designated by the state agency.  If requested by </w:t>
      </w:r>
      <w:r w:rsidR="000845DF">
        <w:t>the state agency, the health plan</w:t>
      </w:r>
      <w:r>
        <w:t xml:space="preserve"> shall provide and/or perform any or all of the following responsibilities:</w:t>
      </w:r>
    </w:p>
    <w:p w14:paraId="5CB103AE" w14:textId="77777777" w:rsidR="0006297F" w:rsidRDefault="0006297F" w:rsidP="00462E92"/>
    <w:p w14:paraId="0DE71B95" w14:textId="72E77403" w:rsidR="0006297F" w:rsidRDefault="000845DF" w:rsidP="008D78FB">
      <w:pPr>
        <w:pStyle w:val="Heading4"/>
        <w:ind w:left="1170" w:hanging="450"/>
      </w:pPr>
      <w:r>
        <w:t>The health plan</w:t>
      </w:r>
      <w:r w:rsidR="0006297F">
        <w:t xml:space="preserve"> shall deliver, FOB destination, all records, documentation, reports, data, recommendations, or printing elements, etc., which were required to be produced under the terms of the contract to the state agency and/or to the state age</w:t>
      </w:r>
      <w:r w:rsidR="008D78FB">
        <w:t xml:space="preserve">ncy's designee within seven calendar </w:t>
      </w:r>
      <w:r w:rsidR="0006297F">
        <w:t>days after receipt of the written request in a format and condition that are acceptable to the state agency.</w:t>
      </w:r>
    </w:p>
    <w:p w14:paraId="7619CFC8" w14:textId="77777777" w:rsidR="0006297F" w:rsidRDefault="0006297F" w:rsidP="00462E92">
      <w:pPr>
        <w:pStyle w:val="Heading5"/>
        <w:numPr>
          <w:ilvl w:val="0"/>
          <w:numId w:val="0"/>
        </w:numPr>
        <w:ind w:left="1890"/>
      </w:pPr>
    </w:p>
    <w:p w14:paraId="574535BF" w14:textId="4256C023" w:rsidR="0006297F" w:rsidRDefault="000845DF" w:rsidP="008D78FB">
      <w:pPr>
        <w:pStyle w:val="Heading4"/>
        <w:ind w:left="1170" w:hanging="450"/>
      </w:pPr>
      <w:r>
        <w:t>The health plan</w:t>
      </w:r>
      <w:r w:rsidR="0006297F">
        <w:t xml:space="preserve"> shall discontinue providing service or accepting new assignments under the terms of the contract, on the date specified by the state agency, in order to ensure the completion of such service prior to the expiration of the contract.</w:t>
      </w:r>
    </w:p>
    <w:p w14:paraId="152BD79A" w14:textId="77777777" w:rsidR="0006297F" w:rsidRDefault="0006297F" w:rsidP="00462E92"/>
    <w:p w14:paraId="2CBEBB8E" w14:textId="03880D26" w:rsidR="0006297F" w:rsidRPr="008D78FB" w:rsidRDefault="000845DF" w:rsidP="008D78FB">
      <w:pPr>
        <w:pStyle w:val="Heading4"/>
        <w:ind w:left="1170" w:hanging="450"/>
      </w:pPr>
      <w:r>
        <w:t>The health plan</w:t>
      </w:r>
      <w:r w:rsidR="0006297F" w:rsidRPr="008D78FB">
        <w:t xml:space="preserve"> shall not accept any new clients</w:t>
      </w:r>
      <w:r w:rsidR="008D78FB" w:rsidRPr="008D78FB">
        <w:t xml:space="preserve"> o</w:t>
      </w:r>
      <w:r w:rsidR="0006297F" w:rsidRPr="008D78FB">
        <w:t>n behalf of the state agency nor be paid for service to any new clients by the state agency if service is implemented after the termination or cancellation date of the contract.  In the event that services for a client are referred or transferred to anot</w:t>
      </w:r>
      <w:r>
        <w:t>her organization, the health plan</w:t>
      </w:r>
      <w:r w:rsidR="0006297F" w:rsidRPr="008D78FB">
        <w:t xml:space="preserve"> shall furnish all records, treatment plans, and recommendations, which are necessary to ensure continuity and consistency of care for the client.</w:t>
      </w:r>
    </w:p>
    <w:p w14:paraId="2C2DFE38" w14:textId="77777777" w:rsidR="0006297F" w:rsidRPr="002C1BAC" w:rsidRDefault="0006297F" w:rsidP="00462E92"/>
    <w:p w14:paraId="3D9C6806" w14:textId="5DFFCFBB" w:rsidR="0006297F" w:rsidRDefault="0006297F" w:rsidP="008D78FB">
      <w:pPr>
        <w:pStyle w:val="Heading4"/>
        <w:ind w:left="1170" w:hanging="450"/>
      </w:pPr>
      <w:r>
        <w:t>If requested in writing via formal co</w:t>
      </w:r>
      <w:r w:rsidR="000845DF">
        <w:t>ntract amendment, the health plan</w:t>
      </w:r>
      <w:r>
        <w:t xml:space="preserve"> shall continue providing any part or all of the services in accordance with the terms and conditions, requirements and specifications of the contract for a period not to exceed </w:t>
      </w:r>
      <w:r w:rsidR="008D78FB">
        <w:t xml:space="preserve">90 </w:t>
      </w:r>
      <w:r>
        <w:t>calendar days after the expiration, termination, or cancellation date of the contract for a price not to exceed those prices set forth in the contract.</w:t>
      </w:r>
    </w:p>
    <w:p w14:paraId="344F949C" w14:textId="77777777" w:rsidR="0006297F" w:rsidRDefault="0006297F" w:rsidP="00462E92"/>
    <w:p w14:paraId="12A2876F" w14:textId="27189177" w:rsidR="0006297F" w:rsidRPr="00265C6A" w:rsidRDefault="000845DF" w:rsidP="00265C6A">
      <w:pPr>
        <w:pStyle w:val="Heading5"/>
        <w:ind w:left="1620" w:hanging="450"/>
      </w:pPr>
      <w:r>
        <w:t>The health plan</w:t>
      </w:r>
      <w:r w:rsidR="0006297F" w:rsidRPr="00265C6A">
        <w:t xml:space="preserve"> must obtain specific written approval from the state agency prior to providing continuing services to any client after the termination or cancellation of the contract.  The written approval must identify the specific client and contain a date for the termination of service for the client.</w:t>
      </w:r>
    </w:p>
    <w:p w14:paraId="00326DD7" w14:textId="77777777" w:rsidR="0006297F" w:rsidRPr="00265C6A" w:rsidRDefault="0006297F" w:rsidP="00462E92">
      <w:pPr>
        <w:ind w:left="2160"/>
      </w:pPr>
    </w:p>
    <w:p w14:paraId="29AC93A5" w14:textId="08A49AC2" w:rsidR="0006297F" w:rsidRPr="00265C6A" w:rsidRDefault="0006297F" w:rsidP="00265C6A">
      <w:pPr>
        <w:pStyle w:val="Heading5"/>
        <w:ind w:left="1620" w:hanging="450"/>
      </w:pPr>
      <w:r w:rsidRPr="00265C6A">
        <w:t>The decision to allow a client to receive continuing services shall be made by the state agency on a case-by-case basis</w:t>
      </w:r>
      <w:r w:rsidR="000845DF">
        <w:t xml:space="preserve">, </w:t>
      </w:r>
      <w:r w:rsidRPr="00265C6A">
        <w:t>at its sole discretion.</w:t>
      </w:r>
    </w:p>
    <w:p w14:paraId="7C279F00" w14:textId="1830FD8B" w:rsidR="00F9299B" w:rsidRDefault="00F9299B" w:rsidP="00F9299B">
      <w:pPr>
        <w:pStyle w:val="Heading2"/>
        <w:numPr>
          <w:ilvl w:val="0"/>
          <w:numId w:val="0"/>
        </w:numPr>
      </w:pPr>
    </w:p>
    <w:p w14:paraId="4DBD0384" w14:textId="47434E82" w:rsidR="0006297F" w:rsidRPr="000845DF" w:rsidRDefault="0006297F" w:rsidP="003918FF">
      <w:pPr>
        <w:pStyle w:val="Heading2"/>
      </w:pPr>
      <w:r w:rsidRPr="000845DF">
        <w:t>Contractor Liability:</w:t>
      </w:r>
    </w:p>
    <w:p w14:paraId="673CCE12" w14:textId="77777777" w:rsidR="0006297F" w:rsidRDefault="0006297F" w:rsidP="00462E92"/>
    <w:p w14:paraId="22BA70B1" w14:textId="2042C192" w:rsidR="0006297F" w:rsidRDefault="00F9299B" w:rsidP="00F93D49">
      <w:pPr>
        <w:pStyle w:val="Heading3"/>
        <w:numPr>
          <w:ilvl w:val="2"/>
          <w:numId w:val="9"/>
        </w:numPr>
        <w:ind w:left="720" w:hanging="720"/>
      </w:pPr>
      <w:r>
        <w:t>The health plan</w:t>
      </w:r>
      <w:r w:rsidR="0006297F">
        <w:t xml:space="preserve"> shall be responsible for any and all tort or statutory liability to third-parties (including, b</w:t>
      </w:r>
      <w:r>
        <w:t>ut not limited to, the health plan</w:t>
      </w:r>
      <w:r w:rsidR="0006297F">
        <w:t xml:space="preserve">’s agents, employees, and subcontractors) arising out of the </w:t>
      </w:r>
      <w:r>
        <w:t>health plan</w:t>
      </w:r>
      <w:r w:rsidR="0006297F">
        <w:t xml:space="preserve">’s provision of any equipment or services under the contract.  In addition, the </w:t>
      </w:r>
      <w:r>
        <w:t>health plan</w:t>
      </w:r>
      <w:r w:rsidR="0006297F">
        <w:t xml:space="preserve"> agrees to defend and indemnify the State of Missouri, it agencies, employees, and assignees from and against all such liability. </w:t>
      </w:r>
    </w:p>
    <w:p w14:paraId="6581FC35" w14:textId="77777777" w:rsidR="0006297F" w:rsidRDefault="0006297F" w:rsidP="00462E92">
      <w:pPr>
        <w:pStyle w:val="Heading3"/>
        <w:numPr>
          <w:ilvl w:val="0"/>
          <w:numId w:val="0"/>
        </w:numPr>
      </w:pPr>
    </w:p>
    <w:p w14:paraId="46B56927" w14:textId="3DE8360A" w:rsidR="0006297F" w:rsidRDefault="00F9299B" w:rsidP="0075080C">
      <w:pPr>
        <w:pStyle w:val="Heading4"/>
        <w:numPr>
          <w:ilvl w:val="3"/>
          <w:numId w:val="9"/>
        </w:numPr>
        <w:ind w:left="1170" w:hanging="450"/>
      </w:pPr>
      <w:r>
        <w:t>The health plan</w:t>
      </w:r>
      <w:r w:rsidR="0006297F">
        <w:t xml:space="preserve"> also agrees to indemnify, defend, and hold harmless the State of Missouri, its agencies, employees, and assignees from and against any and all tort or statutory liability arising out of the provision of any equipment or services by any subcontractor or other person employed by or under t</w:t>
      </w:r>
      <w:r>
        <w:t>he supervision of the health plan</w:t>
      </w:r>
      <w:r w:rsidR="0006297F">
        <w:t xml:space="preserve"> under the terms of the contract.</w:t>
      </w:r>
    </w:p>
    <w:p w14:paraId="388FC639" w14:textId="77777777" w:rsidR="0006297F" w:rsidRDefault="0006297F" w:rsidP="00462E92">
      <w:pPr>
        <w:ind w:left="1170"/>
      </w:pPr>
    </w:p>
    <w:p w14:paraId="7EB4565D" w14:textId="7EE93198" w:rsidR="0006297F" w:rsidRDefault="00F9299B" w:rsidP="0075080C">
      <w:pPr>
        <w:pStyle w:val="Heading4"/>
        <w:numPr>
          <w:ilvl w:val="3"/>
          <w:numId w:val="9"/>
        </w:numPr>
        <w:ind w:left="1170" w:hanging="450"/>
      </w:pPr>
      <w:r>
        <w:t>The health plan</w:t>
      </w:r>
      <w:r w:rsidR="0006297F">
        <w:t xml:space="preserve"> shall not be responsible for any injury or damage occurring solely as a result of any negligent act or omission by the State of Missouri, its agencies, employees, or assignees.</w:t>
      </w:r>
    </w:p>
    <w:p w14:paraId="67622FEF" w14:textId="77777777" w:rsidR="0006297F" w:rsidRDefault="0006297F" w:rsidP="00462E92">
      <w:pPr>
        <w:pStyle w:val="ListParagraph"/>
      </w:pPr>
    </w:p>
    <w:p w14:paraId="71CB128B" w14:textId="40F743BA" w:rsidR="0006297F" w:rsidRDefault="00F9299B" w:rsidP="0075080C">
      <w:pPr>
        <w:pStyle w:val="Heading4"/>
        <w:numPr>
          <w:ilvl w:val="3"/>
          <w:numId w:val="9"/>
        </w:numPr>
        <w:ind w:left="1170" w:hanging="450"/>
      </w:pPr>
      <w:r>
        <w:t>The health plan</w:t>
      </w:r>
      <w:r w:rsidR="0006297F">
        <w:t xml:space="preserve"> shall not be responsible for any of the following: (1) third party claims against the State of Missouri for losses or damages except as described above (2) consequential damages (including lost profits or </w:t>
      </w:r>
      <w:r>
        <w:t>savings), even if the health plan</w:t>
      </w:r>
      <w:r w:rsidR="0006297F">
        <w:t xml:space="preserve"> is informed of their possibility.</w:t>
      </w:r>
    </w:p>
    <w:p w14:paraId="169358B5" w14:textId="77777777" w:rsidR="0006297F" w:rsidRDefault="0006297F" w:rsidP="00462E92"/>
    <w:p w14:paraId="2DBED51F" w14:textId="700F1143" w:rsidR="0006297F" w:rsidRDefault="0006297F" w:rsidP="00F93D49">
      <w:pPr>
        <w:pStyle w:val="Heading3"/>
        <w:numPr>
          <w:ilvl w:val="2"/>
          <w:numId w:val="9"/>
        </w:numPr>
        <w:ind w:left="720" w:hanging="720"/>
        <w:rPr>
          <w:szCs w:val="22"/>
        </w:rPr>
      </w:pPr>
      <w:r>
        <w:rPr>
          <w:rFonts w:eastAsia="Calibri"/>
        </w:rPr>
        <w:t>The</w:t>
      </w:r>
      <w:r w:rsidR="00F9299B">
        <w:rPr>
          <w:szCs w:val="22"/>
        </w:rPr>
        <w:t xml:space="preserve"> health plan</w:t>
      </w:r>
      <w:r>
        <w:rPr>
          <w:szCs w:val="22"/>
        </w:rPr>
        <w:t xml:space="preserve"> shall understand and agree that pursuant to the Constitution of the State of Missouri, Article III, Section 39 the state shall not indemnify, hold harmless, or agree in advance to defend any person or entity.</w:t>
      </w:r>
    </w:p>
    <w:p w14:paraId="0D02D70A" w14:textId="77777777" w:rsidR="0006297F" w:rsidRDefault="0006297F" w:rsidP="00462E92"/>
    <w:p w14:paraId="410046C4" w14:textId="77777777" w:rsidR="0006297F" w:rsidRDefault="0006297F" w:rsidP="00462E92">
      <w:pPr>
        <w:pStyle w:val="Heading2"/>
      </w:pPr>
      <w:r>
        <w:t xml:space="preserve">Insurance: </w:t>
      </w:r>
    </w:p>
    <w:p w14:paraId="42A7A685" w14:textId="77777777" w:rsidR="0006297F" w:rsidRDefault="0006297F" w:rsidP="00462E92"/>
    <w:p w14:paraId="4611EE47" w14:textId="33834C8C" w:rsidR="0006297F" w:rsidRDefault="00F9299B" w:rsidP="00F93D49">
      <w:pPr>
        <w:pStyle w:val="Heading3"/>
        <w:ind w:left="720" w:hanging="720"/>
      </w:pPr>
      <w:r>
        <w:t>The health plan</w:t>
      </w:r>
      <w:r w:rsidR="0006297F">
        <w:t xml:space="preserve"> shall understand and agree that the State of Missouri cannot save and hold harmless</w:t>
      </w:r>
      <w:r>
        <w:t xml:space="preserve"> and/or indemnify the health plan</w:t>
      </w:r>
      <w:r w:rsidR="0006297F">
        <w:t xml:space="preserve"> or employees against any liability incurred or arising as a result o</w:t>
      </w:r>
      <w:r>
        <w:t>f any activity of the health plan</w:t>
      </w:r>
      <w:r w:rsidR="0006297F">
        <w:t xml:space="preserve"> o</w:t>
      </w:r>
      <w:r>
        <w:t>r any activity of the health plan</w:t>
      </w:r>
      <w:r w:rsidR="0006297F">
        <w:t>'s emp</w:t>
      </w:r>
      <w:r>
        <w:t>loyees related to the health plan</w:t>
      </w:r>
      <w:r w:rsidR="0006297F">
        <w:t>'s performance under the contract.  The</w:t>
      </w:r>
      <w:r>
        <w:t>refore, the health plan</w:t>
      </w:r>
      <w:r w:rsidR="0006297F">
        <w:t xml:space="preserve"> must acquire and maintain adequate liability insurance in the form(s) and amount(s) sufficient to protect the State of Missouri, its agencies, its employees, its clients, and the general public against any such loss, damage and/or expense related to his/her performance unde</w:t>
      </w:r>
      <w:r>
        <w:t xml:space="preserve">r the contract.  </w:t>
      </w:r>
      <w:r w:rsidR="0091000B">
        <w:t xml:space="preserve">General and other non-professional liability insurance shall include an endorsement that adds the State of Missouri as an additional insured.  </w:t>
      </w:r>
      <w:r w:rsidR="0006297F" w:rsidRPr="002830F1">
        <w:t xml:space="preserve">In the event any insurance coverage is canceled, the state agency must be notified </w:t>
      </w:r>
      <w:r w:rsidR="0006297F">
        <w:t>at least 30 calendar days prior to such cancelation</w:t>
      </w:r>
      <w:r w:rsidR="0006297F" w:rsidRPr="002830F1">
        <w:t>.</w:t>
      </w:r>
    </w:p>
    <w:p w14:paraId="13881041" w14:textId="50159670" w:rsidR="00F9299B" w:rsidRDefault="00F9299B" w:rsidP="00F9299B"/>
    <w:p w14:paraId="38EEE565" w14:textId="44877A96" w:rsidR="0006297F" w:rsidRDefault="00F9299B" w:rsidP="00441DE0">
      <w:pPr>
        <w:pStyle w:val="Heading4"/>
        <w:ind w:left="1170" w:hanging="450"/>
      </w:pPr>
      <w:r>
        <w:t>Insurance coverage shall include, at</w:t>
      </w:r>
      <w:r w:rsidR="0091000B">
        <w:t xml:space="preserve"> </w:t>
      </w:r>
      <w:r>
        <w:t xml:space="preserve">a minimum, </w:t>
      </w:r>
      <w:r w:rsidR="0091000B">
        <w:t xml:space="preserve">general liability, and appropriate professional liability, etc.  In addition, automobile liability coverage for the operation of any motor vehicle must be maintained if the terms of the contract require any form of transportation services.  The limits of liability for all types of coverage shall not be less than $2,000,000.00 per occurrence.  </w:t>
      </w:r>
    </w:p>
    <w:p w14:paraId="69AD4793" w14:textId="77777777" w:rsidR="0091000B" w:rsidRPr="0091000B" w:rsidRDefault="0091000B" w:rsidP="00441DE0">
      <w:pPr>
        <w:pStyle w:val="Heading4"/>
        <w:numPr>
          <w:ilvl w:val="0"/>
          <w:numId w:val="0"/>
        </w:numPr>
        <w:ind w:left="1170" w:hanging="450"/>
      </w:pPr>
    </w:p>
    <w:p w14:paraId="0AEBD9D9" w14:textId="11706107" w:rsidR="0006297F" w:rsidRPr="007D173F" w:rsidRDefault="0006297F" w:rsidP="00441DE0">
      <w:pPr>
        <w:pStyle w:val="Heading4"/>
        <w:ind w:left="1170" w:hanging="450"/>
      </w:pPr>
      <w:r w:rsidRPr="007D173F">
        <w:t xml:space="preserve">Written evidence of the insurance shall be provided by the </w:t>
      </w:r>
      <w:r w:rsidR="0091000B" w:rsidRPr="007D173F">
        <w:t xml:space="preserve">health plan </w:t>
      </w:r>
      <w:r w:rsidRPr="007D173F">
        <w:t>to the state agency prior to performance under the contract</w:t>
      </w:r>
      <w:r w:rsidR="0091000B" w:rsidRPr="007D173F">
        <w:t>.  E</w:t>
      </w:r>
      <w:r w:rsidRPr="007D173F">
        <w:t xml:space="preserve">vidence of insurance shall include, </w:t>
      </w:r>
      <w:r w:rsidR="0091000B" w:rsidRPr="007D173F">
        <w:t xml:space="preserve">at a minimum, </w:t>
      </w:r>
      <w:r w:rsidRPr="007D173F">
        <w:t xml:space="preserve">effective dates of coverage, limits of liability, insurer's name, policy number, endorsement for the non-professional liability insurance naming the State of Missouri as an additional insured, endorsement by representatives of the insurance company, etc.  The contract number must be identified on the evidence of insurance coverage.  </w:t>
      </w:r>
    </w:p>
    <w:p w14:paraId="1511073E" w14:textId="77777777" w:rsidR="0006297F" w:rsidRDefault="0006297F" w:rsidP="00462E92"/>
    <w:p w14:paraId="099EB15A" w14:textId="57E34E4C" w:rsidR="0006297F" w:rsidRDefault="0006297F" w:rsidP="00BF6F82">
      <w:pPr>
        <w:pStyle w:val="Heading2"/>
      </w:pPr>
      <w:r>
        <w:t xml:space="preserve">Subcontractors: </w:t>
      </w:r>
    </w:p>
    <w:p w14:paraId="463FABBA" w14:textId="77777777" w:rsidR="00BF6F82" w:rsidRPr="00BF6F82" w:rsidRDefault="00BF6F82" w:rsidP="00BF6F82"/>
    <w:p w14:paraId="28068C62" w14:textId="59F279EE" w:rsidR="0006297F" w:rsidRDefault="0006297F" w:rsidP="00F93D49">
      <w:pPr>
        <w:pStyle w:val="Heading3"/>
        <w:ind w:left="720" w:hanging="720"/>
      </w:pPr>
      <w:r w:rsidRPr="000F0F5D">
        <w:t xml:space="preserve">Any subcontracts for the products/services described herein must include appropriate provisions and contractual obligations to ensure the successful fulfillment of all contractual obligations agreed to </w:t>
      </w:r>
      <w:r w:rsidR="003A5C7A">
        <w:t xml:space="preserve">by the health plan </w:t>
      </w:r>
      <w:r w:rsidRPr="000F0F5D">
        <w:t xml:space="preserve">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3A5C7A">
        <w:t>health plan</w:t>
      </w:r>
      <w:r w:rsidRPr="000F0F5D">
        <w:t>.</w:t>
      </w:r>
    </w:p>
    <w:p w14:paraId="1E445868" w14:textId="77777777" w:rsidR="0006297F" w:rsidRPr="000F0F5D" w:rsidRDefault="0006297F" w:rsidP="00462E92"/>
    <w:p w14:paraId="3F00483A" w14:textId="7D365593" w:rsidR="0006297F" w:rsidRDefault="003A5C7A" w:rsidP="00441DE0">
      <w:pPr>
        <w:pStyle w:val="Heading4"/>
        <w:ind w:left="1170" w:hanging="450"/>
      </w:pPr>
      <w:r>
        <w:t>The health plan</w:t>
      </w:r>
      <w:r w:rsidR="0006297F" w:rsidRPr="000F0F5D">
        <w:t xml:space="preserve"> shall expressly understand and agree that he/she shall assume and be solely responsible for all legal and financial responsibilities related to t</w:t>
      </w:r>
      <w:r w:rsidR="0006297F">
        <w:t>he execution of a subcontract.</w:t>
      </w:r>
    </w:p>
    <w:p w14:paraId="08DFA6A0" w14:textId="77777777" w:rsidR="0006297F" w:rsidRDefault="0006297F" w:rsidP="00441DE0">
      <w:pPr>
        <w:pStyle w:val="Heading4"/>
        <w:numPr>
          <w:ilvl w:val="0"/>
          <w:numId w:val="0"/>
        </w:numPr>
        <w:ind w:left="432" w:hanging="450"/>
      </w:pPr>
    </w:p>
    <w:p w14:paraId="0707FB88" w14:textId="6B79027C" w:rsidR="0006297F" w:rsidRDefault="003A5C7A" w:rsidP="00441DE0">
      <w:pPr>
        <w:pStyle w:val="Heading4"/>
        <w:ind w:left="1170" w:hanging="450"/>
      </w:pPr>
      <w:r>
        <w:t>The health plan</w:t>
      </w:r>
      <w:r w:rsidR="0006297F" w:rsidRPr="000F0F5D">
        <w:t xml:space="preserve"> shall understand </w:t>
      </w:r>
      <w:r>
        <w:t xml:space="preserve">and agree </w:t>
      </w:r>
      <w:r w:rsidR="0006297F" w:rsidRPr="000F0F5D">
        <w:t xml:space="preserve">that utilization of a subcontractor to provide any of the products/services in the contract shall in no way relieve the </w:t>
      </w:r>
      <w:r>
        <w:t>health plan</w:t>
      </w:r>
      <w:r w:rsidR="0006297F" w:rsidRPr="000F0F5D">
        <w:t xml:space="preserve"> of the responsibility for providing the products/services as described and set forth herein.</w:t>
      </w:r>
    </w:p>
    <w:p w14:paraId="584934BF" w14:textId="77777777" w:rsidR="0006297F" w:rsidRDefault="0006297F" w:rsidP="00441DE0">
      <w:pPr>
        <w:pStyle w:val="Heading4"/>
        <w:numPr>
          <w:ilvl w:val="0"/>
          <w:numId w:val="0"/>
        </w:numPr>
        <w:ind w:hanging="450"/>
      </w:pPr>
    </w:p>
    <w:p w14:paraId="0B7960E7" w14:textId="6BF2245E" w:rsidR="0006297F" w:rsidRDefault="003A5C7A" w:rsidP="00441DE0">
      <w:pPr>
        <w:pStyle w:val="Heading4"/>
        <w:ind w:left="1170" w:hanging="450"/>
      </w:pPr>
      <w:r>
        <w:t>The health plan</w:t>
      </w:r>
      <w:r w:rsidR="0006297F" w:rsidRPr="000F0F5D">
        <w:t xml:space="preserve"> must obtain the approval of the State of Missouri prior to establishing any new subcontracting arrangements and before changing any subcontractors.  The approval shall not be arbitrarily withheld.</w:t>
      </w:r>
    </w:p>
    <w:p w14:paraId="4A872568" w14:textId="77777777" w:rsidR="0006297F" w:rsidRPr="007F5865" w:rsidRDefault="0006297F" w:rsidP="00441DE0">
      <w:pPr>
        <w:ind w:hanging="450"/>
        <w:rPr>
          <w:szCs w:val="22"/>
        </w:rPr>
      </w:pPr>
    </w:p>
    <w:p w14:paraId="10CAB7AC" w14:textId="3B6AE30F" w:rsidR="0006297F" w:rsidRPr="003A5C7A" w:rsidRDefault="00E41371" w:rsidP="00441DE0">
      <w:pPr>
        <w:pStyle w:val="Heading4"/>
        <w:ind w:left="1170" w:hanging="450"/>
      </w:pPr>
      <w:r>
        <w:t>Pursuant to subsection 1 of S</w:t>
      </w:r>
      <w:r w:rsidR="0006297F" w:rsidRPr="003A5C7A">
        <w:t xml:space="preserve">ection 285.530, RSMo, no </w:t>
      </w:r>
      <w:r w:rsidR="003A5C7A" w:rsidRPr="003A5C7A">
        <w:t>contractor</w:t>
      </w:r>
      <w:r w:rsidR="0006297F" w:rsidRPr="003A5C7A">
        <w:t xml:space="preserve"> or subcontractor shall knowingly employ, hire for employment, or continue to employ an unauthorized alien to perform work within the state of</w:t>
      </w:r>
      <w:r>
        <w:t xml:space="preserve"> Missouri.  In accordance with S</w:t>
      </w:r>
      <w:r w:rsidR="0006297F" w:rsidRPr="003A5C7A">
        <w:t>ections 285.525 to 285.550, RSMo, a general contractor or subcontractor of any tier shall not be liable when such contractor or subcontractor contracts with its direct subcontractor who violates su</w:t>
      </w:r>
      <w:r>
        <w:t>bsection 1 of S</w:t>
      </w:r>
      <w:r w:rsidR="0006297F" w:rsidRPr="003A5C7A">
        <w:t>ection 285.530, RSMo, if the contract binding the contractor and subcontractor affirmatively states that:</w:t>
      </w:r>
    </w:p>
    <w:p w14:paraId="4BF4FA21" w14:textId="77777777" w:rsidR="0006297F" w:rsidRPr="003A5C7A" w:rsidRDefault="0006297F" w:rsidP="00462E92"/>
    <w:p w14:paraId="102CAA1E" w14:textId="46FBA5F4" w:rsidR="0006297F" w:rsidRPr="003A5C7A" w:rsidRDefault="0006297F" w:rsidP="00462E92">
      <w:pPr>
        <w:pStyle w:val="Heading5"/>
        <w:ind w:left="1620" w:hanging="432"/>
      </w:pPr>
      <w:r w:rsidRPr="003A5C7A">
        <w:t>The direct subcontractor is not knowingly i</w:t>
      </w:r>
      <w:r w:rsidR="00E41371">
        <w:t>n violation of subsection 1 of S</w:t>
      </w:r>
      <w:r w:rsidRPr="003A5C7A">
        <w:t>ection 285.530, RSMo, and shall not henceforth be in such violation.</w:t>
      </w:r>
    </w:p>
    <w:p w14:paraId="41EA58F9" w14:textId="77777777" w:rsidR="003A5C7A" w:rsidRPr="003A5C7A" w:rsidRDefault="003A5C7A" w:rsidP="003A5C7A"/>
    <w:p w14:paraId="1C870A7B" w14:textId="77777777" w:rsidR="0006297F" w:rsidRPr="003A5C7A" w:rsidRDefault="0006297F" w:rsidP="00462E92">
      <w:pPr>
        <w:pStyle w:val="Heading5"/>
        <w:ind w:left="1620" w:hanging="432"/>
      </w:pPr>
      <w:r w:rsidRPr="003A5C7A">
        <w:t>The contractor or subcontractor receives a sworn affidavit under the penalty of perjury attesting to the fact that the direct subcontractor’s employees are lawfully present in the United States.</w:t>
      </w:r>
    </w:p>
    <w:p w14:paraId="03A9D266" w14:textId="44229C81" w:rsidR="0006297F" w:rsidRDefault="0006297F" w:rsidP="00462E92"/>
    <w:p w14:paraId="100F7779" w14:textId="1895E4D0" w:rsidR="003A5C7A" w:rsidRDefault="003A5C7A" w:rsidP="00F93D49">
      <w:pPr>
        <w:pStyle w:val="Heading3"/>
        <w:ind w:left="720" w:hanging="720"/>
      </w:pPr>
      <w:r>
        <w:t>Health Plan Disputes with Other Providers – All disputes between the health plan and any subcontractors shall be solely between such subcontractors and the health plan.  The health plan shall indemnify, defend, save, and hold harmless the State of Mis</w:t>
      </w:r>
      <w:r w:rsidR="00872EE7">
        <w:t>souri, t</w:t>
      </w:r>
      <w:r>
        <w:t xml:space="preserve">he </w:t>
      </w:r>
      <w:r w:rsidR="00E97B5A">
        <w:t>state agency</w:t>
      </w:r>
      <w:r>
        <w:t xml:space="preserve">, and its officers, employees, and agents, and enrolled </w:t>
      </w:r>
      <w:r w:rsidR="00116EB9">
        <w:t>Managed Care Program</w:t>
      </w:r>
      <w:r>
        <w:t xml:space="preserve"> members from any and all actions, claims, demands, liabilities, or suits of any nature whatsoever arising out of the contract because of any breach of the contract by the health plan, its subcontractors, agents, providers, or employees including, at a minimum, any negligent or wrongful acts, occurrence, or omission of commission, or negligence of the health plan, its subcontractors, agents, providers, or employees.  </w:t>
      </w:r>
    </w:p>
    <w:p w14:paraId="6A759B84" w14:textId="6D62DE45" w:rsidR="00872EE7" w:rsidRDefault="00872EE7" w:rsidP="00872EE7"/>
    <w:p w14:paraId="04F5EBAA" w14:textId="4A19523A" w:rsidR="00B53F21" w:rsidRDefault="00B53F21" w:rsidP="00F93D49">
      <w:pPr>
        <w:pStyle w:val="Heading3"/>
        <w:ind w:left="720" w:hanging="720"/>
      </w:pPr>
      <w:r>
        <w:t xml:space="preserve">All subcontracts for health care services must be in writing and shall comply with all provisions of the contract and shall include at least the items listed below.  In addition, all subcontractors shall comply with the applicable provisions of federal and state laws and regulations, as amended, and policies.  Before any delegation of any functions and responsibilities to any subcontractor, the health plan shall evaluate the prospective subcontractor’s ability to perform the activities to be delegated.  The health plan shall have policies and procedures to monitor the performance of health care service subcontractors to ensure that such subcontractors comply with the provisions of the contract.  </w:t>
      </w:r>
      <w:r w:rsidR="00D56C8B">
        <w:t>In addition, the health plan shall fully investigate and timely respond to issues involving subcontractors upon the request of the state agency.</w:t>
      </w:r>
    </w:p>
    <w:p w14:paraId="17F5E08F" w14:textId="7F093FCF" w:rsidR="00872EE7" w:rsidRDefault="00872EE7" w:rsidP="00872EE7"/>
    <w:p w14:paraId="20E1F597" w14:textId="15A42418" w:rsidR="00D56C8B" w:rsidRDefault="00D56C8B" w:rsidP="00441DE0">
      <w:pPr>
        <w:pStyle w:val="Heading4"/>
        <w:ind w:left="1170" w:hanging="450"/>
      </w:pPr>
      <w:r>
        <w:t>A description of services to be provided or other activities performed.  This description shall be in such form as to permit the state agency to ascertain definitively which contractual obligations have been subcontrac</w:t>
      </w:r>
      <w:r w:rsidR="009644D5">
        <w:t>ted.</w:t>
      </w:r>
    </w:p>
    <w:p w14:paraId="6C35AB87" w14:textId="77777777" w:rsidR="00D56C8B" w:rsidRDefault="00D56C8B" w:rsidP="00441DE0">
      <w:pPr>
        <w:pStyle w:val="Heading4"/>
        <w:numPr>
          <w:ilvl w:val="0"/>
          <w:numId w:val="0"/>
        </w:numPr>
        <w:ind w:left="1170" w:hanging="450"/>
      </w:pPr>
    </w:p>
    <w:p w14:paraId="62143388" w14:textId="63BCC2D8" w:rsidR="00D56C8B" w:rsidRDefault="00D56C8B" w:rsidP="00441DE0">
      <w:pPr>
        <w:pStyle w:val="Heading4"/>
        <w:ind w:left="1170" w:hanging="450"/>
      </w:pPr>
      <w:r>
        <w:t>The timeframes for paying in-network providers for covered services</w:t>
      </w:r>
      <w:r w:rsidR="009644D5">
        <w:t>.</w:t>
      </w:r>
    </w:p>
    <w:p w14:paraId="7573E32E" w14:textId="77777777" w:rsidR="00D56C8B" w:rsidRDefault="00D56C8B" w:rsidP="00441DE0">
      <w:pPr>
        <w:pStyle w:val="ListParagraph"/>
        <w:ind w:left="1170" w:hanging="450"/>
      </w:pPr>
    </w:p>
    <w:p w14:paraId="63733C5B" w14:textId="74FD16DE" w:rsidR="00D56C8B" w:rsidRDefault="00286204" w:rsidP="00441DE0">
      <w:pPr>
        <w:pStyle w:val="Heading4"/>
        <w:ind w:left="1170" w:hanging="450"/>
      </w:pPr>
      <w:r>
        <w:t>Provision(s) for release to the health plan or any information necessary for the health plan to perform any of its obligations under the contract including, at a minimum, compliance with all reporting requirements (e.g. encounter data reporting requirements), timely payment requirements, and quality assessment re</w:t>
      </w:r>
      <w:r w:rsidR="00835965">
        <w:t>quirements</w:t>
      </w:r>
      <w:r w:rsidR="009644D5">
        <w:t>.</w:t>
      </w:r>
    </w:p>
    <w:p w14:paraId="37E6ADC9" w14:textId="77777777" w:rsidR="00286204" w:rsidRDefault="00286204" w:rsidP="00441DE0">
      <w:pPr>
        <w:pStyle w:val="ListParagraph"/>
        <w:ind w:left="1170" w:hanging="450"/>
      </w:pPr>
    </w:p>
    <w:p w14:paraId="5A08AAAB" w14:textId="5E441831" w:rsidR="00286204" w:rsidRDefault="00286204" w:rsidP="00441DE0">
      <w:pPr>
        <w:pStyle w:val="Heading4"/>
        <w:ind w:left="1170" w:hanging="450"/>
      </w:pPr>
      <w:r>
        <w:t>The provision available to a health care provider to challenge or appeal the failure of the health plan to cover a servi</w:t>
      </w:r>
      <w:r w:rsidR="009644D5">
        <w:t>ce.</w:t>
      </w:r>
    </w:p>
    <w:p w14:paraId="22238562" w14:textId="77777777" w:rsidR="00835965" w:rsidRDefault="00835965" w:rsidP="00441DE0">
      <w:pPr>
        <w:pStyle w:val="ListParagraph"/>
        <w:ind w:left="1170" w:hanging="450"/>
      </w:pPr>
    </w:p>
    <w:p w14:paraId="19C2A650" w14:textId="0EB95C01" w:rsidR="00835965" w:rsidRDefault="00835965" w:rsidP="00441DE0">
      <w:pPr>
        <w:pStyle w:val="Heading4"/>
        <w:ind w:left="1170" w:hanging="450"/>
      </w:pPr>
      <w:r>
        <w:t>Provision(s) that (1) the subcontractor’s facilities and records shall be open to inspection by the health plan and appropriate federal and state agencies, and (2) the medical records, or copies thereof, shall be provided to the health plan, upon request, for transfer to subsequent subcontractors for review by the state agency</w:t>
      </w:r>
      <w:r w:rsidR="009644D5">
        <w:t>.</w:t>
      </w:r>
    </w:p>
    <w:p w14:paraId="4BCCB5B6" w14:textId="77777777" w:rsidR="00835965" w:rsidRDefault="00835965" w:rsidP="00441DE0">
      <w:pPr>
        <w:pStyle w:val="ListParagraph"/>
        <w:ind w:left="1170" w:hanging="450"/>
      </w:pPr>
    </w:p>
    <w:p w14:paraId="1CB97BAA" w14:textId="7C21F2CF" w:rsidR="00835965" w:rsidRDefault="00835965" w:rsidP="00441DE0">
      <w:pPr>
        <w:pStyle w:val="Heading4"/>
        <w:ind w:left="1170" w:hanging="450"/>
      </w:pPr>
      <w:r>
        <w:t>Provisions that require each health care provider to maintain comprehensive medical records for a minimum of five years</w:t>
      </w:r>
      <w:r w:rsidR="009644D5">
        <w:t>.</w:t>
      </w:r>
    </w:p>
    <w:p w14:paraId="473EF8EB" w14:textId="77777777" w:rsidR="00835965" w:rsidRDefault="00835965" w:rsidP="00441DE0">
      <w:pPr>
        <w:pStyle w:val="ListParagraph"/>
        <w:ind w:left="1170" w:hanging="450"/>
      </w:pPr>
    </w:p>
    <w:p w14:paraId="21EBAF10" w14:textId="7ECFDE8C" w:rsidR="00835965" w:rsidRDefault="00835965" w:rsidP="00441DE0">
      <w:pPr>
        <w:pStyle w:val="Heading4"/>
        <w:ind w:left="1170" w:hanging="450"/>
      </w:pPr>
      <w:r>
        <w:t xml:space="preserve">A provision that ensures that subcontractors accept payment form the health plan as payment in full (no balance) and not collect </w:t>
      </w:r>
      <w:r w:rsidR="00586CB4">
        <w:t xml:space="preserve">payment from </w:t>
      </w:r>
      <w:r w:rsidR="009644D5">
        <w:t>members.</w:t>
      </w:r>
    </w:p>
    <w:p w14:paraId="0156D76C" w14:textId="77777777" w:rsidR="00586CB4" w:rsidRDefault="00586CB4" w:rsidP="00441DE0">
      <w:pPr>
        <w:pStyle w:val="ListParagraph"/>
        <w:ind w:left="1170" w:hanging="450"/>
      </w:pPr>
    </w:p>
    <w:p w14:paraId="37320CC5" w14:textId="746F325C" w:rsidR="00586CB4" w:rsidRDefault="00586CB4" w:rsidP="00441DE0">
      <w:pPr>
        <w:pStyle w:val="Heading4"/>
        <w:ind w:left="1170" w:hanging="450"/>
      </w:pPr>
      <w:r>
        <w:t>Provision(s) that prohibit any financial incentive arrangement to induce subcontractors to limit medically necessary services.  A description of all financial incentive arrangements shall be included in the subcontract.  In the event of a change to these financial incentive arrangements, the subcontractor shall immediately notify the health plan of such ch</w:t>
      </w:r>
      <w:r w:rsidR="007352F3">
        <w:t>ange so that the health plan may</w:t>
      </w:r>
      <w:r>
        <w:t xml:space="preserve"> meet its requirement to notify the state agency.</w:t>
      </w:r>
    </w:p>
    <w:p w14:paraId="755CA32D" w14:textId="77777777" w:rsidR="00586CB4" w:rsidRDefault="00586CB4" w:rsidP="00441DE0">
      <w:pPr>
        <w:pStyle w:val="ListParagraph"/>
        <w:ind w:left="1170" w:hanging="450"/>
      </w:pPr>
    </w:p>
    <w:p w14:paraId="079BF406" w14:textId="756C991C" w:rsidR="00586CB4" w:rsidRDefault="00586CB4" w:rsidP="00441DE0">
      <w:pPr>
        <w:pStyle w:val="Heading4"/>
        <w:ind w:left="1170" w:hanging="450"/>
      </w:pPr>
      <w:r>
        <w:t>Provisions that the health plan may not prohibit, or otherwise restrict, a health care professional acting within the lawful scope of practice, from advising or advocating on behalf of a member who is his or her patient:</w:t>
      </w:r>
    </w:p>
    <w:p w14:paraId="4FA13753" w14:textId="77777777" w:rsidR="00586CB4" w:rsidRDefault="00586CB4" w:rsidP="00586CB4">
      <w:pPr>
        <w:pStyle w:val="ListParagraph"/>
      </w:pPr>
    </w:p>
    <w:p w14:paraId="623ACCEB" w14:textId="3732AF32" w:rsidR="00586CB4" w:rsidRDefault="00586CB4" w:rsidP="00441DE0">
      <w:pPr>
        <w:pStyle w:val="Heading5"/>
        <w:ind w:left="1620" w:hanging="540"/>
      </w:pPr>
      <w:r>
        <w:t>For the member’s health status, medical care, or treatment options, including any alternative treatment that may be self-administered;</w:t>
      </w:r>
    </w:p>
    <w:p w14:paraId="2E77D161" w14:textId="0E26C85C" w:rsidR="00586CB4" w:rsidRDefault="00586CB4" w:rsidP="00441DE0">
      <w:pPr>
        <w:ind w:left="1620" w:hanging="540"/>
      </w:pPr>
    </w:p>
    <w:p w14:paraId="00E13AEE" w14:textId="7B6B7590" w:rsidR="00586CB4" w:rsidRDefault="00586CB4" w:rsidP="00441DE0">
      <w:pPr>
        <w:pStyle w:val="Heading5"/>
        <w:ind w:left="1620" w:hanging="540"/>
      </w:pPr>
      <w:r>
        <w:t>For any information the member needs in order to decide among all relevant treatment options;</w:t>
      </w:r>
    </w:p>
    <w:p w14:paraId="648A18CF" w14:textId="4F95373A" w:rsidR="00586CB4" w:rsidRDefault="00586CB4" w:rsidP="00441DE0">
      <w:pPr>
        <w:ind w:left="1620" w:hanging="540"/>
      </w:pPr>
    </w:p>
    <w:p w14:paraId="2A748217" w14:textId="2A0891D7" w:rsidR="00586CB4" w:rsidRDefault="00586CB4" w:rsidP="00441DE0">
      <w:pPr>
        <w:pStyle w:val="Heading5"/>
        <w:ind w:left="1620" w:hanging="540"/>
      </w:pPr>
      <w:r>
        <w:t>For the risks, benefits, and consequences of treatment or non-treatment; and</w:t>
      </w:r>
    </w:p>
    <w:p w14:paraId="25CFA94B" w14:textId="7FD68055" w:rsidR="00586CB4" w:rsidRDefault="00586CB4" w:rsidP="00441DE0">
      <w:pPr>
        <w:ind w:left="1620" w:hanging="540"/>
      </w:pPr>
    </w:p>
    <w:p w14:paraId="63062939" w14:textId="22906A7A" w:rsidR="00586CB4" w:rsidRDefault="00586CB4" w:rsidP="00441DE0">
      <w:pPr>
        <w:pStyle w:val="Heading5"/>
        <w:ind w:left="1620" w:hanging="540"/>
      </w:pPr>
      <w:r>
        <w:t>For the member’s right to participate in decisions regarding his or her health care, including the right to refuse treatment, and to express preferences about future treatment decisions.</w:t>
      </w:r>
    </w:p>
    <w:p w14:paraId="195180A5" w14:textId="35ADB35A" w:rsidR="00586CB4" w:rsidRDefault="00586CB4" w:rsidP="00586CB4"/>
    <w:p w14:paraId="63C65C1C" w14:textId="3E200837" w:rsidR="00586CB4" w:rsidRDefault="002C01A8" w:rsidP="00287F73">
      <w:pPr>
        <w:pStyle w:val="Heading4"/>
        <w:ind w:left="1170" w:hanging="450"/>
      </w:pPr>
      <w:r>
        <w:t>Provisions that subcontractors shall not conduct or participate in health plan enrollment, disenrollment, transfer, or opt out activities.  The subcontractors shall not influence a member’s enrollment.  Prohibited activities include:</w:t>
      </w:r>
    </w:p>
    <w:p w14:paraId="6DE7F387" w14:textId="19853B85" w:rsidR="002C01A8" w:rsidRDefault="002C01A8" w:rsidP="002C01A8">
      <w:pPr>
        <w:pStyle w:val="Heading4"/>
        <w:numPr>
          <w:ilvl w:val="0"/>
          <w:numId w:val="0"/>
        </w:numPr>
        <w:ind w:left="1152"/>
      </w:pPr>
    </w:p>
    <w:p w14:paraId="4BF43A91" w14:textId="12DF6EDC" w:rsidR="002C01A8" w:rsidRDefault="002C01A8" w:rsidP="00287F73">
      <w:pPr>
        <w:pStyle w:val="Heading5"/>
        <w:ind w:left="1620" w:hanging="450"/>
      </w:pPr>
      <w:r>
        <w:t xml:space="preserve">Requiring or encouraging the member to apply for a Medicaid assistance category not included in </w:t>
      </w:r>
      <w:r w:rsidR="00116EB9">
        <w:t xml:space="preserve">the </w:t>
      </w:r>
      <w:r>
        <w:t>Managed Care</w:t>
      </w:r>
      <w:r w:rsidR="00116EB9">
        <w:t xml:space="preserve"> Program</w:t>
      </w:r>
      <w:r w:rsidR="009644D5">
        <w:t>;</w:t>
      </w:r>
    </w:p>
    <w:p w14:paraId="46DCFA56" w14:textId="457DDA53" w:rsidR="00961A4C" w:rsidRDefault="00961A4C" w:rsidP="00287F73">
      <w:pPr>
        <w:ind w:left="1620" w:hanging="450"/>
      </w:pPr>
    </w:p>
    <w:p w14:paraId="082D8343" w14:textId="004C3D1E" w:rsidR="00961A4C" w:rsidRDefault="00961A4C" w:rsidP="00287F73">
      <w:pPr>
        <w:pStyle w:val="Heading5"/>
        <w:ind w:left="1620" w:hanging="450"/>
      </w:pPr>
      <w:r>
        <w:t>Requiring or encouraging the member or guardian to use the opt out provision as an option in lieu of delivering health plan benefits;</w:t>
      </w:r>
    </w:p>
    <w:p w14:paraId="07D15D07" w14:textId="04FA6422" w:rsidR="00961A4C" w:rsidRDefault="00961A4C" w:rsidP="00287F73">
      <w:pPr>
        <w:ind w:left="1620" w:hanging="450"/>
      </w:pPr>
    </w:p>
    <w:p w14:paraId="14E020F5" w14:textId="362C9C3D" w:rsidR="00961A4C" w:rsidRDefault="00961A4C" w:rsidP="00287F73">
      <w:pPr>
        <w:pStyle w:val="Heading5"/>
        <w:ind w:left="1620" w:hanging="450"/>
      </w:pPr>
      <w:r>
        <w:t>Mailing or faxing health plan enrollment forms;</w:t>
      </w:r>
    </w:p>
    <w:p w14:paraId="68729684" w14:textId="77B44631" w:rsidR="00961A4C" w:rsidRDefault="00961A4C" w:rsidP="00287F73">
      <w:pPr>
        <w:ind w:left="1620" w:hanging="450"/>
      </w:pPr>
    </w:p>
    <w:p w14:paraId="59F5C88D" w14:textId="20782D07" w:rsidR="00961A4C" w:rsidRDefault="00961A4C" w:rsidP="00287F73">
      <w:pPr>
        <w:pStyle w:val="Heading5"/>
        <w:ind w:left="1620" w:hanging="450"/>
      </w:pPr>
      <w:r>
        <w:t>Aiding the member in filing out health plan enrollment forms;</w:t>
      </w:r>
    </w:p>
    <w:p w14:paraId="3D642DC6" w14:textId="2D1EE0F6" w:rsidR="00961A4C" w:rsidRDefault="00961A4C" w:rsidP="00287F73">
      <w:pPr>
        <w:pStyle w:val="Heading5"/>
        <w:numPr>
          <w:ilvl w:val="0"/>
          <w:numId w:val="0"/>
        </w:numPr>
        <w:ind w:left="1620" w:hanging="450"/>
      </w:pPr>
    </w:p>
    <w:p w14:paraId="14A90C1F" w14:textId="2C0C54F0" w:rsidR="00961A4C" w:rsidRDefault="00961A4C" w:rsidP="00287F73">
      <w:pPr>
        <w:pStyle w:val="Heading5"/>
        <w:ind w:left="1620" w:hanging="450"/>
      </w:pPr>
      <w:r>
        <w:t>Photocopying black health plan enrollment forms for potential members;</w:t>
      </w:r>
    </w:p>
    <w:p w14:paraId="70234F08" w14:textId="6BFF3409" w:rsidR="00961A4C" w:rsidRDefault="00961A4C" w:rsidP="00287F73">
      <w:pPr>
        <w:ind w:left="1620" w:hanging="450"/>
      </w:pPr>
    </w:p>
    <w:p w14:paraId="387C2C9D" w14:textId="4F2EC748" w:rsidR="00961A4C" w:rsidRDefault="00961A4C" w:rsidP="00287F73">
      <w:pPr>
        <w:pStyle w:val="Heading5"/>
        <w:ind w:left="1620" w:hanging="450"/>
      </w:pPr>
      <w:r>
        <w:t>Distributing blank health plan enrollment forms;</w:t>
      </w:r>
    </w:p>
    <w:p w14:paraId="200C00D8" w14:textId="103ADE87" w:rsidR="00961A4C" w:rsidRDefault="00961A4C" w:rsidP="00287F73">
      <w:pPr>
        <w:ind w:left="1620" w:hanging="450"/>
      </w:pPr>
    </w:p>
    <w:p w14:paraId="50AD7120" w14:textId="4EA67D98" w:rsidR="00961A4C" w:rsidRDefault="00961A4C" w:rsidP="00287F73">
      <w:pPr>
        <w:pStyle w:val="Heading5"/>
        <w:ind w:left="1620" w:hanging="450"/>
      </w:pPr>
      <w:r>
        <w:t>Participating in three-way calls to the Managed Care enrollment helpline;</w:t>
      </w:r>
    </w:p>
    <w:p w14:paraId="0A5B731E" w14:textId="7843CDA4" w:rsidR="00961A4C" w:rsidRDefault="00961A4C" w:rsidP="00287F73">
      <w:pPr>
        <w:ind w:left="1620" w:hanging="450"/>
      </w:pPr>
    </w:p>
    <w:p w14:paraId="5C350F2D" w14:textId="131A3D16" w:rsidR="00961A4C" w:rsidRDefault="00961A4C" w:rsidP="00287F73">
      <w:pPr>
        <w:pStyle w:val="Heading5"/>
        <w:ind w:left="1620" w:hanging="450"/>
      </w:pPr>
      <w:r>
        <w:t>Suggesting a member transfer to another health plan; and/or</w:t>
      </w:r>
    </w:p>
    <w:p w14:paraId="1767001D" w14:textId="2850211D" w:rsidR="00961A4C" w:rsidRDefault="00961A4C" w:rsidP="00287F73">
      <w:pPr>
        <w:ind w:left="1620" w:hanging="450"/>
      </w:pPr>
    </w:p>
    <w:p w14:paraId="03A4FC97" w14:textId="157F7476" w:rsidR="00961A4C" w:rsidRPr="00961A4C" w:rsidRDefault="00961A4C" w:rsidP="00287F73">
      <w:pPr>
        <w:pStyle w:val="Heading5"/>
        <w:ind w:left="1620" w:hanging="450"/>
      </w:pPr>
      <w:r>
        <w:t>Other activities in which subcontractors are engaged in to enroll a member in a particular health plan or in any way assisting a member to enroll in a health plan.</w:t>
      </w:r>
    </w:p>
    <w:p w14:paraId="5E9393FF" w14:textId="49BA2A2A" w:rsidR="00586CB4" w:rsidRDefault="00586CB4" w:rsidP="00586CB4"/>
    <w:p w14:paraId="04495E16" w14:textId="5E260009" w:rsidR="000F138C" w:rsidRDefault="000F138C" w:rsidP="00287F73">
      <w:pPr>
        <w:pStyle w:val="Heading4"/>
        <w:ind w:left="1170" w:hanging="450"/>
      </w:pPr>
      <w:r>
        <w:t>If a subcontract is with a FQHC or a RHC to provide services to members under a prepayment arrangement, a provision that the state agency shall reimburse the FQHC or RHC 100% of its reason</w:t>
      </w:r>
      <w:r w:rsidR="008708BB">
        <w:t>able costs for covered services.</w:t>
      </w:r>
    </w:p>
    <w:p w14:paraId="3A408ABF" w14:textId="77777777" w:rsidR="000F138C" w:rsidRPr="00586CB4" w:rsidRDefault="000F138C" w:rsidP="00287F73">
      <w:pPr>
        <w:ind w:left="1170" w:hanging="450"/>
      </w:pPr>
    </w:p>
    <w:p w14:paraId="0206EA2D" w14:textId="24891D9F" w:rsidR="008708BB" w:rsidRDefault="008B1A43" w:rsidP="008B1A43">
      <w:pPr>
        <w:pStyle w:val="Heading4"/>
        <w:ind w:left="1170" w:hanging="450"/>
      </w:pPr>
      <w:r w:rsidRPr="008B1A43">
        <w:rPr>
          <w:rFonts w:ascii="Calibri" w:eastAsia="Calibri" w:hAnsi="Calibri"/>
          <w:b/>
          <w:noProof/>
          <w:szCs w:val="22"/>
        </w:rPr>
        <mc:AlternateContent>
          <mc:Choice Requires="wps">
            <w:drawing>
              <wp:anchor distT="45720" distB="45720" distL="114300" distR="114300" simplePos="0" relativeHeight="251929600" behindDoc="0" locked="0" layoutInCell="1" allowOverlap="1" wp14:anchorId="2541DBFB" wp14:editId="1126999C">
                <wp:simplePos x="0" y="0"/>
                <wp:positionH relativeFrom="column">
                  <wp:posOffset>251460</wp:posOffset>
                </wp:positionH>
                <wp:positionV relativeFrom="paragraph">
                  <wp:posOffset>562701</wp:posOffset>
                </wp:positionV>
                <wp:extent cx="6346825" cy="731520"/>
                <wp:effectExtent l="0" t="0" r="15875" b="11430"/>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731520"/>
                        </a:xfrm>
                        <a:prstGeom prst="rect">
                          <a:avLst/>
                        </a:prstGeom>
                        <a:solidFill>
                          <a:srgbClr val="FFFFFF"/>
                        </a:solidFill>
                        <a:ln w="9525">
                          <a:solidFill>
                            <a:srgbClr val="000000"/>
                          </a:solidFill>
                          <a:miter lim="800000"/>
                          <a:headEnd/>
                          <a:tailEnd/>
                        </a:ln>
                      </wps:spPr>
                      <wps:txbx>
                        <w:txbxContent>
                          <w:p w14:paraId="0EE44AE5" w14:textId="77777777" w:rsidR="008B1A43" w:rsidRPr="00B3576B" w:rsidRDefault="008B1A43" w:rsidP="008B1A43">
                            <w:pPr>
                              <w:pStyle w:val="TimesNewRomam"/>
                            </w:pPr>
                            <w:r w:rsidRPr="00B3576B">
                              <w:t>The following Amendment has revised this section:</w:t>
                            </w:r>
                          </w:p>
                          <w:p w14:paraId="6719F4C0" w14:textId="77777777" w:rsidR="008B1A43" w:rsidRPr="00B3576B" w:rsidRDefault="008B1A43" w:rsidP="008B1A43">
                            <w:pPr>
                              <w:pStyle w:val="TimesNewRomam"/>
                            </w:pPr>
                            <w:r w:rsidRPr="00B3576B">
                              <w:t>Amendment 00</w:t>
                            </w:r>
                            <w:r>
                              <w:t>9</w:t>
                            </w:r>
                            <w:r w:rsidRPr="00B3576B">
                              <w:t xml:space="preserve"> Home State Health</w:t>
                            </w:r>
                          </w:p>
                          <w:p w14:paraId="69CF677A" w14:textId="77777777" w:rsidR="008B1A43" w:rsidRPr="00B3576B" w:rsidRDefault="008B1A43" w:rsidP="008B1A43">
                            <w:pPr>
                              <w:pStyle w:val="TimesNewRomam"/>
                            </w:pPr>
                            <w:r w:rsidRPr="00B3576B">
                              <w:t>Amendment 00</w:t>
                            </w:r>
                            <w:r>
                              <w:t>9</w:t>
                            </w:r>
                            <w:r w:rsidRPr="00B3576B">
                              <w:t xml:space="preserve"> Healthy Blue</w:t>
                            </w:r>
                          </w:p>
                          <w:p w14:paraId="54C1AB94" w14:textId="77777777" w:rsidR="008B1A43" w:rsidRPr="00E779AF" w:rsidRDefault="008B1A43" w:rsidP="008B1A43">
                            <w:pPr>
                              <w:pStyle w:val="TimesNewRomam"/>
                            </w:pPr>
                            <w:r w:rsidRPr="00B3576B">
                              <w:t>Amendment 00</w:t>
                            </w:r>
                            <w:r>
                              <w:t>9</w:t>
                            </w:r>
                            <w:r w:rsidRPr="00B3576B">
                              <w:t xml:space="preserve"> United Health Care</w:t>
                            </w:r>
                          </w:p>
                          <w:p w14:paraId="24E03B10" w14:textId="77777777" w:rsidR="008B1A43" w:rsidRDefault="008B1A43" w:rsidP="008B1A43"/>
                          <w:p w14:paraId="494696AD" w14:textId="77777777" w:rsidR="008B1A43" w:rsidRDefault="008B1A43" w:rsidP="008B1A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1DBFB" id="_x0000_s1175" type="#_x0000_t202" style="position:absolute;left:0;text-align:left;margin-left:19.8pt;margin-top:44.3pt;width:499.75pt;height:57.6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">
                <v:textbox>
                  <w:txbxContent>
                    <w:p w14:paraId="0EE44AE5" w14:textId="77777777" w:rsidR="008B1A43" w:rsidRPr="00B3576B" w:rsidRDefault="008B1A43" w:rsidP="008B1A43">
                      <w:pPr>
                        <w:pStyle w:val="TimesNewRomam"/>
                      </w:pPr>
                      <w:r w:rsidRPr="00B3576B">
                        <w:t>The following Amendment has revised this section:</w:t>
                      </w:r>
                    </w:p>
                    <w:p w14:paraId="6719F4C0" w14:textId="77777777" w:rsidR="008B1A43" w:rsidRPr="00B3576B" w:rsidRDefault="008B1A43" w:rsidP="008B1A43">
                      <w:pPr>
                        <w:pStyle w:val="TimesNewRomam"/>
                      </w:pPr>
                      <w:r w:rsidRPr="00B3576B">
                        <w:t>Amendment 00</w:t>
                      </w:r>
                      <w:r>
                        <w:t>9</w:t>
                      </w:r>
                      <w:r w:rsidRPr="00B3576B">
                        <w:t xml:space="preserve"> Home State Health</w:t>
                      </w:r>
                    </w:p>
                    <w:p w14:paraId="69CF677A" w14:textId="77777777" w:rsidR="008B1A43" w:rsidRPr="00B3576B" w:rsidRDefault="008B1A43" w:rsidP="008B1A43">
                      <w:pPr>
                        <w:pStyle w:val="TimesNewRomam"/>
                      </w:pPr>
                      <w:r w:rsidRPr="00B3576B">
                        <w:t>Amendment 00</w:t>
                      </w:r>
                      <w:r>
                        <w:t>9</w:t>
                      </w:r>
                      <w:r w:rsidRPr="00B3576B">
                        <w:t xml:space="preserve"> Healthy Blue</w:t>
                      </w:r>
                    </w:p>
                    <w:p w14:paraId="54C1AB94" w14:textId="77777777" w:rsidR="008B1A43" w:rsidRPr="00E779AF" w:rsidRDefault="008B1A43" w:rsidP="008B1A43">
                      <w:pPr>
                        <w:pStyle w:val="TimesNewRomam"/>
                      </w:pPr>
                      <w:r w:rsidRPr="00B3576B">
                        <w:t>Amendment 00</w:t>
                      </w:r>
                      <w:r>
                        <w:t>9</w:t>
                      </w:r>
                      <w:r w:rsidRPr="00B3576B">
                        <w:t xml:space="preserve"> United Health Care</w:t>
                      </w:r>
                    </w:p>
                    <w:p w14:paraId="24E03B10" w14:textId="77777777" w:rsidR="008B1A43" w:rsidRDefault="008B1A43" w:rsidP="008B1A43"/>
                    <w:p w14:paraId="494696AD" w14:textId="77777777" w:rsidR="008B1A43" w:rsidRDefault="008B1A43" w:rsidP="008B1A43"/>
                  </w:txbxContent>
                </v:textbox>
                <w10:wrap type="square"/>
              </v:shape>
            </w:pict>
          </mc:Fallback>
        </mc:AlternateContent>
      </w:r>
      <w:r w:rsidR="008708BB">
        <w:t xml:space="preserve">All hospital subcontracts must require that the hospital subcontractor notify the health plan of births where the mother is a member.  The subcontracts must specify which entity is responsible for notifying the FSD of the birth.  </w:t>
      </w:r>
    </w:p>
    <w:p w14:paraId="0C724111" w14:textId="2B6CFF8A" w:rsidR="008708BB" w:rsidRDefault="008708BB" w:rsidP="00287F73">
      <w:pPr>
        <w:pStyle w:val="Heading4"/>
        <w:ind w:left="1170" w:hanging="450"/>
      </w:pPr>
      <w:bookmarkStart w:id="104" w:name="_Hlk173315573"/>
      <w:r>
        <w:t>For contracted services, the subcontractor shall follow the claim processing</w:t>
      </w:r>
      <w:r w:rsidR="00E42ED7">
        <w:t xml:space="preserve"> requirements set forth </w:t>
      </w:r>
      <w:r w:rsidR="008B1A43">
        <w:t>in section 2.7.1</w:t>
      </w:r>
      <w:r>
        <w:t>.</w:t>
      </w:r>
      <w:bookmarkEnd w:id="104"/>
    </w:p>
    <w:p w14:paraId="3833BB3E" w14:textId="45F5C9D7" w:rsidR="008708BB" w:rsidRDefault="008708BB" w:rsidP="00287F73">
      <w:pPr>
        <w:ind w:left="1170" w:hanging="450"/>
      </w:pPr>
    </w:p>
    <w:p w14:paraId="014D197F" w14:textId="28302086" w:rsidR="008708BB" w:rsidRDefault="008708BB" w:rsidP="00287F73">
      <w:pPr>
        <w:pStyle w:val="Heading4"/>
        <w:ind w:left="1170" w:hanging="450"/>
      </w:pPr>
      <w:r>
        <w:t>Provisions in accordance with federal and state laws and regulations, as amended, and policy regarding termination of the subcontract between the health plan and the subcontractor.</w:t>
      </w:r>
    </w:p>
    <w:p w14:paraId="3025B499" w14:textId="77777777" w:rsidR="008708BB" w:rsidRDefault="008708BB" w:rsidP="00287F73">
      <w:pPr>
        <w:pStyle w:val="ListParagraph"/>
        <w:ind w:left="1170" w:hanging="450"/>
      </w:pPr>
    </w:p>
    <w:p w14:paraId="595C85AD" w14:textId="127DE09C" w:rsidR="008708BB" w:rsidRDefault="008708BB" w:rsidP="00287F73">
      <w:pPr>
        <w:pStyle w:val="Heading4"/>
        <w:ind w:left="1170" w:hanging="450"/>
      </w:pPr>
      <w:r>
        <w:t>Provisions that in the event of the subcontractor’s insolvency or other cessation of operations, covered services to members shall continue through the period for which a capitation payment has been made to the health plan or until the member’s discharge from an inpatient facility, whichever time is greater.</w:t>
      </w:r>
    </w:p>
    <w:p w14:paraId="55065151" w14:textId="77777777" w:rsidR="00090D1B" w:rsidRDefault="00090D1B" w:rsidP="00287F73">
      <w:pPr>
        <w:pStyle w:val="ListParagraph"/>
        <w:ind w:left="1170" w:hanging="450"/>
      </w:pPr>
    </w:p>
    <w:p w14:paraId="021E8443" w14:textId="1614396C" w:rsidR="00090D1B" w:rsidRDefault="00090D1B" w:rsidP="00287F73">
      <w:pPr>
        <w:pStyle w:val="Heading4"/>
        <w:ind w:left="1170" w:hanging="450"/>
      </w:pPr>
      <w:r>
        <w:t>The health plan and its subcontractors shall establish a reasonable timely filing requirement for claims to be filed by a provider for reimbursement.  The subcontractor shall inform its provider network if the timely filing requirements.</w:t>
      </w:r>
    </w:p>
    <w:p w14:paraId="62CF3C36" w14:textId="77777777" w:rsidR="00090D1B" w:rsidRDefault="00090D1B" w:rsidP="00287F73">
      <w:pPr>
        <w:pStyle w:val="ListParagraph"/>
        <w:ind w:left="1170" w:hanging="450"/>
      </w:pPr>
    </w:p>
    <w:p w14:paraId="20EBA2F4" w14:textId="5512A2ED" w:rsidR="00090D1B" w:rsidRDefault="00090D1B" w:rsidP="00287F73">
      <w:pPr>
        <w:pStyle w:val="Heading4"/>
        <w:ind w:left="1170" w:hanging="450"/>
      </w:pPr>
      <w:r>
        <w:t>In the case of capitated arrangements with providers, the subcontractor shall establish reasonable reporting of encounters to the health plan in sufficient detail to meet the health plan’s encounter data reporting requirements.</w:t>
      </w:r>
    </w:p>
    <w:p w14:paraId="13EF3CB0" w14:textId="77777777" w:rsidR="00090D1B" w:rsidRDefault="00090D1B" w:rsidP="00287F73">
      <w:pPr>
        <w:pStyle w:val="ListParagraph"/>
        <w:ind w:left="1170" w:hanging="450"/>
      </w:pPr>
    </w:p>
    <w:p w14:paraId="47015323" w14:textId="19D676C5" w:rsidR="00090D1B" w:rsidRDefault="00090D1B" w:rsidP="00287F73">
      <w:pPr>
        <w:pStyle w:val="Heading4"/>
        <w:ind w:left="1170" w:hanging="450"/>
      </w:pPr>
      <w:r>
        <w:t>In the case of services provided by out-of-network providers, the health plan shall comply with state law regarding timely filing requirements.</w:t>
      </w:r>
    </w:p>
    <w:p w14:paraId="1675D2AF" w14:textId="77777777" w:rsidR="009644D5" w:rsidRDefault="009644D5" w:rsidP="00287F73">
      <w:pPr>
        <w:pStyle w:val="ListParagraph"/>
        <w:ind w:left="1170" w:hanging="450"/>
      </w:pPr>
    </w:p>
    <w:p w14:paraId="53971372" w14:textId="338542F7" w:rsidR="009644D5" w:rsidRDefault="009644D5" w:rsidP="00287F73">
      <w:pPr>
        <w:pStyle w:val="Heading4"/>
        <w:ind w:left="1170" w:hanging="450"/>
      </w:pPr>
      <w:r>
        <w:t>In the case of timely filing requirements, the first claim processed, whether paid or denied, should meet these guidelines.</w:t>
      </w:r>
    </w:p>
    <w:p w14:paraId="05A052FB" w14:textId="77777777" w:rsidR="009644D5" w:rsidRDefault="009644D5" w:rsidP="00287F73">
      <w:pPr>
        <w:pStyle w:val="ListParagraph"/>
        <w:ind w:left="1170" w:hanging="450"/>
      </w:pPr>
    </w:p>
    <w:p w14:paraId="1A66C2E4" w14:textId="28FA7CFF" w:rsidR="009644D5" w:rsidRDefault="009644D5" w:rsidP="00287F73">
      <w:pPr>
        <w:pStyle w:val="Heading4"/>
        <w:ind w:left="1170" w:hanging="450"/>
      </w:pPr>
      <w:r>
        <w:t>Provision for revoking the subcontract agreement or imposing other sanctions if the subcontractor’s performance is inadequate.</w:t>
      </w:r>
    </w:p>
    <w:p w14:paraId="61AF248A" w14:textId="77777777" w:rsidR="009644D5" w:rsidRDefault="009644D5" w:rsidP="00287F73">
      <w:pPr>
        <w:pStyle w:val="ListParagraph"/>
        <w:ind w:left="1170" w:hanging="450"/>
      </w:pPr>
    </w:p>
    <w:p w14:paraId="2C99F943" w14:textId="472DA61E" w:rsidR="009644D5" w:rsidRDefault="009644D5" w:rsidP="00287F73">
      <w:pPr>
        <w:pStyle w:val="Heading4"/>
        <w:ind w:left="1170" w:hanging="450"/>
      </w:pPr>
      <w:r>
        <w:t>The</w:t>
      </w:r>
      <w:r w:rsidR="00CE3E0A">
        <w:t xml:space="preserve"> health plan shall understand and agree that consumer protection shall be integral to the Managed Care Program.  All contracts between the health plan and providers shall ensure that the provider complies with the consumer provisions outlined in the marketing guidelines.</w:t>
      </w:r>
    </w:p>
    <w:p w14:paraId="25B400AA" w14:textId="77777777" w:rsidR="00CE3E0A" w:rsidRDefault="00CE3E0A" w:rsidP="00287F73">
      <w:pPr>
        <w:pStyle w:val="ListParagraph"/>
        <w:ind w:left="1170" w:hanging="450"/>
      </w:pPr>
    </w:p>
    <w:p w14:paraId="24CF6D37" w14:textId="50B10B66" w:rsidR="00CE3E0A" w:rsidRDefault="00CE3E0A" w:rsidP="00287F73">
      <w:pPr>
        <w:pStyle w:val="Heading4"/>
        <w:ind w:left="1170" w:hanging="450"/>
      </w:pPr>
      <w:r>
        <w:t>Provision(s) that entitle each member to one free copy of his or her medical records annually.  The fee for additional copies shall not exceed the actual cost of time and materials used to compile, copy, and furnish such records.</w:t>
      </w:r>
    </w:p>
    <w:p w14:paraId="1E20D89D" w14:textId="77777777" w:rsidR="00CE3E0A" w:rsidRDefault="00CE3E0A" w:rsidP="00287F73">
      <w:pPr>
        <w:pStyle w:val="ListParagraph"/>
        <w:ind w:left="1170" w:hanging="450"/>
      </w:pPr>
    </w:p>
    <w:p w14:paraId="02CF4541" w14:textId="5F2EEA4B" w:rsidR="00CE3E0A" w:rsidRDefault="00CE3E0A" w:rsidP="00287F73">
      <w:pPr>
        <w:pStyle w:val="Heading4"/>
        <w:ind w:left="1170" w:hanging="450"/>
      </w:pPr>
      <w:r>
        <w:t>Provisions requiring the subcontractor to comply with a;; fraud, waste, and abuse provisions contained herein that are applicable to providers or other subcontractors.</w:t>
      </w:r>
    </w:p>
    <w:p w14:paraId="13E2D130" w14:textId="77777777" w:rsidR="00CE3E0A" w:rsidRDefault="00CE3E0A" w:rsidP="00287F73">
      <w:pPr>
        <w:pStyle w:val="ListParagraph"/>
        <w:ind w:left="1170" w:hanging="450"/>
      </w:pPr>
    </w:p>
    <w:p w14:paraId="25DF2D9E" w14:textId="32819384" w:rsidR="00CE3E0A" w:rsidRDefault="00CE3E0A" w:rsidP="00287F73">
      <w:pPr>
        <w:pStyle w:val="Heading4"/>
        <w:ind w:left="1170" w:hanging="450"/>
      </w:pPr>
      <w:r>
        <w:t xml:space="preserve">Provisions requiring the subcontractor to screen its employees to determine whether any of them have been excluded from participation in Medicare, Medicaid, CHIP, or any federal health care programs (as defined in Section 1128B(f) of the Act); have failed to renew license or certification registration; have revoked professional license or certification; or have been terminated by the state agency.  The subcontract shall require that the subcontractor consult the following databases to conduct the screening on at least a monthly basis: </w:t>
      </w:r>
      <w:r w:rsidRPr="00710824">
        <w:t xml:space="preserve">the List of Excluded Individuals /Entities (LEIE) and the Excluded Parties List System (EPLS).  </w:t>
      </w:r>
      <w:r w:rsidRPr="00710824">
        <w:rPr>
          <w:szCs w:val="22"/>
        </w:rPr>
        <w:t xml:space="preserve">The LEIE is located at </w:t>
      </w:r>
      <w:hyperlink r:id="rId208" w:history="1">
        <w:r w:rsidRPr="00710824">
          <w:rPr>
            <w:color w:val="0000FF"/>
            <w:szCs w:val="22"/>
            <w:u w:val="single"/>
          </w:rPr>
          <w:t>https://oig.hhs.gov/exclusions/exclusions_list.asp</w:t>
        </w:r>
      </w:hyperlink>
      <w:r w:rsidRPr="00710824">
        <w:rPr>
          <w:szCs w:val="22"/>
        </w:rPr>
        <w:t xml:space="preserve"> and the EPLS is located at </w:t>
      </w:r>
      <w:hyperlink r:id="rId209" w:history="1">
        <w:r w:rsidRPr="00710824">
          <w:rPr>
            <w:color w:val="0000FF"/>
            <w:szCs w:val="22"/>
            <w:u w:val="single"/>
          </w:rPr>
          <w:t>https://www.sam.gov/portal/public/SAM/</w:t>
        </w:r>
      </w:hyperlink>
      <w:r w:rsidRPr="00710824">
        <w:rPr>
          <w:rFonts w:asciiTheme="minorHAnsi" w:hAnsiTheme="minorHAnsi" w:cstheme="minorHAnsi"/>
          <w:szCs w:val="22"/>
        </w:rPr>
        <w:t>.</w:t>
      </w:r>
      <w:r w:rsidRPr="00710824">
        <w:t xml:space="preserve">  </w:t>
      </w:r>
      <w:r w:rsidR="0050595D">
        <w:t xml:space="preserve">The subcontract shall require that subcontractor consult the following databases, per state and federal requirements: </w:t>
      </w:r>
      <w:r w:rsidR="0050595D" w:rsidRPr="00710824">
        <w:t xml:space="preserve">the National Plan and Provider Enumeration System (NPPES) located online at </w:t>
      </w:r>
      <w:hyperlink r:id="rId210" w:history="1">
        <w:r w:rsidR="0050595D" w:rsidRPr="00710824">
          <w:rPr>
            <w:color w:val="0000FF"/>
            <w:u w:val="single"/>
          </w:rPr>
          <w:t>https://nppes.cms.hhs.gov/NPPES/Welcome.do</w:t>
        </w:r>
      </w:hyperlink>
      <w:r w:rsidR="0050595D" w:rsidRPr="00710824">
        <w:t>,</w:t>
      </w:r>
      <w:r w:rsidR="0050595D">
        <w:t xml:space="preserve"> the Missouri Professional Registration Boards website, and any other such databases as the state agency may specify.  The subcontract agreement shall require the health plan to promptly report relevant information disclosed as a result of the screening process.  The subcontract agreement shall require the subcontractor not to employ or contract with an individual or entity identified by an initial screening; and to terminate any current employee or subcontractor identified by a routine monthly screening.</w:t>
      </w:r>
    </w:p>
    <w:p w14:paraId="3004F636" w14:textId="77777777" w:rsidR="0050595D" w:rsidRDefault="0050595D" w:rsidP="00287F73">
      <w:pPr>
        <w:pStyle w:val="Heading4"/>
        <w:numPr>
          <w:ilvl w:val="0"/>
          <w:numId w:val="0"/>
        </w:numPr>
        <w:ind w:left="1170" w:hanging="450"/>
      </w:pPr>
    </w:p>
    <w:p w14:paraId="31460A19" w14:textId="5688F813" w:rsidR="0050595D" w:rsidRDefault="00936B0A" w:rsidP="00287F73">
      <w:pPr>
        <w:pStyle w:val="Heading4"/>
        <w:ind w:left="1170" w:hanging="450"/>
      </w:pPr>
      <w:r>
        <w:t>Provisions requiring that subcontractors that are providers or benefits management organizations make disclosures to the health plan of full and complete information regarding ownership, financial transactions, and persons convicted of criminal activity related to Medicare, Medicaid, or Federal Title XX programs in accordance with federal and state requirements, including Public Chapter 379 of the Acts of 1999 and 42 CFR 455.104-106 and 42 CFR 1001.1001-1002.</w:t>
      </w:r>
    </w:p>
    <w:p w14:paraId="3F8E9B8D" w14:textId="7114BEB3" w:rsidR="008708BB" w:rsidRDefault="008708BB" w:rsidP="00287F73">
      <w:pPr>
        <w:ind w:left="1620" w:hanging="450"/>
      </w:pPr>
    </w:p>
    <w:p w14:paraId="43E4D050" w14:textId="14F1EEA3" w:rsidR="00E97DCB" w:rsidRDefault="00E97DCB" w:rsidP="00287F73">
      <w:pPr>
        <w:pStyle w:val="Heading5"/>
        <w:ind w:left="1620" w:hanging="450"/>
      </w:pPr>
      <w:r>
        <w:t>For directly contracted providers, the subcontract shall require the disclosure to be provided</w:t>
      </w:r>
      <w:r w:rsidR="00EA1B12">
        <w:t>:</w:t>
      </w:r>
    </w:p>
    <w:p w14:paraId="397336AE" w14:textId="10B743CA" w:rsidR="00EA1B12" w:rsidRDefault="00EA1B12" w:rsidP="00B362AA">
      <w:pPr>
        <w:pStyle w:val="ListParagraph"/>
        <w:numPr>
          <w:ilvl w:val="0"/>
          <w:numId w:val="101"/>
        </w:numPr>
        <w:ind w:left="1980"/>
      </w:pPr>
      <w:r>
        <w:t>At the stage of credentialing and re-credentialing;</w:t>
      </w:r>
    </w:p>
    <w:p w14:paraId="61B04538" w14:textId="77777777" w:rsidR="00287F73" w:rsidRDefault="00287F73" w:rsidP="00287F73">
      <w:pPr>
        <w:pStyle w:val="ListParagraph"/>
        <w:ind w:left="1980"/>
      </w:pPr>
    </w:p>
    <w:p w14:paraId="09F7D8F9" w14:textId="55BD72C6" w:rsidR="00EA1B12" w:rsidRDefault="00EA1B12" w:rsidP="00B362AA">
      <w:pPr>
        <w:pStyle w:val="ListParagraph"/>
        <w:numPr>
          <w:ilvl w:val="0"/>
          <w:numId w:val="101"/>
        </w:numPr>
        <w:ind w:left="1980"/>
      </w:pPr>
      <w:r>
        <w:t>Upon execution of the provider agreement;</w:t>
      </w:r>
    </w:p>
    <w:p w14:paraId="5FE90C9D" w14:textId="77777777" w:rsidR="00287F73" w:rsidRDefault="00287F73" w:rsidP="00287F73">
      <w:pPr>
        <w:pStyle w:val="ListParagraph"/>
        <w:ind w:left="1980"/>
      </w:pPr>
    </w:p>
    <w:p w14:paraId="254B4B2D" w14:textId="574CE423" w:rsidR="00EA1B12" w:rsidRDefault="00EA1B12" w:rsidP="00B362AA">
      <w:pPr>
        <w:pStyle w:val="ListParagraph"/>
        <w:numPr>
          <w:ilvl w:val="0"/>
          <w:numId w:val="101"/>
        </w:numPr>
        <w:ind w:left="1980"/>
      </w:pPr>
      <w:r>
        <w:t>Within 35 calendar days of any change in ownership of the provider; and</w:t>
      </w:r>
    </w:p>
    <w:p w14:paraId="3BD8E729" w14:textId="77777777" w:rsidR="00287F73" w:rsidRDefault="00287F73" w:rsidP="00287F73">
      <w:pPr>
        <w:pStyle w:val="ListParagraph"/>
        <w:ind w:left="1980"/>
      </w:pPr>
    </w:p>
    <w:p w14:paraId="313DB09D" w14:textId="49042B74" w:rsidR="00EA1B12" w:rsidRDefault="00EA1B12" w:rsidP="00B362AA">
      <w:pPr>
        <w:pStyle w:val="ListParagraph"/>
        <w:numPr>
          <w:ilvl w:val="0"/>
          <w:numId w:val="101"/>
        </w:numPr>
        <w:ind w:left="1980"/>
      </w:pPr>
      <w:r>
        <w:t>At any time upon request by the state agency for any or all of the information described herein.</w:t>
      </w:r>
    </w:p>
    <w:p w14:paraId="4003E180" w14:textId="57619692" w:rsidR="00EA1B12" w:rsidRDefault="00EA1B12" w:rsidP="00287F73">
      <w:pPr>
        <w:pStyle w:val="ListParagraph"/>
        <w:ind w:left="1620" w:hanging="450"/>
      </w:pPr>
    </w:p>
    <w:p w14:paraId="55DA47B6" w14:textId="5CCA1DAC" w:rsidR="00EA1B12" w:rsidRDefault="00EA1B12" w:rsidP="00287F73">
      <w:pPr>
        <w:pStyle w:val="Heading5"/>
        <w:ind w:left="1620" w:hanging="450"/>
      </w:pPr>
      <w:r>
        <w:t>For benefit management organizations, the subcontract shall require:</w:t>
      </w:r>
    </w:p>
    <w:p w14:paraId="50E1451F" w14:textId="77777777" w:rsidR="00EA1B12" w:rsidRPr="00EA1B12" w:rsidRDefault="00EA1B12" w:rsidP="00EA1B12"/>
    <w:p w14:paraId="3634E258" w14:textId="0D95E0FD" w:rsidR="00EA1B12" w:rsidRDefault="00EA1B12" w:rsidP="00B362AA">
      <w:pPr>
        <w:pStyle w:val="ListParagraph"/>
        <w:numPr>
          <w:ilvl w:val="0"/>
          <w:numId w:val="103"/>
        </w:numPr>
        <w:ind w:left="2070" w:hanging="450"/>
      </w:pPr>
      <w:r>
        <w:t>That the benefit management organization provide the disclosures (concerning its own business) upon execution of its contract with the health plan and within 35 calendar days of any change in ownership of the organization;</w:t>
      </w:r>
    </w:p>
    <w:p w14:paraId="49E4FB70" w14:textId="77777777" w:rsidR="00EA1B12" w:rsidRDefault="00EA1B12" w:rsidP="00EA1B12">
      <w:pPr>
        <w:pStyle w:val="ListParagraph"/>
        <w:ind w:left="2070"/>
      </w:pPr>
    </w:p>
    <w:p w14:paraId="38E69698" w14:textId="4F0CB039" w:rsidR="00EA1B12" w:rsidRDefault="00EA1B12" w:rsidP="00B362AA">
      <w:pPr>
        <w:pStyle w:val="ListParagraph"/>
        <w:numPr>
          <w:ilvl w:val="0"/>
          <w:numId w:val="103"/>
        </w:numPr>
        <w:ind w:left="2070" w:hanging="450"/>
      </w:pPr>
      <w:r>
        <w:t>That the benefit management organization collect the disclosure information from its subcontracted providers:</w:t>
      </w:r>
    </w:p>
    <w:p w14:paraId="34D14B7B" w14:textId="77777777" w:rsidR="002A1B58" w:rsidRDefault="002A1B58" w:rsidP="002A1B58">
      <w:pPr>
        <w:pStyle w:val="ListParagraph"/>
        <w:ind w:left="2070"/>
      </w:pPr>
    </w:p>
    <w:p w14:paraId="4865C765" w14:textId="2AD3FB0E" w:rsidR="00EA1B12" w:rsidRDefault="00EA1B12" w:rsidP="00B362AA">
      <w:pPr>
        <w:pStyle w:val="ListParagraph"/>
        <w:numPr>
          <w:ilvl w:val="0"/>
          <w:numId w:val="94"/>
        </w:numPr>
        <w:ind w:left="2520" w:hanging="450"/>
      </w:pPr>
      <w:r>
        <w:t>At the stage of credentialing and re-credentialing;</w:t>
      </w:r>
    </w:p>
    <w:p w14:paraId="21530049" w14:textId="77777777" w:rsidR="00287F73" w:rsidRDefault="00287F73" w:rsidP="00287F73">
      <w:pPr>
        <w:pStyle w:val="ListParagraph"/>
        <w:ind w:left="2520"/>
      </w:pPr>
    </w:p>
    <w:p w14:paraId="0B6AE109" w14:textId="5C97813D" w:rsidR="00EA1B12" w:rsidRDefault="00EA1B12" w:rsidP="00B362AA">
      <w:pPr>
        <w:pStyle w:val="ListParagraph"/>
        <w:numPr>
          <w:ilvl w:val="0"/>
          <w:numId w:val="94"/>
        </w:numPr>
        <w:ind w:left="2520" w:hanging="450"/>
      </w:pPr>
      <w:r>
        <w:t>Upon execution of the provider agreement;</w:t>
      </w:r>
    </w:p>
    <w:p w14:paraId="3B45EA83" w14:textId="77777777" w:rsidR="00287F73" w:rsidRDefault="00287F73" w:rsidP="00287F73">
      <w:pPr>
        <w:pStyle w:val="ListParagraph"/>
        <w:ind w:left="2520"/>
      </w:pPr>
    </w:p>
    <w:p w14:paraId="5DB66F48" w14:textId="408286F2" w:rsidR="00EA1B12" w:rsidRDefault="00EA1B12" w:rsidP="00B362AA">
      <w:pPr>
        <w:pStyle w:val="ListParagraph"/>
        <w:numPr>
          <w:ilvl w:val="0"/>
          <w:numId w:val="94"/>
        </w:numPr>
        <w:ind w:left="2520" w:hanging="450"/>
      </w:pPr>
      <w:r>
        <w:t>Within 35 calendar days of any change in ownership of the provider; and</w:t>
      </w:r>
    </w:p>
    <w:p w14:paraId="6A7FC289" w14:textId="77777777" w:rsidR="00287F73" w:rsidRDefault="00287F73" w:rsidP="00287F73">
      <w:pPr>
        <w:pStyle w:val="ListParagraph"/>
        <w:ind w:left="2520"/>
      </w:pPr>
    </w:p>
    <w:p w14:paraId="289295F9" w14:textId="0B41FE49" w:rsidR="00EA1B12" w:rsidRDefault="00EA1B12" w:rsidP="00B362AA">
      <w:pPr>
        <w:pStyle w:val="ListParagraph"/>
        <w:numPr>
          <w:ilvl w:val="0"/>
          <w:numId w:val="94"/>
        </w:numPr>
        <w:ind w:left="2520" w:hanging="450"/>
      </w:pPr>
      <w:r>
        <w:t>At any time upon request by the state agency for any or all of the information described herein.</w:t>
      </w:r>
    </w:p>
    <w:p w14:paraId="7DC4F4DB" w14:textId="77777777" w:rsidR="00EA1B12" w:rsidRDefault="00EA1B12" w:rsidP="00EA1B12">
      <w:pPr>
        <w:pStyle w:val="ListParagraph"/>
        <w:ind w:left="2520"/>
      </w:pPr>
    </w:p>
    <w:p w14:paraId="0ED43D57" w14:textId="27AE52D4" w:rsidR="00EA1B12" w:rsidRDefault="00EA1B12" w:rsidP="00B362AA">
      <w:pPr>
        <w:pStyle w:val="ListParagraph"/>
        <w:numPr>
          <w:ilvl w:val="0"/>
          <w:numId w:val="104"/>
        </w:numPr>
        <w:ind w:left="2070" w:hanging="450"/>
      </w:pPr>
      <w:r>
        <w:t>That the benefit management organization shall promptly provide, to the health plan, the disclosures that it has collected from subcontracted providers.</w:t>
      </w:r>
    </w:p>
    <w:p w14:paraId="132CB6BF" w14:textId="4D363D88" w:rsidR="00EA1B12" w:rsidRDefault="00EA1B12" w:rsidP="00EA1B12">
      <w:pPr>
        <w:pStyle w:val="ListParagraph"/>
        <w:ind w:left="2070"/>
      </w:pPr>
    </w:p>
    <w:p w14:paraId="34E36898" w14:textId="29A24BFC" w:rsidR="00F54D61" w:rsidRDefault="00F54D61" w:rsidP="00287F73">
      <w:pPr>
        <w:pStyle w:val="Heading4"/>
        <w:ind w:left="1170" w:hanging="450"/>
      </w:pPr>
      <w:r>
        <w:t>Provisions requiring that subcontracted providers observe the following requirement:</w:t>
      </w:r>
    </w:p>
    <w:p w14:paraId="6733CBA7" w14:textId="3C6B955B" w:rsidR="00F54D61" w:rsidRDefault="00F54D61" w:rsidP="00F54D61">
      <w:pPr>
        <w:pStyle w:val="Heading4"/>
        <w:numPr>
          <w:ilvl w:val="0"/>
          <w:numId w:val="0"/>
        </w:numPr>
        <w:ind w:left="1152"/>
      </w:pPr>
    </w:p>
    <w:p w14:paraId="064D9C67" w14:textId="0DE07A18" w:rsidR="00F54D61" w:rsidRDefault="00F54D61" w:rsidP="00287F73">
      <w:pPr>
        <w:pStyle w:val="Heading5"/>
        <w:ind w:left="1620" w:hanging="450"/>
      </w:pPr>
      <w:r>
        <w:t>The health plan shall submit the NPI on all encounter claim provider fields corresponding to those fields on a claim form where a provider NPI is required to be reported.  The health plan shall submit the NPI with the corresponding unique health plan assigned provider identifier in the provider demographics</w:t>
      </w:r>
      <w:r w:rsidR="00DE734A">
        <w:t xml:space="preserve"> file;</w:t>
      </w:r>
    </w:p>
    <w:p w14:paraId="214FB502" w14:textId="730D0D88" w:rsidR="00EA1B12" w:rsidRDefault="00EA1B12" w:rsidP="00287F73">
      <w:pPr>
        <w:ind w:left="1620" w:hanging="450"/>
      </w:pPr>
    </w:p>
    <w:p w14:paraId="56CCFDC3" w14:textId="4836B4EE" w:rsidR="00F54D61" w:rsidRDefault="00DE734A" w:rsidP="00287F73">
      <w:pPr>
        <w:pStyle w:val="Heading5"/>
        <w:ind w:left="1620" w:hanging="450"/>
      </w:pPr>
      <w:r>
        <w:t xml:space="preserve">Implement a policy of, before providing a Medicaid service to a </w:t>
      </w:r>
      <w:r w:rsidR="00116EB9">
        <w:t>Managed Care Program</w:t>
      </w:r>
      <w:r>
        <w:t xml:space="preserve"> adult member, requesting and inspecting the member’s </w:t>
      </w:r>
      <w:r w:rsidR="00116EB9">
        <w:t xml:space="preserve">Managed Care Program </w:t>
      </w:r>
      <w:r>
        <w:t xml:space="preserve">identification card (or other documentation provided by the state agency demonstrating </w:t>
      </w:r>
      <w:r w:rsidR="00116EB9">
        <w:t xml:space="preserve">Managed Care Program </w:t>
      </w:r>
      <w:r>
        <w:t>eligibility) and health plan membership card; and</w:t>
      </w:r>
    </w:p>
    <w:p w14:paraId="49FB5AD9" w14:textId="71A89ED9" w:rsidR="00DE734A" w:rsidRDefault="00DE734A" w:rsidP="00287F73">
      <w:pPr>
        <w:ind w:left="1620" w:hanging="450"/>
      </w:pPr>
    </w:p>
    <w:p w14:paraId="6CE2DE98" w14:textId="2D42D7E4" w:rsidR="00DE734A" w:rsidRPr="00DE734A" w:rsidRDefault="00DE734A" w:rsidP="00287F73">
      <w:pPr>
        <w:pStyle w:val="Heading5"/>
        <w:ind w:left="1620" w:hanging="450"/>
      </w:pPr>
      <w:r>
        <w:t>Report to the health plan, any identified instance when the inspection discloses that the person seeking services is not a Managed Care Program member.</w:t>
      </w:r>
    </w:p>
    <w:p w14:paraId="04EC7871" w14:textId="5D616B18" w:rsidR="008708BB" w:rsidRDefault="008708BB" w:rsidP="008708BB"/>
    <w:p w14:paraId="7D566868" w14:textId="6E7DBA58" w:rsidR="003545E3" w:rsidRDefault="003545E3" w:rsidP="00922278">
      <w:pPr>
        <w:pStyle w:val="Heading4"/>
        <w:numPr>
          <w:ilvl w:val="2"/>
          <w:numId w:val="295"/>
        </w:numPr>
        <w:ind w:left="2070" w:hanging="450"/>
      </w:pPr>
      <w:r>
        <w:t>Provisions specifying that no services under the subcontract may be performed outside the United States.</w:t>
      </w:r>
    </w:p>
    <w:p w14:paraId="6862ABFD" w14:textId="77777777" w:rsidR="003545E3" w:rsidRDefault="003545E3" w:rsidP="00287F73">
      <w:pPr>
        <w:pStyle w:val="Heading4"/>
        <w:numPr>
          <w:ilvl w:val="0"/>
          <w:numId w:val="0"/>
        </w:numPr>
        <w:ind w:left="2160" w:hanging="540"/>
      </w:pPr>
    </w:p>
    <w:p w14:paraId="0D87F7D1" w14:textId="018D93EA" w:rsidR="003545E3" w:rsidRDefault="003545E3" w:rsidP="00922278">
      <w:pPr>
        <w:pStyle w:val="Heading4"/>
        <w:numPr>
          <w:ilvl w:val="2"/>
          <w:numId w:val="295"/>
        </w:numPr>
        <w:ind w:left="2070" w:hanging="450"/>
      </w:pPr>
      <w:r>
        <w:t xml:space="preserve">Provisions requiring that, at the time of execution of the subcontract, the subcontractor shall not knowingly utilize the services of an unauthorized alien to perform work under the subcontract.  The health plan shall not knowingly utilize the services of any subcontractor who will utilize the services of an unauthorized alien. </w:t>
      </w:r>
    </w:p>
    <w:p w14:paraId="73C8F8F7" w14:textId="3B15A390" w:rsidR="008708BB" w:rsidRDefault="008708BB" w:rsidP="008708BB"/>
    <w:p w14:paraId="483091E5" w14:textId="512043AB" w:rsidR="0079561E" w:rsidRDefault="0079561E" w:rsidP="0079561E">
      <w:pPr>
        <w:pStyle w:val="Heading2"/>
      </w:pPr>
      <w:r>
        <w:t>Assignment:</w:t>
      </w:r>
    </w:p>
    <w:p w14:paraId="5DD0D84D" w14:textId="3CF3EA60" w:rsidR="0079561E" w:rsidRDefault="0079561E" w:rsidP="0079561E"/>
    <w:p w14:paraId="5159500B" w14:textId="34E689D9" w:rsidR="0079561E" w:rsidRPr="0079561E" w:rsidRDefault="0079561E" w:rsidP="00F93D49">
      <w:pPr>
        <w:pStyle w:val="Heading3"/>
        <w:ind w:left="720" w:hanging="720"/>
      </w:pPr>
      <w:r>
        <w:t>The health plan shall understand and agree that in the event the Division of Purchasing consents to a financial assignment of the contract in whole or in part to a third party, any payments made by the State of Missouri pursuant to the contract, including those payments assigned to the third party, shall be contingent upon the performance of the prime contractor in accordance with all terms and conditions, requirements, and specifications of the contract.</w:t>
      </w:r>
    </w:p>
    <w:p w14:paraId="142CA617" w14:textId="77777777" w:rsidR="0079561E" w:rsidRPr="008708BB" w:rsidRDefault="0079561E" w:rsidP="008708BB"/>
    <w:p w14:paraId="24F951FF" w14:textId="77777777" w:rsidR="0006297F" w:rsidRDefault="0006297F" w:rsidP="00462E92">
      <w:pPr>
        <w:pStyle w:val="Heading2"/>
      </w:pPr>
      <w:r>
        <w:t>Participation by Other Organizations:</w:t>
      </w:r>
    </w:p>
    <w:p w14:paraId="0BCB6D4B" w14:textId="77777777" w:rsidR="0006297F" w:rsidRDefault="0006297F" w:rsidP="00462E92"/>
    <w:p w14:paraId="0F203707" w14:textId="6751ADC7" w:rsidR="0006297F" w:rsidRPr="00485614" w:rsidRDefault="00485614" w:rsidP="00F93D49">
      <w:pPr>
        <w:pStyle w:val="Heading3"/>
        <w:ind w:left="720" w:hanging="720"/>
      </w:pPr>
      <w:r w:rsidRPr="00485614">
        <w:t>The health plan</w:t>
      </w:r>
      <w:r w:rsidR="0006297F" w:rsidRPr="00485614">
        <w:t xml:space="preserve"> must comply with any Organization for the Blind/Sheltered Workshop, Service-Disabled Veteran Business Enterprise (SDVE), and/or Minority Business Enterprise/Women Business Enterprise (MBE/WBE) participation levels co</w:t>
      </w:r>
      <w:r w:rsidRPr="00485614">
        <w:t>mmitted to in the health plan</w:t>
      </w:r>
      <w:r w:rsidR="0006297F" w:rsidRPr="00485614">
        <w:t>’s awarded proposal.</w:t>
      </w:r>
    </w:p>
    <w:p w14:paraId="61EBB9D1" w14:textId="77777777" w:rsidR="0006297F" w:rsidRPr="00953A11" w:rsidRDefault="0006297F" w:rsidP="00462E92">
      <w:pPr>
        <w:rPr>
          <w:szCs w:val="22"/>
        </w:rPr>
      </w:pPr>
    </w:p>
    <w:p w14:paraId="2B44828F" w14:textId="4D7D3874" w:rsidR="0006297F" w:rsidRPr="00366EA9" w:rsidRDefault="00D65EA4" w:rsidP="00462E92">
      <w:pPr>
        <w:pStyle w:val="Heading4"/>
        <w:ind w:left="1170" w:hanging="450"/>
      </w:pPr>
      <w:r>
        <w:t xml:space="preserve">The </w:t>
      </w:r>
      <w:r w:rsidRPr="00D65EA4">
        <w:t>health plan</w:t>
      </w:r>
      <w:r w:rsidR="0006297F" w:rsidRPr="00D65EA4">
        <w:t xml:space="preserve"> shall prepare and submit to the Division of Purchasing</w:t>
      </w:r>
      <w:r w:rsidRPr="00D65EA4">
        <w:t xml:space="preserve">, </w:t>
      </w:r>
      <w:r w:rsidR="0006297F" w:rsidRPr="00D65EA4">
        <w:t xml:space="preserve">a report detailing all payments </w:t>
      </w:r>
      <w:r w:rsidRPr="00D65EA4">
        <w:t>made by the health plan</w:t>
      </w:r>
      <w:r w:rsidR="0006297F" w:rsidRPr="00D65EA4">
        <w:t xml:space="preserve"> to Organizations for the Blind/Sheltered Workshops, SDVEs, and/or MBE/WBEs participating in the contract for the reporting period.  The </w:t>
      </w:r>
      <w:r w:rsidRPr="00D65EA4">
        <w:t xml:space="preserve">health plan </w:t>
      </w:r>
      <w:r w:rsidR="0006297F" w:rsidRPr="00D65EA4">
        <w:t>must submit the report on a monthly basis, unless otherwise determined by the Division of Purchasing.</w:t>
      </w:r>
    </w:p>
    <w:p w14:paraId="7E51768C" w14:textId="77777777" w:rsidR="0006297F" w:rsidRPr="004E412A" w:rsidRDefault="0006297F" w:rsidP="00462E92">
      <w:pPr>
        <w:ind w:left="1170" w:hanging="450"/>
      </w:pPr>
    </w:p>
    <w:p w14:paraId="163DC775" w14:textId="4A322C85" w:rsidR="0006297F" w:rsidRPr="00D65EA4" w:rsidRDefault="0006297F" w:rsidP="00462E92">
      <w:pPr>
        <w:pStyle w:val="Heading4"/>
        <w:ind w:left="1170" w:hanging="450"/>
      </w:pPr>
      <w:r w:rsidRPr="004E412A">
        <w:t xml:space="preserve">The </w:t>
      </w:r>
      <w:r w:rsidRPr="00D65EA4">
        <w:t>Division of Purcha</w:t>
      </w:r>
      <w:r w:rsidR="00D65EA4" w:rsidRPr="00D65EA4">
        <w:t>sing will monitor the health plan</w:t>
      </w:r>
      <w:r w:rsidRPr="00D65EA4">
        <w:t xml:space="preserve">’s compliance in meeting the Organizations for the Blind/Sheltered Workshop and SDVE participation levels committed to in the </w:t>
      </w:r>
      <w:r w:rsidR="00D65EA4" w:rsidRPr="00D65EA4">
        <w:t>health plan</w:t>
      </w:r>
      <w:r w:rsidRPr="00D65EA4">
        <w:t>’s awarded proposal.  The Division of Purchasing in conjunction with the Office of Equal Opportunity (</w:t>
      </w:r>
      <w:r w:rsidR="00D65EA4" w:rsidRPr="00D65EA4">
        <w:t>OEO) will monitor the health plan</w:t>
      </w:r>
      <w:r w:rsidRPr="00D65EA4">
        <w:t>’s compliance in meeting the MBE/WBE participat</w:t>
      </w:r>
      <w:r w:rsidR="00D65EA4" w:rsidRPr="00D65EA4">
        <w:t>ion levels committed to in the health plan</w:t>
      </w:r>
      <w:r w:rsidRPr="00D65EA4">
        <w:t xml:space="preserve">’s awarded proposal.  </w:t>
      </w:r>
      <w:r w:rsidR="00D65EA4" w:rsidRPr="00D65EA4">
        <w:t>If the health plan</w:t>
      </w:r>
      <w:r w:rsidRPr="00D65EA4">
        <w:t xml:space="preserve">’s payments to the participating entities are less than the amount committed, the state may cancel the contract and/or suspend or debar </w:t>
      </w:r>
      <w:r w:rsidR="00D65EA4" w:rsidRPr="00D65EA4">
        <w:t>the health plan</w:t>
      </w:r>
      <w:r w:rsidRPr="00D65EA4">
        <w:t xml:space="preserve"> from participating in future state procurements, or retai</w:t>
      </w:r>
      <w:r w:rsidR="00D65EA4" w:rsidRPr="00D65EA4">
        <w:t>n payments to the health plan</w:t>
      </w:r>
      <w:r w:rsidRPr="00D65EA4">
        <w:t xml:space="preserve"> in an amount equal to the value of the participation commitment less actual</w:t>
      </w:r>
      <w:r w:rsidR="00D65EA4" w:rsidRPr="00D65EA4">
        <w:t xml:space="preserve"> payments made by the health plan</w:t>
      </w:r>
      <w:r w:rsidRPr="00D65EA4">
        <w:t xml:space="preserve"> to the participating entity.  If the Division of Purchasin</w:t>
      </w:r>
      <w:r w:rsidR="00D65EA4" w:rsidRPr="00D65EA4">
        <w:t>g determines that the health plan</w:t>
      </w:r>
      <w:r w:rsidRPr="00D65EA4">
        <w:t xml:space="preserve"> becomes compliant with the commitment, any funds retained as stated above, will be released.</w:t>
      </w:r>
    </w:p>
    <w:p w14:paraId="5B198AE0" w14:textId="77777777" w:rsidR="0006297F" w:rsidRPr="00D65EA4" w:rsidRDefault="0006297F" w:rsidP="00462E92">
      <w:pPr>
        <w:pStyle w:val="Heading4"/>
        <w:numPr>
          <w:ilvl w:val="0"/>
          <w:numId w:val="0"/>
        </w:numPr>
        <w:ind w:left="1170" w:hanging="450"/>
      </w:pPr>
    </w:p>
    <w:p w14:paraId="7DF19621" w14:textId="3C700623" w:rsidR="0006297F" w:rsidRPr="00D65EA4" w:rsidRDefault="0006297F" w:rsidP="00462E92">
      <w:pPr>
        <w:pStyle w:val="Heading4"/>
        <w:ind w:left="1170" w:hanging="450"/>
      </w:pPr>
      <w:r w:rsidRPr="00D65EA4">
        <w:t>If a participating entity fails to retain the required certification or is unable to satisf</w:t>
      </w:r>
      <w:r w:rsidR="00D65EA4" w:rsidRPr="00D65EA4">
        <w:t>actorily perform, the health plan</w:t>
      </w:r>
      <w:r w:rsidRPr="00D65EA4">
        <w:t xml:space="preserve"> must obtain other certified MBE/WBEs or other organizations for the blind/sheltered workshops or other SDVEs to fulfill the participation requirement</w:t>
      </w:r>
      <w:r w:rsidR="00D65EA4" w:rsidRPr="00D65EA4">
        <w:t>s committed to in the health plan</w:t>
      </w:r>
      <w:r w:rsidRPr="00D65EA4">
        <w:t>’s awarded proposal.</w:t>
      </w:r>
    </w:p>
    <w:p w14:paraId="38195943" w14:textId="77777777" w:rsidR="0006297F" w:rsidRPr="00D65EA4" w:rsidRDefault="0006297F" w:rsidP="00462E92">
      <w:pPr>
        <w:pStyle w:val="Heading4"/>
        <w:numPr>
          <w:ilvl w:val="0"/>
          <w:numId w:val="0"/>
        </w:numPr>
      </w:pPr>
    </w:p>
    <w:p w14:paraId="3F82411F" w14:textId="6662D8FD" w:rsidR="0006297F" w:rsidRPr="00D65EA4" w:rsidRDefault="00D65EA4" w:rsidP="00462E92">
      <w:pPr>
        <w:pStyle w:val="Heading5"/>
        <w:ind w:left="1620" w:hanging="450"/>
      </w:pPr>
      <w:r w:rsidRPr="00D65EA4">
        <w:t>The health plan</w:t>
      </w:r>
      <w:r w:rsidR="0006297F" w:rsidRPr="00D65EA4">
        <w:t xml:space="preserve"> must obtain the written approval of the Division of Purchasing for any new entities.  This approval shall not be arbitrarily withheld.</w:t>
      </w:r>
    </w:p>
    <w:p w14:paraId="03091DAE" w14:textId="77777777" w:rsidR="0006297F" w:rsidRPr="00D65EA4" w:rsidRDefault="0006297F" w:rsidP="00462E92">
      <w:pPr>
        <w:ind w:left="1620" w:hanging="450"/>
      </w:pPr>
    </w:p>
    <w:p w14:paraId="0FC44068" w14:textId="3A790C22" w:rsidR="0006297F" w:rsidRPr="00D65EA4" w:rsidRDefault="00D65EA4" w:rsidP="00462E92">
      <w:pPr>
        <w:pStyle w:val="Heading5"/>
        <w:ind w:left="1620" w:hanging="450"/>
      </w:pPr>
      <w:r w:rsidRPr="00D65EA4">
        <w:t>If the health plan</w:t>
      </w:r>
      <w:r w:rsidR="0006297F" w:rsidRPr="00D65EA4">
        <w:t xml:space="preserve"> cannot obtain a replacement entity</w:t>
      </w:r>
      <w:r w:rsidRPr="00D65EA4">
        <w:t>, the health plan</w:t>
      </w:r>
      <w:r w:rsidR="0006297F" w:rsidRPr="00D65EA4">
        <w:t xml:space="preserve"> must submit documentation to the Division of Purchasing detailing all efforts made to secure a replacement.  The Division of Purchasing shall have sole discretion in determining if the</w:t>
      </w:r>
      <w:r w:rsidRPr="00D65EA4">
        <w:t xml:space="preserve"> actions taken by the health plan</w:t>
      </w:r>
      <w:r w:rsidR="0006297F" w:rsidRPr="00D65EA4">
        <w:t xml:space="preserve"> constitute a good faith effort to secure the required participation and whether the contract will be amended to change the </w:t>
      </w:r>
      <w:r w:rsidRPr="00D65EA4">
        <w:t>health plan</w:t>
      </w:r>
      <w:r w:rsidR="0006297F" w:rsidRPr="00D65EA4">
        <w:t>’s participation commitment.</w:t>
      </w:r>
    </w:p>
    <w:p w14:paraId="76E77EFE" w14:textId="77777777" w:rsidR="0006297F" w:rsidRPr="00D65EA4" w:rsidRDefault="0006297F" w:rsidP="00462E92"/>
    <w:p w14:paraId="53F6D8F8" w14:textId="0F6D8F66" w:rsidR="0006297F" w:rsidRPr="00D65EA4" w:rsidRDefault="00D65EA4" w:rsidP="00462E92">
      <w:pPr>
        <w:pStyle w:val="Heading4"/>
        <w:ind w:left="1170" w:hanging="450"/>
      </w:pPr>
      <w:r w:rsidRPr="00D65EA4">
        <w:t>By n</w:t>
      </w:r>
      <w:r w:rsidR="0006297F" w:rsidRPr="00D65EA4">
        <w:t>o later than 30 days after the effective d</w:t>
      </w:r>
      <w:r w:rsidRPr="00D65EA4">
        <w:t>ate of the first renewal period</w:t>
      </w:r>
      <w:r w:rsidR="0006297F" w:rsidRPr="00D65EA4">
        <w:t xml:space="preserve">, the </w:t>
      </w:r>
      <w:r w:rsidRPr="00D65EA4">
        <w:t>health plan m</w:t>
      </w:r>
      <w:r w:rsidR="0006297F" w:rsidRPr="00D65EA4">
        <w:t xml:space="preserve">ust submit an affidavit to the Division of Purchasing.  The affidavit must be signed by the director or manager of the participating Organizations for the Blind/Sheltered Workshop verifying provision of products and/or services and compliance of all </w:t>
      </w:r>
      <w:r w:rsidRPr="00D65EA4">
        <w:t xml:space="preserve">health plan </w:t>
      </w:r>
      <w:r w:rsidR="0006297F" w:rsidRPr="00D65EA4">
        <w:t>payments made to the Organizations for the Blind/Shel</w:t>
      </w:r>
      <w:r w:rsidRPr="00D65EA4">
        <w:t>tered Workshops.  The health plan m</w:t>
      </w:r>
      <w:r w:rsidR="0006297F" w:rsidRPr="00D65EA4">
        <w:t>ay use the affidavit available on the Divi</w:t>
      </w:r>
      <w:r w:rsidRPr="00D65EA4">
        <w:t xml:space="preserve">sion of Purchasing’s website </w:t>
      </w:r>
      <w:r w:rsidR="0006297F" w:rsidRPr="00D65EA4">
        <w:t>or another affidavit providing the same information.</w:t>
      </w:r>
    </w:p>
    <w:p w14:paraId="3FEE8A8B" w14:textId="77777777" w:rsidR="0006297F" w:rsidRPr="005536B5" w:rsidRDefault="0006297F" w:rsidP="00462E92">
      <w:pPr>
        <w:rPr>
          <w:highlight w:val="yellow"/>
        </w:rPr>
      </w:pPr>
    </w:p>
    <w:p w14:paraId="3D45D847" w14:textId="2C5282C6" w:rsidR="0006297F" w:rsidRDefault="0006297F" w:rsidP="00462E92">
      <w:pPr>
        <w:pStyle w:val="Heading2"/>
      </w:pPr>
      <w:r>
        <w:t xml:space="preserve">Substitution of Personnel:  </w:t>
      </w:r>
    </w:p>
    <w:p w14:paraId="417F2C06" w14:textId="4CA87056" w:rsidR="0006297F" w:rsidRPr="00273366" w:rsidRDefault="0006297F" w:rsidP="00462E92">
      <w:pPr>
        <w:keepNext/>
        <w:keepLines/>
        <w:rPr>
          <w:color w:val="FF0000"/>
        </w:rPr>
      </w:pPr>
    </w:p>
    <w:p w14:paraId="46C8B0B4" w14:textId="3E0FEADD" w:rsidR="0006297F" w:rsidRDefault="00D65EA4" w:rsidP="00F93D49">
      <w:pPr>
        <w:pStyle w:val="Heading3"/>
        <w:ind w:left="720" w:hanging="720"/>
      </w:pPr>
      <w:r>
        <w:t xml:space="preserve">The health plan shall understand and agree </w:t>
      </w:r>
      <w:r w:rsidR="0006297F">
        <w:t xml:space="preserve">that the State of Missouri's agreement to the contract is predicated in part on the utilization of the specific key individual(s) and/or personnel qualifications identified in the proposal.  Therefore, the </w:t>
      </w:r>
      <w:r w:rsidR="000726AC">
        <w:t xml:space="preserve">health plan </w:t>
      </w:r>
      <w:r w:rsidR="0006297F">
        <w:t>agrees that no substitution of such specific key individual(s) and/or personnel qualifications shall be made without the prior written approval of t</w:t>
      </w:r>
      <w:r w:rsidR="000726AC">
        <w:t xml:space="preserve">he state agency.  The health plan </w:t>
      </w:r>
      <w:r w:rsidR="0006297F">
        <w:t xml:space="preserve">further agrees that any substitution made pursuant to this paragraph must be equal or better than originally proposed and that the state agency's approval of a substitution shall not be construed as an acceptance of the substitution's performance potential.  The State of </w:t>
      </w:r>
      <w:smartTag w:uri="urn:schemas-microsoft-com:office:smarttags" w:element="place">
        <w:smartTag w:uri="urn:schemas-microsoft-com:office:smarttags" w:element="State">
          <w:r w:rsidR="0006297F">
            <w:t>Missouri</w:t>
          </w:r>
        </w:smartTag>
      </w:smartTag>
      <w:r w:rsidR="0006297F">
        <w:t xml:space="preserve"> agrees that an approval of a substitution will not be unreasonably withheld.</w:t>
      </w:r>
    </w:p>
    <w:p w14:paraId="1C2FD105" w14:textId="77777777" w:rsidR="0006297F" w:rsidRDefault="0006297F" w:rsidP="00462E92"/>
    <w:p w14:paraId="401CC923" w14:textId="77777777" w:rsidR="0006297F" w:rsidRDefault="0006297F" w:rsidP="00462E92">
      <w:pPr>
        <w:pStyle w:val="Heading2"/>
      </w:pPr>
      <w:r>
        <w:t>Authorized Personnel</w:t>
      </w:r>
      <w:r w:rsidRPr="00E664EB">
        <w:t>:</w:t>
      </w:r>
    </w:p>
    <w:p w14:paraId="2B5D1AA2" w14:textId="77777777" w:rsidR="0006297F" w:rsidRPr="00B109D9" w:rsidRDefault="0006297F" w:rsidP="00462E92">
      <w:pPr>
        <w:keepNext/>
      </w:pPr>
    </w:p>
    <w:p w14:paraId="2DD3874E" w14:textId="0C60E70C" w:rsidR="0006297F" w:rsidRPr="00172B1A" w:rsidRDefault="006D2260" w:rsidP="00F93D49">
      <w:pPr>
        <w:pStyle w:val="Heading3"/>
        <w:ind w:left="720" w:hanging="720"/>
      </w:pPr>
      <w:r>
        <w:t>The health plan</w:t>
      </w:r>
      <w:r w:rsidR="0006297F" w:rsidRPr="00172B1A">
        <w:t xml:space="preserve"> shall only </w:t>
      </w:r>
      <w:r w:rsidR="0006297F">
        <w:t>employ</w:t>
      </w:r>
      <w:r w:rsidR="0006297F" w:rsidRPr="00172B1A">
        <w:t xml:space="preserve"> personnel authorized to work in the United States in accordance with applicable federal and state laws.</w:t>
      </w:r>
      <w:r w:rsidR="0006297F">
        <w:t xml:space="preserve"> </w:t>
      </w:r>
      <w:r w:rsidR="0006297F" w:rsidRPr="00172B1A">
        <w:t xml:space="preserve"> This includes</w:t>
      </w:r>
      <w:r>
        <w:t xml:space="preserve">, at a minimum, </w:t>
      </w:r>
      <w:r w:rsidR="0006297F" w:rsidRPr="00172B1A">
        <w:t>the Illegal Immigration Reform and Immigrant Responsibility Act (IIRIRA) and INA Section 274A</w:t>
      </w:r>
      <w:r w:rsidR="0006297F">
        <w:t>.</w:t>
      </w:r>
    </w:p>
    <w:p w14:paraId="26FA75A2" w14:textId="77777777" w:rsidR="0006297F" w:rsidRPr="00172B1A" w:rsidRDefault="0006297F" w:rsidP="00462E92">
      <w:pPr>
        <w:pStyle w:val="Heading4"/>
        <w:numPr>
          <w:ilvl w:val="0"/>
          <w:numId w:val="0"/>
        </w:numPr>
        <w:ind w:left="738"/>
      </w:pPr>
    </w:p>
    <w:p w14:paraId="717F8777" w14:textId="07DBEE88" w:rsidR="0006297F" w:rsidRPr="006D2260" w:rsidRDefault="006D2260" w:rsidP="00F93D49">
      <w:pPr>
        <w:pStyle w:val="Heading3"/>
        <w:ind w:left="720" w:hanging="720"/>
      </w:pPr>
      <w:r w:rsidRPr="006D2260">
        <w:t xml:space="preserve">If the health plan </w:t>
      </w:r>
      <w:r w:rsidR="0006297F" w:rsidRPr="006D2260">
        <w:t>is found to be in violation of this requirement or the applicable state, federal, and local laws and regulations, and if the State of Missouri has reasonable caus</w:t>
      </w:r>
      <w:r w:rsidRPr="006D2260">
        <w:t xml:space="preserve">e to believe that the health plan </w:t>
      </w:r>
      <w:r w:rsidR="0006297F" w:rsidRPr="006D2260">
        <w:t xml:space="preserve">has knowingly employed individuals who are not eligible to work in the United States, the state shall have the right to cancel the contract immediately without penalty or recourse and suspend or debar the </w:t>
      </w:r>
      <w:r w:rsidRPr="006D2260">
        <w:t xml:space="preserve">health plan </w:t>
      </w:r>
      <w:r w:rsidR="0006297F" w:rsidRPr="006D2260">
        <w:t xml:space="preserve">from doing business with the state.  The state may also withhold up to </w:t>
      </w:r>
      <w:r w:rsidRPr="006D2260">
        <w:t>25%</w:t>
      </w:r>
      <w:r w:rsidR="0006297F" w:rsidRPr="006D2260">
        <w:t xml:space="preserve"> of the to</w:t>
      </w:r>
      <w:r w:rsidRPr="006D2260">
        <w:t>tal amount due to the health plan</w:t>
      </w:r>
      <w:r w:rsidR="0006297F" w:rsidRPr="006D2260">
        <w:t>.</w:t>
      </w:r>
    </w:p>
    <w:p w14:paraId="447CC23D" w14:textId="77777777" w:rsidR="0006297F" w:rsidRPr="00172B1A" w:rsidRDefault="0006297F" w:rsidP="00462E92">
      <w:pPr>
        <w:pStyle w:val="ListParagraph"/>
      </w:pPr>
    </w:p>
    <w:p w14:paraId="0134681E" w14:textId="210C4522" w:rsidR="0006297F" w:rsidRPr="00172B1A" w:rsidRDefault="006D2260" w:rsidP="00F93D49">
      <w:pPr>
        <w:pStyle w:val="Heading3"/>
        <w:ind w:left="720" w:hanging="720"/>
      </w:pPr>
      <w:r>
        <w:t>The health plan</w:t>
      </w:r>
      <w:r w:rsidR="0006297F" w:rsidRPr="00172B1A">
        <w:t xml:space="preserve"> shall agree to fully cooperate with any audit or investigation from federal, state, or local law enforcement agencies.</w:t>
      </w:r>
    </w:p>
    <w:p w14:paraId="528B0517" w14:textId="77777777" w:rsidR="0006297F" w:rsidRDefault="0006297F" w:rsidP="00462E92">
      <w:pPr>
        <w:ind w:left="180"/>
        <w:rPr>
          <w:szCs w:val="22"/>
        </w:rPr>
      </w:pPr>
    </w:p>
    <w:p w14:paraId="06C13415" w14:textId="0E52C3BF" w:rsidR="0006297F" w:rsidRPr="006D2260" w:rsidRDefault="006D2260" w:rsidP="00F93D49">
      <w:pPr>
        <w:pStyle w:val="Heading3"/>
        <w:ind w:left="720" w:hanging="720"/>
      </w:pPr>
      <w:r w:rsidRPr="006D2260">
        <w:t>If the health plan</w:t>
      </w:r>
      <w:r w:rsidR="0006297F" w:rsidRPr="006D2260">
        <w:t xml:space="preserve"> meets the definition of a</w:t>
      </w:r>
      <w:r w:rsidR="00E41371">
        <w:t xml:space="preserve"> business entity as defined in S</w:t>
      </w:r>
      <w:r w:rsidR="0006297F" w:rsidRPr="006D2260">
        <w:t>ectio</w:t>
      </w:r>
      <w:r w:rsidR="00E41371">
        <w:t>n 285.525, RSMo, pertaining to S</w:t>
      </w:r>
      <w:r w:rsidR="0006297F" w:rsidRPr="006D2260">
        <w:t>ection 285.530, RSMo,</w:t>
      </w:r>
      <w:r w:rsidRPr="006D2260">
        <w:t xml:space="preserve"> the health plan</w:t>
      </w:r>
      <w:r w:rsidR="0006297F" w:rsidRPr="006D2260">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Pr="006D2260">
        <w:t>health plan</w:t>
      </w:r>
      <w:r w:rsidR="0006297F" w:rsidRPr="006D2260">
        <w:t xml:space="preserve">’s business status changes during the life of the contract to become a business entity as defined in </w:t>
      </w:r>
      <w:r w:rsidR="00E41371">
        <w:t>S</w:t>
      </w:r>
      <w:r w:rsidR="0006297F" w:rsidRPr="006D2260">
        <w:t>ection 285.525, RSMo, p</w:t>
      </w:r>
      <w:r w:rsidR="00E41371">
        <w:t>ertaining to S</w:t>
      </w:r>
      <w:r w:rsidR="0006297F" w:rsidRPr="006D2260">
        <w:t xml:space="preserve">ection 285.530, RSMo, then the </w:t>
      </w:r>
      <w:r w:rsidRPr="006D2260">
        <w:t>health plan</w:t>
      </w:r>
      <w:r w:rsidR="0006297F" w:rsidRPr="006D2260">
        <w:t xml:space="preserve"> shall, prior to the performance of any services as a business entity under the contract:</w:t>
      </w:r>
    </w:p>
    <w:p w14:paraId="3CF7B8AF" w14:textId="77777777" w:rsidR="0006297F" w:rsidRPr="006D2260" w:rsidRDefault="0006297F" w:rsidP="00462E92">
      <w:pPr>
        <w:ind w:left="180"/>
        <w:rPr>
          <w:szCs w:val="22"/>
        </w:rPr>
      </w:pPr>
      <w:r w:rsidRPr="006D2260">
        <w:rPr>
          <w:szCs w:val="22"/>
        </w:rPr>
        <w:t xml:space="preserve"> </w:t>
      </w:r>
    </w:p>
    <w:p w14:paraId="0674EE1D" w14:textId="134477A0" w:rsidR="0006297F" w:rsidRPr="006D2260" w:rsidRDefault="0006297F" w:rsidP="006D2260">
      <w:pPr>
        <w:pStyle w:val="Heading4"/>
        <w:ind w:left="1170" w:hanging="450"/>
      </w:pPr>
      <w:r w:rsidRPr="006D2260">
        <w:t>Enroll and participate in the E-Verify federal work authorization program with respect to the employees hired after enrollment in the program who are proposed to work in connection with t</w:t>
      </w:r>
      <w:r w:rsidR="006D2260" w:rsidRPr="006D2260">
        <w:t>he services required herein; and</w:t>
      </w:r>
    </w:p>
    <w:p w14:paraId="44ADDDF6" w14:textId="77777777" w:rsidR="006D2260" w:rsidRPr="006D2260" w:rsidRDefault="006D2260" w:rsidP="006D2260">
      <w:pPr>
        <w:pStyle w:val="Heading4"/>
        <w:numPr>
          <w:ilvl w:val="0"/>
          <w:numId w:val="0"/>
        </w:numPr>
        <w:ind w:left="1170"/>
      </w:pPr>
    </w:p>
    <w:p w14:paraId="4EDF8E86" w14:textId="3F2542DB" w:rsidR="0006297F" w:rsidRPr="006D2260" w:rsidRDefault="0006297F" w:rsidP="006D2260">
      <w:pPr>
        <w:pStyle w:val="Heading4"/>
        <w:ind w:left="1170" w:hanging="450"/>
      </w:pPr>
      <w:r w:rsidRPr="006D2260">
        <w:t>Provide to the Division of Purchasing</w:t>
      </w:r>
      <w:r w:rsidR="006D2260" w:rsidRPr="006D2260">
        <w:t xml:space="preserve">, </w:t>
      </w:r>
      <w:r w:rsidRPr="006D2260">
        <w:t xml:space="preserve">the documentation required in the exhibit titled </w:t>
      </w:r>
      <w:r w:rsidRPr="006D2260">
        <w:rPr>
          <w:u w:val="single"/>
        </w:rPr>
        <w:t>Business Entity Certification, Enrollment Documentation, and Affidavit of Work Authorization</w:t>
      </w:r>
      <w:r w:rsidRPr="006D2260">
        <w:t xml:space="preserve"> affirming said company’s/individual’s enrollment and participation in the E-Verify federal work au</w:t>
      </w:r>
      <w:r w:rsidR="006D2260" w:rsidRPr="006D2260">
        <w:t>thorization program; and</w:t>
      </w:r>
    </w:p>
    <w:p w14:paraId="1382973D" w14:textId="3E4D911F" w:rsidR="006D2260" w:rsidRPr="006D2260" w:rsidRDefault="006D2260" w:rsidP="006D2260">
      <w:pPr>
        <w:pStyle w:val="Heading4"/>
        <w:numPr>
          <w:ilvl w:val="0"/>
          <w:numId w:val="0"/>
        </w:numPr>
      </w:pPr>
    </w:p>
    <w:p w14:paraId="716B8929" w14:textId="362E0D08" w:rsidR="0006297F" w:rsidRPr="006D2260" w:rsidRDefault="0006297F" w:rsidP="006D2260">
      <w:pPr>
        <w:pStyle w:val="Heading4"/>
        <w:ind w:left="1170" w:hanging="450"/>
      </w:pPr>
      <w:r w:rsidRPr="006D2260">
        <w:t>Submit to the Division of Purchasing</w:t>
      </w:r>
      <w:r w:rsidR="006D2260" w:rsidRPr="006D2260">
        <w:t xml:space="preserve">, </w:t>
      </w:r>
      <w:r w:rsidRPr="006D2260">
        <w:t xml:space="preserve">a completed, notarized Affidavit of Work Authorization provided in the exhibit titled </w:t>
      </w:r>
      <w:r w:rsidRPr="006D2260">
        <w:rPr>
          <w:u w:val="single"/>
        </w:rPr>
        <w:t>Business Entity Certification, Enrollment Documentation, and Affidavit of Work Authorization</w:t>
      </w:r>
      <w:r w:rsidRPr="006D2260">
        <w:t>.</w:t>
      </w:r>
    </w:p>
    <w:p w14:paraId="4579EBF8" w14:textId="77777777" w:rsidR="0006297F" w:rsidRPr="006D2260" w:rsidRDefault="0006297F" w:rsidP="00462E92"/>
    <w:p w14:paraId="715E6F85" w14:textId="2DC641BD" w:rsidR="0006297F" w:rsidRPr="006D2260" w:rsidRDefault="0006297F" w:rsidP="00F93D49">
      <w:pPr>
        <w:pStyle w:val="Heading3"/>
        <w:ind w:left="720" w:hanging="720"/>
      </w:pPr>
      <w:r w:rsidRPr="006D2260">
        <w:t>In a</w:t>
      </w:r>
      <w:r w:rsidR="00844535">
        <w:t>ccordance with subsection 2 of S</w:t>
      </w:r>
      <w:r w:rsidRPr="006D2260">
        <w:t>ection 285.530,</w:t>
      </w:r>
      <w:r w:rsidR="006D2260" w:rsidRPr="006D2260">
        <w:t xml:space="preserve"> RSMo, the health plan</w:t>
      </w:r>
      <w:r w:rsidRPr="006D2260">
        <w:t xml:space="preserve"> should renew their Affidavit of Work Authorization annually.  A valid Affidavit of Work Authorization is necessary to award any new contracts.</w:t>
      </w:r>
    </w:p>
    <w:p w14:paraId="4EE926C5" w14:textId="77777777" w:rsidR="0006297F" w:rsidRDefault="0006297F" w:rsidP="00462E92">
      <w:pPr>
        <w:pStyle w:val="Heading2"/>
        <w:numPr>
          <w:ilvl w:val="0"/>
          <w:numId w:val="0"/>
        </w:numPr>
        <w:ind w:left="720"/>
      </w:pPr>
    </w:p>
    <w:p w14:paraId="33674413" w14:textId="77777777" w:rsidR="0006297F" w:rsidRDefault="0006297F" w:rsidP="00462E92">
      <w:pPr>
        <w:pStyle w:val="Heading2"/>
      </w:pPr>
      <w:r w:rsidRPr="00AE5320">
        <w:t>Anti-Discrimination Against Israel Act Contractor Requirements:</w:t>
      </w:r>
    </w:p>
    <w:p w14:paraId="1BAB6698" w14:textId="77777777" w:rsidR="0006297F" w:rsidRPr="00773F37" w:rsidRDefault="0006297F" w:rsidP="00462E92"/>
    <w:p w14:paraId="198B98F5" w14:textId="0C085C51" w:rsidR="0006297F" w:rsidRPr="00AE5320" w:rsidRDefault="0069730F" w:rsidP="00F93D49">
      <w:pPr>
        <w:pStyle w:val="Heading3"/>
        <w:ind w:left="720" w:hanging="720"/>
      </w:pPr>
      <w:bookmarkStart w:id="105" w:name="OLE_LINK1"/>
      <w:r>
        <w:t>If the health plan</w:t>
      </w:r>
      <w:r w:rsidR="0006297F" w:rsidRPr="00DC15D4">
        <w:t xml:space="preserve"> meets the definition of a </w:t>
      </w:r>
      <w:r w:rsidR="0006297F" w:rsidRPr="00AE5320">
        <w:t xml:space="preserve">company </w:t>
      </w:r>
      <w:r w:rsidR="00844535">
        <w:t>as defined in S</w:t>
      </w:r>
      <w:r w:rsidR="0006297F" w:rsidRPr="00DC15D4">
        <w:t xml:space="preserve">ection </w:t>
      </w:r>
      <w:r w:rsidR="0006297F" w:rsidRPr="00AE5320">
        <w:t>34.600</w:t>
      </w:r>
      <w:r w:rsidR="0006297F" w:rsidRPr="00DC15D4">
        <w:t>, RSMo,</w:t>
      </w:r>
      <w:r w:rsidR="0006297F" w:rsidRPr="00AE5320">
        <w:t xml:space="preserve"> and has ten or more employees</w:t>
      </w:r>
      <w:r>
        <w:t>, the health plan</w:t>
      </w:r>
      <w:r w:rsidR="0006297F" w:rsidRPr="00773F37">
        <w:t xml:space="preserve"> shall not engage in a boycott of goods or services from the State of Israel; from companies doing business in or with Israel or authorized by, licensed by, or organized under the laws of the State of Israel; or from </w:t>
      </w:r>
      <w:r w:rsidR="0006297F" w:rsidRPr="00D407EF">
        <w:t>persons or entities doing business in the</w:t>
      </w:r>
      <w:r w:rsidR="00844535">
        <w:t xml:space="preserve"> State of Israel as defined in S</w:t>
      </w:r>
      <w:r w:rsidR="0006297F" w:rsidRPr="00D407EF">
        <w:t>ection 34.600, RSMo.</w:t>
      </w:r>
    </w:p>
    <w:p w14:paraId="1B77AA46" w14:textId="77777777" w:rsidR="0006297F" w:rsidRPr="00AE5320" w:rsidRDefault="0006297F" w:rsidP="00462E92"/>
    <w:p w14:paraId="58CC0CE8" w14:textId="5F5BC6E5" w:rsidR="0006297F" w:rsidRPr="00AE5320" w:rsidRDefault="0069730F" w:rsidP="00F93D49">
      <w:pPr>
        <w:pStyle w:val="Heading3"/>
        <w:ind w:left="720" w:hanging="720"/>
      </w:pPr>
      <w:r>
        <w:t>If the health plan</w:t>
      </w:r>
      <w:r w:rsidR="0006297F" w:rsidRPr="00AE5320">
        <w:t xml:space="preserve"> meets the definit</w:t>
      </w:r>
      <w:r w:rsidR="00844535">
        <w:t>ion of a company as defined in S</w:t>
      </w:r>
      <w:r w:rsidR="0006297F" w:rsidRPr="00AE5320">
        <w:t xml:space="preserve">ection 34.600, RSMo, and the </w:t>
      </w:r>
      <w:r w:rsidR="0006297F">
        <w:t xml:space="preserve">company’s </w:t>
      </w:r>
      <w:r w:rsidR="0006297F" w:rsidRPr="00AE5320">
        <w:t>employees increases to ten or more during the life of t</w:t>
      </w:r>
      <w:r>
        <w:t>he contract, then the health plan</w:t>
      </w:r>
      <w:r w:rsidR="0006297F" w:rsidRPr="00AE5320">
        <w:t xml:space="preserve"> shall submit to the Division of Purchasing a completed Box C of the exhibit titled, </w:t>
      </w:r>
      <w:r w:rsidR="0006297F" w:rsidRPr="00AE5320">
        <w:rPr>
          <w:u w:val="single"/>
        </w:rPr>
        <w:t>Anti-Discrimination Against Israel Act</w:t>
      </w:r>
      <w:r w:rsidR="0006297F">
        <w:rPr>
          <w:u w:val="single"/>
        </w:rPr>
        <w:t xml:space="preserve"> Certification</w:t>
      </w:r>
      <w:r w:rsidR="0006297F" w:rsidRPr="00AE5320">
        <w:t>, and shall comply with the requirements of Box C</w:t>
      </w:r>
      <w:r w:rsidR="0006297F" w:rsidRPr="00D407EF">
        <w:t>.</w:t>
      </w:r>
      <w:r w:rsidR="0006297F" w:rsidRPr="00AE5320">
        <w:t xml:space="preserve">  </w:t>
      </w:r>
    </w:p>
    <w:p w14:paraId="2717F314" w14:textId="77777777" w:rsidR="0006297F" w:rsidRPr="00AE5320" w:rsidRDefault="0006297F" w:rsidP="00462E92"/>
    <w:p w14:paraId="5CD51517" w14:textId="0FF47B8D" w:rsidR="0006297F" w:rsidRPr="00AE5320" w:rsidRDefault="0006297F" w:rsidP="00F93D49">
      <w:pPr>
        <w:pStyle w:val="Heading3"/>
        <w:ind w:left="720" w:hanging="720"/>
      </w:pPr>
      <w:r w:rsidRPr="00AE5320">
        <w:t>If during the life</w:t>
      </w:r>
      <w:r w:rsidR="0069730F">
        <w:t xml:space="preserve"> of the contract, the health plan</w:t>
      </w:r>
      <w:r w:rsidRPr="00AE5320">
        <w:t xml:space="preserve">’s business status changes to </w:t>
      </w:r>
      <w:r w:rsidR="00844535">
        <w:t>become a company as defined in S</w:t>
      </w:r>
      <w:r w:rsidRPr="00AE5320">
        <w:t xml:space="preserve">ection 34.600, RSMo, and </w:t>
      </w:r>
      <w:r>
        <w:t xml:space="preserve">the company has </w:t>
      </w:r>
      <w:r w:rsidRPr="00AE5320">
        <w:t>ten or mor</w:t>
      </w:r>
      <w:r w:rsidR="0069730F">
        <w:t>e employees, then the health plan</w:t>
      </w:r>
      <w:r w:rsidRPr="00AE5320">
        <w:t xml:space="preserve"> shall </w:t>
      </w:r>
      <w:r>
        <w:t xml:space="preserve">comply with, complete, and </w:t>
      </w:r>
      <w:r w:rsidRPr="00AE5320">
        <w:t xml:space="preserve">submit to the Division of Purchasing a completed Box C of the exhibit titled, </w:t>
      </w:r>
      <w:r w:rsidRPr="00AE5320">
        <w:rPr>
          <w:u w:val="single"/>
        </w:rPr>
        <w:t>Anti-Discrimination Against Israel Act</w:t>
      </w:r>
      <w:r w:rsidRPr="002D0151">
        <w:rPr>
          <w:u w:val="single"/>
        </w:rPr>
        <w:t xml:space="preserve"> Certification</w:t>
      </w:r>
      <w:r w:rsidRPr="00AE5320">
        <w:t xml:space="preserve">.  </w:t>
      </w:r>
    </w:p>
    <w:bookmarkEnd w:id="105"/>
    <w:p w14:paraId="79D7DD8B" w14:textId="77777777" w:rsidR="00F93D49" w:rsidRPr="00773F37" w:rsidRDefault="00F93D49" w:rsidP="00462E92"/>
    <w:p w14:paraId="562A1033" w14:textId="58FE365F" w:rsidR="0006297F" w:rsidRDefault="0069730F" w:rsidP="00462E92">
      <w:pPr>
        <w:pStyle w:val="Heading2"/>
      </w:pPr>
      <w:r>
        <w:t>Health Plan</w:t>
      </w:r>
      <w:r w:rsidR="0006297F">
        <w:t xml:space="preserve"> Status:</w:t>
      </w:r>
    </w:p>
    <w:p w14:paraId="26BC4DC5" w14:textId="77777777" w:rsidR="0006297F" w:rsidRPr="002C414B" w:rsidRDefault="0006297F" w:rsidP="00462E92"/>
    <w:p w14:paraId="21003EDB" w14:textId="0ECE9C44" w:rsidR="0006297F" w:rsidRDefault="0069730F" w:rsidP="00F93D49">
      <w:pPr>
        <w:pStyle w:val="Heading3"/>
        <w:ind w:left="720" w:hanging="720"/>
      </w:pPr>
      <w:r>
        <w:t>The health plan</w:t>
      </w:r>
      <w:r w:rsidR="0006297F">
        <w:t xml:space="preserve"> is an independent contractor and sh</w:t>
      </w:r>
      <w:r>
        <w:t>all not represent the health plan</w:t>
      </w:r>
      <w:r w:rsidR="0006297F">
        <w:t xml:space="preserve"> or the </w:t>
      </w:r>
      <w:r>
        <w:t>health plan</w:t>
      </w:r>
      <w:r w:rsidR="0006297F">
        <w:t xml:space="preserve">’s employees to be employees of the State of Missouri or an agency of the State of Missouri.  The </w:t>
      </w:r>
      <w:r>
        <w:t xml:space="preserve">health plan </w:t>
      </w:r>
      <w:r w:rsidR="0006297F">
        <w:t>shall assume all legal and financial responsibility for salaries, taxes, FICA, employee fringe benefits, workers compensation, employee insurance, minimum wage requirements, overtime, etc., and agrees to indemnify, save, and hold the State of Missouri, its officers, agents, and employees, harmless from and against, any and all loss; cost (including attorney fees); and damage of any kind related to such matters.</w:t>
      </w:r>
    </w:p>
    <w:p w14:paraId="21782B8E" w14:textId="77777777" w:rsidR="0006297F" w:rsidRDefault="0006297F" w:rsidP="00462E92"/>
    <w:p w14:paraId="1A2BB1D1" w14:textId="77777777" w:rsidR="0006297F" w:rsidRDefault="0006297F" w:rsidP="00462E92">
      <w:pPr>
        <w:pStyle w:val="Heading2"/>
      </w:pPr>
      <w:r>
        <w:t>Coordination:</w:t>
      </w:r>
    </w:p>
    <w:p w14:paraId="1951607E" w14:textId="77777777" w:rsidR="0006297F" w:rsidRPr="002C414B" w:rsidRDefault="0006297F" w:rsidP="00462E92"/>
    <w:p w14:paraId="61EF72C6" w14:textId="2F50DA21" w:rsidR="0006297F" w:rsidRDefault="0069730F" w:rsidP="00F93D49">
      <w:pPr>
        <w:pStyle w:val="Heading3"/>
        <w:ind w:left="720" w:hanging="720"/>
      </w:pPr>
      <w:r w:rsidRPr="008678BC">
        <w:t xml:space="preserve">The health plan </w:t>
      </w:r>
      <w:r w:rsidR="0006297F" w:rsidRPr="008678BC">
        <w:t>shall fully</w:t>
      </w:r>
      <w:r w:rsidR="0006297F">
        <w:t xml:space="preserve"> coordinate all contract activities with those activities of the state agency.</w:t>
      </w:r>
      <w:r w:rsidR="008678BC">
        <w:t xml:space="preserve">  As the work of the health plan </w:t>
      </w:r>
      <w:r w:rsidR="0006297F">
        <w:t xml:space="preserve">progresses, advice and information on matters covered by the contract shall be made </w:t>
      </w:r>
      <w:r w:rsidR="008678BC">
        <w:t>available by the health plan</w:t>
      </w:r>
      <w:r w:rsidR="0006297F">
        <w:t xml:space="preserve"> to the state agency or the Division of Purchasing throughout the effective period of the contract.</w:t>
      </w:r>
    </w:p>
    <w:p w14:paraId="3A130E31" w14:textId="77777777" w:rsidR="0006297F" w:rsidRDefault="0006297F" w:rsidP="00462E92"/>
    <w:p w14:paraId="0A5E2F2A" w14:textId="77777777" w:rsidR="0006297F" w:rsidRDefault="0006297F" w:rsidP="00462E92">
      <w:pPr>
        <w:pStyle w:val="Heading2"/>
      </w:pPr>
      <w:r>
        <w:t>Property of State:</w:t>
      </w:r>
    </w:p>
    <w:p w14:paraId="5A4404C5" w14:textId="4353EAD8" w:rsidR="0006297F" w:rsidRPr="00486BFF" w:rsidRDefault="0006297F" w:rsidP="00462E92">
      <w:pPr>
        <w:pStyle w:val="Heading3"/>
        <w:numPr>
          <w:ilvl w:val="0"/>
          <w:numId w:val="0"/>
        </w:numPr>
        <w:rPr>
          <w:b/>
          <w:color w:val="FF0000"/>
        </w:rPr>
      </w:pPr>
    </w:p>
    <w:p w14:paraId="7E77E157" w14:textId="3DE484D0" w:rsidR="0006297F" w:rsidRDefault="0006297F" w:rsidP="00F93D49">
      <w:pPr>
        <w:pStyle w:val="Heading3"/>
        <w:ind w:left="720" w:hanging="720"/>
      </w:pPr>
      <w:r>
        <w:t>All documents, data, reports, supplies, equipment, and accomplishments prepared, furnished</w:t>
      </w:r>
      <w:r w:rsidR="007A4F91">
        <w:t>, or completed by the health plan</w:t>
      </w:r>
      <w:r>
        <w:t xml:space="preserve"> pursuant to the terms of the contract shall become the property of the State of Missouri.  Upon expiration, termination, or cancellation of the contract, said items shall become the property of the State of </w:t>
      </w:r>
      <w:smartTag w:uri="urn:schemas-microsoft-com:office:smarttags" w:element="place">
        <w:smartTag w:uri="urn:schemas-microsoft-com:office:smarttags" w:element="State">
          <w:r>
            <w:t>Missouri</w:t>
          </w:r>
        </w:smartTag>
      </w:smartTag>
      <w:r>
        <w:t>.</w:t>
      </w:r>
    </w:p>
    <w:p w14:paraId="580CB666" w14:textId="77777777" w:rsidR="0006297F" w:rsidRPr="00CE152E" w:rsidRDefault="0006297F" w:rsidP="00462E92">
      <w:pPr>
        <w:ind w:left="720"/>
      </w:pPr>
    </w:p>
    <w:p w14:paraId="26C92844" w14:textId="77777777" w:rsidR="0006297F" w:rsidRDefault="0006297F" w:rsidP="00462E92">
      <w:pPr>
        <w:pStyle w:val="Heading2"/>
      </w:pPr>
      <w:r>
        <w:t>Confidentiality:</w:t>
      </w:r>
    </w:p>
    <w:p w14:paraId="0E1A8E33" w14:textId="77777777" w:rsidR="0006297F" w:rsidRDefault="0006297F" w:rsidP="00462E92">
      <w:pPr>
        <w:keepNext/>
        <w:tabs>
          <w:tab w:val="left" w:pos="1440"/>
        </w:tabs>
      </w:pPr>
    </w:p>
    <w:p w14:paraId="2BCDF7AC" w14:textId="603FFAAC" w:rsidR="0006297F" w:rsidRDefault="007A4F91" w:rsidP="00F93D49">
      <w:pPr>
        <w:pStyle w:val="Heading3"/>
        <w:ind w:left="720" w:hanging="720"/>
      </w:pPr>
      <w:r>
        <w:t xml:space="preserve">The health plan </w:t>
      </w:r>
      <w:r w:rsidR="0006297F">
        <w:t xml:space="preserve">shall </w:t>
      </w:r>
      <w:r>
        <w:t>understand and agree</w:t>
      </w:r>
      <w:r w:rsidR="0006297F">
        <w:t xml:space="preserve"> that all discussions with the </w:t>
      </w:r>
      <w:r>
        <w:t xml:space="preserve">health plan </w:t>
      </w:r>
      <w:r w:rsidR="0006297F">
        <w:t>and all info</w:t>
      </w:r>
      <w:r>
        <w:t xml:space="preserve">rmation gained by the health plan </w:t>
      </w:r>
      <w:r w:rsidR="0006297F">
        <w:t xml:space="preserve">as a result of the </w:t>
      </w:r>
      <w:r>
        <w:t>health plan</w:t>
      </w:r>
      <w:r w:rsidR="0006297F">
        <w:t>’s performance under the contract shall be confidential and that no reports, documentation, or material prepared as required by the contract shall be released to the public without the prior written consent of the state agency.</w:t>
      </w:r>
    </w:p>
    <w:p w14:paraId="17A33D5B" w14:textId="77777777" w:rsidR="0006297F" w:rsidRDefault="0006297F" w:rsidP="00462E92"/>
    <w:p w14:paraId="6C75848D" w14:textId="5CA78A46" w:rsidR="0006297F" w:rsidRDefault="0006297F" w:rsidP="00F93D49">
      <w:pPr>
        <w:pStyle w:val="Heading3"/>
        <w:ind w:left="720" w:hanging="720"/>
      </w:pPr>
      <w:r w:rsidRPr="00D04B90">
        <w:t xml:space="preserve">If required by the state agency, the </w:t>
      </w:r>
      <w:r w:rsidR="007A4F91">
        <w:t xml:space="preserve">health plan </w:t>
      </w:r>
      <w:r w:rsidRPr="00D04B90">
        <w:t xml:space="preserve">and any required </w:t>
      </w:r>
      <w:r w:rsidR="007A4F91">
        <w:t xml:space="preserve">health plan </w:t>
      </w:r>
      <w:r w:rsidRPr="00D04B90">
        <w:t>personnel must sign specific documents regarding confidentiality, security, or other similar documents upon req</w:t>
      </w:r>
      <w:r w:rsidR="007A4F91">
        <w:t xml:space="preserve">uest.  Failure of the health plan </w:t>
      </w:r>
      <w:r w:rsidRPr="00D04B90">
        <w:t>and any required personnel to sign such documents shall be considered a breach of contract and subject to the cancellation provisions of this document.</w:t>
      </w:r>
    </w:p>
    <w:p w14:paraId="22708E8D" w14:textId="78E02DC1" w:rsidR="008C0EBF" w:rsidRDefault="008C0EBF" w:rsidP="008C0EBF"/>
    <w:p w14:paraId="4B483641" w14:textId="7EC3D58E" w:rsidR="008C0EBF" w:rsidRDefault="008C0EBF" w:rsidP="009E00DC">
      <w:pPr>
        <w:pStyle w:val="Heading3"/>
        <w:ind w:left="720" w:hanging="720"/>
      </w:pPr>
      <w:r>
        <w:t>The health plan shall provide safe guards that restrict the use or disclosure of information concerning members to purposes directly connected with the administration of the contract.</w:t>
      </w:r>
    </w:p>
    <w:p w14:paraId="39E4AE69" w14:textId="6CB34B45" w:rsidR="008C0EBF" w:rsidRDefault="008C0EBF" w:rsidP="008C0EBF"/>
    <w:p w14:paraId="355B9A2A" w14:textId="59600394" w:rsidR="008C0EBF" w:rsidRDefault="008C0EBF" w:rsidP="009E00DC">
      <w:pPr>
        <w:pStyle w:val="Heading3"/>
        <w:ind w:left="720" w:hanging="720"/>
      </w:pPr>
      <w:r>
        <w:t>The health plan shall not disclose the contents of member information or records to anyone other than the state agency, the member’s legal guardian, or other parties with the member’s written consent.</w:t>
      </w:r>
    </w:p>
    <w:p w14:paraId="53762D5D" w14:textId="7CCFB1D5" w:rsidR="008C0EBF" w:rsidRDefault="008C0EBF" w:rsidP="008C0EBF"/>
    <w:p w14:paraId="46E631D6" w14:textId="39674779" w:rsidR="008C0EBF" w:rsidRPr="008C0EBF" w:rsidRDefault="008C0EBF" w:rsidP="009E00DC">
      <w:pPr>
        <w:pStyle w:val="Heading3"/>
        <w:ind w:left="720" w:hanging="720"/>
      </w:pPr>
      <w:r>
        <w:t>In complying with the requirements of this section, the health plan and the state agency shall follow the requirements of 42 CFR Part 431, Subpart F, as amended, regarding confidentiality of information concerning applicants and members of public assistance and 42 CFR Part 2, as amended, regarding confidentiality of substance use disorder member records.</w:t>
      </w:r>
    </w:p>
    <w:p w14:paraId="736B13C6" w14:textId="77777777" w:rsidR="0006297F" w:rsidRPr="006A742A" w:rsidRDefault="0006297F" w:rsidP="00462E92">
      <w:pPr>
        <w:tabs>
          <w:tab w:val="left" w:pos="1440"/>
        </w:tabs>
        <w:rPr>
          <w:szCs w:val="22"/>
        </w:rPr>
      </w:pPr>
    </w:p>
    <w:p w14:paraId="0EC7748A" w14:textId="77777777" w:rsidR="0006297F" w:rsidRDefault="0006297F" w:rsidP="00462E92">
      <w:pPr>
        <w:pStyle w:val="Heading2"/>
      </w:pPr>
      <w:r>
        <w:t>Performance Security Deposit:</w:t>
      </w:r>
    </w:p>
    <w:p w14:paraId="14CE85B0" w14:textId="77777777" w:rsidR="0006297F" w:rsidRPr="00CA73CB" w:rsidRDefault="0006297F" w:rsidP="00462E92"/>
    <w:p w14:paraId="51EB6337" w14:textId="72815ADB" w:rsidR="0006297F" w:rsidRDefault="004830C9" w:rsidP="009E00DC">
      <w:pPr>
        <w:pStyle w:val="Heading3"/>
        <w:ind w:left="720" w:hanging="720"/>
      </w:pPr>
      <w:r>
        <w:t>The health plan</w:t>
      </w:r>
      <w:r w:rsidR="0006297F">
        <w:t xml:space="preserve"> must furnish a performance security deposit in the form of an original bond issued by a surety company authorized to do business in the State of Missouri (no copy or facsimile is acceptable), check, cash, bank draft, or irrevocable letter of credit to the Office of Administration, Division of Purchasing within 30</w:t>
      </w:r>
      <w:r>
        <w:t xml:space="preserve"> calendar</w:t>
      </w:r>
      <w:r w:rsidR="0006297F">
        <w:t xml:space="preserve"> days after award of the contract and prior to performance of service under the contract.</w:t>
      </w:r>
    </w:p>
    <w:p w14:paraId="4E4A0A40" w14:textId="77777777" w:rsidR="0006297F" w:rsidRDefault="0006297F" w:rsidP="00462E92">
      <w:pPr>
        <w:pStyle w:val="Heading3"/>
        <w:numPr>
          <w:ilvl w:val="0"/>
          <w:numId w:val="0"/>
        </w:numPr>
      </w:pPr>
    </w:p>
    <w:p w14:paraId="097807DA" w14:textId="20B6214F" w:rsidR="0006297F" w:rsidRPr="004830C9" w:rsidRDefault="0006297F" w:rsidP="00287F73">
      <w:pPr>
        <w:pStyle w:val="Heading4"/>
        <w:ind w:left="1170" w:hanging="450"/>
      </w:pPr>
      <w:r w:rsidRPr="004830C9">
        <w:t>The performance security deposit must be made payable to the State of Mis</w:t>
      </w:r>
      <w:r w:rsidR="004830C9" w:rsidRPr="004830C9">
        <w:t xml:space="preserve">souri </w:t>
      </w:r>
      <w:r w:rsidRPr="004830C9">
        <w:t>in the amount of $</w:t>
      </w:r>
      <w:r w:rsidR="004830C9" w:rsidRPr="004830C9">
        <w:t>3,000,000.00</w:t>
      </w:r>
      <w:r w:rsidRPr="004830C9">
        <w:t xml:space="preserve">. </w:t>
      </w:r>
    </w:p>
    <w:p w14:paraId="5CD1FE6D" w14:textId="77777777" w:rsidR="0006297F" w:rsidRDefault="0006297F" w:rsidP="00287F73">
      <w:pPr>
        <w:pStyle w:val="Heading4"/>
        <w:numPr>
          <w:ilvl w:val="0"/>
          <w:numId w:val="0"/>
        </w:numPr>
        <w:ind w:left="1170" w:hanging="450"/>
      </w:pPr>
    </w:p>
    <w:p w14:paraId="7F1A7954" w14:textId="77777777" w:rsidR="0006297F" w:rsidRDefault="0006297F" w:rsidP="00287F73">
      <w:pPr>
        <w:pStyle w:val="Heading4"/>
        <w:ind w:left="1170" w:hanging="450"/>
      </w:pPr>
      <w:r>
        <w:t>The contract number and contract period must be specified on the performance security deposit.</w:t>
      </w:r>
    </w:p>
    <w:p w14:paraId="35AD94A3" w14:textId="77777777" w:rsidR="0006297F" w:rsidRDefault="0006297F" w:rsidP="00287F73">
      <w:pPr>
        <w:pStyle w:val="Heading4"/>
        <w:numPr>
          <w:ilvl w:val="0"/>
          <w:numId w:val="0"/>
        </w:numPr>
        <w:ind w:left="1170" w:hanging="450"/>
      </w:pPr>
    </w:p>
    <w:p w14:paraId="5F2BF446" w14:textId="134841FC" w:rsidR="0006297F" w:rsidRDefault="0006297F" w:rsidP="00287F73">
      <w:pPr>
        <w:pStyle w:val="Heading4"/>
        <w:ind w:left="1170" w:hanging="450"/>
      </w:pPr>
      <w:r>
        <w:t>In the event the Division of Purchasing exercises an option to renew the contract for an a</w:t>
      </w:r>
      <w:r w:rsidR="004830C9">
        <w:t>dditional period, the health plan</w:t>
      </w:r>
      <w:r>
        <w:t xml:space="preserve"> shall maintain the validity and enforcement of the security deposit for the said period, pursuant to the provisions of this paragraph, in an amount stipulated at the time of contract renewal</w:t>
      </w:r>
      <w:r w:rsidR="004830C9">
        <w:t xml:space="preserve">.  </w:t>
      </w:r>
    </w:p>
    <w:p w14:paraId="3E789C96" w14:textId="77777777" w:rsidR="0006297F" w:rsidRDefault="0006297F" w:rsidP="00462E92"/>
    <w:p w14:paraId="30F5122C" w14:textId="77777777" w:rsidR="0006297F" w:rsidRDefault="0006297F" w:rsidP="00462E92">
      <w:pPr>
        <w:pStyle w:val="Heading2"/>
      </w:pPr>
      <w:r>
        <w:t>Force Majeure:</w:t>
      </w:r>
    </w:p>
    <w:p w14:paraId="44C6FBAC" w14:textId="77777777" w:rsidR="0006297F" w:rsidRDefault="0006297F" w:rsidP="00462E92">
      <w:pPr>
        <w:pStyle w:val="Heading3"/>
        <w:numPr>
          <w:ilvl w:val="0"/>
          <w:numId w:val="0"/>
        </w:numPr>
        <w:ind w:left="720"/>
      </w:pPr>
    </w:p>
    <w:p w14:paraId="20B1DF96" w14:textId="0F6DDAE0" w:rsidR="0006297F" w:rsidRDefault="004830C9" w:rsidP="009E00DC">
      <w:pPr>
        <w:pStyle w:val="Heading3"/>
        <w:ind w:left="720" w:hanging="720"/>
      </w:pPr>
      <w:r>
        <w:t>The health plan</w:t>
      </w:r>
      <w:r w:rsidR="0006297F">
        <w:t xml:space="preserve"> shall not be liable for any excess costs for delayed delivery of goods or services to the State of Missouri, if the failure to perform the contract arises out of causes beyond the control of, and without the </w:t>
      </w:r>
      <w:r>
        <w:t>fault or negligence of the health plan</w:t>
      </w:r>
      <w:r w:rsidR="0006297F">
        <w:t xml:space="preserve">.  Such causes may include, </w:t>
      </w:r>
      <w:r>
        <w:t xml:space="preserve">at a minimum, </w:t>
      </w:r>
      <w:r w:rsidR="0006297F">
        <w:t>acts of God, fires, floods, epidemics, quarantine restrictions, strikes, and freight embargoes.  In all cases, the failure to perform must be beyond the control of, and without the fault or negl</w:t>
      </w:r>
      <w:r>
        <w:t>igence of, either the health plan</w:t>
      </w:r>
      <w:r w:rsidR="0006297F">
        <w:t xml:space="preserve"> or any s</w:t>
      </w:r>
      <w:r>
        <w:t>ubcontractor(s).  The health plan</w:t>
      </w:r>
      <w:r w:rsidR="0006297F">
        <w:t xml:space="preserve"> shall take all possible steps to recover from any such occurrences.</w:t>
      </w:r>
    </w:p>
    <w:p w14:paraId="62DB38C2" w14:textId="77777777" w:rsidR="0006297F" w:rsidRDefault="0006297F" w:rsidP="00462E92">
      <w:pPr>
        <w:tabs>
          <w:tab w:val="left" w:pos="1440"/>
        </w:tabs>
      </w:pPr>
    </w:p>
    <w:p w14:paraId="1AC7D271" w14:textId="1D9A0C8B" w:rsidR="0006297F" w:rsidRDefault="0006297F" w:rsidP="009E00DC">
      <w:pPr>
        <w:pStyle w:val="Heading2"/>
        <w:ind w:left="720" w:hanging="720"/>
      </w:pPr>
      <w:r>
        <w:t xml:space="preserve">Federal Funds Requirements - </w:t>
      </w:r>
      <w:r w:rsidRPr="007B75A3">
        <w:rPr>
          <w:b w:val="0"/>
        </w:rPr>
        <w:t xml:space="preserve">The </w:t>
      </w:r>
      <w:r w:rsidR="007B75A3" w:rsidRPr="007B75A3">
        <w:rPr>
          <w:b w:val="0"/>
        </w:rPr>
        <w:t>h</w:t>
      </w:r>
      <w:r w:rsidR="007B75A3">
        <w:rPr>
          <w:b w:val="0"/>
        </w:rPr>
        <w:t>ealth plan</w:t>
      </w:r>
      <w:r w:rsidRPr="00261E16">
        <w:rPr>
          <w:b w:val="0"/>
        </w:rPr>
        <w:t xml:space="preserve"> shall understand and agree that th</w:t>
      </w:r>
      <w:r>
        <w:rPr>
          <w:b w:val="0"/>
        </w:rPr>
        <w:t>e contract may</w:t>
      </w:r>
      <w:r w:rsidRPr="00261E16">
        <w:rPr>
          <w:b w:val="0"/>
        </w:rPr>
        <w:t xml:space="preserve"> involve the </w:t>
      </w:r>
      <w:r>
        <w:rPr>
          <w:b w:val="0"/>
        </w:rPr>
        <w:t xml:space="preserve">use of </w:t>
      </w:r>
      <w:r w:rsidRPr="00261E16">
        <w:rPr>
          <w:b w:val="0"/>
        </w:rPr>
        <w:t>federal funds</w:t>
      </w:r>
      <w:r>
        <w:rPr>
          <w:b w:val="0"/>
        </w:rPr>
        <w:t>.  Therefore, for any federal funds used, the following paragraphs shall apply:</w:t>
      </w:r>
    </w:p>
    <w:p w14:paraId="7EE10C25" w14:textId="77777777" w:rsidR="0006297F" w:rsidRPr="00FD3BA9" w:rsidRDefault="0006297F" w:rsidP="00462E92"/>
    <w:p w14:paraId="41721BA1" w14:textId="7265AC09" w:rsidR="0006297F" w:rsidRDefault="0006297F" w:rsidP="009E00DC">
      <w:pPr>
        <w:pStyle w:val="Heading3"/>
        <w:ind w:left="720" w:hanging="720"/>
      </w:pPr>
      <w:r w:rsidRPr="00823527">
        <w:t>Applicable Laws and Regulations</w:t>
      </w:r>
      <w:r>
        <w:t xml:space="preserve"> - </w:t>
      </w:r>
      <w:r w:rsidRPr="00C5080B">
        <w:t>In performing its responsibilities un</w:t>
      </w:r>
      <w:r w:rsidR="007B75A3">
        <w:t>der the contract, the health plan</w:t>
      </w:r>
      <w:r w:rsidRPr="00C5080B">
        <w:t xml:space="preserve"> shall fully comply with the following Office of Management and Budget (OMB) administrative requirements and cost principles, as applicable, inclu</w:t>
      </w:r>
      <w:r>
        <w:t>ding any subsequent amendments.</w:t>
      </w:r>
    </w:p>
    <w:p w14:paraId="519ABCBD" w14:textId="77777777" w:rsidR="0006297F" w:rsidRPr="00C5080B" w:rsidRDefault="0006297F" w:rsidP="00462E92"/>
    <w:p w14:paraId="384782EA" w14:textId="128485E5" w:rsidR="0006297F" w:rsidRPr="00724BCA" w:rsidRDefault="0006297F" w:rsidP="00462E92">
      <w:pPr>
        <w:pStyle w:val="Heading4"/>
        <w:ind w:left="1170" w:hanging="450"/>
        <w:rPr>
          <w:szCs w:val="22"/>
        </w:rPr>
      </w:pPr>
      <w:r w:rsidRPr="00823527">
        <w:t>Uniform Administrative Requirements</w:t>
      </w:r>
      <w:r>
        <w:t xml:space="preserve"> </w:t>
      </w:r>
      <w:r w:rsidR="00F71186">
        <w:t>–</w:t>
      </w:r>
      <w:r>
        <w:t xml:space="preserve"> </w:t>
      </w:r>
      <w:r w:rsidR="00F71186">
        <w:t>CFR 200.0-200.345.</w:t>
      </w:r>
    </w:p>
    <w:p w14:paraId="01115526" w14:textId="77777777" w:rsidR="00724BCA" w:rsidRPr="00703422" w:rsidRDefault="00724BCA" w:rsidP="00724BCA">
      <w:pPr>
        <w:pStyle w:val="Heading4"/>
        <w:numPr>
          <w:ilvl w:val="0"/>
          <w:numId w:val="0"/>
        </w:numPr>
        <w:ind w:left="1170"/>
        <w:rPr>
          <w:szCs w:val="22"/>
        </w:rPr>
      </w:pPr>
    </w:p>
    <w:p w14:paraId="11A4282E" w14:textId="41B61BAB" w:rsidR="0006297F" w:rsidRPr="00E21395" w:rsidRDefault="00F71186" w:rsidP="00462E92">
      <w:pPr>
        <w:pStyle w:val="Heading4"/>
        <w:keepNext/>
        <w:ind w:left="1170" w:hanging="450"/>
        <w:rPr>
          <w:szCs w:val="22"/>
        </w:rPr>
      </w:pPr>
      <w:r>
        <w:rPr>
          <w:szCs w:val="22"/>
        </w:rPr>
        <w:t xml:space="preserve">Cost Principles - </w:t>
      </w:r>
      <w:r>
        <w:t>Cost Principles – 2 CFR 200.400-475 (Subpart E).</w:t>
      </w:r>
    </w:p>
    <w:p w14:paraId="61A62248" w14:textId="77777777" w:rsidR="0006297F" w:rsidRDefault="0006297F" w:rsidP="00462E92">
      <w:pPr>
        <w:keepNext/>
        <w:rPr>
          <w:szCs w:val="22"/>
        </w:rPr>
      </w:pPr>
    </w:p>
    <w:p w14:paraId="2D86A4F4" w14:textId="7B95EA66" w:rsidR="0006297F" w:rsidRDefault="0006297F" w:rsidP="009E00DC">
      <w:pPr>
        <w:pStyle w:val="Heading3"/>
        <w:ind w:left="720" w:hanging="720"/>
      </w:pPr>
      <w:r>
        <w:t>Steven’s Amendment – In accordance with the Departments of Labor, Health and Human Services, and Education and Related Agencies Appropriations Act, Public Law 101-166, Section 511, “Ste</w:t>
      </w:r>
      <w:r w:rsidR="00FF668A">
        <w:t>ven's Amendment”, the health plan</w:t>
      </w:r>
      <w:r>
        <w:t xml:space="preserve"> shall not issue any statements, press releases, and other documents describing projects or programs f</w:t>
      </w:r>
      <w:r w:rsidR="00FF668A">
        <w:t>unded in whole or in part with f</w:t>
      </w:r>
      <w:r>
        <w:t>ederal funds unless the prior approval of the state agency is obtained and unless they clearly state the following as provided by the state agency:</w:t>
      </w:r>
    </w:p>
    <w:p w14:paraId="2172E96D" w14:textId="77777777" w:rsidR="0006297F" w:rsidRDefault="0006297F" w:rsidP="00462E92">
      <w:pPr>
        <w:autoSpaceDE w:val="0"/>
        <w:autoSpaceDN w:val="0"/>
        <w:adjustRightInd w:val="0"/>
      </w:pPr>
    </w:p>
    <w:p w14:paraId="5071CAB2" w14:textId="768F7E01" w:rsidR="0006297F" w:rsidRDefault="0006297F" w:rsidP="00287F73">
      <w:pPr>
        <w:pStyle w:val="Heading4"/>
        <w:ind w:left="1170" w:hanging="450"/>
      </w:pPr>
      <w:r>
        <w:t>The percentage of the total costs of the program or proje</w:t>
      </w:r>
      <w:r w:rsidR="00FF668A">
        <w:t>ct which will be financed with f</w:t>
      </w:r>
      <w:r>
        <w:t>ederal funds;</w:t>
      </w:r>
    </w:p>
    <w:p w14:paraId="79E1DFAD" w14:textId="77777777" w:rsidR="00724BCA" w:rsidRDefault="00724BCA" w:rsidP="00287F73">
      <w:pPr>
        <w:pStyle w:val="Heading4"/>
        <w:numPr>
          <w:ilvl w:val="0"/>
          <w:numId w:val="0"/>
        </w:numPr>
        <w:ind w:left="1170" w:hanging="450"/>
      </w:pPr>
    </w:p>
    <w:p w14:paraId="3879EF2C" w14:textId="47176CDD" w:rsidR="0006297F" w:rsidRDefault="0006297F" w:rsidP="00287F73">
      <w:pPr>
        <w:pStyle w:val="Heading4"/>
        <w:ind w:left="1170" w:hanging="450"/>
      </w:pPr>
      <w:r>
        <w:t xml:space="preserve">The dollar amount of </w:t>
      </w:r>
      <w:r w:rsidR="00FF668A">
        <w:t>f</w:t>
      </w:r>
      <w:r>
        <w:t>ederal funds for the project or program; and</w:t>
      </w:r>
    </w:p>
    <w:p w14:paraId="68B83B51" w14:textId="77777777" w:rsidR="00724BCA" w:rsidRDefault="00724BCA" w:rsidP="00287F73">
      <w:pPr>
        <w:pStyle w:val="Heading4"/>
        <w:numPr>
          <w:ilvl w:val="0"/>
          <w:numId w:val="0"/>
        </w:numPr>
        <w:ind w:left="1170" w:hanging="450"/>
      </w:pPr>
    </w:p>
    <w:p w14:paraId="38D94307" w14:textId="77777777" w:rsidR="0006297F" w:rsidRDefault="0006297F" w:rsidP="00287F73">
      <w:pPr>
        <w:pStyle w:val="Heading4"/>
        <w:ind w:left="1170" w:hanging="450"/>
      </w:pPr>
      <w:r>
        <w:t>The percentage and dollar amount of the total costs of the project or program that will be financed by nongovernmental sources.</w:t>
      </w:r>
    </w:p>
    <w:p w14:paraId="01ED276F" w14:textId="77777777" w:rsidR="0006297F" w:rsidRDefault="0006297F" w:rsidP="00462E92"/>
    <w:p w14:paraId="21324A1B" w14:textId="17E0C222" w:rsidR="0006297F" w:rsidRDefault="005359E6" w:rsidP="002F1781">
      <w:pPr>
        <w:pStyle w:val="Heading3"/>
        <w:ind w:left="720" w:hanging="720"/>
      </w:pPr>
      <w:r>
        <w:t>The health plan</w:t>
      </w:r>
      <w:r w:rsidR="0006297F" w:rsidRPr="00DA55AA">
        <w:t xml:space="preserve"> shall comply with 31 U.S.C. 1352 relating to limitations on use of appropriated funds to influence certain federal contracting and financial transactions. </w:t>
      </w:r>
      <w:r w:rsidR="0006297F">
        <w:t xml:space="preserve"> </w:t>
      </w:r>
      <w:r w:rsidR="0006297F" w:rsidRPr="00DA55AA">
        <w:t>No funds under the contract shall be used to pay the sala</w:t>
      </w:r>
      <w:r>
        <w:t>ry or expenses of the health plan</w:t>
      </w:r>
      <w:r w:rsidR="0006297F" w:rsidRPr="00DA55AA">
        <w:t>, or</w:t>
      </w:r>
      <w:r>
        <w:t xml:space="preserve"> agent acting for the health plan</w:t>
      </w:r>
      <w:r w:rsidR="0006297F" w:rsidRPr="00DA55AA">
        <w:t xml:space="preserve">, to engage in any activity designed to influence legislation or appropriations pending before the United States Congress or Missouri General Assembly. </w:t>
      </w:r>
      <w:r w:rsidR="0006297F">
        <w:t xml:space="preserve"> </w:t>
      </w:r>
      <w:r w:rsidR="0006297F" w:rsidRPr="00DA55AA">
        <w:t xml:space="preserve">The </w:t>
      </w:r>
      <w:r>
        <w:t>health plan</w:t>
      </w:r>
      <w:r w:rsidR="0006297F" w:rsidRPr="00DA55AA">
        <w:t xml:space="preserve"> shall comply with all requirements of 31 U.S.C. 1352 which is incorporated herein as if fully set forth. </w:t>
      </w:r>
      <w:r w:rsidR="0006297F">
        <w:t xml:space="preserve"> </w:t>
      </w:r>
      <w:r w:rsidR="0006297F" w:rsidRPr="00DA55AA">
        <w:t xml:space="preserve">The </w:t>
      </w:r>
      <w:r>
        <w:t>health plan</w:t>
      </w:r>
      <w:r w:rsidR="0006297F" w:rsidRPr="00DA55AA">
        <w:t xml:space="preserve"> shall submit to the state agency, when applicable, Disclosure of Lobby</w:t>
      </w:r>
      <w:r w:rsidR="0006297F">
        <w:t>ing Activities reporting forms.</w:t>
      </w:r>
    </w:p>
    <w:p w14:paraId="24845590" w14:textId="1F32F418" w:rsidR="005359E6" w:rsidRDefault="005359E6" w:rsidP="005359E6"/>
    <w:p w14:paraId="00CAF4FE" w14:textId="2CD8F6E5" w:rsidR="005359E6" w:rsidRPr="005359E6" w:rsidRDefault="005359E6" w:rsidP="00287F73">
      <w:pPr>
        <w:pStyle w:val="Heading4"/>
        <w:ind w:left="1170" w:hanging="450"/>
      </w:pPr>
      <w:r>
        <w:t xml:space="preserve">The health plan shall guarantee and certify that no funds paid to the health plan by the state agency shall be used for the purpose of influencing or attempting to influence an officer or employee of any federal or state agency, a member of the United States Congress, or State Legislature.  The health plan shall disclose if any funds other than those paid to the health plan by the state agency have been used or will be used to influence the persons or entities indicated above and will assist the state agency in making such disclosures to CMS.   </w:t>
      </w:r>
    </w:p>
    <w:p w14:paraId="2151A508" w14:textId="77777777" w:rsidR="0006297F" w:rsidRPr="005F1339" w:rsidRDefault="0006297F" w:rsidP="00462E92">
      <w:pPr>
        <w:pStyle w:val="Heading4"/>
        <w:numPr>
          <w:ilvl w:val="0"/>
          <w:numId w:val="0"/>
        </w:numPr>
        <w:ind w:left="432" w:hanging="432"/>
      </w:pPr>
    </w:p>
    <w:p w14:paraId="5434F8B9" w14:textId="7EADB55C" w:rsidR="0006297F" w:rsidRDefault="005359E6" w:rsidP="002F1781">
      <w:pPr>
        <w:pStyle w:val="Heading3"/>
        <w:ind w:left="720" w:hanging="720"/>
      </w:pPr>
      <w:r>
        <w:t>The health plan</w:t>
      </w:r>
      <w:r w:rsidR="0006297F" w:rsidRPr="00195096">
        <w:t xml:space="preserve"> shall comply with the requirements of the Single Audit Act Amendm</w:t>
      </w:r>
      <w:r w:rsidR="0006297F">
        <w:t xml:space="preserve">ents of 1996 (P.L. 104-156) and OMB </w:t>
      </w:r>
      <w:r w:rsidR="0006297F" w:rsidRPr="00195096">
        <w:t>Circular A-133, including subsequent amendments or revisions, as applicable or 2 CFR 215.26 as it relates to for-profit hospitals and commercial organizations.  A copy of any audit report shall be sent to the state agency each contract yea</w:t>
      </w:r>
      <w:r>
        <w:t>r if applicable.  The health plan</w:t>
      </w:r>
      <w:r w:rsidR="0006297F" w:rsidRPr="00195096">
        <w:t xml:space="preserve"> shall return to the state agency any funds disallowed in an audit of the cont</w:t>
      </w:r>
      <w:r w:rsidR="0006297F">
        <w:t>ract.</w:t>
      </w:r>
    </w:p>
    <w:p w14:paraId="0F36C2BA" w14:textId="77777777" w:rsidR="0006297F" w:rsidRPr="005F1339" w:rsidRDefault="0006297F" w:rsidP="00462E92">
      <w:pPr>
        <w:pStyle w:val="Heading4"/>
        <w:numPr>
          <w:ilvl w:val="0"/>
          <w:numId w:val="0"/>
        </w:numPr>
        <w:ind w:left="432" w:hanging="432"/>
      </w:pPr>
    </w:p>
    <w:p w14:paraId="42D9142A" w14:textId="638723E3" w:rsidR="0006297F" w:rsidRDefault="002325BB" w:rsidP="002F1781">
      <w:pPr>
        <w:pStyle w:val="Heading3"/>
        <w:ind w:left="720" w:hanging="720"/>
      </w:pPr>
      <w:r>
        <w:t>The health plan</w:t>
      </w:r>
      <w:r w:rsidR="0006297F" w:rsidRPr="005F1339">
        <w:t xml:space="preserve"> shall comply with the Pro-Children Act of 1994 (20 U.S.C. 6081), which prohibits smoking within any portion of any indoor facility used for the provision of services for </w:t>
      </w:r>
      <w:r w:rsidR="0006297F">
        <w:t>children as defined by the Act.</w:t>
      </w:r>
    </w:p>
    <w:p w14:paraId="1CE76ABF" w14:textId="77777777" w:rsidR="0006297F" w:rsidRPr="00E21395" w:rsidRDefault="0006297F" w:rsidP="00462E92">
      <w:pPr>
        <w:pStyle w:val="Heading4"/>
        <w:numPr>
          <w:ilvl w:val="0"/>
          <w:numId w:val="0"/>
        </w:numPr>
        <w:rPr>
          <w:szCs w:val="22"/>
        </w:rPr>
      </w:pPr>
    </w:p>
    <w:p w14:paraId="74F6F2E8" w14:textId="07773A4B" w:rsidR="0006297F" w:rsidRPr="00E21395" w:rsidRDefault="002325BB" w:rsidP="002F1781">
      <w:pPr>
        <w:pStyle w:val="Heading3"/>
        <w:ind w:left="720" w:hanging="720"/>
      </w:pPr>
      <w:r>
        <w:t>The health plan</w:t>
      </w:r>
      <w:r w:rsidR="0006297F" w:rsidRPr="00E21395">
        <w:t xml:space="preserve"> shall comply with 37 CFR part 401, "Rights to Inventions Made by Nonprofit Organizations and Small Business Firms Under Government Grants, Contracts and Cooperative Agreements," and any implementing regulations, as applicable.</w:t>
      </w:r>
    </w:p>
    <w:p w14:paraId="40D1A019" w14:textId="77777777" w:rsidR="0006297F" w:rsidRPr="00E21395" w:rsidRDefault="0006297F" w:rsidP="00462E92">
      <w:pPr>
        <w:pStyle w:val="Heading4"/>
        <w:numPr>
          <w:ilvl w:val="0"/>
          <w:numId w:val="0"/>
        </w:numPr>
        <w:rPr>
          <w:szCs w:val="22"/>
        </w:rPr>
      </w:pPr>
    </w:p>
    <w:p w14:paraId="44F7B5A0" w14:textId="66EA79D1" w:rsidR="0006297F" w:rsidRPr="00E21395" w:rsidRDefault="002325BB" w:rsidP="002F1781">
      <w:pPr>
        <w:pStyle w:val="Heading3"/>
        <w:ind w:left="720" w:hanging="720"/>
      </w:pPr>
      <w:r>
        <w:t>The health plan</w:t>
      </w:r>
      <w:r w:rsidR="0006297F" w:rsidRPr="00E21395">
        <w:t xml:space="preserve"> shall comply with all applicable standards, orders or regulations issued pursuant to the Clean Air Act (42 U.S.C. 7401 et seq.) and the Federal Water Pollution Control Act as amended (33 U.S.C. 1251 et seq.).</w:t>
      </w:r>
    </w:p>
    <w:p w14:paraId="6DFF8D18" w14:textId="77777777" w:rsidR="0006297F" w:rsidRPr="00E21395" w:rsidRDefault="0006297F" w:rsidP="00462E92">
      <w:pPr>
        <w:rPr>
          <w:szCs w:val="22"/>
        </w:rPr>
      </w:pPr>
    </w:p>
    <w:p w14:paraId="7FD4C6FA" w14:textId="401E1E6F" w:rsidR="0006297F" w:rsidRPr="00E21395" w:rsidRDefault="002325BB" w:rsidP="002F1781">
      <w:pPr>
        <w:pStyle w:val="Heading3"/>
        <w:ind w:left="720" w:hanging="720"/>
        <w:rPr>
          <w:color w:val="000000"/>
        </w:rPr>
      </w:pPr>
      <w:r>
        <w:rPr>
          <w:color w:val="000000"/>
        </w:rPr>
        <w:t>If the health plan</w:t>
      </w:r>
      <w:r w:rsidR="0006297F" w:rsidRPr="00E21395">
        <w:rPr>
          <w:color w:val="000000"/>
        </w:rPr>
        <w:t xml:space="preserve"> is a sub-recipient as defined in OMB Circular A-133, Section 210, the contractor shall comply with all applicable implementing regulations, and all other laws, regulations and policies authorizing or governing the use of any fede</w:t>
      </w:r>
      <w:r>
        <w:rPr>
          <w:color w:val="000000"/>
        </w:rPr>
        <w:t>ral funds paid to the health plan</w:t>
      </w:r>
      <w:r w:rsidR="0006297F" w:rsidRPr="00E21395">
        <w:rPr>
          <w:color w:val="000000"/>
        </w:rPr>
        <w:t xml:space="preserve"> through the contract.</w:t>
      </w:r>
    </w:p>
    <w:p w14:paraId="20E26F5D" w14:textId="77777777" w:rsidR="0006297F" w:rsidRPr="00E21395" w:rsidRDefault="0006297F" w:rsidP="00462E92">
      <w:pPr>
        <w:rPr>
          <w:szCs w:val="22"/>
        </w:rPr>
      </w:pPr>
    </w:p>
    <w:p w14:paraId="3B9D415E" w14:textId="1C2648C0" w:rsidR="0006297F" w:rsidRPr="00E21395" w:rsidRDefault="002325BB" w:rsidP="002F1781">
      <w:pPr>
        <w:pStyle w:val="Heading3"/>
        <w:keepNext/>
        <w:ind w:left="720" w:hanging="720"/>
      </w:pPr>
      <w:r>
        <w:t>The health plan</w:t>
      </w:r>
      <w:r w:rsidR="0006297F" w:rsidRPr="00E21395">
        <w:t xml:space="preserve"> shall comply with the public policy requirements as specified in the Department of Health and Human Services (HHS) Grants Policy Statement:</w:t>
      </w:r>
      <w:r w:rsidR="00BA1A7A">
        <w:t xml:space="preserve"> </w:t>
      </w:r>
      <w:hyperlink r:id="rId211" w:history="1">
        <w:r w:rsidR="0006297F" w:rsidRPr="00E21395">
          <w:rPr>
            <w:rStyle w:val="Hyperlink"/>
          </w:rPr>
          <w:t>https://www.hhs.gov/sites/default/files/grants/grants/policies-regulations/hhsgps107.pdf</w:t>
        </w:r>
      </w:hyperlink>
      <w:r w:rsidR="005F5FE3">
        <w:rPr>
          <w:rStyle w:val="Hyperlink"/>
        </w:rPr>
        <w:t>.</w:t>
      </w:r>
    </w:p>
    <w:p w14:paraId="1AE18A98" w14:textId="77777777" w:rsidR="0006297F" w:rsidRPr="00E21395" w:rsidRDefault="0006297F" w:rsidP="00462E92">
      <w:pPr>
        <w:pStyle w:val="BodyText2"/>
        <w:spacing w:line="240" w:lineRule="auto"/>
        <w:rPr>
          <w:i/>
          <w:szCs w:val="22"/>
        </w:rPr>
      </w:pPr>
    </w:p>
    <w:p w14:paraId="598E9BB8" w14:textId="2499CB2E" w:rsidR="0006297F" w:rsidRPr="00E21395" w:rsidRDefault="002325BB" w:rsidP="002F1781">
      <w:pPr>
        <w:pStyle w:val="Heading3"/>
        <w:ind w:left="720" w:hanging="810"/>
      </w:pPr>
      <w:r>
        <w:t>The health plan</w:t>
      </w:r>
      <w:r w:rsidR="0006297F" w:rsidRPr="00E21395">
        <w:t xml:space="preserve"> shall comply with Trafficking Victims Protection Act of 2000 (22 U.S.C. 7104), as amended.</w:t>
      </w:r>
    </w:p>
    <w:p w14:paraId="4EF8CC04" w14:textId="77777777" w:rsidR="0006297F" w:rsidRPr="00E21395" w:rsidRDefault="0006297F" w:rsidP="00462E92">
      <w:pPr>
        <w:pStyle w:val="BodyText2"/>
        <w:spacing w:line="240" w:lineRule="auto"/>
        <w:rPr>
          <w:i/>
          <w:szCs w:val="22"/>
        </w:rPr>
      </w:pPr>
    </w:p>
    <w:p w14:paraId="39B79E0E" w14:textId="76C888AE" w:rsidR="0006297F" w:rsidRPr="00313A17" w:rsidRDefault="002325BB" w:rsidP="002F1781">
      <w:pPr>
        <w:pStyle w:val="Heading3"/>
        <w:ind w:left="720" w:hanging="810"/>
      </w:pPr>
      <w:r>
        <w:t>The health plan</w:t>
      </w:r>
      <w:r w:rsidR="0006297F" w:rsidRPr="00313A17">
        <w:t xml:space="preserve"> shall provide a drug free workplace in accordance with the Drug Free Workplace Act of 1988 and all applicable r</w:t>
      </w:r>
      <w:r>
        <w:t>egulations.  The health plan</w:t>
      </w:r>
      <w:r w:rsidR="0006297F" w:rsidRPr="00313A17">
        <w:t xml:space="preserve"> shall report </w:t>
      </w:r>
      <w:r>
        <w:t>any conviction of the health plan</w:t>
      </w:r>
      <w:r w:rsidR="0006297F" w:rsidRPr="00313A17">
        <w:t>’s personnel under a criminal drug statute for violat</w:t>
      </w:r>
      <w:r>
        <w:t>ions occurring on the health plan</w:t>
      </w:r>
      <w:r w:rsidR="0006297F" w:rsidRPr="00313A17">
        <w:t>’</w:t>
      </w:r>
      <w:r>
        <w:t>s premises or off the health plan</w:t>
      </w:r>
      <w:r w:rsidR="0006297F" w:rsidRPr="00313A17">
        <w:t xml:space="preserve">’s premises while conducting official business.  A report of a conviction shall be made to </w:t>
      </w:r>
      <w:r>
        <w:t>the state agency within five business</w:t>
      </w:r>
      <w:r w:rsidR="0006297F" w:rsidRPr="00313A17">
        <w:t xml:space="preserve"> days after the conviction.</w:t>
      </w:r>
    </w:p>
    <w:p w14:paraId="54374871" w14:textId="77777777" w:rsidR="0006297F" w:rsidRPr="00313A17" w:rsidRDefault="0006297F" w:rsidP="00462E92">
      <w:pPr>
        <w:rPr>
          <w:szCs w:val="22"/>
        </w:rPr>
      </w:pPr>
    </w:p>
    <w:p w14:paraId="07405804" w14:textId="77777777" w:rsidR="0006297F" w:rsidRDefault="0006297F" w:rsidP="002F1781">
      <w:pPr>
        <w:pStyle w:val="Heading3"/>
        <w:keepNext/>
        <w:ind w:hanging="90"/>
      </w:pPr>
      <w:r>
        <w:t>Contractor Whistleblower Protections:</w:t>
      </w:r>
    </w:p>
    <w:p w14:paraId="4A7D339F" w14:textId="77777777" w:rsidR="0006297F" w:rsidRDefault="0006297F" w:rsidP="00462E92">
      <w:pPr>
        <w:keepNext/>
        <w:rPr>
          <w:rFonts w:eastAsiaTheme="minorHAnsi"/>
        </w:rPr>
      </w:pPr>
    </w:p>
    <w:p w14:paraId="40322E02" w14:textId="57FB4070" w:rsidR="0006297F" w:rsidRDefault="00B3777E" w:rsidP="006761E1">
      <w:pPr>
        <w:pStyle w:val="Heading4"/>
        <w:ind w:left="1170" w:hanging="450"/>
      </w:pPr>
      <w:r>
        <w:t>The health plan</w:t>
      </w:r>
      <w:r w:rsidR="0006297F">
        <w:t xml:space="preserve"> shall comply with the provisions of 41 U.S.C. 4712 that states an employee of a contractor, subcontractor, grantee, or subgrantee may not be discharged, demoted or otherwise discriminated against as a reprisal for “whistleblowing”.  In addition, whistleblower protections cannot be waived by any agreement, policy, form, or condition of employment.</w:t>
      </w:r>
    </w:p>
    <w:p w14:paraId="601BD4FF" w14:textId="77777777" w:rsidR="0006297F" w:rsidRPr="00055FA0" w:rsidRDefault="0006297F" w:rsidP="006761E1">
      <w:pPr>
        <w:pStyle w:val="Heading4"/>
        <w:numPr>
          <w:ilvl w:val="0"/>
          <w:numId w:val="0"/>
        </w:numPr>
        <w:ind w:left="1170" w:hanging="450"/>
        <w:rPr>
          <w:szCs w:val="22"/>
        </w:rPr>
      </w:pPr>
    </w:p>
    <w:p w14:paraId="26C72569" w14:textId="65DDD7D7" w:rsidR="0006297F" w:rsidRPr="00055FA0" w:rsidRDefault="00B3777E" w:rsidP="006761E1">
      <w:pPr>
        <w:pStyle w:val="Heading4"/>
        <w:ind w:left="1170" w:hanging="450"/>
      </w:pPr>
      <w:r>
        <w:t>The health plan</w:t>
      </w:r>
      <w:r w:rsidR="0006297F" w:rsidRPr="00055FA0">
        <w:t xml:space="preserve">’s employees are encouraged to report fraud, waste, and abuse.  The </w:t>
      </w:r>
      <w:r>
        <w:t>health plan</w:t>
      </w:r>
      <w:r w:rsidR="0006297F" w:rsidRPr="00055FA0">
        <w:t xml:space="preserve"> shall inform their employees in writing they are subject to federal whistleblower rights and remedies.  This notification must be in the predominant native language of the workforce.</w:t>
      </w:r>
    </w:p>
    <w:p w14:paraId="40F300C4" w14:textId="77777777" w:rsidR="0006297F" w:rsidRPr="00055FA0" w:rsidRDefault="0006297F" w:rsidP="006761E1">
      <w:pPr>
        <w:pStyle w:val="Heading4"/>
        <w:numPr>
          <w:ilvl w:val="0"/>
          <w:numId w:val="0"/>
        </w:numPr>
        <w:ind w:left="1170" w:hanging="450"/>
        <w:rPr>
          <w:szCs w:val="22"/>
        </w:rPr>
      </w:pPr>
    </w:p>
    <w:p w14:paraId="45712DF4" w14:textId="7B00CAC7" w:rsidR="0006297F" w:rsidRPr="00055FA0" w:rsidRDefault="00B3777E" w:rsidP="006761E1">
      <w:pPr>
        <w:pStyle w:val="Heading4"/>
        <w:ind w:left="1170" w:hanging="450"/>
      </w:pPr>
      <w:r>
        <w:t>The health plan</w:t>
      </w:r>
      <w:r w:rsidR="0006297F" w:rsidRPr="00055FA0">
        <w:t xml:space="preserve"> shall include this requirement in any agreement made with a subcontractor or subgrantee.</w:t>
      </w:r>
    </w:p>
    <w:p w14:paraId="21FCBFCF" w14:textId="77777777" w:rsidR="0006297F" w:rsidRPr="00055FA0" w:rsidRDefault="0006297F" w:rsidP="00462E92">
      <w:pPr>
        <w:pStyle w:val="BodyText2"/>
        <w:spacing w:line="240" w:lineRule="auto"/>
        <w:rPr>
          <w:i/>
          <w:iCs/>
          <w:szCs w:val="22"/>
        </w:rPr>
      </w:pPr>
    </w:p>
    <w:p w14:paraId="45E692CE" w14:textId="1B747498" w:rsidR="0006297F" w:rsidRPr="00055FA0" w:rsidRDefault="0006297F" w:rsidP="002F1781">
      <w:pPr>
        <w:pStyle w:val="Heading3"/>
        <w:ind w:left="720" w:hanging="900"/>
      </w:pPr>
      <w:r w:rsidRPr="00055FA0">
        <w:rPr>
          <w:iCs/>
        </w:rPr>
        <w:t xml:space="preserve">Non-Discrimination and ADA - </w:t>
      </w:r>
      <w:r w:rsidRPr="00055FA0">
        <w:t xml:space="preserve">The </w:t>
      </w:r>
      <w:r w:rsidR="00B3777E">
        <w:t>health plan</w:t>
      </w:r>
      <w:r w:rsidRPr="00055FA0">
        <w:t xml:space="preserve"> shall comply with all federal and state statutes, regulations and executive orders relating to nondiscrimination and equal employment opportunity to the extent applicable to the contract.  These include but are not limited to:</w:t>
      </w:r>
    </w:p>
    <w:p w14:paraId="399ACB11" w14:textId="77777777" w:rsidR="0006297F" w:rsidRPr="00055FA0" w:rsidRDefault="0006297F" w:rsidP="006761E1">
      <w:pPr>
        <w:pStyle w:val="Heading4"/>
        <w:numPr>
          <w:ilvl w:val="0"/>
          <w:numId w:val="0"/>
        </w:numPr>
        <w:ind w:left="1170" w:hanging="450"/>
        <w:rPr>
          <w:szCs w:val="22"/>
        </w:rPr>
      </w:pPr>
    </w:p>
    <w:p w14:paraId="026D2A0A" w14:textId="3F1415F0" w:rsidR="0006297F" w:rsidRDefault="0006297F" w:rsidP="006761E1">
      <w:pPr>
        <w:pStyle w:val="Heading4"/>
        <w:ind w:left="1170" w:hanging="450"/>
      </w:pPr>
      <w:r w:rsidRPr="00430799">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14:paraId="009A6358" w14:textId="77777777" w:rsidR="00725D62" w:rsidRDefault="00725D62" w:rsidP="006761E1">
      <w:pPr>
        <w:pStyle w:val="Heading4"/>
        <w:numPr>
          <w:ilvl w:val="0"/>
          <w:numId w:val="0"/>
        </w:numPr>
        <w:ind w:left="1170" w:hanging="450"/>
      </w:pPr>
    </w:p>
    <w:p w14:paraId="30F27376" w14:textId="333938A7" w:rsidR="0006297F" w:rsidRDefault="0006297F" w:rsidP="006761E1">
      <w:pPr>
        <w:pStyle w:val="Heading4"/>
        <w:ind w:left="1170" w:hanging="450"/>
      </w:pPr>
      <w:r w:rsidRPr="00430799">
        <w:t>Equal Pay Act of 1963 (P.L. 88 -38, as amended, 29 U.S.C. Section 206 (d));</w:t>
      </w:r>
    </w:p>
    <w:p w14:paraId="353F24CD" w14:textId="77777777" w:rsidR="00725D62" w:rsidRDefault="00725D62" w:rsidP="006761E1">
      <w:pPr>
        <w:pStyle w:val="Heading4"/>
        <w:numPr>
          <w:ilvl w:val="0"/>
          <w:numId w:val="0"/>
        </w:numPr>
        <w:ind w:left="1170" w:hanging="450"/>
      </w:pPr>
    </w:p>
    <w:p w14:paraId="604447B1" w14:textId="4B3763A2" w:rsidR="0006297F" w:rsidRDefault="0006297F" w:rsidP="006761E1">
      <w:pPr>
        <w:pStyle w:val="Heading4"/>
        <w:ind w:left="1170" w:hanging="450"/>
      </w:pPr>
      <w:r w:rsidRPr="00430799">
        <w:t>Title IX of the Education Amendments of 1972, as amended (20 U.S.C 1681-1683 and 1685-1686) which prohibits discrimination on the basis of sex;</w:t>
      </w:r>
    </w:p>
    <w:p w14:paraId="367F2944" w14:textId="3A5AD0C2" w:rsidR="0006297F" w:rsidRDefault="0006297F" w:rsidP="006761E1">
      <w:pPr>
        <w:pStyle w:val="Heading4"/>
        <w:ind w:left="1170" w:hanging="450"/>
      </w:pPr>
      <w:r w:rsidRPr="00430799">
        <w:t>Section 504 of the Rehabilitation Act of 1973, as amended (29 U.S.C. 794) and the Americans with Disabilities Act of 1990 (42 U.S.C. 12101 et seq.) which prohibit discrimination on the basis of disabilities;</w:t>
      </w:r>
    </w:p>
    <w:p w14:paraId="49078768" w14:textId="77777777" w:rsidR="00725D62" w:rsidRDefault="00725D62" w:rsidP="006761E1">
      <w:pPr>
        <w:pStyle w:val="Heading4"/>
        <w:numPr>
          <w:ilvl w:val="0"/>
          <w:numId w:val="0"/>
        </w:numPr>
        <w:ind w:left="1170" w:hanging="450"/>
      </w:pPr>
    </w:p>
    <w:p w14:paraId="475EF8FC" w14:textId="31360F9C" w:rsidR="0006297F" w:rsidRDefault="0006297F" w:rsidP="006761E1">
      <w:pPr>
        <w:pStyle w:val="Heading4"/>
        <w:ind w:left="1170" w:hanging="450"/>
      </w:pPr>
      <w:r>
        <w:t>T</w:t>
      </w:r>
      <w:r w:rsidRPr="00430799">
        <w:t>he Age Discrimination Act of 1975, as amended (42 U.S.C. 6101-6107) which prohibits discrimination on the basis of age;</w:t>
      </w:r>
    </w:p>
    <w:p w14:paraId="0201A918" w14:textId="77777777" w:rsidR="00725D62" w:rsidRDefault="00725D62" w:rsidP="006761E1">
      <w:pPr>
        <w:pStyle w:val="Heading4"/>
        <w:numPr>
          <w:ilvl w:val="0"/>
          <w:numId w:val="0"/>
        </w:numPr>
        <w:ind w:left="1170" w:hanging="450"/>
      </w:pPr>
    </w:p>
    <w:p w14:paraId="2182A8E0" w14:textId="1BE393FF" w:rsidR="0006297F" w:rsidRDefault="0006297F" w:rsidP="006761E1">
      <w:pPr>
        <w:pStyle w:val="Heading4"/>
        <w:ind w:left="1170" w:hanging="450"/>
      </w:pPr>
      <w:r w:rsidRPr="00430799">
        <w:t>Equal Employment Opportunity – E.O. 11246, “Equal Employment Opportunity”, as amended by E.O. 11375, “Amending Executive Order 11246 Relating to Equal Employment Opportunity”;</w:t>
      </w:r>
    </w:p>
    <w:p w14:paraId="04B16A98" w14:textId="77777777" w:rsidR="00725D62" w:rsidRDefault="00725D62" w:rsidP="006761E1">
      <w:pPr>
        <w:pStyle w:val="Heading4"/>
        <w:numPr>
          <w:ilvl w:val="0"/>
          <w:numId w:val="0"/>
        </w:numPr>
        <w:ind w:left="1170" w:hanging="450"/>
      </w:pPr>
    </w:p>
    <w:p w14:paraId="2C955E3C" w14:textId="61851C86" w:rsidR="0006297F" w:rsidRDefault="0006297F" w:rsidP="006761E1">
      <w:pPr>
        <w:pStyle w:val="Heading4"/>
        <w:ind w:left="1170" w:hanging="450"/>
      </w:pPr>
      <w:r w:rsidRPr="00430799">
        <w:t>Missouri State Regulation, 19 CSR 10-2.010</w:t>
      </w:r>
      <w:r>
        <w:t>, Civil Rights Requirements;</w:t>
      </w:r>
    </w:p>
    <w:p w14:paraId="4AA42528" w14:textId="77777777" w:rsidR="00725D62" w:rsidRDefault="00725D62" w:rsidP="00725D62">
      <w:pPr>
        <w:pStyle w:val="Heading4"/>
        <w:numPr>
          <w:ilvl w:val="0"/>
          <w:numId w:val="0"/>
        </w:numPr>
        <w:ind w:left="1170"/>
      </w:pPr>
    </w:p>
    <w:p w14:paraId="794CFADC" w14:textId="77B78D02" w:rsidR="0006297F" w:rsidRDefault="0006297F" w:rsidP="006761E1">
      <w:pPr>
        <w:pStyle w:val="Heading4"/>
        <w:ind w:left="1170" w:hanging="450"/>
        <w:rPr>
          <w:szCs w:val="22"/>
        </w:rPr>
      </w:pPr>
      <w:r w:rsidRPr="00195096">
        <w:rPr>
          <w:szCs w:val="22"/>
        </w:rPr>
        <w:t xml:space="preserve">Missouri Governor’s E.O. #94-03 (excluding article II due to its repeal); </w:t>
      </w:r>
    </w:p>
    <w:p w14:paraId="57A98ADF" w14:textId="77777777" w:rsidR="00725D62" w:rsidRPr="00195096" w:rsidRDefault="00725D62" w:rsidP="006761E1">
      <w:pPr>
        <w:pStyle w:val="Heading4"/>
        <w:numPr>
          <w:ilvl w:val="0"/>
          <w:numId w:val="0"/>
        </w:numPr>
        <w:ind w:left="1170" w:hanging="450"/>
        <w:rPr>
          <w:szCs w:val="22"/>
        </w:rPr>
      </w:pPr>
    </w:p>
    <w:p w14:paraId="1940CCAD" w14:textId="1AF3935C" w:rsidR="0006297F" w:rsidRDefault="0006297F" w:rsidP="006761E1">
      <w:pPr>
        <w:pStyle w:val="Heading4"/>
        <w:ind w:left="1170" w:hanging="450"/>
        <w:rPr>
          <w:szCs w:val="22"/>
        </w:rPr>
      </w:pPr>
      <w:r>
        <w:rPr>
          <w:szCs w:val="22"/>
        </w:rPr>
        <w:t>Missouri Governor’s E.O. #05-30</w:t>
      </w:r>
      <w:r w:rsidRPr="00195096">
        <w:rPr>
          <w:szCs w:val="22"/>
        </w:rPr>
        <w:t xml:space="preserve">; and </w:t>
      </w:r>
    </w:p>
    <w:p w14:paraId="0D68E181" w14:textId="77777777" w:rsidR="00725D62" w:rsidRPr="00195096" w:rsidRDefault="00725D62" w:rsidP="006761E1">
      <w:pPr>
        <w:pStyle w:val="Heading4"/>
        <w:numPr>
          <w:ilvl w:val="0"/>
          <w:numId w:val="0"/>
        </w:numPr>
        <w:ind w:left="1170" w:hanging="450"/>
        <w:rPr>
          <w:szCs w:val="22"/>
        </w:rPr>
      </w:pPr>
    </w:p>
    <w:p w14:paraId="65F8BAF9" w14:textId="77777777" w:rsidR="0006297F" w:rsidRPr="00430799" w:rsidRDefault="0006297F" w:rsidP="006761E1">
      <w:pPr>
        <w:pStyle w:val="Heading4"/>
        <w:ind w:left="1170" w:hanging="450"/>
      </w:pPr>
      <w:r>
        <w:t>T</w:t>
      </w:r>
      <w:r w:rsidRPr="00430799">
        <w:t xml:space="preserve">he requirements of any other nondiscrimination federal and state statutes, regulations and executive orders which </w:t>
      </w:r>
      <w:r>
        <w:t>may apply to the services provided via the contract.</w:t>
      </w:r>
    </w:p>
    <w:p w14:paraId="1D2AFDBF" w14:textId="77777777" w:rsidR="00B3777E" w:rsidRDefault="00B3777E" w:rsidP="00462E92">
      <w:pPr>
        <w:tabs>
          <w:tab w:val="left" w:pos="1440"/>
        </w:tabs>
        <w:sectPr w:rsidR="00B3777E" w:rsidSect="00462E92">
          <w:pgSz w:w="12240" w:h="15840" w:code="1"/>
          <w:pgMar w:top="576" w:right="1080" w:bottom="504" w:left="1080" w:header="720" w:footer="0" w:gutter="0"/>
          <w:cols w:space="720"/>
        </w:sectPr>
      </w:pPr>
    </w:p>
    <w:p w14:paraId="27E5295C" w14:textId="77777777" w:rsidR="0006297F" w:rsidRDefault="0006297F">
      <w:pPr>
        <w:pStyle w:val="Heading1"/>
      </w:pPr>
      <w:r>
        <w:t>proposal SUBMISSION INFORMATION and requirements</w:t>
      </w:r>
    </w:p>
    <w:p w14:paraId="1D708797" w14:textId="77777777" w:rsidR="0006297F" w:rsidRDefault="0006297F" w:rsidP="00462E92"/>
    <w:p w14:paraId="010E652E" w14:textId="77777777" w:rsidR="0006297F" w:rsidRDefault="0006297F" w:rsidP="00462E92">
      <w:pPr>
        <w:rPr>
          <w:i/>
        </w:rPr>
      </w:pPr>
      <w:r>
        <w:rPr>
          <w:i/>
        </w:rPr>
        <w:t>This section of the RFP includes information and instructions to the vendor that are integral to vendors offering a proposal.  The contents of this section are informational and instructional.  Many of the instructional provisions require certain actions by the vendor in offering a proposal.</w:t>
      </w:r>
    </w:p>
    <w:p w14:paraId="204C4777" w14:textId="77777777" w:rsidR="0006297F" w:rsidRDefault="0006297F" w:rsidP="00462E92">
      <w:pPr>
        <w:rPr>
          <w:i/>
        </w:rPr>
      </w:pPr>
    </w:p>
    <w:p w14:paraId="295E6B16" w14:textId="77777777" w:rsidR="0006297F" w:rsidRPr="00BC6471" w:rsidRDefault="0006297F" w:rsidP="00462E92">
      <w:pPr>
        <w:numPr>
          <w:ilvl w:val="1"/>
          <w:numId w:val="1"/>
        </w:numPr>
        <w:ind w:left="720" w:hanging="720"/>
        <w:outlineLvl w:val="1"/>
        <w:rPr>
          <w:b/>
        </w:rPr>
      </w:pPr>
      <w:bookmarkStart w:id="106" w:name="_Toc336881620"/>
      <w:r w:rsidRPr="00BC6471">
        <w:rPr>
          <w:b/>
        </w:rPr>
        <w:t>Introduction:</w:t>
      </w:r>
      <w:bookmarkEnd w:id="106"/>
    </w:p>
    <w:p w14:paraId="263EFB94" w14:textId="77777777" w:rsidR="0006297F" w:rsidRPr="00BC6471" w:rsidRDefault="0006297F" w:rsidP="00462E92">
      <w:pPr>
        <w:ind w:left="720" w:hanging="720"/>
      </w:pPr>
    </w:p>
    <w:p w14:paraId="59463105" w14:textId="77777777" w:rsidR="0006297F" w:rsidRPr="00E96B00" w:rsidRDefault="0006297F" w:rsidP="002F1781">
      <w:pPr>
        <w:pStyle w:val="Heading3"/>
        <w:ind w:left="720" w:hanging="720"/>
      </w:pPr>
      <w:r>
        <w:rPr>
          <w:szCs w:val="22"/>
        </w:rPr>
        <w:t>The vendor’s proposal should include a</w:t>
      </w:r>
      <w:r w:rsidRPr="00E96B00">
        <w:t xml:space="preserve"> complete plan for accomplishing the tasks described in this RFP and any supplemental tasks the </w:t>
      </w:r>
      <w:r>
        <w:t>vendor</w:t>
      </w:r>
      <w:r w:rsidRPr="00E96B00">
        <w:t xml:space="preserve"> has identified as necessary to successfully complete the obligations outlined in this RFP.  The </w:t>
      </w:r>
      <w:r>
        <w:t>vendor</w:t>
      </w:r>
      <w:r w:rsidRPr="00E96B00">
        <w:t>’s plan should demonstrate an understanding of and the ability to meet and perform all contractual requirements listed in this request, including all contractual services.</w:t>
      </w:r>
    </w:p>
    <w:p w14:paraId="74D3839D" w14:textId="77777777" w:rsidR="0006297F" w:rsidRPr="00BC6471" w:rsidRDefault="0006297F" w:rsidP="00462E92">
      <w:pPr>
        <w:ind w:left="720" w:hanging="720"/>
      </w:pPr>
    </w:p>
    <w:p w14:paraId="716D0AAE" w14:textId="77777777" w:rsidR="0006297F" w:rsidRPr="00BC6471" w:rsidRDefault="0006297F" w:rsidP="00462E92">
      <w:pPr>
        <w:numPr>
          <w:ilvl w:val="2"/>
          <w:numId w:val="1"/>
        </w:numPr>
        <w:ind w:left="720" w:hanging="720"/>
        <w:outlineLvl w:val="2"/>
      </w:pPr>
      <w:r w:rsidRPr="00BC6471">
        <w:t xml:space="preserve">This section describes the contents and format designed to ensure completeness in the </w:t>
      </w:r>
      <w:r>
        <w:t>vendor</w:t>
      </w:r>
      <w:r w:rsidRPr="00BC6471">
        <w:t xml:space="preserve">'s proposal.  The intent of the instructions contained herein is to standardize the proposals to enable equitable measurements for competitive review for awarding to the </w:t>
      </w:r>
      <w:r>
        <w:t>lowest and best res</w:t>
      </w:r>
      <w:r w:rsidRPr="00BC6471">
        <w:t xml:space="preserve">ponsive </w:t>
      </w:r>
      <w:r>
        <w:t>vendor</w:t>
      </w:r>
      <w:r w:rsidRPr="00BC6471">
        <w:t xml:space="preserve"> with a proposal that is the most advantageous to the state.</w:t>
      </w:r>
    </w:p>
    <w:p w14:paraId="7F3F9DBB" w14:textId="5ABD4925" w:rsidR="0006297F" w:rsidRDefault="0006297F" w:rsidP="00462E92">
      <w:pPr>
        <w:rPr>
          <w:i/>
        </w:rPr>
      </w:pPr>
    </w:p>
    <w:p w14:paraId="2AAC010F" w14:textId="2570EB8A" w:rsidR="00BB65B6" w:rsidRDefault="00BB65B6" w:rsidP="002F1781">
      <w:pPr>
        <w:pStyle w:val="Heading3"/>
        <w:ind w:left="720" w:hanging="720"/>
      </w:pPr>
      <w:r>
        <w:t xml:space="preserve">A proposal submitted by a vendor for a Specialty Plan will only be evaluated if the vendor’s General Plan proposal is one of the three highest scoring proposals, and such vendor will be awarded a General Plan contract.  Proposals submitted by vendors not selected for award as a General Plan contractor will not be evaluated in consideration for the Specialty Plan.  The evaluation committee will evaluate each applicable vendor’s Specialty Plan proposal in accordance with the evaluation criteria specified herein and within Attachment 5 – Technical Proposal Evaluation – Specialty Plan.  </w:t>
      </w:r>
    </w:p>
    <w:p w14:paraId="02B6A278" w14:textId="3B344736" w:rsidR="00BB65B6" w:rsidRDefault="00BB65B6" w:rsidP="00BB65B6"/>
    <w:p w14:paraId="7D98EDF1" w14:textId="47EBED0C" w:rsidR="00BB65B6" w:rsidRDefault="005803B7" w:rsidP="002F1781">
      <w:pPr>
        <w:pStyle w:val="Heading3"/>
        <w:ind w:left="720" w:hanging="720"/>
      </w:pPr>
      <w:r>
        <w:t>The</w:t>
      </w:r>
      <w:r w:rsidR="00BB65B6">
        <w:t xml:space="preserve"> vendor that has been selected as a General Plan contractor and that receives the highest Specialty Plan </w:t>
      </w:r>
      <w:r>
        <w:t xml:space="preserve">proposal </w:t>
      </w:r>
      <w:r w:rsidR="00BB65B6">
        <w:t xml:space="preserve">score </w:t>
      </w:r>
      <w:r>
        <w:t>will be selected as the Specialty Plan contractor.  Only one Specialty Plan contract will be awarded.</w:t>
      </w:r>
    </w:p>
    <w:p w14:paraId="070C23D2" w14:textId="77777777" w:rsidR="005803B7" w:rsidRPr="005803B7" w:rsidRDefault="005803B7" w:rsidP="005803B7"/>
    <w:p w14:paraId="46931E1F" w14:textId="77777777" w:rsidR="0006297F" w:rsidRDefault="0006297F" w:rsidP="00462E92">
      <w:pPr>
        <w:pStyle w:val="Heading2"/>
      </w:pPr>
      <w:r>
        <w:t>Submission of Solicitation Response:</w:t>
      </w:r>
    </w:p>
    <w:p w14:paraId="14F76999" w14:textId="77777777" w:rsidR="0006297F" w:rsidRDefault="0006297F" w:rsidP="00462E92"/>
    <w:p w14:paraId="729AE05B" w14:textId="77777777" w:rsidR="0006297F" w:rsidRPr="0045616E" w:rsidRDefault="0006297F" w:rsidP="002F1781">
      <w:pPr>
        <w:pStyle w:val="Heading3"/>
        <w:ind w:left="720" w:hanging="720"/>
      </w:pPr>
      <w:r w:rsidRPr="005815F6">
        <w:t xml:space="preserve">MissouriBUYS is the State of Missouri’s web-based statewide eProcurement system which is powered by </w:t>
      </w:r>
      <w:proofErr w:type="spellStart"/>
      <w:r w:rsidRPr="005815F6">
        <w:t>WebProcure</w:t>
      </w:r>
      <w:proofErr w:type="spellEnd"/>
      <w:r w:rsidRPr="005815F6">
        <w:t xml:space="preserve">, through our partner, </w:t>
      </w:r>
      <w:proofErr w:type="spellStart"/>
      <w:r>
        <w:t>Proactis</w:t>
      </w:r>
      <w:proofErr w:type="spellEnd"/>
      <w:r w:rsidRPr="005815F6">
        <w:t xml:space="preserve"> </w:t>
      </w:r>
      <w:r>
        <w:t>(</w:t>
      </w:r>
      <w:hyperlink r:id="rId212" w:history="1">
        <w:r>
          <w:rPr>
            <w:rStyle w:val="Hyperlink"/>
            <w:szCs w:val="22"/>
          </w:rPr>
          <w:t>https://www.missouribuys.mo.gov</w:t>
        </w:r>
      </w:hyperlink>
      <w:r w:rsidRPr="005815F6">
        <w:t>)</w:t>
      </w:r>
      <w:r>
        <w:t>.  V</w:t>
      </w:r>
      <w:r w:rsidRPr="005815F6">
        <w:t xml:space="preserve">endors </w:t>
      </w:r>
      <w:r>
        <w:t>must</w:t>
      </w:r>
      <w:r w:rsidRPr="005815F6">
        <w:t xml:space="preserve"> submit their solicitation response as an electronic response. </w:t>
      </w:r>
      <w:r>
        <w:t xml:space="preserve"> The electronic </w:t>
      </w:r>
      <w:r w:rsidRPr="005815F6">
        <w:t xml:space="preserve">method of submission </w:t>
      </w:r>
      <w:r>
        <w:t>is</w:t>
      </w:r>
      <w:r w:rsidRPr="005815F6">
        <w:t xml:space="preserve"> explained briefly below and in more detail in the step-by-step instructions provided at</w:t>
      </w:r>
      <w:r>
        <w:t xml:space="preserve"> </w:t>
      </w:r>
      <w:hyperlink r:id="rId213" w:history="1">
        <w:r>
          <w:rPr>
            <w:rStyle w:val="Hyperlink"/>
          </w:rPr>
          <w:t>https://missouribuys.mo.gov/sites/missouribuys/files/how-to-respond-to-a-solicitation.pdf</w:t>
        </w:r>
      </w:hyperlink>
      <w:r>
        <w:t>.  (This document is also on the Bid Board referenced above.)  Be sure to include the solicitation/opportunity (OPP) number, company name, and a contact name on any attachments.</w:t>
      </w:r>
    </w:p>
    <w:p w14:paraId="3A9DF1BA" w14:textId="77777777" w:rsidR="0006297F" w:rsidRDefault="0006297F" w:rsidP="00462E92"/>
    <w:p w14:paraId="584F5159" w14:textId="0D3AF439" w:rsidR="0006297F" w:rsidRDefault="0006297F" w:rsidP="00462E92">
      <w:pPr>
        <w:pStyle w:val="Heading4"/>
        <w:ind w:left="1170" w:hanging="450"/>
        <w:rPr>
          <w:lang w:val="en"/>
        </w:rPr>
      </w:pPr>
      <w:r>
        <w:rPr>
          <w:lang w:val="en"/>
        </w:rPr>
        <w:t>In order to become a r</w:t>
      </w:r>
      <w:r w:rsidR="007352F3">
        <w:rPr>
          <w:lang w:val="en"/>
        </w:rPr>
        <w:t>egistered vendor, the vendor may</w:t>
      </w:r>
      <w:r>
        <w:rPr>
          <w:lang w:val="en"/>
        </w:rPr>
        <w:t xml:space="preserve"> register by going to the MissouriBUYS Home Page referenced above, clicking the “Register” button at the top of the page, and completing the Vendor Registration.</w:t>
      </w:r>
    </w:p>
    <w:p w14:paraId="75F0A8EF" w14:textId="77777777" w:rsidR="0006297F" w:rsidRDefault="0006297F" w:rsidP="00462E92">
      <w:pPr>
        <w:pStyle w:val="Heading4"/>
        <w:numPr>
          <w:ilvl w:val="0"/>
          <w:numId w:val="0"/>
        </w:numPr>
        <w:ind w:left="1170"/>
        <w:rPr>
          <w:lang w:val="en"/>
        </w:rPr>
      </w:pPr>
    </w:p>
    <w:p w14:paraId="2C8DBE5B" w14:textId="77777777" w:rsidR="0006297F" w:rsidRPr="00A812AA" w:rsidRDefault="0006297F" w:rsidP="00462E92">
      <w:pPr>
        <w:pStyle w:val="Heading4"/>
        <w:ind w:left="1170" w:hanging="450"/>
        <w:rPr>
          <w:lang w:val="en"/>
        </w:rPr>
      </w:pPr>
      <w:r w:rsidRPr="00A812AA">
        <w:rPr>
          <w:lang w:val="en"/>
        </w:rPr>
        <w:t>The vendor is</w:t>
      </w:r>
      <w:r w:rsidRPr="00A812AA">
        <w:rPr>
          <w:color w:val="FF0000"/>
          <w:lang w:val="en"/>
        </w:rPr>
        <w:t xml:space="preserve"> </w:t>
      </w:r>
      <w:r w:rsidRPr="00A812AA">
        <w:rPr>
          <w:lang w:val="en"/>
        </w:rPr>
        <w:t>solely responsible for ensuring timely submission of their solicitation response.  Failure to allow adequate time prior to the solicitation end date</w:t>
      </w:r>
      <w:r w:rsidRPr="00A812AA">
        <w:rPr>
          <w:color w:val="FF0000"/>
          <w:lang w:val="en"/>
        </w:rPr>
        <w:t xml:space="preserve"> </w:t>
      </w:r>
      <w:r w:rsidRPr="00A812AA">
        <w:rPr>
          <w:lang w:val="en"/>
        </w:rPr>
        <w:t xml:space="preserve">to complete and submit a response to a solicitation, </w:t>
      </w:r>
      <w:r w:rsidRPr="00A812AA">
        <w:t>particularly in the event technical support assistance is required</w:t>
      </w:r>
      <w:r w:rsidRPr="00A812AA">
        <w:rPr>
          <w:lang w:val="en"/>
        </w:rPr>
        <w:t>, places the vendor and their response at risk of not being accepted on time.</w:t>
      </w:r>
    </w:p>
    <w:p w14:paraId="54CC6154" w14:textId="77777777" w:rsidR="0006297F" w:rsidRDefault="0006297F" w:rsidP="00462E92">
      <w:pPr>
        <w:pStyle w:val="Heading4"/>
        <w:numPr>
          <w:ilvl w:val="0"/>
          <w:numId w:val="0"/>
        </w:numPr>
        <w:ind w:left="1170" w:hanging="450"/>
      </w:pPr>
    </w:p>
    <w:p w14:paraId="3FBEBD2A" w14:textId="485DC6D5" w:rsidR="0006297F" w:rsidRPr="00171D5D" w:rsidRDefault="0006297F" w:rsidP="00B96B08">
      <w:pPr>
        <w:pStyle w:val="Heading4"/>
        <w:numPr>
          <w:ilvl w:val="0"/>
          <w:numId w:val="0"/>
        </w:numPr>
        <w:ind w:left="1152"/>
        <w:rPr>
          <w:b/>
          <w:i/>
        </w:rPr>
      </w:pPr>
      <w:r w:rsidRPr="00171D5D">
        <w:rPr>
          <w:b/>
          <w:i/>
        </w:rPr>
        <w:t xml:space="preserve">NOTE: The vendor </w:t>
      </w:r>
      <w:r w:rsidR="00B96B08" w:rsidRPr="00171D5D">
        <w:rPr>
          <w:b/>
          <w:i/>
        </w:rPr>
        <w:t xml:space="preserve">shall </w:t>
      </w:r>
      <w:r w:rsidRPr="00171D5D">
        <w:rPr>
          <w:b/>
          <w:i/>
        </w:rPr>
        <w:t>understand and agree that regardless of any other reference herein which implies acceptance of other than electronic proposals, until otherwise notified by a subsequent addenda, only electronic pr</w:t>
      </w:r>
      <w:r w:rsidR="007352F3">
        <w:rPr>
          <w:b/>
          <w:i/>
        </w:rPr>
        <w:t>oposals through MissouriBUYS may</w:t>
      </w:r>
      <w:r w:rsidRPr="00171D5D">
        <w:rPr>
          <w:b/>
          <w:i/>
        </w:rPr>
        <w:t xml:space="preserve"> be accepted at this time.</w:t>
      </w:r>
    </w:p>
    <w:p w14:paraId="136BD272" w14:textId="77777777" w:rsidR="0006297F" w:rsidRDefault="0006297F" w:rsidP="00462E92">
      <w:pPr>
        <w:pStyle w:val="Heading4"/>
        <w:numPr>
          <w:ilvl w:val="0"/>
          <w:numId w:val="0"/>
        </w:numPr>
        <w:ind w:left="1170" w:hanging="450"/>
      </w:pPr>
    </w:p>
    <w:p w14:paraId="2A751F41" w14:textId="1BADBC07" w:rsidR="0006297F" w:rsidRDefault="0006297F" w:rsidP="002F1781">
      <w:pPr>
        <w:pStyle w:val="Heading3"/>
        <w:ind w:left="720" w:hanging="720"/>
      </w:pPr>
      <w:r>
        <w:t xml:space="preserve">Electronic Response in MissouriBUYS - </w:t>
      </w:r>
      <w:r w:rsidRPr="00A812AA">
        <w:t xml:space="preserve">Vendors </w:t>
      </w:r>
      <w:r>
        <w:t>must</w:t>
      </w:r>
      <w:r w:rsidRPr="00A812AA">
        <w:t xml:space="preserve"> submit their entire </w:t>
      </w:r>
      <w:r>
        <w:t>response el</w:t>
      </w:r>
      <w:r w:rsidRPr="00A812AA">
        <w:t>ectronically</w:t>
      </w:r>
      <w:r>
        <w:t xml:space="preserve"> through the MissouriBUYS System website.  In addition to completing the on-line pricing, the registered vendor should submit completed exhibits, forms, and other information concerning the solicitation as an attachment to the electronic response.  The registered vendor is instructed to review the solicitation submission provisions carefully to ensure they are </w:t>
      </w:r>
      <w:r w:rsidR="000A38B8">
        <w:t>responding to</w:t>
      </w:r>
      <w:r>
        <w:t xml:space="preserve"> all required pricing</w:t>
      </w:r>
      <w:r w:rsidR="000A38B8">
        <w:t xml:space="preserve">.  </w:t>
      </w:r>
      <w:r>
        <w:t xml:space="preserve">  </w:t>
      </w:r>
    </w:p>
    <w:p w14:paraId="6A3CD129" w14:textId="77777777" w:rsidR="0006297F" w:rsidRDefault="0006297F" w:rsidP="00462E92"/>
    <w:p w14:paraId="3A30F5D9" w14:textId="36D7FE3B" w:rsidR="0006297F" w:rsidRDefault="0006297F" w:rsidP="00462E92">
      <w:pPr>
        <w:pStyle w:val="Heading4"/>
        <w:ind w:left="1170" w:hanging="450"/>
      </w:pPr>
      <w:r>
        <w:t>The ex</w:t>
      </w:r>
      <w:r w:rsidR="00B96B08">
        <w:t>hibits, forms, and Pricing Page</w:t>
      </w:r>
      <w:r w:rsidR="007352F3">
        <w:t>s provided herein may</w:t>
      </w:r>
      <w:r>
        <w:t xml:space="preserve"> be saved, completed by a registered vendor, and then sent as an attachment to the electronic submission.  Other information requested or required may be sent as an attachment.  Additional instructions for submitting electronic attachments are on the MissouriBUYS System website.  </w:t>
      </w:r>
    </w:p>
    <w:p w14:paraId="03546B84" w14:textId="77777777" w:rsidR="0006297F" w:rsidRDefault="0006297F" w:rsidP="00462E92">
      <w:pPr>
        <w:pStyle w:val="Heading4"/>
        <w:numPr>
          <w:ilvl w:val="0"/>
          <w:numId w:val="0"/>
        </w:numPr>
        <w:ind w:left="1170" w:hanging="450"/>
      </w:pPr>
    </w:p>
    <w:p w14:paraId="58AD46B9" w14:textId="77777777" w:rsidR="0006297F" w:rsidRDefault="0006297F" w:rsidP="00462E92">
      <w:pPr>
        <w:pStyle w:val="Heading5"/>
        <w:ind w:left="1620" w:hanging="450"/>
      </w:pPr>
      <w:r>
        <w:t>To ensure software compatibility with the MissouriBUYS system, the vendor should complete attachments using Microsoft Word or Microsoft Excel, or if using a different application for completing attachments, the vendor should save the completed attachment as a searchable PDF document in order to preserve the formatting. A vendor’s failure to follow these instructions and instead use a different application or method for completion and submission of attachments could render some of the vendor's response in their attachments to be unreadable which could negatively impact the evaluation of the vendor's response.</w:t>
      </w:r>
    </w:p>
    <w:p w14:paraId="0A7F01A7" w14:textId="77777777" w:rsidR="0006297F" w:rsidRPr="00B57A11" w:rsidRDefault="0006297F" w:rsidP="00462E92">
      <w:pPr>
        <w:pStyle w:val="Heading3"/>
        <w:numPr>
          <w:ilvl w:val="0"/>
          <w:numId w:val="0"/>
        </w:numPr>
        <w:rPr>
          <w:highlight w:val="yellow"/>
        </w:rPr>
      </w:pPr>
    </w:p>
    <w:p w14:paraId="456F1100" w14:textId="049B5A9A" w:rsidR="0006297F" w:rsidRPr="00486BFF" w:rsidRDefault="0006297F" w:rsidP="00462E92">
      <w:pPr>
        <w:numPr>
          <w:ilvl w:val="2"/>
          <w:numId w:val="1"/>
        </w:numPr>
        <w:ind w:left="720" w:hanging="720"/>
        <w:outlineLvl w:val="2"/>
      </w:pPr>
      <w:r w:rsidRPr="0062091B">
        <w:t>Comp</w:t>
      </w:r>
      <w:r w:rsidRPr="00486BFF">
        <w:t>liance with Requi</w:t>
      </w:r>
      <w:r w:rsidR="00B96B08">
        <w:t xml:space="preserve">rements, Terms and Conditions - </w:t>
      </w:r>
      <w:r w:rsidRPr="00486BFF">
        <w:t xml:space="preserve">Vendors are cautioned that the State of Missouri shall not award a non-compliant proposal.  Consequently, any vendor indicating non-compliance or providing a response in conflict with mandatory requirements, terms, conditions or provisions of the RFP shall be eliminated from further consideration for award unless the state exercises its sole option to competitively negotiate the respective proposal(s) and the vendor resolves the noncompliant issue(s).  </w:t>
      </w:r>
    </w:p>
    <w:p w14:paraId="50EC02B8" w14:textId="77777777" w:rsidR="0006297F" w:rsidRPr="00486BFF" w:rsidRDefault="0006297F" w:rsidP="00462E92">
      <w:pPr>
        <w:ind w:left="720"/>
        <w:outlineLvl w:val="2"/>
      </w:pPr>
    </w:p>
    <w:p w14:paraId="09311EE5" w14:textId="77777777" w:rsidR="0006297F" w:rsidRPr="00486BFF" w:rsidRDefault="0006297F" w:rsidP="00462E92">
      <w:pPr>
        <w:numPr>
          <w:ilvl w:val="3"/>
          <w:numId w:val="1"/>
        </w:numPr>
        <w:ind w:left="1170" w:hanging="450"/>
        <w:outlineLvl w:val="3"/>
      </w:pPr>
      <w:r w:rsidRPr="00486BFF">
        <w:t xml:space="preserve">The vendor is cautioned when submitting pre-printed terms and conditions or other type material to make sure such documents do not contain terms and conditions which conflict with those of the RFP and its contractual requirements.  </w:t>
      </w:r>
    </w:p>
    <w:p w14:paraId="3C7AE6B2" w14:textId="77777777" w:rsidR="0006297F" w:rsidRPr="00486BFF" w:rsidRDefault="0006297F" w:rsidP="00462E92">
      <w:pPr>
        <w:ind w:left="1080"/>
        <w:outlineLvl w:val="3"/>
      </w:pPr>
    </w:p>
    <w:p w14:paraId="51F11AA5" w14:textId="73A4E65A" w:rsidR="0006297F" w:rsidRPr="00486BFF" w:rsidRDefault="0006297F" w:rsidP="00462E92">
      <w:pPr>
        <w:numPr>
          <w:ilvl w:val="3"/>
          <w:numId w:val="1"/>
        </w:numPr>
        <w:ind w:left="1170" w:hanging="450"/>
        <w:outlineLvl w:val="3"/>
      </w:pPr>
      <w:r w:rsidRPr="00486BFF">
        <w:t xml:space="preserve">In order to ensure compliance with the RFP, the vendor should indicate agreement that, in the event of conflict between any of the vendor's response and the RFP requirements, terms and conditions, the RFP shall govern.  Taking exception to the state's terms and conditions may render </w:t>
      </w:r>
      <w:r w:rsidR="001F6021" w:rsidRPr="00486BFF">
        <w:t>a</w:t>
      </w:r>
      <w:r w:rsidRPr="00486BFF">
        <w:t xml:space="preserve"> vendor's proposal unacceptable and remove it from consideration for award. </w:t>
      </w:r>
    </w:p>
    <w:p w14:paraId="29981FEF" w14:textId="77777777" w:rsidR="0006297F" w:rsidRDefault="0006297F" w:rsidP="00462E92"/>
    <w:p w14:paraId="4C0DCE31" w14:textId="77777777" w:rsidR="0006297F" w:rsidRPr="00486BFF" w:rsidRDefault="0006297F" w:rsidP="00462E92">
      <w:pPr>
        <w:pStyle w:val="Heading2"/>
        <w:rPr>
          <w:rFonts w:eastAsia="Calibri"/>
        </w:rPr>
      </w:pPr>
      <w:r w:rsidRPr="00D14367">
        <w:t xml:space="preserve">Confidential Materials:  </w:t>
      </w:r>
    </w:p>
    <w:p w14:paraId="48AC1ABF" w14:textId="77777777" w:rsidR="0006297F" w:rsidRPr="00486BFF" w:rsidRDefault="0006297F" w:rsidP="00462E92">
      <w:pPr>
        <w:pStyle w:val="Heading3"/>
        <w:numPr>
          <w:ilvl w:val="0"/>
          <w:numId w:val="0"/>
        </w:numPr>
        <w:ind w:left="720"/>
        <w:rPr>
          <w:rFonts w:eastAsia="Calibri"/>
        </w:rPr>
      </w:pPr>
    </w:p>
    <w:p w14:paraId="0D8AEF46" w14:textId="3FF5CE15" w:rsidR="0006297F" w:rsidRPr="0095638E" w:rsidRDefault="00844535" w:rsidP="002F1781">
      <w:pPr>
        <w:pStyle w:val="Heading3"/>
        <w:ind w:left="720" w:hanging="720"/>
        <w:rPr>
          <w:rFonts w:eastAsia="Calibri"/>
        </w:rPr>
      </w:pPr>
      <w:r>
        <w:rPr>
          <w:rFonts w:eastAsia="Calibri"/>
        </w:rPr>
        <w:t>Pursuant to S</w:t>
      </w:r>
      <w:r w:rsidR="0006297F" w:rsidRPr="00D14367">
        <w:rPr>
          <w:rFonts w:eastAsia="Calibri"/>
        </w:rPr>
        <w:t xml:space="preserve">ection 610.021, RSMo, </w:t>
      </w:r>
      <w:r w:rsidR="0006297F" w:rsidRPr="00D14367">
        <w:t xml:space="preserve">the vendor’s proposal </w:t>
      </w:r>
      <w:r w:rsidR="0006297F" w:rsidRPr="00D14367">
        <w:rPr>
          <w:rFonts w:eastAsia="Calibri"/>
        </w:rPr>
        <w:t>and related documents shall</w:t>
      </w:r>
      <w:r w:rsidR="0006297F" w:rsidRPr="0095638E">
        <w:rPr>
          <w:rFonts w:eastAsia="Calibri"/>
        </w:rPr>
        <w:t xml:space="preserve"> not be available for public review until a contract has been awarded or all proposals are rejected.</w:t>
      </w:r>
    </w:p>
    <w:p w14:paraId="260A1AC3" w14:textId="77777777" w:rsidR="0006297F" w:rsidRPr="0095638E" w:rsidRDefault="0006297F" w:rsidP="00462E92">
      <w:pPr>
        <w:rPr>
          <w:szCs w:val="22"/>
        </w:rPr>
      </w:pPr>
    </w:p>
    <w:p w14:paraId="6CB16582" w14:textId="79D0C867" w:rsidR="0006297F" w:rsidRPr="00E51642" w:rsidRDefault="0006297F" w:rsidP="006761E1">
      <w:pPr>
        <w:pStyle w:val="Heading4"/>
        <w:ind w:left="1170" w:hanging="450"/>
      </w:pPr>
      <w:r w:rsidRPr="0095638E">
        <w:rPr>
          <w:rFonts w:eastAsia="Calibri"/>
          <w:szCs w:val="22"/>
        </w:rPr>
        <w:t>The Division of Purchasing is a governmental bod</w:t>
      </w:r>
      <w:r w:rsidR="00844535">
        <w:rPr>
          <w:rFonts w:eastAsia="Calibri"/>
          <w:szCs w:val="22"/>
        </w:rPr>
        <w:t>y under Missouri Sunshine Law (C</w:t>
      </w:r>
      <w:r w:rsidRPr="0095638E">
        <w:rPr>
          <w:rFonts w:eastAsia="Calibri"/>
          <w:szCs w:val="22"/>
        </w:rPr>
        <w:t>hapter 610, RSMo</w:t>
      </w:r>
      <w:r w:rsidRPr="009767F0">
        <w:rPr>
          <w:rFonts w:eastAsia="Calibri"/>
        </w:rPr>
        <w:t>).  Section 610.011</w:t>
      </w:r>
      <w:r>
        <w:rPr>
          <w:rFonts w:eastAsia="Calibri"/>
        </w:rPr>
        <w:t>,</w:t>
      </w:r>
      <w:r w:rsidRPr="009767F0">
        <w:rPr>
          <w:rFonts w:eastAsia="Calibri"/>
        </w:rPr>
        <w:t xml:space="preserve"> RSMo</w:t>
      </w:r>
      <w:r>
        <w:rPr>
          <w:rFonts w:eastAsia="Calibri"/>
        </w:rPr>
        <w:t>,</w:t>
      </w:r>
      <w:r w:rsidRPr="009767F0">
        <w:rPr>
          <w:rFonts w:eastAsia="Calibri"/>
        </w:rPr>
        <w:t xml:space="preserve"> requires that all provisions be “</w:t>
      </w:r>
      <w:r w:rsidRPr="0095638E">
        <w:rPr>
          <w:rFonts w:eastAsia="Calibri"/>
          <w:i/>
        </w:rPr>
        <w:t>liberally construed and their exceptions strictly construed</w:t>
      </w:r>
      <w:r w:rsidRPr="009767F0">
        <w:rPr>
          <w:rFonts w:eastAsia="Calibri"/>
        </w:rPr>
        <w:t>” to promote the public policy that records are open unl</w:t>
      </w:r>
      <w:r>
        <w:rPr>
          <w:rFonts w:eastAsia="Calibri"/>
        </w:rPr>
        <w:t>ess otherwise provided by law.</w:t>
      </w:r>
    </w:p>
    <w:p w14:paraId="6C900EAE" w14:textId="77777777" w:rsidR="0006297F" w:rsidRPr="00E51642" w:rsidRDefault="0006297F" w:rsidP="006761E1">
      <w:pPr>
        <w:pStyle w:val="Heading4"/>
        <w:numPr>
          <w:ilvl w:val="0"/>
          <w:numId w:val="0"/>
        </w:numPr>
        <w:ind w:left="1170" w:hanging="450"/>
      </w:pPr>
    </w:p>
    <w:p w14:paraId="6D901D1F" w14:textId="1BEE04EF" w:rsidR="0006297F" w:rsidRPr="0095638E" w:rsidRDefault="0006297F" w:rsidP="006761E1">
      <w:pPr>
        <w:pStyle w:val="Heading4"/>
        <w:ind w:left="1170" w:hanging="450"/>
      </w:pPr>
      <w:r w:rsidRPr="009767F0">
        <w:rPr>
          <w:rFonts w:eastAsia="Calibri"/>
        </w:rPr>
        <w:t xml:space="preserve">Regardless of any claim by a </w:t>
      </w:r>
      <w:r>
        <w:rPr>
          <w:rFonts w:eastAsia="Calibri"/>
        </w:rPr>
        <w:t>vendor</w:t>
      </w:r>
      <w:r w:rsidRPr="009767F0">
        <w:rPr>
          <w:rFonts w:eastAsia="Calibri"/>
        </w:rPr>
        <w:t xml:space="preserve"> as to material being </w:t>
      </w:r>
      <w:r>
        <w:rPr>
          <w:rFonts w:eastAsia="Calibri"/>
        </w:rPr>
        <w:t xml:space="preserve">confidential </w:t>
      </w:r>
      <w:r w:rsidRPr="009767F0">
        <w:rPr>
          <w:rFonts w:eastAsia="Calibri"/>
        </w:rPr>
        <w:t xml:space="preserve">and not subject to copying or distribution, or how a </w:t>
      </w:r>
      <w:r>
        <w:rPr>
          <w:rFonts w:eastAsia="Calibri"/>
        </w:rPr>
        <w:t>vendor</w:t>
      </w:r>
      <w:r w:rsidRPr="009767F0">
        <w:rPr>
          <w:rFonts w:eastAsia="Calibri"/>
        </w:rPr>
        <w:t xml:space="preserve"> characterizes any information provided in its proposal, all material submitted by the </w:t>
      </w:r>
      <w:r>
        <w:rPr>
          <w:rFonts w:eastAsia="Calibri"/>
        </w:rPr>
        <w:t>vendor</w:t>
      </w:r>
      <w:r w:rsidRPr="009767F0">
        <w:rPr>
          <w:rFonts w:eastAsia="Calibri"/>
        </w:rPr>
        <w:t xml:space="preserve"> in conjunction with the RFP is subject to release after the award of a contract in relation to a request for public records under the Missouri Sunshine Law (see </w:t>
      </w:r>
      <w:r w:rsidR="00844535">
        <w:rPr>
          <w:rFonts w:eastAsia="Calibri"/>
        </w:rPr>
        <w:t>C</w:t>
      </w:r>
      <w:r w:rsidRPr="009767F0">
        <w:rPr>
          <w:rFonts w:eastAsia="Calibri"/>
        </w:rPr>
        <w:t>hapter 610</w:t>
      </w:r>
      <w:r>
        <w:rPr>
          <w:rFonts w:eastAsia="Calibri"/>
        </w:rPr>
        <w:t>,</w:t>
      </w:r>
      <w:r w:rsidRPr="009767F0">
        <w:rPr>
          <w:rFonts w:eastAsia="Calibri"/>
        </w:rPr>
        <w:t xml:space="preserve"> RSMo).  Only information expressly permitted to be closed pursuant to the strictly construed provisions of Missouri’s Sunshine Law will be treated as a closed record by </w:t>
      </w:r>
      <w:r>
        <w:rPr>
          <w:rFonts w:eastAsia="Calibri"/>
        </w:rPr>
        <w:t>the Division of Purchasing</w:t>
      </w:r>
      <w:r w:rsidRPr="009767F0">
        <w:rPr>
          <w:rFonts w:eastAsia="Calibri"/>
        </w:rPr>
        <w:t xml:space="preserve"> and withheld from any public request submitted to </w:t>
      </w:r>
      <w:r>
        <w:rPr>
          <w:rFonts w:eastAsia="Calibri"/>
        </w:rPr>
        <w:t>Division of Purchasing</w:t>
      </w:r>
      <w:r w:rsidRPr="009767F0">
        <w:rPr>
          <w:rFonts w:eastAsia="Calibri"/>
        </w:rPr>
        <w:t xml:space="preserve"> after award.  </w:t>
      </w:r>
      <w:r>
        <w:rPr>
          <w:rFonts w:eastAsia="Calibri"/>
        </w:rPr>
        <w:t>The vendor</w:t>
      </w:r>
      <w:r w:rsidRPr="009767F0">
        <w:rPr>
          <w:rFonts w:eastAsia="Calibri"/>
        </w:rPr>
        <w:t xml:space="preserve"> should presume information provided to </w:t>
      </w:r>
      <w:r>
        <w:rPr>
          <w:rFonts w:eastAsia="Calibri"/>
        </w:rPr>
        <w:t>Division of Purchasing</w:t>
      </w:r>
      <w:r w:rsidRPr="009767F0">
        <w:rPr>
          <w:rFonts w:eastAsia="Calibri"/>
        </w:rPr>
        <w:t xml:space="preserve"> in a proposal will be public following the award of the contract or after rejection of all proposals and made available upon request in accordance with the provisions of state law.</w:t>
      </w:r>
      <w:r w:rsidRPr="00E51642">
        <w:rPr>
          <w:rFonts w:eastAsia="Calibri"/>
        </w:rPr>
        <w:t xml:space="preserve"> </w:t>
      </w:r>
      <w:r>
        <w:rPr>
          <w:rFonts w:eastAsia="Calibri"/>
        </w:rPr>
        <w:t xml:space="preserve"> The vendor’s sole remedy for the state’s denial of any confidentiality request shall be limited to withdrawal of their proposal in its entirety. It is not the State of Missouri’s intention to </w:t>
      </w:r>
      <w:r w:rsidR="00A81CCC">
        <w:rPr>
          <w:rFonts w:eastAsia="Calibri"/>
        </w:rPr>
        <w:t xml:space="preserve">request </w:t>
      </w:r>
      <w:r>
        <w:rPr>
          <w:rFonts w:eastAsia="Calibri"/>
        </w:rPr>
        <w:t>any confidential material as part of the vendor’s proposal.  Therefore, vendors should NOT include confidential material with their proposal.</w:t>
      </w:r>
    </w:p>
    <w:p w14:paraId="4CBA2E77" w14:textId="77777777" w:rsidR="0006297F" w:rsidRPr="0095638E" w:rsidRDefault="0006297F" w:rsidP="006761E1">
      <w:pPr>
        <w:pStyle w:val="Heading4"/>
        <w:numPr>
          <w:ilvl w:val="0"/>
          <w:numId w:val="0"/>
        </w:numPr>
        <w:ind w:left="1170" w:hanging="450"/>
        <w:rPr>
          <w:szCs w:val="22"/>
        </w:rPr>
      </w:pPr>
    </w:p>
    <w:p w14:paraId="1D955CFB" w14:textId="77777777" w:rsidR="0006297F" w:rsidRPr="0095638E" w:rsidRDefault="0006297F" w:rsidP="006761E1">
      <w:pPr>
        <w:pStyle w:val="Heading4"/>
        <w:keepNext/>
        <w:ind w:left="1170" w:hanging="450"/>
        <w:rPr>
          <w:szCs w:val="22"/>
        </w:rPr>
      </w:pPr>
      <w:r w:rsidRPr="0095638E">
        <w:rPr>
          <w:szCs w:val="22"/>
        </w:rPr>
        <w:t>In no event will the following be considered confidential or exempt from the Missouri Sunshine Law:</w:t>
      </w:r>
    </w:p>
    <w:p w14:paraId="061CC32F" w14:textId="77777777" w:rsidR="0006297F" w:rsidRPr="00370313" w:rsidRDefault="0006297F" w:rsidP="00462E92">
      <w:pPr>
        <w:pStyle w:val="Heading4"/>
        <w:keepNext/>
        <w:numPr>
          <w:ilvl w:val="0"/>
          <w:numId w:val="0"/>
        </w:numPr>
        <w:tabs>
          <w:tab w:val="left" w:pos="1050"/>
        </w:tabs>
        <w:rPr>
          <w:szCs w:val="22"/>
        </w:rPr>
      </w:pPr>
    </w:p>
    <w:p w14:paraId="187885D1" w14:textId="77777777" w:rsidR="0006297F" w:rsidRDefault="0006297F" w:rsidP="00462E92">
      <w:pPr>
        <w:pStyle w:val="Heading5"/>
        <w:ind w:left="1627" w:hanging="475"/>
        <w:rPr>
          <w:szCs w:val="22"/>
        </w:rPr>
      </w:pPr>
      <w:r w:rsidRPr="0095638E">
        <w:rPr>
          <w:szCs w:val="22"/>
        </w:rPr>
        <w:t>Vendor’s entire proposal</w:t>
      </w:r>
      <w:r>
        <w:rPr>
          <w:szCs w:val="22"/>
        </w:rPr>
        <w:t xml:space="preserve"> including client lists, references, proposed personnel, and methodology</w:t>
      </w:r>
      <w:r w:rsidRPr="00EE0DF9">
        <w:t xml:space="preserve"> </w:t>
      </w:r>
      <w:r>
        <w:t>including schedule of events and/or deliverables</w:t>
      </w:r>
      <w:r>
        <w:rPr>
          <w:szCs w:val="22"/>
        </w:rPr>
        <w:t>;</w:t>
      </w:r>
    </w:p>
    <w:p w14:paraId="62B26F0D" w14:textId="77777777" w:rsidR="0006297F" w:rsidRPr="0095638E" w:rsidRDefault="0006297F" w:rsidP="00462E92"/>
    <w:p w14:paraId="725B348A" w14:textId="77777777" w:rsidR="0006297F" w:rsidRDefault="0006297F" w:rsidP="00462E92">
      <w:pPr>
        <w:pStyle w:val="Heading5"/>
        <w:ind w:left="1620" w:hanging="450"/>
        <w:rPr>
          <w:szCs w:val="22"/>
        </w:rPr>
      </w:pPr>
      <w:r w:rsidRPr="0095638E">
        <w:rPr>
          <w:szCs w:val="22"/>
        </w:rPr>
        <w:t>Vendor’s pricing;</w:t>
      </w:r>
      <w:r>
        <w:rPr>
          <w:szCs w:val="22"/>
        </w:rPr>
        <w:t xml:space="preserve"> and</w:t>
      </w:r>
    </w:p>
    <w:p w14:paraId="2FFB84C6" w14:textId="77777777" w:rsidR="0006297F" w:rsidRDefault="0006297F" w:rsidP="00462E92"/>
    <w:p w14:paraId="5F217678" w14:textId="03538655" w:rsidR="0006297F" w:rsidRPr="0095638E" w:rsidRDefault="0006297F" w:rsidP="00462E92">
      <w:pPr>
        <w:pStyle w:val="Heading5"/>
        <w:ind w:left="1620" w:hanging="450"/>
        <w:rPr>
          <w:szCs w:val="22"/>
        </w:rPr>
      </w:pPr>
      <w:r w:rsidRPr="0095638E">
        <w:rPr>
          <w:szCs w:val="22"/>
        </w:rPr>
        <w:t xml:space="preserve">Vendor’s product specifications unless specifications </w:t>
      </w:r>
      <w:r>
        <w:rPr>
          <w:szCs w:val="22"/>
        </w:rPr>
        <w:t xml:space="preserve">specifically </w:t>
      </w:r>
      <w:r w:rsidRPr="0095638E">
        <w:rPr>
          <w:szCs w:val="22"/>
        </w:rPr>
        <w:t>disclose scientific and technological innovations in which the owner has a proprietary interest (see subsectio</w:t>
      </w:r>
      <w:r>
        <w:rPr>
          <w:szCs w:val="22"/>
        </w:rPr>
        <w:t xml:space="preserve">n 15 of </w:t>
      </w:r>
      <w:r w:rsidR="00844535">
        <w:rPr>
          <w:szCs w:val="22"/>
        </w:rPr>
        <w:t>S</w:t>
      </w:r>
      <w:r>
        <w:rPr>
          <w:szCs w:val="22"/>
        </w:rPr>
        <w:t>ection 610.021, RSMo).</w:t>
      </w:r>
    </w:p>
    <w:p w14:paraId="21CAD1EE" w14:textId="77777777" w:rsidR="0006297F" w:rsidRPr="00D14367" w:rsidRDefault="0006297F" w:rsidP="00462E92">
      <w:pPr>
        <w:rPr>
          <w:szCs w:val="22"/>
        </w:rPr>
      </w:pPr>
    </w:p>
    <w:p w14:paraId="7CE4665B" w14:textId="474B77B2" w:rsidR="0006297F" w:rsidRPr="00D14367" w:rsidRDefault="0006297F" w:rsidP="006761E1">
      <w:pPr>
        <w:pStyle w:val="Heading4"/>
        <w:ind w:left="1170" w:hanging="450"/>
        <w:rPr>
          <w:szCs w:val="22"/>
        </w:rPr>
      </w:pPr>
      <w:r w:rsidRPr="00D14367">
        <w:rPr>
          <w:szCs w:val="22"/>
        </w:rPr>
        <w:t>On-line Proposal - If a registered vendor is responding electronically through the MissouriBUYS System website and attaches information with their proposal that is allowed by the Missouri Sunshine Law to be exempt from public disclosure, such specific material of their proposal must be attached as a separate document and must have the box “Confidential” selected when attaching the document.  If the “Confidential” box is not selected when attaching the document, the document must be clearly marked as confidential along with an explanation of what qualifies the specific material to be held as confidential</w:t>
      </w:r>
      <w:r w:rsidR="00844535">
        <w:rPr>
          <w:szCs w:val="22"/>
        </w:rPr>
        <w:t xml:space="preserve"> pursuant to the provisions of S</w:t>
      </w:r>
      <w:r w:rsidRPr="00D14367">
        <w:rPr>
          <w:szCs w:val="22"/>
        </w:rPr>
        <w:t>ection 610.021, RSMo.  The vendor’s failure to follow these instructions shall relieve the state of any obligation to preserve the confidentiality of the documents.</w:t>
      </w:r>
    </w:p>
    <w:p w14:paraId="3221F74C" w14:textId="77777777" w:rsidR="0006297F" w:rsidRPr="00D14367" w:rsidRDefault="0006297F" w:rsidP="006761E1">
      <w:pPr>
        <w:pStyle w:val="Heading4"/>
        <w:numPr>
          <w:ilvl w:val="0"/>
          <w:numId w:val="0"/>
        </w:numPr>
        <w:ind w:left="1170" w:hanging="450"/>
        <w:rPr>
          <w:szCs w:val="22"/>
        </w:rPr>
      </w:pPr>
    </w:p>
    <w:p w14:paraId="5C18DC80" w14:textId="08555747" w:rsidR="0006297F" w:rsidRPr="00D14367" w:rsidRDefault="0006297F" w:rsidP="006761E1">
      <w:pPr>
        <w:pStyle w:val="Heading4"/>
        <w:ind w:left="1170" w:hanging="450"/>
        <w:rPr>
          <w:szCs w:val="22"/>
        </w:rPr>
      </w:pPr>
      <w:r w:rsidRPr="00D14367">
        <w:rPr>
          <w:szCs w:val="22"/>
        </w:rPr>
        <w:t xml:space="preserve">Imaging Ready - Except for any portion of a proposal qualifying as confidential as determined by the Division of Purchasing as specified above, after a contract is executed or all proposals are rejected, all proposals are </w:t>
      </w:r>
      <w:r>
        <w:rPr>
          <w:szCs w:val="22"/>
        </w:rPr>
        <w:t>uploaded</w:t>
      </w:r>
      <w:r w:rsidRPr="00D14367">
        <w:rPr>
          <w:szCs w:val="22"/>
        </w:rPr>
        <w:t xml:space="preserve"> into the Division</w:t>
      </w:r>
      <w:r>
        <w:rPr>
          <w:szCs w:val="22"/>
        </w:rPr>
        <w:t xml:space="preserve"> of Purchasing</w:t>
      </w:r>
      <w:r w:rsidR="00A81CCC">
        <w:rPr>
          <w:szCs w:val="22"/>
        </w:rPr>
        <w:t>’s</w:t>
      </w:r>
      <w:r>
        <w:rPr>
          <w:szCs w:val="22"/>
        </w:rPr>
        <w:t xml:space="preserve"> imaging system.</w:t>
      </w:r>
    </w:p>
    <w:p w14:paraId="40CFF5B0" w14:textId="6E0E22CB" w:rsidR="0006297F" w:rsidRDefault="0006297F" w:rsidP="00462E92">
      <w:pPr>
        <w:pStyle w:val="Heading4"/>
        <w:numPr>
          <w:ilvl w:val="0"/>
          <w:numId w:val="0"/>
        </w:numPr>
        <w:ind w:left="738"/>
        <w:rPr>
          <w:szCs w:val="22"/>
        </w:rPr>
      </w:pPr>
    </w:p>
    <w:tbl>
      <w:tblPr>
        <w:tblStyle w:val="TableGrid"/>
        <w:tblW w:w="0" w:type="auto"/>
        <w:tblInd w:w="-95" w:type="dxa"/>
        <w:tblLook w:val="04A0" w:firstRow="1" w:lastRow="0" w:firstColumn="1" w:lastColumn="0" w:noHBand="0" w:noVBand="1"/>
      </w:tblPr>
      <w:tblGrid>
        <w:gridCol w:w="10597"/>
      </w:tblGrid>
      <w:tr w:rsidR="00C77664" w14:paraId="7ABFFB79" w14:textId="77777777" w:rsidTr="00C77664">
        <w:tc>
          <w:tcPr>
            <w:tcW w:w="10597" w:type="dxa"/>
          </w:tcPr>
          <w:p w14:paraId="711CD90F" w14:textId="73C56109" w:rsidR="00C77664" w:rsidRPr="00C77664" w:rsidRDefault="00C77664" w:rsidP="00462E92">
            <w:pPr>
              <w:pStyle w:val="Heading4"/>
              <w:numPr>
                <w:ilvl w:val="0"/>
                <w:numId w:val="0"/>
              </w:numPr>
              <w:rPr>
                <w:b/>
                <w:i/>
                <w:szCs w:val="22"/>
              </w:rPr>
            </w:pPr>
            <w:r w:rsidRPr="00C77664">
              <w:rPr>
                <w:b/>
                <w:i/>
                <w:szCs w:val="22"/>
              </w:rPr>
              <w:t>Addendum 03 revised the subparagraph below.</w:t>
            </w:r>
          </w:p>
        </w:tc>
      </w:tr>
    </w:tbl>
    <w:p w14:paraId="05113CF4" w14:textId="536D5D0F" w:rsidR="0006297F" w:rsidRDefault="0006297F" w:rsidP="002F1781">
      <w:pPr>
        <w:pStyle w:val="Heading5"/>
        <w:ind w:left="1620" w:hanging="450"/>
      </w:pPr>
      <w:r w:rsidRPr="00D14367">
        <w:t xml:space="preserve">The </w:t>
      </w:r>
      <w:r w:rsidR="00B96B08">
        <w:t xml:space="preserve">uploaded </w:t>
      </w:r>
      <w:r w:rsidRPr="00D14367">
        <w:t xml:space="preserve">information will be </w:t>
      </w:r>
      <w:r w:rsidR="00C77664" w:rsidRPr="00C77664">
        <w:rPr>
          <w:b/>
          <w:i/>
        </w:rPr>
        <w:t>publicly</w:t>
      </w:r>
      <w:r w:rsidR="00A81CCC">
        <w:t xml:space="preserve"> accessible through the online </w:t>
      </w:r>
      <w:r w:rsidRPr="00D14367">
        <w:t>Division of Purchasing Awarded Bid and Contract Document Search system.  Therefore, the vendor is advised not to include any information in the proposal that the vendor does not want to be viewed by the public, including personal identifying information s</w:t>
      </w:r>
      <w:r>
        <w:t>uch as social security numbers.</w:t>
      </w:r>
    </w:p>
    <w:p w14:paraId="015C1238" w14:textId="77777777" w:rsidR="0006297F" w:rsidRDefault="0006297F" w:rsidP="00462E92">
      <w:pPr>
        <w:pStyle w:val="Heading4"/>
        <w:numPr>
          <w:ilvl w:val="0"/>
          <w:numId w:val="0"/>
        </w:numPr>
        <w:ind w:left="738"/>
        <w:rPr>
          <w:szCs w:val="22"/>
        </w:rPr>
      </w:pPr>
    </w:p>
    <w:p w14:paraId="44339CF3" w14:textId="2AC4F9C9" w:rsidR="0006297F" w:rsidRPr="00D14367" w:rsidRDefault="00B96B08" w:rsidP="002F1781">
      <w:pPr>
        <w:pStyle w:val="Heading5"/>
        <w:ind w:left="1620" w:hanging="450"/>
      </w:pPr>
      <w:r>
        <w:t>I</w:t>
      </w:r>
      <w:r w:rsidR="0006297F" w:rsidRPr="00D14367">
        <w:t>n preparing a proposal, the vendor should be mindful of document preparation efforts for imaging purposes and storage capacity that will be required to image the proposal and should limit proposal content to items that provide substance, quality of content, and clarity of information.</w:t>
      </w:r>
    </w:p>
    <w:p w14:paraId="0B18EF5F" w14:textId="77777777" w:rsidR="0006297F" w:rsidRDefault="0006297F" w:rsidP="00462E92"/>
    <w:p w14:paraId="56A3CD54" w14:textId="77777777" w:rsidR="0006297F" w:rsidRPr="00EE629E" w:rsidRDefault="0006297F" w:rsidP="00462E92">
      <w:pPr>
        <w:pStyle w:val="Heading2"/>
      </w:pPr>
      <w:r w:rsidRPr="00EE629E">
        <w:t>Proposal Format:</w:t>
      </w:r>
    </w:p>
    <w:p w14:paraId="6508E3BC" w14:textId="77777777" w:rsidR="0006297F" w:rsidRPr="008E4192" w:rsidRDefault="0006297F"/>
    <w:p w14:paraId="2115836F" w14:textId="6E0FF7E9" w:rsidR="0006297F" w:rsidRDefault="0006297F" w:rsidP="002F1781">
      <w:pPr>
        <w:pStyle w:val="Heading3"/>
        <w:ind w:left="720" w:hanging="720"/>
      </w:pPr>
      <w:r>
        <w:t xml:space="preserve">To facilitate the evaluation process, the vendor is encouraged to organize their proposal into the following sections that correspond with the individual evaluation categories described herein.  The vendor is cautioned that it is the vendor’s sole responsibility to submit information related to the evaluation categories and that the State of </w:t>
      </w:r>
      <w:smartTag w:uri="urn:schemas-microsoft-com:office:smarttags" w:element="place">
        <w:smartTag w:uri="urn:schemas-microsoft-com:office:smarttags" w:element="State">
          <w:r>
            <w:t>Missouri</w:t>
          </w:r>
        </w:smartTag>
      </w:smartTag>
      <w:r>
        <w:t xml:space="preserve"> is under no obligation to solicit such information if it is not included with the proposal.  The vendor’s failure to submit such information may cause an adverse impact on the evaluation of the proposal.</w:t>
      </w:r>
      <w:r w:rsidRPr="00FA4C2C">
        <w:t xml:space="preserve"> </w:t>
      </w:r>
      <w:r>
        <w:t xml:space="preserve">The proposal should be </w:t>
      </w:r>
      <w:r w:rsidRPr="00D70BB7">
        <w:t>page numbered and should have an index and/or table of contents referenc</w:t>
      </w:r>
      <w:r w:rsidR="00D70BB7" w:rsidRPr="00D70BB7">
        <w:t>ing the appropriate page number</w:t>
      </w:r>
      <w:r w:rsidRPr="00D70BB7">
        <w:t>s.</w:t>
      </w:r>
      <w:r>
        <w:t xml:space="preserve">  </w:t>
      </w:r>
    </w:p>
    <w:p w14:paraId="515FEE86" w14:textId="77777777" w:rsidR="0006297F" w:rsidRDefault="0006297F" w:rsidP="006761E1">
      <w:pPr>
        <w:pStyle w:val="Heading4"/>
        <w:numPr>
          <w:ilvl w:val="0"/>
          <w:numId w:val="0"/>
        </w:numPr>
        <w:ind w:left="1152" w:hanging="432"/>
      </w:pPr>
    </w:p>
    <w:p w14:paraId="684E632B" w14:textId="247AE3D0" w:rsidR="0006297F" w:rsidRDefault="00D70BB7" w:rsidP="006761E1">
      <w:pPr>
        <w:pStyle w:val="Heading4"/>
        <w:ind w:left="1170" w:hanging="450"/>
      </w:pPr>
      <w:r>
        <w:t>Signed cover</w:t>
      </w:r>
      <w:r w:rsidR="0006297F">
        <w:t xml:space="preserve"> from the original RFP and all signed addendums should be placed at the beginning of the proposal.</w:t>
      </w:r>
    </w:p>
    <w:p w14:paraId="223F5651" w14:textId="77777777" w:rsidR="0006297F" w:rsidRPr="00FA4C2C" w:rsidRDefault="0006297F" w:rsidP="006761E1">
      <w:pPr>
        <w:pStyle w:val="Heading4"/>
        <w:numPr>
          <w:ilvl w:val="0"/>
          <w:numId w:val="0"/>
        </w:numPr>
        <w:ind w:left="1152" w:hanging="432"/>
      </w:pPr>
    </w:p>
    <w:p w14:paraId="72DF3844" w14:textId="4C916750" w:rsidR="0006297F" w:rsidRPr="00FC73C1" w:rsidRDefault="00FC73C1" w:rsidP="006761E1">
      <w:pPr>
        <w:pStyle w:val="Heading4"/>
        <w:ind w:left="1170" w:hanging="432"/>
      </w:pPr>
      <w:r w:rsidRPr="00FC73C1">
        <w:t>C</w:t>
      </w:r>
      <w:r w:rsidR="00901623">
        <w:t>ost Proposal (</w:t>
      </w:r>
      <w:r w:rsidR="00BB139F">
        <w:t>Exhibit A</w:t>
      </w:r>
      <w:r w:rsidRPr="00FC73C1">
        <w:t xml:space="preserve"> - </w:t>
      </w:r>
      <w:r w:rsidR="0006297F" w:rsidRPr="00FC73C1">
        <w:t>Pricing Page</w:t>
      </w:r>
      <w:r w:rsidR="00D70BB7" w:rsidRPr="00FC73C1">
        <w:t>s</w:t>
      </w:r>
      <w:r w:rsidR="00E42ED7">
        <w:t xml:space="preserve"> Instructions</w:t>
      </w:r>
      <w:r w:rsidR="00BB139F">
        <w:t xml:space="preserve"> &amp; Information and Attachment 3 – Pricing Pages)</w:t>
      </w:r>
      <w:r w:rsidR="00901623">
        <w:t>.</w:t>
      </w:r>
    </w:p>
    <w:p w14:paraId="787E768B" w14:textId="77777777" w:rsidR="0006297F" w:rsidRDefault="0006297F" w:rsidP="006761E1">
      <w:pPr>
        <w:pStyle w:val="Heading4"/>
        <w:numPr>
          <w:ilvl w:val="0"/>
          <w:numId w:val="0"/>
        </w:numPr>
        <w:ind w:left="1152" w:hanging="432"/>
      </w:pPr>
    </w:p>
    <w:p w14:paraId="2696BDCA" w14:textId="11C9D678" w:rsidR="0006297F" w:rsidRDefault="00726056" w:rsidP="006761E1">
      <w:pPr>
        <w:pStyle w:val="Heading4"/>
        <w:ind w:left="1170" w:hanging="432"/>
      </w:pPr>
      <w:r w:rsidRPr="00FC73C1">
        <w:rPr>
          <w:b/>
        </w:rPr>
        <w:t xml:space="preserve">Technical Proposal </w:t>
      </w:r>
      <w:r w:rsidR="00CE58E2" w:rsidRPr="00FC73C1">
        <w:rPr>
          <w:b/>
        </w:rPr>
        <w:t>for the General Plan</w:t>
      </w:r>
      <w:r w:rsidR="00CE58E2">
        <w:t xml:space="preserve"> </w:t>
      </w:r>
      <w:r>
        <w:t xml:space="preserve">- </w:t>
      </w:r>
      <w:r w:rsidR="0006297F">
        <w:t xml:space="preserve">The Technical Proposal </w:t>
      </w:r>
      <w:r w:rsidR="009D6537">
        <w:t>for the General Plan will include five</w:t>
      </w:r>
      <w:r w:rsidR="0006297F">
        <w:t xml:space="preserve"> components: </w:t>
      </w:r>
      <w:r w:rsidR="00CE58E2">
        <w:t>Organizational Experience</w:t>
      </w:r>
      <w:r w:rsidR="00323491">
        <w:t xml:space="preserve"> – General Plan</w:t>
      </w:r>
      <w:r w:rsidR="00CE58E2">
        <w:t xml:space="preserve"> (Exhibit B), </w:t>
      </w:r>
      <w:r w:rsidR="0006297F">
        <w:t>Proposed Metho</w:t>
      </w:r>
      <w:r w:rsidR="009D6537">
        <w:t>dology</w:t>
      </w:r>
      <w:r w:rsidR="00CE58E2">
        <w:t xml:space="preserve"> </w:t>
      </w:r>
      <w:r w:rsidR="00CE58E2" w:rsidRPr="00FC73C1">
        <w:t>and Approach</w:t>
      </w:r>
      <w:r w:rsidR="00323491">
        <w:t xml:space="preserve"> – General Plan</w:t>
      </w:r>
      <w:r w:rsidR="00CE58E2" w:rsidRPr="00FC73C1">
        <w:t xml:space="preserve"> (</w:t>
      </w:r>
      <w:r w:rsidR="0006297F" w:rsidRPr="00FC73C1">
        <w:t xml:space="preserve">Exhibit </w:t>
      </w:r>
      <w:r w:rsidR="00CE58E2" w:rsidRPr="00FC73C1">
        <w:t>C</w:t>
      </w:r>
      <w:r w:rsidR="0006297F" w:rsidRPr="00FC73C1">
        <w:t xml:space="preserve">), </w:t>
      </w:r>
      <w:r w:rsidR="00D06940">
        <w:t>Quality</w:t>
      </w:r>
      <w:r w:rsidR="00323491">
        <w:t xml:space="preserve"> – General Plan </w:t>
      </w:r>
      <w:r w:rsidR="00D06940">
        <w:t>(</w:t>
      </w:r>
      <w:r w:rsidR="00BB139F">
        <w:t xml:space="preserve">Exhibit </w:t>
      </w:r>
      <w:r w:rsidR="00D06940">
        <w:t xml:space="preserve">D), </w:t>
      </w:r>
      <w:r w:rsidR="00CE58E2" w:rsidRPr="00FC73C1">
        <w:t>Access</w:t>
      </w:r>
      <w:r w:rsidR="00CE58E2">
        <w:t xml:space="preserve"> to Care and Care Management </w:t>
      </w:r>
      <w:r w:rsidR="00323491">
        <w:t xml:space="preserve">– General Plan </w:t>
      </w:r>
      <w:r w:rsidR="00CE58E2">
        <w:t xml:space="preserve">(Exhibit </w:t>
      </w:r>
      <w:r w:rsidR="00D06940">
        <w:t>E</w:t>
      </w:r>
      <w:r w:rsidR="00CE58E2">
        <w:t xml:space="preserve">), </w:t>
      </w:r>
      <w:r w:rsidR="00FC73C1">
        <w:t xml:space="preserve">and </w:t>
      </w:r>
      <w:r w:rsidR="00CE58E2">
        <w:t xml:space="preserve">Medicaid Reform and Transformation </w:t>
      </w:r>
      <w:r w:rsidR="00323491">
        <w:t xml:space="preserve">– General Plan </w:t>
      </w:r>
      <w:r w:rsidR="00CE58E2">
        <w:t xml:space="preserve">(Exhibit </w:t>
      </w:r>
      <w:r w:rsidR="00D06940">
        <w:t>F</w:t>
      </w:r>
      <w:r w:rsidR="00CE58E2">
        <w:t>)</w:t>
      </w:r>
      <w:r w:rsidR="00FC73C1">
        <w:t xml:space="preserve">.  </w:t>
      </w:r>
      <w:r w:rsidR="00FC73C1" w:rsidRPr="00FC73C1">
        <w:rPr>
          <w:b/>
          <w:i/>
        </w:rPr>
        <w:t xml:space="preserve">The </w:t>
      </w:r>
      <w:r w:rsidR="0006297F" w:rsidRPr="00FC73C1">
        <w:rPr>
          <w:b/>
          <w:i/>
        </w:rPr>
        <w:t xml:space="preserve">Technical Proposal </w:t>
      </w:r>
      <w:r w:rsidR="00FC73C1">
        <w:rPr>
          <w:b/>
          <w:i/>
        </w:rPr>
        <w:t xml:space="preserve">for the General Plan </w:t>
      </w:r>
      <w:r w:rsidR="0006297F" w:rsidRPr="00FC73C1">
        <w:rPr>
          <w:b/>
          <w:i/>
        </w:rPr>
        <w:t xml:space="preserve">should be limited to no more than </w:t>
      </w:r>
      <w:r w:rsidR="00901623">
        <w:rPr>
          <w:b/>
          <w:i/>
        </w:rPr>
        <w:t>450</w:t>
      </w:r>
      <w:r w:rsidR="0006297F" w:rsidRPr="00FC73C1">
        <w:rPr>
          <w:b/>
          <w:i/>
        </w:rPr>
        <w:t xml:space="preserve"> pages, including any exhibits related to the Technical Proposal.  Standard fonts, 11 point or above, should be used.</w:t>
      </w:r>
      <w:r w:rsidR="0006297F">
        <w:t xml:space="preserve">  </w:t>
      </w:r>
    </w:p>
    <w:p w14:paraId="396EA090" w14:textId="033A3007" w:rsidR="00FC73C1" w:rsidRDefault="00FC73C1" w:rsidP="00FC73C1">
      <w:pPr>
        <w:pStyle w:val="ListParagraph"/>
      </w:pPr>
    </w:p>
    <w:p w14:paraId="6A513ACE" w14:textId="4CDB2F17" w:rsidR="00FC73C1" w:rsidRDefault="00FC73C1" w:rsidP="006761E1">
      <w:pPr>
        <w:pStyle w:val="Heading5"/>
        <w:ind w:left="1620" w:hanging="450"/>
      </w:pPr>
      <w:r>
        <w:t>The Technical Proposal for the General Plan should contain only relevant information that is specific to the General Plan.</w:t>
      </w:r>
      <w:r w:rsidR="00901623">
        <w:t xml:space="preserve">  The vendor should provide a complete response to each question</w:t>
      </w:r>
      <w:r w:rsidR="005D4FE8">
        <w:t xml:space="preserve"> in the exhibits regarding the General Plan</w:t>
      </w:r>
      <w:r w:rsidR="00901623">
        <w:t xml:space="preserve">, independent from other information in the </w:t>
      </w:r>
      <w:r w:rsidR="005D4FE8">
        <w:t xml:space="preserve">vendor’s </w:t>
      </w:r>
      <w:r w:rsidR="00901623">
        <w:t xml:space="preserve">proposal.  </w:t>
      </w:r>
    </w:p>
    <w:p w14:paraId="61A2B1F0" w14:textId="6B8FE794" w:rsidR="00901623" w:rsidRDefault="00901623" w:rsidP="006761E1">
      <w:pPr>
        <w:ind w:left="1620" w:hanging="450"/>
      </w:pPr>
    </w:p>
    <w:p w14:paraId="0AB416CC" w14:textId="55DAF6EB" w:rsidR="00901623" w:rsidRPr="00901623" w:rsidRDefault="00901623" w:rsidP="006761E1">
      <w:pPr>
        <w:pStyle w:val="Heading5"/>
        <w:ind w:left="1620" w:hanging="450"/>
      </w:pPr>
      <w:r w:rsidRPr="008A4861">
        <w:rPr>
          <w:b/>
          <w:i/>
        </w:rPr>
        <w:t>The vendor’s response should be straightforward</w:t>
      </w:r>
      <w:r w:rsidR="008A4861" w:rsidRPr="008A4861">
        <w:rPr>
          <w:b/>
          <w:i/>
        </w:rPr>
        <w:t xml:space="preserve"> and should not include assumptions, exceptions, or inferences</w:t>
      </w:r>
      <w:r w:rsidRPr="008A4861">
        <w:rPr>
          <w:b/>
          <w:i/>
        </w:rPr>
        <w:t>.</w:t>
      </w:r>
      <w:r>
        <w:t xml:space="preserve">  The use of technical language should be minimized and used only to describe a technical process.  The evaluation committee will make no inferences or assumptions when eval</w:t>
      </w:r>
      <w:r w:rsidR="00DF3FE3">
        <w:t>uating</w:t>
      </w:r>
      <w:r>
        <w:t xml:space="preserve"> vendor responses that are not clear, explicit, or thoroughly presented.  The evaluation committee will not give weight to the vendor’s use of contingent or non-binding language such as “exploring” or “taking under consideration” during the evaluation process.</w:t>
      </w:r>
    </w:p>
    <w:p w14:paraId="590DC5EB" w14:textId="6F5F68EC" w:rsidR="00FC73C1" w:rsidRDefault="00FC73C1" w:rsidP="006761E1">
      <w:pPr>
        <w:ind w:left="1620" w:hanging="450"/>
      </w:pPr>
    </w:p>
    <w:p w14:paraId="3A49269D" w14:textId="1E7B757E" w:rsidR="00FC73C1" w:rsidRPr="00FC73C1" w:rsidRDefault="00FC73C1" w:rsidP="006761E1">
      <w:pPr>
        <w:pStyle w:val="Heading5"/>
        <w:ind w:left="1620" w:hanging="450"/>
      </w:pPr>
      <w:r>
        <w:t>The vendor should not include hyperlinks or video clips.  In the event hyperlinks or video clips are provided, such information will not be considered.</w:t>
      </w:r>
    </w:p>
    <w:p w14:paraId="6A387930" w14:textId="77777777" w:rsidR="00FC73C1" w:rsidRDefault="00FC73C1" w:rsidP="00FC73C1">
      <w:pPr>
        <w:pStyle w:val="ListParagraph"/>
      </w:pPr>
    </w:p>
    <w:p w14:paraId="7F879531" w14:textId="0B6E9D33" w:rsidR="00FC73C1" w:rsidRDefault="00FC73C1" w:rsidP="00462E92">
      <w:pPr>
        <w:pStyle w:val="Heading4"/>
        <w:ind w:left="1170" w:hanging="450"/>
      </w:pPr>
      <w:r w:rsidRPr="00323491">
        <w:rPr>
          <w:b/>
        </w:rPr>
        <w:t>Technical Proposal for the Specialty Plan</w:t>
      </w:r>
      <w:r w:rsidR="009D6537">
        <w:t xml:space="preserve"> – The Technical Proposal </w:t>
      </w:r>
      <w:r w:rsidR="004907E8">
        <w:t xml:space="preserve">for the Specialty Plan </w:t>
      </w:r>
      <w:r w:rsidR="00323491">
        <w:t>will include seven components:</w:t>
      </w:r>
      <w:r w:rsidR="00533F2C">
        <w:t xml:space="preserve"> </w:t>
      </w:r>
      <w:r w:rsidR="00323491">
        <w:t xml:space="preserve">Executive Summary – Specialty Plan (Exhibit G), Organizational Experience – Specialty Plan (Exhibit H), Methodology and Approach – Specialty Plan (Exhibit I), Quality – Specialty Plan (Exhibit J), Access to Care – Specialty Plan (Exhibit </w:t>
      </w:r>
      <w:r w:rsidR="00BB139F">
        <w:t>K</w:t>
      </w:r>
      <w:r w:rsidR="00323491">
        <w:t>), Care Management – Specialty Plan (Exhibit L), and Medicaid Reform and Transformation – Specialty Plan (Exhibit M).</w:t>
      </w:r>
      <w:r w:rsidR="00533F2C">
        <w:t xml:space="preserve"> </w:t>
      </w:r>
      <w:r w:rsidR="00323491">
        <w:t xml:space="preserve"> </w:t>
      </w:r>
      <w:r w:rsidR="00533F2C" w:rsidRPr="00FC73C1">
        <w:rPr>
          <w:b/>
          <w:i/>
        </w:rPr>
        <w:t xml:space="preserve">The Technical Proposal </w:t>
      </w:r>
      <w:r w:rsidR="00533F2C">
        <w:rPr>
          <w:b/>
          <w:i/>
        </w:rPr>
        <w:t xml:space="preserve">for the Specialty Plan </w:t>
      </w:r>
      <w:r w:rsidR="00533F2C" w:rsidRPr="00FC73C1">
        <w:rPr>
          <w:b/>
          <w:i/>
        </w:rPr>
        <w:t xml:space="preserve">should be limited to no more than </w:t>
      </w:r>
      <w:r w:rsidR="008A4861">
        <w:rPr>
          <w:b/>
          <w:i/>
        </w:rPr>
        <w:t>175</w:t>
      </w:r>
      <w:r w:rsidR="00533F2C" w:rsidRPr="00FC73C1">
        <w:rPr>
          <w:b/>
          <w:i/>
        </w:rPr>
        <w:t xml:space="preserve"> pages, including any exhibits related to the Technical Proposal.  Standard fonts, 11 point or above, should be used.</w:t>
      </w:r>
      <w:r w:rsidR="00533F2C">
        <w:t xml:space="preserve">  </w:t>
      </w:r>
    </w:p>
    <w:p w14:paraId="2E1445BF" w14:textId="77777777" w:rsidR="00FC73C1" w:rsidRDefault="00FC73C1" w:rsidP="00FC73C1">
      <w:pPr>
        <w:pStyle w:val="ListParagraph"/>
      </w:pPr>
    </w:p>
    <w:p w14:paraId="775A1A1A" w14:textId="22CBAB4D" w:rsidR="0006297F" w:rsidRDefault="0006297F" w:rsidP="00462E92">
      <w:pPr>
        <w:pStyle w:val="Heading5"/>
        <w:ind w:left="1620" w:hanging="450"/>
      </w:pPr>
      <w:r>
        <w:t xml:space="preserve">The Technical Proposal </w:t>
      </w:r>
      <w:r w:rsidR="00643C0B">
        <w:t xml:space="preserve">for the Specialty Plan </w:t>
      </w:r>
      <w:r>
        <w:t xml:space="preserve">should contain only relevant information that is specific to the </w:t>
      </w:r>
      <w:r w:rsidR="00643C0B">
        <w:t>Specialty Plan.</w:t>
      </w:r>
      <w:r>
        <w:t xml:space="preserve">  </w:t>
      </w:r>
      <w:r w:rsidR="008A4861">
        <w:t>The vendor should provide a complete response to each question in the exhibits regarding the Specialty Plan, independent from other information in the vendor’s proposal.</w:t>
      </w:r>
    </w:p>
    <w:p w14:paraId="7A776C41" w14:textId="1984B7A5" w:rsidR="008A4861" w:rsidRDefault="008A4861" w:rsidP="008A4861"/>
    <w:p w14:paraId="1385FD07" w14:textId="03E1EC74" w:rsidR="008A4861" w:rsidRPr="008A4861" w:rsidRDefault="008A4861" w:rsidP="00360AFD">
      <w:pPr>
        <w:pStyle w:val="Heading5"/>
        <w:ind w:left="1620" w:hanging="450"/>
      </w:pPr>
      <w:r w:rsidRPr="00DF3FE3">
        <w:rPr>
          <w:b/>
          <w:i/>
        </w:rPr>
        <w:t>The vendor’s response should be straightforward</w:t>
      </w:r>
      <w:r w:rsidR="00DF3FE3" w:rsidRPr="00DF3FE3">
        <w:rPr>
          <w:b/>
          <w:i/>
        </w:rPr>
        <w:t xml:space="preserve"> and should not include assumptions, exceptions, or inferences.</w:t>
      </w:r>
      <w:r>
        <w:t xml:space="preserve">  The use of technical language should be minimized and used only to describe a technical process.  The evaluation committee wil</w:t>
      </w:r>
      <w:r w:rsidR="00DF3FE3">
        <w:t xml:space="preserve">l make no inferences or assumptions when evaluating vendor responses that are not clear, explicit, or thoroughly presented.  The evaluation committee will not give weight to the vendor’s use of contingent or non-binding language such as “exploring” or “taking under consideration” during the evaluation process.  </w:t>
      </w:r>
      <w:r>
        <w:t xml:space="preserve"> </w:t>
      </w:r>
    </w:p>
    <w:p w14:paraId="187B4539" w14:textId="77777777" w:rsidR="00643C0B" w:rsidRPr="00643C0B" w:rsidRDefault="00643C0B" w:rsidP="00643C0B"/>
    <w:p w14:paraId="56A85925" w14:textId="5F005335" w:rsidR="0006297F" w:rsidRPr="00C22A11" w:rsidRDefault="0006297F" w:rsidP="00462E92">
      <w:pPr>
        <w:pStyle w:val="Heading5"/>
        <w:ind w:left="1620" w:hanging="450"/>
      </w:pPr>
      <w:r>
        <w:t xml:space="preserve">The vendor should not include hyperlinks or video clips.  In the event </w:t>
      </w:r>
      <w:r w:rsidR="00643C0B">
        <w:t xml:space="preserve">hyperlinks or video clips are provided, such information will not be considered.  </w:t>
      </w:r>
    </w:p>
    <w:p w14:paraId="1370CA78" w14:textId="77777777" w:rsidR="0006297F" w:rsidRPr="00303C59" w:rsidRDefault="0006297F" w:rsidP="00462E92"/>
    <w:p w14:paraId="691411E4" w14:textId="16D2C210" w:rsidR="0006297F" w:rsidRDefault="0006297F" w:rsidP="00360AFD">
      <w:pPr>
        <w:pStyle w:val="Heading4"/>
        <w:ind w:left="1170" w:hanging="450"/>
      </w:pPr>
      <w:r>
        <w:t>Miscellaneous Exhibits/Information:</w:t>
      </w:r>
    </w:p>
    <w:p w14:paraId="2E6B8E7F" w14:textId="77777777" w:rsidR="00337A58" w:rsidRDefault="00337A58" w:rsidP="00337A58">
      <w:pPr>
        <w:pStyle w:val="Heading4"/>
        <w:numPr>
          <w:ilvl w:val="0"/>
          <w:numId w:val="0"/>
        </w:numPr>
        <w:ind w:left="1152"/>
      </w:pPr>
    </w:p>
    <w:p w14:paraId="41FF4FCA" w14:textId="57B4D625" w:rsidR="0006297F" w:rsidRDefault="0006297F" w:rsidP="00462E92">
      <w:pPr>
        <w:pStyle w:val="Heading5"/>
        <w:ind w:left="1627" w:hanging="475"/>
      </w:pPr>
      <w:r w:rsidRPr="00AF690D">
        <w:t>Minority Business Enterprise</w:t>
      </w:r>
      <w:r>
        <w:t xml:space="preserve"> (MBE)</w:t>
      </w:r>
      <w:r w:rsidRPr="00AF690D">
        <w:t>/Women Business Enterprise</w:t>
      </w:r>
      <w:r>
        <w:t xml:space="preserve"> (WBE) Participation</w:t>
      </w:r>
      <w:r w:rsidRPr="00AF690D">
        <w:t>, Organization</w:t>
      </w:r>
      <w:r>
        <w:t>s</w:t>
      </w:r>
      <w:r w:rsidRPr="00AF690D">
        <w:t xml:space="preserve"> for the Blind</w:t>
      </w:r>
      <w:r>
        <w:t xml:space="preserve"> and</w:t>
      </w:r>
      <w:r w:rsidRPr="00AF690D">
        <w:t xml:space="preserve"> Sheltered Workshop</w:t>
      </w:r>
      <w:r>
        <w:t xml:space="preserve"> Preference</w:t>
      </w:r>
      <w:r w:rsidRPr="00AF690D">
        <w:t>, and</w:t>
      </w:r>
      <w:r>
        <w:t>/or</w:t>
      </w:r>
      <w:r w:rsidRPr="00AF690D">
        <w:t xml:space="preserve"> Missouri Service-</w:t>
      </w:r>
      <w:r w:rsidRPr="007F594B">
        <w:t xml:space="preserve">Disabled Veteran Business Enterprise Participation </w:t>
      </w:r>
    </w:p>
    <w:p w14:paraId="4F883590" w14:textId="77777777" w:rsidR="00337A58" w:rsidRPr="00337A58" w:rsidRDefault="00337A58" w:rsidP="00337A58"/>
    <w:p w14:paraId="7AA4CACD" w14:textId="00F9B3C0" w:rsidR="0006297F" w:rsidRDefault="007F594B" w:rsidP="008128D4">
      <w:pPr>
        <w:pStyle w:val="ListParagraph"/>
        <w:numPr>
          <w:ilvl w:val="0"/>
          <w:numId w:val="7"/>
        </w:numPr>
        <w:ind w:left="2070" w:hanging="450"/>
      </w:pPr>
      <w:r w:rsidRPr="007F594B">
        <w:t xml:space="preserve">Exhibit </w:t>
      </w:r>
      <w:r w:rsidR="00DF3FE3">
        <w:t>N</w:t>
      </w:r>
      <w:r w:rsidR="0006297F" w:rsidRPr="007F594B">
        <w:t>-Participation Commitment</w:t>
      </w:r>
    </w:p>
    <w:p w14:paraId="06718E17" w14:textId="77777777" w:rsidR="005A315F" w:rsidRPr="007F594B" w:rsidRDefault="005A315F" w:rsidP="005A315F">
      <w:pPr>
        <w:pStyle w:val="ListParagraph"/>
        <w:ind w:left="2070"/>
      </w:pPr>
    </w:p>
    <w:p w14:paraId="1F05132F" w14:textId="72ADA198" w:rsidR="0006297F" w:rsidRDefault="007F594B" w:rsidP="008128D4">
      <w:pPr>
        <w:pStyle w:val="ListParagraph"/>
        <w:numPr>
          <w:ilvl w:val="0"/>
          <w:numId w:val="7"/>
        </w:numPr>
        <w:ind w:left="2070" w:hanging="450"/>
      </w:pPr>
      <w:r w:rsidRPr="007F594B">
        <w:t>Exhibit O</w:t>
      </w:r>
      <w:r w:rsidR="0006297F" w:rsidRPr="007F594B">
        <w:t>-Documentation of Intent to Participate</w:t>
      </w:r>
    </w:p>
    <w:p w14:paraId="0A1D428D" w14:textId="77777777" w:rsidR="00337A58" w:rsidRPr="007F594B" w:rsidRDefault="00337A58" w:rsidP="00337A58">
      <w:pPr>
        <w:pStyle w:val="ListParagraph"/>
        <w:ind w:left="2070"/>
      </w:pPr>
    </w:p>
    <w:p w14:paraId="20BDBD87" w14:textId="53B9CBEB" w:rsidR="0006297F" w:rsidRDefault="007F594B" w:rsidP="00462E92">
      <w:pPr>
        <w:pStyle w:val="Heading5"/>
        <w:ind w:left="1627" w:hanging="475"/>
      </w:pPr>
      <w:r>
        <w:t xml:space="preserve">Additional </w:t>
      </w:r>
      <w:r w:rsidR="0006297F" w:rsidRPr="007F594B">
        <w:t>Miscellaneous Information</w:t>
      </w:r>
      <w:r>
        <w:t>:</w:t>
      </w:r>
    </w:p>
    <w:p w14:paraId="19D0DFA6" w14:textId="77777777" w:rsidR="00337A58" w:rsidRPr="00337A58" w:rsidRDefault="00337A58" w:rsidP="00337A58"/>
    <w:p w14:paraId="2A1CBA83" w14:textId="5F2303B0" w:rsidR="0006297F" w:rsidRDefault="007F594B" w:rsidP="008128D4">
      <w:pPr>
        <w:pStyle w:val="ListParagraph"/>
        <w:numPr>
          <w:ilvl w:val="0"/>
          <w:numId w:val="7"/>
        </w:numPr>
        <w:ind w:left="2070" w:hanging="450"/>
      </w:pPr>
      <w:r w:rsidRPr="007F594B">
        <w:t>Exhibit P</w:t>
      </w:r>
      <w:r w:rsidR="0006297F" w:rsidRPr="007F594B">
        <w:t>- Business</w:t>
      </w:r>
      <w:r w:rsidR="0006297F" w:rsidRPr="007F594B">
        <w:rPr>
          <w:color w:val="1F497D" w:themeColor="dark2"/>
        </w:rPr>
        <w:t xml:space="preserve"> </w:t>
      </w:r>
      <w:r w:rsidR="0006297F" w:rsidRPr="007F594B">
        <w:t>Entity Certification, Enrollment Documentation, and</w:t>
      </w:r>
      <w:r w:rsidR="0006297F" w:rsidRPr="007F594B">
        <w:rPr>
          <w:color w:val="1F497D" w:themeColor="dark2"/>
        </w:rPr>
        <w:t xml:space="preserve"> </w:t>
      </w:r>
      <w:r w:rsidR="0006297F" w:rsidRPr="007F594B">
        <w:t>Affidavit of Work Authorization and Documentation (E-Verify)</w:t>
      </w:r>
    </w:p>
    <w:p w14:paraId="5D515F50" w14:textId="77777777" w:rsidR="005A315F" w:rsidRPr="007F594B" w:rsidRDefault="005A315F" w:rsidP="005A315F">
      <w:pPr>
        <w:pStyle w:val="ListParagraph"/>
        <w:ind w:left="2070"/>
      </w:pPr>
    </w:p>
    <w:p w14:paraId="2B2BFE98" w14:textId="113D6CA7" w:rsidR="0006297F" w:rsidRDefault="007F594B" w:rsidP="008128D4">
      <w:pPr>
        <w:pStyle w:val="ListParagraph"/>
        <w:numPr>
          <w:ilvl w:val="0"/>
          <w:numId w:val="7"/>
        </w:numPr>
        <w:ind w:left="2070" w:hanging="450"/>
      </w:pPr>
      <w:r w:rsidRPr="007F594B">
        <w:t>Exhibit Q</w:t>
      </w:r>
      <w:r w:rsidR="0006297F" w:rsidRPr="007F594B">
        <w:t xml:space="preserve">- Regarding Debarment, Suspension, Ineligibility and Voluntary Exclusion Lower Tier Covered Transaction (Federal Debarment) </w:t>
      </w:r>
    </w:p>
    <w:p w14:paraId="7C7E02CE" w14:textId="77777777" w:rsidR="005A315F" w:rsidRPr="007F594B" w:rsidRDefault="005A315F" w:rsidP="005A315F">
      <w:pPr>
        <w:pStyle w:val="ListParagraph"/>
        <w:ind w:left="2070"/>
      </w:pPr>
    </w:p>
    <w:p w14:paraId="51D2E03D" w14:textId="6DEC9C3A" w:rsidR="0006297F" w:rsidRDefault="007F594B" w:rsidP="008128D4">
      <w:pPr>
        <w:pStyle w:val="ListParagraph"/>
        <w:numPr>
          <w:ilvl w:val="0"/>
          <w:numId w:val="7"/>
        </w:numPr>
        <w:ind w:left="2070" w:hanging="450"/>
      </w:pPr>
      <w:r w:rsidRPr="007F594B">
        <w:t>Exhibit R</w:t>
      </w:r>
      <w:r w:rsidR="0006297F" w:rsidRPr="007F594B">
        <w:t xml:space="preserve"> – Anti Discrimination Against Israel Act Certification</w:t>
      </w:r>
    </w:p>
    <w:p w14:paraId="29323F87" w14:textId="77777777" w:rsidR="005A315F" w:rsidRPr="007F594B" w:rsidRDefault="005A315F" w:rsidP="005A315F">
      <w:pPr>
        <w:pStyle w:val="ListParagraph"/>
        <w:ind w:left="2070"/>
      </w:pPr>
    </w:p>
    <w:p w14:paraId="21F167E4" w14:textId="22A8BE79" w:rsidR="0006297F" w:rsidRPr="007F594B" w:rsidRDefault="007F594B" w:rsidP="008128D4">
      <w:pPr>
        <w:pStyle w:val="ListParagraph"/>
        <w:numPr>
          <w:ilvl w:val="0"/>
          <w:numId w:val="7"/>
        </w:numPr>
        <w:ind w:left="2070" w:hanging="450"/>
      </w:pPr>
      <w:r w:rsidRPr="007F594B">
        <w:t>Exhibit S</w:t>
      </w:r>
      <w:r w:rsidR="0006297F" w:rsidRPr="007F594B">
        <w:t>-Miscellaneous Information</w:t>
      </w:r>
    </w:p>
    <w:p w14:paraId="2D0BF471" w14:textId="77777777" w:rsidR="0006297F" w:rsidRDefault="0006297F" w:rsidP="00462E92">
      <w:pPr>
        <w:rPr>
          <w:highlight w:val="yellow"/>
        </w:rPr>
      </w:pPr>
    </w:p>
    <w:p w14:paraId="3EAD6C5E" w14:textId="77777777" w:rsidR="0006297F" w:rsidRDefault="0006297F" w:rsidP="00462E92">
      <w:pPr>
        <w:pStyle w:val="Heading2"/>
      </w:pPr>
      <w:r>
        <w:t>Competitive Negotiation of Proposals:</w:t>
      </w:r>
    </w:p>
    <w:p w14:paraId="1E231968" w14:textId="77777777" w:rsidR="0006297F" w:rsidRPr="004A7001" w:rsidRDefault="0006297F" w:rsidP="00462E92"/>
    <w:p w14:paraId="43927AA8" w14:textId="77777777" w:rsidR="0006297F" w:rsidRDefault="0006297F" w:rsidP="002F1781">
      <w:pPr>
        <w:pStyle w:val="Heading3"/>
        <w:ind w:left="720" w:hanging="720"/>
      </w:pPr>
      <w:r w:rsidRPr="00E05D14">
        <w:t xml:space="preserve">The </w:t>
      </w:r>
      <w:r>
        <w:t>vendor</w:t>
      </w:r>
      <w:r w:rsidRPr="00E05D14">
        <w:t xml:space="preserve"> is advised that under the provisions of this Request for Proposal, the Division of Purchasing reserves the right to conduct negotiations of the proposals received or to award a contract without negotiations.  If such negotiations are conducted, the following conditions shall apply</w:t>
      </w:r>
      <w:r>
        <w:t>:</w:t>
      </w:r>
    </w:p>
    <w:p w14:paraId="65784AA2"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2D40D41" w14:textId="77777777" w:rsidR="0006297F" w:rsidRDefault="0006297F" w:rsidP="00462E92">
      <w:pPr>
        <w:pStyle w:val="Heading3"/>
      </w:pPr>
      <w:r>
        <w:t>Negotiations may be conducted in person, in writing, or by telephone.</w:t>
      </w:r>
    </w:p>
    <w:p w14:paraId="2C0D5FBD"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81EA96F" w14:textId="77777777" w:rsidR="0006297F" w:rsidRDefault="0006297F" w:rsidP="002F1781">
      <w:pPr>
        <w:pStyle w:val="Heading3"/>
        <w:ind w:left="720" w:hanging="720"/>
      </w:pPr>
      <w:r>
        <w:t>Negotiations will only be conducted with potentially acceptable proposals.  The Division of Purchasing reserves the right to limit negotiations to those proposals which received the highest rankings during the initial evaluation phase.  All vendors involved in the negotiation process will be invited to submit a best and final offer.</w:t>
      </w:r>
    </w:p>
    <w:p w14:paraId="6B56BDA5" w14:textId="77777777" w:rsidR="0006297F"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9B6573A" w14:textId="77777777" w:rsidR="0006297F" w:rsidRDefault="0006297F" w:rsidP="002F1781">
      <w:pPr>
        <w:pStyle w:val="Heading3"/>
        <w:ind w:left="720" w:hanging="720"/>
      </w:pPr>
      <w:r>
        <w:t xml:space="preserve">Terms, conditions, prices, methodology, or other features of the vendor’s proposal may be subject to negotiation and subsequent revision.  As part of the negotiations, the vendor may be required to submit supporting financial, pricing and other data in order to allow a detailed evaluation of the feasibility, reasonableness, and acceptability of the proposal. </w:t>
      </w:r>
    </w:p>
    <w:p w14:paraId="633D48AD" w14:textId="77777777" w:rsidR="0006297F" w:rsidRPr="00E05D14" w:rsidRDefault="0006297F" w:rsidP="00462E9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119F162" w14:textId="427F9E75" w:rsidR="0006297F" w:rsidRDefault="0006297F" w:rsidP="002F1781">
      <w:pPr>
        <w:pStyle w:val="Heading3"/>
        <w:ind w:left="720" w:hanging="720"/>
      </w:pPr>
      <w:r w:rsidRPr="00E05D14">
        <w:t xml:space="preserve">The mandatory requirements of the Request for Proposal shall </w:t>
      </w:r>
      <w:r w:rsidRPr="00E05D14">
        <w:rPr>
          <w:u w:val="single"/>
        </w:rPr>
        <w:t>not</w:t>
      </w:r>
      <w:r w:rsidRPr="00E05D14">
        <w:t xml:space="preserve"> be negotiable and shall remain unchanged unless the Division of Purchasing determines that a change in such requirements is in the best interest of the State of Missouri. </w:t>
      </w:r>
    </w:p>
    <w:p w14:paraId="34EECAE5" w14:textId="77777777" w:rsidR="0044689F" w:rsidRPr="0044689F" w:rsidRDefault="0044689F" w:rsidP="0044689F"/>
    <w:p w14:paraId="1F9FC921" w14:textId="62C0B298" w:rsidR="0006297F" w:rsidRDefault="0006297F" w:rsidP="00462E92">
      <w:pPr>
        <w:pStyle w:val="Heading2"/>
        <w:keepNext/>
        <w:keepLines/>
      </w:pPr>
      <w:r>
        <w:t>Evaluation and Award Process</w:t>
      </w:r>
      <w:r w:rsidR="00F826A4">
        <w:t xml:space="preserve"> – General Plan</w:t>
      </w:r>
      <w:r>
        <w:t>:</w:t>
      </w:r>
    </w:p>
    <w:p w14:paraId="4FF3AC56" w14:textId="77777777" w:rsidR="0006297F" w:rsidRDefault="0006297F" w:rsidP="00462E92">
      <w:pPr>
        <w:keepNext/>
        <w:keepLines/>
      </w:pPr>
    </w:p>
    <w:p w14:paraId="522745AB" w14:textId="7746962C" w:rsidR="0006297F" w:rsidRDefault="0006297F" w:rsidP="002F1781">
      <w:pPr>
        <w:pStyle w:val="Heading3"/>
        <w:keepNext/>
        <w:keepLines/>
        <w:ind w:left="720" w:hanging="720"/>
      </w:pPr>
      <w:r>
        <w:t>After determining that a proposal satisfies the mandatory requirements stated in the Reques</w:t>
      </w:r>
      <w:r w:rsidR="00D02B06">
        <w:t>t for Proposal, the evaluators</w:t>
      </w:r>
      <w:r>
        <w:t xml:space="preserve"> shall use both objective analysis and subjective judgment in conducting an assessment of the proposal</w:t>
      </w:r>
      <w:r w:rsidR="00F826A4">
        <w:t>s</w:t>
      </w:r>
      <w:r>
        <w:t xml:space="preserve"> in accordance with the evaluati</w:t>
      </w:r>
      <w:r w:rsidRPr="00F54A1B">
        <w:t xml:space="preserve">on criteria stated below and the scoring details delineated in </w:t>
      </w:r>
      <w:r w:rsidR="00F54A1B" w:rsidRPr="00F54A1B">
        <w:t>Attachment 4</w:t>
      </w:r>
      <w:r w:rsidR="0039338E" w:rsidRPr="00F54A1B">
        <w:t xml:space="preserve"> for the General Plan</w:t>
      </w:r>
      <w:r w:rsidR="00F826A4" w:rsidRPr="00F54A1B">
        <w:t xml:space="preserve">.  </w:t>
      </w:r>
      <w:r w:rsidR="00BB139F">
        <w:t>The contracts shall be awarded to the lowest and best proposals.</w:t>
      </w:r>
      <w:r>
        <w:rPr>
          <w:color w:val="FF0000"/>
        </w:rPr>
        <w:t xml:space="preserve"> </w:t>
      </w:r>
    </w:p>
    <w:p w14:paraId="47A89693" w14:textId="0D15F537" w:rsidR="0006297F" w:rsidRDefault="0006297F" w:rsidP="00462E92">
      <w:pPr>
        <w:pStyle w:val="BodyText3"/>
        <w:rPr>
          <w:szCs w:val="22"/>
          <w:highlight w:val="cyan"/>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5871"/>
        <w:gridCol w:w="12"/>
        <w:gridCol w:w="1774"/>
      </w:tblGrid>
      <w:tr w:rsidR="00D02B06" w14:paraId="7186F76F" w14:textId="77777777" w:rsidTr="00440FCE">
        <w:tc>
          <w:tcPr>
            <w:tcW w:w="9242" w:type="dxa"/>
            <w:gridSpan w:val="4"/>
            <w:shd w:val="clear" w:color="auto" w:fill="D9D9D9" w:themeFill="background1" w:themeFillShade="D9"/>
          </w:tcPr>
          <w:p w14:paraId="00C71BED" w14:textId="2B9DFE29" w:rsidR="00D02B06" w:rsidRPr="00D02B06" w:rsidRDefault="00D02B06" w:rsidP="00331549">
            <w:pPr>
              <w:keepNext/>
              <w:jc w:val="center"/>
              <w:rPr>
                <w:b/>
                <w:sz w:val="24"/>
                <w:szCs w:val="24"/>
              </w:rPr>
            </w:pPr>
            <w:r w:rsidRPr="00D02B06">
              <w:rPr>
                <w:b/>
                <w:sz w:val="24"/>
                <w:szCs w:val="24"/>
              </w:rPr>
              <w:t xml:space="preserve">Evaluation </w:t>
            </w:r>
            <w:r>
              <w:rPr>
                <w:b/>
                <w:sz w:val="24"/>
                <w:szCs w:val="24"/>
              </w:rPr>
              <w:t xml:space="preserve">Criteria </w:t>
            </w:r>
            <w:r w:rsidRPr="00D02B06">
              <w:rPr>
                <w:b/>
                <w:sz w:val="24"/>
                <w:szCs w:val="24"/>
              </w:rPr>
              <w:t>for the General Plan</w:t>
            </w:r>
          </w:p>
        </w:tc>
      </w:tr>
      <w:tr w:rsidR="0006297F" w14:paraId="5B9491F3" w14:textId="77777777" w:rsidTr="00440FCE">
        <w:tc>
          <w:tcPr>
            <w:tcW w:w="1585" w:type="dxa"/>
            <w:shd w:val="clear" w:color="auto" w:fill="D9D9D9" w:themeFill="background1" w:themeFillShade="D9"/>
          </w:tcPr>
          <w:p w14:paraId="78FEB1D5" w14:textId="77777777" w:rsidR="0006297F" w:rsidRPr="00B827C1" w:rsidRDefault="0006297F" w:rsidP="00331549">
            <w:pPr>
              <w:keepNext/>
              <w:rPr>
                <w:b/>
              </w:rPr>
            </w:pPr>
            <w:r>
              <w:rPr>
                <w:b/>
              </w:rPr>
              <w:t>Category</w:t>
            </w:r>
          </w:p>
        </w:tc>
        <w:tc>
          <w:tcPr>
            <w:tcW w:w="5871" w:type="dxa"/>
            <w:shd w:val="clear" w:color="auto" w:fill="D9D9D9" w:themeFill="background1" w:themeFillShade="D9"/>
          </w:tcPr>
          <w:p w14:paraId="5DF921BA" w14:textId="445923B5" w:rsidR="0006297F" w:rsidRPr="00B827C1" w:rsidRDefault="004907E8" w:rsidP="00331549">
            <w:pPr>
              <w:keepNext/>
              <w:rPr>
                <w:b/>
              </w:rPr>
            </w:pPr>
            <w:r>
              <w:rPr>
                <w:b/>
              </w:rPr>
              <w:t xml:space="preserve">Evaluation </w:t>
            </w:r>
            <w:r w:rsidR="0006297F">
              <w:rPr>
                <w:b/>
              </w:rPr>
              <w:t>Element</w:t>
            </w:r>
          </w:p>
        </w:tc>
        <w:tc>
          <w:tcPr>
            <w:tcW w:w="1786" w:type="dxa"/>
            <w:gridSpan w:val="2"/>
            <w:shd w:val="clear" w:color="auto" w:fill="D9D9D9" w:themeFill="background1" w:themeFillShade="D9"/>
          </w:tcPr>
          <w:p w14:paraId="398FC565" w14:textId="77777777" w:rsidR="0006297F" w:rsidRPr="00B827C1" w:rsidRDefault="0006297F" w:rsidP="00331549">
            <w:pPr>
              <w:keepNext/>
              <w:jc w:val="center"/>
              <w:rPr>
                <w:b/>
              </w:rPr>
            </w:pPr>
            <w:r w:rsidRPr="00B827C1">
              <w:rPr>
                <w:b/>
              </w:rPr>
              <w:t>Points</w:t>
            </w:r>
          </w:p>
        </w:tc>
      </w:tr>
      <w:tr w:rsidR="0006297F" w:rsidRPr="004C22E3" w14:paraId="2E2C1D6F" w14:textId="77777777" w:rsidTr="00440FCE">
        <w:tc>
          <w:tcPr>
            <w:tcW w:w="7468" w:type="dxa"/>
            <w:gridSpan w:val="3"/>
          </w:tcPr>
          <w:p w14:paraId="15C96362" w14:textId="77777777" w:rsidR="0006297F" w:rsidRPr="004C22E3" w:rsidRDefault="0006297F" w:rsidP="00331549">
            <w:pPr>
              <w:keepNext/>
              <w:rPr>
                <w:b/>
              </w:rPr>
            </w:pPr>
            <w:r w:rsidRPr="004C22E3">
              <w:rPr>
                <w:b/>
              </w:rPr>
              <w:t>TECHNICAL PROPOSAL</w:t>
            </w:r>
          </w:p>
        </w:tc>
        <w:tc>
          <w:tcPr>
            <w:tcW w:w="1774" w:type="dxa"/>
          </w:tcPr>
          <w:p w14:paraId="69F66FCE" w14:textId="4EC42BB2" w:rsidR="0006297F" w:rsidRPr="00C06E33" w:rsidRDefault="00D06940" w:rsidP="00331549">
            <w:pPr>
              <w:keepNext/>
              <w:jc w:val="center"/>
              <w:rPr>
                <w:b/>
              </w:rPr>
            </w:pPr>
            <w:r w:rsidRPr="00C06E33">
              <w:rPr>
                <w:b/>
              </w:rPr>
              <w:t>190</w:t>
            </w:r>
            <w:r w:rsidR="0006297F" w:rsidRPr="00C06E33">
              <w:rPr>
                <w:b/>
              </w:rPr>
              <w:t xml:space="preserve"> points</w:t>
            </w:r>
          </w:p>
        </w:tc>
      </w:tr>
      <w:tr w:rsidR="009D6537" w14:paraId="03BC64A6" w14:textId="77777777" w:rsidTr="00440FCE">
        <w:tc>
          <w:tcPr>
            <w:tcW w:w="7468" w:type="dxa"/>
            <w:gridSpan w:val="3"/>
          </w:tcPr>
          <w:p w14:paraId="675641D8" w14:textId="17E66B7B" w:rsidR="009D6537" w:rsidRDefault="009D6537" w:rsidP="00331549">
            <w:pPr>
              <w:jc w:val="left"/>
            </w:pPr>
            <w:r>
              <w:t>Organizational Experience</w:t>
            </w:r>
          </w:p>
        </w:tc>
        <w:tc>
          <w:tcPr>
            <w:tcW w:w="1774" w:type="dxa"/>
          </w:tcPr>
          <w:p w14:paraId="7328EA96" w14:textId="4EF31448" w:rsidR="009D6537" w:rsidRPr="00D364DD" w:rsidRDefault="00D06940" w:rsidP="00DF3FE3">
            <w:pPr>
              <w:jc w:val="center"/>
              <w:rPr>
                <w:i/>
              </w:rPr>
            </w:pPr>
            <w:r w:rsidRPr="00D364DD">
              <w:rPr>
                <w:i/>
              </w:rPr>
              <w:t>1</w:t>
            </w:r>
            <w:r w:rsidR="00DF3FE3">
              <w:rPr>
                <w:i/>
              </w:rPr>
              <w:t>0</w:t>
            </w:r>
            <w:r w:rsidRPr="00D364DD">
              <w:rPr>
                <w:i/>
              </w:rPr>
              <w:t xml:space="preserve"> points</w:t>
            </w:r>
          </w:p>
        </w:tc>
      </w:tr>
      <w:tr w:rsidR="0006297F" w14:paraId="6F65DE2F" w14:textId="77777777" w:rsidTr="00440FCE">
        <w:tc>
          <w:tcPr>
            <w:tcW w:w="7468" w:type="dxa"/>
            <w:gridSpan w:val="3"/>
          </w:tcPr>
          <w:p w14:paraId="6D71FEDE" w14:textId="6F0C875F" w:rsidR="0006297F" w:rsidRPr="00D309FF" w:rsidRDefault="00D06940" w:rsidP="00331549">
            <w:pPr>
              <w:jc w:val="left"/>
            </w:pPr>
            <w:r>
              <w:t>Methodology and</w:t>
            </w:r>
            <w:r w:rsidR="0006297F">
              <w:t xml:space="preserve"> Appro</w:t>
            </w:r>
            <w:r>
              <w:t xml:space="preserve">ach </w:t>
            </w:r>
          </w:p>
        </w:tc>
        <w:tc>
          <w:tcPr>
            <w:tcW w:w="1774" w:type="dxa"/>
          </w:tcPr>
          <w:p w14:paraId="494B78CB" w14:textId="58C0D22B" w:rsidR="0006297F" w:rsidRPr="00D364DD" w:rsidRDefault="00DF3FE3" w:rsidP="00462E92">
            <w:pPr>
              <w:jc w:val="center"/>
              <w:rPr>
                <w:i/>
              </w:rPr>
            </w:pPr>
            <w:r>
              <w:rPr>
                <w:i/>
              </w:rPr>
              <w:t>10</w:t>
            </w:r>
            <w:r w:rsidR="0006297F" w:rsidRPr="00D364DD">
              <w:rPr>
                <w:i/>
              </w:rPr>
              <w:t xml:space="preserve"> points</w:t>
            </w:r>
          </w:p>
        </w:tc>
      </w:tr>
      <w:tr w:rsidR="00D364DD" w14:paraId="11623918" w14:textId="77777777" w:rsidTr="00440FCE">
        <w:tc>
          <w:tcPr>
            <w:tcW w:w="7456" w:type="dxa"/>
            <w:gridSpan w:val="2"/>
          </w:tcPr>
          <w:p w14:paraId="6A94D7E9" w14:textId="263DA032" w:rsidR="00D364DD" w:rsidRDefault="00D364DD" w:rsidP="00D364DD">
            <w:pPr>
              <w:pStyle w:val="ListParagraph"/>
              <w:ind w:left="176" w:hanging="176"/>
              <w:jc w:val="left"/>
            </w:pPr>
            <w:r>
              <w:t>Quality</w:t>
            </w:r>
          </w:p>
        </w:tc>
        <w:tc>
          <w:tcPr>
            <w:tcW w:w="1786" w:type="dxa"/>
            <w:gridSpan w:val="2"/>
          </w:tcPr>
          <w:p w14:paraId="6B2BFBA7" w14:textId="5A1C2B1C" w:rsidR="00D364DD" w:rsidRPr="00D364DD" w:rsidRDefault="00D364DD" w:rsidP="00462E92">
            <w:pPr>
              <w:jc w:val="center"/>
              <w:rPr>
                <w:i/>
              </w:rPr>
            </w:pPr>
            <w:r w:rsidRPr="00D364DD">
              <w:rPr>
                <w:i/>
              </w:rPr>
              <w:t>60 points</w:t>
            </w:r>
          </w:p>
        </w:tc>
      </w:tr>
      <w:tr w:rsidR="0006297F" w14:paraId="2DF91EE5" w14:textId="77777777" w:rsidTr="00440FCE">
        <w:tc>
          <w:tcPr>
            <w:tcW w:w="1585" w:type="dxa"/>
          </w:tcPr>
          <w:p w14:paraId="32099421" w14:textId="07174952" w:rsidR="0006297F" w:rsidRDefault="0006297F" w:rsidP="00C06E33">
            <w:pPr>
              <w:jc w:val="left"/>
            </w:pPr>
          </w:p>
        </w:tc>
        <w:tc>
          <w:tcPr>
            <w:tcW w:w="5871" w:type="dxa"/>
          </w:tcPr>
          <w:p w14:paraId="408F66A4" w14:textId="77777777" w:rsidR="004753AE" w:rsidRDefault="00C06E33" w:rsidP="0075080C">
            <w:pPr>
              <w:pStyle w:val="ListParagraph"/>
              <w:numPr>
                <w:ilvl w:val="0"/>
                <w:numId w:val="11"/>
              </w:numPr>
              <w:ind w:left="176" w:hanging="180"/>
            </w:pPr>
            <w:r>
              <w:t>HEDIS Measures</w:t>
            </w:r>
          </w:p>
          <w:p w14:paraId="24191C06" w14:textId="70A7120F" w:rsidR="004753AE" w:rsidRDefault="00C06E33" w:rsidP="0075080C">
            <w:pPr>
              <w:pStyle w:val="ListParagraph"/>
              <w:numPr>
                <w:ilvl w:val="0"/>
                <w:numId w:val="11"/>
              </w:numPr>
              <w:ind w:left="176" w:hanging="180"/>
            </w:pPr>
            <w:r>
              <w:t>Health Outc</w:t>
            </w:r>
            <w:r w:rsidR="006148FF">
              <w:t>omes Improvement Strategies and</w:t>
            </w:r>
            <w:r>
              <w:t>/EQRO Reports</w:t>
            </w:r>
          </w:p>
          <w:p w14:paraId="348494EC" w14:textId="60197A8E" w:rsidR="00C06E33" w:rsidRDefault="00C06E33" w:rsidP="0075080C">
            <w:pPr>
              <w:pStyle w:val="ListParagraph"/>
              <w:numPr>
                <w:ilvl w:val="0"/>
                <w:numId w:val="11"/>
              </w:numPr>
              <w:ind w:left="176" w:hanging="180"/>
            </w:pPr>
            <w:r>
              <w:t>Qual</w:t>
            </w:r>
            <w:r w:rsidR="005A1B34">
              <w:t>ity Assessment and Improvement P</w:t>
            </w:r>
            <w:r>
              <w:t>rograms</w:t>
            </w:r>
            <w:r w:rsidR="00D15C46">
              <w:t xml:space="preserve">  </w:t>
            </w:r>
          </w:p>
        </w:tc>
        <w:tc>
          <w:tcPr>
            <w:tcW w:w="1786" w:type="dxa"/>
            <w:gridSpan w:val="2"/>
          </w:tcPr>
          <w:p w14:paraId="35AE7027" w14:textId="748071F8" w:rsidR="00C06E33" w:rsidRPr="00C06E33" w:rsidRDefault="00C06E33" w:rsidP="00462E92">
            <w:pPr>
              <w:jc w:val="center"/>
            </w:pPr>
            <w:r w:rsidRPr="00C06E33">
              <w:t>20 points</w:t>
            </w:r>
          </w:p>
          <w:p w14:paraId="17512D68" w14:textId="77777777" w:rsidR="00C06E33" w:rsidRPr="00C06E33" w:rsidRDefault="00C06E33" w:rsidP="00462E92">
            <w:pPr>
              <w:jc w:val="center"/>
            </w:pPr>
            <w:r w:rsidRPr="00C06E33">
              <w:t>20 points</w:t>
            </w:r>
          </w:p>
          <w:p w14:paraId="5D5200E4" w14:textId="7F6DD311" w:rsidR="00C06E33" w:rsidRPr="00C06E33" w:rsidRDefault="00C06E33" w:rsidP="00462E92">
            <w:pPr>
              <w:jc w:val="center"/>
            </w:pPr>
            <w:r w:rsidRPr="00C06E33">
              <w:t>20 points</w:t>
            </w:r>
          </w:p>
        </w:tc>
      </w:tr>
      <w:tr w:rsidR="00D364DD" w14:paraId="0045AFE2" w14:textId="77777777" w:rsidTr="00440FCE">
        <w:tc>
          <w:tcPr>
            <w:tcW w:w="7456" w:type="dxa"/>
            <w:gridSpan w:val="2"/>
          </w:tcPr>
          <w:p w14:paraId="7DADAB8D" w14:textId="3D1C25A7" w:rsidR="00D364DD" w:rsidRDefault="00D364DD" w:rsidP="00D364DD">
            <w:pPr>
              <w:pStyle w:val="ListParagraph"/>
              <w:ind w:left="176" w:hanging="176"/>
            </w:pPr>
            <w:r>
              <w:t>Access to Care and Care Management (CM)</w:t>
            </w:r>
          </w:p>
        </w:tc>
        <w:tc>
          <w:tcPr>
            <w:tcW w:w="1786" w:type="dxa"/>
            <w:gridSpan w:val="2"/>
          </w:tcPr>
          <w:p w14:paraId="0A9B3B7C" w14:textId="163D1FDD" w:rsidR="00D364DD" w:rsidRPr="00D364DD" w:rsidRDefault="00003BDB" w:rsidP="00003BDB">
            <w:pPr>
              <w:jc w:val="center"/>
              <w:rPr>
                <w:i/>
              </w:rPr>
            </w:pPr>
            <w:r>
              <w:rPr>
                <w:i/>
              </w:rPr>
              <w:t>75</w:t>
            </w:r>
            <w:r w:rsidR="00D364DD" w:rsidRPr="00D364DD">
              <w:rPr>
                <w:i/>
              </w:rPr>
              <w:t xml:space="preserve"> points</w:t>
            </w:r>
          </w:p>
        </w:tc>
      </w:tr>
      <w:tr w:rsidR="0006297F" w14:paraId="4FBCBF85" w14:textId="77777777" w:rsidTr="00440FCE">
        <w:tc>
          <w:tcPr>
            <w:tcW w:w="1585" w:type="dxa"/>
          </w:tcPr>
          <w:p w14:paraId="5C485E73" w14:textId="3C823108" w:rsidR="0006297F" w:rsidRPr="00D309FF" w:rsidRDefault="0006297F" w:rsidP="00C06E33">
            <w:pPr>
              <w:jc w:val="left"/>
            </w:pPr>
          </w:p>
        </w:tc>
        <w:tc>
          <w:tcPr>
            <w:tcW w:w="5871" w:type="dxa"/>
          </w:tcPr>
          <w:p w14:paraId="7266F91B" w14:textId="77777777" w:rsidR="004753AE" w:rsidRDefault="00C06E33" w:rsidP="00B362AA">
            <w:pPr>
              <w:pStyle w:val="ListParagraph"/>
              <w:numPr>
                <w:ilvl w:val="0"/>
                <w:numId w:val="105"/>
              </w:numPr>
              <w:ind w:left="176" w:hanging="176"/>
            </w:pPr>
            <w:r>
              <w:t>Primary Care</w:t>
            </w:r>
          </w:p>
          <w:p w14:paraId="59AC649B" w14:textId="77777777" w:rsidR="004753AE" w:rsidRDefault="00C06E33" w:rsidP="00B362AA">
            <w:pPr>
              <w:pStyle w:val="ListParagraph"/>
              <w:numPr>
                <w:ilvl w:val="0"/>
                <w:numId w:val="105"/>
              </w:numPr>
              <w:ind w:left="176" w:hanging="176"/>
            </w:pPr>
            <w:r>
              <w:t>Specialty Care</w:t>
            </w:r>
          </w:p>
          <w:p w14:paraId="7D62072D" w14:textId="77777777" w:rsidR="004753AE" w:rsidRDefault="00C06E33" w:rsidP="00B362AA">
            <w:pPr>
              <w:pStyle w:val="ListParagraph"/>
              <w:numPr>
                <w:ilvl w:val="0"/>
                <w:numId w:val="105"/>
              </w:numPr>
              <w:ind w:left="176" w:hanging="176"/>
            </w:pPr>
            <w:r>
              <w:t>Dental Services</w:t>
            </w:r>
          </w:p>
          <w:p w14:paraId="4C953ACA" w14:textId="77777777" w:rsidR="004753AE" w:rsidRDefault="00C06E33" w:rsidP="00B362AA">
            <w:pPr>
              <w:pStyle w:val="ListParagraph"/>
              <w:numPr>
                <w:ilvl w:val="0"/>
                <w:numId w:val="105"/>
              </w:numPr>
              <w:ind w:left="176" w:hanging="176"/>
            </w:pPr>
            <w:r>
              <w:t>Behavioral Healt</w:t>
            </w:r>
            <w:r w:rsidR="004753AE">
              <w:t>h</w:t>
            </w:r>
          </w:p>
          <w:p w14:paraId="5F5C5491" w14:textId="4C16B70A" w:rsidR="00C06E33" w:rsidRPr="00D309FF" w:rsidRDefault="00C06E33" w:rsidP="00B362AA">
            <w:pPr>
              <w:pStyle w:val="ListParagraph"/>
              <w:numPr>
                <w:ilvl w:val="0"/>
                <w:numId w:val="105"/>
              </w:numPr>
              <w:ind w:left="176" w:hanging="176"/>
            </w:pPr>
            <w:r>
              <w:t>Care Management</w:t>
            </w:r>
            <w:r w:rsidR="004753AE">
              <w:t xml:space="preserve"> (CM)</w:t>
            </w:r>
          </w:p>
        </w:tc>
        <w:tc>
          <w:tcPr>
            <w:tcW w:w="1786" w:type="dxa"/>
            <w:gridSpan w:val="2"/>
          </w:tcPr>
          <w:p w14:paraId="62E26C10" w14:textId="77777777" w:rsidR="0006297F" w:rsidRDefault="00C06E33" w:rsidP="00462E92">
            <w:pPr>
              <w:jc w:val="center"/>
            </w:pPr>
            <w:r>
              <w:t>20 points</w:t>
            </w:r>
          </w:p>
          <w:p w14:paraId="50B4900C" w14:textId="7BF08368" w:rsidR="00C06E33" w:rsidRDefault="00003BDB" w:rsidP="00462E92">
            <w:pPr>
              <w:jc w:val="center"/>
            </w:pPr>
            <w:r>
              <w:t>15</w:t>
            </w:r>
            <w:r w:rsidR="00C06E33">
              <w:t xml:space="preserve"> points</w:t>
            </w:r>
          </w:p>
          <w:p w14:paraId="027A920F" w14:textId="77777777" w:rsidR="00C06E33" w:rsidRDefault="00C06E33" w:rsidP="00462E92">
            <w:pPr>
              <w:jc w:val="center"/>
            </w:pPr>
            <w:r>
              <w:t>15 points</w:t>
            </w:r>
          </w:p>
          <w:p w14:paraId="43D3EE44" w14:textId="77777777" w:rsidR="00C06E33" w:rsidRDefault="00C06E33" w:rsidP="00462E92">
            <w:pPr>
              <w:jc w:val="center"/>
            </w:pPr>
            <w:r>
              <w:t>15 points</w:t>
            </w:r>
          </w:p>
          <w:p w14:paraId="74252300" w14:textId="35FE4228" w:rsidR="00C06E33" w:rsidRDefault="00C06E33" w:rsidP="00462E92">
            <w:pPr>
              <w:jc w:val="center"/>
            </w:pPr>
            <w:r>
              <w:t>10 points</w:t>
            </w:r>
          </w:p>
        </w:tc>
      </w:tr>
      <w:tr w:rsidR="00D364DD" w14:paraId="2C8D35FA" w14:textId="77777777" w:rsidTr="00440FCE">
        <w:tc>
          <w:tcPr>
            <w:tcW w:w="7456" w:type="dxa"/>
            <w:gridSpan w:val="2"/>
          </w:tcPr>
          <w:p w14:paraId="35884858" w14:textId="7557A860" w:rsidR="00D364DD" w:rsidRDefault="00D364DD" w:rsidP="00D364DD">
            <w:pPr>
              <w:pStyle w:val="ListParagraph"/>
              <w:ind w:left="176" w:hanging="176"/>
            </w:pPr>
            <w:r>
              <w:t>Medicaid Reform and Transformation</w:t>
            </w:r>
          </w:p>
        </w:tc>
        <w:tc>
          <w:tcPr>
            <w:tcW w:w="1786" w:type="dxa"/>
            <w:gridSpan w:val="2"/>
          </w:tcPr>
          <w:p w14:paraId="484C2751" w14:textId="060582B4" w:rsidR="00D364DD" w:rsidRPr="00D364DD" w:rsidRDefault="00003BDB" w:rsidP="00C06E33">
            <w:pPr>
              <w:pStyle w:val="ListParagraph"/>
              <w:ind w:left="360"/>
              <w:rPr>
                <w:i/>
              </w:rPr>
            </w:pPr>
            <w:r>
              <w:rPr>
                <w:i/>
              </w:rPr>
              <w:t>35</w:t>
            </w:r>
            <w:r w:rsidR="00D364DD" w:rsidRPr="00D364DD">
              <w:rPr>
                <w:i/>
              </w:rPr>
              <w:t xml:space="preserve"> points</w:t>
            </w:r>
          </w:p>
        </w:tc>
      </w:tr>
      <w:tr w:rsidR="00C06E33" w14:paraId="335C4873" w14:textId="77777777" w:rsidTr="00440FCE">
        <w:trPr>
          <w:trHeight w:val="1214"/>
        </w:trPr>
        <w:tc>
          <w:tcPr>
            <w:tcW w:w="1585" w:type="dxa"/>
          </w:tcPr>
          <w:p w14:paraId="67C02BFF" w14:textId="7CDA73B2" w:rsidR="00C06E33" w:rsidRPr="00D309FF" w:rsidRDefault="00C06E33" w:rsidP="00C06E33">
            <w:pPr>
              <w:jc w:val="left"/>
            </w:pPr>
          </w:p>
        </w:tc>
        <w:tc>
          <w:tcPr>
            <w:tcW w:w="5871" w:type="dxa"/>
          </w:tcPr>
          <w:p w14:paraId="4CAFC737" w14:textId="77777777" w:rsidR="004753AE" w:rsidRDefault="00C06E33" w:rsidP="00B362AA">
            <w:pPr>
              <w:pStyle w:val="ListParagraph"/>
              <w:numPr>
                <w:ilvl w:val="0"/>
                <w:numId w:val="106"/>
              </w:numPr>
              <w:ind w:left="176" w:hanging="176"/>
            </w:pPr>
            <w:r>
              <w:t>Personal Responsibility</w:t>
            </w:r>
          </w:p>
          <w:p w14:paraId="04578FDE" w14:textId="77777777" w:rsidR="004753AE" w:rsidRDefault="00331549" w:rsidP="00B362AA">
            <w:pPr>
              <w:pStyle w:val="ListParagraph"/>
              <w:numPr>
                <w:ilvl w:val="0"/>
                <w:numId w:val="106"/>
              </w:numPr>
              <w:ind w:left="176" w:hanging="176"/>
            </w:pPr>
            <w:r>
              <w:t>State Provider Incentive Program</w:t>
            </w:r>
          </w:p>
          <w:p w14:paraId="503B739C" w14:textId="77777777" w:rsidR="004753AE" w:rsidRDefault="00331549" w:rsidP="00B362AA">
            <w:pPr>
              <w:pStyle w:val="ListParagraph"/>
              <w:numPr>
                <w:ilvl w:val="0"/>
                <w:numId w:val="106"/>
              </w:numPr>
              <w:ind w:left="176" w:hanging="176"/>
            </w:pPr>
            <w:r>
              <w:t>Accountability and Transparency</w:t>
            </w:r>
          </w:p>
          <w:p w14:paraId="41C06EEC" w14:textId="738F2852" w:rsidR="004753AE" w:rsidRDefault="00331549" w:rsidP="00B362AA">
            <w:pPr>
              <w:pStyle w:val="ListParagraph"/>
              <w:numPr>
                <w:ilvl w:val="0"/>
                <w:numId w:val="106"/>
              </w:numPr>
              <w:ind w:left="176" w:hanging="176"/>
            </w:pPr>
            <w:r>
              <w:t>Local Community Care Coordination Program</w:t>
            </w:r>
            <w:r w:rsidR="004753AE">
              <w:t xml:space="preserve"> (LCCCP)</w:t>
            </w:r>
          </w:p>
          <w:p w14:paraId="5264D550" w14:textId="6553FFD1" w:rsidR="00331549" w:rsidRDefault="00755AD4" w:rsidP="00B362AA">
            <w:pPr>
              <w:pStyle w:val="ListParagraph"/>
              <w:numPr>
                <w:ilvl w:val="0"/>
                <w:numId w:val="106"/>
              </w:numPr>
              <w:ind w:left="176" w:hanging="176"/>
            </w:pPr>
            <w:r>
              <w:t>Value-</w:t>
            </w:r>
            <w:r w:rsidR="00331549">
              <w:t>Based Purchasing</w:t>
            </w:r>
            <w:r w:rsidR="00D15C46">
              <w:t xml:space="preserve"> </w:t>
            </w:r>
          </w:p>
        </w:tc>
        <w:tc>
          <w:tcPr>
            <w:tcW w:w="1786" w:type="dxa"/>
            <w:gridSpan w:val="2"/>
          </w:tcPr>
          <w:p w14:paraId="6A4CEA42" w14:textId="71A7BD26" w:rsidR="00C06E33" w:rsidRDefault="00C06E33" w:rsidP="00C06E33">
            <w:pPr>
              <w:pStyle w:val="ListParagraph"/>
              <w:ind w:left="360"/>
            </w:pPr>
            <w:r>
              <w:t>5 points</w:t>
            </w:r>
          </w:p>
          <w:p w14:paraId="512D6A09" w14:textId="77777777" w:rsidR="00C06E33" w:rsidRDefault="00C06E33" w:rsidP="00C06E33">
            <w:pPr>
              <w:pStyle w:val="ListParagraph"/>
              <w:ind w:left="360"/>
            </w:pPr>
            <w:r>
              <w:t>5 points</w:t>
            </w:r>
          </w:p>
          <w:p w14:paraId="40EFF77E" w14:textId="77777777" w:rsidR="00C06E33" w:rsidRDefault="00C06E33" w:rsidP="00C06E33">
            <w:pPr>
              <w:pStyle w:val="ListParagraph"/>
              <w:ind w:left="360"/>
            </w:pPr>
            <w:r>
              <w:t>2 points</w:t>
            </w:r>
          </w:p>
          <w:p w14:paraId="011BF271" w14:textId="77777777" w:rsidR="00C06E33" w:rsidRDefault="00C06E33" w:rsidP="00C06E33">
            <w:pPr>
              <w:pStyle w:val="ListParagraph"/>
              <w:ind w:left="360"/>
            </w:pPr>
            <w:r>
              <w:t>8 points</w:t>
            </w:r>
          </w:p>
          <w:p w14:paraId="01584BB0" w14:textId="4A706C83" w:rsidR="00C06E33" w:rsidRDefault="00003BDB" w:rsidP="00C06E33">
            <w:pPr>
              <w:pStyle w:val="ListParagraph"/>
              <w:ind w:left="360"/>
            </w:pPr>
            <w:r>
              <w:t>15</w:t>
            </w:r>
            <w:r w:rsidR="00C06E33">
              <w:t xml:space="preserve"> points</w:t>
            </w:r>
          </w:p>
        </w:tc>
      </w:tr>
      <w:tr w:rsidR="0006297F" w14:paraId="378EB85F" w14:textId="77777777" w:rsidTr="00440FCE">
        <w:tc>
          <w:tcPr>
            <w:tcW w:w="7468" w:type="dxa"/>
            <w:gridSpan w:val="3"/>
          </w:tcPr>
          <w:p w14:paraId="32E0D787" w14:textId="0C2944CB" w:rsidR="0006297F" w:rsidRPr="00331549" w:rsidRDefault="00331549" w:rsidP="00462E92">
            <w:r>
              <w:t>MBE/WBE Participation</w:t>
            </w:r>
          </w:p>
        </w:tc>
        <w:tc>
          <w:tcPr>
            <w:tcW w:w="1774" w:type="dxa"/>
          </w:tcPr>
          <w:p w14:paraId="76B9235E" w14:textId="3760720B" w:rsidR="0006297F" w:rsidRPr="00F6534C" w:rsidRDefault="00F6534C" w:rsidP="00462E92">
            <w:pPr>
              <w:jc w:val="center"/>
              <w:rPr>
                <w:i/>
              </w:rPr>
            </w:pPr>
            <w:r>
              <w:rPr>
                <w:i/>
              </w:rPr>
              <w:t>10 p</w:t>
            </w:r>
            <w:r w:rsidR="0006297F" w:rsidRPr="00F6534C">
              <w:rPr>
                <w:i/>
              </w:rPr>
              <w:t>oints</w:t>
            </w:r>
          </w:p>
        </w:tc>
      </w:tr>
      <w:tr w:rsidR="0006297F" w14:paraId="48623FA0" w14:textId="77777777" w:rsidTr="00440FCE">
        <w:tc>
          <w:tcPr>
            <w:tcW w:w="7468" w:type="dxa"/>
            <w:gridSpan w:val="3"/>
          </w:tcPr>
          <w:p w14:paraId="7943EBA6" w14:textId="77777777" w:rsidR="0006297F" w:rsidRPr="00B827C1" w:rsidRDefault="0006297F" w:rsidP="00462E92">
            <w:pPr>
              <w:rPr>
                <w:b/>
              </w:rPr>
            </w:pPr>
            <w:r w:rsidRPr="00B827C1">
              <w:rPr>
                <w:b/>
              </w:rPr>
              <w:t>TOTAL</w:t>
            </w:r>
          </w:p>
        </w:tc>
        <w:tc>
          <w:tcPr>
            <w:tcW w:w="1774" w:type="dxa"/>
          </w:tcPr>
          <w:p w14:paraId="3DB44906" w14:textId="2A91775A" w:rsidR="0006297F" w:rsidRPr="00B827C1" w:rsidRDefault="0006297F" w:rsidP="00D15C46">
            <w:pPr>
              <w:jc w:val="center"/>
              <w:rPr>
                <w:b/>
              </w:rPr>
            </w:pPr>
            <w:r w:rsidRPr="00B827C1">
              <w:rPr>
                <w:b/>
              </w:rPr>
              <w:t>2</w:t>
            </w:r>
            <w:r w:rsidR="007A5F42">
              <w:rPr>
                <w:b/>
              </w:rPr>
              <w:t>00</w:t>
            </w:r>
            <w:r>
              <w:rPr>
                <w:b/>
              </w:rPr>
              <w:t xml:space="preserve"> points</w:t>
            </w:r>
          </w:p>
        </w:tc>
      </w:tr>
    </w:tbl>
    <w:p w14:paraId="4BDEA6AC" w14:textId="1E7281F8" w:rsidR="0006297F" w:rsidRDefault="0006297F" w:rsidP="00462E92"/>
    <w:p w14:paraId="37ACEE2D" w14:textId="5AB621EA" w:rsidR="0006297F" w:rsidRDefault="0006297F" w:rsidP="00462E92">
      <w:pPr>
        <w:pStyle w:val="Heading3"/>
      </w:pPr>
      <w:r>
        <w:t xml:space="preserve">Details on the rating and scoring of the Technical Proposal </w:t>
      </w:r>
      <w:r w:rsidR="00D02B06">
        <w:t xml:space="preserve">for the General Plan </w:t>
      </w:r>
      <w:r w:rsidR="007352F3">
        <w:t>may</w:t>
      </w:r>
      <w:r>
        <w:t xml:space="preserve"> be found o</w:t>
      </w:r>
      <w:r w:rsidRPr="00F54A1B">
        <w:t xml:space="preserve">n </w:t>
      </w:r>
      <w:r w:rsidR="00F54A1B" w:rsidRPr="00F54A1B">
        <w:t>Attachment 4</w:t>
      </w:r>
      <w:r w:rsidR="00F826A4" w:rsidRPr="00F54A1B">
        <w:t>.</w:t>
      </w:r>
      <w:r w:rsidR="00F826A4">
        <w:t xml:space="preserve">  </w:t>
      </w:r>
    </w:p>
    <w:p w14:paraId="0039F816" w14:textId="77777777" w:rsidR="0006297F" w:rsidRDefault="0006297F" w:rsidP="00462E92"/>
    <w:p w14:paraId="4AEF1F43" w14:textId="2C1677D6" w:rsidR="0006297F" w:rsidRPr="00303876" w:rsidRDefault="0006297F" w:rsidP="002F1781">
      <w:pPr>
        <w:pStyle w:val="Heading3"/>
        <w:ind w:left="720" w:hanging="720"/>
      </w:pPr>
      <w:r w:rsidRPr="00303876">
        <w:t xml:space="preserve">The </w:t>
      </w:r>
      <w:r>
        <w:t>vendor</w:t>
      </w:r>
      <w:r w:rsidRPr="00303876">
        <w:t xml:space="preserve"> is advised that an evaluation committee and other subject-matter experts will be used to review and assess the </w:t>
      </w:r>
      <w:r w:rsidR="00094DF0">
        <w:t xml:space="preserve">General Plan </w:t>
      </w:r>
      <w:r w:rsidRPr="00303876">
        <w:t xml:space="preserve">proposals for responsiveness to mandatory requirements of the RFP and in accordance with the subjective evaluation criteria stated in the RFP.  The ethical standards of 1 Code of State Regulation (CSR) 40-1.050(7)(O) will apply to evaluators.  </w:t>
      </w:r>
      <w:r>
        <w:t>Vendor</w:t>
      </w:r>
      <w:r w:rsidR="007352F3">
        <w:t>s may</w:t>
      </w:r>
      <w:r w:rsidRPr="00303876">
        <w:t xml:space="preserve"> be sanctioned for unauthorized contact with any evaluator under 1 CSR 40-1.060(8)(G) and (H) available at </w:t>
      </w:r>
      <w:hyperlink r:id="rId214" w:history="1">
        <w:r w:rsidRPr="00303876">
          <w:rPr>
            <w:color w:val="0000FF"/>
            <w:u w:val="single"/>
          </w:rPr>
          <w:t>http://www.sos.mo.gov/adrules/csr/csr.asp</w:t>
        </w:r>
      </w:hyperlink>
      <w:r w:rsidRPr="00303876">
        <w:t>.</w:t>
      </w:r>
    </w:p>
    <w:p w14:paraId="528F1AD1" w14:textId="77777777" w:rsidR="0006297F" w:rsidRPr="00303876" w:rsidRDefault="0006297F" w:rsidP="00462E92">
      <w:pPr>
        <w:ind w:left="720" w:hanging="720"/>
        <w:outlineLvl w:val="2"/>
      </w:pPr>
    </w:p>
    <w:p w14:paraId="5704A51B" w14:textId="00FD54D7" w:rsidR="0006297F" w:rsidRDefault="0006297F" w:rsidP="002F1781">
      <w:pPr>
        <w:pStyle w:val="Heading3"/>
        <w:ind w:left="720" w:hanging="720"/>
      </w:pPr>
      <w:r>
        <w:t>After an initial screening process, a question and answer conference or interview may be conducted with the vendor</w:t>
      </w:r>
      <w:r w:rsidR="00094DF0">
        <w:t xml:space="preserve"> regarding their General Plan response</w:t>
      </w:r>
      <w:r>
        <w:t xml:space="preserve">, if deemed necessary by the Division of Purchasing.  In addition, the vendor may be asked to make an oral presentation of their </w:t>
      </w:r>
      <w:r w:rsidR="00094DF0">
        <w:t xml:space="preserve">General Plan </w:t>
      </w:r>
      <w:r>
        <w:t>proposal during the conference.  Attendance cost at the conference shall be at the vendor's expense.  Such conference shall be coordinated by the Division of Purchasing.</w:t>
      </w:r>
    </w:p>
    <w:p w14:paraId="683EED33" w14:textId="77777777" w:rsidR="0006297F" w:rsidRDefault="0006297F" w:rsidP="00462E92">
      <w:pPr>
        <w:pStyle w:val="Heading3"/>
        <w:numPr>
          <w:ilvl w:val="0"/>
          <w:numId w:val="0"/>
        </w:numPr>
        <w:ind w:left="720"/>
      </w:pPr>
    </w:p>
    <w:p w14:paraId="73313BF8" w14:textId="7EFADB22" w:rsidR="001D2570" w:rsidRPr="001D2570" w:rsidRDefault="00A27D5C" w:rsidP="002F1781">
      <w:pPr>
        <w:pStyle w:val="Heading3"/>
        <w:ind w:left="720" w:hanging="720"/>
      </w:pPr>
      <w:r>
        <w:t>A s</w:t>
      </w:r>
      <w:r w:rsidR="0006297F">
        <w:t xml:space="preserve">eparate evaluation shall be conducted </w:t>
      </w:r>
      <w:r w:rsidR="008C4659">
        <w:t>for the General Plan</w:t>
      </w:r>
      <w:r w:rsidR="00BB139F">
        <w:t xml:space="preserve">.  </w:t>
      </w:r>
      <w:r w:rsidR="001D2570">
        <w:t xml:space="preserve">The State of Missouri shall award no more than three General Plan Managed Care </w:t>
      </w:r>
      <w:r w:rsidR="00116EB9">
        <w:t xml:space="preserve">Program </w:t>
      </w:r>
      <w:r w:rsidR="001D2570">
        <w:t xml:space="preserve">contracts for the combined Managed Care </w:t>
      </w:r>
      <w:r w:rsidR="00116EB9">
        <w:t xml:space="preserve">Program </w:t>
      </w:r>
      <w:r w:rsidR="001D2570">
        <w:t>coverage area (Central, Eastern, Southwestern, and Western regions)</w:t>
      </w:r>
      <w:r w:rsidR="00F826A4">
        <w:t xml:space="preserve">.  </w:t>
      </w:r>
    </w:p>
    <w:p w14:paraId="06DB904B" w14:textId="3CF955D1" w:rsidR="0006297F" w:rsidRDefault="0006297F" w:rsidP="00462E92"/>
    <w:p w14:paraId="43D2AC3A" w14:textId="0D21056C" w:rsidR="00E568EE" w:rsidRDefault="0006297F" w:rsidP="004A0E52">
      <w:pPr>
        <w:pStyle w:val="Heading2"/>
        <w:keepNext/>
      </w:pPr>
      <w:r>
        <w:t>Evaluation of</w:t>
      </w:r>
      <w:r w:rsidR="00E568EE">
        <w:t xml:space="preserve"> Organizational Experience – General Plan:</w:t>
      </w:r>
      <w:r>
        <w:t xml:space="preserve"> </w:t>
      </w:r>
    </w:p>
    <w:p w14:paraId="46D9C432" w14:textId="77777777" w:rsidR="004A0E52" w:rsidRPr="004A0E52" w:rsidRDefault="004A0E52" w:rsidP="004A0E52"/>
    <w:p w14:paraId="6A9528DF" w14:textId="74ED0071" w:rsidR="00E568EE" w:rsidRPr="00005BC9" w:rsidRDefault="00E568EE" w:rsidP="002F1781">
      <w:pPr>
        <w:pStyle w:val="Heading3"/>
        <w:keepNext/>
        <w:ind w:left="720" w:hanging="720"/>
      </w:pPr>
      <w:r w:rsidRPr="00005BC9">
        <w:t xml:space="preserve">The </w:t>
      </w:r>
      <w:r>
        <w:t xml:space="preserve">Technical Proposal for the </w:t>
      </w:r>
      <w:r w:rsidR="00F56F97">
        <w:t>vendor’s o</w:t>
      </w:r>
      <w:r w:rsidRPr="00005BC9">
        <w:t xml:space="preserve">rganizational experience </w:t>
      </w:r>
      <w:r w:rsidR="004A0E52">
        <w:t xml:space="preserve">will be considered subjectively in the evaluation process.  The </w:t>
      </w:r>
      <w:r>
        <w:t xml:space="preserve">organizational experience for any </w:t>
      </w:r>
      <w:r w:rsidRPr="00005BC9">
        <w:t xml:space="preserve">vendor health care service subcontractor will </w:t>
      </w:r>
      <w:r w:rsidR="004A0E52">
        <w:t xml:space="preserve">also </w:t>
      </w:r>
      <w:r w:rsidRPr="00005BC9">
        <w:t xml:space="preserve">be considered subjectively in the evaluation process.  Therefore, the vendor should submit the information </w:t>
      </w:r>
      <w:r w:rsidR="006C33DD">
        <w:t xml:space="preserve">requested on Exhibit B to </w:t>
      </w:r>
      <w:r w:rsidR="004A0E52">
        <w:t>document the vendor and any</w:t>
      </w:r>
      <w:r w:rsidRPr="00005BC9">
        <w:t xml:space="preserve"> proposed health care service subcontractors’ experiences in past/current performances, especially those performances related to the </w:t>
      </w:r>
      <w:r w:rsidR="008831BF">
        <w:t xml:space="preserve">General Plan </w:t>
      </w:r>
      <w:r w:rsidRPr="00005BC9">
        <w:t xml:space="preserve">requirements of this RFP.  The vendor should utilize Exhibit </w:t>
      </w:r>
      <w:r w:rsidR="006C33DD">
        <w:t>B</w:t>
      </w:r>
      <w:r w:rsidRPr="00005BC9">
        <w:t xml:space="preserve">, or </w:t>
      </w:r>
      <w:r w:rsidR="00473F3F">
        <w:t xml:space="preserve">a </w:t>
      </w:r>
      <w:r w:rsidRPr="00005BC9">
        <w:t xml:space="preserve">manner similar to </w:t>
      </w:r>
      <w:r w:rsidR="006C33DD">
        <w:t>the format provided on Exhibit B</w:t>
      </w:r>
      <w:r w:rsidRPr="00005BC9">
        <w:t xml:space="preserve">, to provide the requested information.  Minimally, the vendor should </w:t>
      </w:r>
      <w:r w:rsidR="004A0E52">
        <w:t xml:space="preserve">ensure </w:t>
      </w:r>
      <w:r w:rsidRPr="00005BC9">
        <w:t>document</w:t>
      </w:r>
      <w:r w:rsidR="004A0E52">
        <w:t>ation of</w:t>
      </w:r>
      <w:r w:rsidRPr="00005BC9">
        <w:t xml:space="preserve"> experience </w:t>
      </w:r>
      <w:r w:rsidR="004A0E52">
        <w:t xml:space="preserve">related to </w:t>
      </w:r>
      <w:r w:rsidRPr="00005BC9">
        <w:t>behavioral health services, vision, and dental subcontractors.  As applicable, the vendor’s response should include the vendor’s parent organization, affiliates, and subsidiaries conducting Medicaid or other state/federal health business.  The vendor should address any current/previous managed care experiences operating in the State of Missouri.</w:t>
      </w:r>
    </w:p>
    <w:p w14:paraId="0070EAA0" w14:textId="1C228310" w:rsidR="00E568EE" w:rsidRDefault="00E568EE" w:rsidP="00E568EE">
      <w:pPr>
        <w:pStyle w:val="Heading3"/>
        <w:numPr>
          <w:ilvl w:val="0"/>
          <w:numId w:val="0"/>
        </w:numPr>
        <w:ind w:left="720"/>
      </w:pPr>
    </w:p>
    <w:p w14:paraId="730AB275" w14:textId="1CB9DEE5" w:rsidR="002C1813" w:rsidRDefault="002C1813" w:rsidP="002F1781">
      <w:pPr>
        <w:pStyle w:val="Heading3"/>
        <w:ind w:left="720" w:hanging="720"/>
      </w:pPr>
      <w:r>
        <w:t xml:space="preserve">For any contract experience detailed, the vendor should also provide reference contact information for a reference that can attest to the vendors’, subcontractors’, and benefit management organization’s qualifications for fulfilling the requirements herein.  </w:t>
      </w:r>
    </w:p>
    <w:p w14:paraId="197BAE37" w14:textId="77777777" w:rsidR="002C1813" w:rsidRPr="002C1813" w:rsidRDefault="002C1813" w:rsidP="002C1813"/>
    <w:p w14:paraId="13EC15B5" w14:textId="7D6483D8" w:rsidR="00E568EE" w:rsidRPr="00921C3C" w:rsidRDefault="004A0E52" w:rsidP="002F1781">
      <w:pPr>
        <w:pStyle w:val="Heading3"/>
        <w:ind w:left="720" w:hanging="720"/>
      </w:pPr>
      <w:r w:rsidRPr="00921C3C">
        <w:t xml:space="preserve">The vendor’s organizational experience will be rated using the adjectival system as defined in Table </w:t>
      </w:r>
      <w:r w:rsidR="00921C3C" w:rsidRPr="00921C3C">
        <w:t>2</w:t>
      </w:r>
      <w:r w:rsidRPr="00921C3C">
        <w:t xml:space="preserve"> of </w:t>
      </w:r>
      <w:r w:rsidR="00F54A1B" w:rsidRPr="00921C3C">
        <w:t>Attachment 4</w:t>
      </w:r>
      <w:r w:rsidRPr="00921C3C">
        <w:t>.  Details on the scoring of the vendor</w:t>
      </w:r>
      <w:r w:rsidR="007352F3">
        <w:t>’s organizational experience may</w:t>
      </w:r>
      <w:r w:rsidRPr="00921C3C">
        <w:t xml:space="preserve"> be found on Table </w:t>
      </w:r>
      <w:r w:rsidR="00921C3C" w:rsidRPr="00921C3C">
        <w:t>3</w:t>
      </w:r>
      <w:r w:rsidRPr="00921C3C">
        <w:t xml:space="preserve"> of </w:t>
      </w:r>
      <w:r w:rsidR="00F54A1B" w:rsidRPr="00921C3C">
        <w:t>Attachment 4.</w:t>
      </w:r>
      <w:r w:rsidRPr="00921C3C">
        <w:t xml:space="preserve">   </w:t>
      </w:r>
    </w:p>
    <w:p w14:paraId="64BDE72E" w14:textId="779128E5" w:rsidR="00E568EE" w:rsidRDefault="00E568EE" w:rsidP="00E568EE"/>
    <w:p w14:paraId="43CD517C" w14:textId="7134A9B3" w:rsidR="0006297F" w:rsidRPr="00CF1BED" w:rsidRDefault="00CF1AAB" w:rsidP="00462E92">
      <w:pPr>
        <w:pStyle w:val="Heading2"/>
      </w:pPr>
      <w:r>
        <w:t>Evaluation of P</w:t>
      </w:r>
      <w:r w:rsidR="0006297F" w:rsidRPr="00CF1BED">
        <w:t>roposed Methodology</w:t>
      </w:r>
      <w:r w:rsidR="00CF1BED">
        <w:t xml:space="preserve"> and </w:t>
      </w:r>
      <w:r w:rsidR="0006297F" w:rsidRPr="00CF1BED">
        <w:t>Approach</w:t>
      </w:r>
      <w:r w:rsidR="00CF1BED">
        <w:t xml:space="preserve"> – General Plan</w:t>
      </w:r>
      <w:r w:rsidR="0006297F" w:rsidRPr="00CF1BED">
        <w:t>:</w:t>
      </w:r>
    </w:p>
    <w:p w14:paraId="36BBE0FB" w14:textId="77777777" w:rsidR="0006297F" w:rsidRDefault="0006297F" w:rsidP="00462E92"/>
    <w:p w14:paraId="60B2DC57" w14:textId="41FF91AC" w:rsidR="0006297F" w:rsidRPr="00D97408" w:rsidRDefault="0006297F" w:rsidP="002F1781">
      <w:pPr>
        <w:pStyle w:val="Heading3"/>
        <w:tabs>
          <w:tab w:val="left" w:pos="720"/>
        </w:tabs>
        <w:ind w:left="720" w:hanging="720"/>
      </w:pPr>
      <w:r>
        <w:t>The Techn</w:t>
      </w:r>
      <w:r w:rsidR="00CF1BED">
        <w:t xml:space="preserve">ical Proposal </w:t>
      </w:r>
      <w:r w:rsidR="00F56F97">
        <w:t xml:space="preserve">for the vendor’s proposed </w:t>
      </w:r>
      <w:r w:rsidR="00CF1BED">
        <w:t>m</w:t>
      </w:r>
      <w:r>
        <w:t>ethodology</w:t>
      </w:r>
      <w:r w:rsidR="00CF1BED">
        <w:t xml:space="preserve"> and a</w:t>
      </w:r>
      <w:r>
        <w:t>pproach</w:t>
      </w:r>
      <w:r w:rsidR="00CF1BED">
        <w:t xml:space="preserve"> </w:t>
      </w:r>
      <w:r w:rsidR="005C2D23">
        <w:t>for the G</w:t>
      </w:r>
      <w:r w:rsidR="002B69CF">
        <w:t xml:space="preserve">eneral </w:t>
      </w:r>
      <w:r w:rsidR="005C2D23">
        <w:t>P</w:t>
      </w:r>
      <w:r w:rsidR="002B69CF">
        <w:t xml:space="preserve">lan </w:t>
      </w:r>
      <w:r w:rsidR="00F56F97">
        <w:t>should</w:t>
      </w:r>
      <w:r>
        <w:t xml:space="preserve"> demonstrate the method or manner in which the vendor proposes to satisfy the requirements of the R</w:t>
      </w:r>
      <w:r w:rsidR="00CF1BED">
        <w:t xml:space="preserve">FP using the format on Exhibit C.  </w:t>
      </w:r>
      <w:r>
        <w:t xml:space="preserve"> </w:t>
      </w:r>
    </w:p>
    <w:p w14:paraId="48BBE9AB" w14:textId="77777777" w:rsidR="0006297F" w:rsidRPr="00D97408" w:rsidRDefault="0006297F" w:rsidP="00462E92">
      <w:pPr>
        <w:pStyle w:val="Heading2"/>
        <w:numPr>
          <w:ilvl w:val="0"/>
          <w:numId w:val="0"/>
        </w:numPr>
        <w:ind w:left="720"/>
      </w:pPr>
    </w:p>
    <w:p w14:paraId="6C002CD2" w14:textId="2B458C88" w:rsidR="0006297F" w:rsidRDefault="0006297F" w:rsidP="002F1781">
      <w:pPr>
        <w:pStyle w:val="Heading3"/>
        <w:ind w:left="720" w:hanging="720"/>
      </w:pPr>
      <w:r w:rsidRPr="00194046">
        <w:t xml:space="preserve">The language </w:t>
      </w:r>
      <w:r w:rsidR="00CF1BED">
        <w:t xml:space="preserve">of the vendor’s response to Exhibit C </w:t>
      </w:r>
      <w:r w:rsidRPr="00194046">
        <w:t>should be straightforward and limited to facts, solutions to problems, and plans of action</w:t>
      </w:r>
      <w:r w:rsidR="00C33127">
        <w:t xml:space="preserve"> to document the vendor has the infrastructure, systems, and procedures to deliver services and monitor member care.  </w:t>
      </w:r>
    </w:p>
    <w:p w14:paraId="5DC45D1D" w14:textId="77777777" w:rsidR="0006297F" w:rsidRDefault="0006297F" w:rsidP="00462E92"/>
    <w:p w14:paraId="05DF8959" w14:textId="6737D18E" w:rsidR="0006297F" w:rsidRDefault="00C33127" w:rsidP="002F1781">
      <w:pPr>
        <w:pStyle w:val="Heading3"/>
        <w:ind w:left="720" w:hanging="720"/>
      </w:pPr>
      <w:r>
        <w:t xml:space="preserve">The vendor’s methodology and approach </w:t>
      </w:r>
      <w:r w:rsidR="00F54A1B">
        <w:t>for the G</w:t>
      </w:r>
      <w:r w:rsidR="002B69CF">
        <w:t xml:space="preserve">eneral </w:t>
      </w:r>
      <w:r w:rsidR="00F54A1B">
        <w:t>P</w:t>
      </w:r>
      <w:r w:rsidR="002B69CF">
        <w:t xml:space="preserve">lan </w:t>
      </w:r>
      <w:r>
        <w:t xml:space="preserve">will be rated using the adjectival system as defined in </w:t>
      </w:r>
      <w:r w:rsidRPr="000A781F">
        <w:t xml:space="preserve">Table </w:t>
      </w:r>
      <w:r w:rsidR="000A781F" w:rsidRPr="000A781F">
        <w:t>4</w:t>
      </w:r>
      <w:r w:rsidRPr="000A781F">
        <w:t xml:space="preserve"> of </w:t>
      </w:r>
      <w:r w:rsidR="00F54A1B" w:rsidRPr="000A781F">
        <w:t>Attachment 4</w:t>
      </w:r>
      <w:r w:rsidRPr="000A781F">
        <w:t>.  Details on the scoring of the vendo</w:t>
      </w:r>
      <w:r w:rsidR="007352F3">
        <w:t>r’s methodology and approach may</w:t>
      </w:r>
      <w:r w:rsidRPr="000A781F">
        <w:t xml:space="preserve"> be found on </w:t>
      </w:r>
      <w:r w:rsidR="000A781F" w:rsidRPr="000A781F">
        <w:t>Table 5</w:t>
      </w:r>
      <w:r w:rsidRPr="000A781F">
        <w:t xml:space="preserve"> of</w:t>
      </w:r>
      <w:r>
        <w:t xml:space="preserve"> </w:t>
      </w:r>
      <w:r w:rsidR="00F54A1B" w:rsidRPr="00F54A1B">
        <w:t>Attachment 4</w:t>
      </w:r>
      <w:r w:rsidRPr="00F54A1B">
        <w:t>.</w:t>
      </w:r>
      <w:r>
        <w:t xml:space="preserve">  </w:t>
      </w:r>
    </w:p>
    <w:p w14:paraId="32CF1DFE" w14:textId="4BE95F88" w:rsidR="00CF1AAB" w:rsidRDefault="00CF1AAB" w:rsidP="00CF1AAB"/>
    <w:p w14:paraId="5302B82D" w14:textId="49739F73" w:rsidR="00CF1AAB" w:rsidRDefault="00CF1AAB" w:rsidP="00CF1AAB">
      <w:pPr>
        <w:pStyle w:val="Heading2"/>
      </w:pPr>
      <w:r>
        <w:t>Evaluation of Quality</w:t>
      </w:r>
      <w:r w:rsidR="00F62262">
        <w:t xml:space="preserve"> – General Plan</w:t>
      </w:r>
      <w:r>
        <w:t>:</w:t>
      </w:r>
    </w:p>
    <w:p w14:paraId="4074BE09" w14:textId="64B9CBCF" w:rsidR="00CF1AAB" w:rsidRDefault="00CF1AAB" w:rsidP="00CF1AAB"/>
    <w:p w14:paraId="370CDAB3" w14:textId="0C00DE2F" w:rsidR="00F62262" w:rsidRDefault="00CF1AAB" w:rsidP="002F1781">
      <w:pPr>
        <w:pStyle w:val="Heading3"/>
        <w:ind w:left="720" w:hanging="720"/>
      </w:pPr>
      <w:r>
        <w:t xml:space="preserve">The Technical Proposal </w:t>
      </w:r>
      <w:r w:rsidR="00F56F97">
        <w:t xml:space="preserve">for the vendor’s quality </w:t>
      </w:r>
      <w:r>
        <w:t>sh</w:t>
      </w:r>
      <w:r w:rsidR="00F62262">
        <w:t>ould provide information on the vendor’s ability to provide quality care and improve patient outcomes, as documented in current and in proposed program</w:t>
      </w:r>
      <w:r w:rsidR="004F695B">
        <w:t>s</w:t>
      </w:r>
      <w:r w:rsidR="00F62262">
        <w:t xml:space="preserve"> using Exhibit D to explain how the vendor will satisfy the requirements of the RFP.  </w:t>
      </w:r>
    </w:p>
    <w:p w14:paraId="73681A4C" w14:textId="77777777" w:rsidR="00F62262" w:rsidRDefault="00F62262" w:rsidP="00F62262">
      <w:pPr>
        <w:pStyle w:val="Heading3"/>
        <w:numPr>
          <w:ilvl w:val="0"/>
          <w:numId w:val="0"/>
        </w:numPr>
        <w:ind w:left="720"/>
      </w:pPr>
    </w:p>
    <w:p w14:paraId="46CCA754" w14:textId="38E491D2" w:rsidR="00CF1AAB" w:rsidRPr="00CF1AAB" w:rsidRDefault="00F62262" w:rsidP="008966A3">
      <w:pPr>
        <w:pStyle w:val="Heading3"/>
        <w:ind w:left="720" w:right="-198" w:hanging="720"/>
      </w:pPr>
      <w:r>
        <w:t xml:space="preserve">The vendor’s </w:t>
      </w:r>
      <w:r w:rsidR="004F695B">
        <w:t xml:space="preserve">General Plan </w:t>
      </w:r>
      <w:r>
        <w:t xml:space="preserve">quality will be rated using the adjectival system as </w:t>
      </w:r>
      <w:r w:rsidRPr="000A781F">
        <w:t xml:space="preserve">defined in Table </w:t>
      </w:r>
      <w:r w:rsidR="000A781F" w:rsidRPr="000A781F">
        <w:t>6</w:t>
      </w:r>
      <w:r w:rsidRPr="000A781F">
        <w:t xml:space="preserve"> of </w:t>
      </w:r>
      <w:r w:rsidR="00F54A1B" w:rsidRPr="000A781F">
        <w:t>Attachment 4</w:t>
      </w:r>
      <w:r w:rsidRPr="000A781F">
        <w:t xml:space="preserve">. Details on the scoring of the vendor’s </w:t>
      </w:r>
      <w:r w:rsidR="004F695B" w:rsidRPr="000A781F">
        <w:t xml:space="preserve">General Plan </w:t>
      </w:r>
      <w:r w:rsidR="007352F3">
        <w:t xml:space="preserve">quality may </w:t>
      </w:r>
      <w:r w:rsidRPr="000A781F">
        <w:t xml:space="preserve">be found on </w:t>
      </w:r>
      <w:r w:rsidR="000A781F" w:rsidRPr="000A781F">
        <w:t>Table 7</w:t>
      </w:r>
      <w:r w:rsidRPr="000A781F">
        <w:t xml:space="preserve"> of Attachment</w:t>
      </w:r>
      <w:r w:rsidRPr="00F54A1B">
        <w:t xml:space="preserve"> </w:t>
      </w:r>
      <w:r w:rsidR="00F54A1B" w:rsidRPr="00F54A1B">
        <w:t>4</w:t>
      </w:r>
      <w:r w:rsidRPr="00F54A1B">
        <w:t>.</w:t>
      </w:r>
      <w:r>
        <w:t xml:space="preserve">  </w:t>
      </w:r>
    </w:p>
    <w:p w14:paraId="1F9FC71E" w14:textId="3F8C8604" w:rsidR="00CF1AAB" w:rsidRDefault="00CF1AAB" w:rsidP="00CF1AAB"/>
    <w:p w14:paraId="0CFE2B7C" w14:textId="53CAC6E9" w:rsidR="00CF1AAB" w:rsidRDefault="0029634D" w:rsidP="00BB139F">
      <w:pPr>
        <w:pStyle w:val="Heading2"/>
        <w:keepNext/>
      </w:pPr>
      <w:r>
        <w:t xml:space="preserve">Evaluation of Access to Care and </w:t>
      </w:r>
      <w:r w:rsidR="00131974">
        <w:t>C</w:t>
      </w:r>
      <w:r>
        <w:t>are Management (CM) – General Plan:</w:t>
      </w:r>
    </w:p>
    <w:p w14:paraId="6597D2B9" w14:textId="7AA87C97" w:rsidR="0029634D" w:rsidRDefault="0029634D" w:rsidP="00BB139F">
      <w:pPr>
        <w:keepNext/>
      </w:pPr>
    </w:p>
    <w:p w14:paraId="2CC098C1" w14:textId="5B0FF331" w:rsidR="0029634D" w:rsidRDefault="0029634D" w:rsidP="008966A3">
      <w:pPr>
        <w:pStyle w:val="Heading3"/>
        <w:keepNext/>
        <w:ind w:left="720" w:hanging="720"/>
      </w:pPr>
      <w:r>
        <w:t xml:space="preserve">The </w:t>
      </w:r>
      <w:r w:rsidR="00F56F97">
        <w:t xml:space="preserve">Technical Proposal for the vendor’s </w:t>
      </w:r>
      <w:r>
        <w:t xml:space="preserve">access to Primary Care, Specialty Care, </w:t>
      </w:r>
      <w:r w:rsidR="00C6655F">
        <w:t xml:space="preserve">Dental Services, </w:t>
      </w:r>
      <w:r>
        <w:t>Behavioral Health Services</w:t>
      </w:r>
      <w:r w:rsidR="00C60F85">
        <w:t xml:space="preserve">, and </w:t>
      </w:r>
      <w:r w:rsidR="00C6655F">
        <w:t xml:space="preserve">CM </w:t>
      </w:r>
      <w:r>
        <w:t>will be considered subjectively in the evaluation process.  Therefore, the vendor should respond to the questions</w:t>
      </w:r>
      <w:r w:rsidR="00ED0113">
        <w:t xml:space="preserve"> on Exhibit E to provide </w:t>
      </w:r>
      <w:r>
        <w:t xml:space="preserve">the requested information.  In addition to contracted providers, the vendor should address any </w:t>
      </w:r>
      <w:proofErr w:type="spellStart"/>
      <w:r>
        <w:t>subcapitated</w:t>
      </w:r>
      <w:proofErr w:type="spellEnd"/>
      <w:r>
        <w:t xml:space="preserve"> arrangements within the vendor’s response.  </w:t>
      </w:r>
    </w:p>
    <w:p w14:paraId="7B237E17" w14:textId="5BF0C9AE" w:rsidR="00C671E6" w:rsidRDefault="00C671E6" w:rsidP="00C671E6"/>
    <w:p w14:paraId="0CC318BE" w14:textId="1A49A73B" w:rsidR="00B34E89" w:rsidRDefault="00C6655F" w:rsidP="008966A3">
      <w:pPr>
        <w:pStyle w:val="Heading3"/>
        <w:ind w:left="720" w:hanging="720"/>
      </w:pPr>
      <w:r>
        <w:t>The vendor should</w:t>
      </w:r>
      <w:r w:rsidR="00C671E6">
        <w:t xml:space="preserve"> submit documentation </w:t>
      </w:r>
      <w:r w:rsidR="00B34E89" w:rsidRPr="00005BC9">
        <w:t>demonstrating that the vendor’s Primary Care, Spec</w:t>
      </w:r>
      <w:r w:rsidR="00B34E89">
        <w:t xml:space="preserve">ialty Care, </w:t>
      </w:r>
      <w:r>
        <w:t xml:space="preserve">Dental Services, </w:t>
      </w:r>
      <w:r w:rsidR="00B34E89" w:rsidRPr="00005BC9">
        <w:t>Behavioral Health</w:t>
      </w:r>
      <w:r w:rsidR="00B34E89">
        <w:t xml:space="preserve">, and </w:t>
      </w:r>
      <w:r>
        <w:t>CM</w:t>
      </w:r>
      <w:r w:rsidR="00B34E89" w:rsidRPr="00005BC9">
        <w:rPr>
          <w:shd w:val="clear" w:color="auto" w:fill="FFFFFF" w:themeFill="background1"/>
        </w:rPr>
        <w:t xml:space="preserve"> </w:t>
      </w:r>
      <w:r w:rsidR="00B34E89" w:rsidRPr="00005BC9">
        <w:t xml:space="preserve">networks comply with travel distance standards as set forth by </w:t>
      </w:r>
      <w:r>
        <w:t xml:space="preserve">DCI </w:t>
      </w:r>
      <w:r w:rsidR="00B34E89" w:rsidRPr="00005BC9">
        <w:t xml:space="preserve">in 20 CSR 400-7.095 regarding Provider Network Adequacy Standards.  </w:t>
      </w:r>
    </w:p>
    <w:p w14:paraId="36EF7B56" w14:textId="77777777" w:rsidR="00B34E89" w:rsidRDefault="00B34E89" w:rsidP="00B34E89">
      <w:pPr>
        <w:pStyle w:val="Heading3"/>
        <w:numPr>
          <w:ilvl w:val="0"/>
          <w:numId w:val="0"/>
        </w:numPr>
        <w:ind w:left="720"/>
      </w:pPr>
    </w:p>
    <w:p w14:paraId="3F75FB44" w14:textId="43C43DC7" w:rsidR="00C671E6" w:rsidRDefault="00B34E89" w:rsidP="00B80935">
      <w:pPr>
        <w:pStyle w:val="Heading3"/>
        <w:ind w:left="720" w:hanging="720"/>
      </w:pPr>
      <w:r w:rsidRPr="00005BC9">
        <w:t>The vendor should also submit documentation for those Primary Care</w:t>
      </w:r>
      <w:r>
        <w:t xml:space="preserve">, Specialty Care, </w:t>
      </w:r>
      <w:r w:rsidR="00C6655F">
        <w:t xml:space="preserve">Dental Services, </w:t>
      </w:r>
      <w:r w:rsidRPr="00005BC9">
        <w:t>Behavioral Health</w:t>
      </w:r>
      <w:r>
        <w:t xml:space="preserve">, and </w:t>
      </w:r>
      <w:r w:rsidR="00C6655F">
        <w:t>CM</w:t>
      </w:r>
      <w:r w:rsidRPr="00005BC9">
        <w:rPr>
          <w:shd w:val="clear" w:color="auto" w:fill="FFFFFF" w:themeFill="background1"/>
        </w:rPr>
        <w:t xml:space="preserve"> </w:t>
      </w:r>
      <w:r w:rsidRPr="00005BC9">
        <w:t xml:space="preserve">providers not addressed under 20 CSR 400-7.095, ensuring members will have access to Primary Care, Specialty Care, </w:t>
      </w:r>
      <w:r w:rsidR="00C6655F">
        <w:t xml:space="preserve">Dental Service, </w:t>
      </w:r>
      <w:r>
        <w:t>B</w:t>
      </w:r>
      <w:r w:rsidRPr="00005BC9">
        <w:t>ehavioral Health</w:t>
      </w:r>
      <w:r>
        <w:t xml:space="preserve">, and </w:t>
      </w:r>
      <w:r w:rsidR="00C6655F">
        <w:t xml:space="preserve">CM </w:t>
      </w:r>
      <w:r>
        <w:t xml:space="preserve">providers within </w:t>
      </w:r>
      <w:r w:rsidRPr="00005BC9">
        <w:t>30 miles</w:t>
      </w:r>
      <w:r w:rsidR="00B95A8F">
        <w:t xml:space="preserve"> of member domicile</w:t>
      </w:r>
      <w:r>
        <w:t xml:space="preserve">, </w:t>
      </w:r>
      <w:r w:rsidRPr="00005BC9">
        <w:t>unless the vendor can demonstrate that there is no licensed Primary Care, Spec</w:t>
      </w:r>
      <w:r>
        <w:t xml:space="preserve">ialty Care, </w:t>
      </w:r>
      <w:r w:rsidRPr="00005BC9">
        <w:t>Behavioral Health</w:t>
      </w:r>
      <w:r>
        <w:t>, or Dental Service</w:t>
      </w:r>
      <w:r w:rsidRPr="00005BC9">
        <w:t xml:space="preserve"> provider in that area, in which case the vendor should ensure members have access to Primary Care, Spec</w:t>
      </w:r>
      <w:r>
        <w:t xml:space="preserve">ialty Care, </w:t>
      </w:r>
      <w:r w:rsidRPr="00005BC9">
        <w:t>Behavioral Health</w:t>
      </w:r>
      <w:r>
        <w:t>, and Dental Service</w:t>
      </w:r>
      <w:r w:rsidRPr="00005BC9">
        <w:rPr>
          <w:shd w:val="clear" w:color="auto" w:fill="FFFFFF" w:themeFill="background1"/>
        </w:rPr>
        <w:t xml:space="preserve"> </w:t>
      </w:r>
      <w:r>
        <w:t xml:space="preserve">providers within </w:t>
      </w:r>
      <w:r w:rsidRPr="00005BC9">
        <w:t>60 miles</w:t>
      </w:r>
      <w:r w:rsidR="00B95A8F">
        <w:t xml:space="preserve"> of member domicile</w:t>
      </w:r>
      <w:r w:rsidRPr="00005BC9">
        <w:t>.  For any demonstrated access that differs from these standards, the vendor should submit proof of approva</w:t>
      </w:r>
      <w:r w:rsidR="000A781F">
        <w:t>l of the differences by DCI</w:t>
      </w:r>
      <w:r w:rsidRPr="00005BC9">
        <w:t xml:space="preserve"> and should describe how the vendor will ensure that members in the counties with access differences approved by </w:t>
      </w:r>
      <w:r w:rsidR="000A781F">
        <w:t>DCI</w:t>
      </w:r>
      <w:r w:rsidRPr="00005BC9">
        <w:t xml:space="preserve"> are guaranteed access to the necessary providers.</w:t>
      </w:r>
    </w:p>
    <w:p w14:paraId="194EF940" w14:textId="607BFE07" w:rsidR="002E0959" w:rsidRDefault="002E0959" w:rsidP="002E0959"/>
    <w:p w14:paraId="0FCD2963" w14:textId="3EDE78C0" w:rsidR="002E0959" w:rsidRPr="002E0959" w:rsidRDefault="00C453CA" w:rsidP="00B80935">
      <w:pPr>
        <w:pStyle w:val="Heading3"/>
        <w:ind w:left="720" w:hanging="720"/>
      </w:pPr>
      <w:r w:rsidRPr="002F2717">
        <w:rPr>
          <w:rFonts w:ascii="Calibri" w:eastAsia="Calibri" w:hAnsi="Calibri"/>
          <w:b/>
          <w:noProof/>
          <w:szCs w:val="22"/>
        </w:rPr>
        <mc:AlternateContent>
          <mc:Choice Requires="wps">
            <w:drawing>
              <wp:anchor distT="45720" distB="45720" distL="114300" distR="114300" simplePos="0" relativeHeight="251909120" behindDoc="0" locked="0" layoutInCell="1" allowOverlap="1" wp14:anchorId="0CE6DD6E" wp14:editId="18C8149E">
                <wp:simplePos x="0" y="0"/>
                <wp:positionH relativeFrom="column">
                  <wp:posOffset>3175</wp:posOffset>
                </wp:positionH>
                <wp:positionV relativeFrom="paragraph">
                  <wp:posOffset>948690</wp:posOffset>
                </wp:positionV>
                <wp:extent cx="6696075" cy="838200"/>
                <wp:effectExtent l="0" t="0" r="28575" b="19050"/>
                <wp:wrapSquare wrapText="bothSides"/>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838200"/>
                        </a:xfrm>
                        <a:prstGeom prst="rect">
                          <a:avLst/>
                        </a:prstGeom>
                        <a:solidFill>
                          <a:srgbClr val="FFFFFF"/>
                        </a:solidFill>
                        <a:ln w="9525">
                          <a:solidFill>
                            <a:srgbClr val="000000"/>
                          </a:solidFill>
                          <a:miter lim="800000"/>
                          <a:headEnd/>
                          <a:tailEnd/>
                        </a:ln>
                      </wps:spPr>
                      <wps:txbx>
                        <w:txbxContent>
                          <w:p w14:paraId="5F8F77F1" w14:textId="77777777" w:rsidR="00C453CA" w:rsidRPr="00B3576B" w:rsidRDefault="00C453CA" w:rsidP="00C453CA">
                            <w:pPr>
                              <w:pStyle w:val="TimesNewRomam"/>
                            </w:pPr>
                            <w:r w:rsidRPr="00B3576B">
                              <w:t>The following Amendment has revised this section:</w:t>
                            </w:r>
                          </w:p>
                          <w:p w14:paraId="1DF93829" w14:textId="77777777" w:rsidR="00C453CA" w:rsidRPr="00B3576B" w:rsidRDefault="00C453CA" w:rsidP="00C453CA">
                            <w:pPr>
                              <w:pStyle w:val="TimesNewRomam"/>
                            </w:pPr>
                            <w:r w:rsidRPr="00B3576B">
                              <w:t>Amendment 00</w:t>
                            </w:r>
                            <w:r>
                              <w:t>9</w:t>
                            </w:r>
                            <w:r w:rsidRPr="00B3576B">
                              <w:t xml:space="preserve"> Home State Health</w:t>
                            </w:r>
                          </w:p>
                          <w:p w14:paraId="7CEC4E0A" w14:textId="77777777" w:rsidR="00C453CA" w:rsidRPr="00B3576B" w:rsidRDefault="00C453CA" w:rsidP="00C453CA">
                            <w:pPr>
                              <w:pStyle w:val="TimesNewRomam"/>
                            </w:pPr>
                            <w:r w:rsidRPr="00B3576B">
                              <w:t>Amendment 00</w:t>
                            </w:r>
                            <w:r>
                              <w:t>9</w:t>
                            </w:r>
                            <w:r w:rsidRPr="00B3576B">
                              <w:t xml:space="preserve"> Healthy Blue</w:t>
                            </w:r>
                          </w:p>
                          <w:p w14:paraId="107ACAF9" w14:textId="77777777" w:rsidR="00C453CA" w:rsidRPr="00E779AF" w:rsidRDefault="00C453CA" w:rsidP="00C453CA">
                            <w:pPr>
                              <w:pStyle w:val="TimesNewRomam"/>
                            </w:pPr>
                            <w:r w:rsidRPr="00B3576B">
                              <w:t>Amendment 00</w:t>
                            </w:r>
                            <w:r>
                              <w:t>9</w:t>
                            </w:r>
                            <w:r w:rsidRPr="00B3576B">
                              <w:t xml:space="preserve"> United Health Care</w:t>
                            </w:r>
                          </w:p>
                          <w:p w14:paraId="51C97751" w14:textId="77777777" w:rsidR="00C453CA" w:rsidRDefault="00C453CA" w:rsidP="00C453CA">
                            <w:pPr>
                              <w:pStyle w:val="TimesNewRomam"/>
                            </w:pPr>
                          </w:p>
                          <w:p w14:paraId="38F3357E" w14:textId="77777777" w:rsidR="00C453CA" w:rsidRDefault="00C453CA" w:rsidP="00C453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6DD6E" id="_x0000_s1176" type="#_x0000_t202" style="position:absolute;left:0;text-align:left;margin-left:.25pt;margin-top:74.7pt;width:527.25pt;height:66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">
                <v:textbox>
                  <w:txbxContent>
                    <w:p w14:paraId="5F8F77F1" w14:textId="77777777" w:rsidR="00C453CA" w:rsidRPr="00B3576B" w:rsidRDefault="00C453CA" w:rsidP="00C453CA">
                      <w:pPr>
                        <w:pStyle w:val="TimesNewRomam"/>
                      </w:pPr>
                      <w:r w:rsidRPr="00B3576B">
                        <w:t>The following Amendment has revised this section:</w:t>
                      </w:r>
                    </w:p>
                    <w:p w14:paraId="1DF93829" w14:textId="77777777" w:rsidR="00C453CA" w:rsidRPr="00B3576B" w:rsidRDefault="00C453CA" w:rsidP="00C453CA">
                      <w:pPr>
                        <w:pStyle w:val="TimesNewRomam"/>
                      </w:pPr>
                      <w:r w:rsidRPr="00B3576B">
                        <w:t>Amendment 00</w:t>
                      </w:r>
                      <w:r>
                        <w:t>9</w:t>
                      </w:r>
                      <w:r w:rsidRPr="00B3576B">
                        <w:t xml:space="preserve"> Home State Health</w:t>
                      </w:r>
                    </w:p>
                    <w:p w14:paraId="7CEC4E0A" w14:textId="77777777" w:rsidR="00C453CA" w:rsidRPr="00B3576B" w:rsidRDefault="00C453CA" w:rsidP="00C453CA">
                      <w:pPr>
                        <w:pStyle w:val="TimesNewRomam"/>
                      </w:pPr>
                      <w:r w:rsidRPr="00B3576B">
                        <w:t>Amendment 00</w:t>
                      </w:r>
                      <w:r>
                        <w:t>9</w:t>
                      </w:r>
                      <w:r w:rsidRPr="00B3576B">
                        <w:t xml:space="preserve"> Healthy Blue</w:t>
                      </w:r>
                    </w:p>
                    <w:p w14:paraId="107ACAF9" w14:textId="77777777" w:rsidR="00C453CA" w:rsidRPr="00E779AF" w:rsidRDefault="00C453CA" w:rsidP="00C453CA">
                      <w:pPr>
                        <w:pStyle w:val="TimesNewRomam"/>
                      </w:pPr>
                      <w:r w:rsidRPr="00B3576B">
                        <w:t>Amendment 00</w:t>
                      </w:r>
                      <w:r>
                        <w:t>9</w:t>
                      </w:r>
                      <w:r w:rsidRPr="00B3576B">
                        <w:t xml:space="preserve"> United Health Care</w:t>
                      </w:r>
                    </w:p>
                    <w:p w14:paraId="51C97751" w14:textId="77777777" w:rsidR="00C453CA" w:rsidRDefault="00C453CA" w:rsidP="00C453CA">
                      <w:pPr>
                        <w:pStyle w:val="TimesNewRomam"/>
                      </w:pPr>
                    </w:p>
                    <w:p w14:paraId="38F3357E" w14:textId="77777777" w:rsidR="00C453CA" w:rsidRDefault="00C453CA" w:rsidP="00C453CA"/>
                  </w:txbxContent>
                </v:textbox>
                <w10:wrap type="square"/>
              </v:shape>
            </w:pict>
          </mc:Fallback>
        </mc:AlternateContent>
      </w:r>
      <w:r w:rsidR="002E0959">
        <w:t xml:space="preserve">The vendor should provide documentation </w:t>
      </w:r>
      <w:r w:rsidR="002E0959" w:rsidRPr="00005BC9">
        <w:t>verifying that the vendor’s Primary Care, Spec</w:t>
      </w:r>
      <w:r w:rsidR="002E0959">
        <w:t>ialty Care</w:t>
      </w:r>
      <w:r w:rsidR="00D5278C">
        <w:t>,</w:t>
      </w:r>
      <w:r w:rsidR="00BB139F">
        <w:t xml:space="preserve"> </w:t>
      </w:r>
      <w:r w:rsidR="002E0959" w:rsidRPr="00005BC9">
        <w:t>Behavioral Health</w:t>
      </w:r>
      <w:r w:rsidR="002E0959">
        <w:t>, and Dental Service</w:t>
      </w:r>
      <w:r w:rsidR="002E0959" w:rsidRPr="00005BC9">
        <w:rPr>
          <w:shd w:val="clear" w:color="auto" w:fill="FFFFFF" w:themeFill="background1"/>
        </w:rPr>
        <w:t xml:space="preserve"> </w:t>
      </w:r>
      <w:r w:rsidR="002E0959" w:rsidRPr="00005BC9">
        <w:t xml:space="preserve">network has adequate capacity.  Such documentation should include, </w:t>
      </w:r>
      <w:r w:rsidR="002E0959">
        <w:t>at a minimum</w:t>
      </w:r>
      <w:r w:rsidR="00D5278C">
        <w:t xml:space="preserve">, </w:t>
      </w:r>
      <w:r w:rsidR="00D5278C" w:rsidRPr="00005BC9">
        <w:t>appointment</w:t>
      </w:r>
      <w:r w:rsidR="002E0959">
        <w:t xml:space="preserve"> availability, 24 hours/seven </w:t>
      </w:r>
      <w:r w:rsidR="002E0959" w:rsidRPr="00005BC9">
        <w:t>days a week access, sufficient experienced Primary Care, Specialty Care, Behavioral Health</w:t>
      </w:r>
      <w:r w:rsidR="002E0959">
        <w:t>, and Dental Service providers</w:t>
      </w:r>
      <w:r w:rsidR="002E0959" w:rsidRPr="00005BC9">
        <w:t xml:space="preserve"> to serve special needs populations, waiting times, open panels, and PCP to member ratios.</w:t>
      </w:r>
    </w:p>
    <w:p w14:paraId="70AA5659" w14:textId="5E856772" w:rsidR="00CF1AAB" w:rsidRDefault="00CF1AAB" w:rsidP="00CF1AAB"/>
    <w:p w14:paraId="404F0CCE" w14:textId="44E75DB8" w:rsidR="002E0959" w:rsidRDefault="002E0959" w:rsidP="00B80935">
      <w:pPr>
        <w:pStyle w:val="Heading3"/>
        <w:ind w:left="720" w:hanging="720"/>
      </w:pPr>
      <w:bookmarkStart w:id="107" w:name="_Hlk171335824"/>
      <w:r>
        <w:t xml:space="preserve">The vendor should </w:t>
      </w:r>
      <w:r w:rsidRPr="00005BC9">
        <w:t xml:space="preserve">complete and submit </w:t>
      </w:r>
      <w:r w:rsidR="007605E5">
        <w:t xml:space="preserve">the applicable portions of Attachment 6 – Federally Qualified Health Clinics, Rural Health Clinics, Community Mental Health Centers, Safety Net Hospitals, Family Planning, and STD Providers, </w:t>
      </w:r>
      <w:r w:rsidRPr="00005BC9">
        <w:t>documenting each F</w:t>
      </w:r>
      <w:r w:rsidR="00702767">
        <w:t>QHC, IRHC, PBRHC, CMHC</w:t>
      </w:r>
      <w:r w:rsidRPr="00005BC9">
        <w:t>, Safety Net Hospitals (including acute care</w:t>
      </w:r>
      <w:r w:rsidR="00C453CA">
        <w:t xml:space="preserve"> </w:t>
      </w:r>
      <w:r w:rsidRPr="00005BC9">
        <w:t xml:space="preserve"> hospitals as defined in 13 CSR 70-15.010 of the Code of State Regulations, as amended), L</w:t>
      </w:r>
      <w:r w:rsidR="00702767">
        <w:t xml:space="preserve">PHA, </w:t>
      </w:r>
      <w:r w:rsidRPr="00005BC9">
        <w:t>and Family Planning and STD Providers, proposed to be included in the vendor’s provider network.</w:t>
      </w:r>
      <w:bookmarkEnd w:id="107"/>
    </w:p>
    <w:p w14:paraId="31B09337" w14:textId="013BF536" w:rsidR="002E0959" w:rsidRDefault="002E0959" w:rsidP="00CF1AAB"/>
    <w:p w14:paraId="1574BC8A" w14:textId="0642F860" w:rsidR="00CF1AAB" w:rsidRDefault="000A781F" w:rsidP="00B80935">
      <w:pPr>
        <w:pStyle w:val="Heading3"/>
        <w:ind w:left="720" w:hanging="720"/>
      </w:pPr>
      <w:r>
        <w:t xml:space="preserve">The </w:t>
      </w:r>
      <w:r w:rsidRPr="000A781F">
        <w:t>vendor’s Access to C</w:t>
      </w:r>
      <w:r w:rsidR="0029634D" w:rsidRPr="000A781F">
        <w:t xml:space="preserve">are and CM </w:t>
      </w:r>
      <w:r w:rsidR="00F54A1B" w:rsidRPr="000A781F">
        <w:t xml:space="preserve">for the General Plan </w:t>
      </w:r>
      <w:r w:rsidR="0029634D" w:rsidRPr="000A781F">
        <w:t xml:space="preserve">will be rated using the adjectival system as defined in </w:t>
      </w:r>
      <w:r w:rsidRPr="000A781F">
        <w:t xml:space="preserve">Table 8 </w:t>
      </w:r>
      <w:r w:rsidR="0029634D" w:rsidRPr="000A781F">
        <w:t xml:space="preserve">of </w:t>
      </w:r>
      <w:r w:rsidR="00F54A1B" w:rsidRPr="000A781F">
        <w:t>Attachment 4</w:t>
      </w:r>
      <w:r w:rsidR="0029634D" w:rsidRPr="000A781F">
        <w:t xml:space="preserve">.  Details on the scoring of the vendor’s access to care and CM </w:t>
      </w:r>
      <w:r w:rsidR="00F54A1B" w:rsidRPr="000A781F">
        <w:t xml:space="preserve">for the General Plan </w:t>
      </w:r>
      <w:r w:rsidR="007352F3">
        <w:t>may</w:t>
      </w:r>
      <w:r w:rsidR="0029634D" w:rsidRPr="000A781F">
        <w:t xml:space="preserve"> be found on Table </w:t>
      </w:r>
      <w:r w:rsidRPr="000A781F">
        <w:t>9</w:t>
      </w:r>
      <w:r w:rsidR="0029634D" w:rsidRPr="000A781F">
        <w:t xml:space="preserve"> of Attachment </w:t>
      </w:r>
      <w:r w:rsidR="00F54A1B" w:rsidRPr="000A781F">
        <w:t>4</w:t>
      </w:r>
      <w:r w:rsidR="0029634D" w:rsidRPr="000A781F">
        <w:t>.</w:t>
      </w:r>
    </w:p>
    <w:p w14:paraId="4686C919" w14:textId="0A33C891" w:rsidR="0029634D" w:rsidRDefault="0029634D" w:rsidP="0029634D"/>
    <w:p w14:paraId="7FA2225C" w14:textId="50EB6809" w:rsidR="0029634D" w:rsidRDefault="00F56F97" w:rsidP="00F56F97">
      <w:pPr>
        <w:pStyle w:val="Heading2"/>
      </w:pPr>
      <w:r>
        <w:t>Evaluation of Medicaid Reform and Transformation – General Plan:</w:t>
      </w:r>
    </w:p>
    <w:p w14:paraId="67ABBAD1" w14:textId="102760F6" w:rsidR="0029634D" w:rsidRDefault="0029634D" w:rsidP="0029634D"/>
    <w:p w14:paraId="51BF74D0" w14:textId="1E6BFBFF" w:rsidR="0029634D" w:rsidRDefault="00F56F97" w:rsidP="00B80935">
      <w:pPr>
        <w:pStyle w:val="Heading3"/>
        <w:ind w:left="720" w:hanging="720"/>
      </w:pPr>
      <w:r>
        <w:t>T</w:t>
      </w:r>
      <w:r w:rsidR="00D86994">
        <w:t xml:space="preserve">he </w:t>
      </w:r>
      <w:r>
        <w:t xml:space="preserve">Technical Proposal </w:t>
      </w:r>
      <w:r w:rsidR="00D86994">
        <w:t xml:space="preserve">for the vendor’s Medicaid reform and transformation </w:t>
      </w:r>
      <w:r>
        <w:t>should provide detail regarding the vendor’s proposed programs involving personal responsibility</w:t>
      </w:r>
      <w:r w:rsidR="00D86994">
        <w:t xml:space="preserve"> </w:t>
      </w:r>
      <w:r w:rsidR="00C6655F">
        <w:t xml:space="preserve">and </w:t>
      </w:r>
      <w:r w:rsidR="00D86994">
        <w:t xml:space="preserve">promoting efficiency through state provider incentive programs, </w:t>
      </w:r>
      <w:r w:rsidR="00ED0113">
        <w:t>LCCCPs</w:t>
      </w:r>
      <w:r w:rsidR="00D86994">
        <w:t xml:space="preserve"> designed to engage members, providers, and health </w:t>
      </w:r>
      <w:r w:rsidR="00ED0113">
        <w:t xml:space="preserve">plans in transforming the state agency’s service delivery system, and increasing accountability and transparency will be considered in the evaluation process.  Therefore, the vendor should respond to the questions on Exhibit F to provide the requested information.  </w:t>
      </w:r>
    </w:p>
    <w:p w14:paraId="11EFD36F" w14:textId="4EDE9CC5" w:rsidR="0029634D" w:rsidRDefault="0029634D" w:rsidP="0029634D"/>
    <w:p w14:paraId="588D26F3" w14:textId="42146C03" w:rsidR="00616020" w:rsidRDefault="00616020" w:rsidP="00B80935">
      <w:pPr>
        <w:pStyle w:val="Heading3"/>
        <w:ind w:left="720" w:hanging="720"/>
      </w:pPr>
      <w:r>
        <w:t xml:space="preserve">The Technical Proposal for the vendor’s Medicaid Reform and Transformation should also provide detail regarding the vendor’s proposed Value-Based Purchased Models and Purchasing Strategies.  </w:t>
      </w:r>
      <w:r w:rsidR="009E1A48" w:rsidRPr="00702049">
        <w:t xml:space="preserve">The state </w:t>
      </w:r>
      <w:r w:rsidR="009E1A48">
        <w:t xml:space="preserve">agency </w:t>
      </w:r>
      <w:r w:rsidR="009E1A48" w:rsidRPr="00702049">
        <w:t>reserves the right to require the health</w:t>
      </w:r>
      <w:r w:rsidR="009E1A48">
        <w:t xml:space="preserve"> plan to participate in a state-</w:t>
      </w:r>
      <w:r w:rsidR="009E1A48" w:rsidRPr="00702049">
        <w:t>selected</w:t>
      </w:r>
      <w:r w:rsidR="009E1A48">
        <w:t xml:space="preserve"> Value-Based Purchasing Model and/or Purchasing Strategy </w:t>
      </w:r>
      <w:r w:rsidR="009E1A48" w:rsidRPr="00702049">
        <w:t xml:space="preserve">during any period of the contract.  </w:t>
      </w:r>
      <w:r>
        <w:t>Examples of Value-Based Models and Purchasing Strategies are as follow:</w:t>
      </w:r>
    </w:p>
    <w:p w14:paraId="3A1C156A" w14:textId="77777777" w:rsidR="00616020" w:rsidRDefault="00616020" w:rsidP="00616020">
      <w:pPr>
        <w:pStyle w:val="Heading4"/>
        <w:numPr>
          <w:ilvl w:val="0"/>
          <w:numId w:val="0"/>
        </w:numPr>
        <w:ind w:left="450"/>
      </w:pPr>
    </w:p>
    <w:p w14:paraId="626E54E1" w14:textId="0F37D6D8" w:rsidR="00616020" w:rsidRDefault="00616020" w:rsidP="00360AFD">
      <w:pPr>
        <w:pStyle w:val="Heading4"/>
        <w:ind w:left="1170" w:hanging="450"/>
      </w:pPr>
      <w:r>
        <w:t xml:space="preserve">Social Determinants of Health – The state agency seeks innovative </w:t>
      </w:r>
      <w:r w:rsidRPr="00702049">
        <w:t xml:space="preserve">health plan models </w:t>
      </w:r>
      <w:r>
        <w:t xml:space="preserve">and strategies </w:t>
      </w:r>
      <w:r w:rsidRPr="00702049">
        <w:t xml:space="preserve">to address Social Determinants of Health that impact the overall health and well-being of members and result in decreased medical expenditures. </w:t>
      </w:r>
      <w:r>
        <w:t xml:space="preserve"> </w:t>
      </w:r>
      <w:r w:rsidRPr="00702049">
        <w:t xml:space="preserve">Such </w:t>
      </w:r>
      <w:r>
        <w:t xml:space="preserve">models and </w:t>
      </w:r>
      <w:r w:rsidRPr="00702049">
        <w:t xml:space="preserve">strategies may include direct interventions by the health plan and/or linkages to local resources or </w:t>
      </w:r>
      <w:r>
        <w:t>c</w:t>
      </w:r>
      <w:r w:rsidRPr="00702049">
        <w:t xml:space="preserve">ommunity </w:t>
      </w:r>
      <w:r>
        <w:t>b</w:t>
      </w:r>
      <w:r w:rsidRPr="00702049">
        <w:t xml:space="preserve">ased </w:t>
      </w:r>
      <w:r>
        <w:t>o</w:t>
      </w:r>
      <w:r w:rsidRPr="00702049">
        <w:t xml:space="preserve">rganizations for members that result in employment opportunities, housing supports, food and nutritional security, educational opportunities, and advancement in education levels. </w:t>
      </w:r>
      <w:r>
        <w:t xml:space="preserve"> </w:t>
      </w:r>
      <w:r w:rsidRPr="00702049">
        <w:t xml:space="preserve">Such interventions may be accomplished through the use of web-based technologies that link members to available resources, community health workers or similar providers that are health plan staff or embedded with participating providers, or other interventions that address Social Determinants of Health. </w:t>
      </w:r>
      <w:r>
        <w:t xml:space="preserve"> </w:t>
      </w:r>
      <w:r w:rsidRPr="00702049">
        <w:t xml:space="preserve">The </w:t>
      </w:r>
      <w:r>
        <w:t>s</w:t>
      </w:r>
      <w:r w:rsidRPr="00702049">
        <w:t>tate</w:t>
      </w:r>
      <w:r>
        <w:t xml:space="preserve"> agency</w:t>
      </w:r>
      <w:r w:rsidRPr="00702049">
        <w:t xml:space="preserve"> is interested in innovative </w:t>
      </w:r>
      <w:r>
        <w:t xml:space="preserve">models and </w:t>
      </w:r>
      <w:r w:rsidRPr="00702049">
        <w:t>strategies that focus on members who are pregnant, managing chronic diseases, experiencing housing</w:t>
      </w:r>
      <w:r>
        <w:t xml:space="preserve"> and</w:t>
      </w:r>
      <w:r w:rsidRPr="00702049">
        <w:t xml:space="preserve"> food </w:t>
      </w:r>
      <w:r>
        <w:t>insecurities, or showing high emergency department (hereinafter referred to as ED)</w:t>
      </w:r>
      <w:r w:rsidRPr="00702049">
        <w:t xml:space="preserve"> utilization.</w:t>
      </w:r>
      <w:r>
        <w:t xml:space="preserve"> </w:t>
      </w:r>
      <w:r w:rsidRPr="00702049">
        <w:t xml:space="preserve"> </w:t>
      </w:r>
    </w:p>
    <w:p w14:paraId="3DBB1F9E" w14:textId="77777777" w:rsidR="00616020" w:rsidRDefault="00616020" w:rsidP="00616020"/>
    <w:p w14:paraId="4EB8CF1B" w14:textId="77777777" w:rsidR="00616020" w:rsidRDefault="00616020" w:rsidP="00360AFD">
      <w:pPr>
        <w:pStyle w:val="Heading4"/>
        <w:ind w:left="1170" w:hanging="450"/>
      </w:pPr>
      <w:r>
        <w:t>Behavioral Health Services – The state seeks innovative</w:t>
      </w:r>
      <w:r w:rsidRPr="00770D81">
        <w:t xml:space="preserve"> provider con</w:t>
      </w:r>
      <w:r>
        <w:t>tracting models and strategies to address b</w:t>
      </w:r>
      <w:r w:rsidRPr="00770D81">
        <w:t xml:space="preserve">ehavioral </w:t>
      </w:r>
      <w:r>
        <w:t>h</w:t>
      </w:r>
      <w:r w:rsidRPr="00770D81">
        <w:t xml:space="preserve">ealth </w:t>
      </w:r>
      <w:r>
        <w:t>service needs including mental h</w:t>
      </w:r>
      <w:r w:rsidRPr="00770D81">
        <w:t xml:space="preserve">ealth and </w:t>
      </w:r>
      <w:r>
        <w:t>a</w:t>
      </w:r>
      <w:r w:rsidRPr="00770D81">
        <w:t xml:space="preserve">ddiction </w:t>
      </w:r>
      <w:r>
        <w:t>s</w:t>
      </w:r>
      <w:r w:rsidRPr="00770D81">
        <w:t>ervices.</w:t>
      </w:r>
      <w:r>
        <w:t xml:space="preserve"> </w:t>
      </w:r>
      <w:r w:rsidRPr="00770D81">
        <w:t xml:space="preserve"> The alternative payment </w:t>
      </w:r>
      <w:r>
        <w:t xml:space="preserve">models and </w:t>
      </w:r>
      <w:r w:rsidRPr="00770D81">
        <w:t xml:space="preserve">strategies shall be designed to reduce total cost of care, address gaps and improve access to services, ensure quality of providers, provide incentives for “warm handoff” transitions from institutions to less-restrictive and less costly treatment programs in community-based programs and services, allow for seamless follow-up care, and divert service delivery from institutions where appropriate, particularly </w:t>
      </w:r>
      <w:r>
        <w:t>ED</w:t>
      </w:r>
      <w:r w:rsidRPr="00770D81">
        <w:t xml:space="preserve"> diversion resulting in reduced inpatient admissions. </w:t>
      </w:r>
      <w:r>
        <w:t xml:space="preserve"> The state agency is interested in a s</w:t>
      </w:r>
      <w:r w:rsidRPr="00770D81">
        <w:t xml:space="preserve">ervice focus of the </w:t>
      </w:r>
      <w:r>
        <w:t>models and strategies including</w:t>
      </w:r>
      <w:r w:rsidRPr="00770D81">
        <w:t xml:space="preserve">, </w:t>
      </w:r>
      <w:r>
        <w:t>at a minimum</w:t>
      </w:r>
      <w:r w:rsidRPr="00770D81">
        <w:t>, effective care management with</w:t>
      </w:r>
      <w:r>
        <w:t xml:space="preserve"> a particular focus on managing </w:t>
      </w:r>
      <w:r w:rsidRPr="00770D81">
        <w:t>individuals’ behavioral and physical health needs.</w:t>
      </w:r>
    </w:p>
    <w:p w14:paraId="22EE2F6E" w14:textId="77777777" w:rsidR="00616020" w:rsidRDefault="00616020" w:rsidP="00360AFD">
      <w:pPr>
        <w:ind w:left="1170" w:hanging="450"/>
      </w:pPr>
    </w:p>
    <w:p w14:paraId="269E42AA" w14:textId="77777777" w:rsidR="00616020" w:rsidRDefault="00616020" w:rsidP="00360AFD">
      <w:pPr>
        <w:pStyle w:val="Heading4"/>
        <w:ind w:left="1170" w:hanging="450"/>
      </w:pPr>
      <w:r>
        <w:t xml:space="preserve">Physical and Behavioral Health Integration Strategies – The state agency seeks </w:t>
      </w:r>
      <w:r w:rsidRPr="00770D81">
        <w:t xml:space="preserve">innovative models </w:t>
      </w:r>
      <w:r>
        <w:t xml:space="preserve">and strategies </w:t>
      </w:r>
      <w:r w:rsidRPr="00770D81">
        <w:t xml:space="preserve">for integration of physical and behavioral health services. </w:t>
      </w:r>
      <w:r>
        <w:t xml:space="preserve"> </w:t>
      </w:r>
      <w:r w:rsidRPr="00770D81">
        <w:t xml:space="preserve">A 2015 Government Accountability Office report (GAO-15-460) showed that nationally, over half of the Medicaid-only </w:t>
      </w:r>
      <w:r>
        <w:t>m</w:t>
      </w:r>
      <w:r w:rsidRPr="00770D81">
        <w:t xml:space="preserve">embers in the top 5% of expenditures had a mental health condition and one-fifth had a </w:t>
      </w:r>
      <w:r>
        <w:t xml:space="preserve">substance use disorder (hereinafter referred to as </w:t>
      </w:r>
      <w:r w:rsidRPr="00770D81">
        <w:t>SUD</w:t>
      </w:r>
      <w:r>
        <w:t>)</w:t>
      </w:r>
      <w:r w:rsidRPr="00770D81">
        <w:t xml:space="preserve">. </w:t>
      </w:r>
      <w:r>
        <w:t xml:space="preserve"> </w:t>
      </w:r>
      <w:r w:rsidRPr="00770D81">
        <w:t xml:space="preserve">That report also observed that “Although individuals with mental health conditions have some of the greatest health care needs (including complex polypharmacy regimens); the health care system is often too fragmented to effectively and efficiently serve them.” </w:t>
      </w:r>
      <w:r>
        <w:t xml:space="preserve"> The state agency is </w:t>
      </w:r>
      <w:r w:rsidRPr="00770D81">
        <w:t>particular</w:t>
      </w:r>
      <w:r>
        <w:t xml:space="preserve">ly interested in models and strategies that specify </w:t>
      </w:r>
      <w:r w:rsidRPr="00770D81">
        <w:t xml:space="preserve">how to better identify, treat, and transition members to appropriate behavioral health services and providers when presenting at the hospital with an emergent medical condition. </w:t>
      </w:r>
      <w:r>
        <w:t xml:space="preserve"> </w:t>
      </w:r>
    </w:p>
    <w:p w14:paraId="207033F9" w14:textId="77777777" w:rsidR="00616020" w:rsidRDefault="00616020" w:rsidP="00360AFD">
      <w:pPr>
        <w:ind w:left="1170" w:hanging="450"/>
      </w:pPr>
    </w:p>
    <w:p w14:paraId="0B86A47D" w14:textId="77777777" w:rsidR="00616020" w:rsidRDefault="00616020" w:rsidP="00360AFD">
      <w:pPr>
        <w:pStyle w:val="Heading4"/>
        <w:ind w:left="1170" w:hanging="450"/>
      </w:pPr>
      <w:r>
        <w:t xml:space="preserve">Telemedicine Projects – The state agency seeks </w:t>
      </w:r>
      <w:r w:rsidRPr="00861D9E">
        <w:t xml:space="preserve">innovative health plan developed models </w:t>
      </w:r>
      <w:r>
        <w:t xml:space="preserve">and strategies </w:t>
      </w:r>
      <w:r w:rsidRPr="00861D9E">
        <w:t>to expand the use an</w:t>
      </w:r>
      <w:r>
        <w:t>d effectiveness of telemedicine</w:t>
      </w:r>
      <w:r w:rsidRPr="00861D9E">
        <w:t xml:space="preserve">, including telemonitoring and </w:t>
      </w:r>
      <w:proofErr w:type="spellStart"/>
      <w:r w:rsidRPr="00861D9E">
        <w:t>telementoring</w:t>
      </w:r>
      <w:proofErr w:type="spellEnd"/>
      <w:r w:rsidRPr="00861D9E">
        <w:t xml:space="preserve"> programs. </w:t>
      </w:r>
      <w:r>
        <w:t xml:space="preserve"> </w:t>
      </w:r>
      <w:r w:rsidRPr="00861D9E">
        <w:t xml:space="preserve">Such models </w:t>
      </w:r>
      <w:r>
        <w:t xml:space="preserve">and strategies </w:t>
      </w:r>
      <w:r w:rsidRPr="00861D9E">
        <w:t xml:space="preserve">should focus on strategies to enhance access to services for rural areas, access to behavioral health services, and support of chronic pain management interventions.  </w:t>
      </w:r>
      <w:r>
        <w:t xml:space="preserve">The state agency is interested in models and strategies that leverage </w:t>
      </w:r>
      <w:r w:rsidRPr="00861D9E">
        <w:t xml:space="preserve">Show-Me </w:t>
      </w:r>
      <w:r>
        <w:t xml:space="preserve">ECHO.  </w:t>
      </w:r>
      <w:r w:rsidRPr="00861D9E">
        <w:t xml:space="preserve">The </w:t>
      </w:r>
      <w:r>
        <w:t>s</w:t>
      </w:r>
      <w:r w:rsidRPr="00861D9E">
        <w:t>tate</w:t>
      </w:r>
      <w:r>
        <w:t xml:space="preserve"> agency</w:t>
      </w:r>
      <w:r w:rsidRPr="00861D9E">
        <w:t xml:space="preserve"> currently reimburses for a</w:t>
      </w:r>
      <w:r>
        <w:t xml:space="preserve">ny telemedicine service provided </w:t>
      </w:r>
      <w:r w:rsidRPr="00861D9E">
        <w:t xml:space="preserve">with the same standard of care as an in-person service. </w:t>
      </w:r>
      <w:r>
        <w:t xml:space="preserve"> </w:t>
      </w:r>
      <w:r w:rsidRPr="00861D9E">
        <w:t xml:space="preserve">The state </w:t>
      </w:r>
      <w:r>
        <w:t xml:space="preserve">agency </w:t>
      </w:r>
      <w:r w:rsidRPr="00861D9E">
        <w:t xml:space="preserve">reimburses originating site (where the patient is located) fees and distant site (where the provider is located) fees. </w:t>
      </w:r>
      <w:r>
        <w:t xml:space="preserve"> </w:t>
      </w:r>
      <w:r w:rsidRPr="00861D9E">
        <w:t xml:space="preserve">The state </w:t>
      </w:r>
      <w:r>
        <w:t xml:space="preserve">agency </w:t>
      </w:r>
      <w:r w:rsidRPr="00861D9E">
        <w:t>plans to file a new telemedicine regulation in 2021.</w:t>
      </w:r>
      <w:r>
        <w:t xml:space="preserve"> </w:t>
      </w:r>
      <w:r w:rsidRPr="00861D9E">
        <w:t xml:space="preserve"> The </w:t>
      </w:r>
      <w:r>
        <w:t xml:space="preserve">state agency is also interested in models and strategies to </w:t>
      </w:r>
      <w:r w:rsidRPr="00861D9E">
        <w:t>address telemedicine strategies employed during</w:t>
      </w:r>
      <w:r>
        <w:t xml:space="preserve"> the COVID-19 pandemic that may</w:t>
      </w:r>
      <w:r w:rsidRPr="00861D9E">
        <w:t xml:space="preserve"> be extended or enhanced beyond the Public Health Emergency.</w:t>
      </w:r>
    </w:p>
    <w:p w14:paraId="4760F865" w14:textId="77777777" w:rsidR="00616020" w:rsidRDefault="00616020" w:rsidP="00616020"/>
    <w:p w14:paraId="6E26223D" w14:textId="77777777" w:rsidR="00616020" w:rsidRPr="00861D9E" w:rsidRDefault="00616020" w:rsidP="00360AFD">
      <w:pPr>
        <w:pStyle w:val="Heading5"/>
        <w:ind w:left="1620" w:hanging="450"/>
      </w:pPr>
      <w:r>
        <w:t>Other Telemedicine Projects – The vendor should understand and agree that as</w:t>
      </w:r>
      <w:r w:rsidRPr="00861D9E">
        <w:t xml:space="preserve"> telemedicine capabilities increase, the health plan may have access to additional models </w:t>
      </w:r>
      <w:r>
        <w:t xml:space="preserve">and strategies </w:t>
      </w:r>
      <w:r w:rsidRPr="00861D9E">
        <w:t xml:space="preserve">not identified above. </w:t>
      </w:r>
    </w:p>
    <w:p w14:paraId="4D310483" w14:textId="57BB0D91" w:rsidR="00616020" w:rsidRDefault="00616020" w:rsidP="0029634D"/>
    <w:p w14:paraId="2EA7A585" w14:textId="33B69660" w:rsidR="00CD4ACB" w:rsidRDefault="00616020" w:rsidP="00B80935">
      <w:pPr>
        <w:pStyle w:val="Heading3"/>
        <w:ind w:left="720" w:hanging="720"/>
      </w:pPr>
      <w:r>
        <w:t>The vendor’s Medicaid Reform and T</w:t>
      </w:r>
      <w:r w:rsidR="000D4EE3">
        <w:t xml:space="preserve">ransformation </w:t>
      </w:r>
      <w:r w:rsidR="00A247C3">
        <w:t xml:space="preserve">for the General Plan </w:t>
      </w:r>
      <w:r w:rsidR="000D4EE3">
        <w:t xml:space="preserve">will be rated using the adjectival system as defined </w:t>
      </w:r>
      <w:r w:rsidR="000D4EE3" w:rsidRPr="00717F80">
        <w:t xml:space="preserve">in Table </w:t>
      </w:r>
      <w:r w:rsidR="00717F80" w:rsidRPr="00717F80">
        <w:t>10</w:t>
      </w:r>
      <w:r w:rsidR="000D4EE3" w:rsidRPr="00717F80">
        <w:t xml:space="preserve"> of </w:t>
      </w:r>
      <w:r w:rsidR="00F54A1B" w:rsidRPr="00717F80">
        <w:t>Attachment 4</w:t>
      </w:r>
      <w:r w:rsidR="000D4EE3" w:rsidRPr="00717F80">
        <w:t xml:space="preserve">.  Details on the scoring of the vendor’s </w:t>
      </w:r>
      <w:r w:rsidR="00A247C3" w:rsidRPr="00717F80">
        <w:t>Medicaid ref</w:t>
      </w:r>
      <w:r w:rsidR="00F54A1B" w:rsidRPr="00717F80">
        <w:t>orm and transformation for the G</w:t>
      </w:r>
      <w:r w:rsidR="00A247C3" w:rsidRPr="00717F80">
        <w:t xml:space="preserve">eneral Plan </w:t>
      </w:r>
      <w:r w:rsidR="007352F3">
        <w:t>may</w:t>
      </w:r>
      <w:r w:rsidR="000D4EE3" w:rsidRPr="00717F80">
        <w:t xml:space="preserve"> be found on Table </w:t>
      </w:r>
      <w:r w:rsidR="00717F80" w:rsidRPr="00717F80">
        <w:t>11</w:t>
      </w:r>
      <w:r w:rsidR="000D4EE3" w:rsidRPr="00717F80">
        <w:t xml:space="preserve"> of </w:t>
      </w:r>
      <w:r w:rsidR="00F54A1B" w:rsidRPr="00717F80">
        <w:t>Attachment 4</w:t>
      </w:r>
      <w:r w:rsidR="000D4EE3" w:rsidRPr="00717F80">
        <w:t>.</w:t>
      </w:r>
      <w:r w:rsidR="000D4EE3">
        <w:t xml:space="preserve">  </w:t>
      </w:r>
    </w:p>
    <w:p w14:paraId="197C744A" w14:textId="77777777" w:rsidR="00CD4ACB" w:rsidRDefault="00CD4ACB" w:rsidP="00CF1AAB"/>
    <w:p w14:paraId="6E2647FC" w14:textId="1976E817" w:rsidR="00CF1AAB" w:rsidRDefault="000A38B8" w:rsidP="00717F80">
      <w:pPr>
        <w:pStyle w:val="Heading2"/>
      </w:pPr>
      <w:r>
        <w:t>Evaluation and Award Process – Specialty Plan:</w:t>
      </w:r>
    </w:p>
    <w:p w14:paraId="01B26BF6" w14:textId="540DFA9B" w:rsidR="000A38B8" w:rsidRDefault="000A38B8" w:rsidP="00717F80"/>
    <w:p w14:paraId="4FC0367B" w14:textId="4B89E389" w:rsidR="000A38B8" w:rsidRDefault="000A38B8" w:rsidP="00B80935">
      <w:pPr>
        <w:pStyle w:val="Heading3"/>
        <w:ind w:left="720" w:hanging="720"/>
      </w:pPr>
      <w:r>
        <w:t xml:space="preserve">After determining that a proposal satisfies the mandatory requirements stated in the Request for Proposal, the evaluators shall use both objective analysis and subjective judgment in conducting an assessment of the proposals in accordance with the evaluation criteria stated below and the scoring details delineated in </w:t>
      </w:r>
      <w:r w:rsidRPr="00533CFC">
        <w:t xml:space="preserve">Attachment </w:t>
      </w:r>
      <w:r w:rsidR="00533CFC" w:rsidRPr="00533CFC">
        <w:t>5</w:t>
      </w:r>
      <w:r w:rsidRPr="00533CFC">
        <w:t xml:space="preserve"> for the Specia</w:t>
      </w:r>
      <w:r w:rsidR="00223380" w:rsidRPr="00533CFC">
        <w:t>lty P</w:t>
      </w:r>
      <w:r w:rsidR="00BB139F">
        <w:t>lan.  The contract shall be awarded to the lowest and best proposal.</w:t>
      </w:r>
    </w:p>
    <w:p w14:paraId="3753E759" w14:textId="77777777" w:rsidR="000A38B8" w:rsidRPr="000A38B8" w:rsidRDefault="000A38B8" w:rsidP="000A38B8">
      <w:pPr>
        <w:pStyle w:val="Heading3"/>
        <w:numPr>
          <w:ilvl w:val="0"/>
          <w:numId w:val="0"/>
        </w:numPr>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5716"/>
        <w:gridCol w:w="1850"/>
      </w:tblGrid>
      <w:tr w:rsidR="00F826A4" w:rsidRPr="00D02B06" w14:paraId="5841F091" w14:textId="77777777" w:rsidTr="00F826A4">
        <w:trPr>
          <w:tblHeader/>
        </w:trPr>
        <w:tc>
          <w:tcPr>
            <w:tcW w:w="9242" w:type="dxa"/>
            <w:gridSpan w:val="3"/>
            <w:shd w:val="clear" w:color="auto" w:fill="D9D9D9" w:themeFill="background1" w:themeFillShade="D9"/>
          </w:tcPr>
          <w:p w14:paraId="191F13A9" w14:textId="77777777" w:rsidR="00F826A4" w:rsidRPr="00D02B06" w:rsidRDefault="00F826A4" w:rsidP="00F826A4">
            <w:pPr>
              <w:keepNext/>
              <w:jc w:val="center"/>
              <w:rPr>
                <w:b/>
                <w:sz w:val="24"/>
                <w:szCs w:val="24"/>
              </w:rPr>
            </w:pPr>
            <w:r w:rsidRPr="00D02B06">
              <w:rPr>
                <w:b/>
                <w:sz w:val="24"/>
                <w:szCs w:val="24"/>
              </w:rPr>
              <w:t>Evaluation Criteria for the Specialty Plan</w:t>
            </w:r>
          </w:p>
        </w:tc>
      </w:tr>
      <w:tr w:rsidR="00F826A4" w:rsidRPr="00B827C1" w14:paraId="36DD63E9" w14:textId="77777777" w:rsidTr="00F826A4">
        <w:trPr>
          <w:tblHeader/>
        </w:trPr>
        <w:tc>
          <w:tcPr>
            <w:tcW w:w="1676" w:type="dxa"/>
            <w:shd w:val="clear" w:color="auto" w:fill="D9D9D9" w:themeFill="background1" w:themeFillShade="D9"/>
          </w:tcPr>
          <w:p w14:paraId="74B6D106" w14:textId="77777777" w:rsidR="00F826A4" w:rsidRPr="00B827C1" w:rsidRDefault="00F826A4" w:rsidP="00F826A4">
            <w:pPr>
              <w:keepNext/>
              <w:rPr>
                <w:b/>
              </w:rPr>
            </w:pPr>
            <w:r>
              <w:rPr>
                <w:b/>
              </w:rPr>
              <w:t>Category</w:t>
            </w:r>
          </w:p>
        </w:tc>
        <w:tc>
          <w:tcPr>
            <w:tcW w:w="5716" w:type="dxa"/>
            <w:shd w:val="clear" w:color="auto" w:fill="D9D9D9" w:themeFill="background1" w:themeFillShade="D9"/>
          </w:tcPr>
          <w:p w14:paraId="247DD808" w14:textId="77777777" w:rsidR="00F826A4" w:rsidRPr="00B827C1" w:rsidRDefault="00F826A4" w:rsidP="00F826A4">
            <w:pPr>
              <w:keepNext/>
              <w:rPr>
                <w:b/>
              </w:rPr>
            </w:pPr>
            <w:r>
              <w:rPr>
                <w:b/>
              </w:rPr>
              <w:t>Evaluation Element</w:t>
            </w:r>
          </w:p>
        </w:tc>
        <w:tc>
          <w:tcPr>
            <w:tcW w:w="1850" w:type="dxa"/>
            <w:shd w:val="clear" w:color="auto" w:fill="D9D9D9" w:themeFill="background1" w:themeFillShade="D9"/>
          </w:tcPr>
          <w:p w14:paraId="0AD56055" w14:textId="77777777" w:rsidR="00F826A4" w:rsidRPr="00B827C1" w:rsidRDefault="00F826A4" w:rsidP="00F826A4">
            <w:pPr>
              <w:keepNext/>
              <w:jc w:val="center"/>
              <w:rPr>
                <w:b/>
              </w:rPr>
            </w:pPr>
            <w:r w:rsidRPr="00B827C1">
              <w:rPr>
                <w:b/>
              </w:rPr>
              <w:t>Points</w:t>
            </w:r>
          </w:p>
        </w:tc>
      </w:tr>
      <w:tr w:rsidR="00F826A4" w:rsidRPr="00C06E33" w14:paraId="2B15AA4D" w14:textId="77777777" w:rsidTr="00F826A4">
        <w:tc>
          <w:tcPr>
            <w:tcW w:w="7392" w:type="dxa"/>
            <w:gridSpan w:val="2"/>
          </w:tcPr>
          <w:p w14:paraId="664EC2F9" w14:textId="77777777" w:rsidR="00F826A4" w:rsidRPr="004C22E3" w:rsidRDefault="00F826A4" w:rsidP="00F826A4">
            <w:pPr>
              <w:keepNext/>
              <w:rPr>
                <w:b/>
              </w:rPr>
            </w:pPr>
            <w:r w:rsidRPr="004C22E3">
              <w:rPr>
                <w:b/>
              </w:rPr>
              <w:t>TECHNICAL PROPOSAL</w:t>
            </w:r>
          </w:p>
        </w:tc>
        <w:tc>
          <w:tcPr>
            <w:tcW w:w="1850" w:type="dxa"/>
          </w:tcPr>
          <w:p w14:paraId="769AC8C8" w14:textId="77777777" w:rsidR="00F826A4" w:rsidRPr="00C06E33" w:rsidRDefault="00F826A4" w:rsidP="00F826A4">
            <w:pPr>
              <w:keepNext/>
              <w:jc w:val="center"/>
              <w:rPr>
                <w:b/>
              </w:rPr>
            </w:pPr>
            <w:r w:rsidRPr="00C06E33">
              <w:rPr>
                <w:b/>
              </w:rPr>
              <w:t>190 points</w:t>
            </w:r>
          </w:p>
        </w:tc>
      </w:tr>
      <w:tr w:rsidR="00F826A4" w:rsidRPr="00F12CB5" w14:paraId="1DDCF86A" w14:textId="77777777" w:rsidTr="00F826A4">
        <w:tc>
          <w:tcPr>
            <w:tcW w:w="7392" w:type="dxa"/>
            <w:gridSpan w:val="2"/>
          </w:tcPr>
          <w:p w14:paraId="53BF82CF" w14:textId="77777777" w:rsidR="00F826A4" w:rsidRDefault="00F826A4" w:rsidP="00F826A4">
            <w:pPr>
              <w:pStyle w:val="ListParagraph"/>
              <w:ind w:left="169" w:hanging="169"/>
              <w:jc w:val="left"/>
            </w:pPr>
            <w:r>
              <w:t>Organizational Experience</w:t>
            </w:r>
          </w:p>
        </w:tc>
        <w:tc>
          <w:tcPr>
            <w:tcW w:w="1850" w:type="dxa"/>
          </w:tcPr>
          <w:p w14:paraId="750A0E8C" w14:textId="77777777" w:rsidR="00F826A4" w:rsidRPr="00F12CB5" w:rsidRDefault="00F826A4" w:rsidP="00F826A4">
            <w:pPr>
              <w:jc w:val="center"/>
              <w:rPr>
                <w:i/>
              </w:rPr>
            </w:pPr>
            <w:r w:rsidRPr="00F12CB5">
              <w:rPr>
                <w:i/>
              </w:rPr>
              <w:t>15 points</w:t>
            </w:r>
          </w:p>
        </w:tc>
      </w:tr>
      <w:tr w:rsidR="00F826A4" w:rsidRPr="00C06E33" w14:paraId="1C5AC854" w14:textId="77777777" w:rsidTr="00F826A4">
        <w:tc>
          <w:tcPr>
            <w:tcW w:w="1676" w:type="dxa"/>
          </w:tcPr>
          <w:p w14:paraId="4132AF2F" w14:textId="77777777" w:rsidR="00F826A4" w:rsidRDefault="00F826A4" w:rsidP="00F826A4">
            <w:pPr>
              <w:jc w:val="left"/>
            </w:pPr>
          </w:p>
        </w:tc>
        <w:tc>
          <w:tcPr>
            <w:tcW w:w="5716" w:type="dxa"/>
          </w:tcPr>
          <w:p w14:paraId="50776C26" w14:textId="061DE09C" w:rsidR="00F826A4" w:rsidRDefault="00F826A4" w:rsidP="00B362AA">
            <w:pPr>
              <w:pStyle w:val="ListParagraph"/>
              <w:numPr>
                <w:ilvl w:val="0"/>
                <w:numId w:val="107"/>
              </w:numPr>
              <w:ind w:left="169" w:hanging="169"/>
              <w:jc w:val="left"/>
            </w:pPr>
            <w:r>
              <w:t xml:space="preserve">Overall Experience, </w:t>
            </w:r>
            <w:r w:rsidR="005F5915">
              <w:t xml:space="preserve">Experience Relevant to Required </w:t>
            </w:r>
            <w:r w:rsidR="000650E3">
              <w:t>Services</w:t>
            </w:r>
            <w:r>
              <w:t>, References, Contract Terminations/Non-Renewals, Contract Breaches</w:t>
            </w:r>
          </w:p>
          <w:p w14:paraId="107CD1FD" w14:textId="77777777" w:rsidR="00F826A4" w:rsidRDefault="00F826A4" w:rsidP="00B362AA">
            <w:pPr>
              <w:pStyle w:val="ListParagraph"/>
              <w:numPr>
                <w:ilvl w:val="0"/>
                <w:numId w:val="107"/>
              </w:numPr>
              <w:ind w:left="169" w:hanging="169"/>
              <w:jc w:val="left"/>
            </w:pPr>
            <w:r>
              <w:t>Innovative Experience</w:t>
            </w:r>
          </w:p>
        </w:tc>
        <w:tc>
          <w:tcPr>
            <w:tcW w:w="1850" w:type="dxa"/>
          </w:tcPr>
          <w:p w14:paraId="1F9084C5" w14:textId="77777777" w:rsidR="00F826A4" w:rsidRDefault="00F826A4" w:rsidP="00F826A4">
            <w:pPr>
              <w:jc w:val="center"/>
            </w:pPr>
            <w:r>
              <w:t>10</w:t>
            </w:r>
            <w:r w:rsidRPr="00C06E33">
              <w:t xml:space="preserve"> points</w:t>
            </w:r>
          </w:p>
          <w:p w14:paraId="06423357" w14:textId="77777777" w:rsidR="00F826A4" w:rsidRDefault="00F826A4" w:rsidP="00F826A4">
            <w:pPr>
              <w:jc w:val="center"/>
            </w:pPr>
          </w:p>
          <w:p w14:paraId="34B845CE" w14:textId="77777777" w:rsidR="00F826A4" w:rsidRPr="00C06E33" w:rsidRDefault="00F826A4" w:rsidP="00F826A4">
            <w:pPr>
              <w:jc w:val="center"/>
            </w:pPr>
            <w:r>
              <w:t>5 points</w:t>
            </w:r>
          </w:p>
        </w:tc>
      </w:tr>
      <w:tr w:rsidR="00F826A4" w:rsidRPr="00F12CB5" w14:paraId="6BBBB054" w14:textId="77777777" w:rsidTr="00F826A4">
        <w:tc>
          <w:tcPr>
            <w:tcW w:w="7392" w:type="dxa"/>
            <w:gridSpan w:val="2"/>
          </w:tcPr>
          <w:p w14:paraId="61C405D8" w14:textId="77777777" w:rsidR="00F826A4" w:rsidRDefault="00F826A4" w:rsidP="00F826A4">
            <w:pPr>
              <w:pStyle w:val="ListParagraph"/>
              <w:ind w:left="169" w:hanging="169"/>
              <w:jc w:val="left"/>
            </w:pPr>
            <w:r>
              <w:t>Methodology and Approach</w:t>
            </w:r>
          </w:p>
        </w:tc>
        <w:tc>
          <w:tcPr>
            <w:tcW w:w="1850" w:type="dxa"/>
          </w:tcPr>
          <w:p w14:paraId="38212CAD" w14:textId="77777777" w:rsidR="00F826A4" w:rsidRPr="00F12CB5" w:rsidRDefault="00F826A4" w:rsidP="00F826A4">
            <w:pPr>
              <w:jc w:val="center"/>
              <w:rPr>
                <w:i/>
              </w:rPr>
            </w:pPr>
            <w:r w:rsidRPr="00F12CB5">
              <w:rPr>
                <w:i/>
              </w:rPr>
              <w:t>15 points</w:t>
            </w:r>
          </w:p>
        </w:tc>
      </w:tr>
      <w:tr w:rsidR="00F826A4" w:rsidRPr="00C06E33" w14:paraId="432BEC51" w14:textId="77777777" w:rsidTr="00F826A4">
        <w:tc>
          <w:tcPr>
            <w:tcW w:w="1676" w:type="dxa"/>
          </w:tcPr>
          <w:p w14:paraId="1A686B4C" w14:textId="77777777" w:rsidR="00F826A4" w:rsidRDefault="00F826A4" w:rsidP="00F826A4">
            <w:pPr>
              <w:jc w:val="left"/>
            </w:pPr>
          </w:p>
        </w:tc>
        <w:tc>
          <w:tcPr>
            <w:tcW w:w="5716" w:type="dxa"/>
          </w:tcPr>
          <w:p w14:paraId="32E901ED" w14:textId="77777777" w:rsidR="00F826A4" w:rsidRDefault="00F826A4" w:rsidP="00B362AA">
            <w:pPr>
              <w:pStyle w:val="ListParagraph"/>
              <w:numPr>
                <w:ilvl w:val="0"/>
                <w:numId w:val="108"/>
              </w:numPr>
              <w:ind w:left="169" w:hanging="180"/>
              <w:jc w:val="left"/>
            </w:pPr>
            <w:r>
              <w:t>Program Administration - Specialty Plan Monitoring, Program and Provider Monitoring, and Prescriber Oversight</w:t>
            </w:r>
          </w:p>
          <w:p w14:paraId="2FFBA73B" w14:textId="77777777" w:rsidR="00F826A4" w:rsidRDefault="00F826A4" w:rsidP="00B362AA">
            <w:pPr>
              <w:pStyle w:val="ListParagraph"/>
              <w:numPr>
                <w:ilvl w:val="0"/>
                <w:numId w:val="108"/>
              </w:numPr>
              <w:ind w:left="169" w:hanging="180"/>
              <w:jc w:val="left"/>
            </w:pPr>
            <w:r>
              <w:t>Provider Services – Communication Strategies, Eligibility and Enrollment Issue Resolution</w:t>
            </w:r>
          </w:p>
          <w:p w14:paraId="644B5CDF" w14:textId="77777777" w:rsidR="00F826A4" w:rsidRDefault="00F826A4" w:rsidP="00B362AA">
            <w:pPr>
              <w:pStyle w:val="ListParagraph"/>
              <w:numPr>
                <w:ilvl w:val="0"/>
                <w:numId w:val="108"/>
              </w:numPr>
              <w:ind w:left="169" w:hanging="180"/>
              <w:jc w:val="left"/>
            </w:pPr>
            <w:r>
              <w:t>Member Services – Communication Strategies, Eligibility and Enrollment Issue Resolution</w:t>
            </w:r>
          </w:p>
        </w:tc>
        <w:tc>
          <w:tcPr>
            <w:tcW w:w="1850" w:type="dxa"/>
          </w:tcPr>
          <w:p w14:paraId="3A36BA11" w14:textId="77777777" w:rsidR="00F826A4" w:rsidRDefault="00F826A4" w:rsidP="00F826A4">
            <w:pPr>
              <w:jc w:val="center"/>
            </w:pPr>
            <w:r>
              <w:t>5 points</w:t>
            </w:r>
          </w:p>
          <w:p w14:paraId="608CFCF5" w14:textId="77777777" w:rsidR="00F826A4" w:rsidRDefault="00F826A4" w:rsidP="00F826A4">
            <w:pPr>
              <w:jc w:val="center"/>
            </w:pPr>
          </w:p>
          <w:p w14:paraId="1BD13A98" w14:textId="77777777" w:rsidR="00F826A4" w:rsidRDefault="00F826A4" w:rsidP="00F826A4">
            <w:pPr>
              <w:jc w:val="center"/>
            </w:pPr>
            <w:r>
              <w:t>5 points</w:t>
            </w:r>
          </w:p>
          <w:p w14:paraId="44C188CC" w14:textId="77777777" w:rsidR="00F826A4" w:rsidRDefault="00F826A4" w:rsidP="00F826A4">
            <w:pPr>
              <w:jc w:val="center"/>
            </w:pPr>
          </w:p>
          <w:p w14:paraId="4FA9E10F" w14:textId="77777777" w:rsidR="00F826A4" w:rsidRPr="00C06E33" w:rsidRDefault="00F826A4" w:rsidP="00F826A4">
            <w:pPr>
              <w:jc w:val="center"/>
            </w:pPr>
            <w:r>
              <w:t>5 points</w:t>
            </w:r>
          </w:p>
        </w:tc>
      </w:tr>
      <w:tr w:rsidR="00F826A4" w:rsidRPr="000F1EF1" w14:paraId="461456A9" w14:textId="77777777" w:rsidTr="00F826A4">
        <w:tc>
          <w:tcPr>
            <w:tcW w:w="7392" w:type="dxa"/>
            <w:gridSpan w:val="2"/>
          </w:tcPr>
          <w:p w14:paraId="0715C089" w14:textId="77777777" w:rsidR="00F826A4" w:rsidRDefault="00F826A4" w:rsidP="00F826A4">
            <w:pPr>
              <w:jc w:val="left"/>
            </w:pPr>
            <w:r>
              <w:t>Quality</w:t>
            </w:r>
          </w:p>
        </w:tc>
        <w:tc>
          <w:tcPr>
            <w:tcW w:w="1850" w:type="dxa"/>
          </w:tcPr>
          <w:p w14:paraId="68880AD4" w14:textId="55E2CD6E" w:rsidR="00F826A4" w:rsidRPr="000F1EF1" w:rsidRDefault="00F81355" w:rsidP="005F5915">
            <w:pPr>
              <w:jc w:val="center"/>
              <w:rPr>
                <w:i/>
              </w:rPr>
            </w:pPr>
            <w:r>
              <w:rPr>
                <w:i/>
              </w:rPr>
              <w:t>4</w:t>
            </w:r>
            <w:r w:rsidR="005F5915">
              <w:rPr>
                <w:i/>
              </w:rPr>
              <w:t>0</w:t>
            </w:r>
            <w:r w:rsidR="00F826A4" w:rsidRPr="000F1EF1">
              <w:rPr>
                <w:i/>
              </w:rPr>
              <w:t xml:space="preserve"> points</w:t>
            </w:r>
          </w:p>
        </w:tc>
      </w:tr>
      <w:tr w:rsidR="00F826A4" w:rsidRPr="00C06E33" w14:paraId="03B47844" w14:textId="77777777" w:rsidTr="00F826A4">
        <w:tc>
          <w:tcPr>
            <w:tcW w:w="1676" w:type="dxa"/>
          </w:tcPr>
          <w:p w14:paraId="154D5D99" w14:textId="77777777" w:rsidR="00F826A4" w:rsidRDefault="00F826A4" w:rsidP="00F826A4">
            <w:pPr>
              <w:jc w:val="left"/>
            </w:pPr>
          </w:p>
        </w:tc>
        <w:tc>
          <w:tcPr>
            <w:tcW w:w="5716" w:type="dxa"/>
          </w:tcPr>
          <w:p w14:paraId="540C8601" w14:textId="77777777" w:rsidR="00F826A4" w:rsidRDefault="00F826A4" w:rsidP="00B362AA">
            <w:pPr>
              <w:pStyle w:val="ListParagraph"/>
              <w:numPr>
                <w:ilvl w:val="0"/>
                <w:numId w:val="109"/>
              </w:numPr>
              <w:ind w:left="169" w:hanging="180"/>
              <w:jc w:val="left"/>
            </w:pPr>
            <w:r>
              <w:t>Non-HEDIS Metrics</w:t>
            </w:r>
          </w:p>
          <w:p w14:paraId="7F7DC2E1" w14:textId="77777777" w:rsidR="00F826A4" w:rsidRDefault="00F826A4" w:rsidP="00B362AA">
            <w:pPr>
              <w:pStyle w:val="ListParagraph"/>
              <w:numPr>
                <w:ilvl w:val="0"/>
                <w:numId w:val="109"/>
              </w:numPr>
              <w:ind w:left="169" w:hanging="180"/>
              <w:jc w:val="left"/>
            </w:pPr>
            <w:r>
              <w:t>Specialty Plan Quality Program</w:t>
            </w:r>
          </w:p>
          <w:p w14:paraId="16AA2EDF" w14:textId="77777777" w:rsidR="00F826A4" w:rsidRDefault="00F826A4" w:rsidP="00B362AA">
            <w:pPr>
              <w:pStyle w:val="ListParagraph"/>
              <w:numPr>
                <w:ilvl w:val="0"/>
                <w:numId w:val="109"/>
              </w:numPr>
              <w:ind w:left="169" w:hanging="180"/>
              <w:jc w:val="left"/>
            </w:pPr>
            <w:r>
              <w:t>Clinical Practice Guidelines</w:t>
            </w:r>
          </w:p>
          <w:p w14:paraId="19D4E1AD" w14:textId="2A4D0F6E" w:rsidR="00F826A4" w:rsidRDefault="00F826A4" w:rsidP="00B362AA">
            <w:pPr>
              <w:pStyle w:val="ListParagraph"/>
              <w:numPr>
                <w:ilvl w:val="0"/>
                <w:numId w:val="109"/>
              </w:numPr>
              <w:ind w:left="169" w:hanging="180"/>
              <w:jc w:val="left"/>
            </w:pPr>
            <w:r>
              <w:t>M</w:t>
            </w:r>
            <w:r w:rsidR="00D6330D">
              <w:t>ember, Family, and Stakeholder A</w:t>
            </w:r>
            <w:r>
              <w:t xml:space="preserve">dvisory </w:t>
            </w:r>
            <w:r w:rsidR="00D6330D">
              <w:t>C</w:t>
            </w:r>
            <w:r>
              <w:t>ouncil</w:t>
            </w:r>
          </w:p>
        </w:tc>
        <w:tc>
          <w:tcPr>
            <w:tcW w:w="1850" w:type="dxa"/>
          </w:tcPr>
          <w:p w14:paraId="16E27A53" w14:textId="77777777" w:rsidR="00F826A4" w:rsidRDefault="00F826A4" w:rsidP="00F826A4">
            <w:pPr>
              <w:jc w:val="center"/>
            </w:pPr>
            <w:r>
              <w:t>5 points</w:t>
            </w:r>
          </w:p>
          <w:p w14:paraId="097B78C7" w14:textId="60F873E4" w:rsidR="00F826A4" w:rsidRDefault="00F81355" w:rsidP="00F826A4">
            <w:pPr>
              <w:jc w:val="center"/>
            </w:pPr>
            <w:r>
              <w:t>25</w:t>
            </w:r>
            <w:r w:rsidR="00F826A4">
              <w:t xml:space="preserve"> points</w:t>
            </w:r>
          </w:p>
          <w:p w14:paraId="60D52DBA" w14:textId="77777777" w:rsidR="00F826A4" w:rsidRDefault="00F826A4" w:rsidP="00F826A4">
            <w:pPr>
              <w:jc w:val="center"/>
            </w:pPr>
            <w:r>
              <w:t>5 points</w:t>
            </w:r>
          </w:p>
          <w:p w14:paraId="6D4824B0" w14:textId="77777777" w:rsidR="00F826A4" w:rsidRPr="00C06E33" w:rsidRDefault="00F826A4" w:rsidP="00F826A4">
            <w:pPr>
              <w:jc w:val="center"/>
            </w:pPr>
            <w:r>
              <w:t>5 points</w:t>
            </w:r>
          </w:p>
        </w:tc>
      </w:tr>
      <w:tr w:rsidR="00F826A4" w:rsidRPr="000F1EF1" w14:paraId="5F0DAF3C" w14:textId="77777777" w:rsidTr="00F826A4">
        <w:tc>
          <w:tcPr>
            <w:tcW w:w="7392" w:type="dxa"/>
            <w:gridSpan w:val="2"/>
          </w:tcPr>
          <w:p w14:paraId="3D7673CA" w14:textId="77777777" w:rsidR="00F826A4" w:rsidRDefault="00F826A4" w:rsidP="00F826A4">
            <w:pPr>
              <w:jc w:val="left"/>
            </w:pPr>
            <w:r>
              <w:t>Access to Care</w:t>
            </w:r>
          </w:p>
        </w:tc>
        <w:tc>
          <w:tcPr>
            <w:tcW w:w="1850" w:type="dxa"/>
          </w:tcPr>
          <w:p w14:paraId="0444D0DF" w14:textId="77777777" w:rsidR="00F826A4" w:rsidRPr="000F1EF1" w:rsidRDefault="00F826A4" w:rsidP="00F826A4">
            <w:pPr>
              <w:jc w:val="center"/>
              <w:rPr>
                <w:i/>
              </w:rPr>
            </w:pPr>
            <w:r w:rsidRPr="000F1EF1">
              <w:rPr>
                <w:i/>
              </w:rPr>
              <w:t>50 points</w:t>
            </w:r>
          </w:p>
        </w:tc>
      </w:tr>
      <w:tr w:rsidR="00F826A4" w:rsidRPr="00C06E33" w14:paraId="26424FE0" w14:textId="77777777" w:rsidTr="00F826A4">
        <w:tc>
          <w:tcPr>
            <w:tcW w:w="1676" w:type="dxa"/>
          </w:tcPr>
          <w:p w14:paraId="2B0881CA" w14:textId="77777777" w:rsidR="00F826A4" w:rsidRDefault="00F826A4" w:rsidP="00F826A4">
            <w:pPr>
              <w:pStyle w:val="ListParagraph"/>
              <w:jc w:val="left"/>
            </w:pPr>
          </w:p>
        </w:tc>
        <w:tc>
          <w:tcPr>
            <w:tcW w:w="5716" w:type="dxa"/>
          </w:tcPr>
          <w:p w14:paraId="0067F8EE" w14:textId="6ADFF109" w:rsidR="00F826A4" w:rsidRDefault="00F826A4" w:rsidP="00B362AA">
            <w:pPr>
              <w:pStyle w:val="ListParagraph"/>
              <w:numPr>
                <w:ilvl w:val="0"/>
                <w:numId w:val="110"/>
              </w:numPr>
              <w:ind w:left="169" w:hanging="180"/>
              <w:jc w:val="left"/>
            </w:pPr>
            <w:r>
              <w:t>Network Development and Management – Network Adequacy Standards</w:t>
            </w:r>
            <w:r w:rsidR="005F5915">
              <w:t xml:space="preserve">; </w:t>
            </w:r>
            <w:r>
              <w:t>Community-Based, Integrated, Trauma-Informed Services; Access to Specialty Providers; Network Gaps and Strategies; and Additional Health Benefits</w:t>
            </w:r>
          </w:p>
          <w:p w14:paraId="131EF62E" w14:textId="45FC7E25" w:rsidR="00F826A4" w:rsidRDefault="00F826A4" w:rsidP="00B362AA">
            <w:pPr>
              <w:pStyle w:val="ListParagraph"/>
              <w:numPr>
                <w:ilvl w:val="0"/>
                <w:numId w:val="110"/>
              </w:numPr>
              <w:ind w:left="169" w:hanging="180"/>
              <w:jc w:val="left"/>
            </w:pPr>
            <w:r>
              <w:t>Timely Access to Specialty Services and Trauma-Informed Care, Inpatient Hospital Boarding, Non-Emergency Medical Transportation</w:t>
            </w:r>
            <w:r w:rsidR="005F5915">
              <w:t xml:space="preserve"> (NEMT), In-Lieu of Services or Settings (ILOS), and Additional Health Benefits</w:t>
            </w:r>
            <w:r>
              <w:t>.</w:t>
            </w:r>
          </w:p>
        </w:tc>
        <w:tc>
          <w:tcPr>
            <w:tcW w:w="1850" w:type="dxa"/>
          </w:tcPr>
          <w:p w14:paraId="25D70B2B" w14:textId="77777777" w:rsidR="00F826A4" w:rsidRDefault="00F826A4" w:rsidP="00F826A4">
            <w:pPr>
              <w:jc w:val="center"/>
            </w:pPr>
            <w:r>
              <w:t>25 points</w:t>
            </w:r>
          </w:p>
          <w:p w14:paraId="45D43CE6" w14:textId="77777777" w:rsidR="00F826A4" w:rsidRDefault="00F826A4" w:rsidP="00F826A4">
            <w:pPr>
              <w:jc w:val="center"/>
            </w:pPr>
          </w:p>
          <w:p w14:paraId="7A3119F2" w14:textId="77777777" w:rsidR="00F826A4" w:rsidRDefault="00F826A4" w:rsidP="00F826A4">
            <w:pPr>
              <w:jc w:val="center"/>
            </w:pPr>
          </w:p>
          <w:p w14:paraId="48BD4350" w14:textId="77777777" w:rsidR="00F826A4" w:rsidRDefault="00F826A4" w:rsidP="00F826A4">
            <w:pPr>
              <w:jc w:val="center"/>
            </w:pPr>
          </w:p>
          <w:p w14:paraId="4B7A3E2E" w14:textId="08EECC5E" w:rsidR="00F826A4" w:rsidRDefault="00F826A4" w:rsidP="005F5915"/>
          <w:p w14:paraId="2BB051E4" w14:textId="77777777" w:rsidR="00F826A4" w:rsidRPr="00C06E33" w:rsidRDefault="00F826A4" w:rsidP="00F826A4">
            <w:pPr>
              <w:jc w:val="center"/>
            </w:pPr>
            <w:r>
              <w:t>25 points</w:t>
            </w:r>
          </w:p>
        </w:tc>
      </w:tr>
      <w:tr w:rsidR="00F826A4" w:rsidRPr="00F66596" w14:paraId="62C6C07E" w14:textId="77777777" w:rsidTr="00F826A4">
        <w:tc>
          <w:tcPr>
            <w:tcW w:w="7392" w:type="dxa"/>
            <w:gridSpan w:val="2"/>
          </w:tcPr>
          <w:p w14:paraId="58FF191E" w14:textId="77777777" w:rsidR="00F826A4" w:rsidRDefault="00F826A4" w:rsidP="00F826A4">
            <w:pPr>
              <w:jc w:val="left"/>
            </w:pPr>
            <w:r>
              <w:t>Care Management (CM)</w:t>
            </w:r>
          </w:p>
        </w:tc>
        <w:tc>
          <w:tcPr>
            <w:tcW w:w="1850" w:type="dxa"/>
          </w:tcPr>
          <w:p w14:paraId="4D737E72" w14:textId="77777777" w:rsidR="00F826A4" w:rsidRPr="00F66596" w:rsidRDefault="00F826A4" w:rsidP="00F826A4">
            <w:pPr>
              <w:jc w:val="center"/>
              <w:rPr>
                <w:i/>
              </w:rPr>
            </w:pPr>
            <w:r w:rsidRPr="00F66596">
              <w:rPr>
                <w:i/>
              </w:rPr>
              <w:t>60 points</w:t>
            </w:r>
          </w:p>
        </w:tc>
      </w:tr>
      <w:tr w:rsidR="00F826A4" w:rsidRPr="00C06E33" w14:paraId="5D8F00B5" w14:textId="77777777" w:rsidTr="00F826A4">
        <w:tc>
          <w:tcPr>
            <w:tcW w:w="1676" w:type="dxa"/>
          </w:tcPr>
          <w:p w14:paraId="7DD37CE2" w14:textId="77777777" w:rsidR="00F826A4" w:rsidRDefault="00F826A4" w:rsidP="00F826A4">
            <w:pPr>
              <w:jc w:val="left"/>
            </w:pPr>
          </w:p>
        </w:tc>
        <w:tc>
          <w:tcPr>
            <w:tcW w:w="5716" w:type="dxa"/>
          </w:tcPr>
          <w:p w14:paraId="356AE582" w14:textId="77777777" w:rsidR="00F826A4" w:rsidRDefault="00F826A4" w:rsidP="00B362AA">
            <w:pPr>
              <w:pStyle w:val="ListParagraph"/>
              <w:numPr>
                <w:ilvl w:val="0"/>
                <w:numId w:val="111"/>
              </w:numPr>
              <w:ind w:left="169" w:hanging="180"/>
              <w:jc w:val="left"/>
            </w:pPr>
            <w:r>
              <w:t>Specialty Plan Care Management (CM) Program</w:t>
            </w:r>
          </w:p>
          <w:p w14:paraId="60F38C5C" w14:textId="187E64A4" w:rsidR="00F826A4" w:rsidRDefault="00B877C4" w:rsidP="00B362AA">
            <w:pPr>
              <w:pStyle w:val="ListParagraph"/>
              <w:numPr>
                <w:ilvl w:val="0"/>
                <w:numId w:val="111"/>
              </w:numPr>
              <w:ind w:left="169" w:hanging="180"/>
              <w:jc w:val="left"/>
            </w:pPr>
            <w:r>
              <w:t>Coordination with O</w:t>
            </w:r>
            <w:r w:rsidR="00F826A4">
              <w:t xml:space="preserve">ther </w:t>
            </w:r>
            <w:r>
              <w:t>E</w:t>
            </w:r>
            <w:r w:rsidR="00F826A4">
              <w:t>ntities</w:t>
            </w:r>
          </w:p>
          <w:p w14:paraId="7A5C80FB" w14:textId="77777777" w:rsidR="00F826A4" w:rsidRDefault="00F826A4" w:rsidP="00B362AA">
            <w:pPr>
              <w:pStyle w:val="ListParagraph"/>
              <w:numPr>
                <w:ilvl w:val="0"/>
                <w:numId w:val="111"/>
              </w:numPr>
              <w:ind w:left="169" w:hanging="180"/>
              <w:jc w:val="left"/>
            </w:pPr>
            <w:r>
              <w:t>Consent</w:t>
            </w:r>
          </w:p>
          <w:p w14:paraId="49CD1C09" w14:textId="77777777" w:rsidR="00F826A4" w:rsidRDefault="00F826A4" w:rsidP="00B362AA">
            <w:pPr>
              <w:pStyle w:val="ListParagraph"/>
              <w:numPr>
                <w:ilvl w:val="0"/>
                <w:numId w:val="111"/>
              </w:numPr>
              <w:ind w:left="169" w:hanging="180"/>
              <w:jc w:val="left"/>
            </w:pPr>
            <w:r>
              <w:t>Use Cases</w:t>
            </w:r>
          </w:p>
        </w:tc>
        <w:tc>
          <w:tcPr>
            <w:tcW w:w="1850" w:type="dxa"/>
          </w:tcPr>
          <w:p w14:paraId="5CB9730A" w14:textId="77777777" w:rsidR="00F826A4" w:rsidRDefault="00F826A4" w:rsidP="00F826A4">
            <w:pPr>
              <w:jc w:val="center"/>
            </w:pPr>
            <w:r>
              <w:t>40 points</w:t>
            </w:r>
          </w:p>
          <w:p w14:paraId="517F2471" w14:textId="77777777" w:rsidR="00F826A4" w:rsidRDefault="00F826A4" w:rsidP="00F826A4">
            <w:pPr>
              <w:jc w:val="center"/>
            </w:pPr>
            <w:r>
              <w:t>5 points</w:t>
            </w:r>
          </w:p>
          <w:p w14:paraId="15A5ECC7" w14:textId="77777777" w:rsidR="00F826A4" w:rsidRDefault="00F826A4" w:rsidP="00F826A4">
            <w:pPr>
              <w:jc w:val="center"/>
            </w:pPr>
            <w:r>
              <w:t>5 points</w:t>
            </w:r>
          </w:p>
          <w:p w14:paraId="19794D16" w14:textId="77777777" w:rsidR="00F826A4" w:rsidRPr="00C06E33" w:rsidRDefault="00F826A4" w:rsidP="00F826A4">
            <w:pPr>
              <w:jc w:val="center"/>
            </w:pPr>
            <w:r>
              <w:t>10 points</w:t>
            </w:r>
          </w:p>
        </w:tc>
      </w:tr>
      <w:tr w:rsidR="00F826A4" w:rsidRPr="00F66596" w14:paraId="31C84C40" w14:textId="77777777" w:rsidTr="00F826A4">
        <w:tc>
          <w:tcPr>
            <w:tcW w:w="7392" w:type="dxa"/>
            <w:gridSpan w:val="2"/>
          </w:tcPr>
          <w:p w14:paraId="521B170A" w14:textId="77777777" w:rsidR="00F826A4" w:rsidRDefault="00F826A4" w:rsidP="00F826A4">
            <w:r>
              <w:t>Medicaid Reform and Transformation</w:t>
            </w:r>
          </w:p>
        </w:tc>
        <w:tc>
          <w:tcPr>
            <w:tcW w:w="1850" w:type="dxa"/>
          </w:tcPr>
          <w:p w14:paraId="744FBB10" w14:textId="013D3F12" w:rsidR="00F826A4" w:rsidRPr="00F66596" w:rsidRDefault="005F5915" w:rsidP="00F826A4">
            <w:pPr>
              <w:pStyle w:val="ListParagraph"/>
              <w:ind w:left="360"/>
              <w:rPr>
                <w:i/>
              </w:rPr>
            </w:pPr>
            <w:r>
              <w:rPr>
                <w:i/>
              </w:rPr>
              <w:t>10</w:t>
            </w:r>
            <w:r w:rsidR="00F826A4" w:rsidRPr="00F66596">
              <w:rPr>
                <w:i/>
              </w:rPr>
              <w:t xml:space="preserve"> points</w:t>
            </w:r>
          </w:p>
        </w:tc>
      </w:tr>
      <w:tr w:rsidR="00F826A4" w14:paraId="6DBD338B" w14:textId="77777777" w:rsidTr="00F826A4">
        <w:tc>
          <w:tcPr>
            <w:tcW w:w="1676" w:type="dxa"/>
          </w:tcPr>
          <w:p w14:paraId="6C21FB67" w14:textId="77777777" w:rsidR="00F826A4" w:rsidRPr="00D309FF" w:rsidRDefault="00F826A4" w:rsidP="00F826A4">
            <w:pPr>
              <w:jc w:val="left"/>
            </w:pPr>
          </w:p>
        </w:tc>
        <w:tc>
          <w:tcPr>
            <w:tcW w:w="5716" w:type="dxa"/>
          </w:tcPr>
          <w:p w14:paraId="6EB69B8C" w14:textId="77777777" w:rsidR="00F826A4" w:rsidRDefault="00F826A4" w:rsidP="00B362AA">
            <w:pPr>
              <w:pStyle w:val="ListParagraph"/>
              <w:numPr>
                <w:ilvl w:val="0"/>
                <w:numId w:val="176"/>
              </w:numPr>
              <w:ind w:left="169" w:hanging="180"/>
            </w:pPr>
            <w:r>
              <w:t>Provider Incentive Programs</w:t>
            </w:r>
          </w:p>
          <w:p w14:paraId="6E7A30E2" w14:textId="7F1A11C7" w:rsidR="00F826A4" w:rsidRDefault="00D6330D" w:rsidP="00B362AA">
            <w:pPr>
              <w:pStyle w:val="ListParagraph"/>
              <w:numPr>
                <w:ilvl w:val="0"/>
                <w:numId w:val="176"/>
              </w:numPr>
              <w:ind w:left="169" w:hanging="169"/>
            </w:pPr>
            <w:r>
              <w:t>Value-</w:t>
            </w:r>
            <w:r w:rsidR="00F826A4">
              <w:t>Based Purchasing Preparatory Activities</w:t>
            </w:r>
          </w:p>
        </w:tc>
        <w:tc>
          <w:tcPr>
            <w:tcW w:w="1850" w:type="dxa"/>
          </w:tcPr>
          <w:p w14:paraId="60B24503" w14:textId="75C39048" w:rsidR="00F826A4" w:rsidRDefault="005F5915" w:rsidP="00F826A4">
            <w:pPr>
              <w:pStyle w:val="ListParagraph"/>
              <w:ind w:left="360"/>
            </w:pPr>
            <w:r>
              <w:t>5</w:t>
            </w:r>
            <w:r w:rsidR="00F826A4">
              <w:t xml:space="preserve"> points</w:t>
            </w:r>
          </w:p>
          <w:p w14:paraId="320E681F" w14:textId="77777777" w:rsidR="00F826A4" w:rsidRDefault="00F826A4" w:rsidP="00F826A4">
            <w:pPr>
              <w:pStyle w:val="ListParagraph"/>
              <w:ind w:left="360"/>
            </w:pPr>
            <w:r>
              <w:t>5 points</w:t>
            </w:r>
          </w:p>
        </w:tc>
      </w:tr>
      <w:tr w:rsidR="00F826A4" w:rsidRPr="00B827C1" w14:paraId="500F0A0E" w14:textId="77777777" w:rsidTr="00F826A4">
        <w:tc>
          <w:tcPr>
            <w:tcW w:w="7392" w:type="dxa"/>
            <w:gridSpan w:val="2"/>
          </w:tcPr>
          <w:p w14:paraId="0E6F43E0" w14:textId="77777777" w:rsidR="00F826A4" w:rsidRPr="00331549" w:rsidRDefault="00F826A4" w:rsidP="00F826A4">
            <w:r>
              <w:t>MBE/WBE Participation</w:t>
            </w:r>
          </w:p>
        </w:tc>
        <w:tc>
          <w:tcPr>
            <w:tcW w:w="1850" w:type="dxa"/>
          </w:tcPr>
          <w:p w14:paraId="5D8B9CE6" w14:textId="77777777" w:rsidR="00F826A4" w:rsidRPr="00B827C1" w:rsidRDefault="00F826A4" w:rsidP="00F826A4">
            <w:pPr>
              <w:jc w:val="center"/>
              <w:rPr>
                <w:b/>
              </w:rPr>
            </w:pPr>
            <w:r>
              <w:rPr>
                <w:b/>
              </w:rPr>
              <w:t>10 Points</w:t>
            </w:r>
          </w:p>
        </w:tc>
      </w:tr>
      <w:tr w:rsidR="00F826A4" w:rsidRPr="00B827C1" w14:paraId="600F08FD" w14:textId="77777777" w:rsidTr="00F826A4">
        <w:tc>
          <w:tcPr>
            <w:tcW w:w="7392" w:type="dxa"/>
            <w:gridSpan w:val="2"/>
          </w:tcPr>
          <w:p w14:paraId="6C01A781" w14:textId="77777777" w:rsidR="00F826A4" w:rsidRPr="00B827C1" w:rsidRDefault="00F826A4" w:rsidP="00F826A4">
            <w:pPr>
              <w:rPr>
                <w:b/>
              </w:rPr>
            </w:pPr>
            <w:r w:rsidRPr="00B827C1">
              <w:rPr>
                <w:b/>
              </w:rPr>
              <w:t>TOTAL</w:t>
            </w:r>
          </w:p>
        </w:tc>
        <w:tc>
          <w:tcPr>
            <w:tcW w:w="1850" w:type="dxa"/>
          </w:tcPr>
          <w:p w14:paraId="1683F9B3" w14:textId="2F97E1D6" w:rsidR="00F826A4" w:rsidRPr="00B827C1" w:rsidRDefault="00F826A4" w:rsidP="005F5915">
            <w:pPr>
              <w:jc w:val="center"/>
              <w:rPr>
                <w:b/>
              </w:rPr>
            </w:pPr>
            <w:r w:rsidRPr="00B827C1">
              <w:rPr>
                <w:b/>
              </w:rPr>
              <w:t>2</w:t>
            </w:r>
            <w:r w:rsidR="005F5915">
              <w:rPr>
                <w:b/>
              </w:rPr>
              <w:t>0</w:t>
            </w:r>
            <w:r>
              <w:rPr>
                <w:b/>
              </w:rPr>
              <w:t>0 points</w:t>
            </w:r>
          </w:p>
        </w:tc>
      </w:tr>
    </w:tbl>
    <w:p w14:paraId="6CE1558C" w14:textId="28D86F57" w:rsidR="00F826A4" w:rsidRDefault="00F826A4" w:rsidP="00462E92"/>
    <w:p w14:paraId="123423F1" w14:textId="1C928255" w:rsidR="00F826A4" w:rsidRDefault="00094DF0" w:rsidP="00B80935">
      <w:pPr>
        <w:pStyle w:val="Heading3"/>
        <w:ind w:left="720" w:hanging="720"/>
      </w:pPr>
      <w:r>
        <w:t>Details on the rating and scoring of the Technical Pro</w:t>
      </w:r>
      <w:r w:rsidR="0049640F">
        <w:t>posal for the Specialty Plan may</w:t>
      </w:r>
      <w:r>
        <w:t xml:space="preserve"> be found on </w:t>
      </w:r>
      <w:r w:rsidR="00533CFC" w:rsidRPr="00533CFC">
        <w:t>Attachment 5</w:t>
      </w:r>
      <w:r w:rsidRPr="00533CFC">
        <w:t>.</w:t>
      </w:r>
    </w:p>
    <w:p w14:paraId="09B6C4E0" w14:textId="7348158C" w:rsidR="00094DF0" w:rsidRDefault="00094DF0" w:rsidP="00462E92"/>
    <w:p w14:paraId="7EE4E331" w14:textId="33F3B6C1" w:rsidR="00094DF0" w:rsidRPr="00303876" w:rsidRDefault="00094DF0" w:rsidP="00B80935">
      <w:pPr>
        <w:pStyle w:val="Heading3"/>
        <w:ind w:left="720" w:right="72" w:hanging="720"/>
      </w:pPr>
      <w:r w:rsidRPr="00303876">
        <w:t xml:space="preserve">The </w:t>
      </w:r>
      <w:r>
        <w:t>vendor</w:t>
      </w:r>
      <w:r w:rsidRPr="00303876">
        <w:t xml:space="preserve"> is advised that an evaluation committee and other subject-matter experts will be used to review and assess the </w:t>
      </w:r>
      <w:r>
        <w:t xml:space="preserve">Specialty Plan </w:t>
      </w:r>
      <w:r w:rsidRPr="00303876">
        <w:t xml:space="preserve">proposals for responsiveness to mandatory requirements of the RFP and in accordance with the subjective evaluation criteria stated in the RFP.  The ethical standards of 1 Code of State Regulation (CSR) 40-1.050(7)(O) will apply to evaluators.  </w:t>
      </w:r>
      <w:r>
        <w:t>Vendor</w:t>
      </w:r>
      <w:r w:rsidR="0049640F">
        <w:t>s may</w:t>
      </w:r>
      <w:r w:rsidRPr="00303876">
        <w:t xml:space="preserve"> be sanctioned for unauthorized contact with any evaluator under 1 CSR 40-1.060(8)(G) and (H) available at </w:t>
      </w:r>
      <w:hyperlink r:id="rId215" w:history="1">
        <w:r w:rsidRPr="00303876">
          <w:rPr>
            <w:color w:val="0000FF"/>
            <w:u w:val="single"/>
          </w:rPr>
          <w:t>http://www.sos.mo.gov/adrules/csr/csr.asp</w:t>
        </w:r>
      </w:hyperlink>
      <w:r w:rsidRPr="00303876">
        <w:t>.</w:t>
      </w:r>
    </w:p>
    <w:p w14:paraId="2DECD67F" w14:textId="77777777" w:rsidR="00094DF0" w:rsidRPr="00303876" w:rsidRDefault="00094DF0" w:rsidP="00094DF0">
      <w:pPr>
        <w:ind w:left="720" w:hanging="720"/>
        <w:outlineLvl w:val="2"/>
      </w:pPr>
    </w:p>
    <w:p w14:paraId="71ED9E2D" w14:textId="0E8D735A" w:rsidR="00094DF0" w:rsidRDefault="00094DF0" w:rsidP="00B80935">
      <w:pPr>
        <w:pStyle w:val="Heading3"/>
        <w:ind w:left="720" w:hanging="720"/>
      </w:pPr>
      <w:r>
        <w:t>After an initial screening process, a question and answer conference or interview may be conducted with the vendor regarding their Specialty Plan response, if deemed necessary by the Division of Purchasing.  In addition, the vendor may be asked to make an oral presentation of their Specialty Plan proposal during the conference.  Attendance cost at the conference shall be at the vendor's expense.  Such conference shall be coordinated by the Division of Purchasing.</w:t>
      </w:r>
    </w:p>
    <w:p w14:paraId="43DA0E99" w14:textId="77777777" w:rsidR="00094DF0" w:rsidRDefault="00094DF0" w:rsidP="00094DF0">
      <w:pPr>
        <w:pStyle w:val="Heading3"/>
        <w:numPr>
          <w:ilvl w:val="0"/>
          <w:numId w:val="0"/>
        </w:numPr>
        <w:ind w:left="720"/>
      </w:pPr>
    </w:p>
    <w:p w14:paraId="686A22B9" w14:textId="0B2FD21C" w:rsidR="00094DF0" w:rsidRPr="00094DF0" w:rsidRDefault="00094DF0" w:rsidP="00B80935">
      <w:pPr>
        <w:pStyle w:val="Heading3"/>
        <w:ind w:left="720" w:hanging="720"/>
      </w:pPr>
      <w:r>
        <w:t>A separate evaluation shall be conducted for the Specialty Plan</w:t>
      </w:r>
      <w:r w:rsidR="00402D9D">
        <w:t xml:space="preserve">, consisting of any vendors proposing Specialty Plan services that were awarded a General Plan contract.  </w:t>
      </w:r>
      <w:r w:rsidRPr="00094DF0">
        <w:t xml:space="preserve">The one Specialty Plan Managed Care </w:t>
      </w:r>
      <w:r w:rsidR="00116EB9">
        <w:t xml:space="preserve">Program </w:t>
      </w:r>
      <w:r w:rsidRPr="00094DF0">
        <w:t xml:space="preserve">contract </w:t>
      </w:r>
      <w:r w:rsidR="00402D9D">
        <w:t xml:space="preserve">will be awarded </w:t>
      </w:r>
      <w:r w:rsidRPr="00094DF0">
        <w:t xml:space="preserve">for the combined </w:t>
      </w:r>
      <w:r w:rsidR="00116EB9">
        <w:t>M</w:t>
      </w:r>
      <w:r w:rsidRPr="00094DF0">
        <w:t xml:space="preserve">anaged Care </w:t>
      </w:r>
      <w:r w:rsidR="00116EB9">
        <w:t xml:space="preserve">Program </w:t>
      </w:r>
      <w:r w:rsidRPr="00094DF0">
        <w:t xml:space="preserve">coverage area (Central, Eastern, Southwestern, and Western regions).    </w:t>
      </w:r>
    </w:p>
    <w:p w14:paraId="2F6F923F" w14:textId="4282F083" w:rsidR="00094DF0" w:rsidRDefault="00094DF0" w:rsidP="00462E92"/>
    <w:p w14:paraId="3451A942" w14:textId="6998A477" w:rsidR="00A52120" w:rsidRDefault="00A52120" w:rsidP="00D5278C">
      <w:pPr>
        <w:pStyle w:val="Heading2"/>
        <w:keepNext/>
      </w:pPr>
      <w:r>
        <w:t>Evaluation of Executive Summary – Specialty Plan:</w:t>
      </w:r>
    </w:p>
    <w:p w14:paraId="1FEA5295" w14:textId="08346EB2" w:rsidR="00A52120" w:rsidRDefault="00A52120" w:rsidP="00D5278C">
      <w:pPr>
        <w:keepNext/>
      </w:pPr>
    </w:p>
    <w:p w14:paraId="5E875384" w14:textId="2FAD9344" w:rsidR="00A52120" w:rsidRPr="00A52120" w:rsidRDefault="00A52120" w:rsidP="00B80935">
      <w:pPr>
        <w:pStyle w:val="Heading3"/>
        <w:keepNext/>
        <w:ind w:left="720" w:hanging="720"/>
      </w:pPr>
      <w:r>
        <w:t xml:space="preserve">The Technical Proposal for the vendor should include an executive summary as part of their Specialty Plan proposal.  </w:t>
      </w:r>
      <w:r w:rsidR="00A25D5A">
        <w:t xml:space="preserve">The vendor should use Exhibit G to provide the </w:t>
      </w:r>
      <w:r w:rsidR="008570E8">
        <w:t>information requested.  However, the vendor should understand and agree that the information provided as part of the executive summary will not be evaluated or scored, but may be reviewed by the evaluators an</w:t>
      </w:r>
      <w:r w:rsidR="00402D9D">
        <w:t>d</w:t>
      </w:r>
      <w:r w:rsidR="008570E8">
        <w:t xml:space="preserve"> may be used in part or in whole in public communications following contract award.  </w:t>
      </w:r>
      <w:r w:rsidR="00A25D5A">
        <w:t xml:space="preserve"> </w:t>
      </w:r>
    </w:p>
    <w:p w14:paraId="58B373B0" w14:textId="77777777" w:rsidR="00A52120" w:rsidRDefault="00A52120" w:rsidP="00462E92"/>
    <w:p w14:paraId="53150BFB" w14:textId="1706DC98" w:rsidR="00D05DF5" w:rsidRDefault="00A52120" w:rsidP="00A52120">
      <w:pPr>
        <w:pStyle w:val="Heading2"/>
      </w:pPr>
      <w:r>
        <w:t>Evaluation of Organizational Experience – Specialty Plan:</w:t>
      </w:r>
    </w:p>
    <w:p w14:paraId="452CA5B8" w14:textId="4D00D010" w:rsidR="00A52120" w:rsidRDefault="00A52120" w:rsidP="00462E92"/>
    <w:p w14:paraId="333AE681" w14:textId="2AB93325" w:rsidR="00A52120" w:rsidRDefault="003A70E5" w:rsidP="00B80935">
      <w:pPr>
        <w:pStyle w:val="Heading3"/>
        <w:ind w:left="720" w:hanging="720"/>
      </w:pPr>
      <w:r>
        <w:t xml:space="preserve">The Technical Proposal for the vendor’s organizational experience will be considered subjectively in the evaluation process.  The organizational experience for any vendor health care service subcontractor will also be considered subjectively in the evaluation process.  Therefore, the vendor should submit the information requested on Exhibit H to document the vendor and any proposed health care service subcontractors’ experiences in past/current performance, especially those performances related to the </w:t>
      </w:r>
      <w:r w:rsidR="008831BF">
        <w:t xml:space="preserve">Specialty Plan </w:t>
      </w:r>
      <w:r>
        <w:t xml:space="preserve">requirements of this RFP.  The vendor should utilize Exhibit H, or a manner similar to the format provided on Exhibit H, to provide the requested information.  </w:t>
      </w:r>
      <w:r w:rsidR="008831BF">
        <w:t>The vendor’s response should include the vendor’s parent organization, affiliates, and subsidiaries conducting Medicaid or other state/federal health business.  The vendor should discuss any current/previous managed care experiences operating in Missouri.</w:t>
      </w:r>
    </w:p>
    <w:p w14:paraId="1DEBCBB0" w14:textId="47EE1D4B" w:rsidR="008831BF" w:rsidRDefault="008831BF" w:rsidP="008831BF"/>
    <w:p w14:paraId="14E6AAE1" w14:textId="12B615CB" w:rsidR="008831BF" w:rsidRDefault="008831BF" w:rsidP="00B80935">
      <w:pPr>
        <w:pStyle w:val="Heading3"/>
        <w:ind w:left="720" w:hanging="720"/>
      </w:pPr>
      <w:r>
        <w:t>For any contract experience detailed, the vendor should also provide reference contact information for a reference that can attest to the vendors’, subcontractors’ and benefit management organization’s qualifications for fulfilling the requirements herein.</w:t>
      </w:r>
    </w:p>
    <w:p w14:paraId="6E6EC205" w14:textId="1D2C8196" w:rsidR="008831BF" w:rsidRDefault="008831BF" w:rsidP="008831BF"/>
    <w:p w14:paraId="4F7418C1" w14:textId="65A2AD0E" w:rsidR="008831BF" w:rsidRPr="008831BF" w:rsidRDefault="008831BF" w:rsidP="00B80935">
      <w:pPr>
        <w:pStyle w:val="Heading3"/>
        <w:ind w:left="720" w:hanging="720"/>
      </w:pPr>
      <w:r>
        <w:t xml:space="preserve">The vendor’s organizational experience </w:t>
      </w:r>
      <w:r w:rsidR="00533CFC">
        <w:t xml:space="preserve">for the Specialty Plan </w:t>
      </w:r>
      <w:r>
        <w:t xml:space="preserve">will be rated using the adjectival system as defined in </w:t>
      </w:r>
      <w:r w:rsidR="00402D9D" w:rsidRPr="00402D9D">
        <w:t>Table 2</w:t>
      </w:r>
      <w:r w:rsidRPr="00402D9D">
        <w:t xml:space="preserve"> of </w:t>
      </w:r>
      <w:r w:rsidR="00533CFC" w:rsidRPr="00402D9D">
        <w:t>Attachment 5</w:t>
      </w:r>
      <w:r w:rsidRPr="00402D9D">
        <w:t xml:space="preserve">.  Details on the scoring of the vendor’s organizational experience </w:t>
      </w:r>
      <w:r w:rsidR="00533CFC" w:rsidRPr="00402D9D">
        <w:t xml:space="preserve">for the Specialty Plan </w:t>
      </w:r>
      <w:r w:rsidR="0049640F">
        <w:t>may</w:t>
      </w:r>
      <w:r w:rsidRPr="00402D9D">
        <w:t xml:space="preserve"> be found on Table </w:t>
      </w:r>
      <w:r w:rsidR="00402D9D" w:rsidRPr="00402D9D">
        <w:t>3</w:t>
      </w:r>
      <w:r w:rsidRPr="00402D9D">
        <w:t xml:space="preserve"> of Attachment </w:t>
      </w:r>
      <w:r w:rsidR="00533CFC" w:rsidRPr="00402D9D">
        <w:t>5</w:t>
      </w:r>
      <w:r w:rsidRPr="00402D9D">
        <w:t>.</w:t>
      </w:r>
      <w:r>
        <w:t xml:space="preserve">  </w:t>
      </w:r>
    </w:p>
    <w:p w14:paraId="5E186177" w14:textId="7A27FE9C" w:rsidR="00A52120" w:rsidRDefault="00A52120" w:rsidP="00462E92"/>
    <w:p w14:paraId="6B5FA8D3" w14:textId="0D434B6A" w:rsidR="00A52120" w:rsidRDefault="002B69CF" w:rsidP="002B69CF">
      <w:pPr>
        <w:pStyle w:val="Heading2"/>
      </w:pPr>
      <w:r>
        <w:t>Evaluation of Proposed Methodology and Approach – Specialty Plan:</w:t>
      </w:r>
    </w:p>
    <w:p w14:paraId="69B0DEA6" w14:textId="1606FFC6" w:rsidR="002B69CF" w:rsidRDefault="002B69CF" w:rsidP="002B69CF"/>
    <w:p w14:paraId="258EF991" w14:textId="0D64264A" w:rsidR="002B69CF" w:rsidRDefault="002B69CF" w:rsidP="00B80935">
      <w:pPr>
        <w:pStyle w:val="Heading3"/>
        <w:ind w:left="720" w:hanging="720"/>
      </w:pPr>
      <w:r>
        <w:t>The Technical Proposal for the vendor’s proposed me</w:t>
      </w:r>
      <w:r w:rsidR="00C6655F">
        <w:t>thodology and approach for the S</w:t>
      </w:r>
      <w:r>
        <w:t xml:space="preserve">pecialty </w:t>
      </w:r>
      <w:r w:rsidR="00C6655F">
        <w:t>P</w:t>
      </w:r>
      <w:r>
        <w:t>lan should demonstrate the method or manner in which the vendor proposes to satisfy the requirements of the RFP using the format on Exhibit I.</w:t>
      </w:r>
    </w:p>
    <w:p w14:paraId="3A40EBDA" w14:textId="32D443B9" w:rsidR="002B69CF" w:rsidRDefault="002B69CF" w:rsidP="002B69CF"/>
    <w:p w14:paraId="1436F06B" w14:textId="1A8F389C" w:rsidR="002B69CF" w:rsidRDefault="002B69CF" w:rsidP="00B80935">
      <w:pPr>
        <w:pStyle w:val="Heading3"/>
        <w:ind w:left="720" w:hanging="720"/>
      </w:pPr>
      <w:r>
        <w:t>The language of the vendor’s response to Exhibit I should be straightforward and limited to facts, solutions to problems, and plans of action to document the vendor has the infrastructure, systems, and procedures to deliver services and monitor member care.</w:t>
      </w:r>
    </w:p>
    <w:p w14:paraId="037B76CB" w14:textId="71FDC30C" w:rsidR="002B69CF" w:rsidRDefault="002B69CF" w:rsidP="002B69CF"/>
    <w:p w14:paraId="2F308B49" w14:textId="7FCBF3BA" w:rsidR="002B69CF" w:rsidRDefault="002B69CF" w:rsidP="00B80935">
      <w:pPr>
        <w:pStyle w:val="Heading3"/>
        <w:ind w:left="720" w:hanging="720"/>
      </w:pPr>
      <w:r>
        <w:t xml:space="preserve">The </w:t>
      </w:r>
      <w:r w:rsidRPr="00402D9D">
        <w:t>vendor’s me</w:t>
      </w:r>
      <w:r w:rsidR="00533CFC" w:rsidRPr="00402D9D">
        <w:t>thodology and approach for the S</w:t>
      </w:r>
      <w:r w:rsidRPr="00402D9D">
        <w:t xml:space="preserve">pecialty </w:t>
      </w:r>
      <w:r w:rsidR="00533CFC" w:rsidRPr="00402D9D">
        <w:t>P</w:t>
      </w:r>
      <w:r w:rsidRPr="00402D9D">
        <w:t xml:space="preserve">lan will be rated using the adjectival system as defined in Table </w:t>
      </w:r>
      <w:r w:rsidR="00402D9D" w:rsidRPr="00402D9D">
        <w:t>4</w:t>
      </w:r>
      <w:r w:rsidRPr="00402D9D">
        <w:t xml:space="preserve"> of Attachment </w:t>
      </w:r>
      <w:r w:rsidR="00533CFC" w:rsidRPr="00402D9D">
        <w:t>5</w:t>
      </w:r>
      <w:r w:rsidRPr="00402D9D">
        <w:t xml:space="preserve">.  Details on the scoring of the vendor’s methodology and approach </w:t>
      </w:r>
      <w:r w:rsidR="00533CFC" w:rsidRPr="00402D9D">
        <w:t xml:space="preserve">for the Specialty Plan </w:t>
      </w:r>
      <w:r w:rsidR="0049640F">
        <w:t>may</w:t>
      </w:r>
      <w:r w:rsidRPr="00402D9D">
        <w:t xml:space="preserve"> be found on </w:t>
      </w:r>
      <w:r w:rsidR="00402D9D" w:rsidRPr="00402D9D">
        <w:t>Table 5</w:t>
      </w:r>
      <w:r w:rsidRPr="00402D9D">
        <w:t xml:space="preserve"> of </w:t>
      </w:r>
      <w:r w:rsidR="00533CFC" w:rsidRPr="00402D9D">
        <w:t>Attachment 5</w:t>
      </w:r>
      <w:r w:rsidRPr="00402D9D">
        <w:t>.</w:t>
      </w:r>
      <w:r>
        <w:t xml:space="preserve">  </w:t>
      </w:r>
    </w:p>
    <w:p w14:paraId="22F1DB37" w14:textId="23AAE015" w:rsidR="004F695B" w:rsidRDefault="004F695B" w:rsidP="004F695B"/>
    <w:p w14:paraId="6D634504" w14:textId="0D8A255C" w:rsidR="004F695B" w:rsidRDefault="004F695B" w:rsidP="00402D9D">
      <w:pPr>
        <w:pStyle w:val="Heading2"/>
        <w:keepNext/>
      </w:pPr>
      <w:r>
        <w:t>Quality – Specialty Plan:</w:t>
      </w:r>
    </w:p>
    <w:p w14:paraId="07C7F16C" w14:textId="5EBB1BF9" w:rsidR="004F695B" w:rsidRDefault="004F695B" w:rsidP="00402D9D">
      <w:pPr>
        <w:keepNext/>
      </w:pPr>
    </w:p>
    <w:p w14:paraId="23FC4582" w14:textId="77777777" w:rsidR="004F695B" w:rsidRDefault="004F695B" w:rsidP="00B80935">
      <w:pPr>
        <w:pStyle w:val="Heading3"/>
        <w:keepNext/>
        <w:ind w:left="720" w:hanging="720"/>
      </w:pPr>
      <w:r>
        <w:t>The Technical Proposal for the vendor’s quality should provide information on the vendor’s ability to provide quality care and improve patient outcomes, as documented in current programs and in proposed programs using Exhibit J to explain how the vendor will satisfy the requirements of the RFP.</w:t>
      </w:r>
    </w:p>
    <w:p w14:paraId="725DF981" w14:textId="77777777" w:rsidR="004F695B" w:rsidRDefault="004F695B" w:rsidP="004F695B">
      <w:pPr>
        <w:pStyle w:val="Heading3"/>
        <w:numPr>
          <w:ilvl w:val="0"/>
          <w:numId w:val="0"/>
        </w:numPr>
        <w:ind w:left="720"/>
      </w:pPr>
    </w:p>
    <w:p w14:paraId="4B2CF972" w14:textId="69990BE8" w:rsidR="004F695B" w:rsidRPr="004F695B" w:rsidRDefault="004F695B" w:rsidP="00B80935">
      <w:pPr>
        <w:pStyle w:val="Heading3"/>
        <w:ind w:left="720" w:hanging="720"/>
      </w:pPr>
      <w:r>
        <w:t xml:space="preserve">The vendor’s Specialty Plan quality will be rated using the adjectival system as defined </w:t>
      </w:r>
      <w:r w:rsidRPr="00D550B8">
        <w:t xml:space="preserve">in Table </w:t>
      </w:r>
      <w:r w:rsidR="00D550B8" w:rsidRPr="00D550B8">
        <w:t>6</w:t>
      </w:r>
      <w:r w:rsidRPr="00D550B8">
        <w:t xml:space="preserve"> of </w:t>
      </w:r>
      <w:r w:rsidR="00533CFC" w:rsidRPr="00D550B8">
        <w:t>Attachment 5</w:t>
      </w:r>
      <w:r w:rsidRPr="00D550B8">
        <w:t xml:space="preserve">.  Details on the scoring of the vendor’s Specialty Plan </w:t>
      </w:r>
      <w:r w:rsidR="00533CFC" w:rsidRPr="00D550B8">
        <w:t xml:space="preserve">quality </w:t>
      </w:r>
      <w:r w:rsidR="0049640F">
        <w:t>scoring may</w:t>
      </w:r>
      <w:r w:rsidRPr="00D550B8">
        <w:t xml:space="preserve"> be found on </w:t>
      </w:r>
      <w:r w:rsidR="00D550B8" w:rsidRPr="00D550B8">
        <w:t>Table 7</w:t>
      </w:r>
      <w:r w:rsidRPr="00D550B8">
        <w:t xml:space="preserve"> of Attachment </w:t>
      </w:r>
      <w:r w:rsidR="00533CFC" w:rsidRPr="00D550B8">
        <w:t>5</w:t>
      </w:r>
      <w:r w:rsidRPr="00D550B8">
        <w:t>.</w:t>
      </w:r>
      <w:r>
        <w:t xml:space="preserve">    </w:t>
      </w:r>
    </w:p>
    <w:p w14:paraId="4AA5A3A5" w14:textId="3ABCBC35" w:rsidR="00A52120" w:rsidRDefault="00A52120" w:rsidP="00462E92"/>
    <w:p w14:paraId="6525A565" w14:textId="666EA91E" w:rsidR="002B69CF" w:rsidRDefault="00065D37" w:rsidP="00065D37">
      <w:pPr>
        <w:pStyle w:val="Heading2"/>
      </w:pPr>
      <w:r>
        <w:t>Evaluation of Access to Care – Specialty Plan:</w:t>
      </w:r>
    </w:p>
    <w:p w14:paraId="3E5ADA49" w14:textId="113E6B4A" w:rsidR="00065D37" w:rsidRDefault="00065D37" w:rsidP="00065D37"/>
    <w:p w14:paraId="2957B13F" w14:textId="7BF107AA" w:rsidR="00DE6C12" w:rsidRDefault="00DE6C12" w:rsidP="00B80935">
      <w:pPr>
        <w:pStyle w:val="Heading3"/>
        <w:ind w:left="720" w:hanging="720"/>
      </w:pPr>
      <w:r w:rsidRPr="00DE6C12">
        <w:rPr>
          <w:rFonts w:ascii="Calibri" w:eastAsia="Calibri" w:hAnsi="Calibri"/>
          <w:b/>
          <w:noProof/>
          <w:szCs w:val="22"/>
        </w:rPr>
        <mc:AlternateContent>
          <mc:Choice Requires="wps">
            <w:drawing>
              <wp:anchor distT="45720" distB="45720" distL="114300" distR="114300" simplePos="0" relativeHeight="251905024" behindDoc="0" locked="0" layoutInCell="1" allowOverlap="1" wp14:anchorId="0A87577F" wp14:editId="2DCA7B13">
                <wp:simplePos x="0" y="0"/>
                <wp:positionH relativeFrom="column">
                  <wp:posOffset>15240</wp:posOffset>
                </wp:positionH>
                <wp:positionV relativeFrom="paragraph">
                  <wp:posOffset>779780</wp:posOffset>
                </wp:positionV>
                <wp:extent cx="6637020" cy="731520"/>
                <wp:effectExtent l="0" t="0" r="11430" b="1143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731520"/>
                        </a:xfrm>
                        <a:prstGeom prst="rect">
                          <a:avLst/>
                        </a:prstGeom>
                        <a:solidFill>
                          <a:srgbClr val="FFFFFF"/>
                        </a:solidFill>
                        <a:ln w="9525">
                          <a:solidFill>
                            <a:srgbClr val="000000"/>
                          </a:solidFill>
                          <a:miter lim="800000"/>
                          <a:headEnd/>
                          <a:tailEnd/>
                        </a:ln>
                      </wps:spPr>
                      <wps:txbx>
                        <w:txbxContent>
                          <w:p w14:paraId="785345E8" w14:textId="77777777" w:rsidR="00DE6C12" w:rsidRPr="00B3576B" w:rsidRDefault="00DE6C12" w:rsidP="00DE6C12">
                            <w:pPr>
                              <w:pStyle w:val="TimesNewRomam"/>
                            </w:pPr>
                            <w:r w:rsidRPr="00B3576B">
                              <w:t>The following Amendment has revised this section:</w:t>
                            </w:r>
                          </w:p>
                          <w:p w14:paraId="2DADCE5E" w14:textId="77777777" w:rsidR="00DE6C12" w:rsidRPr="00B3576B" w:rsidRDefault="00DE6C12" w:rsidP="00DE6C12">
                            <w:pPr>
                              <w:pStyle w:val="TimesNewRomam"/>
                            </w:pPr>
                            <w:r w:rsidRPr="00B3576B">
                              <w:t>Amendment 00</w:t>
                            </w:r>
                            <w:r>
                              <w:t>9</w:t>
                            </w:r>
                            <w:r w:rsidRPr="00B3576B">
                              <w:t xml:space="preserve"> Home State Health</w:t>
                            </w:r>
                          </w:p>
                          <w:p w14:paraId="7FD2B400" w14:textId="77777777" w:rsidR="00DE6C12" w:rsidRPr="00B3576B" w:rsidRDefault="00DE6C12" w:rsidP="00DE6C12">
                            <w:pPr>
                              <w:pStyle w:val="TimesNewRomam"/>
                            </w:pPr>
                            <w:r w:rsidRPr="00B3576B">
                              <w:t>Amendment 00</w:t>
                            </w:r>
                            <w:r>
                              <w:t>9</w:t>
                            </w:r>
                            <w:r w:rsidRPr="00B3576B">
                              <w:t xml:space="preserve"> Healthy Blue</w:t>
                            </w:r>
                          </w:p>
                          <w:p w14:paraId="51506B9F" w14:textId="77777777" w:rsidR="00DE6C12" w:rsidRPr="00E779AF" w:rsidRDefault="00DE6C12" w:rsidP="00DE6C12">
                            <w:pPr>
                              <w:pStyle w:val="TimesNewRomam"/>
                            </w:pPr>
                            <w:r w:rsidRPr="00B3576B">
                              <w:t>Amendment 00</w:t>
                            </w:r>
                            <w:r>
                              <w:t>9</w:t>
                            </w:r>
                            <w:r w:rsidRPr="00B3576B">
                              <w:t xml:space="preserve"> United Health Care</w:t>
                            </w:r>
                          </w:p>
                          <w:p w14:paraId="153D83E9" w14:textId="77777777" w:rsidR="00DE6C12" w:rsidRDefault="00DE6C12" w:rsidP="00DE6C12"/>
                          <w:p w14:paraId="73FA509E" w14:textId="77777777" w:rsidR="00DE6C12" w:rsidRDefault="00DE6C12" w:rsidP="00DE6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7577F" id="_x0000_s1177" type="#_x0000_t202" style="position:absolute;left:0;text-align:left;margin-left:1.2pt;margin-top:61.4pt;width:522.6pt;height:57.6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">
                <v:textbox>
                  <w:txbxContent>
                    <w:p w14:paraId="785345E8" w14:textId="77777777" w:rsidR="00DE6C12" w:rsidRPr="00B3576B" w:rsidRDefault="00DE6C12" w:rsidP="00DE6C12">
                      <w:pPr>
                        <w:pStyle w:val="TimesNewRomam"/>
                      </w:pPr>
                      <w:r w:rsidRPr="00B3576B">
                        <w:t>The following Amendment has revised this section:</w:t>
                      </w:r>
                    </w:p>
                    <w:p w14:paraId="2DADCE5E" w14:textId="77777777" w:rsidR="00DE6C12" w:rsidRPr="00B3576B" w:rsidRDefault="00DE6C12" w:rsidP="00DE6C12">
                      <w:pPr>
                        <w:pStyle w:val="TimesNewRomam"/>
                      </w:pPr>
                      <w:r w:rsidRPr="00B3576B">
                        <w:t>Amendment 00</w:t>
                      </w:r>
                      <w:r>
                        <w:t>9</w:t>
                      </w:r>
                      <w:r w:rsidRPr="00B3576B">
                        <w:t xml:space="preserve"> Home State Health</w:t>
                      </w:r>
                    </w:p>
                    <w:p w14:paraId="7FD2B400" w14:textId="77777777" w:rsidR="00DE6C12" w:rsidRPr="00B3576B" w:rsidRDefault="00DE6C12" w:rsidP="00DE6C12">
                      <w:pPr>
                        <w:pStyle w:val="TimesNewRomam"/>
                      </w:pPr>
                      <w:r w:rsidRPr="00B3576B">
                        <w:t>Amendment 00</w:t>
                      </w:r>
                      <w:r>
                        <w:t>9</w:t>
                      </w:r>
                      <w:r w:rsidRPr="00B3576B">
                        <w:t xml:space="preserve"> Healthy Blue</w:t>
                      </w:r>
                    </w:p>
                    <w:p w14:paraId="51506B9F" w14:textId="77777777" w:rsidR="00DE6C12" w:rsidRPr="00E779AF" w:rsidRDefault="00DE6C12" w:rsidP="00DE6C12">
                      <w:pPr>
                        <w:pStyle w:val="TimesNewRomam"/>
                      </w:pPr>
                      <w:r w:rsidRPr="00B3576B">
                        <w:t>Amendment 00</w:t>
                      </w:r>
                      <w:r>
                        <w:t>9</w:t>
                      </w:r>
                      <w:r w:rsidRPr="00B3576B">
                        <w:t xml:space="preserve"> United Health Care</w:t>
                      </w:r>
                    </w:p>
                    <w:p w14:paraId="153D83E9" w14:textId="77777777" w:rsidR="00DE6C12" w:rsidRDefault="00DE6C12" w:rsidP="00DE6C12"/>
                    <w:p w14:paraId="73FA509E" w14:textId="77777777" w:rsidR="00DE6C12" w:rsidRDefault="00DE6C12" w:rsidP="00DE6C12"/>
                  </w:txbxContent>
                </v:textbox>
                <w10:wrap type="square"/>
              </v:shape>
            </w:pict>
          </mc:Fallback>
        </mc:AlternateContent>
      </w:r>
      <w:r w:rsidR="00065D37">
        <w:t xml:space="preserve">The Technical </w:t>
      </w:r>
      <w:r w:rsidR="00D550B8">
        <w:t xml:space="preserve">Proposal for the Specialty Plan’s member </w:t>
      </w:r>
      <w:r w:rsidR="00065D37">
        <w:t xml:space="preserve">access to </w:t>
      </w:r>
      <w:r w:rsidR="0054544E">
        <w:t xml:space="preserve">Behavioral Health Services will be considered subjectively in the evaluation process.  Therefore, the vendor should respond to the questions on Exhibit K to provide the requested information.  In addition to the contracted providers, the vendor should address any </w:t>
      </w:r>
      <w:proofErr w:type="spellStart"/>
      <w:r w:rsidR="0054544E">
        <w:t>subcapitated</w:t>
      </w:r>
      <w:proofErr w:type="spellEnd"/>
      <w:r w:rsidR="0054544E">
        <w:t xml:space="preserve"> arrangements within the vendor’s response.</w:t>
      </w:r>
    </w:p>
    <w:p w14:paraId="442555FF" w14:textId="24A132C7" w:rsidR="001C798D" w:rsidRDefault="001C798D" w:rsidP="00B80935">
      <w:pPr>
        <w:pStyle w:val="Heading3"/>
        <w:ind w:left="720" w:hanging="720"/>
      </w:pPr>
      <w:bookmarkStart w:id="108" w:name="_Hlk171336039"/>
      <w:r>
        <w:t xml:space="preserve">The vendor should </w:t>
      </w:r>
      <w:r w:rsidRPr="00005BC9">
        <w:t xml:space="preserve">complete and submit </w:t>
      </w:r>
      <w:r w:rsidR="00D550B8">
        <w:t xml:space="preserve">all applicable portions of Attachment 6 – Federally Qualified Health Clinics, Rural Health Clinics, Community Mental Health Centers, Safety Net Hospitals, Family Planning, and STD Providers, </w:t>
      </w:r>
      <w:r w:rsidRPr="00005BC9">
        <w:t>documenting each F</w:t>
      </w:r>
      <w:r>
        <w:t>QHC, IRHC, PBRHC, CMHC</w:t>
      </w:r>
      <w:r w:rsidRPr="00005BC9">
        <w:t>, Safety Net Hospitals (including acute care hospitals as defined in 13 CSR 70-15.010 of the C</w:t>
      </w:r>
      <w:r w:rsidR="002E76C8">
        <w:t>SR</w:t>
      </w:r>
      <w:r w:rsidRPr="00005BC9">
        <w:t>, as amended), L</w:t>
      </w:r>
      <w:r>
        <w:t xml:space="preserve">PHA, </w:t>
      </w:r>
      <w:r w:rsidRPr="00005BC9">
        <w:t>and Family Planning and STD Providers, proposed to be included in the vendor’s provider network.</w:t>
      </w:r>
      <w:bookmarkEnd w:id="108"/>
    </w:p>
    <w:p w14:paraId="6E797F07" w14:textId="3CD94B4F" w:rsidR="002B69CF" w:rsidRDefault="002B69CF" w:rsidP="00656D42">
      <w:pPr>
        <w:pStyle w:val="Heading3"/>
        <w:numPr>
          <w:ilvl w:val="0"/>
          <w:numId w:val="0"/>
        </w:numPr>
        <w:ind w:left="720"/>
      </w:pPr>
    </w:p>
    <w:p w14:paraId="00A39F0D" w14:textId="6857C5CB" w:rsidR="001C798D" w:rsidRDefault="001C798D" w:rsidP="00B80935">
      <w:pPr>
        <w:pStyle w:val="Heading3"/>
        <w:ind w:left="720" w:hanging="720"/>
      </w:pPr>
      <w:r>
        <w:t xml:space="preserve">The </w:t>
      </w:r>
      <w:r w:rsidRPr="00275107">
        <w:t xml:space="preserve">vendor’s access to care </w:t>
      </w:r>
      <w:r w:rsidR="00533CFC" w:rsidRPr="00275107">
        <w:t xml:space="preserve">for the Specialty Plan </w:t>
      </w:r>
      <w:r w:rsidRPr="00275107">
        <w:t xml:space="preserve">will be rated using the adjectival system as defined in Table </w:t>
      </w:r>
      <w:r w:rsidR="00275107" w:rsidRPr="00275107">
        <w:t>8</w:t>
      </w:r>
      <w:r w:rsidRPr="00275107">
        <w:t xml:space="preserve"> of Attachment </w:t>
      </w:r>
      <w:r w:rsidR="00533CFC" w:rsidRPr="00275107">
        <w:t>5</w:t>
      </w:r>
      <w:r w:rsidRPr="00275107">
        <w:t>.  Details on the scoring of the vendor’s access to care</w:t>
      </w:r>
      <w:r w:rsidR="00533CFC" w:rsidRPr="00275107">
        <w:t xml:space="preserve"> for the Specialty Plan</w:t>
      </w:r>
      <w:r w:rsidR="0049640F">
        <w:t xml:space="preserve"> may</w:t>
      </w:r>
      <w:r w:rsidRPr="00275107">
        <w:t xml:space="preserve"> be found on Table </w:t>
      </w:r>
      <w:r w:rsidR="00275107" w:rsidRPr="00275107">
        <w:t>9</w:t>
      </w:r>
      <w:r w:rsidRPr="00275107">
        <w:t xml:space="preserve"> of Attachment </w:t>
      </w:r>
      <w:r w:rsidR="00533CFC" w:rsidRPr="00275107">
        <w:t>5</w:t>
      </w:r>
      <w:r w:rsidRPr="00275107">
        <w:t>.</w:t>
      </w:r>
    </w:p>
    <w:p w14:paraId="1957B76F" w14:textId="77777777" w:rsidR="002B69CF" w:rsidRDefault="002B69CF" w:rsidP="00462E92"/>
    <w:p w14:paraId="4CA6E8D9" w14:textId="31989CF8" w:rsidR="00A52120" w:rsidRDefault="008809C1" w:rsidP="008809C1">
      <w:pPr>
        <w:pStyle w:val="Heading2"/>
      </w:pPr>
      <w:r>
        <w:t>Evaluation of Care Management (CM):</w:t>
      </w:r>
    </w:p>
    <w:p w14:paraId="46CA95A2" w14:textId="788F2FE6" w:rsidR="008809C1" w:rsidRDefault="008809C1" w:rsidP="008809C1"/>
    <w:p w14:paraId="13857856" w14:textId="6A97B77E" w:rsidR="00A52120" w:rsidRDefault="008809C1" w:rsidP="00B80935">
      <w:pPr>
        <w:pStyle w:val="Heading3"/>
        <w:ind w:left="720" w:hanging="720"/>
      </w:pPr>
      <w:r>
        <w:t xml:space="preserve">The Technical proposal for the vendor’s ability to meet Specialty Plan CM requirements will be considered subjectively in the evaluation process.  Therefore, the vendor should respond to the questions on Exhibit L to provide the requested information.  </w:t>
      </w:r>
    </w:p>
    <w:p w14:paraId="5967479F" w14:textId="2F34E754" w:rsidR="008809C1" w:rsidRDefault="008809C1" w:rsidP="008809C1"/>
    <w:p w14:paraId="1B9B5ECE" w14:textId="67D555E3" w:rsidR="008809C1" w:rsidRPr="008809C1" w:rsidRDefault="008809C1" w:rsidP="00B80935">
      <w:pPr>
        <w:pStyle w:val="Heading3"/>
        <w:ind w:left="720" w:hanging="720"/>
      </w:pPr>
      <w:r>
        <w:t xml:space="preserve">The vendor’s CM </w:t>
      </w:r>
      <w:r w:rsidR="00533CFC">
        <w:t xml:space="preserve">for the Specialty Plan </w:t>
      </w:r>
      <w:r>
        <w:t xml:space="preserve">will be rated using the </w:t>
      </w:r>
      <w:r w:rsidRPr="00275107">
        <w:t xml:space="preserve">adjectival system as defined in </w:t>
      </w:r>
      <w:r w:rsidR="00275107" w:rsidRPr="00275107">
        <w:t>Table 10</w:t>
      </w:r>
      <w:r w:rsidRPr="00275107">
        <w:t xml:space="preserve"> of </w:t>
      </w:r>
      <w:r w:rsidR="00533CFC" w:rsidRPr="00275107">
        <w:t>Attachment 5</w:t>
      </w:r>
      <w:r w:rsidRPr="00275107">
        <w:t xml:space="preserve">.  Details on the scoring of the vendor’s CM </w:t>
      </w:r>
      <w:r w:rsidR="00533CFC" w:rsidRPr="00275107">
        <w:t xml:space="preserve">for the Specialty Plan </w:t>
      </w:r>
      <w:r w:rsidR="0049640F">
        <w:t>may</w:t>
      </w:r>
      <w:r w:rsidRPr="00275107">
        <w:t xml:space="preserve"> be found on </w:t>
      </w:r>
      <w:r w:rsidR="00275107" w:rsidRPr="00275107">
        <w:t>Table 11</w:t>
      </w:r>
      <w:r w:rsidRPr="00275107">
        <w:t xml:space="preserve"> of </w:t>
      </w:r>
      <w:r w:rsidR="00533CFC" w:rsidRPr="00275107">
        <w:t>Attachment 5</w:t>
      </w:r>
      <w:r w:rsidRPr="00275107">
        <w:t>.</w:t>
      </w:r>
      <w:r>
        <w:t xml:space="preserve">  </w:t>
      </w:r>
    </w:p>
    <w:p w14:paraId="4FF5E7D7" w14:textId="2D43EF56" w:rsidR="00A52120" w:rsidRDefault="00A52120" w:rsidP="00462E92"/>
    <w:p w14:paraId="2241873E" w14:textId="7E9E0B82" w:rsidR="00A52120" w:rsidRDefault="00A247C3" w:rsidP="00895CAE">
      <w:pPr>
        <w:pStyle w:val="Heading2"/>
      </w:pPr>
      <w:r>
        <w:t>Eva</w:t>
      </w:r>
      <w:r w:rsidR="00275107">
        <w:t>luation of Medicaid R</w:t>
      </w:r>
      <w:r>
        <w:t>eform and Transformation:</w:t>
      </w:r>
    </w:p>
    <w:p w14:paraId="613C83AF" w14:textId="01449EE6" w:rsidR="00A247C3" w:rsidRDefault="00A247C3" w:rsidP="00A247C3"/>
    <w:p w14:paraId="40908F02" w14:textId="14F2F6CD" w:rsidR="00A247C3" w:rsidRDefault="00A247C3" w:rsidP="00B80935">
      <w:pPr>
        <w:pStyle w:val="Heading3"/>
        <w:ind w:left="720" w:hanging="720"/>
      </w:pPr>
      <w:r>
        <w:t xml:space="preserve">The Technical Proposal for the vendor’s ability to meet Specialty Plan Medicaid reform and transformation requirements will be considered subjectively in the evaluation process.  Therefore, the vendor should respond to the questions on Exhibit M to provide the requested information.  </w:t>
      </w:r>
    </w:p>
    <w:p w14:paraId="47F2CBE5" w14:textId="4AAE0494" w:rsidR="00A247C3" w:rsidRDefault="00A247C3" w:rsidP="00A247C3"/>
    <w:p w14:paraId="10F27BAF" w14:textId="0E2216C8" w:rsidR="00A247C3" w:rsidRPr="006E0618" w:rsidRDefault="00A247C3" w:rsidP="00B80935">
      <w:pPr>
        <w:pStyle w:val="Heading3"/>
        <w:ind w:left="720" w:hanging="720"/>
      </w:pPr>
      <w:r w:rsidRPr="006E0618">
        <w:t>The vendor’s Medicaid reform</w:t>
      </w:r>
      <w:r w:rsidR="00533CFC" w:rsidRPr="006E0618">
        <w:t xml:space="preserve"> and transformation for</w:t>
      </w:r>
      <w:r w:rsidRPr="006E0618">
        <w:t xml:space="preserve"> the Specialty Plan will be rated using the adjectival system as defined in Table </w:t>
      </w:r>
      <w:r w:rsidR="006E0618" w:rsidRPr="006E0618">
        <w:t>12</w:t>
      </w:r>
      <w:r w:rsidRPr="006E0618">
        <w:t xml:space="preserve"> of </w:t>
      </w:r>
      <w:r w:rsidR="00533CFC" w:rsidRPr="006E0618">
        <w:t>Attachment 5</w:t>
      </w:r>
      <w:r w:rsidRPr="006E0618">
        <w:t>.  Details on the scoring of the vendor’s Medicaid reform and transform</w:t>
      </w:r>
      <w:r w:rsidR="0049640F">
        <w:t>ation for the Specialty Plan may</w:t>
      </w:r>
      <w:r w:rsidRPr="006E0618">
        <w:t xml:space="preserve"> be found on Table </w:t>
      </w:r>
      <w:r w:rsidR="006E0618" w:rsidRPr="006E0618">
        <w:t>13</w:t>
      </w:r>
      <w:r w:rsidRPr="006E0618">
        <w:t xml:space="preserve"> of Attachment </w:t>
      </w:r>
      <w:r w:rsidR="00533CFC" w:rsidRPr="006E0618">
        <w:t>5</w:t>
      </w:r>
      <w:r w:rsidRPr="006E0618">
        <w:t xml:space="preserve">.  </w:t>
      </w:r>
    </w:p>
    <w:p w14:paraId="28EFD2F9" w14:textId="6FB293EA" w:rsidR="00094DF0" w:rsidRDefault="00094DF0" w:rsidP="00462E92"/>
    <w:p w14:paraId="519ADC59" w14:textId="77777777" w:rsidR="0006297F" w:rsidRPr="00DC26D8" w:rsidRDefault="0006297F" w:rsidP="00B80935">
      <w:pPr>
        <w:pStyle w:val="Heading2"/>
        <w:keepNext/>
        <w:ind w:left="720" w:hanging="720"/>
      </w:pPr>
      <w:r w:rsidRPr="00DC26D8">
        <w:t xml:space="preserve">Evaluation of </w:t>
      </w:r>
      <w:r>
        <w:t>Vendor</w:t>
      </w:r>
      <w:r w:rsidRPr="00DC26D8">
        <w:t>'s Minority Business Enterprise (MBE)/ Women Business Enterprise (WBE) Participation:</w:t>
      </w:r>
    </w:p>
    <w:p w14:paraId="3D042FE1" w14:textId="77777777" w:rsidR="0006297F" w:rsidRPr="00366EA9" w:rsidRDefault="0006297F" w:rsidP="00462E92">
      <w:pPr>
        <w:keepNext/>
      </w:pPr>
    </w:p>
    <w:p w14:paraId="64AD93A4" w14:textId="77777777" w:rsidR="0006297F" w:rsidRDefault="0006297F" w:rsidP="00B80935">
      <w:pPr>
        <w:pStyle w:val="Heading3"/>
        <w:ind w:left="720" w:hanging="720"/>
      </w:pPr>
      <w:r w:rsidRPr="00686A17">
        <w:rPr>
          <w:color w:val="000000"/>
        </w:rPr>
        <w:t>In order for the Division of Purchasing (</w:t>
      </w:r>
      <w:r>
        <w:rPr>
          <w:color w:val="000000"/>
        </w:rPr>
        <w:t>Purchasing</w:t>
      </w:r>
      <w:r w:rsidRPr="00686A17">
        <w:rPr>
          <w:color w:val="000000"/>
        </w:rPr>
        <w:t xml:space="preserve">) to meet the provisions of Executive Order </w:t>
      </w:r>
      <w:r>
        <w:rPr>
          <w:color w:val="000000"/>
        </w:rPr>
        <w:t>05-30</w:t>
      </w:r>
      <w:r w:rsidRPr="00686A17">
        <w:rPr>
          <w:color w:val="000000"/>
        </w:rPr>
        <w:t xml:space="preserve">, the </w:t>
      </w:r>
      <w:r>
        <w:rPr>
          <w:color w:val="000000"/>
        </w:rPr>
        <w:t>vendor</w:t>
      </w:r>
      <w:r w:rsidRPr="00686A17">
        <w:rPr>
          <w:color w:val="000000"/>
        </w:rPr>
        <w:t xml:space="preserve"> should secure participation of certified MBEs and WBEs in providing the products/services required in this RFP.  The targets of participation recommended by the State of </w:t>
      </w:r>
      <w:smartTag w:uri="urn:schemas-microsoft-com:office:smarttags" w:element="place">
        <w:smartTag w:uri="urn:schemas-microsoft-com:office:smarttags" w:element="State">
          <w:r w:rsidRPr="00686A17">
            <w:rPr>
              <w:color w:val="000000"/>
            </w:rPr>
            <w:t>Missouri</w:t>
          </w:r>
        </w:smartTag>
      </w:smartTag>
      <w:r w:rsidRPr="00686A17">
        <w:rPr>
          <w:color w:val="000000"/>
        </w:rPr>
        <w:t xml:space="preserve"> are 10% MBE and 5% WBE of the total dollar value of the contract</w:t>
      </w:r>
      <w:r w:rsidRPr="00366EA9">
        <w:t>.</w:t>
      </w:r>
    </w:p>
    <w:p w14:paraId="7205F0AA" w14:textId="77777777" w:rsidR="0006297F" w:rsidRDefault="0006297F" w:rsidP="00462E92">
      <w:pPr>
        <w:pStyle w:val="Heading3"/>
        <w:numPr>
          <w:ilvl w:val="0"/>
          <w:numId w:val="0"/>
        </w:numPr>
      </w:pPr>
    </w:p>
    <w:p w14:paraId="68EE8DC9" w14:textId="0416E480" w:rsidR="0006297F" w:rsidRDefault="0006297F" w:rsidP="00360AFD">
      <w:pPr>
        <w:pStyle w:val="Heading4"/>
        <w:ind w:left="1170" w:hanging="450"/>
      </w:pPr>
      <w:r w:rsidRPr="00366EA9">
        <w:t xml:space="preserve">These </w:t>
      </w:r>
      <w:r>
        <w:t>targets</w:t>
      </w:r>
      <w:r w:rsidR="0049640F">
        <w:t xml:space="preserve"> may</w:t>
      </w:r>
      <w:r w:rsidRPr="00366EA9">
        <w:t xml:space="preserve"> be met by a qualified MBE/WBE </w:t>
      </w:r>
      <w:r>
        <w:t>vendor</w:t>
      </w:r>
      <w:r w:rsidRPr="00366EA9">
        <w:t xml:space="preserve"> themselves and/or through the use of qualified subcontractors, suppliers, joint ventures, or other arrangements that afford meaningful opportunities for MBE/WBE participation.</w:t>
      </w:r>
    </w:p>
    <w:p w14:paraId="22C244BE" w14:textId="77777777" w:rsidR="0006297F" w:rsidRDefault="0006297F" w:rsidP="00360AFD">
      <w:pPr>
        <w:pStyle w:val="Heading4"/>
        <w:numPr>
          <w:ilvl w:val="0"/>
          <w:numId w:val="0"/>
        </w:numPr>
        <w:ind w:left="1170" w:hanging="450"/>
      </w:pPr>
    </w:p>
    <w:p w14:paraId="11D3F602" w14:textId="77777777" w:rsidR="0006297F" w:rsidRDefault="0006297F" w:rsidP="00360AFD">
      <w:pPr>
        <w:pStyle w:val="Heading4"/>
        <w:ind w:left="1170" w:hanging="450"/>
      </w:pPr>
      <w:r>
        <w:t>The services performed or the products provided by MBE/WBEs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MBE/WBEs is utilized, to any extent, in the vendor’s obligations outside of the contract, it shall not be considered a valid added value to the contract and shall not qualify as participation in accordance with this clause</w:t>
      </w:r>
      <w:r w:rsidRPr="00366EA9">
        <w:t>.</w:t>
      </w:r>
    </w:p>
    <w:p w14:paraId="0B915B0F" w14:textId="77777777" w:rsidR="0006297F" w:rsidRDefault="0006297F" w:rsidP="00360AFD">
      <w:pPr>
        <w:pStyle w:val="ListParagraph"/>
        <w:ind w:hanging="450"/>
      </w:pPr>
    </w:p>
    <w:p w14:paraId="625F07FE" w14:textId="77777777" w:rsidR="0006297F" w:rsidRPr="00366EA9" w:rsidRDefault="0006297F" w:rsidP="00360AFD">
      <w:pPr>
        <w:pStyle w:val="Heading4"/>
        <w:ind w:left="1170" w:hanging="450"/>
      </w:pPr>
      <w:r w:rsidRPr="00366EA9">
        <w:t xml:space="preserve">In order to be considered as meeting these </w:t>
      </w:r>
      <w:r>
        <w:t>target</w:t>
      </w:r>
      <w:r w:rsidRPr="00366EA9">
        <w:t xml:space="preserve">s, the MBE/WBEs must be </w:t>
      </w:r>
      <w:r>
        <w:t>“</w:t>
      </w:r>
      <w:r w:rsidRPr="00366EA9">
        <w:t>qualified</w:t>
      </w:r>
      <w:r>
        <w:t>”</w:t>
      </w:r>
      <w:r w:rsidRPr="00366EA9">
        <w:t xml:space="preserve"> </w:t>
      </w:r>
      <w:r>
        <w:t>by the proposal opening date (date the proposal is due).  (See below for a definition of a qualified MBE/WBE.)</w:t>
      </w:r>
    </w:p>
    <w:p w14:paraId="72C2884B" w14:textId="77777777" w:rsidR="0006297F" w:rsidRPr="00A3542A" w:rsidRDefault="0006297F" w:rsidP="00462E92">
      <w:pPr>
        <w:rPr>
          <w:szCs w:val="22"/>
        </w:rPr>
      </w:pPr>
    </w:p>
    <w:p w14:paraId="2BF38A1A" w14:textId="77777777" w:rsidR="0006297F" w:rsidRDefault="0006297F" w:rsidP="00B80935">
      <w:pPr>
        <w:pStyle w:val="Heading3"/>
        <w:ind w:left="720" w:hanging="720"/>
      </w:pPr>
      <w:r w:rsidRPr="00A3542A">
        <w:t xml:space="preserve">The </w:t>
      </w:r>
      <w:r>
        <w:t xml:space="preserve">vendor’s proposed </w:t>
      </w:r>
      <w:r w:rsidRPr="00366EA9">
        <w:t xml:space="preserve">participation of MBE/WBE firms in meeting the </w:t>
      </w:r>
      <w:r>
        <w:t>targets</w:t>
      </w:r>
      <w:r w:rsidRPr="00366EA9">
        <w:t xml:space="preserve"> of the RFP will be considered </w:t>
      </w:r>
      <w:r w:rsidRPr="00A3542A">
        <w:t>in the evaluation process</w:t>
      </w:r>
      <w:r>
        <w:t xml:space="preserve"> as specified below: </w:t>
      </w:r>
    </w:p>
    <w:p w14:paraId="3905CDCE" w14:textId="77777777" w:rsidR="0006297F" w:rsidRDefault="0006297F" w:rsidP="00462E92">
      <w:pPr>
        <w:pStyle w:val="Heading3"/>
        <w:numPr>
          <w:ilvl w:val="0"/>
          <w:numId w:val="0"/>
        </w:numPr>
      </w:pPr>
    </w:p>
    <w:p w14:paraId="2EB520D1" w14:textId="77777777" w:rsidR="0006297F" w:rsidRDefault="0006297F" w:rsidP="00360AFD">
      <w:pPr>
        <w:pStyle w:val="Heading4"/>
        <w:ind w:left="1170" w:hanging="450"/>
      </w:pPr>
      <w:r w:rsidRPr="004035FB">
        <w:rPr>
          <w:u w:val="single"/>
        </w:rPr>
        <w:t>If Participation Meets Target:</w:t>
      </w:r>
      <w:r>
        <w:t xml:space="preserve">  Vendors proposing MBE and WBE participation percentages that meet the State of Missouri’s target participation percentage of 10% for MBE and 5% for WBE shall be assigned the maximum stated MBE/WBE Participation evaluation points.  </w:t>
      </w:r>
    </w:p>
    <w:p w14:paraId="75B8C89D" w14:textId="77777777" w:rsidR="0006297F" w:rsidRDefault="0006297F" w:rsidP="00360AFD">
      <w:pPr>
        <w:pStyle w:val="Heading4"/>
        <w:numPr>
          <w:ilvl w:val="0"/>
          <w:numId w:val="0"/>
        </w:numPr>
        <w:ind w:left="1170" w:hanging="450"/>
      </w:pPr>
    </w:p>
    <w:p w14:paraId="4CF5354E" w14:textId="77777777" w:rsidR="0006297F" w:rsidRDefault="0006297F" w:rsidP="00360AFD">
      <w:pPr>
        <w:pStyle w:val="Heading4"/>
        <w:ind w:left="1170" w:hanging="450"/>
      </w:pPr>
      <w:r w:rsidRPr="004035FB">
        <w:rPr>
          <w:u w:val="single"/>
        </w:rPr>
        <w:t>If Participation Exceeds Target:</w:t>
      </w:r>
      <w:r>
        <w:t xml:space="preserve">  Vendors proposing MBE and WBE participation percentages that exceed the State of Missouri’s target participation shall be assigned the same MBE/WBE Participation evaluation points as those meeting the State of Missouri’s target participation percentages stated above.</w:t>
      </w:r>
    </w:p>
    <w:p w14:paraId="760ADE5B" w14:textId="77777777" w:rsidR="0006297F" w:rsidRDefault="0006297F" w:rsidP="00360AFD">
      <w:pPr>
        <w:pStyle w:val="Heading4"/>
        <w:numPr>
          <w:ilvl w:val="0"/>
          <w:numId w:val="0"/>
        </w:numPr>
        <w:ind w:left="1170" w:hanging="450"/>
      </w:pPr>
    </w:p>
    <w:p w14:paraId="1A012DEA" w14:textId="77777777" w:rsidR="0006297F" w:rsidRDefault="0006297F" w:rsidP="00360AFD">
      <w:pPr>
        <w:pStyle w:val="Heading4"/>
        <w:ind w:left="1170" w:hanging="450"/>
      </w:pPr>
      <w:r w:rsidRPr="004035FB">
        <w:rPr>
          <w:u w:val="single"/>
        </w:rPr>
        <w:t>If Participation Below Target:</w:t>
      </w:r>
      <w:r>
        <w:t xml:space="preserve">   Vendors proposing MBE and WBE participation percentages that are lower than the State of Missouri’s target participation percentages of 10% for MBE and 5% for WBE shall be assigned a proportionately lower number of the MBE/WBE Participation evaluation points than the maximum MBE/WBE Participation evaluation points.  </w:t>
      </w:r>
    </w:p>
    <w:p w14:paraId="3A4B305E" w14:textId="77777777" w:rsidR="0006297F" w:rsidRDefault="0006297F" w:rsidP="00360AFD">
      <w:pPr>
        <w:pStyle w:val="Heading4"/>
        <w:numPr>
          <w:ilvl w:val="0"/>
          <w:numId w:val="0"/>
        </w:numPr>
        <w:ind w:left="1170" w:hanging="450"/>
      </w:pPr>
    </w:p>
    <w:p w14:paraId="718B4F20" w14:textId="02D087FD" w:rsidR="0006297F" w:rsidRDefault="0006297F" w:rsidP="00360AFD">
      <w:pPr>
        <w:pStyle w:val="Heading4"/>
        <w:ind w:left="1170" w:hanging="450"/>
      </w:pPr>
      <w:r w:rsidRPr="004035FB">
        <w:rPr>
          <w:u w:val="single"/>
        </w:rPr>
        <w:t>If No Participation:</w:t>
      </w:r>
      <w:r>
        <w:t xml:space="preserve">  Vendors failing to propose any commercially useful MBE/WBE participation shall be assigned a score of </w:t>
      </w:r>
      <w:r w:rsidR="005B73EC">
        <w:t xml:space="preserve">zero </w:t>
      </w:r>
      <w:r>
        <w:t>in this evaluation category.</w:t>
      </w:r>
    </w:p>
    <w:p w14:paraId="08677BAF" w14:textId="77777777" w:rsidR="0006297F" w:rsidRDefault="0006297F" w:rsidP="00462E92">
      <w:pPr>
        <w:pStyle w:val="Heading4"/>
        <w:numPr>
          <w:ilvl w:val="0"/>
          <w:numId w:val="0"/>
        </w:numPr>
        <w:ind w:left="720" w:hanging="720"/>
      </w:pPr>
    </w:p>
    <w:p w14:paraId="0500A233" w14:textId="77777777" w:rsidR="0006297F" w:rsidRDefault="0006297F" w:rsidP="00462E92">
      <w:pPr>
        <w:pStyle w:val="Heading3"/>
      </w:pPr>
      <w:r>
        <w:t>MBE/WBE Participation evaluation points shall be assigned using the following formula:</w:t>
      </w:r>
    </w:p>
    <w:p w14:paraId="045B25CB" w14:textId="77777777" w:rsidR="0006297F" w:rsidRDefault="0006297F" w:rsidP="00462E92">
      <w:pPr>
        <w:pStyle w:val="Heading4"/>
        <w:numPr>
          <w:ilvl w:val="0"/>
          <w:numId w:val="0"/>
        </w:numPr>
        <w:ind w:left="720" w:hanging="720"/>
      </w:pPr>
    </w:p>
    <w:tbl>
      <w:tblPr>
        <w:tblW w:w="9360" w:type="dxa"/>
        <w:tblInd w:w="828" w:type="dxa"/>
        <w:tblLook w:val="01E0" w:firstRow="1" w:lastRow="1" w:firstColumn="1" w:lastColumn="1" w:noHBand="0" w:noVBand="0"/>
      </w:tblPr>
      <w:tblGrid>
        <w:gridCol w:w="5219"/>
        <w:gridCol w:w="361"/>
        <w:gridCol w:w="1710"/>
        <w:gridCol w:w="450"/>
        <w:gridCol w:w="1620"/>
      </w:tblGrid>
      <w:tr w:rsidR="0006297F" w:rsidRPr="00360F6C" w14:paraId="385E8A66" w14:textId="77777777" w:rsidTr="00462E92">
        <w:tc>
          <w:tcPr>
            <w:tcW w:w="5220" w:type="dxa"/>
            <w:vAlign w:val="center"/>
          </w:tcPr>
          <w:p w14:paraId="37C5971E" w14:textId="77777777" w:rsidR="0006297F" w:rsidRPr="00DA7028" w:rsidRDefault="0006297F" w:rsidP="00462E92">
            <w:pPr>
              <w:pStyle w:val="Heading4"/>
              <w:numPr>
                <w:ilvl w:val="0"/>
                <w:numId w:val="0"/>
              </w:numPr>
              <w:pBdr>
                <w:bottom w:val="single" w:sz="12" w:space="1" w:color="auto"/>
              </w:pBdr>
              <w:jc w:val="center"/>
              <w:rPr>
                <w:sz w:val="20"/>
              </w:rPr>
            </w:pPr>
            <w:r>
              <w:rPr>
                <w:sz w:val="20"/>
              </w:rPr>
              <w:t>Vendor</w:t>
            </w:r>
            <w:r w:rsidRPr="00DA7028">
              <w:rPr>
                <w:sz w:val="20"/>
              </w:rPr>
              <w:t xml:space="preserve">’s Proposed MBE % </w:t>
            </w:r>
            <w:r w:rsidRPr="00DA7028">
              <w:rPr>
                <w:sz w:val="20"/>
                <w:u w:val="single"/>
              </w:rPr>
              <w:t>&lt;</w:t>
            </w:r>
            <w:r w:rsidRPr="00DA7028">
              <w:rPr>
                <w:sz w:val="20"/>
              </w:rPr>
              <w:t xml:space="preserve"> 10% + WBE % </w:t>
            </w:r>
            <w:r w:rsidRPr="00DA7028">
              <w:rPr>
                <w:sz w:val="20"/>
                <w:u w:val="single"/>
              </w:rPr>
              <w:t>&lt;</w:t>
            </w:r>
            <w:r w:rsidRPr="00DA7028">
              <w:rPr>
                <w:sz w:val="20"/>
              </w:rPr>
              <w:t xml:space="preserve"> 5%</w:t>
            </w:r>
          </w:p>
          <w:p w14:paraId="3243207B" w14:textId="77777777" w:rsidR="0006297F" w:rsidRPr="00DA7028" w:rsidRDefault="0006297F" w:rsidP="00462E92">
            <w:pPr>
              <w:pStyle w:val="Heading4"/>
              <w:numPr>
                <w:ilvl w:val="0"/>
                <w:numId w:val="0"/>
              </w:numPr>
              <w:jc w:val="center"/>
              <w:rPr>
                <w:sz w:val="20"/>
              </w:rPr>
            </w:pPr>
            <w:r w:rsidRPr="00DA7028">
              <w:rPr>
                <w:sz w:val="20"/>
              </w:rPr>
              <w:t>State’s Target MBE % (10) + WBE % (5)</w:t>
            </w:r>
          </w:p>
        </w:tc>
        <w:tc>
          <w:tcPr>
            <w:tcW w:w="360" w:type="dxa"/>
            <w:vAlign w:val="center"/>
          </w:tcPr>
          <w:p w14:paraId="5441EC91" w14:textId="77777777" w:rsidR="0006297F" w:rsidRPr="00DA7028" w:rsidRDefault="0006297F" w:rsidP="00462E92">
            <w:pPr>
              <w:pStyle w:val="Heading4"/>
              <w:numPr>
                <w:ilvl w:val="0"/>
                <w:numId w:val="0"/>
              </w:numPr>
              <w:jc w:val="center"/>
              <w:rPr>
                <w:sz w:val="20"/>
              </w:rPr>
            </w:pPr>
            <w:r>
              <w:rPr>
                <w:sz w:val="20"/>
              </w:rPr>
              <w:t>X</w:t>
            </w:r>
          </w:p>
        </w:tc>
        <w:tc>
          <w:tcPr>
            <w:tcW w:w="1710" w:type="dxa"/>
            <w:vAlign w:val="center"/>
          </w:tcPr>
          <w:p w14:paraId="001D675F" w14:textId="77777777" w:rsidR="0006297F" w:rsidRPr="00DA7028" w:rsidRDefault="0006297F" w:rsidP="00462E92">
            <w:pPr>
              <w:pStyle w:val="Heading4"/>
              <w:numPr>
                <w:ilvl w:val="0"/>
                <w:numId w:val="0"/>
              </w:numPr>
              <w:jc w:val="center"/>
              <w:rPr>
                <w:sz w:val="20"/>
              </w:rPr>
            </w:pPr>
            <w:r w:rsidRPr="00DA7028">
              <w:rPr>
                <w:sz w:val="20"/>
              </w:rPr>
              <w:t>Maximum MBE/WBE Participation Evaluation points (10)</w:t>
            </w:r>
          </w:p>
        </w:tc>
        <w:tc>
          <w:tcPr>
            <w:tcW w:w="450" w:type="dxa"/>
            <w:vAlign w:val="center"/>
          </w:tcPr>
          <w:p w14:paraId="0313622F" w14:textId="77777777" w:rsidR="0006297F" w:rsidRPr="00DA7028" w:rsidRDefault="0006297F" w:rsidP="00462E92">
            <w:pPr>
              <w:pStyle w:val="Heading4"/>
              <w:numPr>
                <w:ilvl w:val="0"/>
                <w:numId w:val="0"/>
              </w:numPr>
              <w:jc w:val="center"/>
              <w:rPr>
                <w:sz w:val="20"/>
              </w:rPr>
            </w:pPr>
            <w:r w:rsidRPr="00DA7028">
              <w:rPr>
                <w:sz w:val="20"/>
              </w:rPr>
              <w:t>=</w:t>
            </w:r>
          </w:p>
        </w:tc>
        <w:tc>
          <w:tcPr>
            <w:tcW w:w="1620" w:type="dxa"/>
            <w:vAlign w:val="center"/>
          </w:tcPr>
          <w:p w14:paraId="19AA612C" w14:textId="77777777" w:rsidR="0006297F" w:rsidRPr="00DA7028" w:rsidRDefault="0006297F" w:rsidP="00462E92">
            <w:pPr>
              <w:pStyle w:val="Heading4"/>
              <w:numPr>
                <w:ilvl w:val="0"/>
                <w:numId w:val="0"/>
              </w:numPr>
              <w:jc w:val="center"/>
              <w:rPr>
                <w:sz w:val="20"/>
              </w:rPr>
            </w:pPr>
            <w:r w:rsidRPr="00DA7028">
              <w:rPr>
                <w:sz w:val="20"/>
              </w:rPr>
              <w:t>Assigned MBE/WBE Participation points</w:t>
            </w:r>
          </w:p>
        </w:tc>
      </w:tr>
    </w:tbl>
    <w:p w14:paraId="1DF03234" w14:textId="77777777" w:rsidR="0006297F" w:rsidRDefault="0006297F" w:rsidP="00462E92"/>
    <w:p w14:paraId="22C2A718" w14:textId="77777777" w:rsidR="0006297F" w:rsidRPr="00DC26D8" w:rsidRDefault="0006297F" w:rsidP="00B80935">
      <w:pPr>
        <w:pStyle w:val="Heading3"/>
        <w:ind w:left="720" w:hanging="720"/>
      </w:pPr>
      <w:r w:rsidRPr="00DC26D8">
        <w:t xml:space="preserve">If the </w:t>
      </w:r>
      <w:r>
        <w:t>vendor</w:t>
      </w:r>
      <w:r w:rsidRPr="00DC26D8">
        <w:t xml:space="preserve"> is proposing MBE/WBE participation, in order to receive evaluation consideration for MBE/WBE participation, the </w:t>
      </w:r>
      <w:r>
        <w:t>vendor</w:t>
      </w:r>
      <w:r w:rsidRPr="00DC26D8">
        <w:t xml:space="preserve"> </w:t>
      </w:r>
      <w:r w:rsidRPr="00DC26D8">
        <w:rPr>
          <w:u w:val="single"/>
        </w:rPr>
        <w:t>must</w:t>
      </w:r>
      <w:r w:rsidRPr="00DC26D8">
        <w:t xml:space="preserve"> provide </w:t>
      </w:r>
      <w:r>
        <w:t xml:space="preserve">the following </w:t>
      </w:r>
      <w:r w:rsidRPr="00DC26D8">
        <w:t xml:space="preserve">information with the proposal.  </w:t>
      </w:r>
    </w:p>
    <w:p w14:paraId="20911205" w14:textId="77777777" w:rsidR="0006297F" w:rsidRPr="00DC26D8" w:rsidRDefault="0006297F" w:rsidP="00462E92">
      <w:pPr>
        <w:pStyle w:val="Heading3"/>
        <w:numPr>
          <w:ilvl w:val="0"/>
          <w:numId w:val="0"/>
        </w:numPr>
      </w:pPr>
    </w:p>
    <w:p w14:paraId="786D1C89" w14:textId="04C813D2" w:rsidR="0006297F" w:rsidRPr="00DC26D8" w:rsidRDefault="0006297F" w:rsidP="00360AFD">
      <w:pPr>
        <w:pStyle w:val="Heading4"/>
        <w:ind w:left="1170" w:hanging="450"/>
      </w:pPr>
      <w:r w:rsidRPr="00DC26D8">
        <w:t xml:space="preserve">Participation Commitment - If the </w:t>
      </w:r>
      <w:r>
        <w:t>vendor</w:t>
      </w:r>
      <w:r w:rsidRPr="00DC26D8">
        <w:t xml:space="preserve"> is proposing MBE/WBE participation, the </w:t>
      </w:r>
      <w:r>
        <w:t>vendor</w:t>
      </w:r>
      <w:r w:rsidRPr="00DC26D8">
        <w:t xml:space="preserve"> must com</w:t>
      </w:r>
      <w:r w:rsidRPr="005B73EC">
        <w:t xml:space="preserve">plete Exhibit </w:t>
      </w:r>
      <w:r w:rsidR="005B73EC" w:rsidRPr="005B73EC">
        <w:t>N</w:t>
      </w:r>
      <w:r w:rsidRPr="005B73EC">
        <w:t>, Participation</w:t>
      </w:r>
      <w:r w:rsidRPr="00DC26D8">
        <w:t xml:space="preserve"> Commitment, </w:t>
      </w:r>
      <w:r>
        <w:t xml:space="preserve">by listing </w:t>
      </w:r>
      <w:r w:rsidRPr="00DC26D8">
        <w:t>each proposed MBE and WBE</w:t>
      </w:r>
      <w:r>
        <w:t xml:space="preserve">, the committed percentage of participation for each MBE and WBE, and the commercially useful products/services to be provided by the listed MBE and WBE.  </w:t>
      </w:r>
      <w:r w:rsidRPr="00DC26D8">
        <w:t xml:space="preserve">If the </w:t>
      </w:r>
      <w:r>
        <w:t>vendor</w:t>
      </w:r>
      <w:r w:rsidRPr="00DC26D8">
        <w:t xml:space="preserve"> submitting the proposal is a qualified MBE and/or WBE, the </w:t>
      </w:r>
      <w:r>
        <w:t>vendor</w:t>
      </w:r>
      <w:r w:rsidRPr="00DC26D8">
        <w:t xml:space="preserve"> must </w:t>
      </w:r>
      <w:r>
        <w:t>include the vendor in the appropriate table on the Participation Commitment Form</w:t>
      </w:r>
      <w:r w:rsidRPr="00DC26D8">
        <w:t>.</w:t>
      </w:r>
    </w:p>
    <w:p w14:paraId="0CECA1FE" w14:textId="77777777" w:rsidR="0006297F" w:rsidRPr="00DC26D8" w:rsidRDefault="0006297F" w:rsidP="00360AFD">
      <w:pPr>
        <w:ind w:hanging="450"/>
      </w:pPr>
    </w:p>
    <w:p w14:paraId="6D0F483D" w14:textId="390361B2" w:rsidR="0006297F" w:rsidRPr="00DC26D8" w:rsidRDefault="0006297F" w:rsidP="00360AFD">
      <w:pPr>
        <w:pStyle w:val="Heading4"/>
        <w:ind w:left="1170" w:hanging="450"/>
      </w:pPr>
      <w:r w:rsidRPr="00DC26D8">
        <w:t xml:space="preserve">Documentation of </w:t>
      </w:r>
      <w:r>
        <w:t>Intent to Participate</w:t>
      </w:r>
      <w:r w:rsidRPr="00DC26D8">
        <w:t xml:space="preserve"> </w:t>
      </w:r>
      <w:r>
        <w:t>–</w:t>
      </w:r>
      <w:r w:rsidRPr="00DC26D8">
        <w:t xml:space="preserve"> </w:t>
      </w:r>
      <w:r>
        <w:t xml:space="preserve">The vendor must either provide a properly completed Exhibit </w:t>
      </w:r>
      <w:r w:rsidR="005B73EC">
        <w:t>O</w:t>
      </w:r>
      <w:r>
        <w:t xml:space="preserve">, Documentation of Intent to Participate Form, </w:t>
      </w:r>
      <w:r>
        <w:rPr>
          <w:szCs w:val="22"/>
        </w:rPr>
        <w:t xml:space="preserve">recently signed </w:t>
      </w:r>
      <w:r>
        <w:t xml:space="preserve">by each MBE and WBE proposed or must provide a letter of intent </w:t>
      </w:r>
      <w:r w:rsidRPr="00C60A4B">
        <w:t xml:space="preserve">recently signed </w:t>
      </w:r>
      <w:r>
        <w:t>by each MBE and WBE proposed which: (1) must describe the products/services the MBE/WBE will provide and (2) should include evidence that the MBE/WBE is qualified, as defined herein</w:t>
      </w:r>
      <w:r w:rsidRPr="00DC26D8">
        <w:t xml:space="preserve"> </w:t>
      </w:r>
      <w:r>
        <w:t xml:space="preserve">(i.e., the MBE/WBE </w:t>
      </w:r>
      <w:r w:rsidRPr="00A01C13">
        <w:rPr>
          <w:szCs w:val="22"/>
        </w:rPr>
        <w:t>Certificat</w:t>
      </w:r>
      <w:r>
        <w:rPr>
          <w:szCs w:val="22"/>
        </w:rPr>
        <w:t>ion Number</w:t>
      </w:r>
      <w:r>
        <w:t xml:space="preserve"> or a copy of MBE/WBE certificate issued by the Missouri </w:t>
      </w:r>
      <w:r w:rsidRPr="00213B51">
        <w:t>O</w:t>
      </w:r>
      <w:r>
        <w:t>EO</w:t>
      </w:r>
      <w:r>
        <w:rPr>
          <w:szCs w:val="22"/>
        </w:rPr>
        <w:t>).  If the vendor submitting the proposal is a qualified MBE and/or WBE, the vendor is not re</w:t>
      </w:r>
      <w:r w:rsidRPr="005B73EC">
        <w:rPr>
          <w:szCs w:val="22"/>
        </w:rPr>
        <w:t xml:space="preserve">quired to complete </w:t>
      </w:r>
      <w:r w:rsidRPr="005B73EC">
        <w:t xml:space="preserve">Exhibit </w:t>
      </w:r>
      <w:r w:rsidR="005B73EC" w:rsidRPr="005B73EC">
        <w:t>O</w:t>
      </w:r>
      <w:r w:rsidRPr="005B73EC">
        <w:t>, Documentation</w:t>
      </w:r>
      <w:r>
        <w:t xml:space="preserve"> of Intent to Participate Form or provide a recently signed letter of intent.</w:t>
      </w:r>
    </w:p>
    <w:p w14:paraId="7E534A7C" w14:textId="77777777" w:rsidR="0006297F" w:rsidRDefault="0006297F" w:rsidP="00462E92">
      <w:pPr>
        <w:pStyle w:val="Heading4"/>
        <w:numPr>
          <w:ilvl w:val="0"/>
          <w:numId w:val="0"/>
        </w:numPr>
        <w:ind w:left="1170"/>
      </w:pPr>
    </w:p>
    <w:p w14:paraId="5C5D80D7" w14:textId="0DA8066A" w:rsidR="0006297F" w:rsidRPr="00D02FEA" w:rsidRDefault="0006297F" w:rsidP="00B80935">
      <w:pPr>
        <w:pStyle w:val="Heading3"/>
        <w:ind w:left="720" w:hanging="720"/>
      </w:pPr>
      <w:r>
        <w:t xml:space="preserve">Commitment – If the </w:t>
      </w:r>
      <w:r w:rsidRPr="005B73EC">
        <w:t xml:space="preserve">vendor’s proposal is awarded, the percentage level of MBE/WBE participation committed to by the vendor on Exhibit </w:t>
      </w:r>
      <w:r w:rsidR="005B73EC" w:rsidRPr="005B73EC">
        <w:t>N</w:t>
      </w:r>
      <w:r w:rsidRPr="005B73EC">
        <w:t xml:space="preserve">, Participation Commitment, </w:t>
      </w:r>
      <w:r w:rsidRPr="005B73EC">
        <w:rPr>
          <w:u w:val="single"/>
        </w:rPr>
        <w:t>shall be interpreted as a contractual requirement</w:t>
      </w:r>
      <w:r w:rsidRPr="005B73EC">
        <w:t>.</w:t>
      </w:r>
    </w:p>
    <w:p w14:paraId="0A249372" w14:textId="77777777" w:rsidR="0006297F" w:rsidRPr="00366EA9" w:rsidRDefault="0006297F" w:rsidP="00462E92"/>
    <w:p w14:paraId="38394000" w14:textId="77777777" w:rsidR="0006297F" w:rsidRPr="006626AF" w:rsidRDefault="0006297F" w:rsidP="003F7D52">
      <w:pPr>
        <w:pStyle w:val="Heading3"/>
        <w:keepNext/>
      </w:pPr>
      <w:r>
        <w:t>Definition -- Qualified MBE/WBE:</w:t>
      </w:r>
    </w:p>
    <w:p w14:paraId="075913B3" w14:textId="77777777" w:rsidR="0006297F" w:rsidRPr="006626AF" w:rsidRDefault="0006297F" w:rsidP="003F7D52">
      <w:pPr>
        <w:pStyle w:val="Heading4"/>
        <w:keepNext/>
        <w:numPr>
          <w:ilvl w:val="0"/>
          <w:numId w:val="0"/>
        </w:numPr>
        <w:ind w:left="738"/>
        <w:rPr>
          <w:b/>
        </w:rPr>
      </w:pPr>
    </w:p>
    <w:p w14:paraId="7F556961" w14:textId="77777777" w:rsidR="0006297F" w:rsidRPr="008F4A6C" w:rsidRDefault="0006297F" w:rsidP="00360AFD">
      <w:pPr>
        <w:pStyle w:val="Heading4"/>
        <w:keepNext/>
        <w:ind w:left="1170" w:hanging="450"/>
      </w:pPr>
      <w:r w:rsidRPr="00213B51">
        <w:t xml:space="preserve">In order to be considered a </w:t>
      </w:r>
      <w:r w:rsidRPr="00213B51">
        <w:rPr>
          <w:bCs/>
        </w:rPr>
        <w:t>qualified</w:t>
      </w:r>
      <w:r w:rsidRPr="00213B51">
        <w:t xml:space="preserve"> MBE or WBE for purposes of this RFP, the MBE/WBE </w:t>
      </w:r>
      <w:r w:rsidRPr="00213B51">
        <w:rPr>
          <w:bCs/>
        </w:rPr>
        <w:t>must be certified</w:t>
      </w:r>
      <w:r w:rsidRPr="00213B51">
        <w:t xml:space="preserve"> by the State of Missouri, Office of Administration, Office of </w:t>
      </w:r>
      <w:r>
        <w:rPr>
          <w:bCs/>
        </w:rPr>
        <w:t>Equal Opportunity (</w:t>
      </w:r>
      <w:r w:rsidRPr="008F4A6C">
        <w:rPr>
          <w:bCs/>
        </w:rPr>
        <w:t>OEO)</w:t>
      </w:r>
      <w:r w:rsidRPr="008F4A6C">
        <w:t xml:space="preserve"> by the proposal opening date.</w:t>
      </w:r>
    </w:p>
    <w:p w14:paraId="0AB8A6A7" w14:textId="77777777" w:rsidR="0006297F" w:rsidRPr="00506E7C" w:rsidRDefault="0006297F" w:rsidP="00360AFD">
      <w:pPr>
        <w:pStyle w:val="Heading4"/>
        <w:numPr>
          <w:ilvl w:val="0"/>
          <w:numId w:val="0"/>
        </w:numPr>
        <w:ind w:left="738" w:hanging="450"/>
      </w:pPr>
    </w:p>
    <w:p w14:paraId="68DE043F" w14:textId="77777777" w:rsidR="0006297F" w:rsidRDefault="0006297F" w:rsidP="00360AFD">
      <w:pPr>
        <w:pStyle w:val="Heading4"/>
        <w:ind w:left="1170" w:hanging="450"/>
      </w:pPr>
      <w:r>
        <w:t>MBE or WBE means a business that is a sole proprietorship, partnership, joint venture, or corporation in which at least fifty-one percent (51%) of the ownership interest is held by minorities or women and the management and daily business operations of which are controlled by one or more minorities or women who own it.</w:t>
      </w:r>
    </w:p>
    <w:p w14:paraId="2855CBD7" w14:textId="77777777" w:rsidR="0006297F" w:rsidRPr="00506E7C" w:rsidRDefault="0006297F" w:rsidP="00360AFD">
      <w:pPr>
        <w:pStyle w:val="Heading4"/>
        <w:numPr>
          <w:ilvl w:val="0"/>
          <w:numId w:val="0"/>
        </w:numPr>
        <w:ind w:left="738" w:hanging="450"/>
      </w:pPr>
    </w:p>
    <w:p w14:paraId="7E79C09B" w14:textId="77777777" w:rsidR="0006297F" w:rsidRPr="006626AF" w:rsidRDefault="0006297F" w:rsidP="00360AFD">
      <w:pPr>
        <w:pStyle w:val="Heading4"/>
        <w:ind w:left="1170" w:hanging="450"/>
      </w:pPr>
      <w:r>
        <w:t>Minority is defined as belonging to one of the following racial minority groups: African Americans, Native Americans, Hispan</w:t>
      </w:r>
      <w:r w:rsidRPr="0033013F">
        <w:t xml:space="preserve">ic Americans, Asian Americans, </w:t>
      </w:r>
      <w:r w:rsidRPr="0033013F">
        <w:rPr>
          <w:bCs/>
        </w:rPr>
        <w:t xml:space="preserve">American Indians, </w:t>
      </w:r>
      <w:r>
        <w:rPr>
          <w:bCs/>
        </w:rPr>
        <w:t>Native Alaskans,</w:t>
      </w:r>
      <w:r w:rsidRPr="0033013F">
        <w:rPr>
          <w:bCs/>
        </w:rPr>
        <w:t xml:space="preserve"> and other groups that may be recognized by the Office of Advocacy, United States Small Bu</w:t>
      </w:r>
      <w:r>
        <w:rPr>
          <w:bCs/>
        </w:rPr>
        <w:t>s</w:t>
      </w:r>
      <w:r w:rsidRPr="0033013F">
        <w:rPr>
          <w:bCs/>
        </w:rPr>
        <w:t>iness Administration, Washington, D.C.</w:t>
      </w:r>
    </w:p>
    <w:p w14:paraId="1FDF01C8" w14:textId="77777777" w:rsidR="0006297F" w:rsidRPr="00366EA9" w:rsidRDefault="0006297F" w:rsidP="00462E92"/>
    <w:p w14:paraId="495418B8" w14:textId="77777777" w:rsidR="0006297F" w:rsidRPr="00366EA9" w:rsidRDefault="0006297F" w:rsidP="00B80935">
      <w:pPr>
        <w:pStyle w:val="Heading3"/>
        <w:ind w:left="720" w:hanging="720"/>
      </w:pPr>
      <w:r w:rsidRPr="0089201A">
        <w:t>Resources</w:t>
      </w:r>
      <w:r>
        <w:t xml:space="preserve"> - </w:t>
      </w:r>
      <w:r w:rsidRPr="00366EA9">
        <w:t xml:space="preserve">A listing of several resources that are available to assist </w:t>
      </w:r>
      <w:r>
        <w:t>vendor</w:t>
      </w:r>
      <w:r w:rsidRPr="00366EA9">
        <w:t xml:space="preserve">s in their efforts to identify and secure the participation of qualified MBEs and WBEs is available </w:t>
      </w:r>
      <w:r>
        <w:t xml:space="preserve">at the website shown below or </w:t>
      </w:r>
      <w:r w:rsidRPr="00366EA9">
        <w:t xml:space="preserve">by contacting the </w:t>
      </w:r>
      <w:r>
        <w:t>Office of Equal Opportunity (OEO)</w:t>
      </w:r>
      <w:r w:rsidRPr="00366EA9">
        <w:t xml:space="preserve"> at:</w:t>
      </w:r>
    </w:p>
    <w:p w14:paraId="3A451420" w14:textId="77777777" w:rsidR="0006297F" w:rsidRPr="00366EA9" w:rsidRDefault="0006297F" w:rsidP="00462E92"/>
    <w:p w14:paraId="0721DBD5" w14:textId="77777777" w:rsidR="0006297F" w:rsidRDefault="0006297F" w:rsidP="00462E92">
      <w:pPr>
        <w:ind w:left="360"/>
        <w:jc w:val="center"/>
      </w:pPr>
      <w:r w:rsidRPr="00366EA9">
        <w:t>Office of Administration</w:t>
      </w:r>
      <w:r>
        <w:t xml:space="preserve">, </w:t>
      </w:r>
      <w:r w:rsidRPr="00FA16C4">
        <w:t xml:space="preserve">Office of </w:t>
      </w:r>
      <w:r>
        <w:t>Equal Opportunity (OEO)</w:t>
      </w:r>
    </w:p>
    <w:p w14:paraId="38FB2371" w14:textId="77777777" w:rsidR="0006297F" w:rsidRPr="00366EA9" w:rsidRDefault="0006297F" w:rsidP="00462E92">
      <w:pPr>
        <w:ind w:left="360"/>
        <w:jc w:val="center"/>
      </w:pPr>
      <w:r>
        <w:t xml:space="preserve">Harry S Truman Bldg., Room 870-B, </w:t>
      </w:r>
      <w:r w:rsidRPr="00366EA9">
        <w:t>P.O. Box 809</w:t>
      </w:r>
      <w:r>
        <w:t xml:space="preserve">, </w:t>
      </w:r>
      <w:r w:rsidRPr="00366EA9">
        <w:t xml:space="preserve">Jefferson City, MO  </w:t>
      </w:r>
      <w:r>
        <w:t>65102-0809</w:t>
      </w:r>
    </w:p>
    <w:p w14:paraId="158B6E36" w14:textId="77777777" w:rsidR="0006297F" w:rsidRPr="00366EA9" w:rsidRDefault="0006297F" w:rsidP="00462E92">
      <w:pPr>
        <w:ind w:left="360"/>
        <w:jc w:val="center"/>
      </w:pPr>
      <w:r w:rsidRPr="00366EA9">
        <w:t>Phone:  (877) 259-2963 or (573) 751-8130</w:t>
      </w:r>
    </w:p>
    <w:p w14:paraId="210FBE06" w14:textId="77777777" w:rsidR="0006297F" w:rsidRDefault="0006297F" w:rsidP="00462E92">
      <w:pPr>
        <w:ind w:left="360"/>
        <w:jc w:val="center"/>
      </w:pPr>
      <w:r w:rsidRPr="00366EA9">
        <w:t>Fax:  (573) 522-8078</w:t>
      </w:r>
    </w:p>
    <w:p w14:paraId="73F9ACB1" w14:textId="77777777" w:rsidR="0006297F" w:rsidRDefault="0006297F" w:rsidP="00462E92">
      <w:pPr>
        <w:ind w:left="360"/>
        <w:jc w:val="center"/>
      </w:pPr>
      <w:r>
        <w:t xml:space="preserve">Web site:  </w:t>
      </w:r>
      <w:hyperlink r:id="rId216" w:history="1">
        <w:r w:rsidRPr="00F13C3A">
          <w:rPr>
            <w:rStyle w:val="Hyperlink"/>
          </w:rPr>
          <w:t>http://oeo.mo.gov</w:t>
        </w:r>
      </w:hyperlink>
      <w:r>
        <w:t xml:space="preserve"> </w:t>
      </w:r>
    </w:p>
    <w:p w14:paraId="4C62EB33" w14:textId="77777777" w:rsidR="0006297F" w:rsidRDefault="0006297F" w:rsidP="00462E92">
      <w:pPr>
        <w:pStyle w:val="Heading4"/>
        <w:numPr>
          <w:ilvl w:val="0"/>
          <w:numId w:val="0"/>
        </w:numPr>
        <w:ind w:left="432" w:hanging="432"/>
      </w:pPr>
    </w:p>
    <w:p w14:paraId="09E5E8C2" w14:textId="77777777" w:rsidR="0006297F" w:rsidRDefault="0006297F" w:rsidP="00462E92">
      <w:pPr>
        <w:pStyle w:val="Heading2"/>
      </w:pPr>
      <w:r>
        <w:t>Miscellaneous Submittal Information:</w:t>
      </w:r>
    </w:p>
    <w:p w14:paraId="541F1D29" w14:textId="77777777" w:rsidR="0006297F" w:rsidRDefault="0006297F" w:rsidP="00462E92"/>
    <w:p w14:paraId="4B4EBA87" w14:textId="749AA7BC" w:rsidR="0006297F" w:rsidRPr="00C60A4B" w:rsidRDefault="0006297F" w:rsidP="00B80935">
      <w:pPr>
        <w:pStyle w:val="Heading3"/>
        <w:ind w:left="720" w:hanging="720"/>
      </w:pPr>
      <w:r>
        <w:t xml:space="preserve">Organizations for the Blind and Sheltered Workshop Preference - </w:t>
      </w:r>
      <w:r w:rsidR="00844535">
        <w:t>Pursuant to S</w:t>
      </w:r>
      <w:r w:rsidRPr="00C60A4B">
        <w:t>ection 34.165, RSMo, and 1 CSR 40-1.050, a five to fifteen (5-15) bonus point preference shall be granted to vendors including products and/or services manufactured, produced or assembled by a qualified nonprofit organization for the blind established pursuant to 41 U.S.C. sections 46 to 48c or a sheltered workshop holding a certificate of approval from the Department of Elementary and S</w:t>
      </w:r>
      <w:r w:rsidR="00844535">
        <w:t>econdary Education pursuant to S</w:t>
      </w:r>
      <w:r w:rsidRPr="00C60A4B">
        <w:t>ection 178.920, RSMo.</w:t>
      </w:r>
    </w:p>
    <w:p w14:paraId="2656A6E2" w14:textId="77777777" w:rsidR="0006297F" w:rsidRPr="00C60A4B" w:rsidRDefault="0006297F" w:rsidP="00462E92">
      <w:pPr>
        <w:ind w:left="720"/>
        <w:jc w:val="center"/>
        <w:rPr>
          <w:szCs w:val="22"/>
        </w:rPr>
      </w:pPr>
    </w:p>
    <w:p w14:paraId="654CFDC5" w14:textId="77777777" w:rsidR="0006297F" w:rsidRPr="00C60A4B" w:rsidRDefault="0006297F" w:rsidP="00360AFD">
      <w:pPr>
        <w:pStyle w:val="Heading4"/>
        <w:ind w:left="1170" w:hanging="450"/>
      </w:pPr>
      <w:r w:rsidRPr="00C60A4B">
        <w:t>In order to qualify for the five to fifteen (5-15) bonus points, the following conditions must be met and the following evidence must be provided:</w:t>
      </w:r>
    </w:p>
    <w:p w14:paraId="55B06E51" w14:textId="77777777" w:rsidR="0006297F" w:rsidRPr="00C60A4B" w:rsidRDefault="0006297F" w:rsidP="00462E92">
      <w:pPr>
        <w:outlineLvl w:val="3"/>
        <w:rPr>
          <w:szCs w:val="22"/>
        </w:rPr>
      </w:pPr>
    </w:p>
    <w:p w14:paraId="6C850E03" w14:textId="78453948" w:rsidR="0006297F" w:rsidRDefault="0006297F" w:rsidP="00462E92">
      <w:pPr>
        <w:pStyle w:val="Heading5"/>
        <w:ind w:left="1530" w:hanging="450"/>
      </w:pPr>
      <w:r w:rsidRPr="00C60A4B">
        <w:t>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w:t>
      </w:r>
    </w:p>
    <w:p w14:paraId="12B389B4" w14:textId="77777777" w:rsidR="005B73EC" w:rsidRPr="005B73EC" w:rsidRDefault="005B73EC" w:rsidP="005B73EC"/>
    <w:p w14:paraId="47777B35" w14:textId="012FFCAD" w:rsidR="0006297F" w:rsidRDefault="0006297F" w:rsidP="00462E92">
      <w:pPr>
        <w:pStyle w:val="Heading5"/>
        <w:ind w:left="1530" w:hanging="450"/>
      </w:pPr>
      <w:r w:rsidRPr="00C60A4B">
        <w:t>The services performed or the products provided by the organization for the blind or sheltered workshop must provide a commercially useful function related to the delivery of the contractually required service/product in a manner that will constitute an added value to the contract and shall be performed/provided exclusive to the performance of the contract.  Therefore, if the services performed or the products provided by the organization for the blind or sheltered workshop are utilized, to any extent, in the vendor’s obligations outside of the contract, it shall not be considered a valid added value to the contract and shall not qualify as participation in accordance with this clause.</w:t>
      </w:r>
    </w:p>
    <w:p w14:paraId="28FD26A1" w14:textId="77777777" w:rsidR="005B73EC" w:rsidRPr="005B73EC" w:rsidRDefault="005B73EC" w:rsidP="005B73EC"/>
    <w:p w14:paraId="4DBE6C4E" w14:textId="2C98E102" w:rsidR="0006297F" w:rsidRDefault="0006297F" w:rsidP="00462E92">
      <w:pPr>
        <w:pStyle w:val="Heading5"/>
        <w:ind w:left="1530" w:hanging="450"/>
      </w:pPr>
      <w:r w:rsidRPr="00C60A4B">
        <w:t>If the vendor is proposing participation by an organization for the blind or sheltered workshop, in order to receive evaluation consideration for participation by the organization for the blind or sheltered workshop, the vendor must provide the requested information with the proposal.</w:t>
      </w:r>
    </w:p>
    <w:p w14:paraId="7FFCDCE5" w14:textId="77777777" w:rsidR="005B73EC" w:rsidRPr="005B73EC" w:rsidRDefault="005B73EC" w:rsidP="005B73EC"/>
    <w:p w14:paraId="1D4DD430" w14:textId="4E810D9A" w:rsidR="0006297F" w:rsidRPr="00C60A4B" w:rsidRDefault="0006297F" w:rsidP="00462E92">
      <w:pPr>
        <w:pStyle w:val="Heading5"/>
        <w:ind w:left="1530" w:hanging="450"/>
      </w:pPr>
      <w:r w:rsidRPr="00C60A4B">
        <w:t>A sliding scale for the award of points shall r</w:t>
      </w:r>
      <w:r w:rsidR="005B73EC">
        <w:t xml:space="preserve">ange from a minimum of five </w:t>
      </w:r>
      <w:r w:rsidRPr="00C60A4B">
        <w:t>poin</w:t>
      </w:r>
      <w:r w:rsidR="005B73EC">
        <w:t xml:space="preserve">ts to a maximum of 15 </w:t>
      </w:r>
      <w:r w:rsidRPr="00C60A4B">
        <w:t>points.  Th</w:t>
      </w:r>
      <w:r w:rsidR="005B73EC">
        <w:t xml:space="preserve">e award of the minimum five </w:t>
      </w:r>
      <w:r w:rsidRPr="00C60A4B">
        <w:t xml:space="preserve">points shall be based on the </w:t>
      </w:r>
      <w:r>
        <w:t>proposal</w:t>
      </w:r>
      <w:r w:rsidRPr="00C60A4B">
        <w:t xml:space="preserve"> containing a commitment that the participating nonprofit organization or workshop is providing t</w:t>
      </w:r>
      <w:r w:rsidR="00786977">
        <w:t xml:space="preserve">he greater of 2% or </w:t>
      </w:r>
      <w:r w:rsidRPr="00C60A4B">
        <w:t xml:space="preserve">$5,000 of the total contract value of </w:t>
      </w:r>
      <w:r>
        <w:t>proposal</w:t>
      </w:r>
      <w:r w:rsidRPr="00C60A4B">
        <w:t>s for p</w:t>
      </w:r>
      <w:r w:rsidR="005B73EC">
        <w:t xml:space="preserve">urchases not exceeding ten </w:t>
      </w:r>
      <w:r w:rsidRPr="00C60A4B">
        <w:t>million dollars.</w:t>
      </w:r>
    </w:p>
    <w:p w14:paraId="4DD205D6" w14:textId="77777777" w:rsidR="0006297F" w:rsidRPr="00C60A4B" w:rsidRDefault="0006297F" w:rsidP="00462E92">
      <w:pPr>
        <w:ind w:left="1710" w:hanging="450"/>
        <w:rPr>
          <w:szCs w:val="22"/>
        </w:rPr>
      </w:pPr>
    </w:p>
    <w:p w14:paraId="0D36B8C3" w14:textId="7943EAEB" w:rsidR="0006297F" w:rsidRPr="00C60A4B" w:rsidRDefault="0006297F" w:rsidP="00462E92">
      <w:pPr>
        <w:pStyle w:val="Heading4"/>
        <w:ind w:left="1170" w:hanging="450"/>
      </w:pPr>
      <w:r w:rsidRPr="00C60A4B">
        <w:t xml:space="preserve">Where the commitment in the </w:t>
      </w:r>
      <w:r>
        <w:t>proposal</w:t>
      </w:r>
      <w:r w:rsidRPr="00C60A4B">
        <w:t xml:space="preserve"> exceeds </w:t>
      </w:r>
      <w:r w:rsidR="00844535">
        <w:t>the minimum level set forth in S</w:t>
      </w:r>
      <w:r w:rsidRPr="00C60A4B">
        <w:t>ection 34.165, RSM</w:t>
      </w:r>
      <w:r w:rsidR="005B73EC">
        <w:t xml:space="preserve">o to obtain five </w:t>
      </w:r>
      <w:r w:rsidRPr="00C60A4B">
        <w:t>points, the awarded points sh</w:t>
      </w:r>
      <w:r w:rsidR="005B73EC">
        <w:t xml:space="preserve">all exceed the minimum five </w:t>
      </w:r>
      <w:r w:rsidRPr="00C60A4B">
        <w:t xml:space="preserve">points, </w:t>
      </w:r>
      <w:r w:rsidR="005B73EC">
        <w:t xml:space="preserve">up to a maximum of 15 </w:t>
      </w:r>
      <w:r w:rsidRPr="00C60A4B">
        <w:t>points.  As the statute</w:t>
      </w:r>
      <w:r w:rsidR="005B73EC">
        <w:t xml:space="preserve"> sets out a minimum of five </w:t>
      </w:r>
      <w:r w:rsidRPr="00C60A4B">
        <w:t xml:space="preserve">points for a minimum </w:t>
      </w:r>
      <w:r w:rsidR="005B73EC">
        <w:t>2%</w:t>
      </w:r>
      <w:r w:rsidRPr="00C60A4B">
        <w:t xml:space="preserve"> commitment, each percent of commitment is worth two and one-half (2.5) points.  The formula to determine the awarded points for com</w:t>
      </w:r>
      <w:r w:rsidR="005B73EC">
        <w:t xml:space="preserve">mitments above the </w:t>
      </w:r>
      <w:r w:rsidRPr="00C60A4B">
        <w:t xml:space="preserve">2% minimum shall be calculated based on the commitment in the </w:t>
      </w:r>
      <w:r>
        <w:t>proposal</w:t>
      </w:r>
      <w:r w:rsidRPr="00C60A4B">
        <w:t xml:space="preserve"> (which in the formula will be expressed as a number [Vendor’s Commitment Number below], not as a percentage) times two and one-half (2.5) points:    </w:t>
      </w:r>
    </w:p>
    <w:p w14:paraId="075AD866" w14:textId="77777777" w:rsidR="0006297F" w:rsidRPr="00C60A4B" w:rsidRDefault="0006297F" w:rsidP="00462E92">
      <w:pPr>
        <w:ind w:left="1170" w:hanging="360"/>
        <w:rPr>
          <w:szCs w:val="22"/>
        </w:rPr>
      </w:pPr>
    </w:p>
    <w:p w14:paraId="432C8670" w14:textId="77777777" w:rsidR="0006297F" w:rsidRPr="00C60A4B" w:rsidRDefault="0006297F" w:rsidP="00462E92">
      <w:pPr>
        <w:ind w:left="720"/>
        <w:jc w:val="center"/>
        <w:rPr>
          <w:szCs w:val="22"/>
        </w:rPr>
      </w:pPr>
      <w:r w:rsidRPr="00C60A4B">
        <w:rPr>
          <w:szCs w:val="22"/>
        </w:rPr>
        <w:t>Vendor’s Commitment Number x 2.5 points = Awarded Points</w:t>
      </w:r>
    </w:p>
    <w:p w14:paraId="1E2E582C" w14:textId="77777777" w:rsidR="0006297F" w:rsidRPr="00C60A4B" w:rsidRDefault="0006297F" w:rsidP="00462E92">
      <w:pPr>
        <w:ind w:left="720"/>
        <w:rPr>
          <w:szCs w:val="22"/>
        </w:rPr>
      </w:pPr>
    </w:p>
    <w:p w14:paraId="72F94F85" w14:textId="45ACD566" w:rsidR="0006297F" w:rsidRPr="00C60A4B" w:rsidRDefault="0006297F" w:rsidP="00462E92">
      <w:pPr>
        <w:autoSpaceDE w:val="0"/>
        <w:autoSpaceDN w:val="0"/>
        <w:ind w:left="1170"/>
        <w:outlineLvl w:val="4"/>
        <w:rPr>
          <w:szCs w:val="22"/>
        </w:rPr>
      </w:pPr>
      <w:r w:rsidRPr="00C60A4B">
        <w:rPr>
          <w:szCs w:val="22"/>
        </w:rPr>
        <w:t>Examples:  A commitment of three percent (3%) would be calculated as: 3 x 2.5 points = 7.5 awarded points.  A commitmen</w:t>
      </w:r>
      <w:r w:rsidR="00786977">
        <w:rPr>
          <w:szCs w:val="22"/>
        </w:rPr>
        <w:t xml:space="preserve">t of </w:t>
      </w:r>
      <w:r w:rsidRPr="00C60A4B">
        <w:rPr>
          <w:szCs w:val="22"/>
        </w:rPr>
        <w:t xml:space="preserve">5.5% would be calculated as: 5.5 x 2.5 points = 13.75 awarded points.  If, instead of a percentage, a vendor’s </w:t>
      </w:r>
      <w:r>
        <w:rPr>
          <w:szCs w:val="22"/>
        </w:rPr>
        <w:t>proposal</w:t>
      </w:r>
      <w:r w:rsidRPr="00C60A4B">
        <w:rPr>
          <w:szCs w:val="22"/>
        </w:rPr>
        <w:t xml:space="preserve"> lists a dollar figure that is over the minimum amount, the dollar figure shall be converted into the percentage of the vendor’s total contract value for calculation of the awarded points.  Commitments at or above </w:t>
      </w:r>
      <w:r w:rsidR="00786977">
        <w:rPr>
          <w:szCs w:val="22"/>
        </w:rPr>
        <w:t>6%</w:t>
      </w:r>
      <w:r w:rsidRPr="00C60A4B">
        <w:rPr>
          <w:szCs w:val="22"/>
        </w:rPr>
        <w:t xml:space="preserve"> receive the maximum of 15 points.</w:t>
      </w:r>
    </w:p>
    <w:p w14:paraId="616CA2B7" w14:textId="77777777" w:rsidR="0006297F" w:rsidRPr="00C60A4B" w:rsidRDefault="0006297F" w:rsidP="00462E92">
      <w:pPr>
        <w:autoSpaceDE w:val="0"/>
        <w:autoSpaceDN w:val="0"/>
        <w:rPr>
          <w:color w:val="FF0000"/>
          <w:szCs w:val="22"/>
          <w:highlight w:val="yellow"/>
        </w:rPr>
      </w:pPr>
    </w:p>
    <w:p w14:paraId="07030D6D" w14:textId="0FA21F8D" w:rsidR="0006297F" w:rsidRPr="00C60A4B" w:rsidRDefault="0006297F" w:rsidP="00462E92">
      <w:pPr>
        <w:pStyle w:val="Heading5"/>
        <w:ind w:left="1530" w:hanging="450"/>
      </w:pPr>
      <w:r w:rsidRPr="00C60A4B">
        <w:t xml:space="preserve">Participation Commitment - The vendor must </w:t>
      </w:r>
      <w:r w:rsidRPr="00786977">
        <w:t xml:space="preserve">complete Exhibit </w:t>
      </w:r>
      <w:r w:rsidR="00786977" w:rsidRPr="00786977">
        <w:t>N</w:t>
      </w:r>
      <w:r w:rsidRPr="00786977">
        <w:t>, Participation</w:t>
      </w:r>
      <w:r w:rsidRPr="00C60A4B">
        <w:t xml:space="preserve"> Commitment, by identifying the organization for the blind or sheltered workshop, the amount of participation committed, and the commercially useful products/services to be provided by the listed organization for the blind or sheltered workshop.  If the vendor submitting the </w:t>
      </w:r>
      <w:r>
        <w:t>proposal</w:t>
      </w:r>
      <w:r w:rsidRPr="00C60A4B">
        <w:t xml:space="preserve"> is an organization for the blind or sheltered workshop, the vendor must be listed in the appropriate table on the Participation Commitment Form.</w:t>
      </w:r>
    </w:p>
    <w:p w14:paraId="1B26B856" w14:textId="77777777" w:rsidR="0006297F" w:rsidRPr="00C60A4B" w:rsidRDefault="0006297F" w:rsidP="00462E92">
      <w:pPr>
        <w:autoSpaceDE w:val="0"/>
        <w:autoSpaceDN w:val="0"/>
        <w:ind w:left="1530" w:hanging="450"/>
        <w:rPr>
          <w:szCs w:val="22"/>
        </w:rPr>
      </w:pPr>
    </w:p>
    <w:p w14:paraId="377A7563" w14:textId="5CFAC40A" w:rsidR="0006297F" w:rsidRPr="00C60A4B" w:rsidRDefault="0006297F" w:rsidP="00462E92">
      <w:pPr>
        <w:pStyle w:val="Heading5"/>
        <w:ind w:left="1530" w:hanging="450"/>
      </w:pPr>
      <w:r w:rsidRPr="00C60A4B">
        <w:t>Documentation of Intent to Participate – The vendor must either provide a properly completed Ex</w:t>
      </w:r>
      <w:r w:rsidRPr="00786977">
        <w:t xml:space="preserve">hibit </w:t>
      </w:r>
      <w:r w:rsidR="00786977" w:rsidRPr="00786977">
        <w:t>O</w:t>
      </w:r>
      <w:r w:rsidRPr="00786977">
        <w:t>, Documentation</w:t>
      </w:r>
      <w:r w:rsidRPr="00C60A4B">
        <w:t xml:space="preserve"> of Intent to Participate Form, or letter of intent recently signed by the proposed organization for the blind or sheltered workshop which: (1) must describe the products/services the organization for the blind/sheltered workshop will provide and (2) should include evidence of the organization for the blind/sheltered workshop qualifications (e.g. copy of certificate or Certificate Number for Missouri Sheltered Workshop).</w:t>
      </w:r>
    </w:p>
    <w:p w14:paraId="6FF62F01" w14:textId="77777777" w:rsidR="0006297F" w:rsidRPr="00C60A4B" w:rsidRDefault="0006297F" w:rsidP="00462E92">
      <w:pPr>
        <w:autoSpaceDE w:val="0"/>
        <w:autoSpaceDN w:val="0"/>
        <w:rPr>
          <w:szCs w:val="22"/>
        </w:rPr>
      </w:pPr>
    </w:p>
    <w:p w14:paraId="5276239C" w14:textId="159B3A71" w:rsidR="0006297F" w:rsidRPr="00C60A4B" w:rsidRDefault="0006297F" w:rsidP="00462E92">
      <w:pPr>
        <w:autoSpaceDE w:val="0"/>
        <w:autoSpaceDN w:val="0"/>
        <w:ind w:left="1530"/>
        <w:rPr>
          <w:szCs w:val="22"/>
        </w:rPr>
      </w:pPr>
      <w:r w:rsidRPr="00C60A4B">
        <w:rPr>
          <w:szCs w:val="22"/>
        </w:rPr>
        <w:t xml:space="preserve">NOTE:  If the vendor submitting the </w:t>
      </w:r>
      <w:r>
        <w:rPr>
          <w:szCs w:val="22"/>
        </w:rPr>
        <w:t>proposal</w:t>
      </w:r>
      <w:r w:rsidRPr="00C60A4B">
        <w:rPr>
          <w:szCs w:val="22"/>
        </w:rPr>
        <w:t xml:space="preserve"> is an organization for the blind or sheltered workshop, the vendor is not </w:t>
      </w:r>
      <w:r w:rsidRPr="00786977">
        <w:rPr>
          <w:szCs w:val="22"/>
        </w:rPr>
        <w:t xml:space="preserve">required to complete Exhibit </w:t>
      </w:r>
      <w:r w:rsidR="00786977" w:rsidRPr="00786977">
        <w:rPr>
          <w:szCs w:val="22"/>
        </w:rPr>
        <w:t>O</w:t>
      </w:r>
      <w:r w:rsidRPr="00786977">
        <w:rPr>
          <w:szCs w:val="22"/>
        </w:rPr>
        <w:t>, Documentation</w:t>
      </w:r>
      <w:r w:rsidRPr="00C60A4B">
        <w:rPr>
          <w:szCs w:val="22"/>
        </w:rPr>
        <w:t xml:space="preserve"> of Intent to Participate Form or provide a letter of intent.</w:t>
      </w:r>
    </w:p>
    <w:p w14:paraId="19410765" w14:textId="77777777" w:rsidR="0006297F" w:rsidRPr="00C60A4B" w:rsidRDefault="0006297F" w:rsidP="00462E92">
      <w:pPr>
        <w:autoSpaceDE w:val="0"/>
        <w:autoSpaceDN w:val="0"/>
        <w:ind w:left="1620" w:hanging="450"/>
        <w:rPr>
          <w:szCs w:val="22"/>
        </w:rPr>
      </w:pPr>
    </w:p>
    <w:p w14:paraId="6EC55A7F" w14:textId="3582380B" w:rsidR="0006297F" w:rsidRDefault="0006297F" w:rsidP="00462E92">
      <w:pPr>
        <w:pStyle w:val="Heading4"/>
        <w:ind w:left="1170" w:hanging="450"/>
      </w:pPr>
      <w:r w:rsidRPr="00C60A4B">
        <w:t xml:space="preserve">A list of </w:t>
      </w:r>
      <w:r w:rsidR="0049640F">
        <w:t>Missouri sheltered workshops may</w:t>
      </w:r>
      <w:r w:rsidRPr="00C60A4B">
        <w:t xml:space="preserve"> be found at the following Internet address:</w:t>
      </w:r>
    </w:p>
    <w:p w14:paraId="05C894E7" w14:textId="77777777" w:rsidR="003F39E0" w:rsidRPr="00C60A4B" w:rsidRDefault="003F39E0" w:rsidP="003F39E0">
      <w:pPr>
        <w:pStyle w:val="Heading4"/>
        <w:numPr>
          <w:ilvl w:val="0"/>
          <w:numId w:val="0"/>
        </w:numPr>
        <w:ind w:left="1170"/>
      </w:pPr>
    </w:p>
    <w:p w14:paraId="242DABCE" w14:textId="77777777" w:rsidR="0006297F" w:rsidRDefault="0006297F" w:rsidP="00462E92">
      <w:pPr>
        <w:pStyle w:val="ListParagraph"/>
        <w:keepLines/>
        <w:autoSpaceDE w:val="0"/>
        <w:autoSpaceDN w:val="0"/>
        <w:ind w:left="2880"/>
        <w:jc w:val="left"/>
        <w:outlineLvl w:val="3"/>
      </w:pPr>
      <w:r>
        <w:t>Listing of Missouri Sheltered Workshops:</w:t>
      </w:r>
    </w:p>
    <w:p w14:paraId="0724C672" w14:textId="179320A2" w:rsidR="0006297F" w:rsidRDefault="0006297F" w:rsidP="003F39E0">
      <w:pPr>
        <w:keepLines/>
        <w:autoSpaceDE w:val="0"/>
        <w:autoSpaceDN w:val="0"/>
        <w:ind w:left="1620"/>
        <w:jc w:val="left"/>
        <w:rPr>
          <w:rStyle w:val="Hyperlink"/>
          <w:szCs w:val="22"/>
        </w:rPr>
      </w:pPr>
      <w:hyperlink r:id="rId217" w:history="1">
        <w:r>
          <w:rPr>
            <w:rStyle w:val="Hyperlink"/>
            <w:szCs w:val="22"/>
          </w:rPr>
          <w:t>http://dese.mo.gov/special-education/sheltered-workshops/directories</w:t>
        </w:r>
      </w:hyperlink>
    </w:p>
    <w:p w14:paraId="0257AAF7" w14:textId="77777777" w:rsidR="003F39E0" w:rsidRDefault="003F39E0" w:rsidP="00462E92">
      <w:pPr>
        <w:keepLines/>
        <w:autoSpaceDE w:val="0"/>
        <w:autoSpaceDN w:val="0"/>
        <w:ind w:left="1620"/>
        <w:jc w:val="center"/>
        <w:rPr>
          <w:color w:val="0000FF"/>
          <w:szCs w:val="22"/>
          <w:u w:val="single"/>
        </w:rPr>
      </w:pPr>
    </w:p>
    <w:p w14:paraId="28DDB744" w14:textId="77777777" w:rsidR="0006297F" w:rsidRDefault="0006297F" w:rsidP="003F39E0">
      <w:pPr>
        <w:pStyle w:val="ListParagraph"/>
        <w:keepLines/>
        <w:autoSpaceDE w:val="0"/>
        <w:autoSpaceDN w:val="0"/>
        <w:ind w:left="2880"/>
        <w:jc w:val="left"/>
        <w:rPr>
          <w:szCs w:val="22"/>
        </w:rPr>
      </w:pPr>
      <w:r>
        <w:t>Missouri Sheltered Workshop Products/Services Locator:</w:t>
      </w:r>
    </w:p>
    <w:p w14:paraId="5CCC79DA" w14:textId="77777777" w:rsidR="0006297F" w:rsidRDefault="0006297F" w:rsidP="006F4A62">
      <w:pPr>
        <w:keepLines/>
        <w:autoSpaceDE w:val="0"/>
        <w:autoSpaceDN w:val="0"/>
        <w:ind w:left="2880" w:firstLine="720"/>
        <w:jc w:val="left"/>
      </w:pPr>
      <w:hyperlink r:id="rId218" w:history="1">
        <w:r>
          <w:rPr>
            <w:rStyle w:val="Hyperlink"/>
          </w:rPr>
          <w:t>http://moworkshops.org/services.html</w:t>
        </w:r>
      </w:hyperlink>
    </w:p>
    <w:p w14:paraId="2B6B8B58" w14:textId="77777777" w:rsidR="0006297F" w:rsidRPr="00C60A4B" w:rsidRDefault="0006297F" w:rsidP="00462E92">
      <w:pPr>
        <w:keepLines/>
        <w:autoSpaceDE w:val="0"/>
        <w:autoSpaceDN w:val="0"/>
        <w:ind w:left="1620" w:hanging="450"/>
        <w:jc w:val="center"/>
        <w:rPr>
          <w:szCs w:val="22"/>
        </w:rPr>
      </w:pPr>
    </w:p>
    <w:p w14:paraId="57CD7F11" w14:textId="25E0C473" w:rsidR="0006297F" w:rsidRPr="00C60A4B" w:rsidRDefault="0006297F" w:rsidP="00462E92">
      <w:pPr>
        <w:pStyle w:val="Heading4"/>
        <w:ind w:left="1260" w:hanging="540"/>
      </w:pPr>
      <w:r w:rsidRPr="00C60A4B">
        <w:t xml:space="preserve">The websites for the Missouri Lighthouse for the Blind and the Alphapointe Association for the Blind </w:t>
      </w:r>
      <w:r w:rsidR="0049640F">
        <w:t>may</w:t>
      </w:r>
      <w:r w:rsidRPr="00C60A4B">
        <w:t xml:space="preserve"> be found at the following Internet addresses:</w:t>
      </w:r>
    </w:p>
    <w:p w14:paraId="01908FB0" w14:textId="77777777" w:rsidR="0006297F" w:rsidRPr="00C60A4B" w:rsidRDefault="0006297F" w:rsidP="00462E92">
      <w:pPr>
        <w:keepNext/>
        <w:keepLines/>
        <w:autoSpaceDE w:val="0"/>
        <w:autoSpaceDN w:val="0"/>
        <w:spacing w:before="40"/>
        <w:ind w:left="1620" w:hanging="450"/>
        <w:jc w:val="center"/>
        <w:rPr>
          <w:szCs w:val="22"/>
        </w:rPr>
      </w:pPr>
      <w:hyperlink r:id="rId219" w:history="1">
        <w:r w:rsidRPr="00C60A4B">
          <w:rPr>
            <w:color w:val="0000FF"/>
            <w:szCs w:val="22"/>
            <w:u w:val="single"/>
          </w:rPr>
          <w:t>http://www.lhbindustries.com</w:t>
        </w:r>
      </w:hyperlink>
    </w:p>
    <w:p w14:paraId="21E5049E" w14:textId="77777777" w:rsidR="0006297F" w:rsidRPr="00C60A4B" w:rsidRDefault="0006297F" w:rsidP="00462E92">
      <w:pPr>
        <w:keepNext/>
        <w:keepLines/>
        <w:autoSpaceDE w:val="0"/>
        <w:autoSpaceDN w:val="0"/>
        <w:ind w:left="1620" w:hanging="450"/>
        <w:jc w:val="center"/>
        <w:rPr>
          <w:szCs w:val="22"/>
        </w:rPr>
      </w:pPr>
      <w:hyperlink r:id="rId220" w:history="1">
        <w:r w:rsidRPr="00C60A4B">
          <w:rPr>
            <w:color w:val="0000FF"/>
            <w:szCs w:val="22"/>
            <w:u w:val="single"/>
          </w:rPr>
          <w:t>http://www.alphapointe.org</w:t>
        </w:r>
      </w:hyperlink>
    </w:p>
    <w:p w14:paraId="69EEE548" w14:textId="77777777" w:rsidR="0006297F" w:rsidRPr="00C60A4B" w:rsidRDefault="0006297F" w:rsidP="00462E92">
      <w:pPr>
        <w:keepNext/>
        <w:keepLines/>
        <w:autoSpaceDE w:val="0"/>
        <w:autoSpaceDN w:val="0"/>
        <w:ind w:left="1620" w:hanging="450"/>
        <w:jc w:val="center"/>
        <w:rPr>
          <w:szCs w:val="22"/>
        </w:rPr>
      </w:pPr>
    </w:p>
    <w:p w14:paraId="0CDEF63B" w14:textId="661374F5" w:rsidR="0006297F" w:rsidRPr="00C60A4B" w:rsidRDefault="0006297F" w:rsidP="00462E92">
      <w:pPr>
        <w:pStyle w:val="Heading4"/>
        <w:ind w:left="1170" w:hanging="450"/>
      </w:pPr>
      <w:r w:rsidRPr="00C60A4B">
        <w:t xml:space="preserve">Commitment – If the vendor’s </w:t>
      </w:r>
      <w:r>
        <w:t>proposal</w:t>
      </w:r>
      <w:r w:rsidRPr="00C60A4B">
        <w:t xml:space="preserve"> is awarded, the organization for the blind or sheltered workshop participation committed to by the vendor on </w:t>
      </w:r>
      <w:r w:rsidRPr="00786977">
        <w:t xml:space="preserve">Exhibit </w:t>
      </w:r>
      <w:r w:rsidR="00786977" w:rsidRPr="00786977">
        <w:t>N</w:t>
      </w:r>
      <w:r w:rsidRPr="00786977">
        <w:t>, Participation</w:t>
      </w:r>
      <w:r w:rsidRPr="00C60A4B">
        <w:t xml:space="preserve"> Commitment, </w:t>
      </w:r>
      <w:r w:rsidRPr="00C60A4B">
        <w:rPr>
          <w:u w:val="single"/>
        </w:rPr>
        <w:t>shall be interpreted as a contractual requirement</w:t>
      </w:r>
      <w:r w:rsidRPr="00C60A4B">
        <w:t>.</w:t>
      </w:r>
    </w:p>
    <w:p w14:paraId="6098E2FD" w14:textId="77777777" w:rsidR="0006297F" w:rsidRDefault="0006297F" w:rsidP="00462E92">
      <w:pPr>
        <w:pStyle w:val="Heading3"/>
        <w:numPr>
          <w:ilvl w:val="0"/>
          <w:numId w:val="0"/>
        </w:numPr>
        <w:rPr>
          <w:highlight w:val="yellow"/>
        </w:rPr>
      </w:pPr>
    </w:p>
    <w:p w14:paraId="5CF3C374" w14:textId="61DFBAE6" w:rsidR="0006297F" w:rsidRPr="002B6368" w:rsidRDefault="0006297F" w:rsidP="00B80935">
      <w:pPr>
        <w:pStyle w:val="Heading3"/>
        <w:ind w:left="720" w:hanging="720"/>
      </w:pPr>
      <w:r w:rsidRPr="00C23938">
        <w:rPr>
          <w:bCs/>
        </w:rPr>
        <w:t xml:space="preserve">Service-Disabled Veteran Business </w:t>
      </w:r>
      <w:r>
        <w:rPr>
          <w:bCs/>
        </w:rPr>
        <w:t>Enterprises (SDVEs) –</w:t>
      </w:r>
      <w:r w:rsidRPr="002B6368">
        <w:rPr>
          <w:bCs/>
        </w:rPr>
        <w:t xml:space="preserve"> </w:t>
      </w:r>
      <w:r w:rsidRPr="00171582">
        <w:t>Pursuant</w:t>
      </w:r>
      <w:r>
        <w:t xml:space="preserve"> </w:t>
      </w:r>
      <w:r w:rsidR="00844535">
        <w:t>to S</w:t>
      </w:r>
      <w:r w:rsidRPr="00171582">
        <w:t>ection 34.074, RSMo, and 1 CSR 40-1</w:t>
      </w:r>
      <w:r w:rsidRPr="00453F19">
        <w:t>.050</w:t>
      </w:r>
      <w:r w:rsidRPr="003B13DF">
        <w:t>, the Division of Purchasing (</w:t>
      </w:r>
      <w:r>
        <w:t>Purchasing</w:t>
      </w:r>
      <w:r w:rsidRPr="003B13DF">
        <w:t xml:space="preserve">) has a goal of awarding </w:t>
      </w:r>
      <w:r w:rsidR="001505D1">
        <w:t>3%</w:t>
      </w:r>
      <w:r w:rsidRPr="003B13DF">
        <w:t xml:space="preserve"> of all contracts for the performance of any job or service to qualified service-disabled veteran business e</w:t>
      </w:r>
      <w:r w:rsidR="001505D1">
        <w:t xml:space="preserve">nterprises (SDVEs).  A three </w:t>
      </w:r>
      <w:r w:rsidRPr="003B13DF">
        <w:t xml:space="preserve">point bonus preference shall be granted to </w:t>
      </w:r>
      <w:r>
        <w:t>vendor</w:t>
      </w:r>
      <w:r w:rsidRPr="003B13DF">
        <w:t>s including products and/or services manufactured, produced or assembled by a qualified SDVE</w:t>
      </w:r>
      <w:r>
        <w:t>.</w:t>
      </w:r>
    </w:p>
    <w:p w14:paraId="0E9E1023" w14:textId="77777777" w:rsidR="0006297F" w:rsidRPr="002B6368" w:rsidRDefault="0006297F" w:rsidP="00462E92">
      <w:pPr>
        <w:pStyle w:val="Heading4"/>
        <w:numPr>
          <w:ilvl w:val="0"/>
          <w:numId w:val="0"/>
        </w:numPr>
        <w:jc w:val="left"/>
      </w:pPr>
    </w:p>
    <w:p w14:paraId="60DDBDC5" w14:textId="77777777" w:rsidR="0006297F" w:rsidRPr="002B6368" w:rsidRDefault="0006297F" w:rsidP="0006297F">
      <w:pPr>
        <w:pStyle w:val="Heading4"/>
        <w:ind w:left="1296" w:hanging="576"/>
      </w:pPr>
      <w:r w:rsidRPr="002B6368">
        <w:t>In order to qualify for the three bonus points, the following conditions must be met and the following evidence must be provided:</w:t>
      </w:r>
    </w:p>
    <w:p w14:paraId="35C60B1B" w14:textId="77777777" w:rsidR="0006297F" w:rsidRPr="002B6368" w:rsidRDefault="0006297F" w:rsidP="00462E92">
      <w:pPr>
        <w:pStyle w:val="Heading4"/>
        <w:numPr>
          <w:ilvl w:val="0"/>
          <w:numId w:val="0"/>
        </w:numPr>
      </w:pPr>
    </w:p>
    <w:p w14:paraId="09A4CACD" w14:textId="52304F39" w:rsidR="0006297F" w:rsidRDefault="0006297F" w:rsidP="001505D1">
      <w:pPr>
        <w:pStyle w:val="Heading5"/>
        <w:ind w:left="1710" w:hanging="450"/>
      </w:pPr>
      <w:r w:rsidRPr="002B6368">
        <w:t xml:space="preserve">The </w:t>
      </w:r>
      <w:r>
        <w:t>vendor</w:t>
      </w:r>
      <w:r w:rsidRPr="002B6368">
        <w:t xml:space="preserve"> must either be a</w:t>
      </w:r>
      <w:r>
        <w:t>n</w:t>
      </w:r>
      <w:r w:rsidRPr="002B6368">
        <w:t xml:space="preserve"> SDVE or must be proposing to utilize a</w:t>
      </w:r>
      <w:r>
        <w:t>n</w:t>
      </w:r>
      <w:r w:rsidRPr="002B6368">
        <w:t xml:space="preserve"> SDVE as a subcontractor and/or supplier that p</w:t>
      </w:r>
      <w:r w:rsidR="001505D1">
        <w:t>rovides at least 3%</w:t>
      </w:r>
      <w:r w:rsidRPr="002B6368">
        <w:t xml:space="preserve"> of the total contract value.</w:t>
      </w:r>
    </w:p>
    <w:p w14:paraId="1204D299" w14:textId="77777777" w:rsidR="0006297F" w:rsidRPr="002B6368" w:rsidRDefault="0006297F" w:rsidP="00462E92"/>
    <w:p w14:paraId="5E0FECEE" w14:textId="77777777" w:rsidR="0006297F" w:rsidRDefault="0006297F" w:rsidP="001505D1">
      <w:pPr>
        <w:pStyle w:val="Heading5"/>
        <w:ind w:left="1710" w:hanging="450"/>
      </w:pPr>
      <w:r w:rsidRPr="002B6368">
        <w:t xml:space="preserve">The services performed or the products provided by the SDVE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SDVE </w:t>
      </w:r>
      <w:r>
        <w:t>are</w:t>
      </w:r>
      <w:r w:rsidRPr="002B6368">
        <w:t xml:space="preserve"> utilized, to any extent, in the </w:t>
      </w:r>
      <w:r>
        <w:t>vendor</w:t>
      </w:r>
      <w:r w:rsidRPr="002B6368">
        <w:t>’s obligations outside of the contract, it shall not be considered a valid added value to the contract and shall not qualify as participation in accordance with this clause.</w:t>
      </w:r>
    </w:p>
    <w:p w14:paraId="24014CE4" w14:textId="77777777" w:rsidR="0006297F" w:rsidRPr="002B6368" w:rsidRDefault="0006297F" w:rsidP="00462E92"/>
    <w:p w14:paraId="60EF85EB" w14:textId="77777777" w:rsidR="0006297F" w:rsidRPr="002B6368" w:rsidRDefault="0006297F" w:rsidP="001505D1">
      <w:pPr>
        <w:pStyle w:val="Heading5"/>
        <w:ind w:left="1710" w:hanging="450"/>
      </w:pPr>
      <w:r w:rsidRPr="002B6368">
        <w:t xml:space="preserve">In order to receive evaluation consideration for participation by </w:t>
      </w:r>
      <w:r>
        <w:t>an</w:t>
      </w:r>
      <w:r w:rsidRPr="002B6368">
        <w:t xml:space="preserve"> SDVE, the </w:t>
      </w:r>
      <w:r>
        <w:t>vendor</w:t>
      </w:r>
      <w:r w:rsidRPr="002B6368">
        <w:t xml:space="preserve"> </w:t>
      </w:r>
      <w:r w:rsidRPr="002B6368">
        <w:rPr>
          <w:u w:val="single"/>
        </w:rPr>
        <w:t>must</w:t>
      </w:r>
      <w:r w:rsidRPr="002B6368">
        <w:t xml:space="preserve"> provide the following information with the proposal:</w:t>
      </w:r>
    </w:p>
    <w:p w14:paraId="5FF15FF6" w14:textId="77777777" w:rsidR="0006297F" w:rsidRPr="002B6368" w:rsidRDefault="0006297F" w:rsidP="00462E92"/>
    <w:p w14:paraId="49FB472B" w14:textId="6DBD8D28" w:rsidR="0006297F" w:rsidRPr="002B6368" w:rsidRDefault="0006297F" w:rsidP="00B362AA">
      <w:pPr>
        <w:pStyle w:val="Heading5"/>
        <w:numPr>
          <w:ilvl w:val="0"/>
          <w:numId w:val="150"/>
        </w:numPr>
        <w:tabs>
          <w:tab w:val="left" w:pos="1440"/>
        </w:tabs>
        <w:ind w:left="2160" w:hanging="450"/>
      </w:pPr>
      <w:r w:rsidRPr="001505D1">
        <w:t xml:space="preserve">Participation Commitment - The vendor must complete Exhibit </w:t>
      </w:r>
      <w:r w:rsidR="001505D1" w:rsidRPr="001505D1">
        <w:t>N</w:t>
      </w:r>
      <w:r w:rsidRPr="001505D1">
        <w:t>, Participation</w:t>
      </w:r>
      <w:r w:rsidRPr="002B6368">
        <w:t xml:space="preserve"> Commitment, by identifying each proposed SDVE, the committed percentage of participation for each SDVE, and the commercially useful products/services to be provided by the listed SDVE.  If the </w:t>
      </w:r>
      <w:r>
        <w:t>vendor</w:t>
      </w:r>
      <w:r w:rsidRPr="002B6368">
        <w:t xml:space="preserve"> submitting the proposal is a qualified SDVE, the </w:t>
      </w:r>
      <w:r>
        <w:t>vendor</w:t>
      </w:r>
      <w:r w:rsidRPr="002B6368">
        <w:t xml:space="preserve"> must be listed in the appropriate table on the Participation Commitment Form.</w:t>
      </w:r>
    </w:p>
    <w:p w14:paraId="47E61E8D" w14:textId="77777777" w:rsidR="0006297F" w:rsidRPr="002B6368" w:rsidRDefault="0006297F" w:rsidP="00462E92"/>
    <w:p w14:paraId="622EF092" w14:textId="67AAC204" w:rsidR="0006297F" w:rsidRPr="001505D1" w:rsidRDefault="0006297F" w:rsidP="00B362AA">
      <w:pPr>
        <w:pStyle w:val="ListParagraph"/>
        <w:numPr>
          <w:ilvl w:val="0"/>
          <w:numId w:val="150"/>
        </w:numPr>
        <w:autoSpaceDE w:val="0"/>
        <w:autoSpaceDN w:val="0"/>
        <w:ind w:left="2160" w:hanging="450"/>
        <w:outlineLvl w:val="4"/>
        <w:rPr>
          <w:szCs w:val="22"/>
        </w:rPr>
      </w:pPr>
      <w:r w:rsidRPr="001505D1">
        <w:rPr>
          <w:szCs w:val="22"/>
        </w:rPr>
        <w:t xml:space="preserve">Documentation of Intent to Participate – The vendor must either provide a properly completed Exhibit </w:t>
      </w:r>
      <w:r w:rsidR="00234DFC">
        <w:rPr>
          <w:szCs w:val="22"/>
        </w:rPr>
        <w:t>O</w:t>
      </w:r>
      <w:r w:rsidRPr="001505D1">
        <w:rPr>
          <w:szCs w:val="22"/>
        </w:rPr>
        <w:t>, Documentation of Intent to Participate Form or letter of intent recently signed by the proposed SDVE which: (1) must describe the products/services the SDVE will provide and (2) must include the SDV Documents described below as evidence that the SDVE is qualified, as defined herein.</w:t>
      </w:r>
    </w:p>
    <w:p w14:paraId="3DCFF9B7" w14:textId="77777777" w:rsidR="0006297F" w:rsidRPr="003B13DF" w:rsidRDefault="0006297F" w:rsidP="00462E92">
      <w:pPr>
        <w:ind w:left="2160"/>
        <w:rPr>
          <w:szCs w:val="22"/>
        </w:rPr>
      </w:pPr>
    </w:p>
    <w:p w14:paraId="6EABB1CD" w14:textId="7CEE3DAB" w:rsidR="0006297F" w:rsidRPr="00234DFC" w:rsidRDefault="0006297F" w:rsidP="00B362AA">
      <w:pPr>
        <w:pStyle w:val="ListParagraph"/>
        <w:numPr>
          <w:ilvl w:val="0"/>
          <w:numId w:val="150"/>
        </w:numPr>
        <w:ind w:left="2160" w:hanging="450"/>
        <w:rPr>
          <w:szCs w:val="22"/>
        </w:rPr>
      </w:pPr>
      <w:r w:rsidRPr="00234DFC">
        <w:rPr>
          <w:szCs w:val="22"/>
        </w:rPr>
        <w:t xml:space="preserve">Service-Disabled Veteran (SDV) Documents - If a participating organization is an SDVE, unless previously submitted within the past three years to the Purchasing, the vendor </w:t>
      </w:r>
      <w:r w:rsidRPr="00234DFC">
        <w:rPr>
          <w:b/>
          <w:szCs w:val="22"/>
          <w:u w:val="single"/>
        </w:rPr>
        <w:t>must</w:t>
      </w:r>
      <w:r w:rsidRPr="00234DFC">
        <w:rPr>
          <w:szCs w:val="22"/>
        </w:rPr>
        <w:t xml:space="preserve"> provide the following Service-Disabled Veteran (SDV) documents:</w:t>
      </w:r>
    </w:p>
    <w:p w14:paraId="4BD0FAE3" w14:textId="77777777" w:rsidR="0006297F" w:rsidRPr="003B13DF" w:rsidRDefault="0006297F" w:rsidP="00462E92">
      <w:pPr>
        <w:ind w:left="1080"/>
        <w:rPr>
          <w:szCs w:val="22"/>
        </w:rPr>
      </w:pPr>
    </w:p>
    <w:p w14:paraId="2B35A238" w14:textId="661D3F38" w:rsidR="0006297F" w:rsidRDefault="00234DFC" w:rsidP="00B362AA">
      <w:pPr>
        <w:pStyle w:val="ListParagraph"/>
        <w:numPr>
          <w:ilvl w:val="0"/>
          <w:numId w:val="151"/>
        </w:numPr>
        <w:autoSpaceDE w:val="0"/>
        <w:autoSpaceDN w:val="0"/>
        <w:ind w:left="2610" w:hanging="450"/>
        <w:jc w:val="left"/>
        <w:rPr>
          <w:szCs w:val="22"/>
        </w:rPr>
      </w:pPr>
      <w:r>
        <w:rPr>
          <w:szCs w:val="22"/>
        </w:rPr>
        <w:t>A</w:t>
      </w:r>
      <w:r w:rsidR="0006297F" w:rsidRPr="00234DFC">
        <w:rPr>
          <w:szCs w:val="22"/>
        </w:rPr>
        <w:t xml:space="preserve"> copy of the SDV’s Certificate of Release or Discharge from Active Duty (DD Form 214), and </w:t>
      </w:r>
    </w:p>
    <w:p w14:paraId="2C4AC378" w14:textId="77777777" w:rsidR="00234DFC" w:rsidRPr="00234DFC" w:rsidRDefault="00234DFC" w:rsidP="00234DFC">
      <w:pPr>
        <w:pStyle w:val="ListParagraph"/>
        <w:autoSpaceDE w:val="0"/>
        <w:autoSpaceDN w:val="0"/>
        <w:ind w:left="3150"/>
        <w:jc w:val="left"/>
        <w:rPr>
          <w:szCs w:val="22"/>
        </w:rPr>
      </w:pPr>
    </w:p>
    <w:p w14:paraId="439D0A52" w14:textId="3B03192B" w:rsidR="0006297F" w:rsidRPr="00234DFC" w:rsidRDefault="00234DFC" w:rsidP="00B362AA">
      <w:pPr>
        <w:pStyle w:val="ListParagraph"/>
        <w:numPr>
          <w:ilvl w:val="0"/>
          <w:numId w:val="151"/>
        </w:numPr>
        <w:autoSpaceDE w:val="0"/>
        <w:autoSpaceDN w:val="0"/>
        <w:ind w:left="2610" w:hanging="450"/>
        <w:jc w:val="left"/>
        <w:rPr>
          <w:szCs w:val="22"/>
        </w:rPr>
      </w:pPr>
      <w:r>
        <w:rPr>
          <w:szCs w:val="22"/>
        </w:rPr>
        <w:t>A</w:t>
      </w:r>
      <w:r w:rsidR="0006297F" w:rsidRPr="00234DFC">
        <w:rPr>
          <w:szCs w:val="22"/>
        </w:rPr>
        <w:t xml:space="preserve"> copy of the SDV’s disability rating letter issued by the Department of Veterans Affairs establishing a service connected disability rating, or a Department of Defense determination of service connected disability.</w:t>
      </w:r>
    </w:p>
    <w:p w14:paraId="7AA1CCAB" w14:textId="77777777" w:rsidR="0006297F" w:rsidRPr="003B13DF" w:rsidRDefault="0006297F" w:rsidP="00462E92">
      <w:pPr>
        <w:ind w:left="2160"/>
        <w:rPr>
          <w:szCs w:val="22"/>
        </w:rPr>
      </w:pPr>
    </w:p>
    <w:p w14:paraId="2C35B701" w14:textId="77777777" w:rsidR="0006297F" w:rsidRDefault="0006297F" w:rsidP="006E0618">
      <w:pPr>
        <w:keepNext/>
        <w:ind w:left="1980"/>
        <w:rPr>
          <w:szCs w:val="22"/>
        </w:rPr>
      </w:pPr>
      <w:r w:rsidRPr="003B13DF">
        <w:rPr>
          <w:szCs w:val="22"/>
        </w:rPr>
        <w:t xml:space="preserve">NOTE:  </w:t>
      </w:r>
    </w:p>
    <w:p w14:paraId="23BA7702" w14:textId="77777777" w:rsidR="0006297F" w:rsidRPr="003B13DF" w:rsidRDefault="0006297F" w:rsidP="006E0618">
      <w:pPr>
        <w:keepNext/>
        <w:ind w:left="1980"/>
        <w:rPr>
          <w:szCs w:val="22"/>
        </w:rPr>
      </w:pPr>
    </w:p>
    <w:p w14:paraId="437452CE" w14:textId="133653F8" w:rsidR="0006297F" w:rsidRPr="00251625" w:rsidRDefault="0006297F" w:rsidP="00B362AA">
      <w:pPr>
        <w:pStyle w:val="ListParagraph"/>
        <w:keepNext/>
        <w:numPr>
          <w:ilvl w:val="0"/>
          <w:numId w:val="152"/>
        </w:numPr>
        <w:ind w:left="2610" w:hanging="450"/>
        <w:rPr>
          <w:szCs w:val="22"/>
        </w:rPr>
      </w:pPr>
      <w:r w:rsidRPr="00251625">
        <w:rPr>
          <w:szCs w:val="22"/>
        </w:rPr>
        <w:t xml:space="preserve">If the vendor submitting the proposal is a qualified SDVE, the vendor must include the SDV Documents as evidence that the vendor qualifies as an SDVE.  However, the vendor is not required to complete </w:t>
      </w:r>
      <w:r w:rsidRPr="00251625">
        <w:t xml:space="preserve">Exhibit </w:t>
      </w:r>
      <w:r w:rsidR="00251625" w:rsidRPr="00251625">
        <w:t>O</w:t>
      </w:r>
      <w:r w:rsidRPr="00251625">
        <w:t>, Documentation</w:t>
      </w:r>
      <w:r w:rsidRPr="003B13DF">
        <w:t xml:space="preserve"> of Intent to Participate Form or provide a recently dated letter of intent.</w:t>
      </w:r>
    </w:p>
    <w:p w14:paraId="609982D3" w14:textId="77777777" w:rsidR="0006297F" w:rsidRPr="003B13DF" w:rsidRDefault="0006297F" w:rsidP="00462E92">
      <w:pPr>
        <w:ind w:left="1800"/>
        <w:rPr>
          <w:szCs w:val="22"/>
        </w:rPr>
      </w:pPr>
    </w:p>
    <w:p w14:paraId="7C3CB842" w14:textId="77777777" w:rsidR="0006297F" w:rsidRPr="00A66FA3" w:rsidRDefault="0006297F" w:rsidP="00B362AA">
      <w:pPr>
        <w:pStyle w:val="ListParagraph"/>
        <w:numPr>
          <w:ilvl w:val="0"/>
          <w:numId w:val="152"/>
        </w:numPr>
        <w:ind w:left="2610" w:hanging="450"/>
      </w:pPr>
      <w:r w:rsidRPr="00F673A1">
        <w:rPr>
          <w:szCs w:val="22"/>
        </w:rPr>
        <w:t>If the SDVE and SDV are listed on the following internet address, the vendor is not required to provide the SDV Documents listed above.</w:t>
      </w:r>
    </w:p>
    <w:p w14:paraId="4075B37D" w14:textId="77777777" w:rsidR="0006297F" w:rsidRPr="00A66FA3" w:rsidRDefault="0006297F" w:rsidP="002D3921">
      <w:pPr>
        <w:pStyle w:val="ListParagraph"/>
        <w:ind w:left="2610"/>
      </w:pPr>
      <w:hyperlink r:id="rId221" w:history="1">
        <w:r>
          <w:rPr>
            <w:rStyle w:val="Hyperlink"/>
          </w:rPr>
          <w:t>http://oa.mo.gov/sites/default/files/sdvelisting.pdf</w:t>
        </w:r>
      </w:hyperlink>
      <w:r>
        <w:t xml:space="preserve"> </w:t>
      </w:r>
    </w:p>
    <w:p w14:paraId="7E739175" w14:textId="77777777" w:rsidR="0006297F" w:rsidRPr="00AF6E03" w:rsidRDefault="0006297F" w:rsidP="00462E92"/>
    <w:p w14:paraId="32A0278C" w14:textId="5D016901" w:rsidR="0006297F" w:rsidRPr="00AF6E03" w:rsidRDefault="0006297F" w:rsidP="00360AFD">
      <w:pPr>
        <w:pStyle w:val="Heading4"/>
        <w:ind w:left="1170" w:hanging="450"/>
      </w:pPr>
      <w:r w:rsidRPr="00AF6E03">
        <w:t xml:space="preserve">Commitment – If </w:t>
      </w:r>
      <w:r>
        <w:t>awarded a contract</w:t>
      </w:r>
      <w:r w:rsidRPr="00AF6E03">
        <w:t xml:space="preserve">, the SDVE participation committed to by the </w:t>
      </w:r>
      <w:r>
        <w:t>vendor</w:t>
      </w:r>
      <w:r w:rsidRPr="00AF6E03">
        <w:t xml:space="preserve"> on Exhibit </w:t>
      </w:r>
      <w:r w:rsidR="00251625">
        <w:t>N</w:t>
      </w:r>
      <w:r w:rsidRPr="00AF6E03">
        <w:t xml:space="preserve">, Participation Commitment, </w:t>
      </w:r>
      <w:r w:rsidRPr="00FD57DB">
        <w:rPr>
          <w:u w:val="single"/>
        </w:rPr>
        <w:t>shall be interpreted as a contractual requirement</w:t>
      </w:r>
      <w:r w:rsidRPr="00AF6E03">
        <w:t>.</w:t>
      </w:r>
    </w:p>
    <w:p w14:paraId="4519EB05" w14:textId="77777777" w:rsidR="0006297F" w:rsidRPr="00AF6E03" w:rsidRDefault="0006297F" w:rsidP="00462E92"/>
    <w:p w14:paraId="0E59EB65" w14:textId="77777777" w:rsidR="0006297F" w:rsidRPr="00AF6E03" w:rsidRDefault="0006297F" w:rsidP="00360AFD">
      <w:pPr>
        <w:pStyle w:val="Heading4"/>
        <w:ind w:left="1170" w:hanging="450"/>
      </w:pPr>
      <w:r>
        <w:t xml:space="preserve">Definition - </w:t>
      </w:r>
      <w:r w:rsidRPr="00AF6E03">
        <w:t>Qualified SDVE:</w:t>
      </w:r>
    </w:p>
    <w:p w14:paraId="2AA84D98" w14:textId="77777777" w:rsidR="0006297F" w:rsidRPr="00AF6E03" w:rsidRDefault="0006297F" w:rsidP="00462E92"/>
    <w:p w14:paraId="15B59A23" w14:textId="77777777" w:rsidR="0006297F" w:rsidRPr="00AF6E03" w:rsidRDefault="0006297F" w:rsidP="00462E92">
      <w:pPr>
        <w:pStyle w:val="Heading5"/>
        <w:ind w:left="1620" w:hanging="432"/>
      </w:pPr>
      <w:r w:rsidRPr="00AF6E03">
        <w:t xml:space="preserve">SDVE is doing business as a Missouri firm, corporation, or individual or maintaining a Missouri office or place of business, not including an office of a registered agent; </w:t>
      </w:r>
    </w:p>
    <w:p w14:paraId="72E6E2FD" w14:textId="77777777" w:rsidR="0006297F" w:rsidRPr="00AF6E03" w:rsidRDefault="0006297F" w:rsidP="00462E92">
      <w:pPr>
        <w:pStyle w:val="Heading5"/>
        <w:numPr>
          <w:ilvl w:val="0"/>
          <w:numId w:val="0"/>
        </w:numPr>
        <w:ind w:left="1620"/>
      </w:pPr>
    </w:p>
    <w:p w14:paraId="1E9EFF8B" w14:textId="18B7FB3F" w:rsidR="0006297F" w:rsidRPr="00AF6E03" w:rsidRDefault="0006297F" w:rsidP="00462E92">
      <w:pPr>
        <w:pStyle w:val="Heading5"/>
        <w:ind w:left="1620" w:hanging="432"/>
      </w:pPr>
      <w:r w:rsidRPr="00AF6E03">
        <w:t>SDVE has n</w:t>
      </w:r>
      <w:r w:rsidR="003357E8">
        <w:t xml:space="preserve">ot less than </w:t>
      </w:r>
      <w:r w:rsidRPr="00AF6E03">
        <w:t>51% o</w:t>
      </w:r>
      <w:r w:rsidR="003357E8">
        <w:t xml:space="preserve">f the business owned by one </w:t>
      </w:r>
      <w:r w:rsidRPr="00AF6E03">
        <w:t xml:space="preserve">or more service-disabled veterans (SDVs) or, in the case of any publicly-owned business, not less than </w:t>
      </w:r>
      <w:r w:rsidR="003357E8">
        <w:t>51%</w:t>
      </w:r>
      <w:r w:rsidRPr="00AF6E03">
        <w:t xml:space="preserve"> of the sto</w:t>
      </w:r>
      <w:r w:rsidR="003357E8">
        <w:t xml:space="preserve">ck of which is owned by one </w:t>
      </w:r>
      <w:r w:rsidRPr="00AF6E03">
        <w:t>or more SDVs;</w:t>
      </w:r>
    </w:p>
    <w:p w14:paraId="54BE463F" w14:textId="77777777" w:rsidR="0006297F" w:rsidRPr="00AF6E03" w:rsidRDefault="0006297F" w:rsidP="00462E92">
      <w:pPr>
        <w:pStyle w:val="Heading5"/>
        <w:numPr>
          <w:ilvl w:val="0"/>
          <w:numId w:val="0"/>
        </w:numPr>
        <w:ind w:left="1620"/>
      </w:pPr>
    </w:p>
    <w:p w14:paraId="2299B50E" w14:textId="366F7D81" w:rsidR="0006297F" w:rsidRPr="00AF6E03" w:rsidRDefault="0006297F" w:rsidP="00462E92">
      <w:pPr>
        <w:pStyle w:val="Heading5"/>
        <w:ind w:left="1620" w:hanging="432"/>
      </w:pPr>
      <w:r w:rsidRPr="00AF6E03">
        <w:t>SDVE has the management and daily business o</w:t>
      </w:r>
      <w:r w:rsidR="003357E8">
        <w:t xml:space="preserve">perations controlled by one </w:t>
      </w:r>
      <w:r w:rsidRPr="00AF6E03">
        <w:t>or more SDVs;</w:t>
      </w:r>
    </w:p>
    <w:p w14:paraId="7DC3AF93" w14:textId="77777777" w:rsidR="0006297F" w:rsidRPr="00AF6E03" w:rsidRDefault="0006297F" w:rsidP="00462E92">
      <w:pPr>
        <w:pStyle w:val="Heading5"/>
        <w:numPr>
          <w:ilvl w:val="0"/>
          <w:numId w:val="0"/>
        </w:numPr>
        <w:ind w:left="1620"/>
      </w:pPr>
    </w:p>
    <w:p w14:paraId="5733A445" w14:textId="77777777" w:rsidR="0006297F" w:rsidRPr="00AF6E03" w:rsidRDefault="0006297F" w:rsidP="00462E92">
      <w:pPr>
        <w:pStyle w:val="Heading5"/>
        <w:ind w:left="1620" w:hanging="432"/>
      </w:pPr>
      <w:r w:rsidRPr="00ED0262">
        <w:rPr>
          <w:szCs w:val="22"/>
        </w:rPr>
        <w:t>SDVE has a copy of the SDV’s</w:t>
      </w:r>
      <w:r>
        <w:rPr>
          <w:szCs w:val="22"/>
        </w:rPr>
        <w:t xml:space="preserve"> Certificate of Release or Discharge from Active Duty (DD Form 214), and a copy of the SDV’s disability rating letter issued by the Department of Veterans Affairs establishing a service connected disability rating, or a Department of Defense determination of service connected disability</w:t>
      </w:r>
      <w:r w:rsidRPr="00ED0262">
        <w:rPr>
          <w:szCs w:val="22"/>
        </w:rPr>
        <w:t>; and</w:t>
      </w:r>
    </w:p>
    <w:p w14:paraId="7331CD4B" w14:textId="77777777" w:rsidR="0006297F" w:rsidRPr="00AF6E03" w:rsidRDefault="0006297F" w:rsidP="00462E92">
      <w:pPr>
        <w:pStyle w:val="Heading5"/>
        <w:numPr>
          <w:ilvl w:val="0"/>
          <w:numId w:val="0"/>
        </w:numPr>
        <w:ind w:left="1620"/>
      </w:pPr>
    </w:p>
    <w:p w14:paraId="589DBB78" w14:textId="77777777" w:rsidR="0006297F" w:rsidRDefault="0006297F" w:rsidP="00462E92">
      <w:pPr>
        <w:pStyle w:val="Heading5"/>
        <w:ind w:left="1620" w:hanging="432"/>
      </w:pPr>
      <w:r w:rsidRPr="00AF6E03">
        <w:t>SDVE possesses the power to make day-to-day as well as major decisions on matters of management, policy, and operation.</w:t>
      </w:r>
    </w:p>
    <w:p w14:paraId="362DC2EF" w14:textId="77777777" w:rsidR="0006297F" w:rsidRDefault="0006297F" w:rsidP="00462E92"/>
    <w:p w14:paraId="461A7536" w14:textId="08286E5F" w:rsidR="0006297F" w:rsidRPr="00C80C56" w:rsidRDefault="0006297F" w:rsidP="00B80935">
      <w:pPr>
        <w:pStyle w:val="Heading3"/>
        <w:ind w:left="720" w:hanging="720"/>
      </w:pPr>
      <w:r w:rsidRPr="003357E8">
        <w:t xml:space="preserve">Affidavit of Work Authorization and </w:t>
      </w:r>
      <w:r w:rsidR="00844535">
        <w:t>Documentation - Pursuant to S</w:t>
      </w:r>
      <w:r w:rsidRPr="003357E8">
        <w:t>ection 285.530,</w:t>
      </w:r>
      <w:r w:rsidR="00844535">
        <w:t xml:space="preserve"> RSMo, if the vendor meets the S</w:t>
      </w:r>
      <w:r w:rsidRPr="003357E8">
        <w:t>ection 285.525, RSMo, definition of a “business entity” ((</w:t>
      </w:r>
      <w:hyperlink r:id="rId222" w:history="1">
        <w:r w:rsidRPr="003357E8">
          <w:rPr>
            <w:rStyle w:val="Hyperlink"/>
          </w:rPr>
          <w:t>http://www.moga.mo.gov/mostatutes/stathtml/28500005301.html?&amp;me=285.530</w:t>
        </w:r>
      </w:hyperlink>
      <w:r w:rsidRPr="003357E8">
        <w:t xml:space="preserve">), the vendor must affirm the vendor’s enrollment and participation in the E-Verify federal work authorization program with respect to the employees hired after enrollment in the program who are proposed to work in connection with the services requested herein.  The vendor should complete applicable portions of Exhibit </w:t>
      </w:r>
      <w:r w:rsidR="003357E8" w:rsidRPr="003357E8">
        <w:t>P</w:t>
      </w:r>
      <w:r w:rsidRPr="003357E8">
        <w:t xml:space="preserve">, Business Entity Certification, Enrollment Documentation, and Affidavit of Work Authorization.  The applicable portions of Exhibit </w:t>
      </w:r>
      <w:r w:rsidR="003357E8" w:rsidRPr="003357E8">
        <w:t>P</w:t>
      </w:r>
      <w:r w:rsidRPr="003357E8">
        <w:t xml:space="preserve"> must be submitted</w:t>
      </w:r>
      <w:r w:rsidRPr="004D45FF">
        <w:t xml:space="preserve"> prior to an award of a contract</w:t>
      </w:r>
      <w:r w:rsidRPr="00C80C56">
        <w:t>.</w:t>
      </w:r>
    </w:p>
    <w:p w14:paraId="6E8982F0" w14:textId="7389F47C" w:rsidR="0006297F" w:rsidRPr="001C5BB3" w:rsidRDefault="0006297F" w:rsidP="00462E92">
      <w:pPr>
        <w:rPr>
          <w:color w:val="FF0000"/>
        </w:rPr>
      </w:pPr>
    </w:p>
    <w:p w14:paraId="2C7119A4" w14:textId="55662FDD" w:rsidR="0006297F" w:rsidRDefault="0006297F" w:rsidP="000B17E4">
      <w:pPr>
        <w:pStyle w:val="Heading3"/>
        <w:ind w:left="720" w:hanging="720"/>
      </w:pPr>
      <w:r w:rsidRPr="00F07D4C">
        <w:t xml:space="preserve">Debarment Certification – The </w:t>
      </w:r>
      <w:r>
        <w:t>vendor</w:t>
      </w:r>
      <w:r w:rsidRPr="00F07D4C">
        <w:t xml:space="preserve"> certifies by signing the signature page of this original document and any </w:t>
      </w:r>
      <w:r>
        <w:t>addendum</w:t>
      </w:r>
      <w:r w:rsidRPr="00F07D4C">
        <w:t xml:space="preserve"> signature page(s) that the </w:t>
      </w:r>
      <w:r>
        <w:t>vendor</w:t>
      </w:r>
      <w:r w:rsidRPr="00F07D4C">
        <w:t xml:space="preserve"> is not presently debarred, suspended, proposed for debarment, declared ineligible, voluntarily excluded from participation, or otherwise excluded from or ineligible for participation under federal </w:t>
      </w:r>
      <w:r w:rsidRPr="003357E8">
        <w:t xml:space="preserve">assistance programs.  The vendor should complete and return the attached certification regarding debarment, etc., Exhibit </w:t>
      </w:r>
      <w:r w:rsidR="003357E8" w:rsidRPr="003357E8">
        <w:t>Q</w:t>
      </w:r>
      <w:r w:rsidRPr="003357E8">
        <w:t xml:space="preserve"> with the proposal</w:t>
      </w:r>
      <w:r w:rsidRPr="00F07D4C">
        <w:t>.  This document</w:t>
      </w:r>
      <w:r>
        <w:t xml:space="preserve"> must be satisfactorily completed prior to award of the contract.</w:t>
      </w:r>
    </w:p>
    <w:p w14:paraId="09F171C9" w14:textId="77777777" w:rsidR="0006297F" w:rsidRDefault="0006297F" w:rsidP="00462E92"/>
    <w:p w14:paraId="35821E29" w14:textId="35C60D9B" w:rsidR="0006297F" w:rsidRPr="00AE5320" w:rsidRDefault="0006297F" w:rsidP="000B17E4">
      <w:pPr>
        <w:pStyle w:val="Heading3"/>
        <w:ind w:left="720" w:hanging="720"/>
      </w:pPr>
      <w:r w:rsidRPr="00AE5320">
        <w:t xml:space="preserve">Anti-Discrimination Against Israel Act </w:t>
      </w:r>
      <w:r>
        <w:t>Certification Exhibit</w:t>
      </w:r>
      <w:r w:rsidRPr="00AE5320">
        <w:t xml:space="preserve"> Instructions</w:t>
      </w:r>
      <w:r>
        <w:t xml:space="preserve"> - Regardless of company status or number of employees, vendor is requested to complete and submit the applicable po</w:t>
      </w:r>
      <w:r w:rsidRPr="003357E8">
        <w:t xml:space="preserve">rtion of Exhibit </w:t>
      </w:r>
      <w:r w:rsidR="003357E8" w:rsidRPr="003357E8">
        <w:t>R</w:t>
      </w:r>
      <w:r w:rsidRPr="003357E8">
        <w:t xml:space="preserve"> -</w:t>
      </w:r>
      <w:r>
        <w:t xml:space="preserve"> Anti-Discrimination Against Israel Act Certification with their response. </w:t>
      </w:r>
      <w:r w:rsidR="00844535">
        <w:t>Pursuant to S</w:t>
      </w:r>
      <w:r w:rsidRPr="00AE5320">
        <w:t>ection 34.600,</w:t>
      </w:r>
      <w:r w:rsidR="00844535">
        <w:t xml:space="preserve"> RSMo, if the vendor meets the S</w:t>
      </w:r>
      <w:r w:rsidRPr="00AE5320">
        <w:t xml:space="preserve">ection 34.600, </w:t>
      </w:r>
      <w:r w:rsidRPr="00773F37">
        <w:t>RSMo, definition of a “company” (</w:t>
      </w:r>
      <w:hyperlink r:id="rId223" w:history="1">
        <w:r w:rsidRPr="00773F37">
          <w:rPr>
            <w:rStyle w:val="Hyperlink"/>
          </w:rPr>
          <w:t>https://revisor.mo.gov/main/OneSection.aspx?section=34.600</w:t>
        </w:r>
      </w:hyperlink>
      <w:r w:rsidRPr="00773F37">
        <w:t>) and the</w:t>
      </w:r>
      <w:r w:rsidRPr="00AE5320">
        <w:t xml:space="preserve"> vendor has ten or more employees, the vendor must certify in writing that the vendor is not currently engaged in a boycott of goods or services from the</w:t>
      </w:r>
      <w:r w:rsidR="00844535">
        <w:t xml:space="preserve"> State of Israel as defined in S</w:t>
      </w:r>
      <w:r w:rsidRPr="00AE5320">
        <w:t>ection 34.600, RSMo, and shall not engage in a boycott of goods or services from the State of Israel, if awarded a contract, for the duration of the contract.    The applicable portion of the exhibit must be submitted prior to an award of a contract.</w:t>
      </w:r>
    </w:p>
    <w:p w14:paraId="5BCBD2AD" w14:textId="77777777" w:rsidR="0006297F" w:rsidRPr="00CB67D6" w:rsidRDefault="0006297F" w:rsidP="00462E92"/>
    <w:p w14:paraId="355E1123" w14:textId="2ED76EF7" w:rsidR="0006297F" w:rsidRDefault="0006297F" w:rsidP="00462E92">
      <w:pPr>
        <w:pStyle w:val="Heading3"/>
      </w:pPr>
      <w:r>
        <w:t xml:space="preserve">The vendor should complete and </w:t>
      </w:r>
      <w:r w:rsidRPr="003357E8">
        <w:t xml:space="preserve">submit Exhibit </w:t>
      </w:r>
      <w:r w:rsidR="003357E8" w:rsidRPr="003357E8">
        <w:t>S</w:t>
      </w:r>
      <w:r w:rsidRPr="003357E8">
        <w:t>, Miscellaneous Information.</w:t>
      </w:r>
    </w:p>
    <w:p w14:paraId="74C440D5" w14:textId="77777777" w:rsidR="0006297F" w:rsidRPr="00790EBB" w:rsidRDefault="0006297F" w:rsidP="00462E92"/>
    <w:p w14:paraId="2927B2F1" w14:textId="77777777" w:rsidR="0006297F" w:rsidRDefault="0006297F" w:rsidP="000B17E4">
      <w:pPr>
        <w:pStyle w:val="Heading3"/>
        <w:ind w:left="720" w:hanging="720"/>
      </w:pPr>
      <w:r>
        <w:t xml:space="preserve">Business Compliance - The vendor must be in compliance with the laws regarding conducting business in the State of Missouri.  The vendor certifies by signing the signature page of this original document and any addendum signature page(s) that the vendor and any proposed subcontractors </w:t>
      </w:r>
      <w:r w:rsidRPr="009B29EC">
        <w:t>either are presently in compliance with such laws or shall be in compliance with such laws prior to any resulting contract award.</w:t>
      </w:r>
      <w:r>
        <w:t xml:space="preserve">  The vendor shall provide documentation of compliance upon request by the Division of Purchasing.  The compliance to conduct business in the state shall include, but not necessarily be limited to:</w:t>
      </w:r>
    </w:p>
    <w:p w14:paraId="730884B1" w14:textId="77777777" w:rsidR="0006297F" w:rsidRDefault="0006297F" w:rsidP="00462E92">
      <w:pPr>
        <w:pStyle w:val="Heading4"/>
        <w:numPr>
          <w:ilvl w:val="0"/>
          <w:numId w:val="0"/>
        </w:numPr>
        <w:ind w:left="738"/>
      </w:pPr>
    </w:p>
    <w:p w14:paraId="28D75C89" w14:textId="34A2AA64" w:rsidR="0006297F" w:rsidRPr="00F278A7" w:rsidRDefault="0006297F" w:rsidP="00360AFD">
      <w:pPr>
        <w:pStyle w:val="Heading4"/>
        <w:ind w:left="1170" w:hanging="450"/>
        <w:rPr>
          <w:rStyle w:val="Hyperlink"/>
          <w:color w:val="auto"/>
          <w:u w:val="none"/>
        </w:rPr>
      </w:pPr>
      <w:r>
        <w:t xml:space="preserve">Registration of business name (if applicable) </w:t>
      </w:r>
      <w:r>
        <w:rPr>
          <w:szCs w:val="22"/>
        </w:rPr>
        <w:t xml:space="preserve">with the Secretary of State at </w:t>
      </w:r>
      <w:hyperlink r:id="rId224" w:history="1">
        <w:r w:rsidRPr="00EF2392">
          <w:rPr>
            <w:rStyle w:val="Hyperlink"/>
            <w:szCs w:val="22"/>
          </w:rPr>
          <w:t>http://sos.mo.gov/business/startBusiness.asp</w:t>
        </w:r>
      </w:hyperlink>
      <w:r w:rsidR="00F278A7">
        <w:rPr>
          <w:rStyle w:val="Hyperlink"/>
          <w:szCs w:val="22"/>
        </w:rPr>
        <w:t>;</w:t>
      </w:r>
    </w:p>
    <w:p w14:paraId="1E62E5F2" w14:textId="77777777" w:rsidR="00F278A7" w:rsidRDefault="00F278A7" w:rsidP="00360AFD">
      <w:pPr>
        <w:pStyle w:val="Heading4"/>
        <w:numPr>
          <w:ilvl w:val="0"/>
          <w:numId w:val="0"/>
        </w:numPr>
        <w:ind w:left="1170" w:hanging="450"/>
      </w:pPr>
    </w:p>
    <w:p w14:paraId="6905AC57" w14:textId="759200E2" w:rsidR="0006297F" w:rsidRDefault="0006297F" w:rsidP="00360AFD">
      <w:pPr>
        <w:pStyle w:val="Heading4"/>
        <w:ind w:left="1170" w:hanging="450"/>
      </w:pPr>
      <w:r>
        <w:t>Certificate of authority to transact business/certificate of good standing (if applicable)</w:t>
      </w:r>
      <w:r w:rsidR="00F278A7">
        <w:t>;</w:t>
      </w:r>
    </w:p>
    <w:p w14:paraId="31764BB2" w14:textId="77777777" w:rsidR="00F278A7" w:rsidRDefault="00F278A7" w:rsidP="00360AFD">
      <w:pPr>
        <w:pStyle w:val="Heading4"/>
        <w:numPr>
          <w:ilvl w:val="0"/>
          <w:numId w:val="0"/>
        </w:numPr>
        <w:ind w:left="1170" w:hanging="450"/>
      </w:pPr>
    </w:p>
    <w:p w14:paraId="19B164C4" w14:textId="4437B95E" w:rsidR="0006297F" w:rsidRDefault="0006297F" w:rsidP="00360AFD">
      <w:pPr>
        <w:pStyle w:val="Heading4"/>
        <w:ind w:left="1170" w:hanging="450"/>
      </w:pPr>
      <w:r>
        <w:t>Taxes (e.g., city/county/state/federal)</w:t>
      </w:r>
      <w:r w:rsidR="00F278A7">
        <w:t>;</w:t>
      </w:r>
    </w:p>
    <w:p w14:paraId="2D6CB9BB" w14:textId="77777777" w:rsidR="00F278A7" w:rsidRDefault="00F278A7" w:rsidP="00360AFD">
      <w:pPr>
        <w:pStyle w:val="Heading4"/>
        <w:numPr>
          <w:ilvl w:val="0"/>
          <w:numId w:val="0"/>
        </w:numPr>
        <w:ind w:left="1170" w:hanging="450"/>
      </w:pPr>
    </w:p>
    <w:p w14:paraId="457380E7" w14:textId="0A9A1050" w:rsidR="0006297F" w:rsidRDefault="0006297F" w:rsidP="00360AFD">
      <w:pPr>
        <w:pStyle w:val="Heading4"/>
        <w:ind w:left="1170" w:hanging="450"/>
      </w:pPr>
      <w:r>
        <w:t>State and local certifications (e.g., professions/occupations/activities)</w:t>
      </w:r>
      <w:r w:rsidR="00F278A7">
        <w:t>;</w:t>
      </w:r>
    </w:p>
    <w:p w14:paraId="4EA6602B" w14:textId="77777777" w:rsidR="00F278A7" w:rsidRDefault="00F278A7" w:rsidP="00360AFD">
      <w:pPr>
        <w:pStyle w:val="Heading4"/>
        <w:numPr>
          <w:ilvl w:val="0"/>
          <w:numId w:val="0"/>
        </w:numPr>
        <w:ind w:left="1170" w:hanging="450"/>
      </w:pPr>
    </w:p>
    <w:p w14:paraId="7B25059E" w14:textId="52931734" w:rsidR="0006297F" w:rsidRDefault="0006297F" w:rsidP="00360AFD">
      <w:pPr>
        <w:pStyle w:val="Heading4"/>
        <w:ind w:left="1170" w:hanging="450"/>
      </w:pPr>
      <w:r>
        <w:t>Licenses and permits (e.g., city/county license, sales permits)</w:t>
      </w:r>
      <w:r w:rsidR="00F278A7">
        <w:t>; and</w:t>
      </w:r>
    </w:p>
    <w:p w14:paraId="2866164A" w14:textId="77777777" w:rsidR="00F278A7" w:rsidRDefault="00F278A7" w:rsidP="00360AFD">
      <w:pPr>
        <w:pStyle w:val="Heading4"/>
        <w:numPr>
          <w:ilvl w:val="0"/>
          <w:numId w:val="0"/>
        </w:numPr>
        <w:ind w:left="1170" w:hanging="450"/>
      </w:pPr>
    </w:p>
    <w:p w14:paraId="56556739" w14:textId="1831D4E7" w:rsidR="0006297F" w:rsidRDefault="0006297F" w:rsidP="00360AFD">
      <w:pPr>
        <w:pStyle w:val="Heading4"/>
        <w:ind w:left="1170" w:hanging="450"/>
      </w:pPr>
      <w:r>
        <w:t>Insurance (e.g., worker’s compensa</w:t>
      </w:r>
      <w:r w:rsidR="00F278A7">
        <w:t>tion/unemployment compensation).</w:t>
      </w:r>
    </w:p>
    <w:p w14:paraId="2565D40B" w14:textId="77777777" w:rsidR="0006297F" w:rsidRDefault="0006297F" w:rsidP="00462E92">
      <w:pPr>
        <w:rPr>
          <w:color w:val="000000"/>
        </w:rPr>
      </w:pPr>
    </w:p>
    <w:p w14:paraId="45BEC4BA" w14:textId="21FC70CC" w:rsidR="00360AFD" w:rsidRDefault="0006297F" w:rsidP="00360AFD">
      <w:r>
        <w:t xml:space="preserve">The vendor should refer to the Missouri Business Portal at </w:t>
      </w:r>
      <w:hyperlink r:id="rId225" w:history="1">
        <w:r w:rsidRPr="00EF2392">
          <w:rPr>
            <w:rStyle w:val="Hyperlink"/>
          </w:rPr>
          <w:t>http://business.mo.gov</w:t>
        </w:r>
      </w:hyperlink>
      <w:r>
        <w:t xml:space="preserve"> for additional information.</w:t>
      </w:r>
    </w:p>
    <w:p w14:paraId="6C80040B" w14:textId="77777777" w:rsidR="00360AFD" w:rsidRDefault="00360AFD" w:rsidP="00360AFD"/>
    <w:p w14:paraId="3FB53F0C" w14:textId="77777777" w:rsidR="0006297F" w:rsidRDefault="0006297F" w:rsidP="00360AFD">
      <w:pPr>
        <w:rPr>
          <w:b/>
        </w:rPr>
      </w:pPr>
      <w:r>
        <w:rPr>
          <w:b/>
        </w:rPr>
        <w:t>END OF PART FOUR:  PROPOSAL SUBMISSION INFORMATION AND REQUIREMENTS</w:t>
      </w:r>
    </w:p>
    <w:p w14:paraId="274079EA" w14:textId="77777777" w:rsidR="0006297F" w:rsidRDefault="0006297F">
      <w:pPr>
        <w:jc w:val="left"/>
      </w:pPr>
      <w:r>
        <w:br w:type="page"/>
      </w:r>
    </w:p>
    <w:tbl>
      <w:tblPr>
        <w:tblStyle w:val="TableGrid"/>
        <w:tblW w:w="0" w:type="auto"/>
        <w:tblLook w:val="04A0" w:firstRow="1" w:lastRow="0" w:firstColumn="1" w:lastColumn="0" w:noHBand="0" w:noVBand="1"/>
      </w:tblPr>
      <w:tblGrid>
        <w:gridCol w:w="10502"/>
      </w:tblGrid>
      <w:tr w:rsidR="00C35BEC" w14:paraId="0271E3DA" w14:textId="77777777" w:rsidTr="00C35BEC">
        <w:tc>
          <w:tcPr>
            <w:tcW w:w="10502" w:type="dxa"/>
          </w:tcPr>
          <w:p w14:paraId="048521E4" w14:textId="6CC060FC" w:rsidR="00C35BEC" w:rsidRDefault="00C35BEC" w:rsidP="00C35BEC">
            <w:pPr>
              <w:pStyle w:val="Heading1"/>
              <w:numPr>
                <w:ilvl w:val="0"/>
                <w:numId w:val="0"/>
              </w:numPr>
              <w:jc w:val="left"/>
              <w:rPr>
                <w:u w:val="single"/>
              </w:rPr>
            </w:pPr>
            <w:r>
              <w:rPr>
                <w:i/>
                <w:caps w:val="0"/>
              </w:rPr>
              <w:t xml:space="preserve">Addendum 02 revised </w:t>
            </w:r>
            <w:r w:rsidRPr="00F5488E">
              <w:rPr>
                <w:i/>
                <w:caps w:val="0"/>
              </w:rPr>
              <w:t xml:space="preserve">Exhibit </w:t>
            </w:r>
            <w:r>
              <w:rPr>
                <w:i/>
                <w:caps w:val="0"/>
              </w:rPr>
              <w:t>A.</w:t>
            </w:r>
          </w:p>
        </w:tc>
      </w:tr>
    </w:tbl>
    <w:p w14:paraId="73F4D3B3" w14:textId="5B613D1B" w:rsidR="00C35BEC" w:rsidRPr="00C35BEC" w:rsidRDefault="00C35BEC" w:rsidP="00C35BEC"/>
    <w:p w14:paraId="5DD8D84E" w14:textId="6B17A903" w:rsidR="0006297F" w:rsidRDefault="0006297F" w:rsidP="00462E92">
      <w:pPr>
        <w:pStyle w:val="Heading1"/>
        <w:numPr>
          <w:ilvl w:val="0"/>
          <w:numId w:val="0"/>
        </w:numPr>
        <w:jc w:val="center"/>
        <w:rPr>
          <w:u w:val="single"/>
        </w:rPr>
      </w:pPr>
      <w:r>
        <w:rPr>
          <w:u w:val="single"/>
        </w:rPr>
        <w:t>Exhibit A</w:t>
      </w:r>
      <w:r w:rsidR="00F2573C">
        <w:rPr>
          <w:u w:val="single"/>
        </w:rPr>
        <w:t xml:space="preserve"> </w:t>
      </w:r>
    </w:p>
    <w:p w14:paraId="6206ED90" w14:textId="59FC3983" w:rsidR="00F2573C" w:rsidRPr="00F2573C" w:rsidRDefault="00F2573C" w:rsidP="00F2573C"/>
    <w:p w14:paraId="62EF16EE" w14:textId="4C52115B" w:rsidR="0006297F" w:rsidRDefault="0006297F" w:rsidP="00462E92">
      <w:pPr>
        <w:pStyle w:val="Heading1"/>
        <w:numPr>
          <w:ilvl w:val="0"/>
          <w:numId w:val="0"/>
        </w:numPr>
        <w:jc w:val="center"/>
        <w:rPr>
          <w:u w:val="single"/>
        </w:rPr>
      </w:pPr>
      <w:r>
        <w:rPr>
          <w:u w:val="single"/>
        </w:rPr>
        <w:t>PRICING PAGE</w:t>
      </w:r>
      <w:r w:rsidR="00F2573C">
        <w:rPr>
          <w:u w:val="single"/>
        </w:rPr>
        <w:t>S</w:t>
      </w:r>
      <w:r w:rsidR="00760632">
        <w:rPr>
          <w:u w:val="single"/>
        </w:rPr>
        <w:t xml:space="preserve"> Instructions</w:t>
      </w:r>
      <w:r w:rsidR="00112238">
        <w:rPr>
          <w:u w:val="single"/>
        </w:rPr>
        <w:t xml:space="preserve"> and Information</w:t>
      </w:r>
    </w:p>
    <w:p w14:paraId="4ADC0EEB" w14:textId="3C721C49" w:rsidR="0006297F" w:rsidRDefault="007A1590" w:rsidP="00462E92">
      <w:pPr>
        <w:rPr>
          <w:color w:val="000000"/>
        </w:rPr>
      </w:pPr>
      <w:r w:rsidRPr="00286E2B">
        <w:rPr>
          <w:b/>
          <w:noProof/>
        </w:rPr>
        <mc:AlternateContent>
          <mc:Choice Requires="wps">
            <w:drawing>
              <wp:anchor distT="45720" distB="45720" distL="114300" distR="114300" simplePos="0" relativeHeight="251778048" behindDoc="0" locked="0" layoutInCell="1" allowOverlap="1" wp14:anchorId="0847D9A2" wp14:editId="4D4BFF75">
                <wp:simplePos x="0" y="0"/>
                <wp:positionH relativeFrom="column">
                  <wp:posOffset>22860</wp:posOffset>
                </wp:positionH>
                <wp:positionV relativeFrom="paragraph">
                  <wp:posOffset>288290</wp:posOffset>
                </wp:positionV>
                <wp:extent cx="6638925" cy="749935"/>
                <wp:effectExtent l="0" t="0" r="28575" b="1206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49935"/>
                        </a:xfrm>
                        <a:prstGeom prst="rect">
                          <a:avLst/>
                        </a:prstGeom>
                        <a:solidFill>
                          <a:srgbClr val="FFFFFF"/>
                        </a:solidFill>
                        <a:ln w="9525">
                          <a:solidFill>
                            <a:srgbClr val="000000"/>
                          </a:solidFill>
                          <a:miter lim="800000"/>
                          <a:headEnd/>
                          <a:tailEnd/>
                        </a:ln>
                      </wps:spPr>
                      <wps:txbx>
                        <w:txbxContent>
                          <w:p w14:paraId="261052A7" w14:textId="77777777" w:rsidR="00EB0B20" w:rsidRPr="00B3576B" w:rsidRDefault="00EB0B20" w:rsidP="00607FF1">
                            <w:pPr>
                              <w:pStyle w:val="TimesNewRomam"/>
                            </w:pPr>
                            <w:r w:rsidRPr="00B3576B">
                              <w:t>The following Amendment has revised this section:</w:t>
                            </w:r>
                          </w:p>
                          <w:p w14:paraId="5B3F8FC2" w14:textId="77777777" w:rsidR="00EB0B20" w:rsidRPr="00B3576B" w:rsidRDefault="00EB0B20" w:rsidP="00607FF1">
                            <w:pPr>
                              <w:pStyle w:val="TimesNewRomam"/>
                            </w:pPr>
                            <w:r w:rsidRPr="00B3576B">
                              <w:t>Amendment 005 Home State Health</w:t>
                            </w:r>
                          </w:p>
                          <w:p w14:paraId="307ADD12" w14:textId="77777777" w:rsidR="00EB0B20" w:rsidRPr="00B3576B" w:rsidRDefault="00EB0B20" w:rsidP="00607FF1">
                            <w:pPr>
                              <w:pStyle w:val="TimesNewRomam"/>
                            </w:pPr>
                            <w:r w:rsidRPr="00B3576B">
                              <w:t>Amendment 005 Healthy Blue</w:t>
                            </w:r>
                          </w:p>
                          <w:p w14:paraId="747FBBF9" w14:textId="77777777" w:rsidR="00EB0B20" w:rsidRPr="00E779AF" w:rsidRDefault="00EB0B20" w:rsidP="00607FF1">
                            <w:pPr>
                              <w:pStyle w:val="TimesNewRomam"/>
                            </w:pPr>
                            <w:r w:rsidRPr="00B3576B">
                              <w:t>Amendment 005 United Health Care</w:t>
                            </w:r>
                          </w:p>
                          <w:p w14:paraId="635B47C0" w14:textId="77777777" w:rsidR="00EB0B20" w:rsidRDefault="00EB0B20" w:rsidP="00607F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7D9A2" id="_x0000_s1178" type="#_x0000_t202" style="position:absolute;left:0;text-align:left;margin-left:1.8pt;margin-top:22.7pt;width:522.75pt;height:59.0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">
                <v:textbox>
                  <w:txbxContent>
                    <w:p w14:paraId="261052A7" w14:textId="77777777" w:rsidR="00EB0B20" w:rsidRPr="00B3576B" w:rsidRDefault="00EB0B20" w:rsidP="00607FF1">
                      <w:pPr>
                        <w:pStyle w:val="TimesNewRomam"/>
                      </w:pPr>
                      <w:r w:rsidRPr="00B3576B">
                        <w:t>The following Amendment has revised this section:</w:t>
                      </w:r>
                    </w:p>
                    <w:p w14:paraId="5B3F8FC2" w14:textId="77777777" w:rsidR="00EB0B20" w:rsidRPr="00B3576B" w:rsidRDefault="00EB0B20" w:rsidP="00607FF1">
                      <w:pPr>
                        <w:pStyle w:val="TimesNewRomam"/>
                      </w:pPr>
                      <w:r w:rsidRPr="00B3576B">
                        <w:t>Amendment 005 Home State Health</w:t>
                      </w:r>
                    </w:p>
                    <w:p w14:paraId="307ADD12" w14:textId="77777777" w:rsidR="00EB0B20" w:rsidRPr="00B3576B" w:rsidRDefault="00EB0B20" w:rsidP="00607FF1">
                      <w:pPr>
                        <w:pStyle w:val="TimesNewRomam"/>
                      </w:pPr>
                      <w:r w:rsidRPr="00B3576B">
                        <w:t>Amendment 005 Healthy Blue</w:t>
                      </w:r>
                    </w:p>
                    <w:p w14:paraId="747FBBF9" w14:textId="77777777" w:rsidR="00EB0B20" w:rsidRPr="00E779AF" w:rsidRDefault="00EB0B20" w:rsidP="00607FF1">
                      <w:pPr>
                        <w:pStyle w:val="TimesNewRomam"/>
                      </w:pPr>
                      <w:r w:rsidRPr="00B3576B">
                        <w:t>Amendment 005 United Health Care</w:t>
                      </w:r>
                    </w:p>
                    <w:p w14:paraId="635B47C0" w14:textId="77777777" w:rsidR="00EB0B20" w:rsidRDefault="00EB0B20" w:rsidP="00607FF1"/>
                  </w:txbxContent>
                </v:textbox>
                <w10:wrap type="square"/>
              </v:shape>
            </w:pict>
          </mc:Fallback>
        </mc:AlternateContent>
      </w:r>
    </w:p>
    <w:p w14:paraId="19ED6620" w14:textId="330AA232" w:rsidR="00F2573C" w:rsidRPr="00F2573C" w:rsidRDefault="00F2573C" w:rsidP="00B362AA">
      <w:pPr>
        <w:pStyle w:val="ListParagraph"/>
        <w:numPr>
          <w:ilvl w:val="3"/>
          <w:numId w:val="99"/>
        </w:numPr>
        <w:ind w:left="360"/>
        <w:outlineLvl w:val="2"/>
      </w:pPr>
      <w:r w:rsidRPr="00F2573C">
        <w:t xml:space="preserve">The Pricing Pages </w:t>
      </w:r>
      <w:r w:rsidR="00760632">
        <w:t xml:space="preserve">are included as Attachment 3.  The Pricing Pages </w:t>
      </w:r>
      <w:r w:rsidRPr="00F2573C">
        <w:t xml:space="preserve">document the actuarially sound firm, fixed rates for providing all required services for all specified counties within a region pursuant to the requirements of this </w:t>
      </w:r>
      <w:r w:rsidR="00760632">
        <w:t>RFP.</w:t>
      </w:r>
      <w:r w:rsidRPr="00F2573C">
        <w:t xml:space="preserve">  For the period represented on the Pricing Pages, the vendor shall indicate with an “x” in Column 2</w:t>
      </w:r>
      <w:r w:rsidR="00C32AA1">
        <w:t xml:space="preserve">, </w:t>
      </w:r>
      <w:r w:rsidRPr="00F2573C">
        <w:t xml:space="preserve">the vendor’s acceptance of the offered firm, fixed rate for each regional combination of Category of Aid and Age grouping, </w:t>
      </w:r>
      <w:r w:rsidR="00D756FF">
        <w:t xml:space="preserve">and </w:t>
      </w:r>
      <w:r w:rsidRPr="00F2573C">
        <w:t>each Delivery Event</w:t>
      </w:r>
      <w:r w:rsidR="00D756FF">
        <w:t xml:space="preserve"> Payment.</w:t>
      </w:r>
      <w:r w:rsidRPr="00F2573C">
        <w:t xml:space="preserve"> The vendor’s proposal shall cover the Central, Eastern, Southwestern, and Western regions.  All costs associated with providing the required services are included in the firm, fixed rates.</w:t>
      </w:r>
    </w:p>
    <w:p w14:paraId="4373A78D" w14:textId="6A0E83F2" w:rsidR="00F2573C" w:rsidRPr="00F2573C" w:rsidRDefault="00F2573C" w:rsidP="00F2573C">
      <w:pPr>
        <w:ind w:left="720" w:hanging="720"/>
      </w:pPr>
    </w:p>
    <w:p w14:paraId="7378F041" w14:textId="0A4AFAFC" w:rsidR="00F2573C" w:rsidRPr="009353C9" w:rsidRDefault="009353C9" w:rsidP="00B362AA">
      <w:pPr>
        <w:pStyle w:val="ListParagraph"/>
        <w:numPr>
          <w:ilvl w:val="3"/>
          <w:numId w:val="99"/>
        </w:numPr>
        <w:ind w:left="360"/>
        <w:outlineLvl w:val="2"/>
        <w:rPr>
          <w:szCs w:val="22"/>
        </w:rPr>
      </w:pPr>
      <w:r w:rsidRPr="00286E2B">
        <w:rPr>
          <w:b/>
          <w:noProof/>
        </w:rPr>
        <mc:AlternateContent>
          <mc:Choice Requires="wps">
            <w:drawing>
              <wp:anchor distT="45720" distB="45720" distL="114300" distR="114300" simplePos="0" relativeHeight="251782144" behindDoc="0" locked="0" layoutInCell="1" allowOverlap="1" wp14:anchorId="58348159" wp14:editId="7CFF48F5">
                <wp:simplePos x="0" y="0"/>
                <wp:positionH relativeFrom="column">
                  <wp:posOffset>22860</wp:posOffset>
                </wp:positionH>
                <wp:positionV relativeFrom="paragraph">
                  <wp:posOffset>828040</wp:posOffset>
                </wp:positionV>
                <wp:extent cx="6638925" cy="749935"/>
                <wp:effectExtent l="0" t="0" r="28575" b="1206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49935"/>
                        </a:xfrm>
                        <a:prstGeom prst="rect">
                          <a:avLst/>
                        </a:prstGeom>
                        <a:solidFill>
                          <a:srgbClr val="FFFFFF"/>
                        </a:solidFill>
                        <a:ln w="9525">
                          <a:solidFill>
                            <a:srgbClr val="000000"/>
                          </a:solidFill>
                          <a:miter lim="800000"/>
                          <a:headEnd/>
                          <a:tailEnd/>
                        </a:ln>
                      </wps:spPr>
                      <wps:txbx>
                        <w:txbxContent>
                          <w:p w14:paraId="58E7359E" w14:textId="77777777" w:rsidR="00EB0B20" w:rsidRPr="00B3576B" w:rsidRDefault="00EB0B20" w:rsidP="009353C9">
                            <w:pPr>
                              <w:pStyle w:val="TimesNewRomam"/>
                            </w:pPr>
                            <w:r w:rsidRPr="00B3576B">
                              <w:t>The following Amendment has revised this section:</w:t>
                            </w:r>
                          </w:p>
                          <w:p w14:paraId="3900D846" w14:textId="77777777" w:rsidR="00EB0B20" w:rsidRPr="00B3576B" w:rsidRDefault="00EB0B20" w:rsidP="009353C9">
                            <w:pPr>
                              <w:pStyle w:val="TimesNewRomam"/>
                            </w:pPr>
                            <w:r w:rsidRPr="00B3576B">
                              <w:t>Amendment 005 Home State Health</w:t>
                            </w:r>
                          </w:p>
                          <w:p w14:paraId="7075C227" w14:textId="77777777" w:rsidR="00EB0B20" w:rsidRPr="00B3576B" w:rsidRDefault="00EB0B20" w:rsidP="009353C9">
                            <w:pPr>
                              <w:pStyle w:val="TimesNewRomam"/>
                            </w:pPr>
                            <w:r w:rsidRPr="00B3576B">
                              <w:t>Amendment 005 Healthy Blue</w:t>
                            </w:r>
                          </w:p>
                          <w:p w14:paraId="70A6525E" w14:textId="77777777" w:rsidR="00EB0B20" w:rsidRPr="00E779AF" w:rsidRDefault="00EB0B20" w:rsidP="009353C9">
                            <w:pPr>
                              <w:pStyle w:val="TimesNewRomam"/>
                            </w:pPr>
                            <w:r w:rsidRPr="00B3576B">
                              <w:t>Amendment 005 United Health Care</w:t>
                            </w:r>
                          </w:p>
                          <w:p w14:paraId="37B2D842" w14:textId="77777777" w:rsidR="00EB0B20" w:rsidRDefault="00EB0B20" w:rsidP="009353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48159" id="_x0000_s1179" type="#_x0000_t202" style="position:absolute;left:0;text-align:left;margin-left:1.8pt;margin-top:65.2pt;width:522.75pt;height:59.0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">
                <v:textbox>
                  <w:txbxContent>
                    <w:p w14:paraId="58E7359E" w14:textId="77777777" w:rsidR="00EB0B20" w:rsidRPr="00B3576B" w:rsidRDefault="00EB0B20" w:rsidP="009353C9">
                      <w:pPr>
                        <w:pStyle w:val="TimesNewRomam"/>
                      </w:pPr>
                      <w:r w:rsidRPr="00B3576B">
                        <w:t>The following Amendment has revised this section:</w:t>
                      </w:r>
                    </w:p>
                    <w:p w14:paraId="3900D846" w14:textId="77777777" w:rsidR="00EB0B20" w:rsidRPr="00B3576B" w:rsidRDefault="00EB0B20" w:rsidP="009353C9">
                      <w:pPr>
                        <w:pStyle w:val="TimesNewRomam"/>
                      </w:pPr>
                      <w:r w:rsidRPr="00B3576B">
                        <w:t>Amendment 005 Home State Health</w:t>
                      </w:r>
                    </w:p>
                    <w:p w14:paraId="7075C227" w14:textId="77777777" w:rsidR="00EB0B20" w:rsidRPr="00B3576B" w:rsidRDefault="00EB0B20" w:rsidP="009353C9">
                      <w:pPr>
                        <w:pStyle w:val="TimesNewRomam"/>
                      </w:pPr>
                      <w:r w:rsidRPr="00B3576B">
                        <w:t>Amendment 005 Healthy Blue</w:t>
                      </w:r>
                    </w:p>
                    <w:p w14:paraId="70A6525E" w14:textId="77777777" w:rsidR="00EB0B20" w:rsidRPr="00E779AF" w:rsidRDefault="00EB0B20" w:rsidP="009353C9">
                      <w:pPr>
                        <w:pStyle w:val="TimesNewRomam"/>
                      </w:pPr>
                      <w:r w:rsidRPr="00B3576B">
                        <w:t>Amendment 005 United Health Care</w:t>
                      </w:r>
                    </w:p>
                    <w:p w14:paraId="37B2D842" w14:textId="77777777" w:rsidR="00EB0B20" w:rsidRDefault="00EB0B20" w:rsidP="009353C9"/>
                  </w:txbxContent>
                </v:textbox>
                <w10:wrap type="square"/>
              </v:shape>
            </w:pict>
          </mc:Fallback>
        </mc:AlternateContent>
      </w:r>
      <w:r w:rsidR="00F2573C" w:rsidRPr="003936C2">
        <w:rPr>
          <w:szCs w:val="22"/>
        </w:rPr>
        <w:t xml:space="preserve">The vendor must complete Column 2 </w:t>
      </w:r>
      <w:r w:rsidR="003F7D52">
        <w:rPr>
          <w:szCs w:val="22"/>
        </w:rPr>
        <w:t xml:space="preserve">on the Pricing Pages </w:t>
      </w:r>
      <w:r w:rsidR="00F2573C" w:rsidRPr="003936C2">
        <w:rPr>
          <w:szCs w:val="22"/>
        </w:rPr>
        <w:t>for the Western region, Eastern region, Central region,</w:t>
      </w:r>
      <w:r w:rsidR="003F7D52">
        <w:rPr>
          <w:szCs w:val="22"/>
        </w:rPr>
        <w:t xml:space="preserve"> and</w:t>
      </w:r>
      <w:r w:rsidR="00F2573C" w:rsidRPr="003936C2">
        <w:rPr>
          <w:szCs w:val="22"/>
        </w:rPr>
        <w:t xml:space="preserve"> the Southwestern region.</w:t>
      </w:r>
      <w:r w:rsidR="00C32AA1">
        <w:rPr>
          <w:szCs w:val="22"/>
        </w:rPr>
        <w:t xml:space="preserve"> </w:t>
      </w:r>
      <w:r w:rsidR="00F2573C" w:rsidRPr="003936C2">
        <w:rPr>
          <w:szCs w:val="22"/>
        </w:rPr>
        <w:t xml:space="preserve"> The vend</w:t>
      </w:r>
      <w:r w:rsidR="00C32AA1">
        <w:rPr>
          <w:szCs w:val="22"/>
        </w:rPr>
        <w:t xml:space="preserve">or must complete </w:t>
      </w:r>
      <w:r w:rsidR="003F7D52">
        <w:rPr>
          <w:szCs w:val="22"/>
        </w:rPr>
        <w:t xml:space="preserve">also complete Column 2 on the Pricing Pages </w:t>
      </w:r>
      <w:r w:rsidR="00F2573C" w:rsidRPr="003936C2">
        <w:rPr>
          <w:szCs w:val="22"/>
        </w:rPr>
        <w:t>related to the capitation payment rates under the scenario that the state agency implements Medicaid expansion</w:t>
      </w:r>
      <w:r w:rsidR="003F7D52">
        <w:rPr>
          <w:szCs w:val="22"/>
        </w:rPr>
        <w:t xml:space="preserve"> for the </w:t>
      </w:r>
      <w:r w:rsidR="00F2573C" w:rsidRPr="003936C2">
        <w:rPr>
          <w:szCs w:val="22"/>
        </w:rPr>
        <w:t>Western region, Eastern region, Central region, and the Southwestern region.</w:t>
      </w:r>
    </w:p>
    <w:p w14:paraId="01A5D000" w14:textId="427C9623" w:rsidR="00F2573C" w:rsidRPr="00F2573C" w:rsidRDefault="00F2573C" w:rsidP="00B362AA">
      <w:pPr>
        <w:pStyle w:val="ListParagraph"/>
        <w:numPr>
          <w:ilvl w:val="3"/>
          <w:numId w:val="99"/>
        </w:numPr>
        <w:ind w:left="360"/>
        <w:outlineLvl w:val="2"/>
      </w:pPr>
      <w:r w:rsidRPr="00F2573C">
        <w:t>R</w:t>
      </w:r>
      <w:r w:rsidR="00FF049C">
        <w:t>equirements promulgated by the f</w:t>
      </w:r>
      <w:r w:rsidRPr="00F2573C">
        <w:t xml:space="preserve">ederal government stipulate that the State of Missouri </w:t>
      </w:r>
      <w:r w:rsidR="0049640F">
        <w:t>may</w:t>
      </w:r>
      <w:r w:rsidRPr="00F2573C">
        <w:t xml:space="preserve"> only contract for services at rates that are actuarially sound.  For each period r</w:t>
      </w:r>
      <w:r w:rsidR="00112238">
        <w:t>epresented on the Pricing Pages, Column 1 lists the S</w:t>
      </w:r>
      <w:r w:rsidRPr="00F2573C">
        <w:t>tate’s Base Capitation Rate (prior to risk adjustment) for each Category of Aid</w:t>
      </w:r>
      <w:r w:rsidR="006646E0">
        <w:t xml:space="preserve"> and</w:t>
      </w:r>
      <w:r w:rsidRPr="00F2573C">
        <w:t xml:space="preserve"> each Delivery Event.  Each rate listed in Column 1 is act</w:t>
      </w:r>
      <w:r w:rsidR="00112238">
        <w:t>uarially sound, compliant with f</w:t>
      </w:r>
      <w:r w:rsidRPr="00F2573C">
        <w:t>ederal regulations, and is</w:t>
      </w:r>
      <w:r w:rsidR="00112238">
        <w:t xml:space="preserve"> the firm, fixed rate that the s</w:t>
      </w:r>
      <w:r w:rsidRPr="00F2573C">
        <w:t>tate will allow.</w:t>
      </w:r>
    </w:p>
    <w:p w14:paraId="51293025" w14:textId="6589CF81" w:rsidR="00F2573C" w:rsidRDefault="00F2573C" w:rsidP="00F2573C"/>
    <w:tbl>
      <w:tblPr>
        <w:tblStyle w:val="TableGrid"/>
        <w:tblW w:w="0" w:type="auto"/>
        <w:tblLook w:val="04A0" w:firstRow="1" w:lastRow="0" w:firstColumn="1" w:lastColumn="0" w:noHBand="0" w:noVBand="1"/>
      </w:tblPr>
      <w:tblGrid>
        <w:gridCol w:w="10502"/>
      </w:tblGrid>
      <w:tr w:rsidR="00C35BEC" w14:paraId="6B3679A0" w14:textId="77777777" w:rsidTr="00C35BEC">
        <w:tc>
          <w:tcPr>
            <w:tcW w:w="10502" w:type="dxa"/>
          </w:tcPr>
          <w:p w14:paraId="5087222A" w14:textId="421B48F4" w:rsidR="00C35BEC" w:rsidRPr="00C35BEC" w:rsidRDefault="00C35BEC" w:rsidP="00F2573C">
            <w:pPr>
              <w:rPr>
                <w:b/>
              </w:rPr>
            </w:pPr>
            <w:r w:rsidRPr="00C35BEC">
              <w:rPr>
                <w:b/>
                <w:i/>
              </w:rPr>
              <w:t xml:space="preserve">Addendum 02 added language to the instructions below.  </w:t>
            </w:r>
          </w:p>
        </w:tc>
      </w:tr>
    </w:tbl>
    <w:p w14:paraId="3428D25C" w14:textId="656505E8" w:rsidR="00F2573C" w:rsidRPr="00F2573C" w:rsidRDefault="00F2573C" w:rsidP="00B362AA">
      <w:pPr>
        <w:pStyle w:val="ListParagraph"/>
        <w:numPr>
          <w:ilvl w:val="3"/>
          <w:numId w:val="99"/>
        </w:numPr>
        <w:ind w:left="360"/>
        <w:outlineLvl w:val="2"/>
      </w:pPr>
      <w:r w:rsidRPr="00F2573C">
        <w:t>To assist the vendor in review of the firm, fixed rates, the vendor should use the information provided in Attachment 2</w:t>
      </w:r>
      <w:r w:rsidR="00112238">
        <w:t xml:space="preserve"> - </w:t>
      </w:r>
      <w:r w:rsidRPr="00112238">
        <w:rPr>
          <w:lang w:eastAsia="ko-KR"/>
        </w:rPr>
        <w:t>Actuarial Memorandum</w:t>
      </w:r>
      <w:r w:rsidRPr="00112238">
        <w:t>.</w:t>
      </w:r>
      <w:r w:rsidRPr="00F2573C">
        <w:t xml:space="preserve">  </w:t>
      </w:r>
      <w:r w:rsidR="00CA6EC8" w:rsidRPr="00CA6EC8">
        <w:rPr>
          <w:b/>
          <w:i/>
        </w:rPr>
        <w:t>Additional information regarding rate calculations may be found on Attachment 7 – Actuarial Memorandum Appendices</w:t>
      </w:r>
      <w:r w:rsidR="00CA6EC8">
        <w:t xml:space="preserve">.  </w:t>
      </w:r>
      <w:r w:rsidRPr="00F2573C">
        <w:t>However, the vendor is advised that this information should not be used as the only source of information in making pricing decisions.  The vendor is solely responsible for research, preparation, and documentation of the vendor’s proposal including the acceptance of the rates quoted on the Pricing Page</w:t>
      </w:r>
      <w:r w:rsidR="00112238">
        <w:t>s</w:t>
      </w:r>
      <w:r w:rsidRPr="00F2573C">
        <w:t>.</w:t>
      </w:r>
    </w:p>
    <w:p w14:paraId="1D1AED57" w14:textId="0AC89187" w:rsidR="00F2573C" w:rsidRDefault="00F2573C" w:rsidP="00F2573C"/>
    <w:tbl>
      <w:tblPr>
        <w:tblStyle w:val="TableGrid"/>
        <w:tblW w:w="0" w:type="auto"/>
        <w:tblLook w:val="04A0" w:firstRow="1" w:lastRow="0" w:firstColumn="1" w:lastColumn="0" w:noHBand="0" w:noVBand="1"/>
      </w:tblPr>
      <w:tblGrid>
        <w:gridCol w:w="10502"/>
      </w:tblGrid>
      <w:tr w:rsidR="00C35BEC" w14:paraId="77A9A72F" w14:textId="77777777" w:rsidTr="00C35BEC">
        <w:tc>
          <w:tcPr>
            <w:tcW w:w="10502" w:type="dxa"/>
          </w:tcPr>
          <w:p w14:paraId="3532C483" w14:textId="35FFC6B6" w:rsidR="00C35BEC" w:rsidRDefault="00C35BEC" w:rsidP="00C35BEC">
            <w:r w:rsidRPr="00C35BEC">
              <w:rPr>
                <w:b/>
                <w:i/>
              </w:rPr>
              <w:t xml:space="preserve">Addendum 02 </w:t>
            </w:r>
            <w:r>
              <w:rPr>
                <w:b/>
                <w:i/>
              </w:rPr>
              <w:t>deleted</w:t>
            </w:r>
            <w:r w:rsidRPr="00C35BEC">
              <w:rPr>
                <w:b/>
                <w:i/>
              </w:rPr>
              <w:t xml:space="preserve"> language to the instructions below.  </w:t>
            </w:r>
          </w:p>
        </w:tc>
      </w:tr>
    </w:tbl>
    <w:p w14:paraId="2D0FD4E2" w14:textId="7CDC6779" w:rsidR="00F2573C" w:rsidRPr="00F2573C" w:rsidRDefault="00F2573C" w:rsidP="00B362AA">
      <w:pPr>
        <w:pStyle w:val="Heading4"/>
        <w:numPr>
          <w:ilvl w:val="3"/>
          <w:numId w:val="167"/>
        </w:numPr>
        <w:ind w:left="810" w:hanging="450"/>
      </w:pPr>
      <w:r w:rsidRPr="00112238">
        <w:rPr>
          <w:snapToGrid w:val="0"/>
        </w:rPr>
        <w:t>Any vendor co</w:t>
      </w:r>
      <w:r w:rsidR="00112238">
        <w:rPr>
          <w:snapToGrid w:val="0"/>
        </w:rPr>
        <w:t>nsidering contracting with the s</w:t>
      </w:r>
      <w:r w:rsidRPr="00112238">
        <w:rPr>
          <w:snapToGrid w:val="0"/>
        </w:rPr>
        <w:t>tate should analyze its own projected medical expense, administrative expense, and any other premium needs for comparison to these rate ranges before decidin</w:t>
      </w:r>
      <w:r w:rsidR="00112238">
        <w:rPr>
          <w:snapToGrid w:val="0"/>
        </w:rPr>
        <w:t>g whether to contract with the s</w:t>
      </w:r>
      <w:r w:rsidRPr="00112238">
        <w:rPr>
          <w:snapToGrid w:val="0"/>
        </w:rPr>
        <w:t xml:space="preserve">tate.  </w:t>
      </w:r>
    </w:p>
    <w:p w14:paraId="5366B75E" w14:textId="5D5832D5" w:rsidR="00F2573C" w:rsidRDefault="00F2573C" w:rsidP="00F2573C">
      <w:pPr>
        <w:ind w:left="1152"/>
        <w:outlineLvl w:val="3"/>
      </w:pPr>
    </w:p>
    <w:tbl>
      <w:tblPr>
        <w:tblStyle w:val="TableGrid"/>
        <w:tblW w:w="0" w:type="auto"/>
        <w:tblInd w:w="-5" w:type="dxa"/>
        <w:tblLook w:val="04A0" w:firstRow="1" w:lastRow="0" w:firstColumn="1" w:lastColumn="0" w:noHBand="0" w:noVBand="1"/>
      </w:tblPr>
      <w:tblGrid>
        <w:gridCol w:w="10507"/>
      </w:tblGrid>
      <w:tr w:rsidR="00C35BEC" w14:paraId="287C85DC" w14:textId="77777777" w:rsidTr="00C35BEC">
        <w:tc>
          <w:tcPr>
            <w:tcW w:w="10507" w:type="dxa"/>
          </w:tcPr>
          <w:p w14:paraId="2222B4BD" w14:textId="2A9748A2" w:rsidR="00C35BEC" w:rsidRDefault="00C35BEC" w:rsidP="00C35BEC">
            <w:pPr>
              <w:outlineLvl w:val="3"/>
            </w:pPr>
            <w:r w:rsidRPr="00C35BEC">
              <w:rPr>
                <w:b/>
                <w:i/>
              </w:rPr>
              <w:t xml:space="preserve">Addendum 02 </w:t>
            </w:r>
            <w:r>
              <w:rPr>
                <w:b/>
                <w:i/>
              </w:rPr>
              <w:t>deleted</w:t>
            </w:r>
            <w:r w:rsidRPr="00C35BEC">
              <w:rPr>
                <w:b/>
                <w:i/>
              </w:rPr>
              <w:t xml:space="preserve"> the </w:t>
            </w:r>
            <w:r>
              <w:rPr>
                <w:b/>
                <w:i/>
              </w:rPr>
              <w:t>information</w:t>
            </w:r>
            <w:r w:rsidRPr="00C35BEC">
              <w:rPr>
                <w:b/>
                <w:i/>
              </w:rPr>
              <w:t xml:space="preserve"> below.  </w:t>
            </w:r>
          </w:p>
        </w:tc>
      </w:tr>
    </w:tbl>
    <w:p w14:paraId="2695861D" w14:textId="20FD440E" w:rsidR="00F2573C" w:rsidRPr="00C35BEC" w:rsidRDefault="00C35BEC" w:rsidP="00112238">
      <w:pPr>
        <w:pStyle w:val="Heading4"/>
        <w:ind w:left="810" w:hanging="450"/>
        <w:rPr>
          <w:b/>
          <w:i/>
        </w:rPr>
      </w:pPr>
      <w:r w:rsidRPr="00C35BEC">
        <w:rPr>
          <w:b/>
          <w:i/>
        </w:rPr>
        <w:t>DELETED.</w:t>
      </w:r>
    </w:p>
    <w:p w14:paraId="5146CEC4" w14:textId="5F1077F3" w:rsidR="00F2573C" w:rsidRDefault="00F2573C" w:rsidP="00F2573C">
      <w:pPr>
        <w:tabs>
          <w:tab w:val="left" w:pos="1080"/>
        </w:tabs>
        <w:ind w:left="1080" w:hanging="360"/>
        <w:rPr>
          <w:szCs w:val="22"/>
        </w:rPr>
      </w:pPr>
    </w:p>
    <w:tbl>
      <w:tblPr>
        <w:tblStyle w:val="TableGrid"/>
        <w:tblW w:w="0" w:type="auto"/>
        <w:tblInd w:w="-5" w:type="dxa"/>
        <w:tblLook w:val="04A0" w:firstRow="1" w:lastRow="0" w:firstColumn="1" w:lastColumn="0" w:noHBand="0" w:noVBand="1"/>
      </w:tblPr>
      <w:tblGrid>
        <w:gridCol w:w="10507"/>
      </w:tblGrid>
      <w:tr w:rsidR="00C35BEC" w14:paraId="74569AD2" w14:textId="77777777" w:rsidTr="00C35BEC">
        <w:tc>
          <w:tcPr>
            <w:tcW w:w="10507" w:type="dxa"/>
          </w:tcPr>
          <w:p w14:paraId="73A74D8A" w14:textId="77F6AAB8" w:rsidR="00C35BEC" w:rsidRDefault="00C35BEC" w:rsidP="00F2573C">
            <w:pPr>
              <w:tabs>
                <w:tab w:val="left" w:pos="1080"/>
              </w:tabs>
              <w:rPr>
                <w:szCs w:val="22"/>
              </w:rPr>
            </w:pPr>
            <w:r w:rsidRPr="00C35BEC">
              <w:rPr>
                <w:b/>
                <w:i/>
              </w:rPr>
              <w:t xml:space="preserve">Addendum 02 added language to the instructions below.  </w:t>
            </w:r>
          </w:p>
        </w:tc>
      </w:tr>
    </w:tbl>
    <w:p w14:paraId="247712F1" w14:textId="1D57B80D" w:rsidR="00F2573C" w:rsidRPr="00F2573C" w:rsidRDefault="00C35BEC" w:rsidP="00112238">
      <w:pPr>
        <w:pStyle w:val="Heading4"/>
        <w:ind w:left="810" w:hanging="450"/>
      </w:pPr>
      <w:r w:rsidRPr="00C35BEC">
        <w:rPr>
          <w:b/>
          <w:i/>
        </w:rPr>
        <w:t>In addition to completing the Pricing Pages as indicated above,</w:t>
      </w:r>
      <w:r>
        <w:t xml:space="preserve"> </w:t>
      </w:r>
      <w:r w:rsidRPr="00C35BEC">
        <w:rPr>
          <w:b/>
          <w:i/>
        </w:rPr>
        <w:t>t</w:t>
      </w:r>
      <w:r w:rsidR="00F2573C" w:rsidRPr="00F2573C">
        <w:t>he vendor must submit information which establishes and supports the actuarial soundness of the proposed rates and a certification of said soundness from an Associate of the Society of Actuaries (ASA), a Fellow of Society of Actuaries (FSA), or a Member of the American Academy of Actuaries (MAAA).</w:t>
      </w:r>
      <w:r w:rsidR="00112238">
        <w:t xml:space="preserve"> </w:t>
      </w:r>
      <w:r w:rsidR="00F2573C" w:rsidRPr="00F2573C">
        <w:t xml:space="preserve"> The certification shall include the methodology and assumptions used in evaluating the proposed rates for the vendor’s particular circumstances and shall comport with Actuarial Standards of Practice (ASOPs), with specific consideration of ASOPs #41 and #49.</w:t>
      </w:r>
    </w:p>
    <w:p w14:paraId="071E63F2" w14:textId="77777777" w:rsidR="00F2573C" w:rsidRPr="00F2573C" w:rsidRDefault="00F2573C" w:rsidP="00F2573C">
      <w:pPr>
        <w:tabs>
          <w:tab w:val="left" w:pos="1080"/>
        </w:tabs>
        <w:ind w:left="1080" w:hanging="360"/>
        <w:rPr>
          <w:szCs w:val="22"/>
        </w:rPr>
      </w:pPr>
    </w:p>
    <w:p w14:paraId="33ECFDD3" w14:textId="1EEB3ADB" w:rsidR="00F2573C" w:rsidRPr="00F2573C" w:rsidRDefault="00F2573C" w:rsidP="00112238">
      <w:pPr>
        <w:pStyle w:val="Heading4"/>
        <w:ind w:left="810" w:hanging="450"/>
      </w:pPr>
      <w:r w:rsidRPr="00F2573C">
        <w:t>The vendor shall understand that the decision of the State of Missouri regarding whether or not a rate is within actuarially sound rate ranges shall be final and without recourse.</w:t>
      </w:r>
    </w:p>
    <w:p w14:paraId="25D2695C" w14:textId="7463D732" w:rsidR="00F2573C" w:rsidRDefault="00F2573C" w:rsidP="00F2573C"/>
    <w:p w14:paraId="1420C2DE" w14:textId="6288AF83" w:rsidR="00F2573C" w:rsidRPr="00F2573C" w:rsidRDefault="00112238" w:rsidP="00B362AA">
      <w:pPr>
        <w:pStyle w:val="ListParagraph"/>
        <w:numPr>
          <w:ilvl w:val="3"/>
          <w:numId w:val="99"/>
        </w:numPr>
        <w:ind w:left="360"/>
        <w:outlineLvl w:val="2"/>
      </w:pPr>
      <w:r>
        <w:t xml:space="preserve"> The vendor shall understand and agree that t</w:t>
      </w:r>
      <w:r w:rsidR="00F2573C" w:rsidRPr="00F2573C">
        <w:t>he firm, fixed prices on the Pricing Pages reflect the following.</w:t>
      </w:r>
    </w:p>
    <w:p w14:paraId="568DBDC4" w14:textId="3DF6DC3D" w:rsidR="00F2573C" w:rsidRDefault="00F2573C" w:rsidP="00F2573C">
      <w:pPr>
        <w:ind w:left="1440"/>
        <w:outlineLvl w:val="4"/>
      </w:pPr>
    </w:p>
    <w:p w14:paraId="3D02F974" w14:textId="58C29C2E" w:rsidR="00C35BEC" w:rsidRDefault="00C35BEC" w:rsidP="00F2573C">
      <w:pPr>
        <w:ind w:left="1440"/>
        <w:outlineLvl w:val="4"/>
      </w:pPr>
    </w:p>
    <w:p w14:paraId="79353F52" w14:textId="77777777" w:rsidR="00C35BEC" w:rsidRDefault="00C35BEC" w:rsidP="00C35BEC">
      <w:pPr>
        <w:pStyle w:val="Heading1"/>
        <w:numPr>
          <w:ilvl w:val="0"/>
          <w:numId w:val="0"/>
        </w:numPr>
        <w:jc w:val="center"/>
        <w:rPr>
          <w:u w:val="single"/>
        </w:rPr>
      </w:pPr>
      <w:r>
        <w:rPr>
          <w:u w:val="single"/>
        </w:rPr>
        <w:t xml:space="preserve">Exhibit A </w:t>
      </w:r>
    </w:p>
    <w:p w14:paraId="0ACB238E" w14:textId="02BB1B37" w:rsidR="00C35BEC" w:rsidRPr="00F2573C" w:rsidRDefault="00C35BEC" w:rsidP="00C35BEC"/>
    <w:p w14:paraId="2E1FAE51" w14:textId="2CAF8AD7" w:rsidR="00C35BEC" w:rsidRDefault="00C35BEC" w:rsidP="00C35BEC">
      <w:pPr>
        <w:pStyle w:val="Heading1"/>
        <w:numPr>
          <w:ilvl w:val="0"/>
          <w:numId w:val="0"/>
        </w:numPr>
        <w:jc w:val="center"/>
        <w:rPr>
          <w:u w:val="single"/>
        </w:rPr>
      </w:pPr>
      <w:r>
        <w:rPr>
          <w:u w:val="single"/>
        </w:rPr>
        <w:t>PRICING PAGES Instructions and Information</w:t>
      </w:r>
    </w:p>
    <w:p w14:paraId="73D0A617" w14:textId="789A2FFF" w:rsidR="00C35BEC" w:rsidRDefault="00C35BEC" w:rsidP="00F2573C">
      <w:pPr>
        <w:ind w:left="1440"/>
        <w:outlineLvl w:val="4"/>
      </w:pPr>
    </w:p>
    <w:p w14:paraId="1FB24003" w14:textId="49E2ED89" w:rsidR="00C35BEC" w:rsidRPr="00F2573C" w:rsidRDefault="00C35BEC" w:rsidP="00F2573C">
      <w:pPr>
        <w:ind w:left="1440"/>
        <w:outlineLvl w:val="4"/>
      </w:pPr>
    </w:p>
    <w:p w14:paraId="16B5FBAC" w14:textId="5BAB15FD" w:rsidR="00F2573C" w:rsidRPr="00F2573C" w:rsidRDefault="00112238" w:rsidP="00B362AA">
      <w:pPr>
        <w:pStyle w:val="Heading4"/>
        <w:numPr>
          <w:ilvl w:val="3"/>
          <w:numId w:val="168"/>
        </w:numPr>
        <w:ind w:left="810" w:hanging="450"/>
      </w:pPr>
      <w:r>
        <w:t>The co</w:t>
      </w:r>
      <w:r w:rsidR="00F2573C" w:rsidRPr="00F2573C">
        <w:t>st of marketing as an administrative expense associated with the start-up fees and costs to support expansion into Missouri Medicaid regions.</w:t>
      </w:r>
    </w:p>
    <w:p w14:paraId="5E84A570" w14:textId="7DE5F2FE" w:rsidR="00F2573C" w:rsidRPr="00F2573C" w:rsidRDefault="00F2573C" w:rsidP="00F2573C">
      <w:pPr>
        <w:ind w:left="1080" w:hanging="360"/>
      </w:pPr>
    </w:p>
    <w:p w14:paraId="21CB9D1F" w14:textId="12838938" w:rsidR="00F2573C" w:rsidRPr="00F2573C" w:rsidRDefault="00F2573C" w:rsidP="00112238">
      <w:pPr>
        <w:pStyle w:val="Heading5"/>
        <w:ind w:left="1260" w:hanging="450"/>
      </w:pPr>
      <w:r w:rsidRPr="00F2573C">
        <w:t>The actuarially sound firm, fixed rates provided are net of Third Party Liability recoveries.</w:t>
      </w:r>
    </w:p>
    <w:p w14:paraId="46456AB1" w14:textId="75C9ABCD" w:rsidR="00BD09F8" w:rsidRDefault="00BD09F8" w:rsidP="00BD09F8">
      <w:pPr>
        <w:pStyle w:val="Heading5"/>
        <w:numPr>
          <w:ilvl w:val="0"/>
          <w:numId w:val="0"/>
        </w:numPr>
        <w:ind w:left="1260"/>
      </w:pPr>
    </w:p>
    <w:p w14:paraId="0283FEE1" w14:textId="79A0520E" w:rsidR="00F2573C" w:rsidRPr="00F2573C" w:rsidRDefault="00F2573C" w:rsidP="00112238">
      <w:pPr>
        <w:pStyle w:val="Heading5"/>
        <w:ind w:left="1260" w:hanging="450"/>
      </w:pPr>
      <w:r w:rsidRPr="00F2573C">
        <w:t>The actuarially sound firm, fixed rates calculate medical expenses for each combination of Category of Aid and Age grouping and make adjustments for administrative, profit, and contingency and risk charges.</w:t>
      </w:r>
    </w:p>
    <w:p w14:paraId="1CD5AF32" w14:textId="370123FE" w:rsidR="00F2573C" w:rsidRPr="00F2573C" w:rsidRDefault="00F2573C" w:rsidP="00F2573C">
      <w:pPr>
        <w:ind w:left="1755"/>
        <w:outlineLvl w:val="3"/>
      </w:pPr>
    </w:p>
    <w:p w14:paraId="4CAEC025" w14:textId="08B106CC" w:rsidR="00F2573C" w:rsidRPr="00F2573C" w:rsidRDefault="00F2573C" w:rsidP="00112238">
      <w:pPr>
        <w:pStyle w:val="Heading5"/>
        <w:ind w:left="1260" w:hanging="450"/>
      </w:pPr>
      <w:r w:rsidRPr="00F2573C">
        <w:t>The actuarially sound firm, fixed rates reflect the average risk of the region.</w:t>
      </w:r>
    </w:p>
    <w:p w14:paraId="670E3803" w14:textId="3CEE7018" w:rsidR="00F2573C" w:rsidRPr="00F2573C" w:rsidRDefault="006A6443" w:rsidP="00F2573C">
      <w:pPr>
        <w:widowControl w:val="0"/>
        <w:autoSpaceDE w:val="0"/>
        <w:autoSpaceDN w:val="0"/>
        <w:adjustRightInd w:val="0"/>
        <w:ind w:left="1080" w:hanging="360"/>
        <w:jc w:val="left"/>
        <w:outlineLvl w:val="1"/>
        <w:rPr>
          <w:szCs w:val="24"/>
        </w:rPr>
      </w:pPr>
      <w:r w:rsidRPr="00286E2B">
        <w:rPr>
          <w:b/>
          <w:noProof/>
        </w:rPr>
        <mc:AlternateContent>
          <mc:Choice Requires="wps">
            <w:drawing>
              <wp:anchor distT="45720" distB="45720" distL="114300" distR="114300" simplePos="0" relativeHeight="251780096" behindDoc="0" locked="0" layoutInCell="1" allowOverlap="1" wp14:anchorId="23BD496E" wp14:editId="0D845CF5">
                <wp:simplePos x="0" y="0"/>
                <wp:positionH relativeFrom="column">
                  <wp:posOffset>241935</wp:posOffset>
                </wp:positionH>
                <wp:positionV relativeFrom="paragraph">
                  <wp:posOffset>252095</wp:posOffset>
                </wp:positionV>
                <wp:extent cx="6419850" cy="749935"/>
                <wp:effectExtent l="0" t="0" r="19050" b="1206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749935"/>
                        </a:xfrm>
                        <a:prstGeom prst="rect">
                          <a:avLst/>
                        </a:prstGeom>
                        <a:solidFill>
                          <a:srgbClr val="FFFFFF"/>
                        </a:solidFill>
                        <a:ln w="9525">
                          <a:solidFill>
                            <a:srgbClr val="000000"/>
                          </a:solidFill>
                          <a:miter lim="800000"/>
                          <a:headEnd/>
                          <a:tailEnd/>
                        </a:ln>
                      </wps:spPr>
                      <wps:txbx>
                        <w:txbxContent>
                          <w:p w14:paraId="7E17AC4A" w14:textId="77777777" w:rsidR="00EB0B20" w:rsidRPr="00B3576B" w:rsidRDefault="00EB0B20" w:rsidP="006A6443">
                            <w:pPr>
                              <w:pStyle w:val="TimesNewRomam"/>
                            </w:pPr>
                            <w:r w:rsidRPr="00B3576B">
                              <w:t>The following Amendment has revised this section:</w:t>
                            </w:r>
                          </w:p>
                          <w:p w14:paraId="6D39884B" w14:textId="77777777" w:rsidR="00EB0B20" w:rsidRPr="00B3576B" w:rsidRDefault="00EB0B20" w:rsidP="006A6443">
                            <w:pPr>
                              <w:pStyle w:val="TimesNewRomam"/>
                            </w:pPr>
                            <w:r w:rsidRPr="00B3576B">
                              <w:t>Amendment 005 Home State Health</w:t>
                            </w:r>
                          </w:p>
                          <w:p w14:paraId="532E975C" w14:textId="77777777" w:rsidR="00EB0B20" w:rsidRPr="00B3576B" w:rsidRDefault="00EB0B20" w:rsidP="006A6443">
                            <w:pPr>
                              <w:pStyle w:val="TimesNewRomam"/>
                            </w:pPr>
                            <w:r w:rsidRPr="00B3576B">
                              <w:t>Amendment 005 Healthy Blue</w:t>
                            </w:r>
                          </w:p>
                          <w:p w14:paraId="3D7196D6" w14:textId="77777777" w:rsidR="00EB0B20" w:rsidRPr="00E779AF" w:rsidRDefault="00EB0B20" w:rsidP="006A6443">
                            <w:pPr>
                              <w:pStyle w:val="TimesNewRomam"/>
                            </w:pPr>
                            <w:r w:rsidRPr="00B3576B">
                              <w:t>Amendment 005 United Health Care</w:t>
                            </w:r>
                          </w:p>
                          <w:p w14:paraId="49B47798" w14:textId="77777777" w:rsidR="00EB0B20" w:rsidRDefault="00EB0B20" w:rsidP="006A64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D496E" id="_x0000_s1180" type="#_x0000_t202" style="position:absolute;left:0;text-align:left;margin-left:19.05pt;margin-top:19.85pt;width:505.5pt;height:59.0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">
                <v:textbox>
                  <w:txbxContent>
                    <w:p w14:paraId="7E17AC4A" w14:textId="77777777" w:rsidR="00EB0B20" w:rsidRPr="00B3576B" w:rsidRDefault="00EB0B20" w:rsidP="006A6443">
                      <w:pPr>
                        <w:pStyle w:val="TimesNewRomam"/>
                      </w:pPr>
                      <w:r w:rsidRPr="00B3576B">
                        <w:t>The following Amendment has revised this section:</w:t>
                      </w:r>
                    </w:p>
                    <w:p w14:paraId="6D39884B" w14:textId="77777777" w:rsidR="00EB0B20" w:rsidRPr="00B3576B" w:rsidRDefault="00EB0B20" w:rsidP="006A6443">
                      <w:pPr>
                        <w:pStyle w:val="TimesNewRomam"/>
                      </w:pPr>
                      <w:r w:rsidRPr="00B3576B">
                        <w:t>Amendment 005 Home State Health</w:t>
                      </w:r>
                    </w:p>
                    <w:p w14:paraId="532E975C" w14:textId="77777777" w:rsidR="00EB0B20" w:rsidRPr="00B3576B" w:rsidRDefault="00EB0B20" w:rsidP="006A6443">
                      <w:pPr>
                        <w:pStyle w:val="TimesNewRomam"/>
                      </w:pPr>
                      <w:r w:rsidRPr="00B3576B">
                        <w:t>Amendment 005 Healthy Blue</w:t>
                      </w:r>
                    </w:p>
                    <w:p w14:paraId="3D7196D6" w14:textId="77777777" w:rsidR="00EB0B20" w:rsidRPr="00E779AF" w:rsidRDefault="00EB0B20" w:rsidP="006A6443">
                      <w:pPr>
                        <w:pStyle w:val="TimesNewRomam"/>
                      </w:pPr>
                      <w:r w:rsidRPr="00B3576B">
                        <w:t>Amendment 005 United Health Care</w:t>
                      </w:r>
                    </w:p>
                    <w:p w14:paraId="49B47798" w14:textId="77777777" w:rsidR="00EB0B20" w:rsidRDefault="00EB0B20" w:rsidP="006A6443"/>
                  </w:txbxContent>
                </v:textbox>
                <w10:wrap type="square"/>
              </v:shape>
            </w:pict>
          </mc:Fallback>
        </mc:AlternateContent>
      </w:r>
    </w:p>
    <w:p w14:paraId="2787AC80" w14:textId="79FFBCCF" w:rsidR="00F2573C" w:rsidRPr="00F2573C" w:rsidRDefault="00F2573C" w:rsidP="00112238">
      <w:pPr>
        <w:pStyle w:val="Heading5"/>
        <w:ind w:left="1260" w:hanging="450"/>
        <w:rPr>
          <w:color w:val="000000"/>
        </w:rPr>
      </w:pPr>
      <w:r w:rsidRPr="00F2573C">
        <w:t xml:space="preserve">The vendor must accept the actuarially sound firm, fixed PMPM Base Capitation Rate for each combination of Category of Aid and Age grouping; </w:t>
      </w:r>
      <w:r w:rsidR="006A6443">
        <w:t xml:space="preserve">and </w:t>
      </w:r>
      <w:r w:rsidRPr="00F2573C">
        <w:t xml:space="preserve">firm, fixed </w:t>
      </w:r>
      <w:r w:rsidR="006A6443">
        <w:t>Delivery Event Payment</w:t>
      </w:r>
      <w:r w:rsidRPr="00F2573C">
        <w:t xml:space="preserve">.  The </w:t>
      </w:r>
      <w:r w:rsidR="00E823F4">
        <w:t>s</w:t>
      </w:r>
      <w:r w:rsidR="0075080C">
        <w:t xml:space="preserve">tate will </w:t>
      </w:r>
      <w:r w:rsidRPr="00F2573C">
        <w:t xml:space="preserve">not consider awarding a contract to a vendor with any quoted rate which deviates from the </w:t>
      </w:r>
      <w:r w:rsidR="00E823F4">
        <w:t>s</w:t>
      </w:r>
      <w:r w:rsidRPr="00F2573C">
        <w:t>tate’s firm, fixed rate listed in Column 1.</w:t>
      </w:r>
    </w:p>
    <w:p w14:paraId="27F43421" w14:textId="2890E65B" w:rsidR="00F2573C" w:rsidRDefault="00F2573C" w:rsidP="00462E92">
      <w:pPr>
        <w:pStyle w:val="Heading1"/>
        <w:numPr>
          <w:ilvl w:val="0"/>
          <w:numId w:val="0"/>
        </w:numPr>
        <w:jc w:val="center"/>
        <w:rPr>
          <w:u w:val="single"/>
        </w:rPr>
      </w:pPr>
    </w:p>
    <w:p w14:paraId="4D8920FA" w14:textId="77777777" w:rsidR="00112238" w:rsidRPr="00F2573C" w:rsidRDefault="00112238" w:rsidP="00E823F4">
      <w:pPr>
        <w:pStyle w:val="Heading4"/>
        <w:ind w:left="810" w:hanging="450"/>
      </w:pPr>
      <w:r w:rsidRPr="00F2573C">
        <w:t xml:space="preserve">The actuarially sound firm, fixed rates provided do </w:t>
      </w:r>
      <w:r w:rsidRPr="00112238">
        <w:rPr>
          <w:u w:val="single"/>
        </w:rPr>
        <w:t>not</w:t>
      </w:r>
      <w:r w:rsidRPr="00F2573C">
        <w:t xml:space="preserve"> include:</w:t>
      </w:r>
    </w:p>
    <w:p w14:paraId="20C2FE13" w14:textId="77777777" w:rsidR="00112238" w:rsidRPr="00F2573C" w:rsidRDefault="00112238" w:rsidP="00112238">
      <w:pPr>
        <w:ind w:left="1080" w:hanging="360"/>
      </w:pPr>
    </w:p>
    <w:p w14:paraId="7399DDEA" w14:textId="77777777" w:rsidR="00112238" w:rsidRPr="00F2573C" w:rsidRDefault="00112238" w:rsidP="00112238">
      <w:pPr>
        <w:pStyle w:val="Heading5"/>
        <w:ind w:left="1260" w:hanging="450"/>
      </w:pPr>
      <w:r w:rsidRPr="00F2573C">
        <w:t>Estimates for services which are not the vendor’s responsibility.</w:t>
      </w:r>
    </w:p>
    <w:p w14:paraId="04231945" w14:textId="77777777" w:rsidR="00112238" w:rsidRPr="00112238" w:rsidRDefault="00112238" w:rsidP="00112238">
      <w:pPr>
        <w:sectPr w:rsidR="00112238" w:rsidRPr="00112238" w:rsidSect="00462E92">
          <w:headerReference w:type="even" r:id="rId226"/>
          <w:headerReference w:type="default" r:id="rId227"/>
          <w:headerReference w:type="first" r:id="rId228"/>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086672" w:rsidRPr="00086672" w14:paraId="72065B64" w14:textId="77777777" w:rsidTr="00086672">
        <w:tc>
          <w:tcPr>
            <w:tcW w:w="10502" w:type="dxa"/>
          </w:tcPr>
          <w:p w14:paraId="26CF1932" w14:textId="3F2EFCA8" w:rsidR="00086672" w:rsidRPr="00086672" w:rsidRDefault="00C77664" w:rsidP="00086672">
            <w:pPr>
              <w:rPr>
                <w:b/>
              </w:rPr>
            </w:pPr>
            <w:r>
              <w:rPr>
                <w:b/>
                <w:i/>
              </w:rPr>
              <w:t xml:space="preserve">Addendum 03 and </w:t>
            </w:r>
            <w:r w:rsidR="00086672" w:rsidRPr="00086672">
              <w:rPr>
                <w:b/>
                <w:i/>
              </w:rPr>
              <w:t>Addendum 02 revised Exhibit B.</w:t>
            </w:r>
          </w:p>
        </w:tc>
      </w:tr>
    </w:tbl>
    <w:p w14:paraId="1C0BE68F" w14:textId="77777777" w:rsidR="00086672" w:rsidRPr="00086672" w:rsidRDefault="00086672" w:rsidP="00086672"/>
    <w:p w14:paraId="2CBCDA82" w14:textId="54524C03" w:rsidR="009C77D1" w:rsidRDefault="0006297F" w:rsidP="00462E92">
      <w:pPr>
        <w:pStyle w:val="Heading1"/>
        <w:numPr>
          <w:ilvl w:val="0"/>
          <w:numId w:val="0"/>
        </w:numPr>
        <w:jc w:val="center"/>
        <w:rPr>
          <w:u w:val="single"/>
        </w:rPr>
      </w:pPr>
      <w:r w:rsidRPr="00726AF7">
        <w:rPr>
          <w:u w:val="single"/>
        </w:rPr>
        <w:t>EXHIBIT B</w:t>
      </w:r>
    </w:p>
    <w:p w14:paraId="55EC2438" w14:textId="77777777" w:rsidR="009C77D1" w:rsidRPr="00B06958" w:rsidRDefault="009C77D1" w:rsidP="00462E92">
      <w:pPr>
        <w:pStyle w:val="Heading1"/>
        <w:numPr>
          <w:ilvl w:val="0"/>
          <w:numId w:val="0"/>
        </w:numPr>
        <w:jc w:val="center"/>
        <w:rPr>
          <w:sz w:val="16"/>
          <w:szCs w:val="16"/>
          <w:u w:val="single"/>
        </w:rPr>
      </w:pPr>
    </w:p>
    <w:p w14:paraId="0758F050" w14:textId="1568A9A4" w:rsidR="0006297F" w:rsidRPr="00726AF7" w:rsidRDefault="009C77D1" w:rsidP="00462E92">
      <w:pPr>
        <w:pStyle w:val="Heading1"/>
        <w:numPr>
          <w:ilvl w:val="0"/>
          <w:numId w:val="0"/>
        </w:numPr>
        <w:jc w:val="center"/>
        <w:rPr>
          <w:u w:val="single"/>
        </w:rPr>
      </w:pPr>
      <w:r>
        <w:rPr>
          <w:u w:val="single"/>
        </w:rPr>
        <w:t xml:space="preserve">Technical Proposal – General Plan – Organizational Experience </w:t>
      </w:r>
    </w:p>
    <w:p w14:paraId="7A07D90B" w14:textId="77777777" w:rsidR="0006297F" w:rsidRPr="00B06958" w:rsidRDefault="0006297F" w:rsidP="00462E92">
      <w:pPr>
        <w:rPr>
          <w:b/>
          <w:sz w:val="16"/>
          <w:szCs w:val="16"/>
        </w:rPr>
      </w:pPr>
    </w:p>
    <w:p w14:paraId="1A1E6CBD" w14:textId="3E619C16" w:rsidR="0006297F" w:rsidRPr="00726AF7" w:rsidRDefault="009C77D1" w:rsidP="008F7992">
      <w:pPr>
        <w:pBdr>
          <w:top w:val="single" w:sz="4" w:space="1" w:color="auto"/>
          <w:left w:val="single" w:sz="4" w:space="4" w:color="auto"/>
          <w:bottom w:val="single" w:sz="4" w:space="0" w:color="auto"/>
          <w:right w:val="single" w:sz="4" w:space="4" w:color="auto"/>
        </w:pBdr>
        <w:rPr>
          <w:szCs w:val="22"/>
        </w:rPr>
      </w:pPr>
      <w:r>
        <w:rPr>
          <w:szCs w:val="22"/>
        </w:rPr>
        <w:t xml:space="preserve">Directions for Vendor - </w:t>
      </w:r>
      <w:r w:rsidR="0006297F" w:rsidRPr="00726AF7">
        <w:rPr>
          <w:szCs w:val="22"/>
        </w:rPr>
        <w:t xml:space="preserve">The vendor should </w:t>
      </w:r>
      <w:r w:rsidR="002E76C8">
        <w:rPr>
          <w:szCs w:val="22"/>
        </w:rPr>
        <w:t>provide the information requested from the vendor’s Organizational Experience related to past/current performance, especially that related to the General Plan requirements of the RFP.  The vendor’s response should align with</w:t>
      </w:r>
      <w:r w:rsidR="0006297F" w:rsidRPr="00726AF7">
        <w:rPr>
          <w:szCs w:val="22"/>
        </w:rPr>
        <w:t xml:space="preserve"> the requirements specified in Section </w:t>
      </w:r>
      <w:r w:rsidR="0006297F" w:rsidRPr="008C3024">
        <w:rPr>
          <w:szCs w:val="22"/>
        </w:rPr>
        <w:t>2, Scope of Work</w:t>
      </w:r>
      <w:r w:rsidR="003E5A67" w:rsidRPr="008C3024">
        <w:rPr>
          <w:szCs w:val="22"/>
        </w:rPr>
        <w:t xml:space="preserve"> – General Plan</w:t>
      </w:r>
      <w:r w:rsidR="0006297F" w:rsidRPr="008C3024">
        <w:rPr>
          <w:szCs w:val="22"/>
        </w:rPr>
        <w:t xml:space="preserve">, and </w:t>
      </w:r>
      <w:r w:rsidR="003E5A67" w:rsidRPr="008C3024">
        <w:rPr>
          <w:szCs w:val="22"/>
        </w:rPr>
        <w:t xml:space="preserve">Section 4 - </w:t>
      </w:r>
      <w:r w:rsidR="0006297F" w:rsidRPr="008C3024">
        <w:rPr>
          <w:szCs w:val="22"/>
        </w:rPr>
        <w:t>Contractual Requirements</w:t>
      </w:r>
      <w:r w:rsidR="008C3024" w:rsidRPr="008C3024">
        <w:rPr>
          <w:szCs w:val="22"/>
        </w:rPr>
        <w:t xml:space="preserve">. </w:t>
      </w:r>
      <w:r w:rsidR="0020048C" w:rsidRPr="00296790">
        <w:rPr>
          <w:b/>
          <w:i/>
          <w:szCs w:val="22"/>
        </w:rPr>
        <w:t>***REMINDER – The combined Technical Proposal for the General Plan should be no longer than 450 pages.</w:t>
      </w:r>
    </w:p>
    <w:p w14:paraId="1C3E5E50" w14:textId="5D80B48C" w:rsidR="0006297F" w:rsidRDefault="0006297F" w:rsidP="00462E92">
      <w:pPr>
        <w:rPr>
          <w:sz w:val="16"/>
          <w:szCs w:val="16"/>
        </w:rPr>
      </w:pPr>
    </w:p>
    <w:p w14:paraId="2D9B510D" w14:textId="77777777" w:rsidR="0020048C" w:rsidRPr="00B06958" w:rsidRDefault="0020048C" w:rsidP="00462E92">
      <w:pPr>
        <w:rPr>
          <w:sz w:val="16"/>
          <w:szCs w:val="16"/>
        </w:rPr>
      </w:pPr>
    </w:p>
    <w:p w14:paraId="1FB4D9C3" w14:textId="272B3CE4" w:rsidR="0006297F" w:rsidRPr="00726AF7" w:rsidRDefault="0006297F" w:rsidP="00462E92">
      <w:pPr>
        <w:rPr>
          <w:szCs w:val="22"/>
        </w:rPr>
      </w:pPr>
      <w:r w:rsidRPr="00726AF7">
        <w:rPr>
          <w:szCs w:val="22"/>
        </w:rPr>
        <w:t xml:space="preserve">In presenting the </w:t>
      </w:r>
      <w:r w:rsidR="008C3024">
        <w:rPr>
          <w:szCs w:val="22"/>
        </w:rPr>
        <w:t>vendor’s Organizational Experience, t</w:t>
      </w:r>
      <w:r w:rsidRPr="00726AF7">
        <w:rPr>
          <w:szCs w:val="22"/>
        </w:rPr>
        <w:t xml:space="preserve">he </w:t>
      </w:r>
      <w:r>
        <w:rPr>
          <w:szCs w:val="22"/>
        </w:rPr>
        <w:t>vendor</w:t>
      </w:r>
      <w:r w:rsidRPr="00726AF7">
        <w:rPr>
          <w:szCs w:val="22"/>
        </w:rPr>
        <w:t xml:space="preserve"> should discuss the following areas:</w:t>
      </w:r>
    </w:p>
    <w:p w14:paraId="7812D83E" w14:textId="036F1F16" w:rsidR="0006297F" w:rsidRDefault="0006297F" w:rsidP="00462E92">
      <w:pPr>
        <w:rPr>
          <w:sz w:val="16"/>
          <w:szCs w:val="16"/>
        </w:rPr>
      </w:pPr>
    </w:p>
    <w:tbl>
      <w:tblPr>
        <w:tblStyle w:val="TableGrid"/>
        <w:tblW w:w="0" w:type="auto"/>
        <w:tblLook w:val="04A0" w:firstRow="1" w:lastRow="0" w:firstColumn="1" w:lastColumn="0" w:noHBand="0" w:noVBand="1"/>
      </w:tblPr>
      <w:tblGrid>
        <w:gridCol w:w="10502"/>
      </w:tblGrid>
      <w:tr w:rsidR="00C77664" w14:paraId="7EDEF913" w14:textId="77777777" w:rsidTr="00C77664">
        <w:tc>
          <w:tcPr>
            <w:tcW w:w="10502" w:type="dxa"/>
          </w:tcPr>
          <w:p w14:paraId="4796CA62" w14:textId="09547D68" w:rsidR="00C77664" w:rsidRPr="00C77664" w:rsidRDefault="00C77664" w:rsidP="00462E92">
            <w:pPr>
              <w:rPr>
                <w:b/>
                <w:i/>
                <w:szCs w:val="22"/>
              </w:rPr>
            </w:pPr>
            <w:r w:rsidRPr="00C77664">
              <w:rPr>
                <w:b/>
                <w:i/>
                <w:szCs w:val="22"/>
              </w:rPr>
              <w:t>Addendum 03 revised the question below.</w:t>
            </w:r>
          </w:p>
        </w:tc>
      </w:tr>
    </w:tbl>
    <w:p w14:paraId="15E0B504" w14:textId="4B831C0D" w:rsidR="0006297F" w:rsidRDefault="00C77664" w:rsidP="00B362AA">
      <w:pPr>
        <w:pStyle w:val="ListParagraph"/>
        <w:numPr>
          <w:ilvl w:val="0"/>
          <w:numId w:val="171"/>
        </w:numPr>
        <w:ind w:left="360"/>
        <w:jc w:val="left"/>
      </w:pPr>
      <w:r w:rsidRPr="00C77664">
        <w:rPr>
          <w:b/>
          <w:i/>
          <w:u w:val="single"/>
        </w:rPr>
        <w:t>Publicly</w:t>
      </w:r>
      <w:r w:rsidR="004B01DF" w:rsidRPr="002E76C8">
        <w:rPr>
          <w:u w:val="single"/>
        </w:rPr>
        <w:t xml:space="preserve"> Funded Managed Care Contracts</w:t>
      </w:r>
      <w:r w:rsidR="004B01DF">
        <w:t xml:space="preserve"> - </w:t>
      </w:r>
      <w:r w:rsidR="008C3024" w:rsidRPr="008C3024">
        <w:t>The vendor should identify all the vendor’s and proposed health care se</w:t>
      </w:r>
      <w:r>
        <w:t xml:space="preserve">rvice subcontractors’ </w:t>
      </w:r>
      <w:r w:rsidRPr="00C77664">
        <w:rPr>
          <w:b/>
          <w:i/>
        </w:rPr>
        <w:t>publicly</w:t>
      </w:r>
      <w:r w:rsidR="008C3024" w:rsidRPr="008C3024">
        <w:t>-funded Managed Care contracts for Medicaid, CHIP, and/or other low-income individuals within the past five years.</w:t>
      </w:r>
    </w:p>
    <w:p w14:paraId="6095B08D" w14:textId="20E6D698" w:rsidR="008C3024" w:rsidRPr="00B06958" w:rsidRDefault="008C3024" w:rsidP="008C3024">
      <w:pPr>
        <w:pStyle w:val="ListParagraph"/>
        <w:ind w:left="360"/>
        <w:jc w:val="left"/>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8C3024" w14:paraId="1063E2B0" w14:textId="77777777" w:rsidTr="008C3024">
        <w:tc>
          <w:tcPr>
            <w:tcW w:w="3381" w:type="dxa"/>
          </w:tcPr>
          <w:p w14:paraId="215954E3" w14:textId="0E848453" w:rsidR="008C3024" w:rsidRDefault="00C77664" w:rsidP="008C3024">
            <w:pPr>
              <w:pStyle w:val="ListParagraph"/>
              <w:ind w:left="0"/>
              <w:jc w:val="center"/>
            </w:pPr>
            <w:r>
              <w:t xml:space="preserve">Vendor’s </w:t>
            </w:r>
            <w:r w:rsidRPr="00C77664">
              <w:rPr>
                <w:b/>
                <w:i/>
              </w:rPr>
              <w:t>Publicly</w:t>
            </w:r>
            <w:r w:rsidR="008C3024">
              <w:t>-Funded Managed Care Contracts</w:t>
            </w:r>
          </w:p>
        </w:tc>
        <w:tc>
          <w:tcPr>
            <w:tcW w:w="2734" w:type="dxa"/>
          </w:tcPr>
          <w:p w14:paraId="7B1A3BA3" w14:textId="015F3216" w:rsidR="008C3024" w:rsidRDefault="008C3024" w:rsidP="008C3024">
            <w:pPr>
              <w:pStyle w:val="ListParagraph"/>
              <w:ind w:left="0"/>
              <w:jc w:val="center"/>
            </w:pPr>
            <w:r>
              <w:t>Number of Members</w:t>
            </w:r>
          </w:p>
        </w:tc>
        <w:tc>
          <w:tcPr>
            <w:tcW w:w="4027" w:type="dxa"/>
          </w:tcPr>
          <w:p w14:paraId="386EDEBE" w14:textId="44F82962" w:rsidR="008C3024" w:rsidRDefault="008C3024" w:rsidP="008C3024">
            <w:pPr>
              <w:pStyle w:val="ListParagraph"/>
              <w:ind w:left="0"/>
              <w:jc w:val="center"/>
            </w:pPr>
            <w:r>
              <w:t>Populations Served (e.g. Medicaid, CHIP, and/or other low-income individuals)</w:t>
            </w:r>
          </w:p>
        </w:tc>
      </w:tr>
      <w:tr w:rsidR="008C3024" w14:paraId="533A60E6" w14:textId="77777777" w:rsidTr="008C3024">
        <w:tc>
          <w:tcPr>
            <w:tcW w:w="3381" w:type="dxa"/>
          </w:tcPr>
          <w:p w14:paraId="62FC2E3C" w14:textId="77777777" w:rsidR="008C3024" w:rsidRDefault="008C3024" w:rsidP="008C3024">
            <w:pPr>
              <w:pStyle w:val="ListParagraph"/>
              <w:ind w:left="0"/>
              <w:jc w:val="left"/>
            </w:pPr>
          </w:p>
        </w:tc>
        <w:tc>
          <w:tcPr>
            <w:tcW w:w="2734" w:type="dxa"/>
          </w:tcPr>
          <w:p w14:paraId="7F86ABC1" w14:textId="77777777" w:rsidR="008C3024" w:rsidRDefault="008C3024" w:rsidP="008C3024">
            <w:pPr>
              <w:pStyle w:val="ListParagraph"/>
              <w:ind w:left="0"/>
              <w:jc w:val="left"/>
            </w:pPr>
          </w:p>
        </w:tc>
        <w:tc>
          <w:tcPr>
            <w:tcW w:w="4027" w:type="dxa"/>
          </w:tcPr>
          <w:p w14:paraId="6C7803E5" w14:textId="77777777" w:rsidR="008C3024" w:rsidRDefault="008C3024" w:rsidP="008C3024">
            <w:pPr>
              <w:pStyle w:val="ListParagraph"/>
              <w:ind w:left="0"/>
              <w:jc w:val="left"/>
            </w:pPr>
          </w:p>
        </w:tc>
      </w:tr>
      <w:tr w:rsidR="008C3024" w14:paraId="369C66F6" w14:textId="77777777" w:rsidTr="008C3024">
        <w:tc>
          <w:tcPr>
            <w:tcW w:w="3381" w:type="dxa"/>
          </w:tcPr>
          <w:p w14:paraId="01A44960" w14:textId="77777777" w:rsidR="008C3024" w:rsidRDefault="008C3024" w:rsidP="008C3024">
            <w:pPr>
              <w:pStyle w:val="ListParagraph"/>
              <w:ind w:left="0"/>
              <w:jc w:val="left"/>
            </w:pPr>
          </w:p>
        </w:tc>
        <w:tc>
          <w:tcPr>
            <w:tcW w:w="2734" w:type="dxa"/>
          </w:tcPr>
          <w:p w14:paraId="169F97FB" w14:textId="77777777" w:rsidR="008C3024" w:rsidRDefault="008C3024" w:rsidP="008C3024">
            <w:pPr>
              <w:pStyle w:val="ListParagraph"/>
              <w:ind w:left="0"/>
              <w:jc w:val="left"/>
            </w:pPr>
          </w:p>
        </w:tc>
        <w:tc>
          <w:tcPr>
            <w:tcW w:w="4027" w:type="dxa"/>
          </w:tcPr>
          <w:p w14:paraId="03964331" w14:textId="77777777" w:rsidR="008C3024" w:rsidRDefault="008C3024" w:rsidP="008C3024">
            <w:pPr>
              <w:pStyle w:val="ListParagraph"/>
              <w:ind w:left="0"/>
              <w:jc w:val="left"/>
            </w:pPr>
          </w:p>
        </w:tc>
      </w:tr>
      <w:tr w:rsidR="008C3024" w14:paraId="0B52E52C" w14:textId="77777777" w:rsidTr="008C3024">
        <w:trPr>
          <w:trHeight w:val="152"/>
        </w:trPr>
        <w:tc>
          <w:tcPr>
            <w:tcW w:w="3381" w:type="dxa"/>
          </w:tcPr>
          <w:p w14:paraId="2926B762" w14:textId="77777777" w:rsidR="008C3024" w:rsidRDefault="008C3024" w:rsidP="008C3024">
            <w:pPr>
              <w:pStyle w:val="ListParagraph"/>
              <w:ind w:left="0"/>
              <w:jc w:val="left"/>
            </w:pPr>
          </w:p>
        </w:tc>
        <w:tc>
          <w:tcPr>
            <w:tcW w:w="2734" w:type="dxa"/>
          </w:tcPr>
          <w:p w14:paraId="4D55FBD3" w14:textId="77777777" w:rsidR="008C3024" w:rsidRDefault="008C3024" w:rsidP="008C3024">
            <w:pPr>
              <w:pStyle w:val="ListParagraph"/>
              <w:ind w:left="0"/>
              <w:jc w:val="left"/>
            </w:pPr>
          </w:p>
        </w:tc>
        <w:tc>
          <w:tcPr>
            <w:tcW w:w="4027" w:type="dxa"/>
          </w:tcPr>
          <w:p w14:paraId="76AAA398" w14:textId="77777777" w:rsidR="008C3024" w:rsidRDefault="008C3024" w:rsidP="008C3024">
            <w:pPr>
              <w:pStyle w:val="ListParagraph"/>
              <w:ind w:left="0"/>
              <w:jc w:val="left"/>
            </w:pPr>
          </w:p>
        </w:tc>
      </w:tr>
      <w:tr w:rsidR="008C3024" w14:paraId="33D095ED" w14:textId="77777777" w:rsidTr="008C3024">
        <w:tc>
          <w:tcPr>
            <w:tcW w:w="3381" w:type="dxa"/>
          </w:tcPr>
          <w:p w14:paraId="062E92A5" w14:textId="77777777" w:rsidR="008C3024" w:rsidRDefault="008C3024" w:rsidP="008C3024">
            <w:pPr>
              <w:pStyle w:val="ListParagraph"/>
              <w:ind w:left="0"/>
              <w:jc w:val="left"/>
            </w:pPr>
          </w:p>
        </w:tc>
        <w:tc>
          <w:tcPr>
            <w:tcW w:w="2734" w:type="dxa"/>
          </w:tcPr>
          <w:p w14:paraId="43BC6642" w14:textId="77777777" w:rsidR="008C3024" w:rsidRDefault="008C3024" w:rsidP="008C3024">
            <w:pPr>
              <w:pStyle w:val="ListParagraph"/>
              <w:ind w:left="0"/>
              <w:jc w:val="left"/>
            </w:pPr>
          </w:p>
        </w:tc>
        <w:tc>
          <w:tcPr>
            <w:tcW w:w="4027" w:type="dxa"/>
          </w:tcPr>
          <w:p w14:paraId="2DABD329" w14:textId="77777777" w:rsidR="008C3024" w:rsidRDefault="008C3024" w:rsidP="008C3024">
            <w:pPr>
              <w:pStyle w:val="ListParagraph"/>
              <w:ind w:left="0"/>
              <w:jc w:val="left"/>
            </w:pPr>
          </w:p>
        </w:tc>
      </w:tr>
      <w:tr w:rsidR="008C3024" w14:paraId="1F48BE67" w14:textId="77777777" w:rsidTr="008C3024">
        <w:tc>
          <w:tcPr>
            <w:tcW w:w="3381" w:type="dxa"/>
          </w:tcPr>
          <w:p w14:paraId="64146A41" w14:textId="77777777" w:rsidR="008C3024" w:rsidRDefault="008C3024" w:rsidP="008C3024">
            <w:pPr>
              <w:pStyle w:val="ListParagraph"/>
              <w:ind w:left="0"/>
              <w:jc w:val="left"/>
            </w:pPr>
          </w:p>
        </w:tc>
        <w:tc>
          <w:tcPr>
            <w:tcW w:w="2734" w:type="dxa"/>
          </w:tcPr>
          <w:p w14:paraId="7E3D328D" w14:textId="77777777" w:rsidR="008C3024" w:rsidRDefault="008C3024" w:rsidP="008C3024">
            <w:pPr>
              <w:pStyle w:val="ListParagraph"/>
              <w:ind w:left="0"/>
              <w:jc w:val="left"/>
            </w:pPr>
          </w:p>
        </w:tc>
        <w:tc>
          <w:tcPr>
            <w:tcW w:w="4027" w:type="dxa"/>
          </w:tcPr>
          <w:p w14:paraId="0CC93D7E" w14:textId="77777777" w:rsidR="008C3024" w:rsidRDefault="008C3024" w:rsidP="008C3024">
            <w:pPr>
              <w:pStyle w:val="ListParagraph"/>
              <w:ind w:left="0"/>
              <w:jc w:val="left"/>
            </w:pPr>
          </w:p>
        </w:tc>
      </w:tr>
      <w:tr w:rsidR="008C3024" w14:paraId="64850FAF" w14:textId="77777777" w:rsidTr="008C3024">
        <w:tc>
          <w:tcPr>
            <w:tcW w:w="3381" w:type="dxa"/>
          </w:tcPr>
          <w:p w14:paraId="44BD2EAA" w14:textId="77777777" w:rsidR="008C3024" w:rsidRDefault="008C3024" w:rsidP="008C3024">
            <w:pPr>
              <w:pStyle w:val="ListParagraph"/>
              <w:ind w:left="0"/>
              <w:jc w:val="left"/>
            </w:pPr>
          </w:p>
        </w:tc>
        <w:tc>
          <w:tcPr>
            <w:tcW w:w="2734" w:type="dxa"/>
          </w:tcPr>
          <w:p w14:paraId="28B400E8" w14:textId="77777777" w:rsidR="008C3024" w:rsidRDefault="008C3024" w:rsidP="008C3024">
            <w:pPr>
              <w:pStyle w:val="ListParagraph"/>
              <w:ind w:left="0"/>
              <w:jc w:val="left"/>
            </w:pPr>
          </w:p>
        </w:tc>
        <w:tc>
          <w:tcPr>
            <w:tcW w:w="4027" w:type="dxa"/>
          </w:tcPr>
          <w:p w14:paraId="1C939342" w14:textId="77777777" w:rsidR="008C3024" w:rsidRDefault="008C3024" w:rsidP="008C3024">
            <w:pPr>
              <w:pStyle w:val="ListParagraph"/>
              <w:ind w:left="0"/>
              <w:jc w:val="left"/>
            </w:pPr>
          </w:p>
        </w:tc>
      </w:tr>
      <w:tr w:rsidR="008C3024" w14:paraId="104A3646" w14:textId="77777777" w:rsidTr="008C3024">
        <w:tc>
          <w:tcPr>
            <w:tcW w:w="3381" w:type="dxa"/>
          </w:tcPr>
          <w:p w14:paraId="5FB79C11" w14:textId="77777777" w:rsidR="008C3024" w:rsidRDefault="008C3024" w:rsidP="008C3024">
            <w:pPr>
              <w:pStyle w:val="ListParagraph"/>
              <w:ind w:left="0"/>
              <w:jc w:val="left"/>
            </w:pPr>
          </w:p>
        </w:tc>
        <w:tc>
          <w:tcPr>
            <w:tcW w:w="2734" w:type="dxa"/>
          </w:tcPr>
          <w:p w14:paraId="21EB1CCE" w14:textId="77777777" w:rsidR="008C3024" w:rsidRDefault="008C3024" w:rsidP="008C3024">
            <w:pPr>
              <w:pStyle w:val="ListParagraph"/>
              <w:ind w:left="0"/>
              <w:jc w:val="left"/>
            </w:pPr>
          </w:p>
        </w:tc>
        <w:tc>
          <w:tcPr>
            <w:tcW w:w="4027" w:type="dxa"/>
          </w:tcPr>
          <w:p w14:paraId="53BCE280" w14:textId="77777777" w:rsidR="008C3024" w:rsidRDefault="008C3024" w:rsidP="008C3024">
            <w:pPr>
              <w:pStyle w:val="ListParagraph"/>
              <w:ind w:left="0"/>
              <w:jc w:val="left"/>
            </w:pPr>
          </w:p>
        </w:tc>
      </w:tr>
    </w:tbl>
    <w:p w14:paraId="52C344D5" w14:textId="267F4384" w:rsidR="008C3024" w:rsidRDefault="008C3024" w:rsidP="008C3024">
      <w:pPr>
        <w:pStyle w:val="ListParagraph"/>
        <w:ind w:left="360"/>
        <w:jc w:val="left"/>
        <w:rPr>
          <w:sz w:val="16"/>
          <w:szCs w:val="16"/>
        </w:rPr>
      </w:pPr>
    </w:p>
    <w:p w14:paraId="7B4DE4B5" w14:textId="77777777" w:rsidR="0020048C" w:rsidRPr="00B06958" w:rsidRDefault="0020048C" w:rsidP="008C3024">
      <w:pPr>
        <w:pStyle w:val="ListParagraph"/>
        <w:ind w:left="360"/>
        <w:jc w:val="left"/>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8C3024" w14:paraId="5E49ACF7" w14:textId="77777777" w:rsidTr="00FF0A9B">
        <w:tc>
          <w:tcPr>
            <w:tcW w:w="3381" w:type="dxa"/>
          </w:tcPr>
          <w:p w14:paraId="66E61118" w14:textId="6371C45E" w:rsidR="008C3024" w:rsidRDefault="00C77664" w:rsidP="00FF0A9B">
            <w:pPr>
              <w:pStyle w:val="ListParagraph"/>
              <w:ind w:left="0"/>
              <w:jc w:val="center"/>
            </w:pPr>
            <w:r>
              <w:t xml:space="preserve">Subcontractor’s </w:t>
            </w:r>
            <w:r w:rsidRPr="00C77664">
              <w:rPr>
                <w:b/>
                <w:i/>
              </w:rPr>
              <w:t>Publicly</w:t>
            </w:r>
            <w:r w:rsidR="008C3024">
              <w:t>-Funded Managed Care Contracts</w:t>
            </w:r>
          </w:p>
        </w:tc>
        <w:tc>
          <w:tcPr>
            <w:tcW w:w="2734" w:type="dxa"/>
          </w:tcPr>
          <w:p w14:paraId="232AA10F" w14:textId="77777777" w:rsidR="008C3024" w:rsidRDefault="008C3024" w:rsidP="00FF0A9B">
            <w:pPr>
              <w:pStyle w:val="ListParagraph"/>
              <w:ind w:left="0"/>
              <w:jc w:val="center"/>
            </w:pPr>
            <w:r>
              <w:t>Number of Members</w:t>
            </w:r>
          </w:p>
        </w:tc>
        <w:tc>
          <w:tcPr>
            <w:tcW w:w="4027" w:type="dxa"/>
          </w:tcPr>
          <w:p w14:paraId="35718009" w14:textId="77777777" w:rsidR="008C3024" w:rsidRDefault="008C3024" w:rsidP="00FF0A9B">
            <w:pPr>
              <w:pStyle w:val="ListParagraph"/>
              <w:ind w:left="0"/>
              <w:jc w:val="center"/>
            </w:pPr>
            <w:r>
              <w:t>Populations Served (e.g. Medicaid, CHIP, and/or other low-income individuals)</w:t>
            </w:r>
          </w:p>
        </w:tc>
      </w:tr>
      <w:tr w:rsidR="008C3024" w14:paraId="338AD04D" w14:textId="77777777" w:rsidTr="00FF0A9B">
        <w:tc>
          <w:tcPr>
            <w:tcW w:w="3381" w:type="dxa"/>
          </w:tcPr>
          <w:p w14:paraId="4B7D5573" w14:textId="77777777" w:rsidR="008C3024" w:rsidRDefault="008C3024" w:rsidP="00FF0A9B">
            <w:pPr>
              <w:pStyle w:val="ListParagraph"/>
              <w:ind w:left="0"/>
              <w:jc w:val="left"/>
            </w:pPr>
          </w:p>
        </w:tc>
        <w:tc>
          <w:tcPr>
            <w:tcW w:w="2734" w:type="dxa"/>
          </w:tcPr>
          <w:p w14:paraId="2243EED3" w14:textId="77777777" w:rsidR="008C3024" w:rsidRDefault="008C3024" w:rsidP="00FF0A9B">
            <w:pPr>
              <w:pStyle w:val="ListParagraph"/>
              <w:ind w:left="0"/>
              <w:jc w:val="left"/>
            </w:pPr>
          </w:p>
        </w:tc>
        <w:tc>
          <w:tcPr>
            <w:tcW w:w="4027" w:type="dxa"/>
          </w:tcPr>
          <w:p w14:paraId="232DEA86" w14:textId="77777777" w:rsidR="008C3024" w:rsidRDefault="008C3024" w:rsidP="00FF0A9B">
            <w:pPr>
              <w:pStyle w:val="ListParagraph"/>
              <w:ind w:left="0"/>
              <w:jc w:val="left"/>
            </w:pPr>
          </w:p>
        </w:tc>
      </w:tr>
      <w:tr w:rsidR="008C3024" w14:paraId="44814D7C" w14:textId="77777777" w:rsidTr="00FF0A9B">
        <w:tc>
          <w:tcPr>
            <w:tcW w:w="3381" w:type="dxa"/>
          </w:tcPr>
          <w:p w14:paraId="6F65E799" w14:textId="77777777" w:rsidR="008C3024" w:rsidRDefault="008C3024" w:rsidP="00FF0A9B">
            <w:pPr>
              <w:pStyle w:val="ListParagraph"/>
              <w:ind w:left="0"/>
              <w:jc w:val="left"/>
            </w:pPr>
          </w:p>
        </w:tc>
        <w:tc>
          <w:tcPr>
            <w:tcW w:w="2734" w:type="dxa"/>
          </w:tcPr>
          <w:p w14:paraId="3372B951" w14:textId="77777777" w:rsidR="008C3024" w:rsidRDefault="008C3024" w:rsidP="00FF0A9B">
            <w:pPr>
              <w:pStyle w:val="ListParagraph"/>
              <w:ind w:left="0"/>
              <w:jc w:val="left"/>
            </w:pPr>
          </w:p>
        </w:tc>
        <w:tc>
          <w:tcPr>
            <w:tcW w:w="4027" w:type="dxa"/>
          </w:tcPr>
          <w:p w14:paraId="533C1F15" w14:textId="77777777" w:rsidR="008C3024" w:rsidRDefault="008C3024" w:rsidP="00FF0A9B">
            <w:pPr>
              <w:pStyle w:val="ListParagraph"/>
              <w:ind w:left="0"/>
              <w:jc w:val="left"/>
            </w:pPr>
          </w:p>
        </w:tc>
      </w:tr>
      <w:tr w:rsidR="008C3024" w14:paraId="28F585E9" w14:textId="77777777" w:rsidTr="00FF0A9B">
        <w:tc>
          <w:tcPr>
            <w:tcW w:w="3381" w:type="dxa"/>
          </w:tcPr>
          <w:p w14:paraId="2F865442" w14:textId="77777777" w:rsidR="008C3024" w:rsidRDefault="008C3024" w:rsidP="00FF0A9B">
            <w:pPr>
              <w:pStyle w:val="ListParagraph"/>
              <w:ind w:left="0"/>
              <w:jc w:val="left"/>
            </w:pPr>
          </w:p>
        </w:tc>
        <w:tc>
          <w:tcPr>
            <w:tcW w:w="2734" w:type="dxa"/>
          </w:tcPr>
          <w:p w14:paraId="4F5B2305" w14:textId="77777777" w:rsidR="008C3024" w:rsidRDefault="008C3024" w:rsidP="00FF0A9B">
            <w:pPr>
              <w:pStyle w:val="ListParagraph"/>
              <w:ind w:left="0"/>
              <w:jc w:val="left"/>
            </w:pPr>
          </w:p>
        </w:tc>
        <w:tc>
          <w:tcPr>
            <w:tcW w:w="4027" w:type="dxa"/>
          </w:tcPr>
          <w:p w14:paraId="765B55BF" w14:textId="77777777" w:rsidR="008C3024" w:rsidRDefault="008C3024" w:rsidP="00FF0A9B">
            <w:pPr>
              <w:pStyle w:val="ListParagraph"/>
              <w:ind w:left="0"/>
              <w:jc w:val="left"/>
            </w:pPr>
          </w:p>
        </w:tc>
      </w:tr>
      <w:tr w:rsidR="008C3024" w14:paraId="3B192652" w14:textId="77777777" w:rsidTr="00FF0A9B">
        <w:tc>
          <w:tcPr>
            <w:tcW w:w="3381" w:type="dxa"/>
          </w:tcPr>
          <w:p w14:paraId="6E1F097E" w14:textId="77777777" w:rsidR="008C3024" w:rsidRDefault="008C3024" w:rsidP="00FF0A9B">
            <w:pPr>
              <w:pStyle w:val="ListParagraph"/>
              <w:ind w:left="0"/>
              <w:jc w:val="left"/>
            </w:pPr>
          </w:p>
        </w:tc>
        <w:tc>
          <w:tcPr>
            <w:tcW w:w="2734" w:type="dxa"/>
          </w:tcPr>
          <w:p w14:paraId="37BC1C69" w14:textId="77777777" w:rsidR="008C3024" w:rsidRDefault="008C3024" w:rsidP="00FF0A9B">
            <w:pPr>
              <w:pStyle w:val="ListParagraph"/>
              <w:ind w:left="0"/>
              <w:jc w:val="left"/>
            </w:pPr>
          </w:p>
        </w:tc>
        <w:tc>
          <w:tcPr>
            <w:tcW w:w="4027" w:type="dxa"/>
          </w:tcPr>
          <w:p w14:paraId="469AC8E0" w14:textId="77777777" w:rsidR="008C3024" w:rsidRDefault="008C3024" w:rsidP="00FF0A9B">
            <w:pPr>
              <w:pStyle w:val="ListParagraph"/>
              <w:ind w:left="0"/>
              <w:jc w:val="left"/>
            </w:pPr>
          </w:p>
        </w:tc>
      </w:tr>
      <w:tr w:rsidR="008C3024" w14:paraId="3B1EA6B2" w14:textId="77777777" w:rsidTr="00FF0A9B">
        <w:tc>
          <w:tcPr>
            <w:tcW w:w="3381" w:type="dxa"/>
          </w:tcPr>
          <w:p w14:paraId="4EDFF5AC" w14:textId="77777777" w:rsidR="008C3024" w:rsidRDefault="008C3024" w:rsidP="00FF0A9B">
            <w:pPr>
              <w:pStyle w:val="ListParagraph"/>
              <w:ind w:left="0"/>
              <w:jc w:val="left"/>
            </w:pPr>
          </w:p>
        </w:tc>
        <w:tc>
          <w:tcPr>
            <w:tcW w:w="2734" w:type="dxa"/>
          </w:tcPr>
          <w:p w14:paraId="00E0B82E" w14:textId="77777777" w:rsidR="008C3024" w:rsidRDefault="008C3024" w:rsidP="00FF0A9B">
            <w:pPr>
              <w:pStyle w:val="ListParagraph"/>
              <w:ind w:left="0"/>
              <w:jc w:val="left"/>
            </w:pPr>
          </w:p>
        </w:tc>
        <w:tc>
          <w:tcPr>
            <w:tcW w:w="4027" w:type="dxa"/>
          </w:tcPr>
          <w:p w14:paraId="48067761" w14:textId="77777777" w:rsidR="008C3024" w:rsidRDefault="008C3024" w:rsidP="00FF0A9B">
            <w:pPr>
              <w:pStyle w:val="ListParagraph"/>
              <w:ind w:left="0"/>
              <w:jc w:val="left"/>
            </w:pPr>
          </w:p>
        </w:tc>
      </w:tr>
      <w:tr w:rsidR="008C3024" w14:paraId="554A177C" w14:textId="77777777" w:rsidTr="00FF0A9B">
        <w:tc>
          <w:tcPr>
            <w:tcW w:w="3381" w:type="dxa"/>
          </w:tcPr>
          <w:p w14:paraId="21EDD388" w14:textId="77777777" w:rsidR="008C3024" w:rsidRDefault="008C3024" w:rsidP="00FF0A9B">
            <w:pPr>
              <w:pStyle w:val="ListParagraph"/>
              <w:ind w:left="0"/>
              <w:jc w:val="left"/>
            </w:pPr>
          </w:p>
        </w:tc>
        <w:tc>
          <w:tcPr>
            <w:tcW w:w="2734" w:type="dxa"/>
          </w:tcPr>
          <w:p w14:paraId="3BD8CC38" w14:textId="77777777" w:rsidR="008C3024" w:rsidRDefault="008C3024" w:rsidP="00FF0A9B">
            <w:pPr>
              <w:pStyle w:val="ListParagraph"/>
              <w:ind w:left="0"/>
              <w:jc w:val="left"/>
            </w:pPr>
          </w:p>
        </w:tc>
        <w:tc>
          <w:tcPr>
            <w:tcW w:w="4027" w:type="dxa"/>
          </w:tcPr>
          <w:p w14:paraId="071F4296" w14:textId="77777777" w:rsidR="008C3024" w:rsidRDefault="008C3024" w:rsidP="00FF0A9B">
            <w:pPr>
              <w:pStyle w:val="ListParagraph"/>
              <w:ind w:left="0"/>
              <w:jc w:val="left"/>
            </w:pPr>
          </w:p>
        </w:tc>
      </w:tr>
      <w:tr w:rsidR="008C3024" w14:paraId="20BAA2FD" w14:textId="77777777" w:rsidTr="00FF0A9B">
        <w:tc>
          <w:tcPr>
            <w:tcW w:w="3381" w:type="dxa"/>
          </w:tcPr>
          <w:p w14:paraId="1673C338" w14:textId="77777777" w:rsidR="008C3024" w:rsidRDefault="008C3024" w:rsidP="00FF0A9B">
            <w:pPr>
              <w:pStyle w:val="ListParagraph"/>
              <w:ind w:left="0"/>
              <w:jc w:val="left"/>
            </w:pPr>
          </w:p>
        </w:tc>
        <w:tc>
          <w:tcPr>
            <w:tcW w:w="2734" w:type="dxa"/>
          </w:tcPr>
          <w:p w14:paraId="721506A5" w14:textId="77777777" w:rsidR="008C3024" w:rsidRDefault="008C3024" w:rsidP="00FF0A9B">
            <w:pPr>
              <w:pStyle w:val="ListParagraph"/>
              <w:ind w:left="0"/>
              <w:jc w:val="left"/>
            </w:pPr>
          </w:p>
        </w:tc>
        <w:tc>
          <w:tcPr>
            <w:tcW w:w="4027" w:type="dxa"/>
          </w:tcPr>
          <w:p w14:paraId="2BACD6D6" w14:textId="77777777" w:rsidR="008C3024" w:rsidRDefault="008C3024" w:rsidP="00FF0A9B">
            <w:pPr>
              <w:pStyle w:val="ListParagraph"/>
              <w:ind w:left="0"/>
              <w:jc w:val="left"/>
            </w:pPr>
          </w:p>
        </w:tc>
      </w:tr>
    </w:tbl>
    <w:p w14:paraId="473F85B4" w14:textId="17426FE6" w:rsidR="008C3024" w:rsidRDefault="008C3024" w:rsidP="008C3024">
      <w:pPr>
        <w:pStyle w:val="ListParagraph"/>
        <w:ind w:left="360"/>
        <w:jc w:val="left"/>
        <w:rPr>
          <w:sz w:val="16"/>
          <w:szCs w:val="16"/>
          <w:u w:val="single"/>
        </w:rPr>
      </w:pPr>
    </w:p>
    <w:tbl>
      <w:tblPr>
        <w:tblStyle w:val="TableGrid"/>
        <w:tblW w:w="0" w:type="auto"/>
        <w:tblInd w:w="-5" w:type="dxa"/>
        <w:tblLook w:val="04A0" w:firstRow="1" w:lastRow="0" w:firstColumn="1" w:lastColumn="0" w:noHBand="0" w:noVBand="1"/>
      </w:tblPr>
      <w:tblGrid>
        <w:gridCol w:w="10507"/>
      </w:tblGrid>
      <w:tr w:rsidR="00C77664" w14:paraId="681F6EFA" w14:textId="77777777" w:rsidTr="00C77664">
        <w:tc>
          <w:tcPr>
            <w:tcW w:w="10507" w:type="dxa"/>
          </w:tcPr>
          <w:p w14:paraId="13C783FE" w14:textId="72B4171A" w:rsidR="00C77664" w:rsidRPr="00C77664" w:rsidRDefault="00C77664" w:rsidP="008C3024">
            <w:pPr>
              <w:pStyle w:val="ListParagraph"/>
              <w:ind w:left="0"/>
              <w:jc w:val="left"/>
              <w:rPr>
                <w:b/>
                <w:i/>
                <w:szCs w:val="22"/>
              </w:rPr>
            </w:pPr>
            <w:r w:rsidRPr="00C77664">
              <w:rPr>
                <w:b/>
                <w:i/>
                <w:szCs w:val="22"/>
              </w:rPr>
              <w:t>Addendum 03 revised the question below.</w:t>
            </w:r>
          </w:p>
        </w:tc>
      </w:tr>
    </w:tbl>
    <w:p w14:paraId="33A8EB7B" w14:textId="4107E4FC" w:rsidR="008C3024" w:rsidRPr="008C3024" w:rsidRDefault="00B06958" w:rsidP="00B362AA">
      <w:pPr>
        <w:pStyle w:val="ListParagraph"/>
        <w:numPr>
          <w:ilvl w:val="0"/>
          <w:numId w:val="171"/>
        </w:numPr>
        <w:ind w:left="360"/>
        <w:jc w:val="left"/>
      </w:pPr>
      <w:r w:rsidRPr="002E76C8">
        <w:rPr>
          <w:u w:val="single"/>
        </w:rPr>
        <w:t>Managed Care Contracts for Populations Other than Medicaid, CHIP, and/or Other Low-Income Individuals</w:t>
      </w:r>
      <w:r>
        <w:t xml:space="preserve"> - </w:t>
      </w:r>
      <w:r w:rsidR="008C3024">
        <w:t>The vendor should identify the vendor’s and proposed health care service subcontractors’</w:t>
      </w:r>
      <w:r w:rsidR="009F7D99">
        <w:t xml:space="preserve"> five largest (as measured by number</w:t>
      </w:r>
      <w:r w:rsidR="00E94BC2">
        <w:t xml:space="preserve"> of members</w:t>
      </w:r>
      <w:r w:rsidR="009F7D99">
        <w:t>) Managed Care contracts for populations other than Medicaid, CHIP, and/or other low-</w:t>
      </w:r>
      <w:r w:rsidR="0075080C">
        <w:t xml:space="preserve">income individuals </w:t>
      </w:r>
      <w:r w:rsidR="009F7D99">
        <w:t xml:space="preserve">within the past five years.  </w:t>
      </w:r>
      <w:r w:rsidR="008C3024">
        <w:t xml:space="preserve"> </w:t>
      </w:r>
    </w:p>
    <w:p w14:paraId="1F800F6B" w14:textId="77777777" w:rsidR="008C3024" w:rsidRPr="00B06958" w:rsidRDefault="008C3024" w:rsidP="008C3024">
      <w:pPr>
        <w:pStyle w:val="ListParagraph"/>
        <w:jc w:val="left"/>
        <w:rPr>
          <w:sz w:val="16"/>
          <w:szCs w:val="16"/>
          <w:highlight w:val="yellow"/>
        </w:rPr>
      </w:pPr>
    </w:p>
    <w:tbl>
      <w:tblPr>
        <w:tblStyle w:val="TableGrid"/>
        <w:tblW w:w="0" w:type="auto"/>
        <w:tblInd w:w="360" w:type="dxa"/>
        <w:tblLook w:val="04A0" w:firstRow="1" w:lastRow="0" w:firstColumn="1" w:lastColumn="0" w:noHBand="0" w:noVBand="1"/>
      </w:tblPr>
      <w:tblGrid>
        <w:gridCol w:w="3381"/>
        <w:gridCol w:w="2734"/>
        <w:gridCol w:w="4027"/>
      </w:tblGrid>
      <w:tr w:rsidR="009F7D99" w14:paraId="1218C4AD" w14:textId="77777777" w:rsidTr="00FF0A9B">
        <w:tc>
          <w:tcPr>
            <w:tcW w:w="3381" w:type="dxa"/>
          </w:tcPr>
          <w:p w14:paraId="55BC25C3" w14:textId="3BA16C57" w:rsidR="009F7D99" w:rsidRDefault="00C77664" w:rsidP="00FF0A9B">
            <w:pPr>
              <w:pStyle w:val="ListParagraph"/>
              <w:ind w:left="0"/>
              <w:jc w:val="center"/>
            </w:pPr>
            <w:r>
              <w:t xml:space="preserve">Vendor’s </w:t>
            </w:r>
            <w:r w:rsidRPr="00C77664">
              <w:rPr>
                <w:b/>
                <w:i/>
              </w:rPr>
              <w:t>Publicly</w:t>
            </w:r>
            <w:r w:rsidR="009F7D99">
              <w:t>-Funded Managed Care Contracts</w:t>
            </w:r>
          </w:p>
        </w:tc>
        <w:tc>
          <w:tcPr>
            <w:tcW w:w="2734" w:type="dxa"/>
          </w:tcPr>
          <w:p w14:paraId="2E01997C" w14:textId="77777777" w:rsidR="009F7D99" w:rsidRDefault="009F7D99" w:rsidP="00FF0A9B">
            <w:pPr>
              <w:pStyle w:val="ListParagraph"/>
              <w:ind w:left="0"/>
              <w:jc w:val="center"/>
            </w:pPr>
            <w:r>
              <w:t>Number of Members</w:t>
            </w:r>
          </w:p>
        </w:tc>
        <w:tc>
          <w:tcPr>
            <w:tcW w:w="4027" w:type="dxa"/>
          </w:tcPr>
          <w:p w14:paraId="0E69F641" w14:textId="31D2F517" w:rsidR="009F7D99" w:rsidRDefault="009F7D99" w:rsidP="00B06958">
            <w:pPr>
              <w:pStyle w:val="ListParagraph"/>
              <w:ind w:left="0"/>
              <w:jc w:val="center"/>
            </w:pPr>
            <w:r>
              <w:t xml:space="preserve">Populations Served </w:t>
            </w:r>
            <w:r w:rsidR="00B06958">
              <w:t xml:space="preserve">Other Than </w:t>
            </w:r>
            <w:r>
              <w:t>Medicaid, CHIP, and/or other low-income individuals</w:t>
            </w:r>
          </w:p>
        </w:tc>
      </w:tr>
      <w:tr w:rsidR="009F7D99" w14:paraId="5EF2B142" w14:textId="77777777" w:rsidTr="00FF0A9B">
        <w:tc>
          <w:tcPr>
            <w:tcW w:w="3381" w:type="dxa"/>
          </w:tcPr>
          <w:p w14:paraId="5B3DE901" w14:textId="4C2D5A3F" w:rsidR="009F7D99" w:rsidRDefault="009F7D99" w:rsidP="00FF0A9B">
            <w:pPr>
              <w:pStyle w:val="ListParagraph"/>
              <w:ind w:left="0"/>
              <w:jc w:val="left"/>
            </w:pPr>
            <w:r>
              <w:t>1.</w:t>
            </w:r>
          </w:p>
        </w:tc>
        <w:tc>
          <w:tcPr>
            <w:tcW w:w="2734" w:type="dxa"/>
          </w:tcPr>
          <w:p w14:paraId="7120A221" w14:textId="77777777" w:rsidR="009F7D99" w:rsidRDefault="009F7D99" w:rsidP="00FF0A9B">
            <w:pPr>
              <w:pStyle w:val="ListParagraph"/>
              <w:ind w:left="0"/>
              <w:jc w:val="left"/>
            </w:pPr>
          </w:p>
        </w:tc>
        <w:tc>
          <w:tcPr>
            <w:tcW w:w="4027" w:type="dxa"/>
          </w:tcPr>
          <w:p w14:paraId="0BF8B2DE" w14:textId="77777777" w:rsidR="009F7D99" w:rsidRDefault="009F7D99" w:rsidP="00FF0A9B">
            <w:pPr>
              <w:pStyle w:val="ListParagraph"/>
              <w:ind w:left="0"/>
              <w:jc w:val="left"/>
            </w:pPr>
          </w:p>
        </w:tc>
      </w:tr>
      <w:tr w:rsidR="009F7D99" w14:paraId="528F7B5C" w14:textId="77777777" w:rsidTr="00FF0A9B">
        <w:tc>
          <w:tcPr>
            <w:tcW w:w="3381" w:type="dxa"/>
          </w:tcPr>
          <w:p w14:paraId="1F871D2D" w14:textId="2502C0C4" w:rsidR="009F7D99" w:rsidRDefault="009F7D99" w:rsidP="00FF0A9B">
            <w:pPr>
              <w:pStyle w:val="ListParagraph"/>
              <w:ind w:left="0"/>
              <w:jc w:val="left"/>
            </w:pPr>
            <w:r>
              <w:t>2.</w:t>
            </w:r>
          </w:p>
        </w:tc>
        <w:tc>
          <w:tcPr>
            <w:tcW w:w="2734" w:type="dxa"/>
          </w:tcPr>
          <w:p w14:paraId="1D7705EA" w14:textId="77777777" w:rsidR="009F7D99" w:rsidRDefault="009F7D99" w:rsidP="00FF0A9B">
            <w:pPr>
              <w:pStyle w:val="ListParagraph"/>
              <w:ind w:left="0"/>
              <w:jc w:val="left"/>
            </w:pPr>
          </w:p>
        </w:tc>
        <w:tc>
          <w:tcPr>
            <w:tcW w:w="4027" w:type="dxa"/>
          </w:tcPr>
          <w:p w14:paraId="7A2AAF2E" w14:textId="77777777" w:rsidR="009F7D99" w:rsidRDefault="009F7D99" w:rsidP="00FF0A9B">
            <w:pPr>
              <w:pStyle w:val="ListParagraph"/>
              <w:ind w:left="0"/>
              <w:jc w:val="left"/>
            </w:pPr>
          </w:p>
        </w:tc>
      </w:tr>
      <w:tr w:rsidR="009F7D99" w14:paraId="57275DFD" w14:textId="77777777" w:rsidTr="00FF0A9B">
        <w:trPr>
          <w:trHeight w:val="152"/>
        </w:trPr>
        <w:tc>
          <w:tcPr>
            <w:tcW w:w="3381" w:type="dxa"/>
          </w:tcPr>
          <w:p w14:paraId="657C57CE" w14:textId="75ECEE0C" w:rsidR="009F7D99" w:rsidRDefault="009F7D99" w:rsidP="00FF0A9B">
            <w:pPr>
              <w:pStyle w:val="ListParagraph"/>
              <w:ind w:left="0"/>
              <w:jc w:val="left"/>
            </w:pPr>
            <w:r>
              <w:t>3.</w:t>
            </w:r>
          </w:p>
        </w:tc>
        <w:tc>
          <w:tcPr>
            <w:tcW w:w="2734" w:type="dxa"/>
          </w:tcPr>
          <w:p w14:paraId="6E415C70" w14:textId="77777777" w:rsidR="009F7D99" w:rsidRDefault="009F7D99" w:rsidP="00FF0A9B">
            <w:pPr>
              <w:pStyle w:val="ListParagraph"/>
              <w:ind w:left="0"/>
              <w:jc w:val="left"/>
            </w:pPr>
          </w:p>
        </w:tc>
        <w:tc>
          <w:tcPr>
            <w:tcW w:w="4027" w:type="dxa"/>
          </w:tcPr>
          <w:p w14:paraId="5C843663" w14:textId="77777777" w:rsidR="009F7D99" w:rsidRDefault="009F7D99" w:rsidP="00FF0A9B">
            <w:pPr>
              <w:pStyle w:val="ListParagraph"/>
              <w:ind w:left="0"/>
              <w:jc w:val="left"/>
            </w:pPr>
          </w:p>
        </w:tc>
      </w:tr>
      <w:tr w:rsidR="009F7D99" w14:paraId="202E6D95" w14:textId="77777777" w:rsidTr="00FF0A9B">
        <w:tc>
          <w:tcPr>
            <w:tcW w:w="3381" w:type="dxa"/>
          </w:tcPr>
          <w:p w14:paraId="1C4D8D93" w14:textId="717F5076" w:rsidR="009F7D99" w:rsidRDefault="009F7D99" w:rsidP="00FF0A9B">
            <w:pPr>
              <w:pStyle w:val="ListParagraph"/>
              <w:ind w:left="0"/>
              <w:jc w:val="left"/>
            </w:pPr>
            <w:r>
              <w:t>4.</w:t>
            </w:r>
          </w:p>
        </w:tc>
        <w:tc>
          <w:tcPr>
            <w:tcW w:w="2734" w:type="dxa"/>
          </w:tcPr>
          <w:p w14:paraId="663D11FF" w14:textId="77777777" w:rsidR="009F7D99" w:rsidRDefault="009F7D99" w:rsidP="00FF0A9B">
            <w:pPr>
              <w:pStyle w:val="ListParagraph"/>
              <w:ind w:left="0"/>
              <w:jc w:val="left"/>
            </w:pPr>
          </w:p>
        </w:tc>
        <w:tc>
          <w:tcPr>
            <w:tcW w:w="4027" w:type="dxa"/>
          </w:tcPr>
          <w:p w14:paraId="4FE85C6C" w14:textId="77777777" w:rsidR="009F7D99" w:rsidRDefault="009F7D99" w:rsidP="00FF0A9B">
            <w:pPr>
              <w:pStyle w:val="ListParagraph"/>
              <w:ind w:left="0"/>
              <w:jc w:val="left"/>
            </w:pPr>
          </w:p>
        </w:tc>
      </w:tr>
      <w:tr w:rsidR="009F7D99" w14:paraId="7468674F" w14:textId="77777777" w:rsidTr="00FF0A9B">
        <w:tc>
          <w:tcPr>
            <w:tcW w:w="3381" w:type="dxa"/>
          </w:tcPr>
          <w:p w14:paraId="302EB882" w14:textId="212995E5" w:rsidR="009F7D99" w:rsidRDefault="009F7D99" w:rsidP="00FF0A9B">
            <w:pPr>
              <w:pStyle w:val="ListParagraph"/>
              <w:ind w:left="0"/>
              <w:jc w:val="left"/>
            </w:pPr>
            <w:r>
              <w:t>5.</w:t>
            </w:r>
          </w:p>
        </w:tc>
        <w:tc>
          <w:tcPr>
            <w:tcW w:w="2734" w:type="dxa"/>
          </w:tcPr>
          <w:p w14:paraId="0B6922BB" w14:textId="77777777" w:rsidR="009F7D99" w:rsidRDefault="009F7D99" w:rsidP="00FF0A9B">
            <w:pPr>
              <w:pStyle w:val="ListParagraph"/>
              <w:ind w:left="0"/>
              <w:jc w:val="left"/>
            </w:pPr>
          </w:p>
        </w:tc>
        <w:tc>
          <w:tcPr>
            <w:tcW w:w="4027" w:type="dxa"/>
          </w:tcPr>
          <w:p w14:paraId="5B6608B1" w14:textId="77777777" w:rsidR="009F7D99" w:rsidRDefault="009F7D99" w:rsidP="00FF0A9B">
            <w:pPr>
              <w:pStyle w:val="ListParagraph"/>
              <w:ind w:left="0"/>
              <w:jc w:val="left"/>
            </w:pPr>
          </w:p>
        </w:tc>
      </w:tr>
    </w:tbl>
    <w:p w14:paraId="64B0F398" w14:textId="3B34E5AC" w:rsidR="0006297F" w:rsidRDefault="0006297F" w:rsidP="00462E92">
      <w:pPr>
        <w:tabs>
          <w:tab w:val="left" w:pos="480"/>
          <w:tab w:val="left" w:pos="1318"/>
          <w:tab w:val="left" w:pos="2404"/>
          <w:tab w:val="left" w:pos="3960"/>
          <w:tab w:val="left" w:pos="4410"/>
          <w:tab w:val="left" w:pos="5310"/>
        </w:tabs>
        <w:spacing w:line="-240" w:lineRule="auto"/>
        <w:rPr>
          <w:sz w:val="16"/>
          <w:szCs w:val="16"/>
        </w:rPr>
      </w:pPr>
    </w:p>
    <w:p w14:paraId="775BBD64" w14:textId="1C4B61F8"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12FA29DC" w14:textId="012AC571"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3900CD97" w14:textId="77777777" w:rsidR="0020048C" w:rsidRDefault="0020048C" w:rsidP="0020048C">
      <w:pPr>
        <w:pStyle w:val="Heading1"/>
        <w:numPr>
          <w:ilvl w:val="0"/>
          <w:numId w:val="0"/>
        </w:numPr>
        <w:jc w:val="center"/>
        <w:rPr>
          <w:u w:val="single"/>
        </w:rPr>
      </w:pPr>
      <w:r w:rsidRPr="00726AF7">
        <w:rPr>
          <w:u w:val="single"/>
        </w:rPr>
        <w:t>EXHIBIT B</w:t>
      </w:r>
      <w:r>
        <w:rPr>
          <w:u w:val="single"/>
        </w:rPr>
        <w:t>, continued…</w:t>
      </w:r>
    </w:p>
    <w:p w14:paraId="6EDBEEAC" w14:textId="77777777" w:rsidR="0020048C" w:rsidRDefault="0020048C" w:rsidP="0020048C">
      <w:pPr>
        <w:pStyle w:val="Heading1"/>
        <w:numPr>
          <w:ilvl w:val="0"/>
          <w:numId w:val="0"/>
        </w:numPr>
        <w:jc w:val="center"/>
        <w:rPr>
          <w:u w:val="single"/>
        </w:rPr>
      </w:pPr>
    </w:p>
    <w:p w14:paraId="06602E01" w14:textId="77777777" w:rsidR="0020048C" w:rsidRPr="00726AF7" w:rsidRDefault="0020048C" w:rsidP="0020048C">
      <w:pPr>
        <w:pStyle w:val="Heading1"/>
        <w:numPr>
          <w:ilvl w:val="0"/>
          <w:numId w:val="0"/>
        </w:numPr>
        <w:jc w:val="center"/>
        <w:rPr>
          <w:u w:val="single"/>
        </w:rPr>
      </w:pPr>
      <w:r>
        <w:rPr>
          <w:u w:val="single"/>
        </w:rPr>
        <w:t xml:space="preserve">Technical Proposal – General Plan – Organizational Experience </w:t>
      </w:r>
    </w:p>
    <w:p w14:paraId="47704CF9" w14:textId="7B029029" w:rsidR="0020048C" w:rsidRDefault="0020048C" w:rsidP="00462E92">
      <w:pPr>
        <w:tabs>
          <w:tab w:val="left" w:pos="480"/>
          <w:tab w:val="left" w:pos="1318"/>
          <w:tab w:val="left" w:pos="2404"/>
          <w:tab w:val="left" w:pos="3960"/>
          <w:tab w:val="left" w:pos="4410"/>
          <w:tab w:val="left" w:pos="5310"/>
        </w:tabs>
        <w:spacing w:line="-240" w:lineRule="auto"/>
        <w:rPr>
          <w:sz w:val="16"/>
          <w:szCs w:val="16"/>
        </w:rPr>
      </w:pPr>
    </w:p>
    <w:p w14:paraId="2C616EE1" w14:textId="77777777" w:rsidR="0020048C" w:rsidRPr="00B06958" w:rsidRDefault="0020048C" w:rsidP="00462E92">
      <w:pPr>
        <w:tabs>
          <w:tab w:val="left" w:pos="480"/>
          <w:tab w:val="left" w:pos="1318"/>
          <w:tab w:val="left" w:pos="2404"/>
          <w:tab w:val="left" w:pos="3960"/>
          <w:tab w:val="left" w:pos="4410"/>
          <w:tab w:val="left" w:pos="5310"/>
        </w:tabs>
        <w:spacing w:line="-240" w:lineRule="auto"/>
        <w:rPr>
          <w:sz w:val="16"/>
          <w:szCs w:val="16"/>
        </w:rPr>
      </w:pPr>
    </w:p>
    <w:tbl>
      <w:tblPr>
        <w:tblStyle w:val="TableGrid"/>
        <w:tblW w:w="0" w:type="auto"/>
        <w:tblInd w:w="360" w:type="dxa"/>
        <w:tblLook w:val="04A0" w:firstRow="1" w:lastRow="0" w:firstColumn="1" w:lastColumn="0" w:noHBand="0" w:noVBand="1"/>
      </w:tblPr>
      <w:tblGrid>
        <w:gridCol w:w="3381"/>
        <w:gridCol w:w="2734"/>
        <w:gridCol w:w="4027"/>
      </w:tblGrid>
      <w:tr w:rsidR="009F7D99" w14:paraId="088F56A0" w14:textId="77777777" w:rsidTr="0020048C">
        <w:trPr>
          <w:tblHeader/>
        </w:trPr>
        <w:tc>
          <w:tcPr>
            <w:tcW w:w="3381" w:type="dxa"/>
          </w:tcPr>
          <w:p w14:paraId="21542C11" w14:textId="3DF12206" w:rsidR="009F7D99" w:rsidRDefault="002C0D75" w:rsidP="0020048C">
            <w:pPr>
              <w:pStyle w:val="ListParagraph"/>
              <w:keepNext/>
              <w:ind w:left="0"/>
              <w:jc w:val="center"/>
            </w:pPr>
            <w:r>
              <w:t xml:space="preserve">Subcontractor’s </w:t>
            </w:r>
            <w:r w:rsidRPr="002C0D75">
              <w:rPr>
                <w:b/>
                <w:i/>
              </w:rPr>
              <w:t>Publicly</w:t>
            </w:r>
            <w:r w:rsidR="009F7D99">
              <w:t>-Funded Managed Care Contracts</w:t>
            </w:r>
          </w:p>
        </w:tc>
        <w:tc>
          <w:tcPr>
            <w:tcW w:w="2734" w:type="dxa"/>
          </w:tcPr>
          <w:p w14:paraId="352B5ABF" w14:textId="77777777" w:rsidR="009F7D99" w:rsidRDefault="009F7D99" w:rsidP="0020048C">
            <w:pPr>
              <w:pStyle w:val="ListParagraph"/>
              <w:keepNext/>
              <w:ind w:left="0"/>
              <w:jc w:val="center"/>
            </w:pPr>
            <w:r>
              <w:t>Number of Members</w:t>
            </w:r>
          </w:p>
        </w:tc>
        <w:tc>
          <w:tcPr>
            <w:tcW w:w="4027" w:type="dxa"/>
          </w:tcPr>
          <w:p w14:paraId="5B4531AB" w14:textId="29E543EE" w:rsidR="009F7D99" w:rsidRDefault="009F7D99" w:rsidP="0020048C">
            <w:pPr>
              <w:pStyle w:val="ListParagraph"/>
              <w:keepNext/>
              <w:ind w:left="0"/>
              <w:jc w:val="center"/>
            </w:pPr>
            <w:r>
              <w:t xml:space="preserve">Populations Served </w:t>
            </w:r>
            <w:r w:rsidR="00B06958">
              <w:t xml:space="preserve">Other Than </w:t>
            </w:r>
            <w:r>
              <w:t>Medicaid, CHIP, and/or other low-income individuals</w:t>
            </w:r>
          </w:p>
        </w:tc>
      </w:tr>
      <w:tr w:rsidR="009F7D99" w14:paraId="15EFCB66" w14:textId="77777777" w:rsidTr="00FF0A9B">
        <w:tc>
          <w:tcPr>
            <w:tcW w:w="3381" w:type="dxa"/>
          </w:tcPr>
          <w:p w14:paraId="7DFAE202" w14:textId="11F04A50" w:rsidR="009F7D99" w:rsidRDefault="009F7D99" w:rsidP="0020048C">
            <w:pPr>
              <w:pStyle w:val="ListParagraph"/>
              <w:keepNext/>
              <w:ind w:left="0"/>
              <w:jc w:val="left"/>
            </w:pPr>
            <w:r>
              <w:t>1.</w:t>
            </w:r>
          </w:p>
        </w:tc>
        <w:tc>
          <w:tcPr>
            <w:tcW w:w="2734" w:type="dxa"/>
          </w:tcPr>
          <w:p w14:paraId="1CBD552C" w14:textId="77777777" w:rsidR="009F7D99" w:rsidRDefault="009F7D99" w:rsidP="0020048C">
            <w:pPr>
              <w:pStyle w:val="ListParagraph"/>
              <w:keepNext/>
              <w:ind w:left="0"/>
              <w:jc w:val="left"/>
            </w:pPr>
          </w:p>
        </w:tc>
        <w:tc>
          <w:tcPr>
            <w:tcW w:w="4027" w:type="dxa"/>
          </w:tcPr>
          <w:p w14:paraId="267948EF" w14:textId="77777777" w:rsidR="009F7D99" w:rsidRDefault="009F7D99" w:rsidP="0020048C">
            <w:pPr>
              <w:pStyle w:val="ListParagraph"/>
              <w:keepNext/>
              <w:ind w:left="0"/>
              <w:jc w:val="left"/>
            </w:pPr>
          </w:p>
        </w:tc>
      </w:tr>
      <w:tr w:rsidR="009F7D99" w14:paraId="1E3016B2" w14:textId="77777777" w:rsidTr="00FF0A9B">
        <w:tc>
          <w:tcPr>
            <w:tcW w:w="3381" w:type="dxa"/>
          </w:tcPr>
          <w:p w14:paraId="2B5AC1FA" w14:textId="6301E527" w:rsidR="009F7D99" w:rsidRDefault="009F7D99" w:rsidP="0020048C">
            <w:pPr>
              <w:pStyle w:val="ListParagraph"/>
              <w:keepNext/>
              <w:ind w:left="0"/>
              <w:jc w:val="left"/>
            </w:pPr>
            <w:r>
              <w:t>2.</w:t>
            </w:r>
          </w:p>
        </w:tc>
        <w:tc>
          <w:tcPr>
            <w:tcW w:w="2734" w:type="dxa"/>
          </w:tcPr>
          <w:p w14:paraId="53D056F5" w14:textId="77777777" w:rsidR="009F7D99" w:rsidRDefault="009F7D99" w:rsidP="0020048C">
            <w:pPr>
              <w:pStyle w:val="ListParagraph"/>
              <w:keepNext/>
              <w:ind w:left="0"/>
              <w:jc w:val="left"/>
            </w:pPr>
          </w:p>
        </w:tc>
        <w:tc>
          <w:tcPr>
            <w:tcW w:w="4027" w:type="dxa"/>
          </w:tcPr>
          <w:p w14:paraId="7AA4C540" w14:textId="77777777" w:rsidR="009F7D99" w:rsidRDefault="009F7D99" w:rsidP="0020048C">
            <w:pPr>
              <w:pStyle w:val="ListParagraph"/>
              <w:keepNext/>
              <w:ind w:left="0"/>
              <w:jc w:val="left"/>
            </w:pPr>
          </w:p>
        </w:tc>
      </w:tr>
      <w:tr w:rsidR="009F7D99" w14:paraId="321D3F6E" w14:textId="77777777" w:rsidTr="00FF0A9B">
        <w:tc>
          <w:tcPr>
            <w:tcW w:w="3381" w:type="dxa"/>
          </w:tcPr>
          <w:p w14:paraId="35E37A9D" w14:textId="59E2EFD5" w:rsidR="009F7D99" w:rsidRDefault="009F7D99" w:rsidP="00FF0A9B">
            <w:pPr>
              <w:pStyle w:val="ListParagraph"/>
              <w:ind w:left="0"/>
              <w:jc w:val="left"/>
            </w:pPr>
            <w:r>
              <w:t>3.</w:t>
            </w:r>
          </w:p>
        </w:tc>
        <w:tc>
          <w:tcPr>
            <w:tcW w:w="2734" w:type="dxa"/>
          </w:tcPr>
          <w:p w14:paraId="72E3AB9A" w14:textId="77777777" w:rsidR="009F7D99" w:rsidRDefault="009F7D99" w:rsidP="00FF0A9B">
            <w:pPr>
              <w:pStyle w:val="ListParagraph"/>
              <w:ind w:left="0"/>
              <w:jc w:val="left"/>
            </w:pPr>
          </w:p>
        </w:tc>
        <w:tc>
          <w:tcPr>
            <w:tcW w:w="4027" w:type="dxa"/>
          </w:tcPr>
          <w:p w14:paraId="233B3998" w14:textId="77777777" w:rsidR="009F7D99" w:rsidRDefault="009F7D99" w:rsidP="00FF0A9B">
            <w:pPr>
              <w:pStyle w:val="ListParagraph"/>
              <w:ind w:left="0"/>
              <w:jc w:val="left"/>
            </w:pPr>
          </w:p>
        </w:tc>
      </w:tr>
      <w:tr w:rsidR="009F7D99" w14:paraId="37898882" w14:textId="77777777" w:rsidTr="00FF0A9B">
        <w:tc>
          <w:tcPr>
            <w:tcW w:w="3381" w:type="dxa"/>
          </w:tcPr>
          <w:p w14:paraId="2717362E" w14:textId="214C3ACE" w:rsidR="009F7D99" w:rsidRDefault="009F7D99" w:rsidP="00FF0A9B">
            <w:pPr>
              <w:pStyle w:val="ListParagraph"/>
              <w:ind w:left="0"/>
              <w:jc w:val="left"/>
            </w:pPr>
            <w:r>
              <w:t>4.</w:t>
            </w:r>
          </w:p>
        </w:tc>
        <w:tc>
          <w:tcPr>
            <w:tcW w:w="2734" w:type="dxa"/>
          </w:tcPr>
          <w:p w14:paraId="408646AC" w14:textId="77777777" w:rsidR="009F7D99" w:rsidRDefault="009F7D99" w:rsidP="00FF0A9B">
            <w:pPr>
              <w:pStyle w:val="ListParagraph"/>
              <w:ind w:left="0"/>
              <w:jc w:val="left"/>
            </w:pPr>
          </w:p>
        </w:tc>
        <w:tc>
          <w:tcPr>
            <w:tcW w:w="4027" w:type="dxa"/>
          </w:tcPr>
          <w:p w14:paraId="7A5204A8" w14:textId="77777777" w:rsidR="009F7D99" w:rsidRDefault="009F7D99" w:rsidP="00FF0A9B">
            <w:pPr>
              <w:pStyle w:val="ListParagraph"/>
              <w:ind w:left="0"/>
              <w:jc w:val="left"/>
            </w:pPr>
          </w:p>
        </w:tc>
      </w:tr>
      <w:tr w:rsidR="009F7D99" w14:paraId="3506C51E" w14:textId="77777777" w:rsidTr="00FF0A9B">
        <w:tc>
          <w:tcPr>
            <w:tcW w:w="3381" w:type="dxa"/>
          </w:tcPr>
          <w:p w14:paraId="3246B739" w14:textId="51D10E89" w:rsidR="009F7D99" w:rsidRDefault="009F7D99" w:rsidP="00FF0A9B">
            <w:pPr>
              <w:pStyle w:val="ListParagraph"/>
              <w:ind w:left="0"/>
              <w:jc w:val="left"/>
            </w:pPr>
            <w:r>
              <w:t>5</w:t>
            </w:r>
          </w:p>
        </w:tc>
        <w:tc>
          <w:tcPr>
            <w:tcW w:w="2734" w:type="dxa"/>
          </w:tcPr>
          <w:p w14:paraId="5DEFD0EF" w14:textId="77777777" w:rsidR="009F7D99" w:rsidRDefault="009F7D99" w:rsidP="00FF0A9B">
            <w:pPr>
              <w:pStyle w:val="ListParagraph"/>
              <w:ind w:left="0"/>
              <w:jc w:val="left"/>
            </w:pPr>
          </w:p>
        </w:tc>
        <w:tc>
          <w:tcPr>
            <w:tcW w:w="4027" w:type="dxa"/>
          </w:tcPr>
          <w:p w14:paraId="542F48C0" w14:textId="77777777" w:rsidR="009F7D99" w:rsidRDefault="009F7D99" w:rsidP="00FF0A9B">
            <w:pPr>
              <w:pStyle w:val="ListParagraph"/>
              <w:ind w:left="0"/>
              <w:jc w:val="left"/>
            </w:pPr>
          </w:p>
        </w:tc>
      </w:tr>
    </w:tbl>
    <w:p w14:paraId="1F14FB71" w14:textId="53D06349" w:rsidR="00E94BC2" w:rsidRDefault="00E94BC2" w:rsidP="00E94BC2">
      <w:pPr>
        <w:pStyle w:val="Heading1"/>
        <w:numPr>
          <w:ilvl w:val="0"/>
          <w:numId w:val="0"/>
        </w:numPr>
        <w:rPr>
          <w:b w:val="0"/>
          <w:szCs w:val="22"/>
        </w:rPr>
      </w:pPr>
    </w:p>
    <w:tbl>
      <w:tblPr>
        <w:tblStyle w:val="TableGrid"/>
        <w:tblW w:w="0" w:type="auto"/>
        <w:tblLook w:val="04A0" w:firstRow="1" w:lastRow="0" w:firstColumn="1" w:lastColumn="0" w:noHBand="0" w:noVBand="1"/>
      </w:tblPr>
      <w:tblGrid>
        <w:gridCol w:w="10502"/>
      </w:tblGrid>
      <w:tr w:rsidR="002C0D75" w14:paraId="4784652F" w14:textId="77777777" w:rsidTr="002C0D75">
        <w:tc>
          <w:tcPr>
            <w:tcW w:w="10502" w:type="dxa"/>
          </w:tcPr>
          <w:p w14:paraId="63DA448B" w14:textId="157EAD3F" w:rsidR="002C0D75" w:rsidRPr="002C0D75" w:rsidRDefault="002C0D75" w:rsidP="00E94BC2">
            <w:pPr>
              <w:rPr>
                <w:b/>
                <w:i/>
              </w:rPr>
            </w:pPr>
            <w:r w:rsidRPr="002C0D75">
              <w:rPr>
                <w:b/>
                <w:i/>
              </w:rPr>
              <w:t>Addendum 03 revised the question below.</w:t>
            </w:r>
          </w:p>
        </w:tc>
      </w:tr>
    </w:tbl>
    <w:p w14:paraId="6CAA8A76" w14:textId="20E42138" w:rsidR="00690EF4" w:rsidRDefault="00E94BC2" w:rsidP="00E94BC2">
      <w:pPr>
        <w:pStyle w:val="Heading1"/>
        <w:keepNext/>
        <w:numPr>
          <w:ilvl w:val="0"/>
          <w:numId w:val="0"/>
        </w:numPr>
        <w:ind w:left="360" w:hanging="360"/>
        <w:rPr>
          <w:b w:val="0"/>
          <w:szCs w:val="22"/>
        </w:rPr>
      </w:pPr>
      <w:r w:rsidRPr="00E94BC2">
        <w:rPr>
          <w:b w:val="0"/>
          <w:szCs w:val="22"/>
        </w:rPr>
        <w:t>3.</w:t>
      </w:r>
      <w:r>
        <w:rPr>
          <w:b w:val="0"/>
          <w:szCs w:val="22"/>
        </w:rPr>
        <w:tab/>
      </w:r>
      <w:r w:rsidR="002C0D75">
        <w:rPr>
          <w:b w:val="0"/>
          <w:caps w:val="0"/>
          <w:szCs w:val="22"/>
          <w:u w:val="single"/>
        </w:rPr>
        <w:t>Non-</w:t>
      </w:r>
      <w:r w:rsidR="002C0D75" w:rsidRPr="002C0D75">
        <w:rPr>
          <w:i/>
          <w:caps w:val="0"/>
          <w:szCs w:val="22"/>
          <w:u w:val="single"/>
        </w:rPr>
        <w:t>Publicly</w:t>
      </w:r>
      <w:r w:rsidR="009B3A66" w:rsidRPr="002E76C8">
        <w:rPr>
          <w:b w:val="0"/>
          <w:caps w:val="0"/>
          <w:szCs w:val="22"/>
          <w:u w:val="single"/>
        </w:rPr>
        <w:t xml:space="preserve"> Funded Managed Care Contracts for Populations Other </w:t>
      </w:r>
      <w:r w:rsidR="002C1813" w:rsidRPr="002E76C8">
        <w:rPr>
          <w:b w:val="0"/>
          <w:caps w:val="0"/>
          <w:szCs w:val="22"/>
          <w:u w:val="single"/>
        </w:rPr>
        <w:t xml:space="preserve">Than Medicaid, CHIP, and/or Other Low-Income </w:t>
      </w:r>
      <w:r w:rsidR="002C1813" w:rsidRPr="002B0518">
        <w:rPr>
          <w:b w:val="0"/>
          <w:caps w:val="0"/>
          <w:szCs w:val="22"/>
          <w:u w:val="single"/>
        </w:rPr>
        <w:t>Individuals</w:t>
      </w:r>
      <w:r w:rsidR="002C1813" w:rsidRPr="002B0518">
        <w:rPr>
          <w:b w:val="0"/>
          <w:caps w:val="0"/>
          <w:szCs w:val="22"/>
        </w:rPr>
        <w:t xml:space="preserve"> - </w:t>
      </w:r>
      <w:r w:rsidRPr="002B0518">
        <w:rPr>
          <w:b w:val="0"/>
          <w:caps w:val="0"/>
          <w:szCs w:val="22"/>
        </w:rPr>
        <w:t>If the vendor or the proposed health care service subcontract</w:t>
      </w:r>
      <w:r w:rsidR="002C0D75">
        <w:rPr>
          <w:b w:val="0"/>
          <w:caps w:val="0"/>
          <w:szCs w:val="22"/>
        </w:rPr>
        <w:t xml:space="preserve">ors’ have not had any </w:t>
      </w:r>
      <w:r w:rsidR="002C0D75" w:rsidRPr="002C0D75">
        <w:rPr>
          <w:i/>
          <w:caps w:val="0"/>
          <w:szCs w:val="22"/>
        </w:rPr>
        <w:t>publicly</w:t>
      </w:r>
      <w:r w:rsidRPr="002B0518">
        <w:rPr>
          <w:b w:val="0"/>
          <w:caps w:val="0"/>
          <w:szCs w:val="22"/>
        </w:rPr>
        <w:t>-funded Managed Care contracts for Medicaid, CHIP, and/or other low-income individuals within the past five years,</w:t>
      </w:r>
      <w:r w:rsidRPr="00E94BC2">
        <w:rPr>
          <w:b w:val="0"/>
          <w:caps w:val="0"/>
          <w:szCs w:val="22"/>
        </w:rPr>
        <w:t xml:space="preserve"> the vendor should identify the vendor’s and the proposed subcontractors’ ten largest (as measured by number of members) Managed Care contracts for populations other than Medicaid, CHIP, and/o</w:t>
      </w:r>
      <w:r w:rsidR="00BD7AFD">
        <w:rPr>
          <w:b w:val="0"/>
          <w:caps w:val="0"/>
          <w:szCs w:val="22"/>
        </w:rPr>
        <w:t>r</w:t>
      </w:r>
      <w:r w:rsidRPr="00E94BC2">
        <w:rPr>
          <w:b w:val="0"/>
          <w:caps w:val="0"/>
          <w:szCs w:val="22"/>
        </w:rPr>
        <w:t xml:space="preserve"> other than low-income individuals within the past five years.</w:t>
      </w:r>
      <w:r>
        <w:rPr>
          <w:b w:val="0"/>
          <w:szCs w:val="22"/>
        </w:rPr>
        <w:t xml:space="preserve">  </w:t>
      </w:r>
    </w:p>
    <w:p w14:paraId="79B0B92D" w14:textId="71913FC3" w:rsidR="00E94BC2" w:rsidRDefault="00E94BC2" w:rsidP="00E94BC2"/>
    <w:tbl>
      <w:tblPr>
        <w:tblStyle w:val="TableGrid"/>
        <w:tblW w:w="0" w:type="auto"/>
        <w:tblInd w:w="360" w:type="dxa"/>
        <w:tblLook w:val="04A0" w:firstRow="1" w:lastRow="0" w:firstColumn="1" w:lastColumn="0" w:noHBand="0" w:noVBand="1"/>
      </w:tblPr>
      <w:tblGrid>
        <w:gridCol w:w="3381"/>
        <w:gridCol w:w="2734"/>
        <w:gridCol w:w="4027"/>
      </w:tblGrid>
      <w:tr w:rsidR="00E94BC2" w14:paraId="12C3C74A" w14:textId="77777777" w:rsidTr="00FF0A9B">
        <w:tc>
          <w:tcPr>
            <w:tcW w:w="3381" w:type="dxa"/>
          </w:tcPr>
          <w:p w14:paraId="7DD1E5D7" w14:textId="112AC026" w:rsidR="00E94BC2" w:rsidRDefault="00E94BC2" w:rsidP="00FF0A9B">
            <w:pPr>
              <w:pStyle w:val="ListParagraph"/>
              <w:ind w:left="0"/>
              <w:jc w:val="center"/>
            </w:pPr>
            <w:r>
              <w:t xml:space="preserve">Vendor’s </w:t>
            </w:r>
            <w:r w:rsidR="002C0D75">
              <w:t>Non-</w:t>
            </w:r>
            <w:r w:rsidR="002C0D75" w:rsidRPr="002C0D75">
              <w:rPr>
                <w:b/>
                <w:i/>
              </w:rPr>
              <w:t>Publicly</w:t>
            </w:r>
            <w:r w:rsidR="002C1813">
              <w:t xml:space="preserve"> </w:t>
            </w:r>
            <w:r>
              <w:t>Funded Managed Care Contracts</w:t>
            </w:r>
          </w:p>
        </w:tc>
        <w:tc>
          <w:tcPr>
            <w:tcW w:w="2734" w:type="dxa"/>
          </w:tcPr>
          <w:p w14:paraId="786B6901" w14:textId="77777777" w:rsidR="00E94BC2" w:rsidRDefault="00E94BC2" w:rsidP="00FF0A9B">
            <w:pPr>
              <w:pStyle w:val="ListParagraph"/>
              <w:ind w:left="0"/>
              <w:jc w:val="center"/>
            </w:pPr>
            <w:r>
              <w:t>Number of Members</w:t>
            </w:r>
          </w:p>
        </w:tc>
        <w:tc>
          <w:tcPr>
            <w:tcW w:w="4027" w:type="dxa"/>
          </w:tcPr>
          <w:p w14:paraId="4BA84DF7" w14:textId="2CE84DEC" w:rsidR="00E94BC2" w:rsidRDefault="00E94BC2" w:rsidP="00FF0A9B">
            <w:pPr>
              <w:pStyle w:val="ListParagraph"/>
              <w:ind w:left="0"/>
              <w:jc w:val="center"/>
            </w:pPr>
            <w:r>
              <w:t xml:space="preserve">Populations Served (e.g. </w:t>
            </w:r>
            <w:r w:rsidR="002C1813">
              <w:t xml:space="preserve">Other than </w:t>
            </w:r>
            <w:r>
              <w:t>Medicaid, CHIP, and/or other low-income individuals)</w:t>
            </w:r>
          </w:p>
        </w:tc>
      </w:tr>
      <w:tr w:rsidR="00E94BC2" w14:paraId="40A27A7D" w14:textId="77777777" w:rsidTr="00FF0A9B">
        <w:tc>
          <w:tcPr>
            <w:tcW w:w="3381" w:type="dxa"/>
          </w:tcPr>
          <w:p w14:paraId="7BC10B17" w14:textId="4CF3044A" w:rsidR="00E94BC2" w:rsidRDefault="00E94BC2" w:rsidP="00FF0A9B">
            <w:pPr>
              <w:pStyle w:val="ListParagraph"/>
              <w:ind w:left="0"/>
              <w:jc w:val="left"/>
            </w:pPr>
            <w:r>
              <w:t>1.</w:t>
            </w:r>
          </w:p>
        </w:tc>
        <w:tc>
          <w:tcPr>
            <w:tcW w:w="2734" w:type="dxa"/>
          </w:tcPr>
          <w:p w14:paraId="37D36DD0" w14:textId="77777777" w:rsidR="00E94BC2" w:rsidRDefault="00E94BC2" w:rsidP="00FF0A9B">
            <w:pPr>
              <w:pStyle w:val="ListParagraph"/>
              <w:ind w:left="0"/>
              <w:jc w:val="left"/>
            </w:pPr>
          </w:p>
        </w:tc>
        <w:tc>
          <w:tcPr>
            <w:tcW w:w="4027" w:type="dxa"/>
          </w:tcPr>
          <w:p w14:paraId="4528932A" w14:textId="77777777" w:rsidR="00E94BC2" w:rsidRDefault="00E94BC2" w:rsidP="00FF0A9B">
            <w:pPr>
              <w:pStyle w:val="ListParagraph"/>
              <w:ind w:left="0"/>
              <w:jc w:val="left"/>
            </w:pPr>
          </w:p>
        </w:tc>
      </w:tr>
      <w:tr w:rsidR="00E94BC2" w14:paraId="1D610A65" w14:textId="77777777" w:rsidTr="00FF0A9B">
        <w:tc>
          <w:tcPr>
            <w:tcW w:w="3381" w:type="dxa"/>
          </w:tcPr>
          <w:p w14:paraId="3441EB26" w14:textId="4F344687" w:rsidR="00E94BC2" w:rsidRDefault="00E94BC2" w:rsidP="00FF0A9B">
            <w:pPr>
              <w:pStyle w:val="ListParagraph"/>
              <w:ind w:left="0"/>
              <w:jc w:val="left"/>
            </w:pPr>
            <w:r>
              <w:t>2.</w:t>
            </w:r>
          </w:p>
        </w:tc>
        <w:tc>
          <w:tcPr>
            <w:tcW w:w="2734" w:type="dxa"/>
          </w:tcPr>
          <w:p w14:paraId="5FE6CD32" w14:textId="77777777" w:rsidR="00E94BC2" w:rsidRDefault="00E94BC2" w:rsidP="00FF0A9B">
            <w:pPr>
              <w:pStyle w:val="ListParagraph"/>
              <w:ind w:left="0"/>
              <w:jc w:val="left"/>
            </w:pPr>
          </w:p>
        </w:tc>
        <w:tc>
          <w:tcPr>
            <w:tcW w:w="4027" w:type="dxa"/>
          </w:tcPr>
          <w:p w14:paraId="345AE070" w14:textId="77777777" w:rsidR="00E94BC2" w:rsidRDefault="00E94BC2" w:rsidP="00FF0A9B">
            <w:pPr>
              <w:pStyle w:val="ListParagraph"/>
              <w:ind w:left="0"/>
              <w:jc w:val="left"/>
            </w:pPr>
          </w:p>
        </w:tc>
      </w:tr>
      <w:tr w:rsidR="00E94BC2" w14:paraId="18E405A9" w14:textId="77777777" w:rsidTr="00FF0A9B">
        <w:trPr>
          <w:trHeight w:val="152"/>
        </w:trPr>
        <w:tc>
          <w:tcPr>
            <w:tcW w:w="3381" w:type="dxa"/>
          </w:tcPr>
          <w:p w14:paraId="2ED89923" w14:textId="67EB84DB" w:rsidR="00E94BC2" w:rsidRDefault="00E94BC2" w:rsidP="00FF0A9B">
            <w:pPr>
              <w:pStyle w:val="ListParagraph"/>
              <w:ind w:left="0"/>
              <w:jc w:val="left"/>
            </w:pPr>
            <w:r>
              <w:t>3.</w:t>
            </w:r>
          </w:p>
        </w:tc>
        <w:tc>
          <w:tcPr>
            <w:tcW w:w="2734" w:type="dxa"/>
          </w:tcPr>
          <w:p w14:paraId="4677A264" w14:textId="77777777" w:rsidR="00E94BC2" w:rsidRDefault="00E94BC2" w:rsidP="00FF0A9B">
            <w:pPr>
              <w:pStyle w:val="ListParagraph"/>
              <w:ind w:left="0"/>
              <w:jc w:val="left"/>
            </w:pPr>
          </w:p>
        </w:tc>
        <w:tc>
          <w:tcPr>
            <w:tcW w:w="4027" w:type="dxa"/>
          </w:tcPr>
          <w:p w14:paraId="769DA586" w14:textId="77777777" w:rsidR="00E94BC2" w:rsidRDefault="00E94BC2" w:rsidP="00FF0A9B">
            <w:pPr>
              <w:pStyle w:val="ListParagraph"/>
              <w:ind w:left="0"/>
              <w:jc w:val="left"/>
            </w:pPr>
          </w:p>
        </w:tc>
      </w:tr>
      <w:tr w:rsidR="00E94BC2" w14:paraId="7A3E43D6" w14:textId="77777777" w:rsidTr="00FF0A9B">
        <w:tc>
          <w:tcPr>
            <w:tcW w:w="3381" w:type="dxa"/>
          </w:tcPr>
          <w:p w14:paraId="7EB9E128" w14:textId="04D60819" w:rsidR="00E94BC2" w:rsidRDefault="00E94BC2" w:rsidP="00FF0A9B">
            <w:pPr>
              <w:pStyle w:val="ListParagraph"/>
              <w:ind w:left="0"/>
              <w:jc w:val="left"/>
            </w:pPr>
            <w:r>
              <w:t>4.</w:t>
            </w:r>
          </w:p>
        </w:tc>
        <w:tc>
          <w:tcPr>
            <w:tcW w:w="2734" w:type="dxa"/>
          </w:tcPr>
          <w:p w14:paraId="3BFFC7A6" w14:textId="77777777" w:rsidR="00E94BC2" w:rsidRDefault="00E94BC2" w:rsidP="00FF0A9B">
            <w:pPr>
              <w:pStyle w:val="ListParagraph"/>
              <w:ind w:left="0"/>
              <w:jc w:val="left"/>
            </w:pPr>
          </w:p>
        </w:tc>
        <w:tc>
          <w:tcPr>
            <w:tcW w:w="4027" w:type="dxa"/>
          </w:tcPr>
          <w:p w14:paraId="5E9AF88E" w14:textId="77777777" w:rsidR="00E94BC2" w:rsidRDefault="00E94BC2" w:rsidP="00FF0A9B">
            <w:pPr>
              <w:pStyle w:val="ListParagraph"/>
              <w:ind w:left="0"/>
              <w:jc w:val="left"/>
            </w:pPr>
          </w:p>
        </w:tc>
      </w:tr>
      <w:tr w:rsidR="00E94BC2" w14:paraId="19F765DF" w14:textId="77777777" w:rsidTr="00FF0A9B">
        <w:tc>
          <w:tcPr>
            <w:tcW w:w="3381" w:type="dxa"/>
          </w:tcPr>
          <w:p w14:paraId="41BD6A4B" w14:textId="12DF8E3A" w:rsidR="00E94BC2" w:rsidRDefault="00E94BC2" w:rsidP="00FF0A9B">
            <w:pPr>
              <w:pStyle w:val="ListParagraph"/>
              <w:ind w:left="0"/>
              <w:jc w:val="left"/>
            </w:pPr>
            <w:r>
              <w:t>5.</w:t>
            </w:r>
          </w:p>
        </w:tc>
        <w:tc>
          <w:tcPr>
            <w:tcW w:w="2734" w:type="dxa"/>
          </w:tcPr>
          <w:p w14:paraId="1AA39B56" w14:textId="77777777" w:rsidR="00E94BC2" w:rsidRDefault="00E94BC2" w:rsidP="00FF0A9B">
            <w:pPr>
              <w:pStyle w:val="ListParagraph"/>
              <w:ind w:left="0"/>
              <w:jc w:val="left"/>
            </w:pPr>
          </w:p>
        </w:tc>
        <w:tc>
          <w:tcPr>
            <w:tcW w:w="4027" w:type="dxa"/>
          </w:tcPr>
          <w:p w14:paraId="118AEECA" w14:textId="77777777" w:rsidR="00E94BC2" w:rsidRDefault="00E94BC2" w:rsidP="00FF0A9B">
            <w:pPr>
              <w:pStyle w:val="ListParagraph"/>
              <w:ind w:left="0"/>
              <w:jc w:val="left"/>
            </w:pPr>
          </w:p>
        </w:tc>
      </w:tr>
      <w:tr w:rsidR="00E94BC2" w14:paraId="2F0B6007" w14:textId="77777777" w:rsidTr="00FF0A9B">
        <w:tc>
          <w:tcPr>
            <w:tcW w:w="3381" w:type="dxa"/>
          </w:tcPr>
          <w:p w14:paraId="430BCF1D" w14:textId="42347EDE" w:rsidR="00E94BC2" w:rsidRDefault="00E94BC2" w:rsidP="00FF0A9B">
            <w:pPr>
              <w:pStyle w:val="ListParagraph"/>
              <w:ind w:left="0"/>
              <w:jc w:val="left"/>
            </w:pPr>
            <w:r>
              <w:t>6.</w:t>
            </w:r>
          </w:p>
        </w:tc>
        <w:tc>
          <w:tcPr>
            <w:tcW w:w="2734" w:type="dxa"/>
          </w:tcPr>
          <w:p w14:paraId="371560BB" w14:textId="77777777" w:rsidR="00E94BC2" w:rsidRDefault="00E94BC2" w:rsidP="00FF0A9B">
            <w:pPr>
              <w:pStyle w:val="ListParagraph"/>
              <w:ind w:left="0"/>
              <w:jc w:val="left"/>
            </w:pPr>
          </w:p>
        </w:tc>
        <w:tc>
          <w:tcPr>
            <w:tcW w:w="4027" w:type="dxa"/>
          </w:tcPr>
          <w:p w14:paraId="4A2CAD91" w14:textId="77777777" w:rsidR="00E94BC2" w:rsidRDefault="00E94BC2" w:rsidP="00FF0A9B">
            <w:pPr>
              <w:pStyle w:val="ListParagraph"/>
              <w:ind w:left="0"/>
              <w:jc w:val="left"/>
            </w:pPr>
          </w:p>
        </w:tc>
      </w:tr>
      <w:tr w:rsidR="00E94BC2" w14:paraId="09C724D8" w14:textId="77777777" w:rsidTr="00FF0A9B">
        <w:tc>
          <w:tcPr>
            <w:tcW w:w="3381" w:type="dxa"/>
          </w:tcPr>
          <w:p w14:paraId="6E38EAA9" w14:textId="75B95F19" w:rsidR="00E94BC2" w:rsidRDefault="00E94BC2" w:rsidP="00FF0A9B">
            <w:pPr>
              <w:pStyle w:val="ListParagraph"/>
              <w:ind w:left="0"/>
              <w:jc w:val="left"/>
            </w:pPr>
            <w:r>
              <w:t>7.</w:t>
            </w:r>
          </w:p>
        </w:tc>
        <w:tc>
          <w:tcPr>
            <w:tcW w:w="2734" w:type="dxa"/>
          </w:tcPr>
          <w:p w14:paraId="188F5440" w14:textId="77777777" w:rsidR="00E94BC2" w:rsidRDefault="00E94BC2" w:rsidP="00FF0A9B">
            <w:pPr>
              <w:pStyle w:val="ListParagraph"/>
              <w:ind w:left="0"/>
              <w:jc w:val="left"/>
            </w:pPr>
          </w:p>
        </w:tc>
        <w:tc>
          <w:tcPr>
            <w:tcW w:w="4027" w:type="dxa"/>
          </w:tcPr>
          <w:p w14:paraId="4D9FE2A8" w14:textId="77777777" w:rsidR="00E94BC2" w:rsidRDefault="00E94BC2" w:rsidP="00FF0A9B">
            <w:pPr>
              <w:pStyle w:val="ListParagraph"/>
              <w:ind w:left="0"/>
              <w:jc w:val="left"/>
            </w:pPr>
          </w:p>
        </w:tc>
      </w:tr>
      <w:tr w:rsidR="00E94BC2" w14:paraId="4B21650B" w14:textId="77777777" w:rsidTr="00FF0A9B">
        <w:tc>
          <w:tcPr>
            <w:tcW w:w="3381" w:type="dxa"/>
          </w:tcPr>
          <w:p w14:paraId="626FC9E7" w14:textId="0A12B03C" w:rsidR="00E94BC2" w:rsidRDefault="00E94BC2" w:rsidP="00FF0A9B">
            <w:pPr>
              <w:pStyle w:val="ListParagraph"/>
              <w:ind w:left="0"/>
              <w:jc w:val="left"/>
            </w:pPr>
            <w:r>
              <w:t>8.</w:t>
            </w:r>
          </w:p>
        </w:tc>
        <w:tc>
          <w:tcPr>
            <w:tcW w:w="2734" w:type="dxa"/>
          </w:tcPr>
          <w:p w14:paraId="75A18931" w14:textId="77777777" w:rsidR="00E94BC2" w:rsidRDefault="00E94BC2" w:rsidP="00FF0A9B">
            <w:pPr>
              <w:pStyle w:val="ListParagraph"/>
              <w:ind w:left="0"/>
              <w:jc w:val="left"/>
            </w:pPr>
          </w:p>
        </w:tc>
        <w:tc>
          <w:tcPr>
            <w:tcW w:w="4027" w:type="dxa"/>
          </w:tcPr>
          <w:p w14:paraId="51191AAE" w14:textId="77777777" w:rsidR="00E94BC2" w:rsidRDefault="00E94BC2" w:rsidP="00FF0A9B">
            <w:pPr>
              <w:pStyle w:val="ListParagraph"/>
              <w:ind w:left="0"/>
              <w:jc w:val="left"/>
            </w:pPr>
          </w:p>
        </w:tc>
      </w:tr>
      <w:tr w:rsidR="00E94BC2" w14:paraId="50E36AC8" w14:textId="77777777" w:rsidTr="00FF0A9B">
        <w:tc>
          <w:tcPr>
            <w:tcW w:w="3381" w:type="dxa"/>
          </w:tcPr>
          <w:p w14:paraId="4B122467" w14:textId="132B96F6" w:rsidR="00E94BC2" w:rsidRDefault="00E94BC2" w:rsidP="00FF0A9B">
            <w:pPr>
              <w:pStyle w:val="ListParagraph"/>
              <w:ind w:left="0"/>
              <w:jc w:val="left"/>
            </w:pPr>
            <w:r>
              <w:t>9.</w:t>
            </w:r>
          </w:p>
        </w:tc>
        <w:tc>
          <w:tcPr>
            <w:tcW w:w="2734" w:type="dxa"/>
          </w:tcPr>
          <w:p w14:paraId="120B52EC" w14:textId="77777777" w:rsidR="00E94BC2" w:rsidRDefault="00E94BC2" w:rsidP="00FF0A9B">
            <w:pPr>
              <w:pStyle w:val="ListParagraph"/>
              <w:ind w:left="0"/>
              <w:jc w:val="left"/>
            </w:pPr>
          </w:p>
        </w:tc>
        <w:tc>
          <w:tcPr>
            <w:tcW w:w="4027" w:type="dxa"/>
          </w:tcPr>
          <w:p w14:paraId="5778D07F" w14:textId="77777777" w:rsidR="00E94BC2" w:rsidRDefault="00E94BC2" w:rsidP="00FF0A9B">
            <w:pPr>
              <w:pStyle w:val="ListParagraph"/>
              <w:ind w:left="0"/>
              <w:jc w:val="left"/>
            </w:pPr>
          </w:p>
        </w:tc>
      </w:tr>
      <w:tr w:rsidR="00E94BC2" w14:paraId="5CCF2E60" w14:textId="77777777" w:rsidTr="00FF0A9B">
        <w:tc>
          <w:tcPr>
            <w:tcW w:w="3381" w:type="dxa"/>
          </w:tcPr>
          <w:p w14:paraId="3F8461E8" w14:textId="6F80DB64" w:rsidR="00E94BC2" w:rsidRDefault="00E94BC2" w:rsidP="00FF0A9B">
            <w:pPr>
              <w:pStyle w:val="ListParagraph"/>
              <w:ind w:left="0"/>
              <w:jc w:val="left"/>
            </w:pPr>
            <w:r>
              <w:t>10</w:t>
            </w:r>
          </w:p>
        </w:tc>
        <w:tc>
          <w:tcPr>
            <w:tcW w:w="2734" w:type="dxa"/>
          </w:tcPr>
          <w:p w14:paraId="54ACE6A9" w14:textId="77777777" w:rsidR="00E94BC2" w:rsidRDefault="00E94BC2" w:rsidP="00FF0A9B">
            <w:pPr>
              <w:pStyle w:val="ListParagraph"/>
              <w:ind w:left="0"/>
              <w:jc w:val="left"/>
            </w:pPr>
          </w:p>
        </w:tc>
        <w:tc>
          <w:tcPr>
            <w:tcW w:w="4027" w:type="dxa"/>
          </w:tcPr>
          <w:p w14:paraId="0819B205" w14:textId="77777777" w:rsidR="00E94BC2" w:rsidRDefault="00E94BC2" w:rsidP="00FF0A9B">
            <w:pPr>
              <w:pStyle w:val="ListParagraph"/>
              <w:ind w:left="0"/>
              <w:jc w:val="left"/>
            </w:pPr>
          </w:p>
        </w:tc>
      </w:tr>
    </w:tbl>
    <w:p w14:paraId="5B2E3D0C" w14:textId="39B3601A" w:rsidR="00E94BC2" w:rsidRDefault="00E94BC2" w:rsidP="00E94BC2">
      <w:pPr>
        <w:pStyle w:val="ListParagraph"/>
        <w:ind w:left="360"/>
        <w:jc w:val="left"/>
      </w:pPr>
    </w:p>
    <w:p w14:paraId="317AA009" w14:textId="77777777" w:rsidR="0020048C" w:rsidRDefault="0020048C" w:rsidP="00E94BC2">
      <w:pPr>
        <w:pStyle w:val="ListParagraph"/>
        <w:ind w:left="360"/>
        <w:jc w:val="left"/>
      </w:pPr>
    </w:p>
    <w:tbl>
      <w:tblPr>
        <w:tblStyle w:val="TableGrid"/>
        <w:tblW w:w="0" w:type="auto"/>
        <w:tblInd w:w="360" w:type="dxa"/>
        <w:tblLook w:val="04A0" w:firstRow="1" w:lastRow="0" w:firstColumn="1" w:lastColumn="0" w:noHBand="0" w:noVBand="1"/>
      </w:tblPr>
      <w:tblGrid>
        <w:gridCol w:w="3381"/>
        <w:gridCol w:w="2734"/>
        <w:gridCol w:w="4027"/>
      </w:tblGrid>
      <w:tr w:rsidR="00E94BC2" w14:paraId="74D9688D" w14:textId="77777777" w:rsidTr="00FF0A9B">
        <w:tc>
          <w:tcPr>
            <w:tcW w:w="3381" w:type="dxa"/>
          </w:tcPr>
          <w:p w14:paraId="17E8DE56" w14:textId="3A018F5A" w:rsidR="00E94BC2" w:rsidRDefault="00E94BC2" w:rsidP="00FF0A9B">
            <w:pPr>
              <w:pStyle w:val="ListParagraph"/>
              <w:ind w:left="0"/>
              <w:jc w:val="center"/>
            </w:pPr>
            <w:r>
              <w:t xml:space="preserve">Subcontractor’s </w:t>
            </w:r>
            <w:r w:rsidR="002C0D75">
              <w:t>Non-</w:t>
            </w:r>
            <w:r w:rsidR="002C0D75" w:rsidRPr="002C0D75">
              <w:rPr>
                <w:b/>
                <w:i/>
              </w:rPr>
              <w:t>Publicly</w:t>
            </w:r>
            <w:r w:rsidR="002C1813" w:rsidRPr="002C0D75">
              <w:rPr>
                <w:b/>
                <w:i/>
              </w:rPr>
              <w:t xml:space="preserve"> </w:t>
            </w:r>
            <w:r>
              <w:t>Funded Managed Care Contracts</w:t>
            </w:r>
          </w:p>
        </w:tc>
        <w:tc>
          <w:tcPr>
            <w:tcW w:w="2734" w:type="dxa"/>
          </w:tcPr>
          <w:p w14:paraId="5BA64F13" w14:textId="77777777" w:rsidR="00E94BC2" w:rsidRDefault="00E94BC2" w:rsidP="00FF0A9B">
            <w:pPr>
              <w:pStyle w:val="ListParagraph"/>
              <w:ind w:left="0"/>
              <w:jc w:val="center"/>
            </w:pPr>
            <w:r>
              <w:t>Number of Members</w:t>
            </w:r>
          </w:p>
        </w:tc>
        <w:tc>
          <w:tcPr>
            <w:tcW w:w="4027" w:type="dxa"/>
          </w:tcPr>
          <w:p w14:paraId="163470D5" w14:textId="34615E84" w:rsidR="00E94BC2" w:rsidRDefault="00E94BC2" w:rsidP="00FF0A9B">
            <w:pPr>
              <w:pStyle w:val="ListParagraph"/>
              <w:ind w:left="0"/>
              <w:jc w:val="center"/>
            </w:pPr>
            <w:r>
              <w:t xml:space="preserve">Populations Served (e.g. </w:t>
            </w:r>
            <w:r w:rsidR="002C1813">
              <w:t xml:space="preserve">Other than </w:t>
            </w:r>
            <w:r>
              <w:t>Medicaid, CHIP, and/or other low-income individuals)</w:t>
            </w:r>
          </w:p>
        </w:tc>
      </w:tr>
      <w:tr w:rsidR="00E94BC2" w14:paraId="151EC5F3" w14:textId="77777777" w:rsidTr="00FF0A9B">
        <w:tc>
          <w:tcPr>
            <w:tcW w:w="3381" w:type="dxa"/>
          </w:tcPr>
          <w:p w14:paraId="538CECDF" w14:textId="5AF3CB24" w:rsidR="00E94BC2" w:rsidRDefault="00E94BC2" w:rsidP="00FF0A9B">
            <w:pPr>
              <w:pStyle w:val="ListParagraph"/>
              <w:ind w:left="0"/>
              <w:jc w:val="left"/>
            </w:pPr>
            <w:r>
              <w:t>1.</w:t>
            </w:r>
          </w:p>
        </w:tc>
        <w:tc>
          <w:tcPr>
            <w:tcW w:w="2734" w:type="dxa"/>
          </w:tcPr>
          <w:p w14:paraId="60680665" w14:textId="77777777" w:rsidR="00E94BC2" w:rsidRDefault="00E94BC2" w:rsidP="00FF0A9B">
            <w:pPr>
              <w:pStyle w:val="ListParagraph"/>
              <w:ind w:left="0"/>
              <w:jc w:val="left"/>
            </w:pPr>
          </w:p>
        </w:tc>
        <w:tc>
          <w:tcPr>
            <w:tcW w:w="4027" w:type="dxa"/>
          </w:tcPr>
          <w:p w14:paraId="11CA334D" w14:textId="77777777" w:rsidR="00E94BC2" w:rsidRDefault="00E94BC2" w:rsidP="00FF0A9B">
            <w:pPr>
              <w:pStyle w:val="ListParagraph"/>
              <w:ind w:left="0"/>
              <w:jc w:val="left"/>
            </w:pPr>
          </w:p>
        </w:tc>
      </w:tr>
      <w:tr w:rsidR="00E94BC2" w14:paraId="53EDC8F7" w14:textId="77777777" w:rsidTr="00FF0A9B">
        <w:tc>
          <w:tcPr>
            <w:tcW w:w="3381" w:type="dxa"/>
          </w:tcPr>
          <w:p w14:paraId="589CBEDD" w14:textId="3F136BA1" w:rsidR="00E94BC2" w:rsidRDefault="00E94BC2" w:rsidP="00FF0A9B">
            <w:pPr>
              <w:pStyle w:val="ListParagraph"/>
              <w:ind w:left="0"/>
              <w:jc w:val="left"/>
            </w:pPr>
            <w:r>
              <w:t>2.</w:t>
            </w:r>
          </w:p>
        </w:tc>
        <w:tc>
          <w:tcPr>
            <w:tcW w:w="2734" w:type="dxa"/>
          </w:tcPr>
          <w:p w14:paraId="1052F7FC" w14:textId="77777777" w:rsidR="00E94BC2" w:rsidRDefault="00E94BC2" w:rsidP="00FF0A9B">
            <w:pPr>
              <w:pStyle w:val="ListParagraph"/>
              <w:ind w:left="0"/>
              <w:jc w:val="left"/>
            </w:pPr>
          </w:p>
        </w:tc>
        <w:tc>
          <w:tcPr>
            <w:tcW w:w="4027" w:type="dxa"/>
          </w:tcPr>
          <w:p w14:paraId="5A002DE6" w14:textId="77777777" w:rsidR="00E94BC2" w:rsidRDefault="00E94BC2" w:rsidP="00FF0A9B">
            <w:pPr>
              <w:pStyle w:val="ListParagraph"/>
              <w:ind w:left="0"/>
              <w:jc w:val="left"/>
            </w:pPr>
          </w:p>
        </w:tc>
      </w:tr>
      <w:tr w:rsidR="00E94BC2" w14:paraId="4C624CB4" w14:textId="77777777" w:rsidTr="00FF0A9B">
        <w:tc>
          <w:tcPr>
            <w:tcW w:w="3381" w:type="dxa"/>
          </w:tcPr>
          <w:p w14:paraId="64438199" w14:textId="15EC9EB3" w:rsidR="00E94BC2" w:rsidRDefault="00E94BC2" w:rsidP="00FF0A9B">
            <w:pPr>
              <w:pStyle w:val="ListParagraph"/>
              <w:ind w:left="0"/>
              <w:jc w:val="left"/>
            </w:pPr>
            <w:r>
              <w:t>3.</w:t>
            </w:r>
          </w:p>
        </w:tc>
        <w:tc>
          <w:tcPr>
            <w:tcW w:w="2734" w:type="dxa"/>
          </w:tcPr>
          <w:p w14:paraId="0CCFAA92" w14:textId="77777777" w:rsidR="00E94BC2" w:rsidRDefault="00E94BC2" w:rsidP="00FF0A9B">
            <w:pPr>
              <w:pStyle w:val="ListParagraph"/>
              <w:ind w:left="0"/>
              <w:jc w:val="left"/>
            </w:pPr>
          </w:p>
        </w:tc>
        <w:tc>
          <w:tcPr>
            <w:tcW w:w="4027" w:type="dxa"/>
          </w:tcPr>
          <w:p w14:paraId="15CF4A4E" w14:textId="77777777" w:rsidR="00E94BC2" w:rsidRDefault="00E94BC2" w:rsidP="00FF0A9B">
            <w:pPr>
              <w:pStyle w:val="ListParagraph"/>
              <w:ind w:left="0"/>
              <w:jc w:val="left"/>
            </w:pPr>
          </w:p>
        </w:tc>
      </w:tr>
      <w:tr w:rsidR="00E94BC2" w14:paraId="0A764355" w14:textId="77777777" w:rsidTr="00FF0A9B">
        <w:tc>
          <w:tcPr>
            <w:tcW w:w="3381" w:type="dxa"/>
          </w:tcPr>
          <w:p w14:paraId="72258255" w14:textId="6464B11D" w:rsidR="00E94BC2" w:rsidRDefault="00E94BC2" w:rsidP="00FF0A9B">
            <w:pPr>
              <w:pStyle w:val="ListParagraph"/>
              <w:ind w:left="0"/>
              <w:jc w:val="left"/>
            </w:pPr>
            <w:r>
              <w:t>4.</w:t>
            </w:r>
          </w:p>
        </w:tc>
        <w:tc>
          <w:tcPr>
            <w:tcW w:w="2734" w:type="dxa"/>
          </w:tcPr>
          <w:p w14:paraId="2405FB21" w14:textId="77777777" w:rsidR="00E94BC2" w:rsidRDefault="00E94BC2" w:rsidP="00FF0A9B">
            <w:pPr>
              <w:pStyle w:val="ListParagraph"/>
              <w:ind w:left="0"/>
              <w:jc w:val="left"/>
            </w:pPr>
          </w:p>
        </w:tc>
        <w:tc>
          <w:tcPr>
            <w:tcW w:w="4027" w:type="dxa"/>
          </w:tcPr>
          <w:p w14:paraId="147FEB65" w14:textId="77777777" w:rsidR="00E94BC2" w:rsidRDefault="00E94BC2" w:rsidP="00FF0A9B">
            <w:pPr>
              <w:pStyle w:val="ListParagraph"/>
              <w:ind w:left="0"/>
              <w:jc w:val="left"/>
            </w:pPr>
          </w:p>
        </w:tc>
      </w:tr>
      <w:tr w:rsidR="00E94BC2" w14:paraId="61DEC448" w14:textId="77777777" w:rsidTr="00FF0A9B">
        <w:tc>
          <w:tcPr>
            <w:tcW w:w="3381" w:type="dxa"/>
          </w:tcPr>
          <w:p w14:paraId="7601CBD9" w14:textId="5959BE40" w:rsidR="00E94BC2" w:rsidRDefault="00E94BC2" w:rsidP="00FF0A9B">
            <w:pPr>
              <w:pStyle w:val="ListParagraph"/>
              <w:ind w:left="0"/>
              <w:jc w:val="left"/>
            </w:pPr>
            <w:r>
              <w:t>5.</w:t>
            </w:r>
          </w:p>
        </w:tc>
        <w:tc>
          <w:tcPr>
            <w:tcW w:w="2734" w:type="dxa"/>
          </w:tcPr>
          <w:p w14:paraId="3DF637F9" w14:textId="77777777" w:rsidR="00E94BC2" w:rsidRDefault="00E94BC2" w:rsidP="00FF0A9B">
            <w:pPr>
              <w:pStyle w:val="ListParagraph"/>
              <w:ind w:left="0"/>
              <w:jc w:val="left"/>
            </w:pPr>
          </w:p>
        </w:tc>
        <w:tc>
          <w:tcPr>
            <w:tcW w:w="4027" w:type="dxa"/>
          </w:tcPr>
          <w:p w14:paraId="29CE13EA" w14:textId="77777777" w:rsidR="00E94BC2" w:rsidRDefault="00E94BC2" w:rsidP="00FF0A9B">
            <w:pPr>
              <w:pStyle w:val="ListParagraph"/>
              <w:ind w:left="0"/>
              <w:jc w:val="left"/>
            </w:pPr>
          </w:p>
        </w:tc>
      </w:tr>
      <w:tr w:rsidR="00E94BC2" w14:paraId="7D93AA11" w14:textId="77777777" w:rsidTr="00FF0A9B">
        <w:tc>
          <w:tcPr>
            <w:tcW w:w="3381" w:type="dxa"/>
          </w:tcPr>
          <w:p w14:paraId="3A1CFAEA" w14:textId="3DD45A33" w:rsidR="00E94BC2" w:rsidRDefault="00E94BC2" w:rsidP="00FF0A9B">
            <w:pPr>
              <w:pStyle w:val="ListParagraph"/>
              <w:ind w:left="0"/>
              <w:jc w:val="left"/>
            </w:pPr>
            <w:r>
              <w:t>6.</w:t>
            </w:r>
          </w:p>
        </w:tc>
        <w:tc>
          <w:tcPr>
            <w:tcW w:w="2734" w:type="dxa"/>
          </w:tcPr>
          <w:p w14:paraId="04D2A70C" w14:textId="77777777" w:rsidR="00E94BC2" w:rsidRDefault="00E94BC2" w:rsidP="00FF0A9B">
            <w:pPr>
              <w:pStyle w:val="ListParagraph"/>
              <w:ind w:left="0"/>
              <w:jc w:val="left"/>
            </w:pPr>
          </w:p>
        </w:tc>
        <w:tc>
          <w:tcPr>
            <w:tcW w:w="4027" w:type="dxa"/>
          </w:tcPr>
          <w:p w14:paraId="205F2824" w14:textId="77777777" w:rsidR="00E94BC2" w:rsidRDefault="00E94BC2" w:rsidP="00FF0A9B">
            <w:pPr>
              <w:pStyle w:val="ListParagraph"/>
              <w:ind w:left="0"/>
              <w:jc w:val="left"/>
            </w:pPr>
          </w:p>
        </w:tc>
      </w:tr>
      <w:tr w:rsidR="00E94BC2" w14:paraId="51F8C6B9" w14:textId="77777777" w:rsidTr="00FF0A9B">
        <w:tc>
          <w:tcPr>
            <w:tcW w:w="3381" w:type="dxa"/>
          </w:tcPr>
          <w:p w14:paraId="2BD51B73" w14:textId="5C4932CC" w:rsidR="00E94BC2" w:rsidRDefault="00E94BC2" w:rsidP="00FF0A9B">
            <w:pPr>
              <w:pStyle w:val="ListParagraph"/>
              <w:ind w:left="0"/>
              <w:jc w:val="left"/>
            </w:pPr>
            <w:r>
              <w:t>7.</w:t>
            </w:r>
          </w:p>
        </w:tc>
        <w:tc>
          <w:tcPr>
            <w:tcW w:w="2734" w:type="dxa"/>
          </w:tcPr>
          <w:p w14:paraId="298AE0A6" w14:textId="77777777" w:rsidR="00E94BC2" w:rsidRDefault="00E94BC2" w:rsidP="00FF0A9B">
            <w:pPr>
              <w:pStyle w:val="ListParagraph"/>
              <w:ind w:left="0"/>
              <w:jc w:val="left"/>
            </w:pPr>
          </w:p>
        </w:tc>
        <w:tc>
          <w:tcPr>
            <w:tcW w:w="4027" w:type="dxa"/>
          </w:tcPr>
          <w:p w14:paraId="4FD8F9ED" w14:textId="77777777" w:rsidR="00E94BC2" w:rsidRDefault="00E94BC2" w:rsidP="00FF0A9B">
            <w:pPr>
              <w:pStyle w:val="ListParagraph"/>
              <w:ind w:left="0"/>
              <w:jc w:val="left"/>
            </w:pPr>
          </w:p>
        </w:tc>
      </w:tr>
      <w:tr w:rsidR="00E94BC2" w14:paraId="46EDF37D" w14:textId="77777777" w:rsidTr="00FF0A9B">
        <w:tc>
          <w:tcPr>
            <w:tcW w:w="3381" w:type="dxa"/>
          </w:tcPr>
          <w:p w14:paraId="4FEC87F0" w14:textId="647F4BC3" w:rsidR="00E94BC2" w:rsidRDefault="00E94BC2" w:rsidP="00FF0A9B">
            <w:pPr>
              <w:pStyle w:val="ListParagraph"/>
              <w:ind w:left="0"/>
              <w:jc w:val="left"/>
            </w:pPr>
            <w:r>
              <w:t>8.</w:t>
            </w:r>
          </w:p>
        </w:tc>
        <w:tc>
          <w:tcPr>
            <w:tcW w:w="2734" w:type="dxa"/>
          </w:tcPr>
          <w:p w14:paraId="4027EF22" w14:textId="77777777" w:rsidR="00E94BC2" w:rsidRDefault="00E94BC2" w:rsidP="00FF0A9B">
            <w:pPr>
              <w:pStyle w:val="ListParagraph"/>
              <w:ind w:left="0"/>
              <w:jc w:val="left"/>
            </w:pPr>
          </w:p>
        </w:tc>
        <w:tc>
          <w:tcPr>
            <w:tcW w:w="4027" w:type="dxa"/>
          </w:tcPr>
          <w:p w14:paraId="570DC93C" w14:textId="77777777" w:rsidR="00E94BC2" w:rsidRDefault="00E94BC2" w:rsidP="00FF0A9B">
            <w:pPr>
              <w:pStyle w:val="ListParagraph"/>
              <w:ind w:left="0"/>
              <w:jc w:val="left"/>
            </w:pPr>
          </w:p>
        </w:tc>
      </w:tr>
      <w:tr w:rsidR="00E94BC2" w14:paraId="6C44C661" w14:textId="77777777" w:rsidTr="00FF0A9B">
        <w:tc>
          <w:tcPr>
            <w:tcW w:w="3381" w:type="dxa"/>
          </w:tcPr>
          <w:p w14:paraId="24F048D6" w14:textId="7EFAC810" w:rsidR="00E94BC2" w:rsidRDefault="00E94BC2" w:rsidP="00FF0A9B">
            <w:pPr>
              <w:pStyle w:val="ListParagraph"/>
              <w:ind w:left="0"/>
              <w:jc w:val="left"/>
            </w:pPr>
            <w:r>
              <w:t>9.</w:t>
            </w:r>
          </w:p>
        </w:tc>
        <w:tc>
          <w:tcPr>
            <w:tcW w:w="2734" w:type="dxa"/>
          </w:tcPr>
          <w:p w14:paraId="3126FA8E" w14:textId="77777777" w:rsidR="00E94BC2" w:rsidRDefault="00E94BC2" w:rsidP="00FF0A9B">
            <w:pPr>
              <w:pStyle w:val="ListParagraph"/>
              <w:ind w:left="0"/>
              <w:jc w:val="left"/>
            </w:pPr>
          </w:p>
        </w:tc>
        <w:tc>
          <w:tcPr>
            <w:tcW w:w="4027" w:type="dxa"/>
          </w:tcPr>
          <w:p w14:paraId="3F66F7FF" w14:textId="77777777" w:rsidR="00E94BC2" w:rsidRDefault="00E94BC2" w:rsidP="00FF0A9B">
            <w:pPr>
              <w:pStyle w:val="ListParagraph"/>
              <w:ind w:left="0"/>
              <w:jc w:val="left"/>
            </w:pPr>
          </w:p>
        </w:tc>
      </w:tr>
      <w:tr w:rsidR="00E94BC2" w14:paraId="64682615" w14:textId="77777777" w:rsidTr="00FF0A9B">
        <w:tc>
          <w:tcPr>
            <w:tcW w:w="3381" w:type="dxa"/>
          </w:tcPr>
          <w:p w14:paraId="243607B5" w14:textId="11D73FC6" w:rsidR="00E94BC2" w:rsidRDefault="00E94BC2" w:rsidP="00FF0A9B">
            <w:pPr>
              <w:pStyle w:val="ListParagraph"/>
              <w:ind w:left="0"/>
              <w:jc w:val="left"/>
            </w:pPr>
            <w:r>
              <w:t>10.</w:t>
            </w:r>
          </w:p>
        </w:tc>
        <w:tc>
          <w:tcPr>
            <w:tcW w:w="2734" w:type="dxa"/>
          </w:tcPr>
          <w:p w14:paraId="47D2759B" w14:textId="77777777" w:rsidR="00E94BC2" w:rsidRDefault="00E94BC2" w:rsidP="00FF0A9B">
            <w:pPr>
              <w:pStyle w:val="ListParagraph"/>
              <w:ind w:left="0"/>
              <w:jc w:val="left"/>
            </w:pPr>
          </w:p>
        </w:tc>
        <w:tc>
          <w:tcPr>
            <w:tcW w:w="4027" w:type="dxa"/>
          </w:tcPr>
          <w:p w14:paraId="6FF6A6C1" w14:textId="77777777" w:rsidR="00E94BC2" w:rsidRDefault="00E94BC2" w:rsidP="00FF0A9B">
            <w:pPr>
              <w:pStyle w:val="ListParagraph"/>
              <w:ind w:left="0"/>
              <w:jc w:val="left"/>
            </w:pPr>
          </w:p>
        </w:tc>
      </w:tr>
    </w:tbl>
    <w:p w14:paraId="6C47FFDE" w14:textId="3DA0FC34" w:rsidR="00FF0A9B" w:rsidRDefault="00FF0A9B" w:rsidP="00E94BC2"/>
    <w:p w14:paraId="6C21468D" w14:textId="110CF689" w:rsidR="00FF0A9B" w:rsidRDefault="00FF0A9B" w:rsidP="00FF0A9B"/>
    <w:p w14:paraId="4C8A005D" w14:textId="77777777" w:rsidR="00FF0A9B" w:rsidRDefault="00FF0A9B" w:rsidP="00FF0A9B">
      <w:pPr>
        <w:sectPr w:rsidR="00FF0A9B" w:rsidSect="00462E92">
          <w:pgSz w:w="12240" w:h="15840" w:code="1"/>
          <w:pgMar w:top="648" w:right="864" w:bottom="302" w:left="864" w:header="720" w:footer="720" w:gutter="0"/>
          <w:paperSrc w:first="7" w:other="7"/>
          <w:cols w:space="720"/>
        </w:sectPr>
      </w:pPr>
    </w:p>
    <w:p w14:paraId="69A20B53" w14:textId="7565F6C7" w:rsidR="00FF0A9B" w:rsidRDefault="00FF0A9B" w:rsidP="00FF0A9B">
      <w:pPr>
        <w:pStyle w:val="Heading1"/>
        <w:numPr>
          <w:ilvl w:val="0"/>
          <w:numId w:val="0"/>
        </w:numPr>
        <w:jc w:val="center"/>
        <w:rPr>
          <w:u w:val="single"/>
        </w:rPr>
      </w:pPr>
      <w:r w:rsidRPr="00726AF7">
        <w:rPr>
          <w:u w:val="single"/>
        </w:rPr>
        <w:t>EXHIBIT B</w:t>
      </w:r>
      <w:r>
        <w:rPr>
          <w:u w:val="single"/>
        </w:rPr>
        <w:t>, continued…</w:t>
      </w:r>
    </w:p>
    <w:p w14:paraId="089950A3" w14:textId="77777777" w:rsidR="00FF0A9B" w:rsidRDefault="00FF0A9B" w:rsidP="00FF0A9B">
      <w:pPr>
        <w:pStyle w:val="Heading1"/>
        <w:numPr>
          <w:ilvl w:val="0"/>
          <w:numId w:val="0"/>
        </w:numPr>
        <w:jc w:val="center"/>
        <w:rPr>
          <w:u w:val="single"/>
        </w:rPr>
      </w:pPr>
    </w:p>
    <w:p w14:paraId="7CB73CC0" w14:textId="77777777" w:rsidR="00FF0A9B" w:rsidRPr="00726AF7" w:rsidRDefault="00FF0A9B" w:rsidP="00FF0A9B">
      <w:pPr>
        <w:pStyle w:val="Heading1"/>
        <w:numPr>
          <w:ilvl w:val="0"/>
          <w:numId w:val="0"/>
        </w:numPr>
        <w:jc w:val="center"/>
        <w:rPr>
          <w:u w:val="single"/>
        </w:rPr>
      </w:pPr>
      <w:r>
        <w:rPr>
          <w:u w:val="single"/>
        </w:rPr>
        <w:t xml:space="preserve">Technical Proposal – General Plan – Organizational Experience </w:t>
      </w:r>
    </w:p>
    <w:p w14:paraId="1CA29327" w14:textId="03D02042" w:rsidR="00FF0A9B" w:rsidRDefault="00FF0A9B" w:rsidP="00FF0A9B">
      <w:pPr>
        <w:rPr>
          <w:b/>
          <w:szCs w:val="22"/>
        </w:rPr>
      </w:pPr>
    </w:p>
    <w:tbl>
      <w:tblPr>
        <w:tblStyle w:val="TableGrid"/>
        <w:tblW w:w="0" w:type="auto"/>
        <w:tblLook w:val="04A0" w:firstRow="1" w:lastRow="0" w:firstColumn="1" w:lastColumn="0" w:noHBand="0" w:noVBand="1"/>
      </w:tblPr>
      <w:tblGrid>
        <w:gridCol w:w="10502"/>
      </w:tblGrid>
      <w:tr w:rsidR="00057C99" w14:paraId="6899C90A" w14:textId="77777777" w:rsidTr="00057C99">
        <w:tc>
          <w:tcPr>
            <w:tcW w:w="10502" w:type="dxa"/>
          </w:tcPr>
          <w:p w14:paraId="1BA01D89" w14:textId="206589A0" w:rsidR="00057C99" w:rsidRPr="00057C99" w:rsidRDefault="00057C99" w:rsidP="00FF0A9B">
            <w:pPr>
              <w:rPr>
                <w:b/>
                <w:i/>
                <w:szCs w:val="22"/>
              </w:rPr>
            </w:pPr>
            <w:r w:rsidRPr="00057C99">
              <w:rPr>
                <w:b/>
                <w:i/>
                <w:szCs w:val="22"/>
              </w:rPr>
              <w:t>Addendum 02 revised the instructions below.</w:t>
            </w:r>
          </w:p>
        </w:tc>
      </w:tr>
    </w:tbl>
    <w:p w14:paraId="361FAFFD" w14:textId="46E90753" w:rsidR="00FF0A9B" w:rsidRPr="005A6F55" w:rsidRDefault="00FF0A9B" w:rsidP="00B362AA">
      <w:pPr>
        <w:pStyle w:val="ListParagraph"/>
        <w:numPr>
          <w:ilvl w:val="0"/>
          <w:numId w:val="112"/>
        </w:numPr>
        <w:tabs>
          <w:tab w:val="center" w:pos="5400"/>
          <w:tab w:val="left" w:pos="5520"/>
          <w:tab w:val="left" w:pos="8400"/>
        </w:tabs>
        <w:spacing w:line="-240" w:lineRule="auto"/>
        <w:ind w:left="360"/>
      </w:pPr>
      <w:r>
        <w:t>The vendor should</w:t>
      </w:r>
      <w:r w:rsidRPr="008A5C38">
        <w:t xml:space="preserve"> provide </w:t>
      </w:r>
      <w:r>
        <w:t xml:space="preserve">the following information for </w:t>
      </w:r>
      <w:r w:rsidR="009B7E1B">
        <w:t>two separate contracts each</w:t>
      </w:r>
      <w:r w:rsidR="00057C99">
        <w:t xml:space="preserve"> </w:t>
      </w:r>
      <w:r w:rsidR="00057C99" w:rsidRPr="00057C99">
        <w:rPr>
          <w:b/>
          <w:i/>
        </w:rPr>
        <w:t>(1 for vendor and 1 for subcontractor)</w:t>
      </w:r>
      <w:r w:rsidR="008062D2" w:rsidRPr="00057C99">
        <w:rPr>
          <w:b/>
          <w:i/>
        </w:rPr>
        <w:t xml:space="preserve">, </w:t>
      </w:r>
      <w:r w:rsidR="009B7E1B">
        <w:t xml:space="preserve">as </w:t>
      </w:r>
      <w:r w:rsidR="008062D2">
        <w:t xml:space="preserve">the vendor has </w:t>
      </w:r>
      <w:r w:rsidR="009B7E1B">
        <w:t>identified in questions 1, 2, and 3 above</w:t>
      </w:r>
      <w:r w:rsidR="008062D2">
        <w:t xml:space="preserve"> (total of 6)</w:t>
      </w:r>
      <w:r w:rsidR="009B7E1B">
        <w:t xml:space="preserve">.  </w:t>
      </w:r>
      <w:r w:rsidR="00057C99" w:rsidRPr="00057C99">
        <w:rPr>
          <w:b/>
          <w:i/>
        </w:rPr>
        <w:t>If the vendor cannot provide information for any of the above-referenced questions, then the number of references may be reduced.</w:t>
      </w:r>
      <w:r w:rsidR="00057C99">
        <w:t xml:space="preserve">  </w:t>
      </w:r>
      <w:r w:rsidR="00A4266E">
        <w:t xml:space="preserve">The </w:t>
      </w:r>
      <w:r>
        <w:t>vendor</w:t>
      </w:r>
      <w:r w:rsidRPr="005A6F55">
        <w:t xml:space="preserve"> should copy and complete this form documenting the </w:t>
      </w:r>
      <w:r>
        <w:t>vendor</w:t>
      </w:r>
      <w:r w:rsidRPr="005A6F55">
        <w:t xml:space="preserve"> and subcontractor’s current/prior experience considered </w:t>
      </w:r>
      <w:r w:rsidR="00A4266E">
        <w:t xml:space="preserve">most </w:t>
      </w:r>
      <w:r w:rsidRPr="005A6F55">
        <w:t xml:space="preserve">relevant to the services required herein.  </w:t>
      </w:r>
    </w:p>
    <w:p w14:paraId="78AF5E3D" w14:textId="77777777" w:rsidR="00FF0A9B" w:rsidRPr="005A6F55" w:rsidRDefault="00FF0A9B" w:rsidP="00FF0A9B">
      <w:pPr>
        <w:tabs>
          <w:tab w:val="left" w:pos="510"/>
          <w:tab w:val="left" w:pos="960"/>
          <w:tab w:val="left" w:pos="456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FF0A9B" w:rsidRPr="005A6F55" w14:paraId="77750171" w14:textId="77777777" w:rsidTr="00FF0A9B">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14:paraId="7ABF487C" w14:textId="77777777" w:rsidR="00FF0A9B" w:rsidRPr="005A6F55" w:rsidRDefault="00FF0A9B" w:rsidP="00FF0A9B">
            <w:pPr>
              <w:tabs>
                <w:tab w:val="left" w:pos="510"/>
                <w:tab w:val="left" w:pos="960"/>
                <w:tab w:val="left" w:pos="4560"/>
              </w:tabs>
              <w:spacing w:before="120"/>
              <w:rPr>
                <w:b/>
              </w:rPr>
            </w:pPr>
            <w:r>
              <w:rPr>
                <w:b/>
              </w:rPr>
              <w:t>Vendor</w:t>
            </w:r>
            <w:r w:rsidRPr="005A6F55">
              <w:rPr>
                <w:b/>
              </w:rPr>
              <w:t xml:space="preserve"> Name or Subcontractor Name:   _____________________________________________________</w:t>
            </w:r>
          </w:p>
          <w:p w14:paraId="174CC6D8" w14:textId="77777777" w:rsidR="00FF0A9B" w:rsidRPr="005A6F55" w:rsidRDefault="00FF0A9B" w:rsidP="00FF0A9B">
            <w:pPr>
              <w:tabs>
                <w:tab w:val="left" w:pos="510"/>
                <w:tab w:val="left" w:pos="960"/>
                <w:tab w:val="left" w:pos="4560"/>
              </w:tabs>
            </w:pPr>
            <w:r w:rsidRPr="005A6F55">
              <w:t>(if reference is for a Subcontractor):</w:t>
            </w:r>
          </w:p>
        </w:tc>
      </w:tr>
      <w:tr w:rsidR="00FF0A9B" w:rsidRPr="005A6F55" w14:paraId="4EB571D8" w14:textId="77777777" w:rsidTr="00FF0A9B">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14:paraId="5EC535FF" w14:textId="77777777" w:rsidR="00FF0A9B" w:rsidRPr="005A6F55" w:rsidRDefault="00FF0A9B" w:rsidP="00FF0A9B">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FF0A9B" w:rsidRPr="005A6F55" w14:paraId="77B47A93" w14:textId="77777777" w:rsidTr="00FF0A9B">
        <w:trPr>
          <w:cantSplit/>
        </w:trPr>
        <w:tc>
          <w:tcPr>
            <w:tcW w:w="2718" w:type="dxa"/>
            <w:tcBorders>
              <w:top w:val="double" w:sz="12" w:space="0" w:color="auto"/>
              <w:left w:val="double" w:sz="12" w:space="0" w:color="auto"/>
            </w:tcBorders>
            <w:vAlign w:val="center"/>
          </w:tcPr>
          <w:p w14:paraId="21DD4F20" w14:textId="7B5EAA33" w:rsidR="00FF0A9B" w:rsidRPr="005A6F55" w:rsidRDefault="00FF0A9B" w:rsidP="00953441">
            <w:pPr>
              <w:tabs>
                <w:tab w:val="left" w:pos="510"/>
                <w:tab w:val="left" w:pos="960"/>
                <w:tab w:val="left" w:pos="4560"/>
              </w:tabs>
              <w:spacing w:before="60" w:after="60"/>
              <w:jc w:val="left"/>
              <w:rPr>
                <w:szCs w:val="22"/>
              </w:rPr>
            </w:pPr>
            <w:r w:rsidRPr="005A6F55">
              <w:rPr>
                <w:szCs w:val="22"/>
              </w:rPr>
              <w:t>Name, Title, Address, and Contact Information (</w:t>
            </w:r>
            <w:r w:rsidR="0004127E">
              <w:rPr>
                <w:szCs w:val="22"/>
              </w:rPr>
              <w:t>tele</w:t>
            </w:r>
            <w:r w:rsidRPr="005A6F55">
              <w:rPr>
                <w:szCs w:val="22"/>
              </w:rPr>
              <w:t>phone number and email address) for Reference Company/Client:</w:t>
            </w:r>
          </w:p>
        </w:tc>
        <w:tc>
          <w:tcPr>
            <w:tcW w:w="7578" w:type="dxa"/>
            <w:gridSpan w:val="5"/>
            <w:tcBorders>
              <w:top w:val="double" w:sz="12" w:space="0" w:color="auto"/>
              <w:right w:val="double" w:sz="12" w:space="0" w:color="auto"/>
            </w:tcBorders>
          </w:tcPr>
          <w:p w14:paraId="4231486E"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6D243FC1" w14:textId="77777777" w:rsidTr="00FF0A9B">
        <w:trPr>
          <w:cantSplit/>
        </w:trPr>
        <w:tc>
          <w:tcPr>
            <w:tcW w:w="2718" w:type="dxa"/>
            <w:tcBorders>
              <w:left w:val="double" w:sz="12" w:space="0" w:color="auto"/>
            </w:tcBorders>
            <w:vAlign w:val="center"/>
          </w:tcPr>
          <w:p w14:paraId="61CF58B4" w14:textId="1978A21E" w:rsidR="00FF0A9B" w:rsidRPr="005A6F55" w:rsidRDefault="00FF0A9B" w:rsidP="00953441">
            <w:pPr>
              <w:tabs>
                <w:tab w:val="left" w:pos="510"/>
                <w:tab w:val="left" w:pos="960"/>
                <w:tab w:val="left" w:pos="4560"/>
              </w:tabs>
              <w:spacing w:before="60" w:after="60"/>
              <w:jc w:val="left"/>
              <w:rPr>
                <w:szCs w:val="22"/>
              </w:rPr>
            </w:pPr>
            <w:r w:rsidRPr="005A6F55">
              <w:rPr>
                <w:szCs w:val="22"/>
              </w:rPr>
              <w:t>Title/Name of Service/Contract</w:t>
            </w:r>
            <w:r w:rsidR="00953441">
              <w:rPr>
                <w:szCs w:val="22"/>
              </w:rPr>
              <w:t>:</w:t>
            </w:r>
          </w:p>
        </w:tc>
        <w:tc>
          <w:tcPr>
            <w:tcW w:w="7578" w:type="dxa"/>
            <w:gridSpan w:val="5"/>
            <w:tcBorders>
              <w:right w:val="double" w:sz="12" w:space="0" w:color="auto"/>
            </w:tcBorders>
          </w:tcPr>
          <w:p w14:paraId="6A8AE29B"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145251DE" w14:textId="77777777" w:rsidTr="00FF0A9B">
        <w:trPr>
          <w:cantSplit/>
          <w:trHeight w:val="368"/>
        </w:trPr>
        <w:tc>
          <w:tcPr>
            <w:tcW w:w="2718" w:type="dxa"/>
            <w:tcBorders>
              <w:left w:val="double" w:sz="12" w:space="0" w:color="auto"/>
            </w:tcBorders>
            <w:vAlign w:val="center"/>
          </w:tcPr>
          <w:p w14:paraId="22AEBB16"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Dates of Service/Contract:</w:t>
            </w:r>
          </w:p>
        </w:tc>
        <w:tc>
          <w:tcPr>
            <w:tcW w:w="7578" w:type="dxa"/>
            <w:gridSpan w:val="5"/>
            <w:tcBorders>
              <w:right w:val="double" w:sz="12" w:space="0" w:color="auto"/>
            </w:tcBorders>
            <w:vAlign w:val="center"/>
          </w:tcPr>
          <w:p w14:paraId="244C0B18" w14:textId="77777777" w:rsidR="00FF0A9B" w:rsidRPr="005A6F55" w:rsidRDefault="00FF0A9B" w:rsidP="00FF0A9B">
            <w:pPr>
              <w:tabs>
                <w:tab w:val="left" w:pos="510"/>
                <w:tab w:val="left" w:pos="960"/>
                <w:tab w:val="left" w:pos="4560"/>
              </w:tabs>
              <w:jc w:val="left"/>
            </w:pPr>
          </w:p>
        </w:tc>
      </w:tr>
      <w:tr w:rsidR="00FF0A9B" w:rsidRPr="005A6F55" w14:paraId="7E45A59F" w14:textId="77777777" w:rsidTr="00FF0A9B">
        <w:trPr>
          <w:cantSplit/>
          <w:trHeight w:val="368"/>
        </w:trPr>
        <w:tc>
          <w:tcPr>
            <w:tcW w:w="2718" w:type="dxa"/>
            <w:tcBorders>
              <w:left w:val="double" w:sz="12" w:space="0" w:color="auto"/>
            </w:tcBorders>
            <w:vAlign w:val="center"/>
          </w:tcPr>
          <w:p w14:paraId="351B6354"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14:paraId="76BE5166" w14:textId="77777777" w:rsidR="00FF0A9B" w:rsidRPr="005A6F55" w:rsidRDefault="00FF0A9B" w:rsidP="00FF0A9B">
            <w:pPr>
              <w:tabs>
                <w:tab w:val="left" w:pos="510"/>
                <w:tab w:val="left" w:pos="960"/>
                <w:tab w:val="left" w:pos="4560"/>
              </w:tabs>
            </w:pPr>
          </w:p>
        </w:tc>
      </w:tr>
      <w:tr w:rsidR="00FF0A9B" w:rsidRPr="005A6F55" w14:paraId="17C98CF4" w14:textId="77777777" w:rsidTr="00FF0A9B">
        <w:trPr>
          <w:cantSplit/>
          <w:trHeight w:val="345"/>
        </w:trPr>
        <w:tc>
          <w:tcPr>
            <w:tcW w:w="2718" w:type="dxa"/>
            <w:vMerge w:val="restart"/>
            <w:tcBorders>
              <w:left w:val="double" w:sz="12" w:space="0" w:color="auto"/>
            </w:tcBorders>
            <w:vAlign w:val="center"/>
          </w:tcPr>
          <w:p w14:paraId="50EFB06F" w14:textId="5081D7A0" w:rsidR="00FF0A9B" w:rsidRPr="005A6F55" w:rsidRDefault="00FF0A9B" w:rsidP="00953441">
            <w:pPr>
              <w:tabs>
                <w:tab w:val="left" w:pos="360"/>
                <w:tab w:val="left" w:pos="960"/>
                <w:tab w:val="left" w:pos="4560"/>
              </w:tabs>
              <w:spacing w:before="60" w:after="60"/>
              <w:jc w:val="left"/>
              <w:rPr>
                <w:szCs w:val="22"/>
              </w:rPr>
            </w:pPr>
            <w:r w:rsidRPr="005A6F55">
              <w:rPr>
                <w:szCs w:val="22"/>
              </w:rPr>
              <w:t>Number of Members and Population (e.g. M</w:t>
            </w:r>
            <w:r w:rsidR="00953441">
              <w:rPr>
                <w:szCs w:val="22"/>
              </w:rPr>
              <w:t>edicaid, CHIP, Other Low Income</w:t>
            </w:r>
            <w:r w:rsidRPr="005A6F55">
              <w:rPr>
                <w:szCs w:val="22"/>
              </w:rPr>
              <w:t xml:space="preserve"> Individuals. ABD, BH, TANF, Foster Care Children, SNP, publicly funded) for each Year of the Contract</w:t>
            </w:r>
            <w:r w:rsidR="00953441">
              <w:rPr>
                <w:szCs w:val="22"/>
              </w:rPr>
              <w:t>:</w:t>
            </w:r>
          </w:p>
        </w:tc>
        <w:tc>
          <w:tcPr>
            <w:tcW w:w="1515" w:type="dxa"/>
            <w:tcBorders>
              <w:bottom w:val="dashed" w:sz="4" w:space="0" w:color="auto"/>
              <w:right w:val="dashed" w:sz="4" w:space="0" w:color="auto"/>
            </w:tcBorders>
            <w:vAlign w:val="center"/>
          </w:tcPr>
          <w:p w14:paraId="16506CEA"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66F17A3"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14:paraId="0EEA9EC3"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59D94A72"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14:paraId="0009ECAE"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r>
      <w:tr w:rsidR="00FF0A9B" w:rsidRPr="005A6F55" w14:paraId="48F2EE00" w14:textId="77777777" w:rsidTr="00FF0A9B">
        <w:trPr>
          <w:cantSplit/>
          <w:trHeight w:val="345"/>
        </w:trPr>
        <w:tc>
          <w:tcPr>
            <w:tcW w:w="2718" w:type="dxa"/>
            <w:vMerge/>
            <w:tcBorders>
              <w:left w:val="double" w:sz="12" w:space="0" w:color="auto"/>
            </w:tcBorders>
            <w:vAlign w:val="center"/>
          </w:tcPr>
          <w:p w14:paraId="2A3139E5" w14:textId="77777777" w:rsidR="00FF0A9B" w:rsidRPr="005A6F55" w:rsidRDefault="00FF0A9B" w:rsidP="00FF0A9B">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3D86D1BD"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7829153A"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5B203C8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7EBF7EAD"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14:paraId="136BBF6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279B160F"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03A9FB0B"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2B109450"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14:paraId="36168732" w14:textId="77777777" w:rsidR="00FF0A9B" w:rsidRPr="005A6F55" w:rsidRDefault="00FF0A9B" w:rsidP="00FF0A9B">
            <w:pPr>
              <w:tabs>
                <w:tab w:val="left" w:pos="510"/>
                <w:tab w:val="left" w:pos="960"/>
                <w:tab w:val="left" w:pos="4560"/>
              </w:tabs>
              <w:jc w:val="left"/>
              <w:rPr>
                <w:sz w:val="20"/>
              </w:rPr>
            </w:pPr>
            <w:r w:rsidRPr="005A6F55">
              <w:rPr>
                <w:sz w:val="20"/>
              </w:rPr>
              <w:t>Population:</w:t>
            </w:r>
          </w:p>
          <w:p w14:paraId="194D639B" w14:textId="77777777" w:rsidR="00FF0A9B" w:rsidRPr="005A6F55" w:rsidRDefault="00FF0A9B" w:rsidP="00FF0A9B">
            <w:pPr>
              <w:tabs>
                <w:tab w:val="left" w:pos="510"/>
                <w:tab w:val="left" w:pos="960"/>
                <w:tab w:val="left" w:pos="4560"/>
              </w:tabs>
              <w:jc w:val="left"/>
              <w:rPr>
                <w:sz w:val="18"/>
                <w:szCs w:val="18"/>
              </w:rPr>
            </w:pPr>
            <w:r w:rsidRPr="005A6F55">
              <w:rPr>
                <w:sz w:val="18"/>
                <w:szCs w:val="18"/>
              </w:rPr>
              <w:t xml:space="preserve">No. of Members:  </w:t>
            </w:r>
          </w:p>
        </w:tc>
      </w:tr>
      <w:tr w:rsidR="00FF0A9B" w:rsidRPr="005A6F55" w14:paraId="7081EE4E" w14:textId="77777777" w:rsidTr="00FF0A9B">
        <w:trPr>
          <w:cantSplit/>
          <w:trHeight w:val="345"/>
        </w:trPr>
        <w:tc>
          <w:tcPr>
            <w:tcW w:w="2718" w:type="dxa"/>
            <w:vMerge w:val="restart"/>
            <w:tcBorders>
              <w:left w:val="double" w:sz="12" w:space="0" w:color="auto"/>
            </w:tcBorders>
            <w:vAlign w:val="center"/>
          </w:tcPr>
          <w:p w14:paraId="2AA154C9" w14:textId="77777777" w:rsidR="00FF0A9B" w:rsidRPr="005A6F55" w:rsidRDefault="00FF0A9B" w:rsidP="00953441">
            <w:pPr>
              <w:tabs>
                <w:tab w:val="left" w:pos="360"/>
                <w:tab w:val="left" w:pos="960"/>
                <w:tab w:val="left" w:pos="4560"/>
              </w:tabs>
              <w:spacing w:before="60" w:after="60"/>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14:paraId="0A3E743F"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18FE4478"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14:paraId="6D95702E"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18FD8495"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14:paraId="50D402F2" w14:textId="77777777" w:rsidR="00FF0A9B" w:rsidRPr="005A6F55" w:rsidRDefault="00FF0A9B" w:rsidP="00FF0A9B">
            <w:pPr>
              <w:tabs>
                <w:tab w:val="left" w:pos="510"/>
                <w:tab w:val="left" w:pos="960"/>
                <w:tab w:val="left" w:pos="4560"/>
              </w:tabs>
              <w:jc w:val="left"/>
            </w:pPr>
            <w:r w:rsidRPr="005A6F55">
              <w:rPr>
                <w:sz w:val="20"/>
              </w:rPr>
              <w:t>Year</w:t>
            </w:r>
            <w:r w:rsidRPr="005A6F55">
              <w:t xml:space="preserve">:  </w:t>
            </w:r>
          </w:p>
        </w:tc>
      </w:tr>
      <w:tr w:rsidR="00FF0A9B" w:rsidRPr="005A6F55" w14:paraId="0018A468" w14:textId="77777777" w:rsidTr="00FF0A9B">
        <w:trPr>
          <w:cantSplit/>
          <w:trHeight w:val="345"/>
        </w:trPr>
        <w:tc>
          <w:tcPr>
            <w:tcW w:w="2718" w:type="dxa"/>
            <w:vMerge/>
            <w:tcBorders>
              <w:left w:val="double" w:sz="12" w:space="0" w:color="auto"/>
            </w:tcBorders>
            <w:vAlign w:val="center"/>
          </w:tcPr>
          <w:p w14:paraId="43A011DC" w14:textId="77777777" w:rsidR="00FF0A9B" w:rsidRPr="005A6F55" w:rsidRDefault="00FF0A9B" w:rsidP="00FF0A9B">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6ED9F192"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3A156746" w14:textId="77777777" w:rsidR="00FF0A9B" w:rsidRPr="005A6F55" w:rsidRDefault="00FF0A9B" w:rsidP="00FF0A9B">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14:paraId="6227BE5F"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29BF2977" w14:textId="77777777" w:rsidR="00FF0A9B" w:rsidRPr="005A6F55" w:rsidRDefault="00FF0A9B" w:rsidP="00FF0A9B">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14:paraId="25A683BD" w14:textId="77777777" w:rsidR="00FF0A9B" w:rsidRPr="005A6F55" w:rsidRDefault="00FF0A9B" w:rsidP="00FF0A9B">
            <w:pPr>
              <w:tabs>
                <w:tab w:val="left" w:pos="510"/>
                <w:tab w:val="left" w:pos="960"/>
                <w:tab w:val="left" w:pos="4560"/>
              </w:tabs>
              <w:jc w:val="left"/>
              <w:rPr>
                <w:sz w:val="20"/>
              </w:rPr>
            </w:pPr>
          </w:p>
        </w:tc>
      </w:tr>
      <w:tr w:rsidR="00FF0A9B" w:rsidRPr="005A6F55" w14:paraId="792F1696" w14:textId="77777777" w:rsidTr="00FF0A9B">
        <w:trPr>
          <w:cantSplit/>
        </w:trPr>
        <w:tc>
          <w:tcPr>
            <w:tcW w:w="2718" w:type="dxa"/>
            <w:tcBorders>
              <w:left w:val="double" w:sz="12" w:space="0" w:color="auto"/>
            </w:tcBorders>
            <w:vAlign w:val="center"/>
          </w:tcPr>
          <w:p w14:paraId="4C67ECD7" w14:textId="12E4F445" w:rsidR="00FF0A9B" w:rsidRPr="005A6F55" w:rsidRDefault="00FF0A9B" w:rsidP="00953441">
            <w:pPr>
              <w:tabs>
                <w:tab w:val="left" w:pos="510"/>
                <w:tab w:val="left" w:pos="960"/>
                <w:tab w:val="left" w:pos="4560"/>
              </w:tabs>
              <w:spacing w:before="60" w:after="60"/>
              <w:jc w:val="left"/>
              <w:rPr>
                <w:szCs w:val="22"/>
              </w:rPr>
            </w:pPr>
            <w:r w:rsidRPr="005A6F55">
              <w:rPr>
                <w:szCs w:val="22"/>
              </w:rPr>
              <w:t>Descr</w:t>
            </w:r>
            <w:r w:rsidR="00953441">
              <w:rPr>
                <w:szCs w:val="22"/>
              </w:rPr>
              <w:t>iption of services p</w:t>
            </w:r>
            <w:r w:rsidRPr="005A6F55">
              <w:rPr>
                <w:szCs w:val="22"/>
              </w:rPr>
              <w:t xml:space="preserve">erformed, including whether the </w:t>
            </w:r>
            <w:r>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14:paraId="49F5E3C0" w14:textId="77777777" w:rsidR="00FF0A9B" w:rsidRPr="005A6F55" w:rsidRDefault="00FF0A9B" w:rsidP="00FF0A9B">
            <w:pPr>
              <w:tabs>
                <w:tab w:val="left" w:pos="510"/>
                <w:tab w:val="left" w:pos="960"/>
                <w:tab w:val="left" w:pos="4560"/>
              </w:tabs>
              <w:spacing w:before="120" w:after="120" w:line="-240" w:lineRule="auto"/>
            </w:pPr>
          </w:p>
        </w:tc>
      </w:tr>
      <w:tr w:rsidR="00FF0A9B" w:rsidRPr="005A6F55" w14:paraId="24C954C2" w14:textId="77777777" w:rsidTr="00FF0A9B">
        <w:trPr>
          <w:cantSplit/>
        </w:trPr>
        <w:tc>
          <w:tcPr>
            <w:tcW w:w="2718" w:type="dxa"/>
            <w:tcBorders>
              <w:left w:val="double" w:sz="12" w:space="0" w:color="auto"/>
            </w:tcBorders>
            <w:vAlign w:val="center"/>
          </w:tcPr>
          <w:p w14:paraId="1E827088"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Capitated Payment:</w:t>
            </w:r>
          </w:p>
        </w:tc>
        <w:tc>
          <w:tcPr>
            <w:tcW w:w="7578" w:type="dxa"/>
            <w:gridSpan w:val="5"/>
            <w:tcBorders>
              <w:right w:val="double" w:sz="12" w:space="0" w:color="auto"/>
            </w:tcBorders>
          </w:tcPr>
          <w:p w14:paraId="0D23C496" w14:textId="77777777" w:rsidR="00FF0A9B" w:rsidRPr="005A6F55" w:rsidRDefault="00FF0A9B" w:rsidP="00FF0A9B">
            <w:pPr>
              <w:tabs>
                <w:tab w:val="left" w:pos="510"/>
                <w:tab w:val="left" w:pos="960"/>
                <w:tab w:val="left" w:pos="4560"/>
              </w:tabs>
              <w:spacing w:before="120" w:after="120" w:line="-240" w:lineRule="auto"/>
              <w:rPr>
                <w:lang w:val="es-PR"/>
              </w:rPr>
            </w:pPr>
            <w:r w:rsidRPr="005A6F55">
              <w:rPr>
                <w:lang w:val="es-PR"/>
              </w:rPr>
              <w:t>___ Yes           ___ No</w:t>
            </w:r>
          </w:p>
          <w:p w14:paraId="3039644B" w14:textId="77777777" w:rsidR="00FF0A9B" w:rsidRPr="005A6F55" w:rsidRDefault="00FF0A9B" w:rsidP="00FF0A9B">
            <w:pPr>
              <w:tabs>
                <w:tab w:val="left" w:pos="510"/>
                <w:tab w:val="left" w:pos="960"/>
                <w:tab w:val="left" w:pos="4560"/>
              </w:tabs>
              <w:spacing w:before="120" w:after="120" w:line="-240" w:lineRule="auto"/>
              <w:rPr>
                <w:lang w:val="es-PR"/>
              </w:rPr>
            </w:pPr>
            <w:proofErr w:type="spellStart"/>
            <w:r w:rsidRPr="005A6F55">
              <w:rPr>
                <w:lang w:val="es-PR"/>
              </w:rPr>
              <w:t>If</w:t>
            </w:r>
            <w:proofErr w:type="spellEnd"/>
            <w:r w:rsidRPr="005A6F55">
              <w:rPr>
                <w:lang w:val="es-PR"/>
              </w:rPr>
              <w:t xml:space="preserve"> No, describe:</w:t>
            </w:r>
          </w:p>
        </w:tc>
      </w:tr>
      <w:tr w:rsidR="00FF0A9B" w:rsidRPr="005A6F55" w14:paraId="5E12269B" w14:textId="77777777" w:rsidTr="00FF0A9B">
        <w:trPr>
          <w:cantSplit/>
        </w:trPr>
        <w:tc>
          <w:tcPr>
            <w:tcW w:w="2718" w:type="dxa"/>
            <w:tcBorders>
              <w:left w:val="double" w:sz="12" w:space="0" w:color="auto"/>
              <w:bottom w:val="double" w:sz="12" w:space="0" w:color="auto"/>
            </w:tcBorders>
            <w:vAlign w:val="center"/>
          </w:tcPr>
          <w:p w14:paraId="5AC56334" w14:textId="77777777" w:rsidR="00FF0A9B" w:rsidRPr="005A6F55" w:rsidRDefault="00FF0A9B" w:rsidP="00953441">
            <w:pPr>
              <w:tabs>
                <w:tab w:val="left" w:pos="510"/>
                <w:tab w:val="left" w:pos="960"/>
                <w:tab w:val="left" w:pos="4560"/>
              </w:tabs>
              <w:spacing w:before="60" w:after="6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14:paraId="617B9BBA" w14:textId="77777777" w:rsidR="00FF0A9B" w:rsidRPr="005A6F55" w:rsidRDefault="00FF0A9B" w:rsidP="00FF0A9B">
            <w:pPr>
              <w:tabs>
                <w:tab w:val="left" w:pos="510"/>
                <w:tab w:val="left" w:pos="960"/>
                <w:tab w:val="left" w:pos="4560"/>
              </w:tabs>
              <w:spacing w:before="120" w:after="120" w:line="-240" w:lineRule="auto"/>
            </w:pPr>
          </w:p>
        </w:tc>
      </w:tr>
    </w:tbl>
    <w:p w14:paraId="795FE1B2" w14:textId="77777777" w:rsidR="00FF0A9B" w:rsidRPr="005A6F55" w:rsidRDefault="00FF0A9B" w:rsidP="00FF0A9B">
      <w:pPr>
        <w:tabs>
          <w:tab w:val="left" w:pos="510"/>
          <w:tab w:val="left" w:pos="960"/>
          <w:tab w:val="left" w:pos="4560"/>
        </w:tabs>
        <w:spacing w:line="200" w:lineRule="exact"/>
      </w:pPr>
    </w:p>
    <w:p w14:paraId="556F39E1" w14:textId="5F796B2B" w:rsidR="00953441" w:rsidRDefault="00953441" w:rsidP="0036057D">
      <w:pPr>
        <w:jc w:val="left"/>
        <w:sectPr w:rsidR="00953441" w:rsidSect="00462E92">
          <w:pgSz w:w="12240" w:h="15840" w:code="1"/>
          <w:pgMar w:top="648" w:right="864" w:bottom="302" w:left="864" w:header="720" w:footer="720" w:gutter="0"/>
          <w:paperSrc w:first="7" w:other="7"/>
          <w:cols w:space="720"/>
        </w:sectPr>
      </w:pPr>
    </w:p>
    <w:p w14:paraId="15E6EF4B" w14:textId="77777777" w:rsidR="00953441" w:rsidRDefault="00953441" w:rsidP="00953441">
      <w:pPr>
        <w:pStyle w:val="Heading1"/>
        <w:numPr>
          <w:ilvl w:val="0"/>
          <w:numId w:val="0"/>
        </w:numPr>
        <w:jc w:val="center"/>
        <w:rPr>
          <w:u w:val="single"/>
        </w:rPr>
      </w:pPr>
      <w:r w:rsidRPr="00726AF7">
        <w:rPr>
          <w:u w:val="single"/>
        </w:rPr>
        <w:t>EXHIBIT B</w:t>
      </w:r>
      <w:r>
        <w:rPr>
          <w:u w:val="single"/>
        </w:rPr>
        <w:t>, continued…</w:t>
      </w:r>
    </w:p>
    <w:p w14:paraId="5776D807" w14:textId="77777777" w:rsidR="00953441" w:rsidRDefault="00953441" w:rsidP="00953441">
      <w:pPr>
        <w:pStyle w:val="Heading1"/>
        <w:numPr>
          <w:ilvl w:val="0"/>
          <w:numId w:val="0"/>
        </w:numPr>
        <w:jc w:val="center"/>
        <w:rPr>
          <w:u w:val="single"/>
        </w:rPr>
      </w:pPr>
    </w:p>
    <w:p w14:paraId="054A5ED6" w14:textId="77777777" w:rsidR="00953441" w:rsidRPr="00726AF7" w:rsidRDefault="00953441" w:rsidP="00953441">
      <w:pPr>
        <w:pStyle w:val="Heading1"/>
        <w:numPr>
          <w:ilvl w:val="0"/>
          <w:numId w:val="0"/>
        </w:numPr>
        <w:jc w:val="center"/>
        <w:rPr>
          <w:u w:val="single"/>
        </w:rPr>
      </w:pPr>
      <w:r>
        <w:rPr>
          <w:u w:val="single"/>
        </w:rPr>
        <w:t xml:space="preserve">Technical Proposal – General Plan – Organizational Experience </w:t>
      </w:r>
    </w:p>
    <w:p w14:paraId="1124E680" w14:textId="56809159" w:rsidR="00953441" w:rsidRDefault="00953441" w:rsidP="00953441">
      <w:pPr>
        <w:rPr>
          <w:b/>
          <w:szCs w:val="22"/>
        </w:rPr>
      </w:pPr>
    </w:p>
    <w:p w14:paraId="1D54FA3F" w14:textId="77777777" w:rsidR="00953441" w:rsidRPr="00726AF7" w:rsidRDefault="00953441" w:rsidP="00953441">
      <w:pPr>
        <w:rPr>
          <w:b/>
          <w:szCs w:val="22"/>
        </w:rPr>
      </w:pPr>
    </w:p>
    <w:p w14:paraId="4FAB7D2A" w14:textId="04A49649" w:rsidR="00953441" w:rsidRDefault="00953441" w:rsidP="00B362AA">
      <w:pPr>
        <w:pStyle w:val="ListParagraph"/>
        <w:numPr>
          <w:ilvl w:val="0"/>
          <w:numId w:val="112"/>
        </w:numPr>
        <w:tabs>
          <w:tab w:val="center" w:pos="5400"/>
          <w:tab w:val="left" w:pos="5520"/>
          <w:tab w:val="left" w:pos="8400"/>
        </w:tabs>
        <w:spacing w:line="-240" w:lineRule="auto"/>
        <w:ind w:left="360"/>
      </w:pPr>
      <w:r w:rsidRPr="00D975B9">
        <w:rPr>
          <w:u w:val="single"/>
        </w:rPr>
        <w:t>Contracts Terminated/Not-Renewed</w:t>
      </w:r>
      <w:r>
        <w:t xml:space="preserve"> – The vendor should identify whether the vendor has had a contract terminated or nor renewed within the past five years.  If so, the vendor should describe the reason(s) for the termination/non-renewal and the parties involved, and should provide the address and telephone number of the client.  If the contract was terminated/not-renewed based upon the vendor’s performance, the vendor should describe any corrective action taken to prevent any future occurrence of the problem leading to the termination/non-renewal.  The vendor’s response should address the vendor’s parent organization, affiliates, and subsidiaries conducting Medicaid or other state federal health business.</w:t>
      </w:r>
    </w:p>
    <w:p w14:paraId="392623A5" w14:textId="5548AC1E" w:rsidR="00953441" w:rsidRDefault="00953441" w:rsidP="00953441">
      <w:pPr>
        <w:pStyle w:val="ListParagraph"/>
        <w:tabs>
          <w:tab w:val="center" w:pos="5400"/>
          <w:tab w:val="left" w:pos="5520"/>
          <w:tab w:val="left" w:pos="8400"/>
        </w:tabs>
        <w:spacing w:line="-240" w:lineRule="auto"/>
        <w:ind w:left="360"/>
      </w:pPr>
    </w:p>
    <w:tbl>
      <w:tblPr>
        <w:tblStyle w:val="TableGrid"/>
        <w:tblW w:w="0" w:type="auto"/>
        <w:tblInd w:w="360" w:type="dxa"/>
        <w:tblLook w:val="04A0" w:firstRow="1" w:lastRow="0" w:firstColumn="1" w:lastColumn="0" w:noHBand="0" w:noVBand="1"/>
      </w:tblPr>
      <w:tblGrid>
        <w:gridCol w:w="2245"/>
        <w:gridCol w:w="3240"/>
        <w:gridCol w:w="4657"/>
      </w:tblGrid>
      <w:tr w:rsidR="004B01DF" w14:paraId="2DD6A086" w14:textId="77777777" w:rsidTr="004B01DF">
        <w:tc>
          <w:tcPr>
            <w:tcW w:w="2245" w:type="dxa"/>
          </w:tcPr>
          <w:p w14:paraId="5D33C10E" w14:textId="35BF7CCC" w:rsidR="00953441" w:rsidRDefault="00953441" w:rsidP="004B01DF">
            <w:pPr>
              <w:pStyle w:val="ListParagraph"/>
              <w:tabs>
                <w:tab w:val="center" w:pos="5400"/>
                <w:tab w:val="left" w:pos="5520"/>
                <w:tab w:val="left" w:pos="8400"/>
              </w:tabs>
              <w:spacing w:line="-240" w:lineRule="auto"/>
              <w:ind w:left="0"/>
              <w:jc w:val="left"/>
            </w:pPr>
            <w:r>
              <w:t>Vendor’s Terminated/Non-Renewed Contracts:</w:t>
            </w:r>
          </w:p>
        </w:tc>
        <w:tc>
          <w:tcPr>
            <w:tcW w:w="3240" w:type="dxa"/>
          </w:tcPr>
          <w:p w14:paraId="258219D1" w14:textId="162478A8" w:rsidR="00953441" w:rsidRDefault="00953441" w:rsidP="004B01DF">
            <w:pPr>
              <w:pStyle w:val="ListParagraph"/>
              <w:tabs>
                <w:tab w:val="center" w:pos="5400"/>
                <w:tab w:val="left" w:pos="5520"/>
                <w:tab w:val="left" w:pos="8400"/>
              </w:tabs>
              <w:spacing w:line="-240" w:lineRule="auto"/>
              <w:ind w:left="0"/>
              <w:jc w:val="left"/>
            </w:pPr>
            <w:r>
              <w:t>Contracting Entity</w:t>
            </w:r>
            <w:r w:rsidR="004B01DF">
              <w:t>, including Address and Telephone Number:</w:t>
            </w:r>
          </w:p>
        </w:tc>
        <w:tc>
          <w:tcPr>
            <w:tcW w:w="4657" w:type="dxa"/>
          </w:tcPr>
          <w:p w14:paraId="0B2537B4" w14:textId="70DAC864" w:rsidR="00953441" w:rsidRDefault="004B01DF" w:rsidP="004B01DF">
            <w:pPr>
              <w:pStyle w:val="ListParagraph"/>
              <w:tabs>
                <w:tab w:val="center" w:pos="5400"/>
                <w:tab w:val="left" w:pos="5520"/>
                <w:tab w:val="left" w:pos="8400"/>
              </w:tabs>
              <w:spacing w:line="-240" w:lineRule="auto"/>
              <w:ind w:left="0"/>
              <w:jc w:val="left"/>
            </w:pPr>
            <w:r>
              <w:t>Reason for Termination/Non-Renewal, including any Corrective Actions Taken to Prevent Future Occurrence of Problem</w:t>
            </w:r>
          </w:p>
        </w:tc>
      </w:tr>
      <w:tr w:rsidR="004B01DF" w14:paraId="1B4B3AC8" w14:textId="77777777" w:rsidTr="004B01DF">
        <w:tc>
          <w:tcPr>
            <w:tcW w:w="2245" w:type="dxa"/>
          </w:tcPr>
          <w:p w14:paraId="1DD90DFF"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2AFAB6E5"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6F473F10" w14:textId="77777777" w:rsidR="00953441" w:rsidRDefault="00953441" w:rsidP="00953441">
            <w:pPr>
              <w:pStyle w:val="ListParagraph"/>
              <w:tabs>
                <w:tab w:val="center" w:pos="5400"/>
                <w:tab w:val="left" w:pos="5520"/>
                <w:tab w:val="left" w:pos="8400"/>
              </w:tabs>
              <w:spacing w:line="-240" w:lineRule="auto"/>
              <w:ind w:left="0"/>
            </w:pPr>
          </w:p>
        </w:tc>
      </w:tr>
      <w:tr w:rsidR="004B01DF" w14:paraId="4D97FF0E" w14:textId="77777777" w:rsidTr="004B01DF">
        <w:tc>
          <w:tcPr>
            <w:tcW w:w="2245" w:type="dxa"/>
          </w:tcPr>
          <w:p w14:paraId="301AC8C6"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E951DAA"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099FAC0C" w14:textId="77777777" w:rsidR="00953441" w:rsidRDefault="00953441" w:rsidP="00953441">
            <w:pPr>
              <w:pStyle w:val="ListParagraph"/>
              <w:tabs>
                <w:tab w:val="center" w:pos="5400"/>
                <w:tab w:val="left" w:pos="5520"/>
                <w:tab w:val="left" w:pos="8400"/>
              </w:tabs>
              <w:spacing w:line="-240" w:lineRule="auto"/>
              <w:ind w:left="0"/>
            </w:pPr>
          </w:p>
        </w:tc>
      </w:tr>
      <w:tr w:rsidR="004B01DF" w14:paraId="32802F47" w14:textId="77777777" w:rsidTr="004B01DF">
        <w:tc>
          <w:tcPr>
            <w:tcW w:w="2245" w:type="dxa"/>
          </w:tcPr>
          <w:p w14:paraId="5B20ACDA"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F940F33"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3E17CF80" w14:textId="77777777" w:rsidR="00953441" w:rsidRDefault="00953441" w:rsidP="00953441">
            <w:pPr>
              <w:pStyle w:val="ListParagraph"/>
              <w:tabs>
                <w:tab w:val="center" w:pos="5400"/>
                <w:tab w:val="left" w:pos="5520"/>
                <w:tab w:val="left" w:pos="8400"/>
              </w:tabs>
              <w:spacing w:line="-240" w:lineRule="auto"/>
              <w:ind w:left="0"/>
            </w:pPr>
          </w:p>
        </w:tc>
      </w:tr>
      <w:tr w:rsidR="004B01DF" w14:paraId="061D4F52" w14:textId="77777777" w:rsidTr="004B01DF">
        <w:tc>
          <w:tcPr>
            <w:tcW w:w="2245" w:type="dxa"/>
          </w:tcPr>
          <w:p w14:paraId="7AA27F18"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46F2C6C9"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6AC0EBA7" w14:textId="77777777" w:rsidR="00953441" w:rsidRDefault="00953441" w:rsidP="00953441">
            <w:pPr>
              <w:pStyle w:val="ListParagraph"/>
              <w:tabs>
                <w:tab w:val="center" w:pos="5400"/>
                <w:tab w:val="left" w:pos="5520"/>
                <w:tab w:val="left" w:pos="8400"/>
              </w:tabs>
              <w:spacing w:line="-240" w:lineRule="auto"/>
              <w:ind w:left="0"/>
            </w:pPr>
          </w:p>
        </w:tc>
      </w:tr>
      <w:tr w:rsidR="004B01DF" w14:paraId="3A93F8B0" w14:textId="77777777" w:rsidTr="004B01DF">
        <w:tc>
          <w:tcPr>
            <w:tcW w:w="2245" w:type="dxa"/>
          </w:tcPr>
          <w:p w14:paraId="2D78B49D"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0AB5AAE1"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766923EB" w14:textId="77777777" w:rsidR="00953441" w:rsidRDefault="00953441" w:rsidP="00953441">
            <w:pPr>
              <w:pStyle w:val="ListParagraph"/>
              <w:tabs>
                <w:tab w:val="center" w:pos="5400"/>
                <w:tab w:val="left" w:pos="5520"/>
                <w:tab w:val="left" w:pos="8400"/>
              </w:tabs>
              <w:spacing w:line="-240" w:lineRule="auto"/>
              <w:ind w:left="0"/>
            </w:pPr>
          </w:p>
        </w:tc>
      </w:tr>
      <w:tr w:rsidR="004B01DF" w14:paraId="61616CEE" w14:textId="77777777" w:rsidTr="004B01DF">
        <w:tc>
          <w:tcPr>
            <w:tcW w:w="2245" w:type="dxa"/>
          </w:tcPr>
          <w:p w14:paraId="59B85DC4"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10F1FC47"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2E67DBA1" w14:textId="77777777" w:rsidR="00953441" w:rsidRDefault="00953441" w:rsidP="00953441">
            <w:pPr>
              <w:pStyle w:val="ListParagraph"/>
              <w:tabs>
                <w:tab w:val="center" w:pos="5400"/>
                <w:tab w:val="left" w:pos="5520"/>
                <w:tab w:val="left" w:pos="8400"/>
              </w:tabs>
              <w:spacing w:line="-240" w:lineRule="auto"/>
              <w:ind w:left="0"/>
            </w:pPr>
          </w:p>
        </w:tc>
      </w:tr>
      <w:tr w:rsidR="004B01DF" w14:paraId="439D1F2B" w14:textId="77777777" w:rsidTr="004B01DF">
        <w:tc>
          <w:tcPr>
            <w:tcW w:w="2245" w:type="dxa"/>
          </w:tcPr>
          <w:p w14:paraId="719CBE33" w14:textId="77777777" w:rsidR="00953441" w:rsidRDefault="00953441" w:rsidP="00953441">
            <w:pPr>
              <w:pStyle w:val="ListParagraph"/>
              <w:tabs>
                <w:tab w:val="center" w:pos="5400"/>
                <w:tab w:val="left" w:pos="5520"/>
                <w:tab w:val="left" w:pos="8400"/>
              </w:tabs>
              <w:spacing w:line="-240" w:lineRule="auto"/>
              <w:ind w:left="0"/>
            </w:pPr>
          </w:p>
        </w:tc>
        <w:tc>
          <w:tcPr>
            <w:tcW w:w="3240" w:type="dxa"/>
          </w:tcPr>
          <w:p w14:paraId="25399F45" w14:textId="77777777" w:rsidR="00953441" w:rsidRDefault="00953441" w:rsidP="00953441">
            <w:pPr>
              <w:pStyle w:val="ListParagraph"/>
              <w:tabs>
                <w:tab w:val="center" w:pos="5400"/>
                <w:tab w:val="left" w:pos="5520"/>
                <w:tab w:val="left" w:pos="8400"/>
              </w:tabs>
              <w:spacing w:line="-240" w:lineRule="auto"/>
              <w:ind w:left="0"/>
            </w:pPr>
          </w:p>
        </w:tc>
        <w:tc>
          <w:tcPr>
            <w:tcW w:w="4657" w:type="dxa"/>
          </w:tcPr>
          <w:p w14:paraId="2E9FCD8B" w14:textId="77777777" w:rsidR="00953441" w:rsidRDefault="00953441" w:rsidP="00953441">
            <w:pPr>
              <w:pStyle w:val="ListParagraph"/>
              <w:tabs>
                <w:tab w:val="center" w:pos="5400"/>
                <w:tab w:val="left" w:pos="5520"/>
                <w:tab w:val="left" w:pos="8400"/>
              </w:tabs>
              <w:spacing w:line="-240" w:lineRule="auto"/>
              <w:ind w:left="0"/>
            </w:pPr>
          </w:p>
        </w:tc>
      </w:tr>
    </w:tbl>
    <w:p w14:paraId="5FFFE06D" w14:textId="77777777" w:rsidR="00953441" w:rsidRPr="005A6F55" w:rsidRDefault="00953441" w:rsidP="00953441">
      <w:pPr>
        <w:pStyle w:val="ListParagraph"/>
        <w:tabs>
          <w:tab w:val="center" w:pos="5400"/>
          <w:tab w:val="left" w:pos="5520"/>
          <w:tab w:val="left" w:pos="8400"/>
        </w:tabs>
        <w:spacing w:line="-240" w:lineRule="auto"/>
        <w:ind w:left="360"/>
      </w:pPr>
    </w:p>
    <w:p w14:paraId="4ACA3B85" w14:textId="4819EA28" w:rsidR="00FF0A9B" w:rsidRDefault="00FF0A9B" w:rsidP="00FF0A9B"/>
    <w:p w14:paraId="2538EC21" w14:textId="0609C64F" w:rsidR="004B01DF" w:rsidRDefault="004B01DF" w:rsidP="00FF0A9B"/>
    <w:p w14:paraId="40098A75" w14:textId="3A827FBE" w:rsidR="004B01DF" w:rsidRDefault="004B01DF" w:rsidP="00B362AA">
      <w:pPr>
        <w:pStyle w:val="ListParagraph"/>
        <w:numPr>
          <w:ilvl w:val="0"/>
          <w:numId w:val="112"/>
        </w:numPr>
        <w:ind w:left="360"/>
      </w:pPr>
      <w:r w:rsidRPr="00D975B9">
        <w:rPr>
          <w:u w:val="single"/>
        </w:rPr>
        <w:t>Contracts Breached</w:t>
      </w:r>
      <w:r>
        <w:t xml:space="preserve"> – The vendor should identify whether a contracting </w:t>
      </w:r>
      <w:r w:rsidR="002C1813" w:rsidRPr="005A6F55">
        <w:rPr>
          <w:szCs w:val="22"/>
        </w:rPr>
        <w:t xml:space="preserve">party found the </w:t>
      </w:r>
      <w:r w:rsidR="002C1813">
        <w:rPr>
          <w:szCs w:val="22"/>
        </w:rPr>
        <w:t>vendor</w:t>
      </w:r>
      <w:r w:rsidR="002C1813" w:rsidRPr="005A6F55">
        <w:rPr>
          <w:szCs w:val="22"/>
        </w:rPr>
        <w:t xml:space="preserve"> to be in breach of any of the </w:t>
      </w:r>
      <w:r w:rsidR="002C1813">
        <w:rPr>
          <w:szCs w:val="22"/>
        </w:rPr>
        <w:t>vendor</w:t>
      </w:r>
      <w:r w:rsidR="002C1813" w:rsidRPr="005A6F55">
        <w:rPr>
          <w:szCs w:val="22"/>
        </w:rPr>
        <w:t xml:space="preserve">’s physical or behavioral health services contracts within the past five years.  If so, </w:t>
      </w:r>
      <w:r w:rsidR="002C1813">
        <w:rPr>
          <w:szCs w:val="22"/>
        </w:rPr>
        <w:t xml:space="preserve">the vendor should </w:t>
      </w:r>
      <w:r w:rsidR="002C1813" w:rsidRPr="005A6F55">
        <w:rPr>
          <w:szCs w:val="22"/>
        </w:rPr>
        <w:t xml:space="preserve">(1) provide a description of the events concerning the breach, specifically addressing the issue of whether or not the breach was due to factors beyond the </w:t>
      </w:r>
      <w:r w:rsidR="002C1813">
        <w:rPr>
          <w:szCs w:val="22"/>
        </w:rPr>
        <w:t>vendor</w:t>
      </w:r>
      <w:r w:rsidR="002C1813" w:rsidRPr="005A6F55">
        <w:rPr>
          <w:szCs w:val="22"/>
        </w:rPr>
        <w:t xml:space="preserve">’s control, (2) if a corrective action plan was imposed, </w:t>
      </w:r>
      <w:r w:rsidR="002C1813">
        <w:rPr>
          <w:szCs w:val="22"/>
        </w:rPr>
        <w:t xml:space="preserve">the vendor should </w:t>
      </w:r>
      <w:r w:rsidR="002C1813" w:rsidRPr="005A6F55">
        <w:rPr>
          <w:szCs w:val="22"/>
        </w:rPr>
        <w:t xml:space="preserve">describe the steps and timeframes in the corrective action plan and whether the corrective action plan was completed, (3) if a sanction was imposed, </w:t>
      </w:r>
      <w:r w:rsidR="002C1813">
        <w:rPr>
          <w:szCs w:val="22"/>
        </w:rPr>
        <w:t xml:space="preserve">the vendor should </w:t>
      </w:r>
      <w:r w:rsidR="002C1813" w:rsidRPr="005A6F55">
        <w:rPr>
          <w:szCs w:val="22"/>
        </w:rPr>
        <w:t xml:space="preserve">describe the sanction, including the amount of any monetary sanction (e.g., penalty or liquidated damage), and (4) if the breach was the subject of an administrative proceeding or litigation, </w:t>
      </w:r>
      <w:r w:rsidR="002C1813">
        <w:rPr>
          <w:szCs w:val="22"/>
        </w:rPr>
        <w:t xml:space="preserve">the vendor should </w:t>
      </w:r>
      <w:r w:rsidR="002C1813" w:rsidRPr="005A6F55">
        <w:rPr>
          <w:szCs w:val="22"/>
        </w:rPr>
        <w:t xml:space="preserve">indicate the result of the proceeding/litigation.  The </w:t>
      </w:r>
      <w:r w:rsidR="002C1813">
        <w:rPr>
          <w:szCs w:val="22"/>
        </w:rPr>
        <w:t>vendor</w:t>
      </w:r>
      <w:r w:rsidR="002C1813" w:rsidRPr="005A6F55">
        <w:rPr>
          <w:szCs w:val="22"/>
        </w:rPr>
        <w:t xml:space="preserve">’s response should address the </w:t>
      </w:r>
      <w:r w:rsidR="002C1813">
        <w:rPr>
          <w:szCs w:val="22"/>
        </w:rPr>
        <w:t>vendor</w:t>
      </w:r>
      <w:r w:rsidR="002C1813" w:rsidRPr="005A6F55">
        <w:rPr>
          <w:szCs w:val="22"/>
        </w:rPr>
        <w:t>’s parent organization, affiliates, and subsidiaries conducting Medicaid or other state/federal health business</w:t>
      </w:r>
      <w:r w:rsidR="002C1813" w:rsidRPr="005A6F55">
        <w:t>.</w:t>
      </w:r>
      <w:r w:rsidR="00FF193E">
        <w:t xml:space="preserve">  The vendor</w:t>
      </w:r>
      <w:r w:rsidR="00FF193E" w:rsidRPr="005A6F55">
        <w:t xml:space="preserve"> should copy and complete this form </w:t>
      </w:r>
      <w:r w:rsidR="00FF193E">
        <w:t xml:space="preserve">for each of the vendor’s contract(s) found to be in breach of any of the vendor’s physical or health services contracts within the past five years.  </w:t>
      </w:r>
      <w:r w:rsidR="00FF193E" w:rsidRPr="005A6F55">
        <w:t xml:space="preserve">  </w:t>
      </w:r>
    </w:p>
    <w:p w14:paraId="7A97B190" w14:textId="1DCDEE2B" w:rsidR="002C1813" w:rsidRDefault="002C1813" w:rsidP="002C1813"/>
    <w:tbl>
      <w:tblPr>
        <w:tblStyle w:val="TableGrid"/>
        <w:tblW w:w="0" w:type="auto"/>
        <w:tblLayout w:type="fixed"/>
        <w:tblCellMar>
          <w:left w:w="115" w:type="dxa"/>
          <w:right w:w="115" w:type="dxa"/>
        </w:tblCellMar>
        <w:tblLook w:val="04A0" w:firstRow="1" w:lastRow="0" w:firstColumn="1" w:lastColumn="0" w:noHBand="0" w:noVBand="1"/>
      </w:tblPr>
      <w:tblGrid>
        <w:gridCol w:w="3145"/>
        <w:gridCol w:w="7151"/>
      </w:tblGrid>
      <w:tr w:rsidR="00FF193E" w:rsidRPr="005A6F55" w14:paraId="0238B95A" w14:textId="77777777" w:rsidTr="00414FD6">
        <w:trPr>
          <w:cantSplit/>
          <w:tblHeader/>
        </w:trPr>
        <w:tc>
          <w:tcPr>
            <w:tcW w:w="3145" w:type="dxa"/>
            <w:vAlign w:val="center"/>
          </w:tcPr>
          <w:p w14:paraId="27F11757" w14:textId="5B93458E" w:rsidR="00FF193E" w:rsidRPr="005A6F55" w:rsidRDefault="00FF193E" w:rsidP="00FF193E">
            <w:pPr>
              <w:jc w:val="left"/>
            </w:pPr>
            <w:r w:rsidRPr="005A6F55">
              <w:t>Contract Breached</w:t>
            </w:r>
            <w:r>
              <w:t xml:space="preserve"> (Title, name of service/contract, client name):</w:t>
            </w:r>
          </w:p>
        </w:tc>
        <w:tc>
          <w:tcPr>
            <w:tcW w:w="7151" w:type="dxa"/>
            <w:vAlign w:val="center"/>
          </w:tcPr>
          <w:p w14:paraId="10C21F55" w14:textId="3305F99F" w:rsidR="00FF193E" w:rsidRPr="005A6F55" w:rsidRDefault="00FF193E" w:rsidP="00CF1BED">
            <w:pPr>
              <w:jc w:val="center"/>
            </w:pPr>
          </w:p>
        </w:tc>
      </w:tr>
      <w:tr w:rsidR="00FF193E" w:rsidRPr="005A6F55" w14:paraId="00A420C8" w14:textId="77777777" w:rsidTr="00414FD6">
        <w:trPr>
          <w:cantSplit/>
        </w:trPr>
        <w:tc>
          <w:tcPr>
            <w:tcW w:w="3145" w:type="dxa"/>
          </w:tcPr>
          <w:p w14:paraId="552B7162" w14:textId="4FE6D2DA" w:rsidR="00FF193E" w:rsidRPr="005A6F55" w:rsidRDefault="00FF193E" w:rsidP="00FF193E">
            <w:pPr>
              <w:jc w:val="left"/>
            </w:pPr>
            <w:r>
              <w:t>Description of events concerning the breach including whether the breach was due to factors beyond the vendor’s control:</w:t>
            </w:r>
          </w:p>
        </w:tc>
        <w:tc>
          <w:tcPr>
            <w:tcW w:w="7151" w:type="dxa"/>
          </w:tcPr>
          <w:p w14:paraId="70D39911" w14:textId="77777777" w:rsidR="00FF193E" w:rsidRPr="005A6F55" w:rsidRDefault="00FF193E" w:rsidP="00CF1BED">
            <w:pPr>
              <w:jc w:val="left"/>
            </w:pPr>
          </w:p>
        </w:tc>
      </w:tr>
      <w:tr w:rsidR="00FF193E" w:rsidRPr="005A6F55" w14:paraId="1B83A889" w14:textId="77777777" w:rsidTr="00414FD6">
        <w:trPr>
          <w:cantSplit/>
        </w:trPr>
        <w:tc>
          <w:tcPr>
            <w:tcW w:w="3145" w:type="dxa"/>
          </w:tcPr>
          <w:p w14:paraId="338A5905" w14:textId="3EAC1C01" w:rsidR="00FF193E" w:rsidRPr="005A6F55" w:rsidRDefault="00FF193E" w:rsidP="00FF193E">
            <w:pPr>
              <w:jc w:val="left"/>
            </w:pPr>
            <w:r>
              <w:t>Description of steps and timeframes of corrective action plan, if any, and whether the corrective action plan was completed:</w:t>
            </w:r>
          </w:p>
        </w:tc>
        <w:tc>
          <w:tcPr>
            <w:tcW w:w="7151" w:type="dxa"/>
          </w:tcPr>
          <w:p w14:paraId="3168C614" w14:textId="77777777" w:rsidR="00FF193E" w:rsidRPr="005A6F55" w:rsidRDefault="00FF193E" w:rsidP="00CF1BED">
            <w:pPr>
              <w:jc w:val="left"/>
            </w:pPr>
          </w:p>
        </w:tc>
      </w:tr>
      <w:tr w:rsidR="00FF193E" w:rsidRPr="005A6F55" w14:paraId="396F0ABC" w14:textId="77777777" w:rsidTr="00414FD6">
        <w:trPr>
          <w:cantSplit/>
        </w:trPr>
        <w:tc>
          <w:tcPr>
            <w:tcW w:w="3145" w:type="dxa"/>
          </w:tcPr>
          <w:p w14:paraId="24E55D3F" w14:textId="63123594" w:rsidR="00FF193E" w:rsidRPr="005A6F55" w:rsidRDefault="00FF193E" w:rsidP="00FF193E">
            <w:pPr>
              <w:jc w:val="left"/>
            </w:pPr>
            <w:r>
              <w:t>Description of any sanction, if any, including the amount of monetary sanction imposed:</w:t>
            </w:r>
          </w:p>
        </w:tc>
        <w:tc>
          <w:tcPr>
            <w:tcW w:w="7151" w:type="dxa"/>
          </w:tcPr>
          <w:p w14:paraId="68F27B3F" w14:textId="77777777" w:rsidR="00FF193E" w:rsidRPr="005A6F55" w:rsidRDefault="00FF193E" w:rsidP="00CF1BED">
            <w:pPr>
              <w:jc w:val="left"/>
            </w:pPr>
          </w:p>
        </w:tc>
      </w:tr>
      <w:tr w:rsidR="00FF193E" w:rsidRPr="005A6F55" w14:paraId="0B98EE7A" w14:textId="77777777" w:rsidTr="00414FD6">
        <w:trPr>
          <w:cantSplit/>
        </w:trPr>
        <w:tc>
          <w:tcPr>
            <w:tcW w:w="3145" w:type="dxa"/>
          </w:tcPr>
          <w:p w14:paraId="73FBA8E2" w14:textId="72FD030F" w:rsidR="00FF193E" w:rsidRPr="005A6F55" w:rsidRDefault="00FF193E" w:rsidP="00CF1BED">
            <w:pPr>
              <w:jc w:val="left"/>
            </w:pPr>
            <w:r>
              <w:t>Description of result of breach, proceeding, or litigation, if any:</w:t>
            </w:r>
          </w:p>
        </w:tc>
        <w:tc>
          <w:tcPr>
            <w:tcW w:w="7151" w:type="dxa"/>
          </w:tcPr>
          <w:p w14:paraId="319711F7" w14:textId="77777777" w:rsidR="00FF193E" w:rsidRPr="005A6F55" w:rsidRDefault="00FF193E" w:rsidP="00CF1BED">
            <w:pPr>
              <w:jc w:val="left"/>
            </w:pPr>
          </w:p>
        </w:tc>
      </w:tr>
    </w:tbl>
    <w:p w14:paraId="49AE061E" w14:textId="77777777" w:rsidR="002C1813" w:rsidRDefault="002C1813" w:rsidP="002C1813">
      <w:pPr>
        <w:sectPr w:rsidR="002C1813" w:rsidSect="00462E92">
          <w:pgSz w:w="12240" w:h="15840" w:code="1"/>
          <w:pgMar w:top="648" w:right="864" w:bottom="302" w:left="864" w:header="720" w:footer="720" w:gutter="0"/>
          <w:paperSrc w:first="7" w:other="7"/>
          <w:cols w:space="720"/>
        </w:sectPr>
      </w:pPr>
    </w:p>
    <w:p w14:paraId="0E45AA2E" w14:textId="77777777" w:rsidR="002C1813" w:rsidRDefault="002C1813" w:rsidP="002C1813">
      <w:pPr>
        <w:pStyle w:val="Heading1"/>
        <w:numPr>
          <w:ilvl w:val="0"/>
          <w:numId w:val="0"/>
        </w:numPr>
        <w:jc w:val="center"/>
        <w:rPr>
          <w:u w:val="single"/>
        </w:rPr>
      </w:pPr>
      <w:r w:rsidRPr="00726AF7">
        <w:rPr>
          <w:u w:val="single"/>
        </w:rPr>
        <w:t>EXHIBIT B</w:t>
      </w:r>
      <w:r>
        <w:rPr>
          <w:u w:val="single"/>
        </w:rPr>
        <w:t>, continued…</w:t>
      </w:r>
    </w:p>
    <w:p w14:paraId="219E62E1" w14:textId="77777777" w:rsidR="002C1813" w:rsidRDefault="002C1813" w:rsidP="002C1813">
      <w:pPr>
        <w:pStyle w:val="Heading1"/>
        <w:numPr>
          <w:ilvl w:val="0"/>
          <w:numId w:val="0"/>
        </w:numPr>
        <w:jc w:val="center"/>
        <w:rPr>
          <w:u w:val="single"/>
        </w:rPr>
      </w:pPr>
    </w:p>
    <w:p w14:paraId="5444261B" w14:textId="77777777" w:rsidR="002C1813" w:rsidRPr="00726AF7" w:rsidRDefault="002C1813" w:rsidP="002C1813">
      <w:pPr>
        <w:pStyle w:val="Heading1"/>
        <w:numPr>
          <w:ilvl w:val="0"/>
          <w:numId w:val="0"/>
        </w:numPr>
        <w:jc w:val="center"/>
        <w:rPr>
          <w:u w:val="single"/>
        </w:rPr>
      </w:pPr>
      <w:r>
        <w:rPr>
          <w:u w:val="single"/>
        </w:rPr>
        <w:t xml:space="preserve">Technical Proposal – General Plan – Organizational Experience </w:t>
      </w:r>
    </w:p>
    <w:p w14:paraId="0036A331" w14:textId="3F2C3AFB" w:rsidR="002C1813" w:rsidRDefault="002C1813" w:rsidP="002C1813"/>
    <w:p w14:paraId="3AB0B6F3" w14:textId="6AA77177" w:rsidR="002C1813" w:rsidRDefault="002C1813" w:rsidP="002C1813"/>
    <w:p w14:paraId="0BEB8146" w14:textId="50ADFF28" w:rsidR="002C1813" w:rsidRPr="005A6F55" w:rsidRDefault="002C1813" w:rsidP="00B362AA">
      <w:pPr>
        <w:pStyle w:val="ListParagraph"/>
        <w:numPr>
          <w:ilvl w:val="0"/>
          <w:numId w:val="112"/>
        </w:numPr>
        <w:ind w:left="360"/>
      </w:pPr>
      <w:r w:rsidRPr="00D975B9">
        <w:rPr>
          <w:u w:val="single"/>
        </w:rPr>
        <w:t>Current Subcontract Relationships</w:t>
      </w:r>
      <w:r>
        <w:t xml:space="preserve"> - </w:t>
      </w:r>
      <w:r w:rsidRPr="005A6F55">
        <w:t xml:space="preserve">The </w:t>
      </w:r>
      <w:r>
        <w:t>vendor</w:t>
      </w:r>
      <w:r w:rsidRPr="005A6F55">
        <w:t xml:space="preserve"> should identify any contracts in which the proposed subcontractors are currently providing services for the </w:t>
      </w:r>
      <w:r>
        <w:t xml:space="preserve">vendor.  The vendor should also </w:t>
      </w:r>
      <w:r w:rsidRPr="005A6F55">
        <w:t>provide a description of the services provided and the state(s) where such services are being provided</w:t>
      </w:r>
    </w:p>
    <w:p w14:paraId="64CB091C" w14:textId="77777777" w:rsidR="002C1813" w:rsidRPr="005A6F55" w:rsidRDefault="002C1813" w:rsidP="002C1813">
      <w:pPr>
        <w:jc w:val="left"/>
      </w:pPr>
    </w:p>
    <w:p w14:paraId="5C29573B" w14:textId="77777777" w:rsidR="002C1813" w:rsidRPr="005A6F55" w:rsidRDefault="002C1813" w:rsidP="002C1813">
      <w:pPr>
        <w:jc w:val="left"/>
      </w:pPr>
    </w:p>
    <w:tbl>
      <w:tblPr>
        <w:tblStyle w:val="TableGrid"/>
        <w:tblW w:w="0" w:type="auto"/>
        <w:tblLook w:val="04A0" w:firstRow="1" w:lastRow="0" w:firstColumn="1" w:lastColumn="0" w:noHBand="0" w:noVBand="1"/>
        <w:tblCaption w:val="table with 5 rows and  columns"/>
      </w:tblPr>
      <w:tblGrid>
        <w:gridCol w:w="2574"/>
        <w:gridCol w:w="2574"/>
        <w:gridCol w:w="2574"/>
        <w:gridCol w:w="2574"/>
      </w:tblGrid>
      <w:tr w:rsidR="002C1813" w:rsidRPr="005A6F55" w14:paraId="534EB9E3" w14:textId="77777777" w:rsidTr="00CF1BED">
        <w:trPr>
          <w:cantSplit/>
          <w:tblHeader/>
        </w:trPr>
        <w:tc>
          <w:tcPr>
            <w:tcW w:w="2574" w:type="dxa"/>
            <w:vAlign w:val="center"/>
          </w:tcPr>
          <w:p w14:paraId="39044707" w14:textId="77777777" w:rsidR="002C1813" w:rsidRPr="005A6F55" w:rsidRDefault="002C1813" w:rsidP="00CF1BED">
            <w:pPr>
              <w:jc w:val="center"/>
            </w:pPr>
            <w:r w:rsidRPr="005A6F55">
              <w:t>Health Service Subcontractor</w:t>
            </w:r>
          </w:p>
        </w:tc>
        <w:tc>
          <w:tcPr>
            <w:tcW w:w="2574" w:type="dxa"/>
            <w:vAlign w:val="center"/>
          </w:tcPr>
          <w:p w14:paraId="7425B427" w14:textId="77777777" w:rsidR="002C1813" w:rsidRPr="005A6F55" w:rsidRDefault="002C1813" w:rsidP="00CF1BED">
            <w:pPr>
              <w:jc w:val="center"/>
            </w:pPr>
            <w:r w:rsidRPr="005A6F55">
              <w:t>Contract</w:t>
            </w:r>
          </w:p>
        </w:tc>
        <w:tc>
          <w:tcPr>
            <w:tcW w:w="2574" w:type="dxa"/>
            <w:vAlign w:val="center"/>
          </w:tcPr>
          <w:p w14:paraId="657D297D" w14:textId="77777777" w:rsidR="002C1813" w:rsidRPr="005A6F55" w:rsidRDefault="002C1813" w:rsidP="00CF1BED">
            <w:pPr>
              <w:jc w:val="center"/>
            </w:pPr>
            <w:r w:rsidRPr="005A6F55">
              <w:t>Description of Service Provided</w:t>
            </w:r>
          </w:p>
        </w:tc>
        <w:tc>
          <w:tcPr>
            <w:tcW w:w="2574" w:type="dxa"/>
            <w:vAlign w:val="center"/>
          </w:tcPr>
          <w:p w14:paraId="0DAD7ADA" w14:textId="77777777" w:rsidR="002C1813" w:rsidRPr="005A6F55" w:rsidRDefault="002C1813" w:rsidP="00CF1BED">
            <w:pPr>
              <w:jc w:val="center"/>
            </w:pPr>
            <w:r w:rsidRPr="005A6F55">
              <w:t>State Where Services are Being Provided</w:t>
            </w:r>
          </w:p>
        </w:tc>
      </w:tr>
      <w:tr w:rsidR="002C1813" w:rsidRPr="005A6F55" w14:paraId="5100D99A" w14:textId="77777777" w:rsidTr="00CF1BED">
        <w:trPr>
          <w:cantSplit/>
        </w:trPr>
        <w:tc>
          <w:tcPr>
            <w:tcW w:w="2574" w:type="dxa"/>
          </w:tcPr>
          <w:p w14:paraId="0E3E1841" w14:textId="77777777" w:rsidR="002C1813" w:rsidRPr="005A6F55" w:rsidRDefault="002C1813" w:rsidP="00CF1BED">
            <w:pPr>
              <w:jc w:val="left"/>
            </w:pPr>
          </w:p>
        </w:tc>
        <w:tc>
          <w:tcPr>
            <w:tcW w:w="2574" w:type="dxa"/>
          </w:tcPr>
          <w:p w14:paraId="7F352078" w14:textId="77777777" w:rsidR="002C1813" w:rsidRPr="005A6F55" w:rsidRDefault="002C1813" w:rsidP="00CF1BED">
            <w:pPr>
              <w:jc w:val="left"/>
            </w:pPr>
          </w:p>
        </w:tc>
        <w:tc>
          <w:tcPr>
            <w:tcW w:w="2574" w:type="dxa"/>
          </w:tcPr>
          <w:p w14:paraId="342B97E7" w14:textId="77777777" w:rsidR="002C1813" w:rsidRPr="005A6F55" w:rsidRDefault="002C1813" w:rsidP="00CF1BED">
            <w:pPr>
              <w:jc w:val="left"/>
            </w:pPr>
          </w:p>
        </w:tc>
        <w:tc>
          <w:tcPr>
            <w:tcW w:w="2574" w:type="dxa"/>
          </w:tcPr>
          <w:p w14:paraId="076F3996" w14:textId="77777777" w:rsidR="002C1813" w:rsidRPr="005A6F55" w:rsidRDefault="002C1813" w:rsidP="00CF1BED">
            <w:pPr>
              <w:jc w:val="left"/>
            </w:pPr>
          </w:p>
        </w:tc>
      </w:tr>
      <w:tr w:rsidR="002C1813" w:rsidRPr="005A6F55" w14:paraId="64806929" w14:textId="77777777" w:rsidTr="00CF1BED">
        <w:trPr>
          <w:cantSplit/>
        </w:trPr>
        <w:tc>
          <w:tcPr>
            <w:tcW w:w="2574" w:type="dxa"/>
          </w:tcPr>
          <w:p w14:paraId="28A8C5EF" w14:textId="77777777" w:rsidR="002C1813" w:rsidRPr="005A6F55" w:rsidRDefault="002C1813" w:rsidP="00CF1BED">
            <w:pPr>
              <w:jc w:val="left"/>
            </w:pPr>
          </w:p>
        </w:tc>
        <w:tc>
          <w:tcPr>
            <w:tcW w:w="2574" w:type="dxa"/>
          </w:tcPr>
          <w:p w14:paraId="6DBE2542" w14:textId="77777777" w:rsidR="002C1813" w:rsidRPr="005A6F55" w:rsidRDefault="002C1813" w:rsidP="00CF1BED">
            <w:pPr>
              <w:jc w:val="left"/>
            </w:pPr>
          </w:p>
        </w:tc>
        <w:tc>
          <w:tcPr>
            <w:tcW w:w="2574" w:type="dxa"/>
          </w:tcPr>
          <w:p w14:paraId="32A84119" w14:textId="77777777" w:rsidR="002C1813" w:rsidRPr="005A6F55" w:rsidRDefault="002C1813" w:rsidP="00CF1BED">
            <w:pPr>
              <w:jc w:val="left"/>
            </w:pPr>
          </w:p>
        </w:tc>
        <w:tc>
          <w:tcPr>
            <w:tcW w:w="2574" w:type="dxa"/>
          </w:tcPr>
          <w:p w14:paraId="7BD63A1D" w14:textId="77777777" w:rsidR="002C1813" w:rsidRPr="005A6F55" w:rsidRDefault="002C1813" w:rsidP="00CF1BED">
            <w:pPr>
              <w:jc w:val="left"/>
            </w:pPr>
          </w:p>
        </w:tc>
      </w:tr>
      <w:tr w:rsidR="002C1813" w:rsidRPr="005A6F55" w14:paraId="5CF5C3AE" w14:textId="77777777" w:rsidTr="00CF1BED">
        <w:trPr>
          <w:cantSplit/>
        </w:trPr>
        <w:tc>
          <w:tcPr>
            <w:tcW w:w="2574" w:type="dxa"/>
          </w:tcPr>
          <w:p w14:paraId="2D4F4933" w14:textId="77777777" w:rsidR="002C1813" w:rsidRPr="005A6F55" w:rsidRDefault="002C1813" w:rsidP="00CF1BED">
            <w:pPr>
              <w:jc w:val="left"/>
            </w:pPr>
          </w:p>
        </w:tc>
        <w:tc>
          <w:tcPr>
            <w:tcW w:w="2574" w:type="dxa"/>
          </w:tcPr>
          <w:p w14:paraId="55B7F44E" w14:textId="77777777" w:rsidR="002C1813" w:rsidRPr="005A6F55" w:rsidRDefault="002C1813" w:rsidP="00CF1BED">
            <w:pPr>
              <w:jc w:val="left"/>
            </w:pPr>
          </w:p>
        </w:tc>
        <w:tc>
          <w:tcPr>
            <w:tcW w:w="2574" w:type="dxa"/>
          </w:tcPr>
          <w:p w14:paraId="0D2438D1" w14:textId="77777777" w:rsidR="002C1813" w:rsidRPr="005A6F55" w:rsidRDefault="002C1813" w:rsidP="00CF1BED">
            <w:pPr>
              <w:jc w:val="left"/>
            </w:pPr>
          </w:p>
        </w:tc>
        <w:tc>
          <w:tcPr>
            <w:tcW w:w="2574" w:type="dxa"/>
          </w:tcPr>
          <w:p w14:paraId="41A473A8" w14:textId="77777777" w:rsidR="002C1813" w:rsidRPr="005A6F55" w:rsidRDefault="002C1813" w:rsidP="00CF1BED">
            <w:pPr>
              <w:jc w:val="left"/>
            </w:pPr>
          </w:p>
        </w:tc>
      </w:tr>
      <w:tr w:rsidR="002C1813" w:rsidRPr="005A6F55" w14:paraId="0659C52F" w14:textId="77777777" w:rsidTr="00CF1BED">
        <w:trPr>
          <w:cantSplit/>
        </w:trPr>
        <w:tc>
          <w:tcPr>
            <w:tcW w:w="2574" w:type="dxa"/>
          </w:tcPr>
          <w:p w14:paraId="5B60C745" w14:textId="77777777" w:rsidR="002C1813" w:rsidRPr="005A6F55" w:rsidRDefault="002C1813" w:rsidP="00CF1BED">
            <w:pPr>
              <w:jc w:val="left"/>
            </w:pPr>
          </w:p>
        </w:tc>
        <w:tc>
          <w:tcPr>
            <w:tcW w:w="2574" w:type="dxa"/>
          </w:tcPr>
          <w:p w14:paraId="2AC992D6" w14:textId="77777777" w:rsidR="002C1813" w:rsidRPr="005A6F55" w:rsidRDefault="002C1813" w:rsidP="00CF1BED">
            <w:pPr>
              <w:jc w:val="left"/>
            </w:pPr>
          </w:p>
        </w:tc>
        <w:tc>
          <w:tcPr>
            <w:tcW w:w="2574" w:type="dxa"/>
          </w:tcPr>
          <w:p w14:paraId="1212DD62" w14:textId="77777777" w:rsidR="002C1813" w:rsidRPr="005A6F55" w:rsidRDefault="002C1813" w:rsidP="00CF1BED">
            <w:pPr>
              <w:jc w:val="left"/>
            </w:pPr>
          </w:p>
        </w:tc>
        <w:tc>
          <w:tcPr>
            <w:tcW w:w="2574" w:type="dxa"/>
          </w:tcPr>
          <w:p w14:paraId="78C3B092" w14:textId="77777777" w:rsidR="002C1813" w:rsidRPr="005A6F55" w:rsidRDefault="002C1813" w:rsidP="00CF1BED">
            <w:pPr>
              <w:jc w:val="left"/>
            </w:pPr>
          </w:p>
        </w:tc>
      </w:tr>
      <w:tr w:rsidR="002C1813" w:rsidRPr="005A6F55" w14:paraId="2F41CE35" w14:textId="77777777" w:rsidTr="00CF1BED">
        <w:trPr>
          <w:cantSplit/>
        </w:trPr>
        <w:tc>
          <w:tcPr>
            <w:tcW w:w="2574" w:type="dxa"/>
          </w:tcPr>
          <w:p w14:paraId="3CEE3E2B" w14:textId="77777777" w:rsidR="002C1813" w:rsidRPr="005A6F55" w:rsidRDefault="002C1813" w:rsidP="00CF1BED">
            <w:pPr>
              <w:jc w:val="left"/>
            </w:pPr>
          </w:p>
        </w:tc>
        <w:tc>
          <w:tcPr>
            <w:tcW w:w="2574" w:type="dxa"/>
          </w:tcPr>
          <w:p w14:paraId="1AD3C3E7" w14:textId="77777777" w:rsidR="002C1813" w:rsidRPr="005A6F55" w:rsidRDefault="002C1813" w:rsidP="00CF1BED">
            <w:pPr>
              <w:jc w:val="left"/>
            </w:pPr>
          </w:p>
        </w:tc>
        <w:tc>
          <w:tcPr>
            <w:tcW w:w="2574" w:type="dxa"/>
          </w:tcPr>
          <w:p w14:paraId="490F24F2" w14:textId="77777777" w:rsidR="002C1813" w:rsidRPr="005A6F55" w:rsidRDefault="002C1813" w:rsidP="00CF1BED">
            <w:pPr>
              <w:jc w:val="left"/>
            </w:pPr>
          </w:p>
        </w:tc>
        <w:tc>
          <w:tcPr>
            <w:tcW w:w="2574" w:type="dxa"/>
          </w:tcPr>
          <w:p w14:paraId="6509424F" w14:textId="77777777" w:rsidR="002C1813" w:rsidRPr="005A6F55" w:rsidRDefault="002C1813" w:rsidP="00CF1BED">
            <w:pPr>
              <w:jc w:val="left"/>
            </w:pPr>
          </w:p>
        </w:tc>
      </w:tr>
      <w:tr w:rsidR="002C1813" w:rsidRPr="005A6F55" w14:paraId="6854963A" w14:textId="77777777" w:rsidTr="00CF1BED">
        <w:trPr>
          <w:cantSplit/>
        </w:trPr>
        <w:tc>
          <w:tcPr>
            <w:tcW w:w="2574" w:type="dxa"/>
          </w:tcPr>
          <w:p w14:paraId="0A908440" w14:textId="77777777" w:rsidR="002C1813" w:rsidRPr="005A6F55" w:rsidRDefault="002C1813" w:rsidP="00CF1BED">
            <w:pPr>
              <w:jc w:val="left"/>
            </w:pPr>
          </w:p>
        </w:tc>
        <w:tc>
          <w:tcPr>
            <w:tcW w:w="2574" w:type="dxa"/>
          </w:tcPr>
          <w:p w14:paraId="652E392E" w14:textId="77777777" w:rsidR="002C1813" w:rsidRPr="005A6F55" w:rsidRDefault="002C1813" w:rsidP="00CF1BED">
            <w:pPr>
              <w:jc w:val="left"/>
            </w:pPr>
          </w:p>
        </w:tc>
        <w:tc>
          <w:tcPr>
            <w:tcW w:w="2574" w:type="dxa"/>
          </w:tcPr>
          <w:p w14:paraId="395480D0" w14:textId="77777777" w:rsidR="002C1813" w:rsidRPr="005A6F55" w:rsidRDefault="002C1813" w:rsidP="00CF1BED">
            <w:pPr>
              <w:jc w:val="left"/>
            </w:pPr>
          </w:p>
        </w:tc>
        <w:tc>
          <w:tcPr>
            <w:tcW w:w="2574" w:type="dxa"/>
          </w:tcPr>
          <w:p w14:paraId="79DE8300" w14:textId="77777777" w:rsidR="002C1813" w:rsidRPr="005A6F55" w:rsidRDefault="002C1813" w:rsidP="00CF1BED">
            <w:pPr>
              <w:jc w:val="left"/>
            </w:pPr>
          </w:p>
        </w:tc>
      </w:tr>
    </w:tbl>
    <w:p w14:paraId="34B8C5E3" w14:textId="77777777" w:rsidR="002C1813" w:rsidRPr="00FF0A9B" w:rsidRDefault="002C1813" w:rsidP="002C1813">
      <w:pPr>
        <w:sectPr w:rsidR="002C1813" w:rsidRPr="00FF0A9B"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35980" w14:paraId="147F1C21" w14:textId="77777777" w:rsidTr="00735980">
        <w:tc>
          <w:tcPr>
            <w:tcW w:w="10502" w:type="dxa"/>
          </w:tcPr>
          <w:p w14:paraId="61264703" w14:textId="18E2A29E" w:rsidR="00735980" w:rsidRPr="00735980" w:rsidRDefault="00735980" w:rsidP="00735980">
            <w:pPr>
              <w:pStyle w:val="Heading1"/>
              <w:numPr>
                <w:ilvl w:val="0"/>
                <w:numId w:val="0"/>
              </w:numPr>
              <w:jc w:val="left"/>
              <w:rPr>
                <w:i/>
                <w:caps w:val="0"/>
              </w:rPr>
            </w:pPr>
            <w:r w:rsidRPr="00735980">
              <w:rPr>
                <w:i/>
                <w:caps w:val="0"/>
              </w:rPr>
              <w:t>Addendum 02 revised Exhibit C.</w:t>
            </w:r>
          </w:p>
        </w:tc>
      </w:tr>
    </w:tbl>
    <w:p w14:paraId="21B1F607" w14:textId="77777777" w:rsidR="00735980" w:rsidRDefault="00735980" w:rsidP="00690EF4">
      <w:pPr>
        <w:pStyle w:val="Heading1"/>
        <w:numPr>
          <w:ilvl w:val="0"/>
          <w:numId w:val="0"/>
        </w:numPr>
        <w:jc w:val="center"/>
        <w:rPr>
          <w:u w:val="single"/>
        </w:rPr>
      </w:pPr>
    </w:p>
    <w:p w14:paraId="3EB28AC1" w14:textId="0E453ACD" w:rsidR="00690EF4" w:rsidRDefault="00EA36C2" w:rsidP="00690EF4">
      <w:pPr>
        <w:pStyle w:val="Heading1"/>
        <w:numPr>
          <w:ilvl w:val="0"/>
          <w:numId w:val="0"/>
        </w:numPr>
        <w:jc w:val="center"/>
        <w:rPr>
          <w:u w:val="single"/>
        </w:rPr>
      </w:pPr>
      <w:r>
        <w:rPr>
          <w:u w:val="single"/>
        </w:rPr>
        <w:t>EXHIBIT C</w:t>
      </w:r>
    </w:p>
    <w:p w14:paraId="69B148A8" w14:textId="77777777" w:rsidR="00EA36C2" w:rsidRPr="00EA36C2" w:rsidRDefault="00EA36C2" w:rsidP="00EA36C2"/>
    <w:p w14:paraId="2E21FC80" w14:textId="6F02EEE2" w:rsidR="00690EF4" w:rsidRPr="00726AF7" w:rsidRDefault="00690EF4" w:rsidP="00690EF4">
      <w:pPr>
        <w:pStyle w:val="Heading1"/>
        <w:numPr>
          <w:ilvl w:val="0"/>
          <w:numId w:val="0"/>
        </w:numPr>
        <w:jc w:val="center"/>
        <w:rPr>
          <w:u w:val="single"/>
        </w:rPr>
      </w:pPr>
      <w:r w:rsidRPr="00726AF7">
        <w:rPr>
          <w:u w:val="single"/>
        </w:rPr>
        <w:t>TECHNICAL PROPOSAL</w:t>
      </w:r>
      <w:r w:rsidR="00EA36C2">
        <w:rPr>
          <w:u w:val="single"/>
        </w:rPr>
        <w:t xml:space="preserve"> - PROPOSED METHODOLOGY and APPROACH</w:t>
      </w:r>
      <w:r w:rsidR="00D25C06">
        <w:rPr>
          <w:u w:val="single"/>
        </w:rPr>
        <w:t xml:space="preserve"> – General Plan</w:t>
      </w:r>
    </w:p>
    <w:p w14:paraId="68E0953C" w14:textId="77777777" w:rsidR="00690EF4" w:rsidRPr="00726AF7" w:rsidRDefault="00690EF4" w:rsidP="00690EF4">
      <w:pPr>
        <w:rPr>
          <w:b/>
          <w:szCs w:val="22"/>
        </w:rPr>
      </w:pPr>
    </w:p>
    <w:p w14:paraId="361143B2" w14:textId="77777777" w:rsidR="0020048C" w:rsidRDefault="00EA36C2" w:rsidP="00D975B9">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D975B9">
        <w:rPr>
          <w:szCs w:val="22"/>
        </w:rPr>
        <w:t>–</w:t>
      </w:r>
      <w:r>
        <w:rPr>
          <w:szCs w:val="22"/>
        </w:rPr>
        <w:t xml:space="preserve"> </w:t>
      </w:r>
      <w:r w:rsidR="00D975B9" w:rsidRPr="00726AF7">
        <w:rPr>
          <w:szCs w:val="22"/>
        </w:rPr>
        <w:t xml:space="preserve">The vendor should </w:t>
      </w:r>
      <w:r w:rsidR="00D975B9">
        <w:rPr>
          <w:szCs w:val="22"/>
        </w:rPr>
        <w:t>provide the information requested from the vendor’s Methodology and Approach, especially that related to the General Plan requirements of the RFP.  The vendor’s response should align with</w:t>
      </w:r>
      <w:r w:rsidR="00D975B9" w:rsidRPr="00726AF7">
        <w:rPr>
          <w:szCs w:val="22"/>
        </w:rPr>
        <w:t xml:space="preserve"> the requirements specified in Section </w:t>
      </w:r>
      <w:r w:rsidR="00D975B9" w:rsidRPr="008C3024">
        <w:rPr>
          <w:szCs w:val="22"/>
        </w:rPr>
        <w:t xml:space="preserve">2, Scope of Work – General Plan, and Section 4 - Contractual Requirements. </w:t>
      </w:r>
    </w:p>
    <w:p w14:paraId="7580F56B" w14:textId="1F49F1EE" w:rsidR="00D975B9" w:rsidRPr="00726AF7" w:rsidRDefault="00D975B9" w:rsidP="00D975B9">
      <w:pPr>
        <w:pBdr>
          <w:top w:val="single" w:sz="4" w:space="1" w:color="auto"/>
          <w:left w:val="single" w:sz="4" w:space="4" w:color="auto"/>
          <w:bottom w:val="single" w:sz="4" w:space="1" w:color="auto"/>
          <w:right w:val="single" w:sz="4" w:space="4" w:color="auto"/>
        </w:pBdr>
        <w:rPr>
          <w:szCs w:val="22"/>
        </w:rPr>
      </w:pPr>
      <w:r>
        <w:rPr>
          <w:szCs w:val="22"/>
        </w:rPr>
        <w:t xml:space="preserve">  </w:t>
      </w:r>
      <w:r w:rsidRPr="00726AF7">
        <w:rPr>
          <w:szCs w:val="22"/>
        </w:rPr>
        <w:t xml:space="preserve">  </w:t>
      </w:r>
      <w:r w:rsidR="0020048C" w:rsidRPr="00296790">
        <w:rPr>
          <w:b/>
          <w:i/>
          <w:szCs w:val="22"/>
        </w:rPr>
        <w:t>***REMINDER – The combined Technical Proposal for the General Plan should be no longer than 450 pages.</w:t>
      </w:r>
    </w:p>
    <w:p w14:paraId="06E336E0" w14:textId="77777777" w:rsidR="00690EF4" w:rsidRPr="00726AF7" w:rsidRDefault="00690EF4" w:rsidP="00690EF4">
      <w:pPr>
        <w:rPr>
          <w:szCs w:val="22"/>
        </w:rPr>
      </w:pPr>
    </w:p>
    <w:p w14:paraId="55BCDBBB" w14:textId="04697120" w:rsidR="00690EF4" w:rsidRPr="00726AF7" w:rsidRDefault="00690EF4" w:rsidP="00690EF4">
      <w:pPr>
        <w:rPr>
          <w:szCs w:val="22"/>
        </w:rPr>
      </w:pPr>
      <w:r w:rsidRPr="00726AF7">
        <w:rPr>
          <w:szCs w:val="22"/>
        </w:rPr>
        <w:t>In prese</w:t>
      </w:r>
      <w:r w:rsidR="00EA36C2">
        <w:rPr>
          <w:szCs w:val="22"/>
        </w:rPr>
        <w:t xml:space="preserve">nting the Proposed Methodology and </w:t>
      </w:r>
      <w:r w:rsidRPr="00726AF7">
        <w:rPr>
          <w:szCs w:val="22"/>
        </w:rPr>
        <w:t xml:space="preserve">Approach, the </w:t>
      </w:r>
      <w:r>
        <w:rPr>
          <w:szCs w:val="22"/>
        </w:rPr>
        <w:t>vendor</w:t>
      </w:r>
      <w:r w:rsidRPr="00726AF7">
        <w:rPr>
          <w:szCs w:val="22"/>
        </w:rPr>
        <w:t xml:space="preserve"> should discuss the following areas:</w:t>
      </w:r>
    </w:p>
    <w:p w14:paraId="49468327" w14:textId="57EBBE78" w:rsidR="00690EF4" w:rsidRDefault="00690EF4" w:rsidP="00690EF4">
      <w:pPr>
        <w:rPr>
          <w:szCs w:val="22"/>
        </w:rPr>
      </w:pPr>
    </w:p>
    <w:tbl>
      <w:tblPr>
        <w:tblStyle w:val="TableGrid"/>
        <w:tblW w:w="0" w:type="auto"/>
        <w:tblLook w:val="04A0" w:firstRow="1" w:lastRow="0" w:firstColumn="1" w:lastColumn="0" w:noHBand="0" w:noVBand="1"/>
      </w:tblPr>
      <w:tblGrid>
        <w:gridCol w:w="10502"/>
      </w:tblGrid>
      <w:tr w:rsidR="00EA36C2" w14:paraId="49011944" w14:textId="77777777" w:rsidTr="00C944C4">
        <w:tc>
          <w:tcPr>
            <w:tcW w:w="10502" w:type="dxa"/>
            <w:shd w:val="clear" w:color="auto" w:fill="D9D9D9" w:themeFill="background1" w:themeFillShade="D9"/>
          </w:tcPr>
          <w:p w14:paraId="0A506360" w14:textId="29269F64" w:rsidR="00EA36C2" w:rsidRDefault="00EA36C2" w:rsidP="00EA36C2">
            <w:pPr>
              <w:rPr>
                <w:szCs w:val="22"/>
              </w:rPr>
            </w:pPr>
            <w:r>
              <w:rPr>
                <w:szCs w:val="22"/>
              </w:rPr>
              <w:t>Program Administration</w:t>
            </w:r>
          </w:p>
        </w:tc>
      </w:tr>
    </w:tbl>
    <w:p w14:paraId="0FE975DA" w14:textId="33995854" w:rsidR="00EA36C2" w:rsidRPr="00EA36C2" w:rsidRDefault="00EA36C2" w:rsidP="00F823BB">
      <w:pPr>
        <w:pStyle w:val="ListParagraph"/>
        <w:numPr>
          <w:ilvl w:val="4"/>
          <w:numId w:val="54"/>
        </w:numPr>
        <w:ind w:left="450" w:hanging="450"/>
        <w:rPr>
          <w:szCs w:val="22"/>
        </w:rPr>
      </w:pPr>
      <w:r>
        <w:rPr>
          <w:szCs w:val="22"/>
        </w:rPr>
        <w:t xml:space="preserve">The vendor should describe their proposed process for monitoring </w:t>
      </w:r>
      <w:r w:rsidR="0067025D">
        <w:rPr>
          <w:szCs w:val="22"/>
        </w:rPr>
        <w:t>service delivery, which should include, at a minimum, the vendor’s process for evaluating the adequacy, sufficiency, and appropriateness of provided services and monitoring patient outcomes.</w:t>
      </w:r>
    </w:p>
    <w:p w14:paraId="3FD2A6B6" w14:textId="2225DA81" w:rsidR="00EA36C2" w:rsidRDefault="0067025D" w:rsidP="00690EF4">
      <w:pPr>
        <w:rPr>
          <w:szCs w:val="22"/>
        </w:rPr>
      </w:pPr>
      <w:r>
        <w:rPr>
          <w:szCs w:val="22"/>
        </w:rPr>
        <w:t xml:space="preserve"> </w:t>
      </w:r>
    </w:p>
    <w:p w14:paraId="213C3ACA" w14:textId="73320515" w:rsidR="0067025D" w:rsidRDefault="0067025D" w:rsidP="00F823BB">
      <w:pPr>
        <w:pStyle w:val="ListParagraph"/>
        <w:numPr>
          <w:ilvl w:val="4"/>
          <w:numId w:val="54"/>
        </w:numPr>
        <w:ind w:left="450" w:hanging="450"/>
        <w:rPr>
          <w:szCs w:val="22"/>
        </w:rPr>
      </w:pPr>
      <w:r>
        <w:rPr>
          <w:szCs w:val="22"/>
        </w:rPr>
        <w:t>The vendor should describe their proposed process for monitoring provider performance and the strategies proposed to be implemented including, at a minimum, ongoing educational opportunities and corrective action plans to provide needed support.</w:t>
      </w:r>
    </w:p>
    <w:p w14:paraId="232692BC" w14:textId="77777777" w:rsidR="00C944C4" w:rsidRPr="00C944C4" w:rsidRDefault="00C944C4" w:rsidP="00C944C4">
      <w:pPr>
        <w:pStyle w:val="ListParagraph"/>
        <w:rPr>
          <w:szCs w:val="22"/>
        </w:rPr>
      </w:pPr>
    </w:p>
    <w:p w14:paraId="60F9EB97" w14:textId="5DCFA1A1" w:rsidR="00C944C4" w:rsidRDefault="00C944C4" w:rsidP="00F823BB">
      <w:pPr>
        <w:pStyle w:val="ListParagraph"/>
        <w:numPr>
          <w:ilvl w:val="4"/>
          <w:numId w:val="54"/>
        </w:numPr>
        <w:ind w:left="450" w:hanging="450"/>
        <w:rPr>
          <w:szCs w:val="22"/>
        </w:rPr>
      </w:pPr>
      <w:r>
        <w:rPr>
          <w:szCs w:val="22"/>
        </w:rPr>
        <w:t>The vendor should describe the strategies the vendor will implement to obtain member and provider feedback, to track and monitor identified issues, to identify systemic issues, and to make programmatic improvements based upon identified systemic issues.</w:t>
      </w:r>
    </w:p>
    <w:p w14:paraId="091951AD" w14:textId="77777777" w:rsidR="00C944C4" w:rsidRPr="00C944C4" w:rsidRDefault="00C944C4" w:rsidP="00C944C4">
      <w:pPr>
        <w:pStyle w:val="ListParagraph"/>
        <w:rPr>
          <w:szCs w:val="22"/>
        </w:rPr>
      </w:pPr>
    </w:p>
    <w:p w14:paraId="017887F7" w14:textId="228A1A5D" w:rsidR="00C944C4" w:rsidRDefault="00C944C4" w:rsidP="00F823BB">
      <w:pPr>
        <w:pStyle w:val="ListParagraph"/>
        <w:numPr>
          <w:ilvl w:val="4"/>
          <w:numId w:val="54"/>
        </w:numPr>
        <w:ind w:left="450" w:hanging="450"/>
        <w:rPr>
          <w:szCs w:val="22"/>
        </w:rPr>
      </w:pPr>
      <w:r>
        <w:rPr>
          <w:szCs w:val="22"/>
        </w:rPr>
        <w:t xml:space="preserve">The vendor should describe their proposed strategies for partnering with stakeholders (e.g. community-based service providers, LPHAs, schools, state </w:t>
      </w:r>
      <w:proofErr w:type="spellStart"/>
      <w:r>
        <w:rPr>
          <w:szCs w:val="22"/>
        </w:rPr>
        <w:t>agency’s</w:t>
      </w:r>
      <w:proofErr w:type="spellEnd"/>
      <w:r>
        <w:rPr>
          <w:szCs w:val="22"/>
        </w:rPr>
        <w:t>, FQHCs, consumer groups, etc.).</w:t>
      </w:r>
    </w:p>
    <w:p w14:paraId="3808ADBA" w14:textId="77777777" w:rsidR="00C944C4" w:rsidRPr="00C944C4" w:rsidRDefault="00C944C4" w:rsidP="00C944C4">
      <w:pPr>
        <w:pStyle w:val="ListParagraph"/>
        <w:rPr>
          <w:szCs w:val="22"/>
        </w:rPr>
      </w:pPr>
    </w:p>
    <w:p w14:paraId="0B848E5F" w14:textId="56008214" w:rsidR="00C944C4" w:rsidRDefault="00C944C4" w:rsidP="00F823BB">
      <w:pPr>
        <w:pStyle w:val="ListParagraph"/>
        <w:numPr>
          <w:ilvl w:val="4"/>
          <w:numId w:val="54"/>
        </w:numPr>
        <w:ind w:left="450" w:hanging="450"/>
        <w:rPr>
          <w:szCs w:val="22"/>
        </w:rPr>
      </w:pPr>
      <w:r>
        <w:rPr>
          <w:szCs w:val="22"/>
        </w:rPr>
        <w:t>The vendor should describe their proposed process for monitoring and tracking complaints, grievances, appeals, and denials.</w:t>
      </w:r>
    </w:p>
    <w:p w14:paraId="73154F67" w14:textId="77777777" w:rsidR="00C944C4" w:rsidRPr="00C944C4" w:rsidRDefault="00C944C4" w:rsidP="00C944C4">
      <w:pPr>
        <w:pStyle w:val="ListParagraph"/>
        <w:rPr>
          <w:szCs w:val="22"/>
        </w:rPr>
      </w:pPr>
    </w:p>
    <w:p w14:paraId="0DC56B86" w14:textId="0E5C4DBE" w:rsidR="00C944C4" w:rsidRDefault="00C944C4" w:rsidP="00F823BB">
      <w:pPr>
        <w:pStyle w:val="ListParagraph"/>
        <w:numPr>
          <w:ilvl w:val="4"/>
          <w:numId w:val="54"/>
        </w:numPr>
        <w:ind w:left="450" w:hanging="450"/>
        <w:rPr>
          <w:szCs w:val="22"/>
        </w:rPr>
      </w:pPr>
      <w:r>
        <w:rPr>
          <w:szCs w:val="22"/>
        </w:rPr>
        <w:t>The vendor should provide a listing, description, and conditions under which the vendor will offer additional health benefits to its members.  Examples of additional health benefits are NEMT for members who do not have NEMT as part of their benefit package; or sponsorship in youth programs such as Boy Scouts or YMCA.  The vendor shall understand and agree that award of a contract does not constitute the state agency’s approval or acceptance of the proposed additional health benefits.</w:t>
      </w:r>
    </w:p>
    <w:p w14:paraId="33982B25" w14:textId="77777777" w:rsidR="00C944C4" w:rsidRPr="00C944C4" w:rsidRDefault="00C944C4" w:rsidP="00C944C4">
      <w:pPr>
        <w:pStyle w:val="ListParagraph"/>
        <w:rPr>
          <w:szCs w:val="22"/>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C944C4" w14:paraId="1C77658D" w14:textId="77777777" w:rsidTr="00C944C4">
        <w:tc>
          <w:tcPr>
            <w:tcW w:w="10507" w:type="dxa"/>
            <w:shd w:val="clear" w:color="auto" w:fill="D9D9D9" w:themeFill="background1" w:themeFillShade="D9"/>
          </w:tcPr>
          <w:p w14:paraId="6923C632" w14:textId="3010E4D3" w:rsidR="00C944C4" w:rsidRDefault="00C944C4" w:rsidP="00C944C4">
            <w:pPr>
              <w:pStyle w:val="ListParagraph"/>
              <w:ind w:left="0"/>
              <w:rPr>
                <w:szCs w:val="22"/>
              </w:rPr>
            </w:pPr>
            <w:r>
              <w:rPr>
                <w:szCs w:val="22"/>
              </w:rPr>
              <w:t>Provider Services</w:t>
            </w:r>
          </w:p>
        </w:tc>
      </w:tr>
    </w:tbl>
    <w:p w14:paraId="456E4243" w14:textId="0A75DA69" w:rsidR="00735980" w:rsidRDefault="00735980" w:rsidP="00735980">
      <w:pPr>
        <w:pStyle w:val="ListParagraph"/>
        <w:ind w:left="450"/>
        <w:rPr>
          <w:szCs w:val="22"/>
        </w:rPr>
      </w:pPr>
    </w:p>
    <w:tbl>
      <w:tblPr>
        <w:tblStyle w:val="TableGrid"/>
        <w:tblW w:w="0" w:type="auto"/>
        <w:tblInd w:w="-5" w:type="dxa"/>
        <w:tblLook w:val="04A0" w:firstRow="1" w:lastRow="0" w:firstColumn="1" w:lastColumn="0" w:noHBand="0" w:noVBand="1"/>
      </w:tblPr>
      <w:tblGrid>
        <w:gridCol w:w="10507"/>
      </w:tblGrid>
      <w:tr w:rsidR="00735980" w14:paraId="0A3D8DC0" w14:textId="77777777" w:rsidTr="00735980">
        <w:tc>
          <w:tcPr>
            <w:tcW w:w="10507" w:type="dxa"/>
          </w:tcPr>
          <w:p w14:paraId="7012546B" w14:textId="55D570E6" w:rsidR="00735980" w:rsidRPr="00735980" w:rsidRDefault="00735980" w:rsidP="00735980">
            <w:pPr>
              <w:pStyle w:val="ListParagraph"/>
              <w:ind w:left="0"/>
              <w:rPr>
                <w:b/>
                <w:i/>
                <w:szCs w:val="22"/>
              </w:rPr>
            </w:pPr>
            <w:r w:rsidRPr="00735980">
              <w:rPr>
                <w:b/>
                <w:i/>
                <w:szCs w:val="22"/>
              </w:rPr>
              <w:t xml:space="preserve">Addendum 02 revised </w:t>
            </w:r>
            <w:r>
              <w:rPr>
                <w:b/>
                <w:i/>
                <w:szCs w:val="22"/>
              </w:rPr>
              <w:t xml:space="preserve">a word in </w:t>
            </w:r>
            <w:r w:rsidRPr="00735980">
              <w:rPr>
                <w:b/>
                <w:i/>
                <w:szCs w:val="22"/>
              </w:rPr>
              <w:t xml:space="preserve">the following question.  </w:t>
            </w:r>
          </w:p>
        </w:tc>
      </w:tr>
    </w:tbl>
    <w:p w14:paraId="4199F342" w14:textId="229FFCE0" w:rsidR="00C944C4" w:rsidRDefault="00C944C4" w:rsidP="00B362AA">
      <w:pPr>
        <w:pStyle w:val="ListParagraph"/>
        <w:numPr>
          <w:ilvl w:val="0"/>
          <w:numId w:val="119"/>
        </w:numPr>
        <w:ind w:left="450" w:hanging="450"/>
        <w:rPr>
          <w:szCs w:val="22"/>
        </w:rPr>
      </w:pPr>
      <w:r>
        <w:rPr>
          <w:szCs w:val="22"/>
        </w:rPr>
        <w:t>The vendor should describe the</w:t>
      </w:r>
      <w:r w:rsidR="00A3229E">
        <w:rPr>
          <w:szCs w:val="22"/>
        </w:rPr>
        <w:t>ir</w:t>
      </w:r>
      <w:r>
        <w:rPr>
          <w:szCs w:val="22"/>
        </w:rPr>
        <w:t xml:space="preserve"> proposed </w:t>
      </w:r>
      <w:r w:rsidR="002F7740">
        <w:rPr>
          <w:szCs w:val="22"/>
        </w:rPr>
        <w:t>process for evaluating the effectiveness of communication strategies (provider materials, newsletters, bulletins, website, education sessions, etc.) and maintaining and updating the accuracy of information.  At a minimum, the vendor’s response should include how the vendor will address specific program areas including EPSDT, lea</w:t>
      </w:r>
      <w:r w:rsidR="00735980">
        <w:rPr>
          <w:szCs w:val="22"/>
        </w:rPr>
        <w:t>d</w:t>
      </w:r>
      <w:r w:rsidR="002F7740">
        <w:rPr>
          <w:szCs w:val="22"/>
        </w:rPr>
        <w:t>, children with special health care needs, asthma, pre-natal care, dental services, behavioral health, reduction of inappropriate utilization of emergent services, care management, and reduction of racial and ethnic disparities to improve health status.</w:t>
      </w:r>
    </w:p>
    <w:p w14:paraId="764DE630" w14:textId="77777777" w:rsidR="002F7740" w:rsidRDefault="002F7740" w:rsidP="002F7740">
      <w:pPr>
        <w:pStyle w:val="ListParagraph"/>
        <w:ind w:left="360"/>
        <w:rPr>
          <w:szCs w:val="22"/>
        </w:rPr>
      </w:pPr>
    </w:p>
    <w:p w14:paraId="2AD7B081" w14:textId="3B89E44D" w:rsidR="002F7740" w:rsidRPr="00EC7818" w:rsidRDefault="002F7740" w:rsidP="00B362AA">
      <w:pPr>
        <w:pStyle w:val="ListParagraph"/>
        <w:numPr>
          <w:ilvl w:val="0"/>
          <w:numId w:val="119"/>
        </w:numPr>
        <w:ind w:left="450" w:hanging="450"/>
        <w:rPr>
          <w:szCs w:val="22"/>
        </w:rPr>
      </w:pPr>
      <w:r>
        <w:rPr>
          <w:szCs w:val="22"/>
        </w:rPr>
        <w:t xml:space="preserve">The vendor should describe their proposed training and education activities for providers, including the frequency and type, and if such training and education addresses specific program areas including </w:t>
      </w:r>
      <w:r w:rsidRPr="00005BC9">
        <w:t>EPSDT, lead, children with special health care needs, asthma, pre-natal care, dental services, behavioral health, reduction of inappropriate utilization of emergent services, care management</w:t>
      </w:r>
      <w:r>
        <w:t xml:space="preserve">, </w:t>
      </w:r>
      <w:r w:rsidRPr="00005BC9">
        <w:t>and reduction of racial and ethnic health care disparities to improve health status.</w:t>
      </w:r>
    </w:p>
    <w:p w14:paraId="21B627EA" w14:textId="77777777" w:rsidR="00EC7818" w:rsidRPr="00EC7818" w:rsidRDefault="00EC7818" w:rsidP="00EC7818">
      <w:pPr>
        <w:pStyle w:val="ListParagraph"/>
        <w:rPr>
          <w:szCs w:val="22"/>
        </w:rPr>
      </w:pPr>
    </w:p>
    <w:p w14:paraId="3408230F" w14:textId="6D27466A" w:rsidR="00EC7818" w:rsidRDefault="00EC7818" w:rsidP="00B362AA">
      <w:pPr>
        <w:pStyle w:val="ListParagraph"/>
        <w:numPr>
          <w:ilvl w:val="0"/>
          <w:numId w:val="119"/>
        </w:numPr>
        <w:ind w:left="450" w:hanging="450"/>
        <w:rPr>
          <w:szCs w:val="22"/>
        </w:rPr>
      </w:pPr>
      <w:r>
        <w:rPr>
          <w:szCs w:val="22"/>
        </w:rPr>
        <w:t>The vendor should describe their activities proposed to monitor and track compliance with the provider toll-free telephone line performance standards required herein.</w:t>
      </w:r>
    </w:p>
    <w:p w14:paraId="44B4C198" w14:textId="77777777" w:rsidR="00EC7818" w:rsidRDefault="00EC7818" w:rsidP="00EC7818">
      <w:pPr>
        <w:pStyle w:val="Heading1"/>
        <w:numPr>
          <w:ilvl w:val="0"/>
          <w:numId w:val="0"/>
        </w:numPr>
        <w:jc w:val="center"/>
        <w:rPr>
          <w:u w:val="single"/>
        </w:rPr>
      </w:pPr>
      <w:r>
        <w:rPr>
          <w:u w:val="single"/>
        </w:rPr>
        <w:t>EXHIBIT C</w:t>
      </w:r>
    </w:p>
    <w:p w14:paraId="6573AE9F" w14:textId="77777777" w:rsidR="00EC7818" w:rsidRPr="00EA36C2" w:rsidRDefault="00EC7818" w:rsidP="00EC7818"/>
    <w:p w14:paraId="21FEF1C4" w14:textId="0588F208" w:rsidR="00EC7818" w:rsidRPr="00726AF7" w:rsidRDefault="00EC7818" w:rsidP="00EC7818">
      <w:pPr>
        <w:pStyle w:val="Heading1"/>
        <w:numPr>
          <w:ilvl w:val="0"/>
          <w:numId w:val="0"/>
        </w:numPr>
        <w:jc w:val="center"/>
        <w:rPr>
          <w:u w:val="single"/>
        </w:rPr>
      </w:pPr>
      <w:r w:rsidRPr="00726AF7">
        <w:rPr>
          <w:u w:val="single"/>
        </w:rPr>
        <w:t>TECHNICAL PROPOSAL</w:t>
      </w:r>
      <w:r>
        <w:rPr>
          <w:u w:val="single"/>
        </w:rPr>
        <w:t xml:space="preserve"> - PROPOSED METHODOLOGY and APPROACH</w:t>
      </w:r>
      <w:r w:rsidR="00D25C06">
        <w:rPr>
          <w:u w:val="single"/>
        </w:rPr>
        <w:t xml:space="preserve"> – General Plan</w:t>
      </w:r>
    </w:p>
    <w:p w14:paraId="0BBF65CA" w14:textId="77777777" w:rsidR="00EA36C2" w:rsidRDefault="00EA36C2" w:rsidP="00EA36C2">
      <w:pPr>
        <w:pStyle w:val="ListParagraph"/>
        <w:ind w:left="1080"/>
        <w:jc w:val="left"/>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EC7818" w14:paraId="18B362EF" w14:textId="77777777" w:rsidTr="00EC7818">
        <w:tc>
          <w:tcPr>
            <w:tcW w:w="10507" w:type="dxa"/>
            <w:shd w:val="clear" w:color="auto" w:fill="D9D9D9" w:themeFill="background1" w:themeFillShade="D9"/>
          </w:tcPr>
          <w:p w14:paraId="04F3D15C" w14:textId="04659BB9" w:rsidR="00EC7818" w:rsidRDefault="00EC7818" w:rsidP="00EA36C2">
            <w:pPr>
              <w:pStyle w:val="ListParagraph"/>
              <w:ind w:left="0"/>
              <w:jc w:val="left"/>
            </w:pPr>
            <w:r>
              <w:t>Member Services</w:t>
            </w:r>
          </w:p>
        </w:tc>
      </w:tr>
    </w:tbl>
    <w:p w14:paraId="7B76C2FC" w14:textId="034F7C31" w:rsidR="00EA36C2" w:rsidRDefault="00EC7818" w:rsidP="00B362AA">
      <w:pPr>
        <w:pStyle w:val="ListParagraph"/>
        <w:numPr>
          <w:ilvl w:val="0"/>
          <w:numId w:val="120"/>
        </w:numPr>
        <w:ind w:left="360"/>
      </w:pPr>
      <w:r>
        <w:t xml:space="preserve">The vendor should describe how the vendor proposes </w:t>
      </w:r>
      <w:r w:rsidR="00307F11" w:rsidRPr="00005BC9">
        <w:t xml:space="preserve">to update members as information in the member handbook changes.  The description should address, at a minimum, the vendor’s strategies to ensure that members are informed of changes in a timely manner.  The </w:t>
      </w:r>
      <w:r w:rsidR="00307F11">
        <w:t xml:space="preserve">description </w:t>
      </w:r>
      <w:r w:rsidR="00307F11" w:rsidRPr="00005BC9">
        <w:t>should also include how the vendor will address specific program areas including EPSDT, lead, children with special health care needs, asthma, pre-natal care, dental services, behavioral health, reduction of inappropriate utilization of emergent services, care management, and reduction of racial and ethnic health care disparities to improve health status.</w:t>
      </w:r>
    </w:p>
    <w:p w14:paraId="1B5C0F30" w14:textId="77777777" w:rsidR="00805D57" w:rsidRDefault="00805D57" w:rsidP="00805D57">
      <w:pPr>
        <w:pStyle w:val="ListParagraph"/>
        <w:ind w:left="360"/>
      </w:pPr>
    </w:p>
    <w:p w14:paraId="34CE4409" w14:textId="077C8529" w:rsidR="00805D57" w:rsidRDefault="00805D57" w:rsidP="00B362AA">
      <w:pPr>
        <w:pStyle w:val="ListParagraph"/>
        <w:numPr>
          <w:ilvl w:val="0"/>
          <w:numId w:val="120"/>
        </w:numPr>
        <w:ind w:left="360"/>
      </w:pPr>
      <w:r>
        <w:t>The vendor should describe their proposed</w:t>
      </w:r>
      <w:r w:rsidRPr="00005BC9">
        <w:t xml:space="preserve"> process for evaluating the effectiveness of communication strategies (member materials, newsletters, bulletins, website, education sessions, member handbook, etc.) and maintaining and updating the accuracy of information.  At a minimum, the vendor</w:t>
      </w:r>
      <w:r>
        <w:t xml:space="preserve">’s response should include how the vendor </w:t>
      </w:r>
      <w:r w:rsidRPr="00005BC9">
        <w:t>will address specific program areas including EPSDT, lead, children with special health care needs, asthma, pre-natal care, dental services, behavioral health, reduction of inappropriate utilization of emergent services, care management</w:t>
      </w:r>
      <w:r>
        <w:t xml:space="preserve">, </w:t>
      </w:r>
      <w:r w:rsidRPr="00005BC9">
        <w:t>and reduction of racial and ethnic health care disparities to improve health status.</w:t>
      </w:r>
    </w:p>
    <w:p w14:paraId="4EE5C0B8" w14:textId="77777777" w:rsidR="00805D57" w:rsidRDefault="00805D57" w:rsidP="00805D57">
      <w:pPr>
        <w:pStyle w:val="ListParagraph"/>
      </w:pPr>
    </w:p>
    <w:p w14:paraId="4F0D3668" w14:textId="6D7D72E2" w:rsidR="00805D57" w:rsidRDefault="00805D57" w:rsidP="00B362AA">
      <w:pPr>
        <w:pStyle w:val="ListParagraph"/>
        <w:numPr>
          <w:ilvl w:val="0"/>
          <w:numId w:val="120"/>
        </w:numPr>
        <w:ind w:left="360"/>
      </w:pPr>
      <w:r>
        <w:t xml:space="preserve">The vendor should describe their proposed activities to monitor and track compliance with the member services toll-free telephone line performance standards described herein.  </w:t>
      </w:r>
    </w:p>
    <w:p w14:paraId="11DD887F" w14:textId="77777777" w:rsidR="00805D57" w:rsidRDefault="00805D57" w:rsidP="00805D57">
      <w:pPr>
        <w:pStyle w:val="ListParagraph"/>
      </w:pPr>
    </w:p>
    <w:p w14:paraId="00AD28C3" w14:textId="5E356DA7" w:rsidR="00805D57" w:rsidRDefault="00805D57" w:rsidP="00B362AA">
      <w:pPr>
        <w:pStyle w:val="ListParagraph"/>
        <w:numPr>
          <w:ilvl w:val="0"/>
          <w:numId w:val="120"/>
        </w:numPr>
        <w:ind w:left="360"/>
      </w:pPr>
      <w:r>
        <w:t>The vendor should describe how the vendor proposes to route calls among staff to ensure timely and accurate response to member inquiries, including procedures for referring the calls to supervisors/managers.</w:t>
      </w:r>
    </w:p>
    <w:p w14:paraId="63FBF4C2" w14:textId="77777777" w:rsidR="00EA36C2" w:rsidRDefault="00EA36C2" w:rsidP="00EA36C2">
      <w:pPr>
        <w:pStyle w:val="ListParagraph"/>
        <w:ind w:left="1080"/>
        <w:jc w:val="left"/>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805D57" w14:paraId="46E99139" w14:textId="77777777" w:rsidTr="00805D57">
        <w:tc>
          <w:tcPr>
            <w:tcW w:w="10507" w:type="dxa"/>
            <w:shd w:val="clear" w:color="auto" w:fill="D9D9D9" w:themeFill="background1" w:themeFillShade="D9"/>
          </w:tcPr>
          <w:p w14:paraId="59D7CD3D" w14:textId="1A1238D2" w:rsidR="00805D57" w:rsidRDefault="00805D57" w:rsidP="00EA36C2">
            <w:pPr>
              <w:pStyle w:val="ListParagraph"/>
              <w:ind w:left="0"/>
              <w:jc w:val="left"/>
            </w:pPr>
            <w:r>
              <w:t>General Methodology and Approach Questions</w:t>
            </w:r>
          </w:p>
        </w:tc>
      </w:tr>
    </w:tbl>
    <w:p w14:paraId="6EE51475" w14:textId="253BE76A" w:rsidR="00EA36C2" w:rsidRDefault="00805D57" w:rsidP="00B362AA">
      <w:pPr>
        <w:pStyle w:val="ListParagraph"/>
        <w:numPr>
          <w:ilvl w:val="0"/>
          <w:numId w:val="121"/>
        </w:numPr>
        <w:ind w:left="360"/>
        <w:jc w:val="left"/>
      </w:pPr>
      <w:r>
        <w:t>Economic Impact to Missouri - T</w:t>
      </w:r>
      <w:r w:rsidRPr="00726AF7">
        <w:t>he vendor should describe the economic advantages that will be realized as a result of the vendor performing the required services.  The vendor should respond to the following:</w:t>
      </w:r>
    </w:p>
    <w:p w14:paraId="53F2E029" w14:textId="77777777" w:rsidR="00EA36C2" w:rsidRDefault="00EA36C2" w:rsidP="00EA36C2">
      <w:pPr>
        <w:pStyle w:val="ListParagraph"/>
        <w:ind w:left="1080"/>
        <w:jc w:val="left"/>
      </w:pPr>
    </w:p>
    <w:p w14:paraId="7CA9E940" w14:textId="77777777" w:rsidR="00690EF4" w:rsidRDefault="00690EF4" w:rsidP="0075080C">
      <w:pPr>
        <w:pStyle w:val="Heading4"/>
        <w:numPr>
          <w:ilvl w:val="0"/>
          <w:numId w:val="10"/>
        </w:numPr>
        <w:tabs>
          <w:tab w:val="clear" w:pos="720"/>
          <w:tab w:val="num" w:pos="1080"/>
        </w:tabs>
        <w:ind w:left="1080"/>
      </w:pPr>
      <w:r w:rsidRPr="00726AF7">
        <w:t>Provide a description of the proposed services that will be performed and/or the proposed products that</w:t>
      </w:r>
      <w:r>
        <w:t xml:space="preserve"> will be provided by Missourians and/or Missouri products.</w:t>
      </w:r>
    </w:p>
    <w:p w14:paraId="1D662A79" w14:textId="77777777" w:rsidR="00690EF4" w:rsidRDefault="00690EF4" w:rsidP="00690EF4">
      <w:pPr>
        <w:pStyle w:val="Heading4"/>
        <w:numPr>
          <w:ilvl w:val="0"/>
          <w:numId w:val="0"/>
        </w:numPr>
        <w:tabs>
          <w:tab w:val="num" w:pos="1080"/>
        </w:tabs>
        <w:ind w:left="1080"/>
      </w:pPr>
    </w:p>
    <w:p w14:paraId="73781EEC" w14:textId="77777777" w:rsidR="00690EF4" w:rsidRDefault="00690EF4" w:rsidP="0075080C">
      <w:pPr>
        <w:pStyle w:val="Heading4"/>
        <w:numPr>
          <w:ilvl w:val="0"/>
          <w:numId w:val="10"/>
        </w:numPr>
        <w:tabs>
          <w:tab w:val="clear" w:pos="720"/>
          <w:tab w:val="num" w:pos="1080"/>
        </w:tabs>
        <w:ind w:left="1080"/>
      </w:pPr>
      <w:r>
        <w:t xml:space="preserve">Provide a description of the economic impact returned to the State of </w:t>
      </w:r>
      <w:smartTag w:uri="urn:schemas-microsoft-com:office:smarttags" w:element="place">
        <w:smartTag w:uri="urn:schemas-microsoft-com:office:smarttags" w:element="State">
          <w:r>
            <w:t>Missouri</w:t>
          </w:r>
        </w:smartTag>
      </w:smartTag>
      <w:r>
        <w:t xml:space="preserve"> through tax revenue obligations.</w:t>
      </w:r>
    </w:p>
    <w:p w14:paraId="62474210" w14:textId="77777777" w:rsidR="00690EF4" w:rsidRDefault="00690EF4" w:rsidP="00690EF4">
      <w:pPr>
        <w:pStyle w:val="Heading4"/>
        <w:numPr>
          <w:ilvl w:val="0"/>
          <w:numId w:val="0"/>
        </w:numPr>
        <w:tabs>
          <w:tab w:val="num" w:pos="1080"/>
        </w:tabs>
        <w:ind w:left="1080"/>
      </w:pPr>
    </w:p>
    <w:p w14:paraId="62BE433E" w14:textId="13ED549B" w:rsidR="00690EF4" w:rsidRDefault="00690EF4" w:rsidP="0075080C">
      <w:pPr>
        <w:pStyle w:val="Heading4"/>
        <w:numPr>
          <w:ilvl w:val="0"/>
          <w:numId w:val="10"/>
        </w:numPr>
        <w:tabs>
          <w:tab w:val="clear" w:pos="720"/>
          <w:tab w:val="num" w:pos="1080"/>
        </w:tabs>
        <w:ind w:left="1080"/>
      </w:pPr>
      <w:r>
        <w:t xml:space="preserve">Provide a description of the company’s economic presence within the State of </w:t>
      </w:r>
      <w:smartTag w:uri="urn:schemas-microsoft-com:office:smarttags" w:element="State">
        <w:r>
          <w:t>Missouri</w:t>
        </w:r>
      </w:smartTag>
      <w:r>
        <w:t xml:space="preserve"> (e.g., type of facilities:  sales offices; sales outlets; divisions; manufacturing; warehouse; other), including </w:t>
      </w:r>
      <w:smartTag w:uri="urn:schemas-microsoft-com:office:smarttags" w:element="place">
        <w:smartTag w:uri="urn:schemas-microsoft-com:office:smarttags" w:element="State">
          <w:r>
            <w:t>Missouri</w:t>
          </w:r>
        </w:smartTag>
      </w:smartTag>
      <w:r>
        <w:t xml:space="preserve"> employee statistics.</w:t>
      </w:r>
    </w:p>
    <w:p w14:paraId="5E3D1DE0" w14:textId="67CB63AB" w:rsidR="00690EF4" w:rsidRDefault="00690EF4" w:rsidP="00462E92">
      <w:pPr>
        <w:pStyle w:val="Heading1"/>
        <w:numPr>
          <w:ilvl w:val="0"/>
          <w:numId w:val="0"/>
        </w:numPr>
        <w:jc w:val="center"/>
        <w:rPr>
          <w:rFonts w:ascii="Calibri" w:hAnsi="Calibri"/>
          <w:b w:val="0"/>
          <w:szCs w:val="22"/>
        </w:rPr>
      </w:pPr>
    </w:p>
    <w:p w14:paraId="00BB80ED" w14:textId="3E5B0F8E" w:rsidR="00E53E58" w:rsidRDefault="00E53E58" w:rsidP="00E53E58"/>
    <w:p w14:paraId="2680BAA7" w14:textId="77777777" w:rsidR="00E53E58" w:rsidRDefault="00E53E58" w:rsidP="00E53E58">
      <w:pPr>
        <w:sectPr w:rsidR="00E53E58"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4880"/>
      </w:tblGrid>
      <w:tr w:rsidR="00F5488E" w14:paraId="424BC45A" w14:textId="77777777" w:rsidTr="00F5488E">
        <w:tc>
          <w:tcPr>
            <w:tcW w:w="14880" w:type="dxa"/>
          </w:tcPr>
          <w:p w14:paraId="4048C21E" w14:textId="5A9CA906" w:rsidR="00F5488E" w:rsidRPr="00F5488E" w:rsidRDefault="00F5488E" w:rsidP="00F5488E">
            <w:pPr>
              <w:pStyle w:val="Heading1"/>
              <w:numPr>
                <w:ilvl w:val="0"/>
                <w:numId w:val="0"/>
              </w:numPr>
              <w:jc w:val="left"/>
              <w:rPr>
                <w:i/>
                <w:caps w:val="0"/>
              </w:rPr>
            </w:pPr>
            <w:r w:rsidRPr="00F5488E">
              <w:rPr>
                <w:i/>
                <w:caps w:val="0"/>
              </w:rPr>
              <w:t>Addendum 02 revised Exhibit D</w:t>
            </w:r>
          </w:p>
        </w:tc>
      </w:tr>
    </w:tbl>
    <w:p w14:paraId="58F76E24" w14:textId="77777777" w:rsidR="00F5488E" w:rsidRPr="00F5488E" w:rsidRDefault="00F5488E" w:rsidP="00690EF4">
      <w:pPr>
        <w:pStyle w:val="Heading1"/>
        <w:numPr>
          <w:ilvl w:val="0"/>
          <w:numId w:val="0"/>
        </w:numPr>
        <w:jc w:val="center"/>
        <w:rPr>
          <w:sz w:val="12"/>
          <w:szCs w:val="12"/>
          <w:u w:val="single"/>
        </w:rPr>
      </w:pPr>
    </w:p>
    <w:p w14:paraId="6F117A9C" w14:textId="19291AD7" w:rsidR="00690EF4" w:rsidRDefault="00E53E58" w:rsidP="00690EF4">
      <w:pPr>
        <w:pStyle w:val="Heading1"/>
        <w:numPr>
          <w:ilvl w:val="0"/>
          <w:numId w:val="0"/>
        </w:numPr>
        <w:jc w:val="center"/>
        <w:rPr>
          <w:u w:val="single"/>
        </w:rPr>
      </w:pPr>
      <w:r>
        <w:rPr>
          <w:u w:val="single"/>
        </w:rPr>
        <w:t xml:space="preserve">EXHIBIT </w:t>
      </w:r>
      <w:r w:rsidR="00D25C06">
        <w:rPr>
          <w:u w:val="single"/>
        </w:rPr>
        <w:t>D</w:t>
      </w:r>
    </w:p>
    <w:p w14:paraId="49FF78C1" w14:textId="77777777" w:rsidR="00D25C06" w:rsidRPr="00F5488E" w:rsidRDefault="00D25C06" w:rsidP="00D25C06">
      <w:pPr>
        <w:rPr>
          <w:sz w:val="12"/>
          <w:szCs w:val="12"/>
        </w:rPr>
      </w:pPr>
    </w:p>
    <w:p w14:paraId="0C999368" w14:textId="5E8E89F7" w:rsidR="00690EF4" w:rsidRPr="00726AF7" w:rsidRDefault="00690EF4" w:rsidP="00690EF4">
      <w:pPr>
        <w:pStyle w:val="Heading1"/>
        <w:numPr>
          <w:ilvl w:val="0"/>
          <w:numId w:val="0"/>
        </w:numPr>
        <w:jc w:val="center"/>
        <w:rPr>
          <w:u w:val="single"/>
        </w:rPr>
      </w:pPr>
      <w:r w:rsidRPr="00726AF7">
        <w:rPr>
          <w:u w:val="single"/>
        </w:rPr>
        <w:t>TECHNICAL PROPOSAL</w:t>
      </w:r>
      <w:r w:rsidR="00D25C06">
        <w:rPr>
          <w:u w:val="single"/>
        </w:rPr>
        <w:t xml:space="preserve"> – Quality – General Plan</w:t>
      </w:r>
      <w:r w:rsidRPr="00726AF7">
        <w:rPr>
          <w:u w:val="single"/>
        </w:rPr>
        <w:t xml:space="preserve"> </w:t>
      </w:r>
    </w:p>
    <w:p w14:paraId="1D2E848B" w14:textId="77777777" w:rsidR="00690EF4" w:rsidRPr="00F5488E" w:rsidRDefault="00690EF4" w:rsidP="00690EF4">
      <w:pPr>
        <w:rPr>
          <w:b/>
          <w:sz w:val="12"/>
          <w:szCs w:val="12"/>
        </w:rPr>
      </w:pPr>
    </w:p>
    <w:p w14:paraId="7015B131" w14:textId="77777777" w:rsidR="0020048C" w:rsidRDefault="00673F99" w:rsidP="004E14CD">
      <w:pPr>
        <w:pBdr>
          <w:top w:val="single" w:sz="4" w:space="1" w:color="auto"/>
          <w:left w:val="single" w:sz="4" w:space="0"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Pr>
          <w:szCs w:val="22"/>
        </w:rPr>
        <w:t>provide the information requested from the vendor’s Quality, especially that related to the General Plan requirements of the RFP.  The vendor’s response should align with</w:t>
      </w:r>
      <w:r w:rsidRPr="00726AF7">
        <w:rPr>
          <w:szCs w:val="22"/>
        </w:rPr>
        <w:t xml:space="preserve"> the requirements specified in Section </w:t>
      </w:r>
      <w:r w:rsidRPr="008C3024">
        <w:rPr>
          <w:szCs w:val="22"/>
        </w:rPr>
        <w:t xml:space="preserve">2, Scope of Work – General Plan, and Section 4 - Contractual Requirements. </w:t>
      </w:r>
    </w:p>
    <w:p w14:paraId="0C953E85" w14:textId="1CC69C6C" w:rsidR="00673F99" w:rsidRPr="00726AF7" w:rsidRDefault="00673F99" w:rsidP="004E14CD">
      <w:pPr>
        <w:pBdr>
          <w:top w:val="single" w:sz="4" w:space="1" w:color="auto"/>
          <w:left w:val="single" w:sz="4" w:space="0" w:color="auto"/>
          <w:bottom w:val="single" w:sz="4" w:space="1" w:color="auto"/>
          <w:right w:val="single" w:sz="4" w:space="4" w:color="auto"/>
        </w:pBdr>
        <w:rPr>
          <w:szCs w:val="22"/>
        </w:rPr>
      </w:pPr>
      <w:r>
        <w:rPr>
          <w:szCs w:val="22"/>
        </w:rPr>
        <w:t xml:space="preserve">  </w:t>
      </w:r>
      <w:r w:rsidRPr="00726AF7">
        <w:rPr>
          <w:szCs w:val="22"/>
        </w:rPr>
        <w:t xml:space="preserve">  </w:t>
      </w:r>
      <w:r w:rsidR="0020048C" w:rsidRPr="00296790">
        <w:rPr>
          <w:b/>
          <w:i/>
          <w:szCs w:val="22"/>
        </w:rPr>
        <w:t>***REMINDER – The combined Technical Proposal for the General Plan should be no longer than 450 pages.</w:t>
      </w:r>
    </w:p>
    <w:p w14:paraId="3038308A" w14:textId="77777777" w:rsidR="00690EF4" w:rsidRPr="00F5488E" w:rsidRDefault="00690EF4" w:rsidP="00690EF4">
      <w:pPr>
        <w:rPr>
          <w:sz w:val="12"/>
          <w:szCs w:val="12"/>
        </w:rPr>
      </w:pPr>
    </w:p>
    <w:p w14:paraId="75CA9E39" w14:textId="14C2552D" w:rsidR="00D25C06" w:rsidRPr="005A6F55" w:rsidRDefault="00D25C06" w:rsidP="00D25C06">
      <w:pPr>
        <w:tabs>
          <w:tab w:val="center" w:pos="5400"/>
          <w:tab w:val="left" w:pos="5520"/>
          <w:tab w:val="left" w:pos="8400"/>
        </w:tabs>
        <w:spacing w:line="-240" w:lineRule="auto"/>
      </w:pPr>
      <w:r w:rsidRPr="005A6F55">
        <w:t xml:space="preserve">The </w:t>
      </w:r>
      <w:r>
        <w:t>vendor</w:t>
      </w:r>
      <w:r w:rsidRPr="005A6F55">
        <w:t xml:space="preserve"> should provide the following information addressing</w:t>
      </w:r>
      <w:r>
        <w:t xml:space="preserve"> quality care and improving</w:t>
      </w:r>
      <w:r w:rsidRPr="005A6F55">
        <w:t xml:space="preserve"> patient outcomes.  The </w:t>
      </w:r>
      <w:r>
        <w:t>vendor</w:t>
      </w:r>
      <w:r w:rsidRPr="005A6F55">
        <w:t xml:space="preserve"> should add additional lines to each table or make copies of this form as necessary.</w:t>
      </w:r>
    </w:p>
    <w:p w14:paraId="72B63575" w14:textId="77777777" w:rsidR="00433C7F" w:rsidRPr="00433C7F" w:rsidRDefault="00433C7F" w:rsidP="00D25C06">
      <w:pPr>
        <w:tabs>
          <w:tab w:val="center" w:pos="5400"/>
          <w:tab w:val="left" w:pos="5520"/>
          <w:tab w:val="left" w:pos="8400"/>
        </w:tabs>
        <w:spacing w:line="-240" w:lineRule="auto"/>
        <w:rPr>
          <w:szCs w:val="22"/>
        </w:rPr>
      </w:pPr>
    </w:p>
    <w:p w14:paraId="2D554179" w14:textId="2AD0CB09" w:rsidR="00D25C06" w:rsidRDefault="00D25C06" w:rsidP="00D25C06">
      <w:pPr>
        <w:tabs>
          <w:tab w:val="center" w:pos="5400"/>
          <w:tab w:val="left" w:pos="5520"/>
          <w:tab w:val="left" w:pos="8400"/>
        </w:tabs>
        <w:spacing w:line="-240" w:lineRule="auto"/>
      </w:pPr>
      <w:r w:rsidRPr="005A6F55">
        <w:rPr>
          <w:b/>
        </w:rPr>
        <w:t>NCQA Accreditation</w:t>
      </w:r>
      <w:r w:rsidRPr="005A6F55">
        <w:t xml:space="preserve">:  If the </w:t>
      </w:r>
      <w:r>
        <w:t>vendor is NCQA-</w:t>
      </w:r>
      <w:r w:rsidRPr="005A6F55">
        <w:t xml:space="preserve">accredited, the </w:t>
      </w:r>
      <w:r>
        <w:t>vendor</w:t>
      </w:r>
      <w:r w:rsidRPr="005A6F55">
        <w:t xml:space="preserve"> should list the states in which the </w:t>
      </w:r>
      <w:r w:rsidR="00CD02B3">
        <w:t xml:space="preserve">vendor </w:t>
      </w:r>
      <w:r>
        <w:t xml:space="preserve">holds accreditation and provide the following information for each </w:t>
      </w:r>
      <w:r w:rsidR="00CD02B3">
        <w:t>s</w:t>
      </w:r>
      <w:r>
        <w:t xml:space="preserve">tate.  </w:t>
      </w:r>
      <w:r w:rsidRPr="005A6F55">
        <w:t xml:space="preserve">The </w:t>
      </w:r>
      <w:r>
        <w:t>vendor</w:t>
      </w:r>
      <w:r w:rsidRPr="005A6F55">
        <w:t xml:space="preserve"> should also include a copy of the applicable NCQA report cards for the </w:t>
      </w:r>
      <w:r>
        <w:t>vendor</w:t>
      </w:r>
      <w:r w:rsidRPr="005A6F55">
        <w:t xml:space="preserve">.  The </w:t>
      </w:r>
      <w:r>
        <w:t>vendor</w:t>
      </w:r>
      <w:r w:rsidRPr="005A6F55">
        <w:t xml:space="preserve"> should</w:t>
      </w:r>
      <w:r w:rsidR="006864DE">
        <w:t xml:space="preserve"> also</w:t>
      </w:r>
      <w:r w:rsidRPr="005A6F55">
        <w:t xml:space="preserve"> include</w:t>
      </w:r>
      <w:r w:rsidR="006864DE">
        <w:t xml:space="preserve"> information regarding</w:t>
      </w:r>
      <w:r w:rsidRPr="005A6F55">
        <w:t xml:space="preserve"> the </w:t>
      </w:r>
      <w:r>
        <w:t>vendor</w:t>
      </w:r>
      <w:r w:rsidRPr="005A6F55">
        <w:t>’s parent organization, affiliates, and subsidiaries.</w:t>
      </w:r>
    </w:p>
    <w:p w14:paraId="2709DB8F" w14:textId="77777777" w:rsidR="00433C7F" w:rsidRDefault="00433C7F" w:rsidP="00D25C06">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14880"/>
      </w:tblGrid>
      <w:tr w:rsidR="00433C7F" w14:paraId="0E5B9D11" w14:textId="77777777" w:rsidTr="00433C7F">
        <w:tc>
          <w:tcPr>
            <w:tcW w:w="14880" w:type="dxa"/>
          </w:tcPr>
          <w:p w14:paraId="18BC642C" w14:textId="7A10F222" w:rsidR="00433C7F" w:rsidRPr="00433C7F" w:rsidRDefault="00433C7F" w:rsidP="00D25C06">
            <w:pPr>
              <w:tabs>
                <w:tab w:val="center" w:pos="5400"/>
                <w:tab w:val="left" w:pos="5520"/>
                <w:tab w:val="left" w:pos="8400"/>
              </w:tabs>
              <w:spacing w:line="-240" w:lineRule="auto"/>
              <w:rPr>
                <w:b/>
                <w:i/>
              </w:rPr>
            </w:pPr>
            <w:r w:rsidRPr="00433C7F">
              <w:rPr>
                <w:b/>
                <w:i/>
                <w:szCs w:val="22"/>
              </w:rPr>
              <w:t>Addendum 02 revised the table below.</w:t>
            </w:r>
          </w:p>
        </w:tc>
      </w:tr>
    </w:tbl>
    <w:p w14:paraId="5648690E" w14:textId="77777777" w:rsidR="00433C7F" w:rsidRPr="005A6F55" w:rsidRDefault="00433C7F" w:rsidP="00D25C06">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ith 5 rows and  columns"/>
      </w:tblPr>
      <w:tblGrid>
        <w:gridCol w:w="2972"/>
        <w:gridCol w:w="2976"/>
        <w:gridCol w:w="2978"/>
        <w:gridCol w:w="2973"/>
        <w:gridCol w:w="2981"/>
      </w:tblGrid>
      <w:tr w:rsidR="00D25C06" w:rsidRPr="005A6F55" w14:paraId="739DB777" w14:textId="77777777" w:rsidTr="006864DE">
        <w:trPr>
          <w:cantSplit/>
          <w:tblHeader/>
        </w:trPr>
        <w:tc>
          <w:tcPr>
            <w:tcW w:w="2972" w:type="dxa"/>
            <w:vAlign w:val="center"/>
          </w:tcPr>
          <w:p w14:paraId="1231EE9C" w14:textId="5A00F588" w:rsidR="00D25C06" w:rsidRPr="005A6F55" w:rsidRDefault="00D25C06" w:rsidP="00CD4ACB">
            <w:pPr>
              <w:tabs>
                <w:tab w:val="center" w:pos="5400"/>
                <w:tab w:val="left" w:pos="5520"/>
                <w:tab w:val="left" w:pos="8400"/>
              </w:tabs>
              <w:spacing w:line="-240" w:lineRule="auto"/>
              <w:jc w:val="center"/>
              <w:rPr>
                <w:b/>
              </w:rPr>
            </w:pPr>
            <w:r w:rsidRPr="005A6F55">
              <w:rPr>
                <w:b/>
              </w:rPr>
              <w:t>Health Plan</w:t>
            </w:r>
            <w:r w:rsidR="00433C7F" w:rsidRPr="00433C7F">
              <w:rPr>
                <w:b/>
                <w:i/>
              </w:rPr>
              <w:t xml:space="preserve"> Name</w:t>
            </w:r>
            <w:r w:rsidR="00433C7F">
              <w:rPr>
                <w:b/>
                <w:i/>
              </w:rPr>
              <w:t>:</w:t>
            </w:r>
          </w:p>
        </w:tc>
        <w:tc>
          <w:tcPr>
            <w:tcW w:w="2976" w:type="dxa"/>
            <w:vAlign w:val="center"/>
          </w:tcPr>
          <w:p w14:paraId="209B9204" w14:textId="5EDA16E1" w:rsidR="00D25C06" w:rsidRPr="00433C7F" w:rsidRDefault="00433C7F" w:rsidP="00CD4ACB">
            <w:pPr>
              <w:tabs>
                <w:tab w:val="center" w:pos="5400"/>
                <w:tab w:val="left" w:pos="5520"/>
                <w:tab w:val="left" w:pos="8400"/>
              </w:tabs>
              <w:spacing w:line="-240" w:lineRule="auto"/>
              <w:jc w:val="center"/>
              <w:rPr>
                <w:b/>
                <w:i/>
              </w:rPr>
            </w:pPr>
            <w:r w:rsidRPr="00433C7F">
              <w:rPr>
                <w:b/>
                <w:i/>
                <w:szCs w:val="22"/>
              </w:rPr>
              <w:t>Health Plan Rating</w:t>
            </w:r>
            <w:r w:rsidR="00D25C06" w:rsidRPr="00433C7F">
              <w:rPr>
                <w:b/>
                <w:i/>
                <w:szCs w:val="22"/>
              </w:rPr>
              <w:t>:</w:t>
            </w:r>
          </w:p>
        </w:tc>
        <w:tc>
          <w:tcPr>
            <w:tcW w:w="2978" w:type="dxa"/>
            <w:vAlign w:val="center"/>
          </w:tcPr>
          <w:p w14:paraId="0B3D77E7" w14:textId="3A7DE27E" w:rsidR="00D25C06" w:rsidRPr="00433C7F" w:rsidRDefault="00433C7F" w:rsidP="00CD4ACB">
            <w:pPr>
              <w:tabs>
                <w:tab w:val="center" w:pos="5400"/>
                <w:tab w:val="left" w:pos="5520"/>
                <w:tab w:val="left" w:pos="8400"/>
              </w:tabs>
              <w:spacing w:line="-240" w:lineRule="auto"/>
              <w:jc w:val="center"/>
              <w:rPr>
                <w:b/>
                <w:i/>
              </w:rPr>
            </w:pPr>
            <w:r w:rsidRPr="00433C7F">
              <w:rPr>
                <w:b/>
                <w:i/>
              </w:rPr>
              <w:t>Status and Last Update:</w:t>
            </w:r>
          </w:p>
        </w:tc>
        <w:tc>
          <w:tcPr>
            <w:tcW w:w="2973" w:type="dxa"/>
            <w:vAlign w:val="center"/>
          </w:tcPr>
          <w:p w14:paraId="502D813B" w14:textId="0EBB8A1E" w:rsidR="00D25C06" w:rsidRPr="00433C7F" w:rsidRDefault="00433C7F" w:rsidP="00CD4ACB">
            <w:pPr>
              <w:tabs>
                <w:tab w:val="center" w:pos="5400"/>
                <w:tab w:val="left" w:pos="5520"/>
                <w:tab w:val="left" w:pos="8400"/>
              </w:tabs>
              <w:spacing w:line="-240" w:lineRule="auto"/>
              <w:jc w:val="center"/>
              <w:rPr>
                <w:b/>
                <w:i/>
              </w:rPr>
            </w:pPr>
            <w:r w:rsidRPr="00433C7F">
              <w:rPr>
                <w:b/>
                <w:i/>
              </w:rPr>
              <w:t>Insurance and Product Type:</w:t>
            </w:r>
          </w:p>
        </w:tc>
        <w:tc>
          <w:tcPr>
            <w:tcW w:w="2981" w:type="dxa"/>
            <w:vAlign w:val="center"/>
          </w:tcPr>
          <w:p w14:paraId="7CC383A1" w14:textId="58ACDA62" w:rsidR="00D25C06" w:rsidRPr="00433C7F" w:rsidRDefault="00433C7F" w:rsidP="00CD4ACB">
            <w:pPr>
              <w:tabs>
                <w:tab w:val="center" w:pos="5400"/>
                <w:tab w:val="left" w:pos="5520"/>
                <w:tab w:val="left" w:pos="8400"/>
              </w:tabs>
              <w:spacing w:line="-240" w:lineRule="auto"/>
              <w:jc w:val="center"/>
              <w:rPr>
                <w:b/>
                <w:i/>
              </w:rPr>
            </w:pPr>
            <w:r w:rsidRPr="00433C7F">
              <w:rPr>
                <w:b/>
                <w:i/>
              </w:rPr>
              <w:t>State:</w:t>
            </w:r>
          </w:p>
        </w:tc>
      </w:tr>
      <w:tr w:rsidR="00D25C06" w:rsidRPr="005A6F55" w14:paraId="2BD43F4F" w14:textId="77777777" w:rsidTr="006864DE">
        <w:trPr>
          <w:cantSplit/>
        </w:trPr>
        <w:tc>
          <w:tcPr>
            <w:tcW w:w="2972" w:type="dxa"/>
          </w:tcPr>
          <w:p w14:paraId="0494335D" w14:textId="77777777" w:rsidR="00D25C06" w:rsidRPr="005A6F55" w:rsidRDefault="00D25C06" w:rsidP="00CD4ACB">
            <w:pPr>
              <w:tabs>
                <w:tab w:val="center" w:pos="5400"/>
                <w:tab w:val="left" w:pos="5520"/>
                <w:tab w:val="left" w:pos="8400"/>
              </w:tabs>
              <w:spacing w:line="-240" w:lineRule="auto"/>
            </w:pPr>
          </w:p>
        </w:tc>
        <w:tc>
          <w:tcPr>
            <w:tcW w:w="2976" w:type="dxa"/>
          </w:tcPr>
          <w:p w14:paraId="44833640" w14:textId="77777777" w:rsidR="00D25C06" w:rsidRPr="005A6F55" w:rsidRDefault="00D25C06" w:rsidP="00CD4ACB">
            <w:pPr>
              <w:tabs>
                <w:tab w:val="center" w:pos="5400"/>
                <w:tab w:val="left" w:pos="5520"/>
                <w:tab w:val="left" w:pos="8400"/>
              </w:tabs>
              <w:spacing w:line="-240" w:lineRule="auto"/>
            </w:pPr>
          </w:p>
        </w:tc>
        <w:tc>
          <w:tcPr>
            <w:tcW w:w="2978" w:type="dxa"/>
          </w:tcPr>
          <w:p w14:paraId="78C50951" w14:textId="77777777" w:rsidR="00D25C06" w:rsidRPr="005A6F55" w:rsidRDefault="00D25C06" w:rsidP="00CD4ACB">
            <w:pPr>
              <w:tabs>
                <w:tab w:val="center" w:pos="5400"/>
                <w:tab w:val="left" w:pos="5520"/>
                <w:tab w:val="left" w:pos="8400"/>
              </w:tabs>
              <w:spacing w:line="-240" w:lineRule="auto"/>
            </w:pPr>
          </w:p>
        </w:tc>
        <w:tc>
          <w:tcPr>
            <w:tcW w:w="2973" w:type="dxa"/>
          </w:tcPr>
          <w:p w14:paraId="3A0360FC" w14:textId="77777777" w:rsidR="00D25C06" w:rsidRPr="005A6F55" w:rsidRDefault="00D25C06" w:rsidP="00CD4ACB">
            <w:pPr>
              <w:tabs>
                <w:tab w:val="center" w:pos="5400"/>
                <w:tab w:val="left" w:pos="5520"/>
                <w:tab w:val="left" w:pos="8400"/>
              </w:tabs>
              <w:spacing w:line="-240" w:lineRule="auto"/>
            </w:pPr>
          </w:p>
        </w:tc>
        <w:tc>
          <w:tcPr>
            <w:tcW w:w="2981" w:type="dxa"/>
          </w:tcPr>
          <w:p w14:paraId="2EAC876D" w14:textId="77777777" w:rsidR="00D25C06" w:rsidRPr="005A6F55" w:rsidRDefault="00D25C06" w:rsidP="00CD4ACB">
            <w:pPr>
              <w:tabs>
                <w:tab w:val="center" w:pos="5400"/>
                <w:tab w:val="left" w:pos="5520"/>
                <w:tab w:val="left" w:pos="8400"/>
              </w:tabs>
              <w:spacing w:line="-240" w:lineRule="auto"/>
            </w:pPr>
          </w:p>
        </w:tc>
      </w:tr>
      <w:tr w:rsidR="00D25C06" w:rsidRPr="005A6F55" w14:paraId="3F7C8739" w14:textId="77777777" w:rsidTr="006864DE">
        <w:trPr>
          <w:cantSplit/>
        </w:trPr>
        <w:tc>
          <w:tcPr>
            <w:tcW w:w="2972" w:type="dxa"/>
          </w:tcPr>
          <w:p w14:paraId="088D83F5" w14:textId="77777777" w:rsidR="00D25C06" w:rsidRPr="005A6F55" w:rsidRDefault="00D25C06" w:rsidP="00CD4ACB">
            <w:pPr>
              <w:tabs>
                <w:tab w:val="center" w:pos="5400"/>
                <w:tab w:val="left" w:pos="5520"/>
                <w:tab w:val="left" w:pos="8400"/>
              </w:tabs>
              <w:spacing w:line="-240" w:lineRule="auto"/>
            </w:pPr>
          </w:p>
        </w:tc>
        <w:tc>
          <w:tcPr>
            <w:tcW w:w="2976" w:type="dxa"/>
          </w:tcPr>
          <w:p w14:paraId="380C01B5" w14:textId="77777777" w:rsidR="00D25C06" w:rsidRPr="005A6F55" w:rsidRDefault="00D25C06" w:rsidP="00CD4ACB">
            <w:pPr>
              <w:tabs>
                <w:tab w:val="center" w:pos="5400"/>
                <w:tab w:val="left" w:pos="5520"/>
                <w:tab w:val="left" w:pos="8400"/>
              </w:tabs>
              <w:spacing w:line="-240" w:lineRule="auto"/>
            </w:pPr>
          </w:p>
        </w:tc>
        <w:tc>
          <w:tcPr>
            <w:tcW w:w="2978" w:type="dxa"/>
          </w:tcPr>
          <w:p w14:paraId="3FAA3CF8" w14:textId="77777777" w:rsidR="00D25C06" w:rsidRPr="005A6F55" w:rsidRDefault="00D25C06" w:rsidP="00CD4ACB">
            <w:pPr>
              <w:tabs>
                <w:tab w:val="center" w:pos="5400"/>
                <w:tab w:val="left" w:pos="5520"/>
                <w:tab w:val="left" w:pos="8400"/>
              </w:tabs>
              <w:spacing w:line="-240" w:lineRule="auto"/>
            </w:pPr>
          </w:p>
        </w:tc>
        <w:tc>
          <w:tcPr>
            <w:tcW w:w="2973" w:type="dxa"/>
          </w:tcPr>
          <w:p w14:paraId="00F1C320" w14:textId="77777777" w:rsidR="00D25C06" w:rsidRPr="005A6F55" w:rsidRDefault="00D25C06" w:rsidP="00CD4ACB">
            <w:pPr>
              <w:tabs>
                <w:tab w:val="center" w:pos="5400"/>
                <w:tab w:val="left" w:pos="5520"/>
                <w:tab w:val="left" w:pos="8400"/>
              </w:tabs>
              <w:spacing w:line="-240" w:lineRule="auto"/>
            </w:pPr>
          </w:p>
        </w:tc>
        <w:tc>
          <w:tcPr>
            <w:tcW w:w="2981" w:type="dxa"/>
          </w:tcPr>
          <w:p w14:paraId="55D74B9C" w14:textId="77777777" w:rsidR="00D25C06" w:rsidRPr="005A6F55" w:rsidRDefault="00D25C06" w:rsidP="00CD4ACB">
            <w:pPr>
              <w:tabs>
                <w:tab w:val="center" w:pos="5400"/>
                <w:tab w:val="left" w:pos="5520"/>
                <w:tab w:val="left" w:pos="8400"/>
              </w:tabs>
              <w:spacing w:line="-240" w:lineRule="auto"/>
            </w:pPr>
          </w:p>
        </w:tc>
      </w:tr>
      <w:tr w:rsidR="00D25C06" w:rsidRPr="005A6F55" w14:paraId="47B7AF24" w14:textId="77777777" w:rsidTr="006864DE">
        <w:trPr>
          <w:cantSplit/>
        </w:trPr>
        <w:tc>
          <w:tcPr>
            <w:tcW w:w="2972" w:type="dxa"/>
          </w:tcPr>
          <w:p w14:paraId="275C7C10" w14:textId="77777777" w:rsidR="00D25C06" w:rsidRPr="005A6F55" w:rsidRDefault="00D25C06" w:rsidP="00CD4ACB">
            <w:pPr>
              <w:tabs>
                <w:tab w:val="center" w:pos="5400"/>
                <w:tab w:val="left" w:pos="5520"/>
                <w:tab w:val="left" w:pos="8400"/>
              </w:tabs>
              <w:spacing w:line="-240" w:lineRule="auto"/>
            </w:pPr>
          </w:p>
        </w:tc>
        <w:tc>
          <w:tcPr>
            <w:tcW w:w="2976" w:type="dxa"/>
          </w:tcPr>
          <w:p w14:paraId="221029F0" w14:textId="77777777" w:rsidR="00D25C06" w:rsidRPr="005A6F55" w:rsidRDefault="00D25C06" w:rsidP="00CD4ACB">
            <w:pPr>
              <w:tabs>
                <w:tab w:val="center" w:pos="5400"/>
                <w:tab w:val="left" w:pos="5520"/>
                <w:tab w:val="left" w:pos="8400"/>
              </w:tabs>
              <w:spacing w:line="-240" w:lineRule="auto"/>
            </w:pPr>
          </w:p>
        </w:tc>
        <w:tc>
          <w:tcPr>
            <w:tcW w:w="2978" w:type="dxa"/>
          </w:tcPr>
          <w:p w14:paraId="61259189" w14:textId="77777777" w:rsidR="00D25C06" w:rsidRPr="005A6F55" w:rsidRDefault="00D25C06" w:rsidP="00CD4ACB">
            <w:pPr>
              <w:tabs>
                <w:tab w:val="center" w:pos="5400"/>
                <w:tab w:val="left" w:pos="5520"/>
                <w:tab w:val="left" w:pos="8400"/>
              </w:tabs>
              <w:spacing w:line="-240" w:lineRule="auto"/>
            </w:pPr>
          </w:p>
        </w:tc>
        <w:tc>
          <w:tcPr>
            <w:tcW w:w="2973" w:type="dxa"/>
          </w:tcPr>
          <w:p w14:paraId="794D1B31" w14:textId="77777777" w:rsidR="00D25C06" w:rsidRPr="005A6F55" w:rsidRDefault="00D25C06" w:rsidP="00CD4ACB">
            <w:pPr>
              <w:tabs>
                <w:tab w:val="center" w:pos="5400"/>
                <w:tab w:val="left" w:pos="5520"/>
                <w:tab w:val="left" w:pos="8400"/>
              </w:tabs>
              <w:spacing w:line="-240" w:lineRule="auto"/>
            </w:pPr>
          </w:p>
        </w:tc>
        <w:tc>
          <w:tcPr>
            <w:tcW w:w="2981" w:type="dxa"/>
          </w:tcPr>
          <w:p w14:paraId="1E19329F" w14:textId="77777777" w:rsidR="00D25C06" w:rsidRPr="005A6F55" w:rsidRDefault="00D25C06" w:rsidP="00CD4ACB">
            <w:pPr>
              <w:tabs>
                <w:tab w:val="center" w:pos="5400"/>
                <w:tab w:val="left" w:pos="5520"/>
                <w:tab w:val="left" w:pos="8400"/>
              </w:tabs>
              <w:spacing w:line="-240" w:lineRule="auto"/>
            </w:pPr>
          </w:p>
        </w:tc>
      </w:tr>
      <w:tr w:rsidR="00D25C06" w:rsidRPr="005A6F55" w14:paraId="2A7D3315" w14:textId="77777777" w:rsidTr="006864DE">
        <w:trPr>
          <w:cantSplit/>
        </w:trPr>
        <w:tc>
          <w:tcPr>
            <w:tcW w:w="2972" w:type="dxa"/>
          </w:tcPr>
          <w:p w14:paraId="6CC6C673" w14:textId="77777777" w:rsidR="00D25C06" w:rsidRPr="005A6F55" w:rsidRDefault="00D25C06" w:rsidP="00CD4ACB">
            <w:pPr>
              <w:tabs>
                <w:tab w:val="center" w:pos="5400"/>
                <w:tab w:val="left" w:pos="5520"/>
                <w:tab w:val="left" w:pos="8400"/>
              </w:tabs>
              <w:spacing w:line="-240" w:lineRule="auto"/>
            </w:pPr>
          </w:p>
        </w:tc>
        <w:tc>
          <w:tcPr>
            <w:tcW w:w="2976" w:type="dxa"/>
          </w:tcPr>
          <w:p w14:paraId="20B829D5" w14:textId="77777777" w:rsidR="00D25C06" w:rsidRPr="005A6F55" w:rsidRDefault="00D25C06" w:rsidP="00CD4ACB">
            <w:pPr>
              <w:tabs>
                <w:tab w:val="center" w:pos="5400"/>
                <w:tab w:val="left" w:pos="5520"/>
                <w:tab w:val="left" w:pos="8400"/>
              </w:tabs>
              <w:spacing w:line="-240" w:lineRule="auto"/>
            </w:pPr>
          </w:p>
        </w:tc>
        <w:tc>
          <w:tcPr>
            <w:tcW w:w="2978" w:type="dxa"/>
          </w:tcPr>
          <w:p w14:paraId="54299430" w14:textId="77777777" w:rsidR="00D25C06" w:rsidRPr="005A6F55" w:rsidRDefault="00D25C06" w:rsidP="00CD4ACB">
            <w:pPr>
              <w:tabs>
                <w:tab w:val="center" w:pos="5400"/>
                <w:tab w:val="left" w:pos="5520"/>
                <w:tab w:val="left" w:pos="8400"/>
              </w:tabs>
              <w:spacing w:line="-240" w:lineRule="auto"/>
            </w:pPr>
          </w:p>
        </w:tc>
        <w:tc>
          <w:tcPr>
            <w:tcW w:w="2973" w:type="dxa"/>
          </w:tcPr>
          <w:p w14:paraId="5A26DE09" w14:textId="77777777" w:rsidR="00D25C06" w:rsidRPr="005A6F55" w:rsidRDefault="00D25C06" w:rsidP="00CD4ACB">
            <w:pPr>
              <w:tabs>
                <w:tab w:val="center" w:pos="5400"/>
                <w:tab w:val="left" w:pos="5520"/>
                <w:tab w:val="left" w:pos="8400"/>
              </w:tabs>
              <w:spacing w:line="-240" w:lineRule="auto"/>
            </w:pPr>
          </w:p>
        </w:tc>
        <w:tc>
          <w:tcPr>
            <w:tcW w:w="2981" w:type="dxa"/>
          </w:tcPr>
          <w:p w14:paraId="2020EEFD" w14:textId="77777777" w:rsidR="00D25C06" w:rsidRPr="005A6F55" w:rsidRDefault="00D25C06" w:rsidP="00CD4ACB">
            <w:pPr>
              <w:tabs>
                <w:tab w:val="center" w:pos="5400"/>
                <w:tab w:val="left" w:pos="5520"/>
                <w:tab w:val="left" w:pos="8400"/>
              </w:tabs>
              <w:spacing w:line="-240" w:lineRule="auto"/>
            </w:pPr>
          </w:p>
        </w:tc>
      </w:tr>
      <w:tr w:rsidR="00D25C06" w:rsidRPr="005A6F55" w14:paraId="47889E11" w14:textId="77777777" w:rsidTr="006864DE">
        <w:trPr>
          <w:cantSplit/>
        </w:trPr>
        <w:tc>
          <w:tcPr>
            <w:tcW w:w="2972" w:type="dxa"/>
          </w:tcPr>
          <w:p w14:paraId="201D77EF" w14:textId="77777777" w:rsidR="00D25C06" w:rsidRPr="005A6F55" w:rsidRDefault="00D25C06" w:rsidP="00CD4ACB">
            <w:pPr>
              <w:tabs>
                <w:tab w:val="center" w:pos="5400"/>
                <w:tab w:val="left" w:pos="5520"/>
                <w:tab w:val="left" w:pos="8400"/>
              </w:tabs>
              <w:spacing w:line="-240" w:lineRule="auto"/>
            </w:pPr>
          </w:p>
        </w:tc>
        <w:tc>
          <w:tcPr>
            <w:tcW w:w="2976" w:type="dxa"/>
          </w:tcPr>
          <w:p w14:paraId="258ED45B" w14:textId="77777777" w:rsidR="00D25C06" w:rsidRPr="005A6F55" w:rsidRDefault="00D25C06" w:rsidP="00CD4ACB">
            <w:pPr>
              <w:tabs>
                <w:tab w:val="center" w:pos="5400"/>
                <w:tab w:val="left" w:pos="5520"/>
                <w:tab w:val="left" w:pos="8400"/>
              </w:tabs>
              <w:spacing w:line="-240" w:lineRule="auto"/>
            </w:pPr>
          </w:p>
        </w:tc>
        <w:tc>
          <w:tcPr>
            <w:tcW w:w="2978" w:type="dxa"/>
          </w:tcPr>
          <w:p w14:paraId="73757A4D" w14:textId="77777777" w:rsidR="00D25C06" w:rsidRPr="005A6F55" w:rsidRDefault="00D25C06" w:rsidP="00CD4ACB">
            <w:pPr>
              <w:tabs>
                <w:tab w:val="center" w:pos="5400"/>
                <w:tab w:val="left" w:pos="5520"/>
                <w:tab w:val="left" w:pos="8400"/>
              </w:tabs>
              <w:spacing w:line="-240" w:lineRule="auto"/>
            </w:pPr>
          </w:p>
        </w:tc>
        <w:tc>
          <w:tcPr>
            <w:tcW w:w="2973" w:type="dxa"/>
          </w:tcPr>
          <w:p w14:paraId="7CE1D49B" w14:textId="77777777" w:rsidR="00D25C06" w:rsidRPr="005A6F55" w:rsidRDefault="00D25C06" w:rsidP="00CD4ACB">
            <w:pPr>
              <w:tabs>
                <w:tab w:val="center" w:pos="5400"/>
                <w:tab w:val="left" w:pos="5520"/>
                <w:tab w:val="left" w:pos="8400"/>
              </w:tabs>
              <w:spacing w:line="-240" w:lineRule="auto"/>
            </w:pPr>
          </w:p>
        </w:tc>
        <w:tc>
          <w:tcPr>
            <w:tcW w:w="2981" w:type="dxa"/>
          </w:tcPr>
          <w:p w14:paraId="7EA6293A" w14:textId="77777777" w:rsidR="00D25C06" w:rsidRPr="005A6F55" w:rsidRDefault="00D25C06" w:rsidP="00CD4ACB">
            <w:pPr>
              <w:tabs>
                <w:tab w:val="center" w:pos="5400"/>
                <w:tab w:val="left" w:pos="5520"/>
                <w:tab w:val="left" w:pos="8400"/>
              </w:tabs>
              <w:spacing w:line="-240" w:lineRule="auto"/>
            </w:pPr>
          </w:p>
        </w:tc>
      </w:tr>
      <w:tr w:rsidR="00D25C06" w:rsidRPr="005A6F55" w14:paraId="4574E80D" w14:textId="77777777" w:rsidTr="006864DE">
        <w:trPr>
          <w:cantSplit/>
        </w:trPr>
        <w:tc>
          <w:tcPr>
            <w:tcW w:w="2972" w:type="dxa"/>
          </w:tcPr>
          <w:p w14:paraId="5F24BFBA" w14:textId="77777777" w:rsidR="00D25C06" w:rsidRPr="005A6F55" w:rsidRDefault="00D25C06" w:rsidP="00CD4ACB">
            <w:pPr>
              <w:tabs>
                <w:tab w:val="center" w:pos="5400"/>
                <w:tab w:val="left" w:pos="5520"/>
                <w:tab w:val="left" w:pos="8400"/>
              </w:tabs>
              <w:spacing w:line="-240" w:lineRule="auto"/>
            </w:pPr>
          </w:p>
        </w:tc>
        <w:tc>
          <w:tcPr>
            <w:tcW w:w="2976" w:type="dxa"/>
          </w:tcPr>
          <w:p w14:paraId="1FDC1C56" w14:textId="77777777" w:rsidR="00D25C06" w:rsidRPr="005A6F55" w:rsidRDefault="00D25C06" w:rsidP="00CD4ACB">
            <w:pPr>
              <w:tabs>
                <w:tab w:val="center" w:pos="5400"/>
                <w:tab w:val="left" w:pos="5520"/>
                <w:tab w:val="left" w:pos="8400"/>
              </w:tabs>
              <w:spacing w:line="-240" w:lineRule="auto"/>
            </w:pPr>
          </w:p>
        </w:tc>
        <w:tc>
          <w:tcPr>
            <w:tcW w:w="2978" w:type="dxa"/>
          </w:tcPr>
          <w:p w14:paraId="5A37D9F2" w14:textId="77777777" w:rsidR="00D25C06" w:rsidRPr="005A6F55" w:rsidRDefault="00D25C06" w:rsidP="00CD4ACB">
            <w:pPr>
              <w:tabs>
                <w:tab w:val="center" w:pos="5400"/>
                <w:tab w:val="left" w:pos="5520"/>
                <w:tab w:val="left" w:pos="8400"/>
              </w:tabs>
              <w:spacing w:line="-240" w:lineRule="auto"/>
            </w:pPr>
          </w:p>
        </w:tc>
        <w:tc>
          <w:tcPr>
            <w:tcW w:w="2973" w:type="dxa"/>
          </w:tcPr>
          <w:p w14:paraId="2BB0F66D" w14:textId="77777777" w:rsidR="00D25C06" w:rsidRPr="005A6F55" w:rsidRDefault="00D25C06" w:rsidP="00CD4ACB">
            <w:pPr>
              <w:tabs>
                <w:tab w:val="center" w:pos="5400"/>
                <w:tab w:val="left" w:pos="5520"/>
                <w:tab w:val="left" w:pos="8400"/>
              </w:tabs>
              <w:spacing w:line="-240" w:lineRule="auto"/>
            </w:pPr>
          </w:p>
        </w:tc>
        <w:tc>
          <w:tcPr>
            <w:tcW w:w="2981" w:type="dxa"/>
          </w:tcPr>
          <w:p w14:paraId="3EEA8173" w14:textId="77777777" w:rsidR="00D25C06" w:rsidRPr="005A6F55" w:rsidRDefault="00D25C06" w:rsidP="00CD4ACB">
            <w:pPr>
              <w:tabs>
                <w:tab w:val="center" w:pos="5400"/>
                <w:tab w:val="left" w:pos="5520"/>
                <w:tab w:val="left" w:pos="8400"/>
              </w:tabs>
              <w:spacing w:line="-240" w:lineRule="auto"/>
            </w:pPr>
          </w:p>
        </w:tc>
      </w:tr>
    </w:tbl>
    <w:p w14:paraId="30F71B4E" w14:textId="6248E2E9" w:rsidR="00D25C06" w:rsidRDefault="00D25C06" w:rsidP="00D25C06">
      <w:pPr>
        <w:tabs>
          <w:tab w:val="center" w:pos="5400"/>
          <w:tab w:val="left" w:pos="5520"/>
          <w:tab w:val="left" w:pos="8400"/>
        </w:tabs>
        <w:spacing w:line="-240" w:lineRule="auto"/>
        <w:rPr>
          <w:sz w:val="12"/>
          <w:szCs w:val="12"/>
        </w:rPr>
      </w:pPr>
    </w:p>
    <w:p w14:paraId="2135F291" w14:textId="26175078" w:rsidR="00CF2840" w:rsidRDefault="00CF2840" w:rsidP="00D25C06">
      <w:pPr>
        <w:tabs>
          <w:tab w:val="center" w:pos="5400"/>
          <w:tab w:val="left" w:pos="5520"/>
          <w:tab w:val="left" w:pos="8400"/>
        </w:tabs>
        <w:spacing w:line="-240" w:lineRule="auto"/>
        <w:rPr>
          <w:sz w:val="12"/>
          <w:szCs w:val="12"/>
        </w:rPr>
      </w:pPr>
    </w:p>
    <w:tbl>
      <w:tblPr>
        <w:tblStyle w:val="TableGrid"/>
        <w:tblW w:w="0" w:type="auto"/>
        <w:tblLook w:val="04A0" w:firstRow="1" w:lastRow="0" w:firstColumn="1" w:lastColumn="0" w:noHBand="0" w:noVBand="1"/>
      </w:tblPr>
      <w:tblGrid>
        <w:gridCol w:w="14880"/>
      </w:tblGrid>
      <w:tr w:rsidR="00CF2840" w14:paraId="2DA3AE87" w14:textId="77777777" w:rsidTr="00CF2840">
        <w:tc>
          <w:tcPr>
            <w:tcW w:w="14880" w:type="dxa"/>
          </w:tcPr>
          <w:p w14:paraId="2D4AE799" w14:textId="02DB6EBF" w:rsidR="00CF2840" w:rsidRDefault="00CF2840" w:rsidP="00CF2840">
            <w:pPr>
              <w:tabs>
                <w:tab w:val="center" w:pos="5400"/>
                <w:tab w:val="left" w:pos="5520"/>
                <w:tab w:val="left" w:pos="8400"/>
              </w:tabs>
              <w:spacing w:line="-240" w:lineRule="auto"/>
              <w:rPr>
                <w:szCs w:val="22"/>
              </w:rPr>
            </w:pPr>
            <w:r w:rsidRPr="00433C7F">
              <w:rPr>
                <w:b/>
                <w:i/>
                <w:szCs w:val="22"/>
              </w:rPr>
              <w:t xml:space="preserve">Addendum 02 </w:t>
            </w:r>
            <w:r>
              <w:rPr>
                <w:b/>
                <w:i/>
                <w:szCs w:val="22"/>
              </w:rPr>
              <w:t xml:space="preserve">revised the instructions and </w:t>
            </w:r>
            <w:r w:rsidRPr="00433C7F">
              <w:rPr>
                <w:b/>
                <w:i/>
                <w:szCs w:val="22"/>
              </w:rPr>
              <w:t>the table below.</w:t>
            </w:r>
          </w:p>
        </w:tc>
      </w:tr>
    </w:tbl>
    <w:p w14:paraId="6776D8D8" w14:textId="77777777" w:rsidR="00CF2840" w:rsidRPr="00CF2840" w:rsidRDefault="00CF2840" w:rsidP="00D25C06">
      <w:pPr>
        <w:tabs>
          <w:tab w:val="center" w:pos="5400"/>
          <w:tab w:val="left" w:pos="5520"/>
          <w:tab w:val="left" w:pos="8400"/>
        </w:tabs>
        <w:spacing w:line="-240" w:lineRule="auto"/>
        <w:rPr>
          <w:szCs w:val="22"/>
        </w:rPr>
      </w:pPr>
    </w:p>
    <w:p w14:paraId="20F6016D" w14:textId="5354B91E" w:rsidR="00D25C06" w:rsidRPr="005A6F55" w:rsidRDefault="00D25C06" w:rsidP="00D25C06">
      <w:pPr>
        <w:tabs>
          <w:tab w:val="center" w:pos="5400"/>
          <w:tab w:val="left" w:pos="5520"/>
          <w:tab w:val="left" w:pos="8400"/>
        </w:tabs>
        <w:spacing w:line="-240" w:lineRule="auto"/>
      </w:pPr>
      <w:r w:rsidRPr="005A6F55">
        <w:t xml:space="preserve">If the </w:t>
      </w:r>
      <w:r>
        <w:t>vendor</w:t>
      </w:r>
      <w:r w:rsidRPr="005A6F55">
        <w:t xml:space="preserve"> has ever had its accreditation status (e.g., NCQA, URAC, or AAAHC) in any state</w:t>
      </w:r>
      <w:r w:rsidR="006864DE">
        <w:t xml:space="preserve">, </w:t>
      </w:r>
      <w:r w:rsidRPr="005A6F55">
        <w:t xml:space="preserve">for any product line adjusted down, </w:t>
      </w:r>
      <w:r w:rsidR="00CF2840" w:rsidRPr="00CF2840">
        <w:rPr>
          <w:b/>
          <w:i/>
        </w:rPr>
        <w:t>not accredited, expired, or denied,</w:t>
      </w:r>
      <w:r w:rsidR="00CF2840">
        <w:t xml:space="preserve"> </w:t>
      </w:r>
      <w:r w:rsidRPr="005A6F55">
        <w:t xml:space="preserve"> </w:t>
      </w:r>
      <w:r w:rsidR="006864DE">
        <w:t xml:space="preserve">the vendor should </w:t>
      </w:r>
      <w:r w:rsidRPr="005A6F55">
        <w:t xml:space="preserve">identify the state and product line and provide an explanation.  The </w:t>
      </w:r>
      <w:r>
        <w:t>vendor</w:t>
      </w:r>
      <w:r w:rsidRPr="005A6F55">
        <w:t xml:space="preserve"> should include</w:t>
      </w:r>
      <w:r w:rsidR="006864DE">
        <w:t xml:space="preserve"> information regarding</w:t>
      </w:r>
      <w:r w:rsidRPr="005A6F55">
        <w:t xml:space="preserve"> the </w:t>
      </w:r>
      <w:r>
        <w:t>vendor</w:t>
      </w:r>
      <w:r w:rsidRPr="005A6F55">
        <w:t>’s parent organization, affiliates, and subsidiaries.</w:t>
      </w:r>
    </w:p>
    <w:tbl>
      <w:tblPr>
        <w:tblStyle w:val="TableGrid"/>
        <w:tblW w:w="0" w:type="auto"/>
        <w:tblLook w:val="04A0" w:firstRow="1" w:lastRow="0" w:firstColumn="1" w:lastColumn="0" w:noHBand="0" w:noVBand="1"/>
        <w:tblCaption w:val="table"/>
      </w:tblPr>
      <w:tblGrid>
        <w:gridCol w:w="2474"/>
        <w:gridCol w:w="2483"/>
        <w:gridCol w:w="2483"/>
        <w:gridCol w:w="2483"/>
        <w:gridCol w:w="2476"/>
        <w:gridCol w:w="2481"/>
      </w:tblGrid>
      <w:tr w:rsidR="00D25C06" w:rsidRPr="005A6F55" w14:paraId="594252F5" w14:textId="77777777" w:rsidTr="006864DE">
        <w:trPr>
          <w:cantSplit/>
          <w:tblHeader/>
        </w:trPr>
        <w:tc>
          <w:tcPr>
            <w:tcW w:w="2474" w:type="dxa"/>
            <w:vAlign w:val="center"/>
          </w:tcPr>
          <w:p w14:paraId="0584B9AB" w14:textId="5BE7A9A5" w:rsidR="00D25C06" w:rsidRPr="005A6F55" w:rsidRDefault="00D25C06" w:rsidP="00CD4ACB">
            <w:pPr>
              <w:tabs>
                <w:tab w:val="center" w:pos="5400"/>
                <w:tab w:val="left" w:pos="5520"/>
                <w:tab w:val="left" w:pos="8400"/>
              </w:tabs>
              <w:spacing w:line="-240" w:lineRule="auto"/>
              <w:jc w:val="center"/>
              <w:rPr>
                <w:b/>
              </w:rPr>
            </w:pPr>
            <w:r w:rsidRPr="005A6F55">
              <w:rPr>
                <w:b/>
              </w:rPr>
              <w:t>Health Plan</w:t>
            </w:r>
            <w:r w:rsidR="00CF2840">
              <w:rPr>
                <w:b/>
              </w:rPr>
              <w:t xml:space="preserve"> </w:t>
            </w:r>
            <w:r w:rsidR="00CF2840" w:rsidRPr="00CF2840">
              <w:rPr>
                <w:b/>
                <w:i/>
              </w:rPr>
              <w:t>Name:</w:t>
            </w:r>
          </w:p>
        </w:tc>
        <w:tc>
          <w:tcPr>
            <w:tcW w:w="2483" w:type="dxa"/>
            <w:vAlign w:val="center"/>
          </w:tcPr>
          <w:p w14:paraId="4FD394A9" w14:textId="7A7EAE98" w:rsidR="00D25C06" w:rsidRPr="005A6F55" w:rsidRDefault="00D25C06" w:rsidP="00CD4ACB">
            <w:pPr>
              <w:tabs>
                <w:tab w:val="center" w:pos="5400"/>
                <w:tab w:val="left" w:pos="5520"/>
                <w:tab w:val="left" w:pos="8400"/>
              </w:tabs>
              <w:spacing w:line="-240" w:lineRule="auto"/>
              <w:jc w:val="center"/>
              <w:rPr>
                <w:b/>
              </w:rPr>
            </w:pPr>
            <w:r w:rsidRPr="005A6F55">
              <w:rPr>
                <w:b/>
              </w:rPr>
              <w:t>Type of Accreditation (e.g.</w:t>
            </w:r>
            <w:r>
              <w:rPr>
                <w:b/>
              </w:rPr>
              <w:t xml:space="preserve"> </w:t>
            </w:r>
            <w:r w:rsidRPr="005A6F55">
              <w:rPr>
                <w:b/>
              </w:rPr>
              <w:t>NCQA, URAC, or AAAHC)</w:t>
            </w:r>
            <w:r w:rsidR="00CF2840">
              <w:rPr>
                <w:b/>
              </w:rPr>
              <w:t>:</w:t>
            </w:r>
          </w:p>
        </w:tc>
        <w:tc>
          <w:tcPr>
            <w:tcW w:w="2483" w:type="dxa"/>
            <w:vAlign w:val="center"/>
          </w:tcPr>
          <w:p w14:paraId="02FAF270" w14:textId="19901343" w:rsidR="00D25C06" w:rsidRPr="005A6F55" w:rsidRDefault="00D25C06" w:rsidP="00CD4ACB">
            <w:pPr>
              <w:tabs>
                <w:tab w:val="center" w:pos="5400"/>
                <w:tab w:val="left" w:pos="5520"/>
                <w:tab w:val="left" w:pos="8400"/>
              </w:tabs>
              <w:spacing w:line="-240" w:lineRule="auto"/>
              <w:jc w:val="center"/>
              <w:rPr>
                <w:b/>
              </w:rPr>
            </w:pPr>
            <w:r w:rsidRPr="005A6F55">
              <w:rPr>
                <w:b/>
              </w:rPr>
              <w:t>Original and Adjusted Accreditation Status, including dates</w:t>
            </w:r>
            <w:r w:rsidR="00CF2840">
              <w:rPr>
                <w:b/>
              </w:rPr>
              <w:t>:</w:t>
            </w:r>
          </w:p>
        </w:tc>
        <w:tc>
          <w:tcPr>
            <w:tcW w:w="2483" w:type="dxa"/>
            <w:vAlign w:val="center"/>
          </w:tcPr>
          <w:p w14:paraId="70335A66" w14:textId="0A1FF6BE" w:rsidR="00D25C06" w:rsidRPr="00CF2840" w:rsidRDefault="00CF2840" w:rsidP="00CD4ACB">
            <w:pPr>
              <w:tabs>
                <w:tab w:val="center" w:pos="5400"/>
                <w:tab w:val="left" w:pos="5520"/>
                <w:tab w:val="left" w:pos="8400"/>
              </w:tabs>
              <w:spacing w:line="-240" w:lineRule="auto"/>
              <w:jc w:val="center"/>
              <w:rPr>
                <w:b/>
                <w:i/>
              </w:rPr>
            </w:pPr>
            <w:r w:rsidRPr="00CF2840">
              <w:rPr>
                <w:b/>
                <w:i/>
                <w:szCs w:val="22"/>
              </w:rPr>
              <w:t>Not Accredited, Expired, or Denied</w:t>
            </w:r>
            <w:r w:rsidR="00D25C06" w:rsidRPr="00CF2840">
              <w:rPr>
                <w:b/>
                <w:i/>
                <w:szCs w:val="22"/>
              </w:rPr>
              <w:t>:</w:t>
            </w:r>
          </w:p>
        </w:tc>
        <w:tc>
          <w:tcPr>
            <w:tcW w:w="2476" w:type="dxa"/>
            <w:vAlign w:val="center"/>
          </w:tcPr>
          <w:p w14:paraId="7D1FDF3C" w14:textId="0EBACE89" w:rsidR="00D25C06" w:rsidRPr="005A6F55" w:rsidRDefault="00D25C06" w:rsidP="00CF2840">
            <w:pPr>
              <w:tabs>
                <w:tab w:val="center" w:pos="5400"/>
                <w:tab w:val="left" w:pos="5520"/>
                <w:tab w:val="left" w:pos="8400"/>
              </w:tabs>
              <w:spacing w:line="-240" w:lineRule="auto"/>
              <w:jc w:val="center"/>
              <w:rPr>
                <w:b/>
              </w:rPr>
            </w:pPr>
            <w:r w:rsidRPr="005A6F55">
              <w:rPr>
                <w:b/>
              </w:rPr>
              <w:t xml:space="preserve">Product </w:t>
            </w:r>
            <w:r w:rsidR="00CF2840" w:rsidRPr="00CF2840">
              <w:rPr>
                <w:b/>
                <w:i/>
              </w:rPr>
              <w:t>Type:</w:t>
            </w:r>
          </w:p>
        </w:tc>
        <w:tc>
          <w:tcPr>
            <w:tcW w:w="2481" w:type="dxa"/>
            <w:vAlign w:val="center"/>
          </w:tcPr>
          <w:p w14:paraId="4AC3EC05" w14:textId="77777777" w:rsidR="00D25C06" w:rsidRPr="005A6F55" w:rsidRDefault="00D25C06" w:rsidP="00CD4ACB">
            <w:pPr>
              <w:tabs>
                <w:tab w:val="center" w:pos="5400"/>
                <w:tab w:val="left" w:pos="5520"/>
                <w:tab w:val="left" w:pos="8400"/>
              </w:tabs>
              <w:spacing w:line="-240" w:lineRule="auto"/>
              <w:jc w:val="center"/>
              <w:rPr>
                <w:b/>
              </w:rPr>
            </w:pPr>
            <w:r w:rsidRPr="005A6F55">
              <w:rPr>
                <w:b/>
              </w:rPr>
              <w:t>Explanation</w:t>
            </w:r>
          </w:p>
        </w:tc>
      </w:tr>
      <w:tr w:rsidR="00D25C06" w:rsidRPr="005A6F55" w14:paraId="529BBAF4" w14:textId="77777777" w:rsidTr="006864DE">
        <w:trPr>
          <w:cantSplit/>
        </w:trPr>
        <w:tc>
          <w:tcPr>
            <w:tcW w:w="2474" w:type="dxa"/>
          </w:tcPr>
          <w:p w14:paraId="6075645B" w14:textId="77777777" w:rsidR="00D25C06" w:rsidRPr="005A6F55" w:rsidRDefault="00D25C06" w:rsidP="00CD4ACB">
            <w:pPr>
              <w:tabs>
                <w:tab w:val="center" w:pos="5400"/>
                <w:tab w:val="left" w:pos="5520"/>
                <w:tab w:val="left" w:pos="8400"/>
              </w:tabs>
              <w:spacing w:line="-240" w:lineRule="auto"/>
            </w:pPr>
          </w:p>
        </w:tc>
        <w:tc>
          <w:tcPr>
            <w:tcW w:w="2483" w:type="dxa"/>
          </w:tcPr>
          <w:p w14:paraId="1297F1B8" w14:textId="77777777" w:rsidR="00D25C06" w:rsidRPr="005A6F55" w:rsidRDefault="00D25C06" w:rsidP="00CD4ACB">
            <w:pPr>
              <w:tabs>
                <w:tab w:val="center" w:pos="5400"/>
                <w:tab w:val="left" w:pos="5520"/>
                <w:tab w:val="left" w:pos="8400"/>
              </w:tabs>
              <w:spacing w:line="-240" w:lineRule="auto"/>
            </w:pPr>
          </w:p>
        </w:tc>
        <w:tc>
          <w:tcPr>
            <w:tcW w:w="2483" w:type="dxa"/>
          </w:tcPr>
          <w:p w14:paraId="6A20E094" w14:textId="77777777" w:rsidR="00D25C06" w:rsidRPr="005A6F55" w:rsidRDefault="00D25C06" w:rsidP="00CD4ACB">
            <w:pPr>
              <w:tabs>
                <w:tab w:val="center" w:pos="5400"/>
                <w:tab w:val="left" w:pos="5520"/>
                <w:tab w:val="left" w:pos="8400"/>
              </w:tabs>
              <w:spacing w:line="-240" w:lineRule="auto"/>
            </w:pPr>
          </w:p>
        </w:tc>
        <w:tc>
          <w:tcPr>
            <w:tcW w:w="2483" w:type="dxa"/>
          </w:tcPr>
          <w:p w14:paraId="0A548B93" w14:textId="77777777" w:rsidR="00D25C06" w:rsidRPr="005A6F55" w:rsidRDefault="00D25C06" w:rsidP="00CD4ACB">
            <w:pPr>
              <w:tabs>
                <w:tab w:val="center" w:pos="5400"/>
                <w:tab w:val="left" w:pos="5520"/>
                <w:tab w:val="left" w:pos="8400"/>
              </w:tabs>
              <w:spacing w:line="-240" w:lineRule="auto"/>
            </w:pPr>
          </w:p>
        </w:tc>
        <w:tc>
          <w:tcPr>
            <w:tcW w:w="2476" w:type="dxa"/>
          </w:tcPr>
          <w:p w14:paraId="687B38E7" w14:textId="77777777" w:rsidR="00D25C06" w:rsidRPr="005A6F55" w:rsidRDefault="00D25C06" w:rsidP="00CD4ACB">
            <w:pPr>
              <w:tabs>
                <w:tab w:val="center" w:pos="5400"/>
                <w:tab w:val="left" w:pos="5520"/>
                <w:tab w:val="left" w:pos="8400"/>
              </w:tabs>
              <w:spacing w:line="-240" w:lineRule="auto"/>
            </w:pPr>
          </w:p>
        </w:tc>
        <w:tc>
          <w:tcPr>
            <w:tcW w:w="2481" w:type="dxa"/>
          </w:tcPr>
          <w:p w14:paraId="5A42E017" w14:textId="77777777" w:rsidR="00D25C06" w:rsidRPr="005A6F55" w:rsidRDefault="00D25C06" w:rsidP="00CD4ACB">
            <w:pPr>
              <w:tabs>
                <w:tab w:val="center" w:pos="5400"/>
                <w:tab w:val="left" w:pos="5520"/>
                <w:tab w:val="left" w:pos="8400"/>
              </w:tabs>
              <w:spacing w:line="-240" w:lineRule="auto"/>
            </w:pPr>
          </w:p>
        </w:tc>
      </w:tr>
      <w:tr w:rsidR="00D25C06" w:rsidRPr="005A6F55" w14:paraId="0C351D91" w14:textId="77777777" w:rsidTr="006864DE">
        <w:trPr>
          <w:cantSplit/>
        </w:trPr>
        <w:tc>
          <w:tcPr>
            <w:tcW w:w="2474" w:type="dxa"/>
          </w:tcPr>
          <w:p w14:paraId="3B60125C" w14:textId="77777777" w:rsidR="00D25C06" w:rsidRPr="005A6F55" w:rsidRDefault="00D25C06" w:rsidP="00CD4ACB">
            <w:pPr>
              <w:tabs>
                <w:tab w:val="center" w:pos="5400"/>
                <w:tab w:val="left" w:pos="5520"/>
                <w:tab w:val="left" w:pos="8400"/>
              </w:tabs>
              <w:spacing w:line="-240" w:lineRule="auto"/>
            </w:pPr>
          </w:p>
        </w:tc>
        <w:tc>
          <w:tcPr>
            <w:tcW w:w="2483" w:type="dxa"/>
          </w:tcPr>
          <w:p w14:paraId="6FAD2697" w14:textId="77777777" w:rsidR="00D25C06" w:rsidRPr="005A6F55" w:rsidRDefault="00D25C06" w:rsidP="00CD4ACB">
            <w:pPr>
              <w:tabs>
                <w:tab w:val="center" w:pos="5400"/>
                <w:tab w:val="left" w:pos="5520"/>
                <w:tab w:val="left" w:pos="8400"/>
              </w:tabs>
              <w:spacing w:line="-240" w:lineRule="auto"/>
            </w:pPr>
          </w:p>
        </w:tc>
        <w:tc>
          <w:tcPr>
            <w:tcW w:w="2483" w:type="dxa"/>
          </w:tcPr>
          <w:p w14:paraId="60AE6085" w14:textId="77777777" w:rsidR="00D25C06" w:rsidRPr="005A6F55" w:rsidRDefault="00D25C06" w:rsidP="00CD4ACB">
            <w:pPr>
              <w:tabs>
                <w:tab w:val="center" w:pos="5400"/>
                <w:tab w:val="left" w:pos="5520"/>
                <w:tab w:val="left" w:pos="8400"/>
              </w:tabs>
              <w:spacing w:line="-240" w:lineRule="auto"/>
            </w:pPr>
          </w:p>
        </w:tc>
        <w:tc>
          <w:tcPr>
            <w:tcW w:w="2483" w:type="dxa"/>
          </w:tcPr>
          <w:p w14:paraId="1CB9BD4A" w14:textId="77777777" w:rsidR="00D25C06" w:rsidRPr="005A6F55" w:rsidRDefault="00D25C06" w:rsidP="00CD4ACB">
            <w:pPr>
              <w:tabs>
                <w:tab w:val="center" w:pos="5400"/>
                <w:tab w:val="left" w:pos="5520"/>
                <w:tab w:val="left" w:pos="8400"/>
              </w:tabs>
              <w:spacing w:line="-240" w:lineRule="auto"/>
            </w:pPr>
          </w:p>
        </w:tc>
        <w:tc>
          <w:tcPr>
            <w:tcW w:w="2476" w:type="dxa"/>
          </w:tcPr>
          <w:p w14:paraId="1C9F73BC" w14:textId="77777777" w:rsidR="00D25C06" w:rsidRPr="005A6F55" w:rsidRDefault="00D25C06" w:rsidP="00CD4ACB">
            <w:pPr>
              <w:tabs>
                <w:tab w:val="center" w:pos="5400"/>
                <w:tab w:val="left" w:pos="5520"/>
                <w:tab w:val="left" w:pos="8400"/>
              </w:tabs>
              <w:spacing w:line="-240" w:lineRule="auto"/>
            </w:pPr>
          </w:p>
        </w:tc>
        <w:tc>
          <w:tcPr>
            <w:tcW w:w="2481" w:type="dxa"/>
          </w:tcPr>
          <w:p w14:paraId="2C27C173" w14:textId="77777777" w:rsidR="00D25C06" w:rsidRPr="005A6F55" w:rsidRDefault="00D25C06" w:rsidP="00CD4ACB">
            <w:pPr>
              <w:tabs>
                <w:tab w:val="center" w:pos="5400"/>
                <w:tab w:val="left" w:pos="5520"/>
                <w:tab w:val="left" w:pos="8400"/>
              </w:tabs>
              <w:spacing w:line="-240" w:lineRule="auto"/>
            </w:pPr>
          </w:p>
        </w:tc>
      </w:tr>
      <w:tr w:rsidR="00D25C06" w:rsidRPr="005A6F55" w14:paraId="1CEFC528" w14:textId="77777777" w:rsidTr="006864DE">
        <w:trPr>
          <w:cantSplit/>
        </w:trPr>
        <w:tc>
          <w:tcPr>
            <w:tcW w:w="2474" w:type="dxa"/>
          </w:tcPr>
          <w:p w14:paraId="6CBBED69" w14:textId="77777777" w:rsidR="00D25C06" w:rsidRPr="005A6F55" w:rsidRDefault="00D25C06" w:rsidP="00CD4ACB">
            <w:pPr>
              <w:tabs>
                <w:tab w:val="center" w:pos="5400"/>
                <w:tab w:val="left" w:pos="5520"/>
                <w:tab w:val="left" w:pos="8400"/>
              </w:tabs>
              <w:spacing w:line="-240" w:lineRule="auto"/>
            </w:pPr>
          </w:p>
        </w:tc>
        <w:tc>
          <w:tcPr>
            <w:tcW w:w="2483" w:type="dxa"/>
          </w:tcPr>
          <w:p w14:paraId="008FB5A8" w14:textId="77777777" w:rsidR="00D25C06" w:rsidRPr="005A6F55" w:rsidRDefault="00D25C06" w:rsidP="00CD4ACB">
            <w:pPr>
              <w:tabs>
                <w:tab w:val="center" w:pos="5400"/>
                <w:tab w:val="left" w:pos="5520"/>
                <w:tab w:val="left" w:pos="8400"/>
              </w:tabs>
              <w:spacing w:line="-240" w:lineRule="auto"/>
            </w:pPr>
          </w:p>
        </w:tc>
        <w:tc>
          <w:tcPr>
            <w:tcW w:w="2483" w:type="dxa"/>
          </w:tcPr>
          <w:p w14:paraId="24389FB6" w14:textId="77777777" w:rsidR="00D25C06" w:rsidRPr="005A6F55" w:rsidRDefault="00D25C06" w:rsidP="00CD4ACB">
            <w:pPr>
              <w:tabs>
                <w:tab w:val="center" w:pos="5400"/>
                <w:tab w:val="left" w:pos="5520"/>
                <w:tab w:val="left" w:pos="8400"/>
              </w:tabs>
              <w:spacing w:line="-240" w:lineRule="auto"/>
            </w:pPr>
          </w:p>
        </w:tc>
        <w:tc>
          <w:tcPr>
            <w:tcW w:w="2483" w:type="dxa"/>
          </w:tcPr>
          <w:p w14:paraId="2B53CD01" w14:textId="77777777" w:rsidR="00D25C06" w:rsidRPr="005A6F55" w:rsidRDefault="00D25C06" w:rsidP="00CD4ACB">
            <w:pPr>
              <w:tabs>
                <w:tab w:val="center" w:pos="5400"/>
                <w:tab w:val="left" w:pos="5520"/>
                <w:tab w:val="left" w:pos="8400"/>
              </w:tabs>
              <w:spacing w:line="-240" w:lineRule="auto"/>
            </w:pPr>
          </w:p>
        </w:tc>
        <w:tc>
          <w:tcPr>
            <w:tcW w:w="2476" w:type="dxa"/>
          </w:tcPr>
          <w:p w14:paraId="48EC7412" w14:textId="77777777" w:rsidR="00D25C06" w:rsidRPr="005A6F55" w:rsidRDefault="00D25C06" w:rsidP="00CD4ACB">
            <w:pPr>
              <w:tabs>
                <w:tab w:val="center" w:pos="5400"/>
                <w:tab w:val="left" w:pos="5520"/>
                <w:tab w:val="left" w:pos="8400"/>
              </w:tabs>
              <w:spacing w:line="-240" w:lineRule="auto"/>
            </w:pPr>
          </w:p>
        </w:tc>
        <w:tc>
          <w:tcPr>
            <w:tcW w:w="2481" w:type="dxa"/>
          </w:tcPr>
          <w:p w14:paraId="322DAA6C" w14:textId="77777777" w:rsidR="00D25C06" w:rsidRPr="005A6F55" w:rsidRDefault="00D25C06" w:rsidP="00CD4ACB">
            <w:pPr>
              <w:tabs>
                <w:tab w:val="center" w:pos="5400"/>
                <w:tab w:val="left" w:pos="5520"/>
                <w:tab w:val="left" w:pos="8400"/>
              </w:tabs>
              <w:spacing w:line="-240" w:lineRule="auto"/>
            </w:pPr>
          </w:p>
        </w:tc>
      </w:tr>
      <w:tr w:rsidR="00D25C06" w:rsidRPr="005A6F55" w14:paraId="15831023" w14:textId="77777777" w:rsidTr="006864DE">
        <w:trPr>
          <w:cantSplit/>
        </w:trPr>
        <w:tc>
          <w:tcPr>
            <w:tcW w:w="2474" w:type="dxa"/>
          </w:tcPr>
          <w:p w14:paraId="356B53CB" w14:textId="77777777" w:rsidR="00D25C06" w:rsidRPr="005A6F55" w:rsidRDefault="00D25C06" w:rsidP="00CD4ACB">
            <w:pPr>
              <w:tabs>
                <w:tab w:val="center" w:pos="5400"/>
                <w:tab w:val="left" w:pos="5520"/>
                <w:tab w:val="left" w:pos="8400"/>
              </w:tabs>
              <w:spacing w:line="-240" w:lineRule="auto"/>
            </w:pPr>
          </w:p>
        </w:tc>
        <w:tc>
          <w:tcPr>
            <w:tcW w:w="2483" w:type="dxa"/>
          </w:tcPr>
          <w:p w14:paraId="717A586D" w14:textId="77777777" w:rsidR="00D25C06" w:rsidRPr="005A6F55" w:rsidRDefault="00D25C06" w:rsidP="00CD4ACB">
            <w:pPr>
              <w:tabs>
                <w:tab w:val="center" w:pos="5400"/>
                <w:tab w:val="left" w:pos="5520"/>
                <w:tab w:val="left" w:pos="8400"/>
              </w:tabs>
              <w:spacing w:line="-240" w:lineRule="auto"/>
            </w:pPr>
          </w:p>
        </w:tc>
        <w:tc>
          <w:tcPr>
            <w:tcW w:w="2483" w:type="dxa"/>
          </w:tcPr>
          <w:p w14:paraId="7D9F4AF3" w14:textId="77777777" w:rsidR="00D25C06" w:rsidRPr="005A6F55" w:rsidRDefault="00D25C06" w:rsidP="00CD4ACB">
            <w:pPr>
              <w:tabs>
                <w:tab w:val="center" w:pos="5400"/>
                <w:tab w:val="left" w:pos="5520"/>
                <w:tab w:val="left" w:pos="8400"/>
              </w:tabs>
              <w:spacing w:line="-240" w:lineRule="auto"/>
            </w:pPr>
          </w:p>
        </w:tc>
        <w:tc>
          <w:tcPr>
            <w:tcW w:w="2483" w:type="dxa"/>
          </w:tcPr>
          <w:p w14:paraId="630B4822" w14:textId="77777777" w:rsidR="00D25C06" w:rsidRPr="005A6F55" w:rsidRDefault="00D25C06" w:rsidP="00CD4ACB">
            <w:pPr>
              <w:tabs>
                <w:tab w:val="center" w:pos="5400"/>
                <w:tab w:val="left" w:pos="5520"/>
                <w:tab w:val="left" w:pos="8400"/>
              </w:tabs>
              <w:spacing w:line="-240" w:lineRule="auto"/>
            </w:pPr>
          </w:p>
        </w:tc>
        <w:tc>
          <w:tcPr>
            <w:tcW w:w="2476" w:type="dxa"/>
          </w:tcPr>
          <w:p w14:paraId="42DB23EE" w14:textId="77777777" w:rsidR="00D25C06" w:rsidRPr="005A6F55" w:rsidRDefault="00D25C06" w:rsidP="00CD4ACB">
            <w:pPr>
              <w:tabs>
                <w:tab w:val="center" w:pos="5400"/>
                <w:tab w:val="left" w:pos="5520"/>
                <w:tab w:val="left" w:pos="8400"/>
              </w:tabs>
              <w:spacing w:line="-240" w:lineRule="auto"/>
            </w:pPr>
          </w:p>
        </w:tc>
        <w:tc>
          <w:tcPr>
            <w:tcW w:w="2481" w:type="dxa"/>
          </w:tcPr>
          <w:p w14:paraId="6BFE4AA8" w14:textId="77777777" w:rsidR="00D25C06" w:rsidRPr="005A6F55" w:rsidRDefault="00D25C06" w:rsidP="00CD4ACB">
            <w:pPr>
              <w:tabs>
                <w:tab w:val="center" w:pos="5400"/>
                <w:tab w:val="left" w:pos="5520"/>
                <w:tab w:val="left" w:pos="8400"/>
              </w:tabs>
              <w:spacing w:line="-240" w:lineRule="auto"/>
            </w:pPr>
          </w:p>
        </w:tc>
      </w:tr>
      <w:tr w:rsidR="00D25C06" w:rsidRPr="005A6F55" w14:paraId="4934CC8F" w14:textId="77777777" w:rsidTr="006864DE">
        <w:trPr>
          <w:cantSplit/>
        </w:trPr>
        <w:tc>
          <w:tcPr>
            <w:tcW w:w="2474" w:type="dxa"/>
          </w:tcPr>
          <w:p w14:paraId="600EC0FD" w14:textId="77777777" w:rsidR="00D25C06" w:rsidRPr="005A6F55" w:rsidRDefault="00D25C06" w:rsidP="00CD4ACB">
            <w:pPr>
              <w:tabs>
                <w:tab w:val="center" w:pos="5400"/>
                <w:tab w:val="left" w:pos="5520"/>
                <w:tab w:val="left" w:pos="8400"/>
              </w:tabs>
              <w:spacing w:line="-240" w:lineRule="auto"/>
            </w:pPr>
          </w:p>
        </w:tc>
        <w:tc>
          <w:tcPr>
            <w:tcW w:w="2483" w:type="dxa"/>
          </w:tcPr>
          <w:p w14:paraId="310EA58B" w14:textId="77777777" w:rsidR="00D25C06" w:rsidRPr="005A6F55" w:rsidRDefault="00D25C06" w:rsidP="00CD4ACB">
            <w:pPr>
              <w:tabs>
                <w:tab w:val="center" w:pos="5400"/>
                <w:tab w:val="left" w:pos="5520"/>
                <w:tab w:val="left" w:pos="8400"/>
              </w:tabs>
              <w:spacing w:line="-240" w:lineRule="auto"/>
            </w:pPr>
          </w:p>
        </w:tc>
        <w:tc>
          <w:tcPr>
            <w:tcW w:w="2483" w:type="dxa"/>
          </w:tcPr>
          <w:p w14:paraId="19F19419" w14:textId="77777777" w:rsidR="00D25C06" w:rsidRPr="005A6F55" w:rsidRDefault="00D25C06" w:rsidP="00CD4ACB">
            <w:pPr>
              <w:tabs>
                <w:tab w:val="center" w:pos="5400"/>
                <w:tab w:val="left" w:pos="5520"/>
                <w:tab w:val="left" w:pos="8400"/>
              </w:tabs>
              <w:spacing w:line="-240" w:lineRule="auto"/>
            </w:pPr>
          </w:p>
        </w:tc>
        <w:tc>
          <w:tcPr>
            <w:tcW w:w="2483" w:type="dxa"/>
          </w:tcPr>
          <w:p w14:paraId="63CB4B50" w14:textId="77777777" w:rsidR="00D25C06" w:rsidRPr="005A6F55" w:rsidRDefault="00D25C06" w:rsidP="00CD4ACB">
            <w:pPr>
              <w:tabs>
                <w:tab w:val="center" w:pos="5400"/>
                <w:tab w:val="left" w:pos="5520"/>
                <w:tab w:val="left" w:pos="8400"/>
              </w:tabs>
              <w:spacing w:line="-240" w:lineRule="auto"/>
            </w:pPr>
          </w:p>
        </w:tc>
        <w:tc>
          <w:tcPr>
            <w:tcW w:w="2476" w:type="dxa"/>
          </w:tcPr>
          <w:p w14:paraId="091519CD" w14:textId="77777777" w:rsidR="00D25C06" w:rsidRPr="005A6F55" w:rsidRDefault="00D25C06" w:rsidP="00CD4ACB">
            <w:pPr>
              <w:tabs>
                <w:tab w:val="center" w:pos="5400"/>
                <w:tab w:val="left" w:pos="5520"/>
                <w:tab w:val="left" w:pos="8400"/>
              </w:tabs>
              <w:spacing w:line="-240" w:lineRule="auto"/>
            </w:pPr>
          </w:p>
        </w:tc>
        <w:tc>
          <w:tcPr>
            <w:tcW w:w="2481" w:type="dxa"/>
          </w:tcPr>
          <w:p w14:paraId="098B89DE" w14:textId="77777777" w:rsidR="00D25C06" w:rsidRPr="005A6F55" w:rsidRDefault="00D25C06" w:rsidP="00CD4ACB">
            <w:pPr>
              <w:tabs>
                <w:tab w:val="center" w:pos="5400"/>
                <w:tab w:val="left" w:pos="5520"/>
                <w:tab w:val="left" w:pos="8400"/>
              </w:tabs>
              <w:spacing w:line="-240" w:lineRule="auto"/>
            </w:pPr>
          </w:p>
        </w:tc>
      </w:tr>
      <w:tr w:rsidR="00D25C06" w:rsidRPr="005A6F55" w14:paraId="39F6F360" w14:textId="77777777" w:rsidTr="006864DE">
        <w:trPr>
          <w:cantSplit/>
        </w:trPr>
        <w:tc>
          <w:tcPr>
            <w:tcW w:w="2474" w:type="dxa"/>
          </w:tcPr>
          <w:p w14:paraId="09986BA9" w14:textId="77777777" w:rsidR="00D25C06" w:rsidRPr="005A6F55" w:rsidRDefault="00D25C06" w:rsidP="00CD4ACB">
            <w:pPr>
              <w:tabs>
                <w:tab w:val="center" w:pos="5400"/>
                <w:tab w:val="left" w:pos="5520"/>
                <w:tab w:val="left" w:pos="8400"/>
              </w:tabs>
              <w:spacing w:line="-240" w:lineRule="auto"/>
            </w:pPr>
          </w:p>
        </w:tc>
        <w:tc>
          <w:tcPr>
            <w:tcW w:w="2483" w:type="dxa"/>
          </w:tcPr>
          <w:p w14:paraId="3766E07A" w14:textId="77777777" w:rsidR="00D25C06" w:rsidRPr="005A6F55" w:rsidRDefault="00D25C06" w:rsidP="00CD4ACB">
            <w:pPr>
              <w:tabs>
                <w:tab w:val="center" w:pos="5400"/>
                <w:tab w:val="left" w:pos="5520"/>
                <w:tab w:val="left" w:pos="8400"/>
              </w:tabs>
              <w:spacing w:line="-240" w:lineRule="auto"/>
            </w:pPr>
          </w:p>
        </w:tc>
        <w:tc>
          <w:tcPr>
            <w:tcW w:w="2483" w:type="dxa"/>
          </w:tcPr>
          <w:p w14:paraId="00BE7700" w14:textId="77777777" w:rsidR="00D25C06" w:rsidRPr="005A6F55" w:rsidRDefault="00D25C06" w:rsidP="00CD4ACB">
            <w:pPr>
              <w:tabs>
                <w:tab w:val="center" w:pos="5400"/>
                <w:tab w:val="left" w:pos="5520"/>
                <w:tab w:val="left" w:pos="8400"/>
              </w:tabs>
              <w:spacing w:line="-240" w:lineRule="auto"/>
            </w:pPr>
          </w:p>
        </w:tc>
        <w:tc>
          <w:tcPr>
            <w:tcW w:w="2483" w:type="dxa"/>
          </w:tcPr>
          <w:p w14:paraId="25E7E3D6" w14:textId="77777777" w:rsidR="00D25C06" w:rsidRPr="005A6F55" w:rsidRDefault="00D25C06" w:rsidP="00CD4ACB">
            <w:pPr>
              <w:tabs>
                <w:tab w:val="center" w:pos="5400"/>
                <w:tab w:val="left" w:pos="5520"/>
                <w:tab w:val="left" w:pos="8400"/>
              </w:tabs>
              <w:spacing w:line="-240" w:lineRule="auto"/>
            </w:pPr>
          </w:p>
        </w:tc>
        <w:tc>
          <w:tcPr>
            <w:tcW w:w="2476" w:type="dxa"/>
          </w:tcPr>
          <w:p w14:paraId="4C1C625B" w14:textId="77777777" w:rsidR="00D25C06" w:rsidRPr="005A6F55" w:rsidRDefault="00D25C06" w:rsidP="00CD4ACB">
            <w:pPr>
              <w:tabs>
                <w:tab w:val="center" w:pos="5400"/>
                <w:tab w:val="left" w:pos="5520"/>
                <w:tab w:val="left" w:pos="8400"/>
              </w:tabs>
              <w:spacing w:line="-240" w:lineRule="auto"/>
            </w:pPr>
          </w:p>
        </w:tc>
        <w:tc>
          <w:tcPr>
            <w:tcW w:w="2481" w:type="dxa"/>
          </w:tcPr>
          <w:p w14:paraId="77F62BB0" w14:textId="77777777" w:rsidR="00D25C06" w:rsidRPr="005A6F55" w:rsidRDefault="00D25C06" w:rsidP="00CD4ACB">
            <w:pPr>
              <w:tabs>
                <w:tab w:val="center" w:pos="5400"/>
                <w:tab w:val="left" w:pos="5520"/>
                <w:tab w:val="left" w:pos="8400"/>
              </w:tabs>
              <w:spacing w:line="-240" w:lineRule="auto"/>
            </w:pPr>
          </w:p>
        </w:tc>
      </w:tr>
    </w:tbl>
    <w:p w14:paraId="55F85253" w14:textId="4274034E" w:rsidR="00D25C06" w:rsidRDefault="00D25C06" w:rsidP="00D25C06">
      <w:pPr>
        <w:pStyle w:val="Heading1"/>
        <w:numPr>
          <w:ilvl w:val="0"/>
          <w:numId w:val="0"/>
        </w:numPr>
        <w:jc w:val="center"/>
        <w:rPr>
          <w:u w:val="single"/>
        </w:rPr>
      </w:pPr>
      <w:r w:rsidRPr="005A6F55">
        <w:br w:type="page"/>
      </w:r>
      <w:r>
        <w:rPr>
          <w:u w:val="single"/>
        </w:rPr>
        <w:t>EXHIBIT D, continued…</w:t>
      </w:r>
    </w:p>
    <w:p w14:paraId="327B1857" w14:textId="77777777" w:rsidR="00D25C06" w:rsidRPr="00D25C06" w:rsidRDefault="00D25C06" w:rsidP="00D25C06"/>
    <w:p w14:paraId="37618172" w14:textId="77777777" w:rsidR="00D25C06" w:rsidRPr="00726AF7" w:rsidRDefault="00D25C06" w:rsidP="00D25C06">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51E38E34" w14:textId="77777777" w:rsidR="00D25C06" w:rsidRPr="005A6F55" w:rsidRDefault="00D25C06" w:rsidP="00D25C06">
      <w:pPr>
        <w:jc w:val="left"/>
      </w:pPr>
    </w:p>
    <w:tbl>
      <w:tblPr>
        <w:tblStyle w:val="TableGrid"/>
        <w:tblW w:w="0" w:type="auto"/>
        <w:tblLook w:val="04A0" w:firstRow="1" w:lastRow="0" w:firstColumn="1" w:lastColumn="0" w:noHBand="0" w:noVBand="1"/>
      </w:tblPr>
      <w:tblGrid>
        <w:gridCol w:w="14880"/>
      </w:tblGrid>
      <w:tr w:rsidR="001D50A7" w14:paraId="4CA45D42" w14:textId="77777777" w:rsidTr="001D50A7">
        <w:tc>
          <w:tcPr>
            <w:tcW w:w="14880" w:type="dxa"/>
          </w:tcPr>
          <w:p w14:paraId="133AAA4F" w14:textId="163556D1" w:rsidR="001D50A7" w:rsidRDefault="001D50A7" w:rsidP="00D25C06">
            <w:r w:rsidRPr="00433C7F">
              <w:rPr>
                <w:b/>
                <w:i/>
                <w:szCs w:val="22"/>
              </w:rPr>
              <w:t xml:space="preserve">Addendum 02 revised the </w:t>
            </w:r>
            <w:r>
              <w:rPr>
                <w:b/>
                <w:i/>
                <w:szCs w:val="22"/>
              </w:rPr>
              <w:t xml:space="preserve">instructions and the </w:t>
            </w:r>
            <w:r w:rsidRPr="00433C7F">
              <w:rPr>
                <w:b/>
                <w:i/>
                <w:szCs w:val="22"/>
              </w:rPr>
              <w:t>table below.</w:t>
            </w:r>
          </w:p>
        </w:tc>
      </w:tr>
    </w:tbl>
    <w:p w14:paraId="359B47E9" w14:textId="6D2BC08D" w:rsidR="007170AF" w:rsidRDefault="007170AF" w:rsidP="00D25C06"/>
    <w:p w14:paraId="2B19BA79" w14:textId="07A4F271" w:rsidR="007170AF" w:rsidRPr="005A6F55" w:rsidRDefault="007170AF" w:rsidP="007170AF">
      <w:pPr>
        <w:tabs>
          <w:tab w:val="center" w:pos="5400"/>
          <w:tab w:val="left" w:pos="5520"/>
          <w:tab w:val="left" w:pos="8400"/>
        </w:tabs>
      </w:pPr>
      <w:r w:rsidRPr="005A6F55">
        <w:rPr>
          <w:b/>
          <w:szCs w:val="22"/>
        </w:rPr>
        <w:t>HEDIS Measures</w:t>
      </w:r>
      <w:r w:rsidRPr="005A6F55">
        <w:rPr>
          <w:szCs w:val="22"/>
        </w:rPr>
        <w:t xml:space="preserve">:  For each of the </w:t>
      </w:r>
      <w:r>
        <w:rPr>
          <w:szCs w:val="22"/>
        </w:rPr>
        <w:t>vendor</w:t>
      </w:r>
      <w:r w:rsidRPr="005A6F55">
        <w:rPr>
          <w:szCs w:val="22"/>
        </w:rPr>
        <w:t xml:space="preserve">’s Medicaid contracts, the </w:t>
      </w:r>
      <w:r>
        <w:rPr>
          <w:szCs w:val="22"/>
        </w:rPr>
        <w:t>vendor</w:t>
      </w:r>
      <w:r w:rsidRPr="005A6F55">
        <w:rPr>
          <w:szCs w:val="22"/>
        </w:rPr>
        <w:t xml:space="preserve"> should provide the </w:t>
      </w:r>
      <w:r>
        <w:rPr>
          <w:szCs w:val="22"/>
        </w:rPr>
        <w:t>vendor</w:t>
      </w:r>
      <w:r w:rsidRPr="005A6F55">
        <w:rPr>
          <w:szCs w:val="22"/>
        </w:rPr>
        <w:t>’s results for the following HEDIS measures for</w:t>
      </w:r>
      <w:r>
        <w:rPr>
          <w:szCs w:val="22"/>
        </w:rPr>
        <w:t xml:space="preserve"> the</w:t>
      </w:r>
      <w:r w:rsidRPr="005A6F55">
        <w:rPr>
          <w:szCs w:val="22"/>
        </w:rPr>
        <w:t xml:space="preserve"> years </w:t>
      </w:r>
      <w:r w:rsidR="00CD02B3">
        <w:rPr>
          <w:szCs w:val="22"/>
        </w:rPr>
        <w:t>2018, 2019, and 2020</w:t>
      </w:r>
      <w:r w:rsidR="001D50A7">
        <w:rPr>
          <w:szCs w:val="22"/>
        </w:rPr>
        <w:t xml:space="preserve"> </w:t>
      </w:r>
      <w:r w:rsidR="001D50A7" w:rsidRPr="001D50A7">
        <w:rPr>
          <w:b/>
          <w:i/>
          <w:szCs w:val="22"/>
        </w:rPr>
        <w:t>on a statewide basis</w:t>
      </w:r>
      <w:r w:rsidR="00CD02B3">
        <w:rPr>
          <w:szCs w:val="22"/>
        </w:rPr>
        <w:t>.</w:t>
      </w:r>
      <w:r w:rsidRPr="005A6F55">
        <w:rPr>
          <w:szCs w:val="22"/>
        </w:rPr>
        <w:t xml:space="preserve">  If the results for a particular HEDIS measure or year are not available, </w:t>
      </w:r>
      <w:r>
        <w:rPr>
          <w:szCs w:val="22"/>
        </w:rPr>
        <w:t xml:space="preserve">the vendor should </w:t>
      </w:r>
      <w:r w:rsidRPr="005A6F55">
        <w:rPr>
          <w:szCs w:val="22"/>
        </w:rPr>
        <w:t xml:space="preserve">provide the results that are available.  If the </w:t>
      </w:r>
      <w:r>
        <w:rPr>
          <w:szCs w:val="22"/>
        </w:rPr>
        <w:t>vendor</w:t>
      </w:r>
      <w:r w:rsidRPr="005A6F55">
        <w:rPr>
          <w:szCs w:val="22"/>
        </w:rPr>
        <w:t xml:space="preserve"> does not have the results for a Medicaid product line in a state where </w:t>
      </w:r>
      <w:r>
        <w:rPr>
          <w:szCs w:val="22"/>
        </w:rPr>
        <w:t xml:space="preserve">the vendor has held </w:t>
      </w:r>
      <w:r w:rsidRPr="005A6F55">
        <w:rPr>
          <w:szCs w:val="22"/>
        </w:rPr>
        <w:t xml:space="preserve">a Medicaid contract, </w:t>
      </w:r>
      <w:r>
        <w:rPr>
          <w:szCs w:val="22"/>
        </w:rPr>
        <w:t xml:space="preserve">the vendor should </w:t>
      </w:r>
      <w:r w:rsidRPr="005A6F55">
        <w:rPr>
          <w:szCs w:val="22"/>
        </w:rPr>
        <w:t xml:space="preserve">provide the results for </w:t>
      </w:r>
      <w:r>
        <w:rPr>
          <w:szCs w:val="22"/>
        </w:rPr>
        <w:t xml:space="preserve">the vendor’s </w:t>
      </w:r>
      <w:r w:rsidRPr="005A6F55">
        <w:rPr>
          <w:szCs w:val="22"/>
        </w:rPr>
        <w:t xml:space="preserve">Medicare (preferred) or commercial product line in that state (and indicate which product line the results apply to).  If the </w:t>
      </w:r>
      <w:r>
        <w:rPr>
          <w:szCs w:val="22"/>
        </w:rPr>
        <w:t>vendor</w:t>
      </w:r>
      <w:r w:rsidRPr="005A6F55">
        <w:rPr>
          <w:szCs w:val="22"/>
        </w:rPr>
        <w:t xml:space="preserve"> does not have results for every measure or year, </w:t>
      </w:r>
      <w:r>
        <w:rPr>
          <w:szCs w:val="22"/>
        </w:rPr>
        <w:t xml:space="preserve">the vendor should </w:t>
      </w:r>
      <w:r w:rsidRPr="005A6F55">
        <w:rPr>
          <w:szCs w:val="22"/>
        </w:rPr>
        <w:t xml:space="preserve">provide the results that are available.  If the </w:t>
      </w:r>
      <w:r>
        <w:rPr>
          <w:szCs w:val="22"/>
        </w:rPr>
        <w:t>vendor</w:t>
      </w:r>
      <w:r w:rsidRPr="005A6F55">
        <w:rPr>
          <w:szCs w:val="22"/>
        </w:rPr>
        <w:t xml:space="preserve"> has measures for a Medicare or commercial product line in a particular state</w:t>
      </w:r>
      <w:r>
        <w:rPr>
          <w:szCs w:val="22"/>
        </w:rPr>
        <w:t xml:space="preserve">, </w:t>
      </w:r>
      <w:r w:rsidRPr="005A6F55">
        <w:rPr>
          <w:szCs w:val="22"/>
        </w:rPr>
        <w:t>but do</w:t>
      </w:r>
      <w:r>
        <w:rPr>
          <w:szCs w:val="22"/>
        </w:rPr>
        <w:t>es</w:t>
      </w:r>
      <w:r w:rsidRPr="005A6F55">
        <w:rPr>
          <w:szCs w:val="22"/>
        </w:rPr>
        <w:t xml:space="preserve"> not have such information for </w:t>
      </w:r>
      <w:r>
        <w:rPr>
          <w:szCs w:val="22"/>
        </w:rPr>
        <w:t xml:space="preserve">the vendor’s </w:t>
      </w:r>
      <w:r w:rsidRPr="005A6F55">
        <w:rPr>
          <w:szCs w:val="22"/>
        </w:rPr>
        <w:t xml:space="preserve">Medicaid contract, </w:t>
      </w:r>
      <w:r>
        <w:rPr>
          <w:szCs w:val="22"/>
        </w:rPr>
        <w:t xml:space="preserve">the vendor should </w:t>
      </w:r>
      <w:r w:rsidRPr="005A6F55">
        <w:rPr>
          <w:szCs w:val="22"/>
        </w:rPr>
        <w:t xml:space="preserve">provide that information.  The </w:t>
      </w:r>
      <w:r>
        <w:rPr>
          <w:szCs w:val="22"/>
        </w:rPr>
        <w:t>vendor</w:t>
      </w:r>
      <w:r w:rsidRPr="005A6F55">
        <w:rPr>
          <w:szCs w:val="22"/>
        </w:rPr>
        <w:t xml:space="preserve"> should explain any missing information (measure, year, or Medicaid contract).  </w:t>
      </w:r>
    </w:p>
    <w:p w14:paraId="15138C9A" w14:textId="0201AC0F" w:rsidR="007170AF" w:rsidRDefault="007170AF" w:rsidP="007170AF">
      <w:pPr>
        <w:tabs>
          <w:tab w:val="center" w:pos="5400"/>
          <w:tab w:val="left" w:pos="5520"/>
          <w:tab w:val="left" w:pos="8400"/>
        </w:tabs>
        <w:spacing w:line="-240" w:lineRule="auto"/>
      </w:pPr>
    </w:p>
    <w:p w14:paraId="2C9FC6F4" w14:textId="77777777" w:rsidR="00CE20D4" w:rsidRPr="00CE20D4" w:rsidRDefault="00CE20D4" w:rsidP="00CE20D4"/>
    <w:tbl>
      <w:tblPr>
        <w:tblStyle w:val="TableGrid"/>
        <w:tblW w:w="0" w:type="auto"/>
        <w:tblInd w:w="821" w:type="dxa"/>
        <w:tblLook w:val="04A0" w:firstRow="1" w:lastRow="0" w:firstColumn="1" w:lastColumn="0" w:noHBand="0" w:noVBand="1"/>
      </w:tblPr>
      <w:tblGrid>
        <w:gridCol w:w="7004"/>
        <w:gridCol w:w="2012"/>
        <w:gridCol w:w="2013"/>
        <w:gridCol w:w="2013"/>
      </w:tblGrid>
      <w:tr w:rsidR="00CE20D4" w:rsidRPr="00CE20D4" w14:paraId="2E48BA1B" w14:textId="77777777" w:rsidTr="002D044F">
        <w:tc>
          <w:tcPr>
            <w:tcW w:w="7004" w:type="dxa"/>
            <w:shd w:val="clear" w:color="auto" w:fill="auto"/>
          </w:tcPr>
          <w:p w14:paraId="08A0490C" w14:textId="77777777" w:rsidR="00CE20D4" w:rsidRPr="00CE20D4" w:rsidRDefault="00CE20D4" w:rsidP="00CE20D4">
            <w:pPr>
              <w:rPr>
                <w:b/>
                <w:i/>
              </w:rPr>
            </w:pPr>
            <w:r w:rsidRPr="00CE20D4">
              <w:rPr>
                <w:b/>
                <w:i/>
              </w:rPr>
              <w:t>HEDIS Measures:</w:t>
            </w:r>
          </w:p>
        </w:tc>
        <w:tc>
          <w:tcPr>
            <w:tcW w:w="2012" w:type="dxa"/>
          </w:tcPr>
          <w:p w14:paraId="081F1300" w14:textId="77777777" w:rsidR="00CE20D4" w:rsidRPr="00CE20D4" w:rsidRDefault="00CE20D4" w:rsidP="00CE20D4">
            <w:pPr>
              <w:rPr>
                <w:b/>
                <w:i/>
              </w:rPr>
            </w:pPr>
            <w:r w:rsidRPr="00CE20D4">
              <w:rPr>
                <w:b/>
                <w:i/>
              </w:rPr>
              <w:t>HEDIS 18</w:t>
            </w:r>
          </w:p>
        </w:tc>
        <w:tc>
          <w:tcPr>
            <w:tcW w:w="2013" w:type="dxa"/>
          </w:tcPr>
          <w:p w14:paraId="2B289EF9" w14:textId="77777777" w:rsidR="00CE20D4" w:rsidRPr="00CE20D4" w:rsidRDefault="00CE20D4" w:rsidP="00CE20D4">
            <w:pPr>
              <w:rPr>
                <w:b/>
                <w:i/>
              </w:rPr>
            </w:pPr>
            <w:r w:rsidRPr="00CE20D4">
              <w:rPr>
                <w:b/>
                <w:i/>
              </w:rPr>
              <w:t>HEDIS 19</w:t>
            </w:r>
          </w:p>
        </w:tc>
        <w:tc>
          <w:tcPr>
            <w:tcW w:w="2013" w:type="dxa"/>
          </w:tcPr>
          <w:p w14:paraId="5067843B" w14:textId="77777777" w:rsidR="00CE20D4" w:rsidRPr="00CE20D4" w:rsidRDefault="00CE20D4" w:rsidP="00CE20D4">
            <w:pPr>
              <w:rPr>
                <w:b/>
                <w:i/>
              </w:rPr>
            </w:pPr>
            <w:r w:rsidRPr="00CE20D4">
              <w:rPr>
                <w:b/>
                <w:i/>
              </w:rPr>
              <w:t>HEDIS 20</w:t>
            </w:r>
          </w:p>
        </w:tc>
      </w:tr>
      <w:tr w:rsidR="00CE20D4" w:rsidRPr="00CE20D4" w14:paraId="4A9D06CD" w14:textId="77777777" w:rsidTr="002D044F">
        <w:tc>
          <w:tcPr>
            <w:tcW w:w="7004" w:type="dxa"/>
            <w:shd w:val="clear" w:color="auto" w:fill="auto"/>
          </w:tcPr>
          <w:p w14:paraId="37185C26" w14:textId="77777777" w:rsidR="00CE20D4" w:rsidRPr="00CE20D4" w:rsidRDefault="00CE20D4" w:rsidP="00CE20D4">
            <w:pPr>
              <w:rPr>
                <w:b/>
                <w:i/>
              </w:rPr>
            </w:pPr>
            <w:r w:rsidRPr="00CE20D4">
              <w:rPr>
                <w:b/>
                <w:i/>
              </w:rPr>
              <w:t>Ambulatory Care (AMB) - ED Visits</w:t>
            </w:r>
          </w:p>
        </w:tc>
        <w:tc>
          <w:tcPr>
            <w:tcW w:w="2012" w:type="dxa"/>
          </w:tcPr>
          <w:p w14:paraId="3C93FC71" w14:textId="77777777" w:rsidR="00CE20D4" w:rsidRPr="00CE20D4" w:rsidRDefault="00CE20D4" w:rsidP="00CE20D4">
            <w:pPr>
              <w:rPr>
                <w:b/>
                <w:i/>
              </w:rPr>
            </w:pPr>
          </w:p>
        </w:tc>
        <w:tc>
          <w:tcPr>
            <w:tcW w:w="2013" w:type="dxa"/>
          </w:tcPr>
          <w:p w14:paraId="14483E57" w14:textId="77777777" w:rsidR="00CE20D4" w:rsidRPr="00CE20D4" w:rsidRDefault="00CE20D4" w:rsidP="00CE20D4">
            <w:pPr>
              <w:rPr>
                <w:b/>
                <w:i/>
              </w:rPr>
            </w:pPr>
          </w:p>
        </w:tc>
        <w:tc>
          <w:tcPr>
            <w:tcW w:w="2013" w:type="dxa"/>
          </w:tcPr>
          <w:p w14:paraId="328C476E" w14:textId="77777777" w:rsidR="00CE20D4" w:rsidRPr="00CE20D4" w:rsidRDefault="00CE20D4" w:rsidP="00CE20D4">
            <w:pPr>
              <w:rPr>
                <w:b/>
                <w:i/>
              </w:rPr>
            </w:pPr>
          </w:p>
        </w:tc>
      </w:tr>
      <w:tr w:rsidR="00CE20D4" w:rsidRPr="00CE20D4" w14:paraId="0AA60E21" w14:textId="77777777" w:rsidTr="002D044F">
        <w:tc>
          <w:tcPr>
            <w:tcW w:w="7004" w:type="dxa"/>
            <w:shd w:val="clear" w:color="auto" w:fill="auto"/>
          </w:tcPr>
          <w:p w14:paraId="051AB706" w14:textId="77777777" w:rsidR="00CE20D4" w:rsidRPr="00CE20D4" w:rsidRDefault="00CE20D4" w:rsidP="00CE20D4">
            <w:pPr>
              <w:rPr>
                <w:b/>
                <w:i/>
              </w:rPr>
            </w:pPr>
            <w:r w:rsidRPr="00CE20D4">
              <w:rPr>
                <w:b/>
                <w:i/>
              </w:rPr>
              <w:t>Annual Dental Visits (ADV) - Total</w:t>
            </w:r>
          </w:p>
        </w:tc>
        <w:tc>
          <w:tcPr>
            <w:tcW w:w="2012" w:type="dxa"/>
          </w:tcPr>
          <w:p w14:paraId="6CEC1EC5" w14:textId="77777777" w:rsidR="00CE20D4" w:rsidRPr="00CE20D4" w:rsidRDefault="00CE20D4" w:rsidP="00CE20D4">
            <w:pPr>
              <w:rPr>
                <w:b/>
                <w:i/>
              </w:rPr>
            </w:pPr>
          </w:p>
        </w:tc>
        <w:tc>
          <w:tcPr>
            <w:tcW w:w="2013" w:type="dxa"/>
          </w:tcPr>
          <w:p w14:paraId="3965513F" w14:textId="77777777" w:rsidR="00CE20D4" w:rsidRPr="00CE20D4" w:rsidRDefault="00CE20D4" w:rsidP="00CE20D4">
            <w:pPr>
              <w:rPr>
                <w:b/>
                <w:i/>
              </w:rPr>
            </w:pPr>
          </w:p>
        </w:tc>
        <w:tc>
          <w:tcPr>
            <w:tcW w:w="2013" w:type="dxa"/>
          </w:tcPr>
          <w:p w14:paraId="7EEAA417" w14:textId="77777777" w:rsidR="00CE20D4" w:rsidRPr="00CE20D4" w:rsidRDefault="00CE20D4" w:rsidP="00CE20D4">
            <w:pPr>
              <w:rPr>
                <w:b/>
                <w:i/>
              </w:rPr>
            </w:pPr>
          </w:p>
        </w:tc>
      </w:tr>
      <w:tr w:rsidR="00CE20D4" w:rsidRPr="00CE20D4" w14:paraId="7A6E50CF" w14:textId="77777777" w:rsidTr="002D044F">
        <w:tc>
          <w:tcPr>
            <w:tcW w:w="7004" w:type="dxa"/>
            <w:shd w:val="clear" w:color="auto" w:fill="auto"/>
          </w:tcPr>
          <w:p w14:paraId="1F78C090" w14:textId="77777777" w:rsidR="00CE20D4" w:rsidRPr="00CE20D4" w:rsidRDefault="00CE20D4" w:rsidP="00CE20D4">
            <w:pPr>
              <w:rPr>
                <w:b/>
                <w:i/>
              </w:rPr>
            </w:pPr>
            <w:r w:rsidRPr="00CE20D4">
              <w:rPr>
                <w:b/>
                <w:i/>
              </w:rPr>
              <w:t>Asthma Medication Ratio (</w:t>
            </w:r>
            <w:proofErr w:type="gramStart"/>
            <w:r w:rsidRPr="00CE20D4">
              <w:rPr>
                <w:b/>
                <w:i/>
              </w:rPr>
              <w:t>AMR)  -</w:t>
            </w:r>
            <w:proofErr w:type="gramEnd"/>
            <w:r w:rsidRPr="00CE20D4">
              <w:rPr>
                <w:b/>
                <w:i/>
              </w:rPr>
              <w:t xml:space="preserve"> Total</w:t>
            </w:r>
          </w:p>
        </w:tc>
        <w:tc>
          <w:tcPr>
            <w:tcW w:w="2012" w:type="dxa"/>
          </w:tcPr>
          <w:p w14:paraId="76800D1B" w14:textId="77777777" w:rsidR="00CE20D4" w:rsidRPr="00CE20D4" w:rsidRDefault="00CE20D4" w:rsidP="00CE20D4">
            <w:pPr>
              <w:rPr>
                <w:b/>
                <w:i/>
              </w:rPr>
            </w:pPr>
          </w:p>
        </w:tc>
        <w:tc>
          <w:tcPr>
            <w:tcW w:w="2013" w:type="dxa"/>
          </w:tcPr>
          <w:p w14:paraId="2983B8E0" w14:textId="77777777" w:rsidR="00CE20D4" w:rsidRPr="00CE20D4" w:rsidRDefault="00CE20D4" w:rsidP="00CE20D4">
            <w:pPr>
              <w:rPr>
                <w:b/>
                <w:i/>
              </w:rPr>
            </w:pPr>
          </w:p>
        </w:tc>
        <w:tc>
          <w:tcPr>
            <w:tcW w:w="2013" w:type="dxa"/>
          </w:tcPr>
          <w:p w14:paraId="3D582ACA" w14:textId="77777777" w:rsidR="00CE20D4" w:rsidRPr="00CE20D4" w:rsidRDefault="00CE20D4" w:rsidP="00CE20D4">
            <w:pPr>
              <w:rPr>
                <w:b/>
                <w:i/>
              </w:rPr>
            </w:pPr>
          </w:p>
        </w:tc>
      </w:tr>
      <w:tr w:rsidR="00CE20D4" w:rsidRPr="00CE20D4" w14:paraId="54C75082" w14:textId="77777777" w:rsidTr="002D044F">
        <w:tc>
          <w:tcPr>
            <w:tcW w:w="7004" w:type="dxa"/>
          </w:tcPr>
          <w:p w14:paraId="751F15B3" w14:textId="77777777" w:rsidR="00CE20D4" w:rsidRPr="00CE20D4" w:rsidRDefault="00CE20D4" w:rsidP="00CE20D4">
            <w:pPr>
              <w:rPr>
                <w:b/>
                <w:i/>
              </w:rPr>
            </w:pPr>
            <w:r w:rsidRPr="00CE20D4">
              <w:rPr>
                <w:b/>
                <w:i/>
              </w:rPr>
              <w:t>Follow-up After Hospitalization for Mental Illness (FUH):</w:t>
            </w:r>
          </w:p>
        </w:tc>
        <w:tc>
          <w:tcPr>
            <w:tcW w:w="2012" w:type="dxa"/>
          </w:tcPr>
          <w:p w14:paraId="449061A6" w14:textId="77777777" w:rsidR="00CE20D4" w:rsidRPr="00CE20D4" w:rsidRDefault="00CE20D4" w:rsidP="00CE20D4">
            <w:pPr>
              <w:rPr>
                <w:b/>
                <w:i/>
              </w:rPr>
            </w:pPr>
          </w:p>
        </w:tc>
        <w:tc>
          <w:tcPr>
            <w:tcW w:w="2013" w:type="dxa"/>
          </w:tcPr>
          <w:p w14:paraId="71FEED40" w14:textId="77777777" w:rsidR="00CE20D4" w:rsidRPr="00CE20D4" w:rsidRDefault="00CE20D4" w:rsidP="00CE20D4">
            <w:pPr>
              <w:rPr>
                <w:b/>
                <w:i/>
              </w:rPr>
            </w:pPr>
          </w:p>
        </w:tc>
        <w:tc>
          <w:tcPr>
            <w:tcW w:w="2013" w:type="dxa"/>
          </w:tcPr>
          <w:p w14:paraId="5BE0A92F" w14:textId="77777777" w:rsidR="00CE20D4" w:rsidRPr="00CE20D4" w:rsidRDefault="00CE20D4" w:rsidP="00CE20D4">
            <w:pPr>
              <w:rPr>
                <w:b/>
                <w:i/>
              </w:rPr>
            </w:pPr>
          </w:p>
        </w:tc>
      </w:tr>
      <w:tr w:rsidR="00CE20D4" w:rsidRPr="00CE20D4" w14:paraId="2C9CA44C" w14:textId="77777777" w:rsidTr="002D044F">
        <w:tc>
          <w:tcPr>
            <w:tcW w:w="7004" w:type="dxa"/>
          </w:tcPr>
          <w:p w14:paraId="7D685C4C" w14:textId="77777777" w:rsidR="00CE20D4" w:rsidRPr="00CE20D4" w:rsidRDefault="00CE20D4" w:rsidP="00CE20D4">
            <w:pPr>
              <w:numPr>
                <w:ilvl w:val="0"/>
                <w:numId w:val="185"/>
              </w:numPr>
              <w:rPr>
                <w:b/>
                <w:i/>
              </w:rPr>
            </w:pPr>
            <w:r w:rsidRPr="00CE20D4">
              <w:rPr>
                <w:b/>
                <w:i/>
              </w:rPr>
              <w:t>30-Day Follow-Up</w:t>
            </w:r>
          </w:p>
        </w:tc>
        <w:tc>
          <w:tcPr>
            <w:tcW w:w="2012" w:type="dxa"/>
          </w:tcPr>
          <w:p w14:paraId="27A9BDFB" w14:textId="77777777" w:rsidR="00CE20D4" w:rsidRPr="00CE20D4" w:rsidRDefault="00CE20D4" w:rsidP="00CE20D4">
            <w:pPr>
              <w:rPr>
                <w:b/>
                <w:i/>
              </w:rPr>
            </w:pPr>
          </w:p>
        </w:tc>
        <w:tc>
          <w:tcPr>
            <w:tcW w:w="2013" w:type="dxa"/>
          </w:tcPr>
          <w:p w14:paraId="35EA0F17" w14:textId="77777777" w:rsidR="00CE20D4" w:rsidRPr="00CE20D4" w:rsidRDefault="00CE20D4" w:rsidP="00CE20D4">
            <w:pPr>
              <w:rPr>
                <w:b/>
                <w:i/>
              </w:rPr>
            </w:pPr>
          </w:p>
        </w:tc>
        <w:tc>
          <w:tcPr>
            <w:tcW w:w="2013" w:type="dxa"/>
          </w:tcPr>
          <w:p w14:paraId="6F51B514" w14:textId="77777777" w:rsidR="00CE20D4" w:rsidRPr="00CE20D4" w:rsidRDefault="00CE20D4" w:rsidP="00CE20D4">
            <w:pPr>
              <w:rPr>
                <w:b/>
                <w:i/>
              </w:rPr>
            </w:pPr>
          </w:p>
        </w:tc>
      </w:tr>
      <w:tr w:rsidR="00CE20D4" w:rsidRPr="00CE20D4" w14:paraId="41D0D6A5" w14:textId="77777777" w:rsidTr="002D044F">
        <w:tc>
          <w:tcPr>
            <w:tcW w:w="7004" w:type="dxa"/>
          </w:tcPr>
          <w:p w14:paraId="1057BDF8" w14:textId="77777777" w:rsidR="00CE20D4" w:rsidRPr="00CE20D4" w:rsidRDefault="00CE20D4" w:rsidP="00CE20D4">
            <w:pPr>
              <w:rPr>
                <w:b/>
                <w:i/>
              </w:rPr>
            </w:pPr>
            <w:r w:rsidRPr="00CE20D4">
              <w:rPr>
                <w:b/>
                <w:i/>
              </w:rPr>
              <w:t>Prenatal and Postpartum Care (PPC):</w:t>
            </w:r>
          </w:p>
        </w:tc>
        <w:tc>
          <w:tcPr>
            <w:tcW w:w="2012" w:type="dxa"/>
          </w:tcPr>
          <w:p w14:paraId="111F9C14" w14:textId="77777777" w:rsidR="00CE20D4" w:rsidRPr="00CE20D4" w:rsidRDefault="00CE20D4" w:rsidP="00CE20D4">
            <w:pPr>
              <w:rPr>
                <w:b/>
                <w:i/>
              </w:rPr>
            </w:pPr>
          </w:p>
        </w:tc>
        <w:tc>
          <w:tcPr>
            <w:tcW w:w="2013" w:type="dxa"/>
          </w:tcPr>
          <w:p w14:paraId="04B35B99" w14:textId="77777777" w:rsidR="00CE20D4" w:rsidRPr="00CE20D4" w:rsidRDefault="00CE20D4" w:rsidP="00CE20D4">
            <w:pPr>
              <w:rPr>
                <w:b/>
                <w:i/>
              </w:rPr>
            </w:pPr>
          </w:p>
        </w:tc>
        <w:tc>
          <w:tcPr>
            <w:tcW w:w="2013" w:type="dxa"/>
          </w:tcPr>
          <w:p w14:paraId="6FCDB620" w14:textId="77777777" w:rsidR="00CE20D4" w:rsidRPr="00CE20D4" w:rsidRDefault="00CE20D4" w:rsidP="00CE20D4">
            <w:pPr>
              <w:rPr>
                <w:b/>
                <w:i/>
              </w:rPr>
            </w:pPr>
          </w:p>
        </w:tc>
      </w:tr>
      <w:tr w:rsidR="00CE20D4" w:rsidRPr="00CE20D4" w14:paraId="19F20D98" w14:textId="77777777" w:rsidTr="002D044F">
        <w:tc>
          <w:tcPr>
            <w:tcW w:w="7004" w:type="dxa"/>
          </w:tcPr>
          <w:p w14:paraId="03C75CE0" w14:textId="77777777" w:rsidR="00CE20D4" w:rsidRPr="00CE20D4" w:rsidRDefault="00CE20D4" w:rsidP="00CE20D4">
            <w:pPr>
              <w:numPr>
                <w:ilvl w:val="0"/>
                <w:numId w:val="185"/>
              </w:numPr>
              <w:rPr>
                <w:b/>
                <w:i/>
              </w:rPr>
            </w:pPr>
            <w:r w:rsidRPr="00CE20D4">
              <w:rPr>
                <w:b/>
                <w:i/>
              </w:rPr>
              <w:t>Timeliness of Prenatal Care</w:t>
            </w:r>
          </w:p>
        </w:tc>
        <w:tc>
          <w:tcPr>
            <w:tcW w:w="2012" w:type="dxa"/>
          </w:tcPr>
          <w:p w14:paraId="1242A431" w14:textId="77777777" w:rsidR="00CE20D4" w:rsidRPr="00CE20D4" w:rsidRDefault="00CE20D4" w:rsidP="00CE20D4">
            <w:pPr>
              <w:rPr>
                <w:b/>
                <w:i/>
              </w:rPr>
            </w:pPr>
          </w:p>
        </w:tc>
        <w:tc>
          <w:tcPr>
            <w:tcW w:w="2013" w:type="dxa"/>
          </w:tcPr>
          <w:p w14:paraId="21A1A2BA" w14:textId="77777777" w:rsidR="00CE20D4" w:rsidRPr="00CE20D4" w:rsidRDefault="00CE20D4" w:rsidP="00CE20D4">
            <w:pPr>
              <w:rPr>
                <w:b/>
                <w:i/>
              </w:rPr>
            </w:pPr>
          </w:p>
        </w:tc>
        <w:tc>
          <w:tcPr>
            <w:tcW w:w="2013" w:type="dxa"/>
          </w:tcPr>
          <w:p w14:paraId="50EC7284" w14:textId="77777777" w:rsidR="00CE20D4" w:rsidRPr="00CE20D4" w:rsidRDefault="00CE20D4" w:rsidP="00CE20D4">
            <w:pPr>
              <w:rPr>
                <w:b/>
                <w:i/>
              </w:rPr>
            </w:pPr>
          </w:p>
        </w:tc>
      </w:tr>
      <w:tr w:rsidR="00CE20D4" w:rsidRPr="00CE20D4" w14:paraId="69F0AF1F" w14:textId="77777777" w:rsidTr="002D044F">
        <w:tc>
          <w:tcPr>
            <w:tcW w:w="7004" w:type="dxa"/>
          </w:tcPr>
          <w:p w14:paraId="76003950" w14:textId="77777777" w:rsidR="00CE20D4" w:rsidRPr="00CE20D4" w:rsidRDefault="00CE20D4" w:rsidP="00CE20D4">
            <w:pPr>
              <w:numPr>
                <w:ilvl w:val="0"/>
                <w:numId w:val="185"/>
              </w:numPr>
              <w:rPr>
                <w:b/>
                <w:i/>
              </w:rPr>
            </w:pPr>
            <w:r w:rsidRPr="00CE20D4">
              <w:rPr>
                <w:b/>
                <w:i/>
              </w:rPr>
              <w:t>Postpartum Care</w:t>
            </w:r>
          </w:p>
        </w:tc>
        <w:tc>
          <w:tcPr>
            <w:tcW w:w="2012" w:type="dxa"/>
          </w:tcPr>
          <w:p w14:paraId="01A39BA4" w14:textId="77777777" w:rsidR="00CE20D4" w:rsidRPr="00CE20D4" w:rsidRDefault="00CE20D4" w:rsidP="00CE20D4">
            <w:pPr>
              <w:rPr>
                <w:b/>
                <w:i/>
              </w:rPr>
            </w:pPr>
          </w:p>
        </w:tc>
        <w:tc>
          <w:tcPr>
            <w:tcW w:w="2013" w:type="dxa"/>
          </w:tcPr>
          <w:p w14:paraId="7C969381" w14:textId="77777777" w:rsidR="00CE20D4" w:rsidRPr="00CE20D4" w:rsidRDefault="00CE20D4" w:rsidP="00CE20D4">
            <w:pPr>
              <w:rPr>
                <w:b/>
                <w:i/>
              </w:rPr>
            </w:pPr>
          </w:p>
        </w:tc>
        <w:tc>
          <w:tcPr>
            <w:tcW w:w="2013" w:type="dxa"/>
          </w:tcPr>
          <w:p w14:paraId="37A5AD28" w14:textId="77777777" w:rsidR="00CE20D4" w:rsidRPr="00CE20D4" w:rsidRDefault="00CE20D4" w:rsidP="00CE20D4">
            <w:pPr>
              <w:rPr>
                <w:b/>
                <w:i/>
              </w:rPr>
            </w:pPr>
          </w:p>
        </w:tc>
      </w:tr>
      <w:tr w:rsidR="00CE20D4" w:rsidRPr="00CE20D4" w14:paraId="650DD680" w14:textId="77777777" w:rsidTr="002D044F">
        <w:tc>
          <w:tcPr>
            <w:tcW w:w="7004" w:type="dxa"/>
          </w:tcPr>
          <w:p w14:paraId="517B1F10" w14:textId="77777777" w:rsidR="00CE20D4" w:rsidRPr="00CE20D4" w:rsidRDefault="00CE20D4" w:rsidP="00CE20D4">
            <w:pPr>
              <w:rPr>
                <w:b/>
                <w:i/>
              </w:rPr>
            </w:pPr>
            <w:r w:rsidRPr="00CE20D4">
              <w:rPr>
                <w:b/>
                <w:i/>
              </w:rPr>
              <w:t>Adolescent Well-Care Visits (AWC)</w:t>
            </w:r>
          </w:p>
        </w:tc>
        <w:tc>
          <w:tcPr>
            <w:tcW w:w="2012" w:type="dxa"/>
          </w:tcPr>
          <w:p w14:paraId="7B638ABE" w14:textId="77777777" w:rsidR="00CE20D4" w:rsidRPr="00CE20D4" w:rsidRDefault="00CE20D4" w:rsidP="00CE20D4">
            <w:pPr>
              <w:rPr>
                <w:b/>
                <w:i/>
              </w:rPr>
            </w:pPr>
          </w:p>
        </w:tc>
        <w:tc>
          <w:tcPr>
            <w:tcW w:w="2013" w:type="dxa"/>
          </w:tcPr>
          <w:p w14:paraId="34CE8460" w14:textId="77777777" w:rsidR="00CE20D4" w:rsidRPr="00CE20D4" w:rsidRDefault="00CE20D4" w:rsidP="00CE20D4">
            <w:pPr>
              <w:rPr>
                <w:b/>
                <w:i/>
              </w:rPr>
            </w:pPr>
          </w:p>
        </w:tc>
        <w:tc>
          <w:tcPr>
            <w:tcW w:w="2013" w:type="dxa"/>
          </w:tcPr>
          <w:p w14:paraId="71B91955" w14:textId="77777777" w:rsidR="00CE20D4" w:rsidRPr="00CE20D4" w:rsidRDefault="00CE20D4" w:rsidP="00CE20D4">
            <w:pPr>
              <w:rPr>
                <w:b/>
                <w:i/>
              </w:rPr>
            </w:pPr>
          </w:p>
        </w:tc>
      </w:tr>
      <w:tr w:rsidR="00CE20D4" w:rsidRPr="00CE20D4" w14:paraId="6D8AD888" w14:textId="77777777" w:rsidTr="002D044F">
        <w:tc>
          <w:tcPr>
            <w:tcW w:w="7004" w:type="dxa"/>
          </w:tcPr>
          <w:p w14:paraId="5EEAD9D2" w14:textId="77777777" w:rsidR="00CE20D4" w:rsidRPr="00CE20D4" w:rsidRDefault="00CE20D4" w:rsidP="00CE20D4">
            <w:pPr>
              <w:rPr>
                <w:b/>
                <w:i/>
              </w:rPr>
            </w:pPr>
            <w:r w:rsidRPr="00CE20D4">
              <w:rPr>
                <w:b/>
                <w:i/>
              </w:rPr>
              <w:t>Child &amp; Adolescent Well-Care Visits (WCV):</w:t>
            </w:r>
          </w:p>
        </w:tc>
        <w:tc>
          <w:tcPr>
            <w:tcW w:w="2012" w:type="dxa"/>
          </w:tcPr>
          <w:p w14:paraId="72B327A6" w14:textId="77777777" w:rsidR="00CE20D4" w:rsidRPr="00CE20D4" w:rsidRDefault="00CE20D4" w:rsidP="00CE20D4">
            <w:pPr>
              <w:rPr>
                <w:b/>
                <w:i/>
              </w:rPr>
            </w:pPr>
          </w:p>
        </w:tc>
        <w:tc>
          <w:tcPr>
            <w:tcW w:w="2013" w:type="dxa"/>
          </w:tcPr>
          <w:p w14:paraId="5E050DC1" w14:textId="77777777" w:rsidR="00CE20D4" w:rsidRPr="00CE20D4" w:rsidRDefault="00CE20D4" w:rsidP="00CE20D4">
            <w:pPr>
              <w:rPr>
                <w:b/>
                <w:i/>
              </w:rPr>
            </w:pPr>
          </w:p>
        </w:tc>
        <w:tc>
          <w:tcPr>
            <w:tcW w:w="2013" w:type="dxa"/>
          </w:tcPr>
          <w:p w14:paraId="02ED8819" w14:textId="77777777" w:rsidR="00CE20D4" w:rsidRPr="00CE20D4" w:rsidRDefault="00CE20D4" w:rsidP="00CE20D4">
            <w:pPr>
              <w:rPr>
                <w:b/>
                <w:i/>
              </w:rPr>
            </w:pPr>
          </w:p>
        </w:tc>
      </w:tr>
      <w:tr w:rsidR="00CE20D4" w:rsidRPr="00CE20D4" w14:paraId="70C8E79C" w14:textId="77777777" w:rsidTr="002D044F">
        <w:tc>
          <w:tcPr>
            <w:tcW w:w="7004" w:type="dxa"/>
          </w:tcPr>
          <w:p w14:paraId="02A1D51F" w14:textId="77777777" w:rsidR="00CE20D4" w:rsidRPr="00CE20D4" w:rsidRDefault="00CE20D4" w:rsidP="00CE20D4">
            <w:pPr>
              <w:numPr>
                <w:ilvl w:val="0"/>
                <w:numId w:val="186"/>
              </w:numPr>
              <w:rPr>
                <w:b/>
                <w:i/>
              </w:rPr>
            </w:pPr>
            <w:r w:rsidRPr="00CE20D4">
              <w:rPr>
                <w:b/>
                <w:i/>
              </w:rPr>
              <w:t>3-11 years</w:t>
            </w:r>
          </w:p>
        </w:tc>
        <w:tc>
          <w:tcPr>
            <w:tcW w:w="2012" w:type="dxa"/>
          </w:tcPr>
          <w:p w14:paraId="1579A61C" w14:textId="77777777" w:rsidR="00CE20D4" w:rsidRPr="00CE20D4" w:rsidRDefault="00CE20D4" w:rsidP="00CE20D4">
            <w:pPr>
              <w:rPr>
                <w:b/>
                <w:i/>
              </w:rPr>
            </w:pPr>
          </w:p>
        </w:tc>
        <w:tc>
          <w:tcPr>
            <w:tcW w:w="2013" w:type="dxa"/>
          </w:tcPr>
          <w:p w14:paraId="76E63B37" w14:textId="77777777" w:rsidR="00CE20D4" w:rsidRPr="00CE20D4" w:rsidRDefault="00CE20D4" w:rsidP="00CE20D4">
            <w:pPr>
              <w:rPr>
                <w:b/>
                <w:i/>
              </w:rPr>
            </w:pPr>
          </w:p>
        </w:tc>
        <w:tc>
          <w:tcPr>
            <w:tcW w:w="2013" w:type="dxa"/>
          </w:tcPr>
          <w:p w14:paraId="797AA2EA" w14:textId="77777777" w:rsidR="00CE20D4" w:rsidRPr="00CE20D4" w:rsidRDefault="00CE20D4" w:rsidP="00CE20D4">
            <w:pPr>
              <w:rPr>
                <w:b/>
                <w:i/>
              </w:rPr>
            </w:pPr>
          </w:p>
        </w:tc>
      </w:tr>
      <w:tr w:rsidR="00CE20D4" w:rsidRPr="00CE20D4" w14:paraId="5F8DFA0F" w14:textId="77777777" w:rsidTr="002D044F">
        <w:tc>
          <w:tcPr>
            <w:tcW w:w="7004" w:type="dxa"/>
          </w:tcPr>
          <w:p w14:paraId="666A4E92" w14:textId="77777777" w:rsidR="00CE20D4" w:rsidRPr="00CE20D4" w:rsidRDefault="00CE20D4" w:rsidP="00CE20D4">
            <w:pPr>
              <w:numPr>
                <w:ilvl w:val="0"/>
                <w:numId w:val="186"/>
              </w:numPr>
              <w:rPr>
                <w:b/>
                <w:i/>
              </w:rPr>
            </w:pPr>
            <w:r w:rsidRPr="00CE20D4">
              <w:rPr>
                <w:b/>
                <w:i/>
              </w:rPr>
              <w:t>2-17 years</w:t>
            </w:r>
          </w:p>
        </w:tc>
        <w:tc>
          <w:tcPr>
            <w:tcW w:w="2012" w:type="dxa"/>
          </w:tcPr>
          <w:p w14:paraId="17551D78" w14:textId="77777777" w:rsidR="00CE20D4" w:rsidRPr="00CE20D4" w:rsidRDefault="00CE20D4" w:rsidP="00CE20D4">
            <w:pPr>
              <w:rPr>
                <w:b/>
                <w:i/>
              </w:rPr>
            </w:pPr>
          </w:p>
        </w:tc>
        <w:tc>
          <w:tcPr>
            <w:tcW w:w="2013" w:type="dxa"/>
          </w:tcPr>
          <w:p w14:paraId="375843AF" w14:textId="77777777" w:rsidR="00CE20D4" w:rsidRPr="00CE20D4" w:rsidRDefault="00CE20D4" w:rsidP="00CE20D4">
            <w:pPr>
              <w:rPr>
                <w:b/>
                <w:i/>
              </w:rPr>
            </w:pPr>
          </w:p>
        </w:tc>
        <w:tc>
          <w:tcPr>
            <w:tcW w:w="2013" w:type="dxa"/>
          </w:tcPr>
          <w:p w14:paraId="5029682A" w14:textId="77777777" w:rsidR="00CE20D4" w:rsidRPr="00CE20D4" w:rsidRDefault="00CE20D4" w:rsidP="00CE20D4">
            <w:pPr>
              <w:rPr>
                <w:b/>
                <w:i/>
              </w:rPr>
            </w:pPr>
          </w:p>
        </w:tc>
      </w:tr>
      <w:tr w:rsidR="00CE20D4" w:rsidRPr="00CE20D4" w14:paraId="7AF807F6" w14:textId="77777777" w:rsidTr="002D044F">
        <w:tc>
          <w:tcPr>
            <w:tcW w:w="7004" w:type="dxa"/>
          </w:tcPr>
          <w:p w14:paraId="64BEF361" w14:textId="77777777" w:rsidR="00CE20D4" w:rsidRPr="00CE20D4" w:rsidRDefault="00CE20D4" w:rsidP="00CE20D4">
            <w:pPr>
              <w:numPr>
                <w:ilvl w:val="0"/>
                <w:numId w:val="186"/>
              </w:numPr>
              <w:rPr>
                <w:b/>
                <w:i/>
              </w:rPr>
            </w:pPr>
            <w:r w:rsidRPr="00CE20D4">
              <w:rPr>
                <w:b/>
                <w:i/>
              </w:rPr>
              <w:t>18-21 years</w:t>
            </w:r>
          </w:p>
        </w:tc>
        <w:tc>
          <w:tcPr>
            <w:tcW w:w="2012" w:type="dxa"/>
          </w:tcPr>
          <w:p w14:paraId="0C8BB997" w14:textId="77777777" w:rsidR="00CE20D4" w:rsidRPr="00CE20D4" w:rsidRDefault="00CE20D4" w:rsidP="00CE20D4">
            <w:pPr>
              <w:rPr>
                <w:b/>
                <w:i/>
              </w:rPr>
            </w:pPr>
          </w:p>
        </w:tc>
        <w:tc>
          <w:tcPr>
            <w:tcW w:w="2013" w:type="dxa"/>
          </w:tcPr>
          <w:p w14:paraId="675B982A" w14:textId="77777777" w:rsidR="00CE20D4" w:rsidRPr="00CE20D4" w:rsidRDefault="00CE20D4" w:rsidP="00CE20D4">
            <w:pPr>
              <w:rPr>
                <w:b/>
                <w:i/>
              </w:rPr>
            </w:pPr>
          </w:p>
        </w:tc>
        <w:tc>
          <w:tcPr>
            <w:tcW w:w="2013" w:type="dxa"/>
          </w:tcPr>
          <w:p w14:paraId="3FE979F2" w14:textId="77777777" w:rsidR="00CE20D4" w:rsidRPr="00CE20D4" w:rsidRDefault="00CE20D4" w:rsidP="00CE20D4">
            <w:pPr>
              <w:rPr>
                <w:b/>
                <w:i/>
              </w:rPr>
            </w:pPr>
          </w:p>
        </w:tc>
      </w:tr>
      <w:tr w:rsidR="00CE20D4" w:rsidRPr="00CE20D4" w14:paraId="700C0B8E" w14:textId="77777777" w:rsidTr="002D044F">
        <w:tc>
          <w:tcPr>
            <w:tcW w:w="7004" w:type="dxa"/>
          </w:tcPr>
          <w:p w14:paraId="18565A69" w14:textId="77777777" w:rsidR="00CE20D4" w:rsidRPr="00CE20D4" w:rsidRDefault="00CE20D4" w:rsidP="00CE20D4">
            <w:pPr>
              <w:numPr>
                <w:ilvl w:val="0"/>
                <w:numId w:val="186"/>
              </w:numPr>
              <w:rPr>
                <w:b/>
                <w:i/>
              </w:rPr>
            </w:pPr>
            <w:r w:rsidRPr="00CE20D4">
              <w:rPr>
                <w:b/>
                <w:i/>
              </w:rPr>
              <w:t>Total</w:t>
            </w:r>
          </w:p>
        </w:tc>
        <w:tc>
          <w:tcPr>
            <w:tcW w:w="2012" w:type="dxa"/>
          </w:tcPr>
          <w:p w14:paraId="43D7334E" w14:textId="77777777" w:rsidR="00CE20D4" w:rsidRPr="00CE20D4" w:rsidRDefault="00CE20D4" w:rsidP="00CE20D4">
            <w:pPr>
              <w:rPr>
                <w:b/>
                <w:i/>
              </w:rPr>
            </w:pPr>
          </w:p>
        </w:tc>
        <w:tc>
          <w:tcPr>
            <w:tcW w:w="2013" w:type="dxa"/>
          </w:tcPr>
          <w:p w14:paraId="31D803EA" w14:textId="77777777" w:rsidR="00CE20D4" w:rsidRPr="00CE20D4" w:rsidRDefault="00CE20D4" w:rsidP="00CE20D4">
            <w:pPr>
              <w:rPr>
                <w:b/>
                <w:i/>
              </w:rPr>
            </w:pPr>
          </w:p>
        </w:tc>
        <w:tc>
          <w:tcPr>
            <w:tcW w:w="2013" w:type="dxa"/>
          </w:tcPr>
          <w:p w14:paraId="471AF3E9" w14:textId="77777777" w:rsidR="00CE20D4" w:rsidRPr="00CE20D4" w:rsidRDefault="00CE20D4" w:rsidP="00CE20D4">
            <w:pPr>
              <w:rPr>
                <w:b/>
                <w:i/>
              </w:rPr>
            </w:pPr>
          </w:p>
        </w:tc>
      </w:tr>
      <w:tr w:rsidR="00CE20D4" w:rsidRPr="00CE20D4" w14:paraId="06EC39EA" w14:textId="77777777" w:rsidTr="002D044F">
        <w:tc>
          <w:tcPr>
            <w:tcW w:w="7004" w:type="dxa"/>
          </w:tcPr>
          <w:p w14:paraId="19244598" w14:textId="77777777" w:rsidR="00CE20D4" w:rsidRPr="00CE20D4" w:rsidRDefault="00CE20D4" w:rsidP="00CE20D4">
            <w:pPr>
              <w:rPr>
                <w:b/>
                <w:i/>
              </w:rPr>
            </w:pPr>
            <w:r w:rsidRPr="00CE20D4">
              <w:rPr>
                <w:b/>
                <w:i/>
              </w:rPr>
              <w:t>Well-Child Visits in the First 15 Months of Life (W15):</w:t>
            </w:r>
          </w:p>
        </w:tc>
        <w:tc>
          <w:tcPr>
            <w:tcW w:w="2012" w:type="dxa"/>
          </w:tcPr>
          <w:p w14:paraId="1F8E8733" w14:textId="77777777" w:rsidR="00CE20D4" w:rsidRPr="00CE20D4" w:rsidRDefault="00CE20D4" w:rsidP="00CE20D4">
            <w:pPr>
              <w:rPr>
                <w:b/>
                <w:i/>
              </w:rPr>
            </w:pPr>
          </w:p>
        </w:tc>
        <w:tc>
          <w:tcPr>
            <w:tcW w:w="2013" w:type="dxa"/>
          </w:tcPr>
          <w:p w14:paraId="39E58519" w14:textId="77777777" w:rsidR="00CE20D4" w:rsidRPr="00CE20D4" w:rsidRDefault="00CE20D4" w:rsidP="00CE20D4">
            <w:pPr>
              <w:rPr>
                <w:b/>
                <w:i/>
              </w:rPr>
            </w:pPr>
          </w:p>
        </w:tc>
        <w:tc>
          <w:tcPr>
            <w:tcW w:w="2013" w:type="dxa"/>
          </w:tcPr>
          <w:p w14:paraId="352FD431" w14:textId="77777777" w:rsidR="00CE20D4" w:rsidRPr="00CE20D4" w:rsidRDefault="00CE20D4" w:rsidP="00CE20D4">
            <w:pPr>
              <w:rPr>
                <w:b/>
                <w:i/>
              </w:rPr>
            </w:pPr>
          </w:p>
        </w:tc>
      </w:tr>
      <w:tr w:rsidR="00CE20D4" w:rsidRPr="00CE20D4" w14:paraId="75ADD35E" w14:textId="77777777" w:rsidTr="002D044F">
        <w:tc>
          <w:tcPr>
            <w:tcW w:w="7004" w:type="dxa"/>
          </w:tcPr>
          <w:p w14:paraId="2F767EE1" w14:textId="77777777" w:rsidR="00CE20D4" w:rsidRPr="00CE20D4" w:rsidRDefault="00CE20D4" w:rsidP="00CE20D4">
            <w:pPr>
              <w:numPr>
                <w:ilvl w:val="0"/>
                <w:numId w:val="187"/>
              </w:numPr>
              <w:rPr>
                <w:b/>
                <w:i/>
              </w:rPr>
            </w:pPr>
            <w:r w:rsidRPr="00CE20D4">
              <w:rPr>
                <w:b/>
                <w:i/>
              </w:rPr>
              <w:t>Six or more well-child visits</w:t>
            </w:r>
          </w:p>
        </w:tc>
        <w:tc>
          <w:tcPr>
            <w:tcW w:w="2012" w:type="dxa"/>
          </w:tcPr>
          <w:p w14:paraId="6FEE5268" w14:textId="77777777" w:rsidR="00CE20D4" w:rsidRPr="00CE20D4" w:rsidRDefault="00CE20D4" w:rsidP="00CE20D4">
            <w:pPr>
              <w:rPr>
                <w:b/>
                <w:i/>
              </w:rPr>
            </w:pPr>
          </w:p>
        </w:tc>
        <w:tc>
          <w:tcPr>
            <w:tcW w:w="2013" w:type="dxa"/>
          </w:tcPr>
          <w:p w14:paraId="24DC435D" w14:textId="77777777" w:rsidR="00CE20D4" w:rsidRPr="00CE20D4" w:rsidRDefault="00CE20D4" w:rsidP="00CE20D4">
            <w:pPr>
              <w:rPr>
                <w:b/>
                <w:i/>
              </w:rPr>
            </w:pPr>
          </w:p>
        </w:tc>
        <w:tc>
          <w:tcPr>
            <w:tcW w:w="2013" w:type="dxa"/>
          </w:tcPr>
          <w:p w14:paraId="311109B3" w14:textId="77777777" w:rsidR="00CE20D4" w:rsidRPr="00CE20D4" w:rsidRDefault="00CE20D4" w:rsidP="00CE20D4">
            <w:pPr>
              <w:rPr>
                <w:b/>
                <w:i/>
              </w:rPr>
            </w:pPr>
          </w:p>
        </w:tc>
      </w:tr>
      <w:tr w:rsidR="00CE20D4" w:rsidRPr="00CE20D4" w14:paraId="389FD8CF" w14:textId="77777777" w:rsidTr="002D044F">
        <w:tc>
          <w:tcPr>
            <w:tcW w:w="7004" w:type="dxa"/>
          </w:tcPr>
          <w:p w14:paraId="2892B7F5" w14:textId="77777777" w:rsidR="00CE20D4" w:rsidRPr="00CE20D4" w:rsidRDefault="00CE20D4" w:rsidP="00CE20D4">
            <w:pPr>
              <w:rPr>
                <w:b/>
                <w:i/>
              </w:rPr>
            </w:pPr>
            <w:r w:rsidRPr="00CE20D4">
              <w:rPr>
                <w:b/>
                <w:i/>
              </w:rPr>
              <w:t>Well Child Visits in the First 30 Months of Life (W30):</w:t>
            </w:r>
          </w:p>
        </w:tc>
        <w:tc>
          <w:tcPr>
            <w:tcW w:w="2012" w:type="dxa"/>
          </w:tcPr>
          <w:p w14:paraId="1FA800C1" w14:textId="77777777" w:rsidR="00CE20D4" w:rsidRPr="00CE20D4" w:rsidRDefault="00CE20D4" w:rsidP="00CE20D4">
            <w:pPr>
              <w:rPr>
                <w:b/>
                <w:i/>
              </w:rPr>
            </w:pPr>
          </w:p>
        </w:tc>
        <w:tc>
          <w:tcPr>
            <w:tcW w:w="2013" w:type="dxa"/>
          </w:tcPr>
          <w:p w14:paraId="0B31C249" w14:textId="77777777" w:rsidR="00CE20D4" w:rsidRPr="00CE20D4" w:rsidRDefault="00CE20D4" w:rsidP="00CE20D4">
            <w:pPr>
              <w:rPr>
                <w:b/>
                <w:i/>
              </w:rPr>
            </w:pPr>
          </w:p>
        </w:tc>
        <w:tc>
          <w:tcPr>
            <w:tcW w:w="2013" w:type="dxa"/>
          </w:tcPr>
          <w:p w14:paraId="0EF719A7" w14:textId="77777777" w:rsidR="00CE20D4" w:rsidRPr="00CE20D4" w:rsidRDefault="00CE20D4" w:rsidP="00CE20D4">
            <w:pPr>
              <w:rPr>
                <w:b/>
                <w:i/>
              </w:rPr>
            </w:pPr>
          </w:p>
        </w:tc>
      </w:tr>
      <w:tr w:rsidR="00CE20D4" w:rsidRPr="00CE20D4" w14:paraId="511B9D30" w14:textId="77777777" w:rsidTr="002D044F">
        <w:tc>
          <w:tcPr>
            <w:tcW w:w="7004" w:type="dxa"/>
          </w:tcPr>
          <w:p w14:paraId="674D5F6E" w14:textId="77777777" w:rsidR="00CE20D4" w:rsidRPr="00CE20D4" w:rsidRDefault="00CE20D4" w:rsidP="00CE20D4">
            <w:pPr>
              <w:numPr>
                <w:ilvl w:val="0"/>
                <w:numId w:val="187"/>
              </w:numPr>
              <w:rPr>
                <w:b/>
                <w:i/>
              </w:rPr>
            </w:pPr>
            <w:r w:rsidRPr="00CE20D4">
              <w:rPr>
                <w:b/>
                <w:i/>
              </w:rPr>
              <w:t>Well-Child Visits in the First 15 Months</w:t>
            </w:r>
          </w:p>
        </w:tc>
        <w:tc>
          <w:tcPr>
            <w:tcW w:w="2012" w:type="dxa"/>
          </w:tcPr>
          <w:p w14:paraId="1E52DDD3" w14:textId="77777777" w:rsidR="00CE20D4" w:rsidRPr="00CE20D4" w:rsidRDefault="00CE20D4" w:rsidP="00CE20D4">
            <w:pPr>
              <w:rPr>
                <w:b/>
                <w:i/>
              </w:rPr>
            </w:pPr>
          </w:p>
        </w:tc>
        <w:tc>
          <w:tcPr>
            <w:tcW w:w="2013" w:type="dxa"/>
          </w:tcPr>
          <w:p w14:paraId="6C14997A" w14:textId="77777777" w:rsidR="00CE20D4" w:rsidRPr="00CE20D4" w:rsidRDefault="00CE20D4" w:rsidP="00CE20D4">
            <w:pPr>
              <w:rPr>
                <w:b/>
                <w:i/>
              </w:rPr>
            </w:pPr>
          </w:p>
        </w:tc>
        <w:tc>
          <w:tcPr>
            <w:tcW w:w="2013" w:type="dxa"/>
          </w:tcPr>
          <w:p w14:paraId="6D50D581" w14:textId="77777777" w:rsidR="00CE20D4" w:rsidRPr="00CE20D4" w:rsidRDefault="00CE20D4" w:rsidP="00CE20D4">
            <w:pPr>
              <w:rPr>
                <w:b/>
                <w:i/>
              </w:rPr>
            </w:pPr>
          </w:p>
        </w:tc>
      </w:tr>
      <w:tr w:rsidR="00CE20D4" w:rsidRPr="00CE20D4" w14:paraId="0048112E" w14:textId="77777777" w:rsidTr="002D044F">
        <w:tc>
          <w:tcPr>
            <w:tcW w:w="7004" w:type="dxa"/>
          </w:tcPr>
          <w:p w14:paraId="2B6A26DC" w14:textId="77777777" w:rsidR="00CE20D4" w:rsidRPr="00CE20D4" w:rsidRDefault="00CE20D4" w:rsidP="00CE20D4">
            <w:pPr>
              <w:numPr>
                <w:ilvl w:val="0"/>
                <w:numId w:val="187"/>
              </w:numPr>
              <w:rPr>
                <w:b/>
                <w:i/>
              </w:rPr>
            </w:pPr>
            <w:r w:rsidRPr="00CE20D4">
              <w:rPr>
                <w:b/>
                <w:i/>
              </w:rPr>
              <w:t>Well-Child Visits for Age 15 Months-30 Months</w:t>
            </w:r>
          </w:p>
        </w:tc>
        <w:tc>
          <w:tcPr>
            <w:tcW w:w="2012" w:type="dxa"/>
          </w:tcPr>
          <w:p w14:paraId="22619965" w14:textId="77777777" w:rsidR="00CE20D4" w:rsidRPr="00CE20D4" w:rsidRDefault="00CE20D4" w:rsidP="00CE20D4">
            <w:pPr>
              <w:rPr>
                <w:b/>
                <w:i/>
              </w:rPr>
            </w:pPr>
          </w:p>
        </w:tc>
        <w:tc>
          <w:tcPr>
            <w:tcW w:w="2013" w:type="dxa"/>
          </w:tcPr>
          <w:p w14:paraId="15467882" w14:textId="77777777" w:rsidR="00CE20D4" w:rsidRPr="00CE20D4" w:rsidRDefault="00CE20D4" w:rsidP="00CE20D4">
            <w:pPr>
              <w:rPr>
                <w:b/>
                <w:i/>
              </w:rPr>
            </w:pPr>
          </w:p>
        </w:tc>
        <w:tc>
          <w:tcPr>
            <w:tcW w:w="2013" w:type="dxa"/>
          </w:tcPr>
          <w:p w14:paraId="4B89CB46" w14:textId="77777777" w:rsidR="00CE20D4" w:rsidRPr="00CE20D4" w:rsidRDefault="00CE20D4" w:rsidP="00CE20D4">
            <w:pPr>
              <w:rPr>
                <w:b/>
                <w:i/>
              </w:rPr>
            </w:pPr>
          </w:p>
        </w:tc>
      </w:tr>
    </w:tbl>
    <w:p w14:paraId="67C7AF88" w14:textId="77777777" w:rsidR="00CE20D4" w:rsidRPr="00CE20D4" w:rsidRDefault="00CE20D4" w:rsidP="00CE20D4"/>
    <w:p w14:paraId="72A5D97C" w14:textId="77777777" w:rsidR="00CE20D4" w:rsidRPr="00CE20D4" w:rsidRDefault="00CE20D4" w:rsidP="00CE20D4"/>
    <w:p w14:paraId="2158474D" w14:textId="77777777" w:rsidR="0034430B" w:rsidRDefault="0034430B" w:rsidP="00D25C06">
      <w:pPr>
        <w:sectPr w:rsidR="0034430B" w:rsidSect="00E53E58">
          <w:pgSz w:w="15840" w:h="12240" w:orient="landscape" w:code="1"/>
          <w:pgMar w:top="864" w:right="648" w:bottom="864" w:left="302" w:header="720" w:footer="720" w:gutter="0"/>
          <w:paperSrc w:first="7" w:other="7"/>
          <w:cols w:space="720"/>
          <w:docGrid w:linePitch="299"/>
        </w:sectPr>
      </w:pPr>
    </w:p>
    <w:p w14:paraId="2E56F109" w14:textId="77777777" w:rsidR="0034430B" w:rsidRDefault="0034430B" w:rsidP="0034430B">
      <w:pPr>
        <w:pStyle w:val="Heading1"/>
        <w:numPr>
          <w:ilvl w:val="0"/>
          <w:numId w:val="0"/>
        </w:numPr>
        <w:jc w:val="center"/>
        <w:rPr>
          <w:u w:val="single"/>
        </w:rPr>
      </w:pPr>
      <w:r>
        <w:rPr>
          <w:u w:val="single"/>
        </w:rPr>
        <w:t>EXHIBIT D, continued…</w:t>
      </w:r>
    </w:p>
    <w:p w14:paraId="5869A1FC" w14:textId="77777777" w:rsidR="0034430B" w:rsidRPr="00D25C06" w:rsidRDefault="0034430B" w:rsidP="0034430B"/>
    <w:p w14:paraId="677837D5" w14:textId="77777777" w:rsidR="0034430B" w:rsidRPr="00726AF7" w:rsidRDefault="0034430B" w:rsidP="0034430B">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26B5FA9A" w14:textId="28BD2C4F" w:rsidR="0034430B" w:rsidRDefault="0034430B" w:rsidP="00D25C06"/>
    <w:p w14:paraId="7C59A1D2" w14:textId="39AD7EBD" w:rsidR="0034430B" w:rsidRDefault="0034430B" w:rsidP="00D25C06"/>
    <w:p w14:paraId="547663F1" w14:textId="01AF9FB6" w:rsidR="0034430B" w:rsidRPr="005A6F55" w:rsidRDefault="0034430B" w:rsidP="0034430B">
      <w:pPr>
        <w:tabs>
          <w:tab w:val="center" w:pos="5400"/>
          <w:tab w:val="left" w:pos="5520"/>
          <w:tab w:val="left" w:pos="8400"/>
        </w:tabs>
        <w:spacing w:line="-240" w:lineRule="auto"/>
      </w:pPr>
      <w:r w:rsidRPr="005A6F55">
        <w:rPr>
          <w:b/>
        </w:rPr>
        <w:t>Health Outcome Improvement Strategies</w:t>
      </w:r>
      <w:r w:rsidRPr="005A6F55">
        <w:t xml:space="preserve">:  The </w:t>
      </w:r>
      <w:r>
        <w:t>vendor sh</w:t>
      </w:r>
      <w:r w:rsidR="00E66A2B">
        <w:t xml:space="preserve">ould provide the proposed </w:t>
      </w:r>
      <w:r w:rsidRPr="005A6F55">
        <w:t xml:space="preserve">strategies for improving the </w:t>
      </w:r>
      <w:r w:rsidR="00116EB9">
        <w:t xml:space="preserve">Managed Care Program </w:t>
      </w:r>
      <w:r w:rsidRPr="005A6F55">
        <w:t>population health outcomes for the following HEDIS measures</w:t>
      </w:r>
      <w:r w:rsidR="00E66A2B">
        <w:t xml:space="preserve"> for the following periods</w:t>
      </w:r>
      <w:r w:rsidRPr="005A6F55">
        <w:t>.</w:t>
      </w:r>
    </w:p>
    <w:p w14:paraId="5CE4F309" w14:textId="77777777" w:rsidR="0034430B" w:rsidRPr="005A6F55" w:rsidRDefault="0034430B" w:rsidP="0034430B">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740"/>
        <w:gridCol w:w="2228"/>
        <w:gridCol w:w="2228"/>
        <w:gridCol w:w="2228"/>
        <w:gridCol w:w="2228"/>
        <w:gridCol w:w="2228"/>
      </w:tblGrid>
      <w:tr w:rsidR="0034430B" w:rsidRPr="005A6F55" w14:paraId="705AE2BB" w14:textId="77777777" w:rsidTr="00AB0510">
        <w:trPr>
          <w:cantSplit/>
          <w:tblHeader/>
        </w:trPr>
        <w:tc>
          <w:tcPr>
            <w:tcW w:w="3740" w:type="dxa"/>
          </w:tcPr>
          <w:p w14:paraId="564C7BFB" w14:textId="68387A94" w:rsidR="0034430B" w:rsidRPr="004446C4" w:rsidRDefault="004446C4" w:rsidP="004446C4">
            <w:pPr>
              <w:tabs>
                <w:tab w:val="center" w:pos="5400"/>
                <w:tab w:val="left" w:pos="5520"/>
                <w:tab w:val="left" w:pos="8400"/>
              </w:tabs>
              <w:spacing w:before="120" w:line="240" w:lineRule="exact"/>
              <w:jc w:val="center"/>
              <w:rPr>
                <w:b/>
                <w:i/>
              </w:rPr>
            </w:pPr>
            <w:r w:rsidRPr="004446C4">
              <w:rPr>
                <w:b/>
                <w:i/>
              </w:rPr>
              <w:t>HEDIS Measures</w:t>
            </w:r>
          </w:p>
        </w:tc>
        <w:tc>
          <w:tcPr>
            <w:tcW w:w="2228" w:type="dxa"/>
          </w:tcPr>
          <w:p w14:paraId="4F3D329C"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Original Contract Period</w:t>
            </w:r>
          </w:p>
        </w:tc>
        <w:tc>
          <w:tcPr>
            <w:tcW w:w="2228" w:type="dxa"/>
          </w:tcPr>
          <w:p w14:paraId="79CB701F"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First Renewal Period</w:t>
            </w:r>
          </w:p>
        </w:tc>
        <w:tc>
          <w:tcPr>
            <w:tcW w:w="2228" w:type="dxa"/>
          </w:tcPr>
          <w:p w14:paraId="0C995338"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Second Renewal Period</w:t>
            </w:r>
          </w:p>
        </w:tc>
        <w:tc>
          <w:tcPr>
            <w:tcW w:w="2228" w:type="dxa"/>
          </w:tcPr>
          <w:p w14:paraId="711A4BDB"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Third Renewal Period</w:t>
            </w:r>
          </w:p>
        </w:tc>
        <w:tc>
          <w:tcPr>
            <w:tcW w:w="2228" w:type="dxa"/>
          </w:tcPr>
          <w:p w14:paraId="18DCF976" w14:textId="77777777" w:rsidR="0034430B" w:rsidRPr="004446C4" w:rsidRDefault="0034430B" w:rsidP="00CD4ACB">
            <w:pPr>
              <w:tabs>
                <w:tab w:val="center" w:pos="5400"/>
                <w:tab w:val="left" w:pos="5520"/>
                <w:tab w:val="left" w:pos="8400"/>
              </w:tabs>
              <w:spacing w:line="-240" w:lineRule="auto"/>
              <w:jc w:val="center"/>
              <w:rPr>
                <w:b/>
                <w:i/>
              </w:rPr>
            </w:pPr>
            <w:r w:rsidRPr="004446C4">
              <w:rPr>
                <w:b/>
                <w:i/>
              </w:rPr>
              <w:t>Fourth Renewal Period</w:t>
            </w:r>
          </w:p>
        </w:tc>
      </w:tr>
      <w:tr w:rsidR="00132891" w:rsidRPr="005A6F55" w14:paraId="0D9CE056" w14:textId="77777777" w:rsidTr="00AB0510">
        <w:trPr>
          <w:cantSplit/>
        </w:trPr>
        <w:tc>
          <w:tcPr>
            <w:tcW w:w="3740" w:type="dxa"/>
          </w:tcPr>
          <w:p w14:paraId="72BD7FE8" w14:textId="208111A5" w:rsidR="00132891" w:rsidRPr="00132891" w:rsidRDefault="00132891" w:rsidP="00482EB4">
            <w:pPr>
              <w:tabs>
                <w:tab w:val="center" w:pos="5400"/>
                <w:tab w:val="left" w:pos="5520"/>
                <w:tab w:val="left" w:pos="8400"/>
              </w:tabs>
              <w:spacing w:line="240" w:lineRule="exact"/>
              <w:jc w:val="left"/>
              <w:rPr>
                <w:b/>
                <w:i/>
                <w:szCs w:val="22"/>
              </w:rPr>
            </w:pPr>
            <w:r w:rsidRPr="00132891">
              <w:rPr>
                <w:b/>
                <w:i/>
                <w:szCs w:val="22"/>
              </w:rPr>
              <w:t>Ambulatory Care (AMB) – ED Visits</w:t>
            </w:r>
          </w:p>
        </w:tc>
        <w:tc>
          <w:tcPr>
            <w:tcW w:w="2228" w:type="dxa"/>
          </w:tcPr>
          <w:p w14:paraId="393FCF93" w14:textId="6F97CB11" w:rsidR="00132891" w:rsidRDefault="00132891" w:rsidP="00CD4ACB">
            <w:pPr>
              <w:tabs>
                <w:tab w:val="center" w:pos="5400"/>
                <w:tab w:val="left" w:pos="5520"/>
                <w:tab w:val="left" w:pos="8400"/>
              </w:tabs>
              <w:spacing w:line="-240" w:lineRule="auto"/>
            </w:pPr>
          </w:p>
          <w:p w14:paraId="2D564769" w14:textId="77777777" w:rsidR="004F1B76" w:rsidRDefault="004F1B76" w:rsidP="00CD4ACB">
            <w:pPr>
              <w:tabs>
                <w:tab w:val="center" w:pos="5400"/>
                <w:tab w:val="left" w:pos="5520"/>
                <w:tab w:val="left" w:pos="8400"/>
              </w:tabs>
              <w:spacing w:line="-240" w:lineRule="auto"/>
            </w:pPr>
          </w:p>
          <w:p w14:paraId="6C0D6DDF" w14:textId="77777777" w:rsidR="004F1B76" w:rsidRDefault="004F1B76" w:rsidP="00CD4ACB">
            <w:pPr>
              <w:tabs>
                <w:tab w:val="center" w:pos="5400"/>
                <w:tab w:val="left" w:pos="5520"/>
                <w:tab w:val="left" w:pos="8400"/>
              </w:tabs>
              <w:spacing w:line="-240" w:lineRule="auto"/>
            </w:pPr>
          </w:p>
          <w:p w14:paraId="6C62B0A0" w14:textId="77777777" w:rsidR="004F1B76" w:rsidRDefault="004F1B76" w:rsidP="00CD4ACB">
            <w:pPr>
              <w:tabs>
                <w:tab w:val="center" w:pos="5400"/>
                <w:tab w:val="left" w:pos="5520"/>
                <w:tab w:val="left" w:pos="8400"/>
              </w:tabs>
              <w:spacing w:line="-240" w:lineRule="auto"/>
            </w:pPr>
          </w:p>
          <w:p w14:paraId="6AE0E635" w14:textId="181B5A44" w:rsidR="004F1B76" w:rsidRPr="005A6F55" w:rsidRDefault="004F1B76" w:rsidP="00CD4ACB">
            <w:pPr>
              <w:tabs>
                <w:tab w:val="center" w:pos="5400"/>
                <w:tab w:val="left" w:pos="5520"/>
                <w:tab w:val="left" w:pos="8400"/>
              </w:tabs>
              <w:spacing w:line="-240" w:lineRule="auto"/>
            </w:pPr>
          </w:p>
        </w:tc>
        <w:tc>
          <w:tcPr>
            <w:tcW w:w="2228" w:type="dxa"/>
          </w:tcPr>
          <w:p w14:paraId="50EC7411" w14:textId="77777777" w:rsidR="00132891" w:rsidRPr="005A6F55" w:rsidRDefault="00132891" w:rsidP="00CD4ACB">
            <w:pPr>
              <w:tabs>
                <w:tab w:val="center" w:pos="5400"/>
                <w:tab w:val="left" w:pos="5520"/>
                <w:tab w:val="left" w:pos="8400"/>
              </w:tabs>
              <w:spacing w:line="-240" w:lineRule="auto"/>
            </w:pPr>
          </w:p>
        </w:tc>
        <w:tc>
          <w:tcPr>
            <w:tcW w:w="2228" w:type="dxa"/>
          </w:tcPr>
          <w:p w14:paraId="1A2D90E9" w14:textId="77777777" w:rsidR="00132891" w:rsidRPr="005A6F55" w:rsidRDefault="00132891" w:rsidP="00CD4ACB">
            <w:pPr>
              <w:tabs>
                <w:tab w:val="center" w:pos="5400"/>
                <w:tab w:val="left" w:pos="5520"/>
                <w:tab w:val="left" w:pos="8400"/>
              </w:tabs>
              <w:spacing w:line="-240" w:lineRule="auto"/>
            </w:pPr>
          </w:p>
        </w:tc>
        <w:tc>
          <w:tcPr>
            <w:tcW w:w="2228" w:type="dxa"/>
          </w:tcPr>
          <w:p w14:paraId="611D013A" w14:textId="77777777" w:rsidR="00132891" w:rsidRPr="005A6F55" w:rsidRDefault="00132891" w:rsidP="00CD4ACB">
            <w:pPr>
              <w:tabs>
                <w:tab w:val="center" w:pos="5400"/>
                <w:tab w:val="left" w:pos="5520"/>
                <w:tab w:val="left" w:pos="8400"/>
              </w:tabs>
              <w:spacing w:line="-240" w:lineRule="auto"/>
            </w:pPr>
          </w:p>
        </w:tc>
        <w:tc>
          <w:tcPr>
            <w:tcW w:w="2228" w:type="dxa"/>
          </w:tcPr>
          <w:p w14:paraId="30C4EBF5" w14:textId="77777777" w:rsidR="00132891" w:rsidRPr="005A6F55" w:rsidRDefault="00132891" w:rsidP="00CD4ACB">
            <w:pPr>
              <w:tabs>
                <w:tab w:val="center" w:pos="5400"/>
                <w:tab w:val="left" w:pos="5520"/>
                <w:tab w:val="left" w:pos="8400"/>
              </w:tabs>
              <w:spacing w:line="-240" w:lineRule="auto"/>
            </w:pPr>
          </w:p>
        </w:tc>
      </w:tr>
      <w:tr w:rsidR="0034430B" w:rsidRPr="005A6F55" w14:paraId="068BD229" w14:textId="77777777" w:rsidTr="00AB0510">
        <w:trPr>
          <w:cantSplit/>
        </w:trPr>
        <w:tc>
          <w:tcPr>
            <w:tcW w:w="3740" w:type="dxa"/>
          </w:tcPr>
          <w:p w14:paraId="69B908FB" w14:textId="0620A00D" w:rsidR="0034430B" w:rsidRPr="00482EB4" w:rsidRDefault="0034430B" w:rsidP="00482EB4">
            <w:pPr>
              <w:tabs>
                <w:tab w:val="center" w:pos="5400"/>
                <w:tab w:val="left" w:pos="5520"/>
                <w:tab w:val="left" w:pos="8400"/>
              </w:tabs>
              <w:spacing w:line="240" w:lineRule="exact"/>
              <w:jc w:val="left"/>
              <w:rPr>
                <w:b/>
                <w:i/>
                <w:szCs w:val="22"/>
              </w:rPr>
            </w:pPr>
            <w:r w:rsidRPr="00482EB4">
              <w:rPr>
                <w:b/>
                <w:i/>
                <w:szCs w:val="22"/>
              </w:rPr>
              <w:t>Annual Dental Visits (ADV) - Total</w:t>
            </w:r>
          </w:p>
        </w:tc>
        <w:tc>
          <w:tcPr>
            <w:tcW w:w="2228" w:type="dxa"/>
          </w:tcPr>
          <w:p w14:paraId="62679C42" w14:textId="77777777" w:rsidR="0034430B" w:rsidRDefault="0034430B" w:rsidP="00CD4ACB">
            <w:pPr>
              <w:tabs>
                <w:tab w:val="center" w:pos="5400"/>
                <w:tab w:val="left" w:pos="5520"/>
                <w:tab w:val="left" w:pos="8400"/>
              </w:tabs>
              <w:spacing w:line="-240" w:lineRule="auto"/>
            </w:pPr>
          </w:p>
          <w:p w14:paraId="5E4B751A" w14:textId="1111B3FE" w:rsidR="004F1B76" w:rsidRDefault="004F1B76" w:rsidP="00CD4ACB">
            <w:pPr>
              <w:tabs>
                <w:tab w:val="center" w:pos="5400"/>
                <w:tab w:val="left" w:pos="5520"/>
                <w:tab w:val="left" w:pos="8400"/>
              </w:tabs>
              <w:spacing w:line="-240" w:lineRule="auto"/>
            </w:pPr>
          </w:p>
          <w:p w14:paraId="6F32C9EC" w14:textId="77777777" w:rsidR="004F1B76" w:rsidRDefault="004F1B76" w:rsidP="00CD4ACB">
            <w:pPr>
              <w:tabs>
                <w:tab w:val="center" w:pos="5400"/>
                <w:tab w:val="left" w:pos="5520"/>
                <w:tab w:val="left" w:pos="8400"/>
              </w:tabs>
              <w:spacing w:line="-240" w:lineRule="auto"/>
            </w:pPr>
          </w:p>
          <w:p w14:paraId="0BC0DB8A" w14:textId="77777777" w:rsidR="004F1B76" w:rsidRDefault="004F1B76" w:rsidP="00CD4ACB">
            <w:pPr>
              <w:tabs>
                <w:tab w:val="center" w:pos="5400"/>
                <w:tab w:val="left" w:pos="5520"/>
                <w:tab w:val="left" w:pos="8400"/>
              </w:tabs>
              <w:spacing w:line="-240" w:lineRule="auto"/>
            </w:pPr>
          </w:p>
          <w:p w14:paraId="7A9A787F" w14:textId="0B991B81" w:rsidR="004F1B76" w:rsidRPr="005A6F55" w:rsidRDefault="004F1B76" w:rsidP="00CD4ACB">
            <w:pPr>
              <w:tabs>
                <w:tab w:val="center" w:pos="5400"/>
                <w:tab w:val="left" w:pos="5520"/>
                <w:tab w:val="left" w:pos="8400"/>
              </w:tabs>
              <w:spacing w:line="-240" w:lineRule="auto"/>
            </w:pPr>
          </w:p>
        </w:tc>
        <w:tc>
          <w:tcPr>
            <w:tcW w:w="2228" w:type="dxa"/>
          </w:tcPr>
          <w:p w14:paraId="130D8EE2" w14:textId="77777777" w:rsidR="0034430B" w:rsidRPr="005A6F55" w:rsidRDefault="0034430B" w:rsidP="00CD4ACB">
            <w:pPr>
              <w:tabs>
                <w:tab w:val="center" w:pos="5400"/>
                <w:tab w:val="left" w:pos="5520"/>
                <w:tab w:val="left" w:pos="8400"/>
              </w:tabs>
              <w:spacing w:line="-240" w:lineRule="auto"/>
            </w:pPr>
          </w:p>
        </w:tc>
        <w:tc>
          <w:tcPr>
            <w:tcW w:w="2228" w:type="dxa"/>
          </w:tcPr>
          <w:p w14:paraId="0A2F3990" w14:textId="77777777" w:rsidR="0034430B" w:rsidRPr="005A6F55" w:rsidRDefault="0034430B" w:rsidP="00CD4ACB">
            <w:pPr>
              <w:tabs>
                <w:tab w:val="center" w:pos="5400"/>
                <w:tab w:val="left" w:pos="5520"/>
                <w:tab w:val="left" w:pos="8400"/>
              </w:tabs>
              <w:spacing w:line="-240" w:lineRule="auto"/>
            </w:pPr>
          </w:p>
        </w:tc>
        <w:tc>
          <w:tcPr>
            <w:tcW w:w="2228" w:type="dxa"/>
          </w:tcPr>
          <w:p w14:paraId="50C00B66" w14:textId="77777777" w:rsidR="0034430B" w:rsidRPr="005A6F55" w:rsidRDefault="0034430B" w:rsidP="00CD4ACB">
            <w:pPr>
              <w:tabs>
                <w:tab w:val="center" w:pos="5400"/>
                <w:tab w:val="left" w:pos="5520"/>
                <w:tab w:val="left" w:pos="8400"/>
              </w:tabs>
              <w:spacing w:line="-240" w:lineRule="auto"/>
            </w:pPr>
          </w:p>
        </w:tc>
        <w:tc>
          <w:tcPr>
            <w:tcW w:w="2228" w:type="dxa"/>
          </w:tcPr>
          <w:p w14:paraId="728229D5" w14:textId="77777777" w:rsidR="0034430B" w:rsidRPr="005A6F55" w:rsidRDefault="0034430B" w:rsidP="00CD4ACB">
            <w:pPr>
              <w:tabs>
                <w:tab w:val="center" w:pos="5400"/>
                <w:tab w:val="left" w:pos="5520"/>
                <w:tab w:val="left" w:pos="8400"/>
              </w:tabs>
              <w:spacing w:line="-240" w:lineRule="auto"/>
            </w:pPr>
          </w:p>
        </w:tc>
      </w:tr>
      <w:tr w:rsidR="0034430B" w:rsidRPr="005A6F55" w14:paraId="588F7403" w14:textId="77777777" w:rsidTr="00AB0510">
        <w:trPr>
          <w:cantSplit/>
        </w:trPr>
        <w:tc>
          <w:tcPr>
            <w:tcW w:w="3740" w:type="dxa"/>
          </w:tcPr>
          <w:p w14:paraId="3D0A1316" w14:textId="20DB718A" w:rsidR="0034430B" w:rsidRPr="00482D48" w:rsidRDefault="00482EB4" w:rsidP="00482D48">
            <w:pPr>
              <w:tabs>
                <w:tab w:val="center" w:pos="5400"/>
                <w:tab w:val="left" w:pos="5520"/>
                <w:tab w:val="left" w:pos="8400"/>
              </w:tabs>
              <w:spacing w:line="240" w:lineRule="exact"/>
              <w:jc w:val="left"/>
              <w:rPr>
                <w:b/>
                <w:i/>
                <w:szCs w:val="22"/>
              </w:rPr>
            </w:pPr>
            <w:r w:rsidRPr="00482D48">
              <w:rPr>
                <w:b/>
                <w:i/>
                <w:color w:val="000000"/>
                <w:szCs w:val="22"/>
              </w:rPr>
              <w:t>Asthma Medication Ratio (AMR)  - Total</w:t>
            </w:r>
          </w:p>
        </w:tc>
        <w:tc>
          <w:tcPr>
            <w:tcW w:w="2228" w:type="dxa"/>
          </w:tcPr>
          <w:p w14:paraId="22628788" w14:textId="77777777" w:rsidR="0034430B" w:rsidRDefault="0034430B" w:rsidP="00CD4ACB">
            <w:pPr>
              <w:tabs>
                <w:tab w:val="center" w:pos="5400"/>
                <w:tab w:val="left" w:pos="5520"/>
                <w:tab w:val="left" w:pos="8400"/>
              </w:tabs>
              <w:spacing w:line="-240" w:lineRule="auto"/>
            </w:pPr>
          </w:p>
          <w:p w14:paraId="20247A9B" w14:textId="49686379" w:rsidR="004F1B76" w:rsidRDefault="004F1B76" w:rsidP="00CD4ACB">
            <w:pPr>
              <w:tabs>
                <w:tab w:val="center" w:pos="5400"/>
                <w:tab w:val="left" w:pos="5520"/>
                <w:tab w:val="left" w:pos="8400"/>
              </w:tabs>
              <w:spacing w:line="-240" w:lineRule="auto"/>
            </w:pPr>
          </w:p>
          <w:p w14:paraId="44BCFCFD" w14:textId="77777777" w:rsidR="004F1B76" w:rsidRDefault="004F1B76" w:rsidP="00CD4ACB">
            <w:pPr>
              <w:tabs>
                <w:tab w:val="center" w:pos="5400"/>
                <w:tab w:val="left" w:pos="5520"/>
                <w:tab w:val="left" w:pos="8400"/>
              </w:tabs>
              <w:spacing w:line="-240" w:lineRule="auto"/>
            </w:pPr>
          </w:p>
          <w:p w14:paraId="2A1ADC8D" w14:textId="77777777" w:rsidR="004F1B76" w:rsidRDefault="004F1B76" w:rsidP="00CD4ACB">
            <w:pPr>
              <w:tabs>
                <w:tab w:val="center" w:pos="5400"/>
                <w:tab w:val="left" w:pos="5520"/>
                <w:tab w:val="left" w:pos="8400"/>
              </w:tabs>
              <w:spacing w:line="-240" w:lineRule="auto"/>
            </w:pPr>
          </w:p>
          <w:p w14:paraId="468B0291" w14:textId="22E79A65" w:rsidR="004F1B76" w:rsidRPr="005A6F55" w:rsidRDefault="004F1B76" w:rsidP="00CD4ACB">
            <w:pPr>
              <w:tabs>
                <w:tab w:val="center" w:pos="5400"/>
                <w:tab w:val="left" w:pos="5520"/>
                <w:tab w:val="left" w:pos="8400"/>
              </w:tabs>
              <w:spacing w:line="-240" w:lineRule="auto"/>
            </w:pPr>
          </w:p>
        </w:tc>
        <w:tc>
          <w:tcPr>
            <w:tcW w:w="2228" w:type="dxa"/>
          </w:tcPr>
          <w:p w14:paraId="5DEE4AC4" w14:textId="77777777" w:rsidR="0034430B" w:rsidRPr="005A6F55" w:rsidRDefault="0034430B" w:rsidP="00CD4ACB">
            <w:pPr>
              <w:tabs>
                <w:tab w:val="center" w:pos="5400"/>
                <w:tab w:val="left" w:pos="5520"/>
                <w:tab w:val="left" w:pos="8400"/>
              </w:tabs>
              <w:spacing w:line="-240" w:lineRule="auto"/>
            </w:pPr>
          </w:p>
        </w:tc>
        <w:tc>
          <w:tcPr>
            <w:tcW w:w="2228" w:type="dxa"/>
          </w:tcPr>
          <w:p w14:paraId="19B73618" w14:textId="77777777" w:rsidR="0034430B" w:rsidRPr="005A6F55" w:rsidRDefault="0034430B" w:rsidP="00CD4ACB">
            <w:pPr>
              <w:tabs>
                <w:tab w:val="center" w:pos="5400"/>
                <w:tab w:val="left" w:pos="5520"/>
                <w:tab w:val="left" w:pos="8400"/>
              </w:tabs>
              <w:spacing w:line="-240" w:lineRule="auto"/>
            </w:pPr>
          </w:p>
        </w:tc>
        <w:tc>
          <w:tcPr>
            <w:tcW w:w="2228" w:type="dxa"/>
          </w:tcPr>
          <w:p w14:paraId="24A2F7FC" w14:textId="77777777" w:rsidR="0034430B" w:rsidRPr="005A6F55" w:rsidRDefault="0034430B" w:rsidP="00CD4ACB">
            <w:pPr>
              <w:tabs>
                <w:tab w:val="center" w:pos="5400"/>
                <w:tab w:val="left" w:pos="5520"/>
                <w:tab w:val="left" w:pos="8400"/>
              </w:tabs>
              <w:spacing w:line="-240" w:lineRule="auto"/>
            </w:pPr>
          </w:p>
        </w:tc>
        <w:tc>
          <w:tcPr>
            <w:tcW w:w="2228" w:type="dxa"/>
          </w:tcPr>
          <w:p w14:paraId="1B103A0B" w14:textId="77777777" w:rsidR="0034430B" w:rsidRPr="005A6F55" w:rsidRDefault="0034430B" w:rsidP="00CD4ACB">
            <w:pPr>
              <w:tabs>
                <w:tab w:val="center" w:pos="5400"/>
                <w:tab w:val="left" w:pos="5520"/>
                <w:tab w:val="left" w:pos="8400"/>
              </w:tabs>
              <w:spacing w:line="-240" w:lineRule="auto"/>
            </w:pPr>
          </w:p>
        </w:tc>
      </w:tr>
      <w:tr w:rsidR="0034430B" w:rsidRPr="005A6F55" w14:paraId="6A595690" w14:textId="77777777" w:rsidTr="00AB0510">
        <w:trPr>
          <w:cantSplit/>
        </w:trPr>
        <w:tc>
          <w:tcPr>
            <w:tcW w:w="3740" w:type="dxa"/>
          </w:tcPr>
          <w:p w14:paraId="126283E4" w14:textId="776AC942" w:rsidR="0034430B" w:rsidRPr="00482D48" w:rsidRDefault="00482D48" w:rsidP="00482D48">
            <w:pPr>
              <w:tabs>
                <w:tab w:val="center" w:pos="5400"/>
                <w:tab w:val="left" w:pos="5520"/>
                <w:tab w:val="left" w:pos="8400"/>
              </w:tabs>
              <w:spacing w:line="240" w:lineRule="exact"/>
              <w:jc w:val="left"/>
              <w:rPr>
                <w:b/>
                <w:i/>
                <w:szCs w:val="22"/>
              </w:rPr>
            </w:pPr>
            <w:r w:rsidRPr="00482D48">
              <w:rPr>
                <w:b/>
                <w:i/>
                <w:color w:val="000000"/>
                <w:szCs w:val="22"/>
              </w:rPr>
              <w:t>Follow-up After Hospitalization for Mental Illness (FUH):</w:t>
            </w:r>
          </w:p>
        </w:tc>
        <w:tc>
          <w:tcPr>
            <w:tcW w:w="2228" w:type="dxa"/>
          </w:tcPr>
          <w:p w14:paraId="3A561689" w14:textId="77777777" w:rsidR="0034430B" w:rsidRDefault="0034430B" w:rsidP="00CD4ACB">
            <w:pPr>
              <w:tabs>
                <w:tab w:val="center" w:pos="5400"/>
                <w:tab w:val="left" w:pos="5520"/>
                <w:tab w:val="left" w:pos="8400"/>
              </w:tabs>
              <w:spacing w:line="-240" w:lineRule="auto"/>
            </w:pPr>
          </w:p>
          <w:p w14:paraId="686A6B69" w14:textId="526CFDEC" w:rsidR="004F1B76" w:rsidRPr="005A6F55" w:rsidRDefault="004F1B76" w:rsidP="00CD4ACB">
            <w:pPr>
              <w:tabs>
                <w:tab w:val="center" w:pos="5400"/>
                <w:tab w:val="left" w:pos="5520"/>
                <w:tab w:val="left" w:pos="8400"/>
              </w:tabs>
              <w:spacing w:line="-240" w:lineRule="auto"/>
            </w:pPr>
          </w:p>
        </w:tc>
        <w:tc>
          <w:tcPr>
            <w:tcW w:w="2228" w:type="dxa"/>
          </w:tcPr>
          <w:p w14:paraId="55A79414" w14:textId="77777777" w:rsidR="0034430B" w:rsidRPr="005A6F55" w:rsidRDefault="0034430B" w:rsidP="00CD4ACB">
            <w:pPr>
              <w:tabs>
                <w:tab w:val="center" w:pos="5400"/>
                <w:tab w:val="left" w:pos="5520"/>
                <w:tab w:val="left" w:pos="8400"/>
              </w:tabs>
              <w:spacing w:line="-240" w:lineRule="auto"/>
            </w:pPr>
          </w:p>
        </w:tc>
        <w:tc>
          <w:tcPr>
            <w:tcW w:w="2228" w:type="dxa"/>
          </w:tcPr>
          <w:p w14:paraId="18E8A38D" w14:textId="77777777" w:rsidR="0034430B" w:rsidRPr="005A6F55" w:rsidRDefault="0034430B" w:rsidP="00CD4ACB">
            <w:pPr>
              <w:tabs>
                <w:tab w:val="center" w:pos="5400"/>
                <w:tab w:val="left" w:pos="5520"/>
                <w:tab w:val="left" w:pos="8400"/>
              </w:tabs>
              <w:spacing w:line="-240" w:lineRule="auto"/>
            </w:pPr>
          </w:p>
        </w:tc>
        <w:tc>
          <w:tcPr>
            <w:tcW w:w="2228" w:type="dxa"/>
          </w:tcPr>
          <w:p w14:paraId="2FD71B5C" w14:textId="77777777" w:rsidR="0034430B" w:rsidRPr="005A6F55" w:rsidRDefault="0034430B" w:rsidP="00CD4ACB">
            <w:pPr>
              <w:tabs>
                <w:tab w:val="center" w:pos="5400"/>
                <w:tab w:val="left" w:pos="5520"/>
                <w:tab w:val="left" w:pos="8400"/>
              </w:tabs>
              <w:spacing w:line="-240" w:lineRule="auto"/>
            </w:pPr>
          </w:p>
        </w:tc>
        <w:tc>
          <w:tcPr>
            <w:tcW w:w="2228" w:type="dxa"/>
          </w:tcPr>
          <w:p w14:paraId="6A4168AB" w14:textId="77777777" w:rsidR="0034430B" w:rsidRPr="005A6F55" w:rsidRDefault="0034430B" w:rsidP="00CD4ACB">
            <w:pPr>
              <w:tabs>
                <w:tab w:val="center" w:pos="5400"/>
                <w:tab w:val="left" w:pos="5520"/>
                <w:tab w:val="left" w:pos="8400"/>
              </w:tabs>
              <w:spacing w:line="-240" w:lineRule="auto"/>
            </w:pPr>
          </w:p>
        </w:tc>
      </w:tr>
      <w:tr w:rsidR="0034430B" w:rsidRPr="005A6F55" w14:paraId="7CC73162" w14:textId="77777777" w:rsidTr="00AB0510">
        <w:trPr>
          <w:cantSplit/>
        </w:trPr>
        <w:tc>
          <w:tcPr>
            <w:tcW w:w="3740" w:type="dxa"/>
          </w:tcPr>
          <w:p w14:paraId="35C9B4F5" w14:textId="4A8D22DB" w:rsidR="0034430B" w:rsidRPr="00482D48" w:rsidRDefault="00482D48" w:rsidP="00B362AA">
            <w:pPr>
              <w:pStyle w:val="ListParagraph"/>
              <w:numPr>
                <w:ilvl w:val="0"/>
                <w:numId w:val="188"/>
              </w:numPr>
              <w:tabs>
                <w:tab w:val="center" w:pos="5400"/>
                <w:tab w:val="left" w:pos="5520"/>
                <w:tab w:val="left" w:pos="8400"/>
              </w:tabs>
              <w:spacing w:line="240" w:lineRule="exact"/>
              <w:jc w:val="left"/>
              <w:rPr>
                <w:b/>
                <w:i/>
                <w:szCs w:val="22"/>
              </w:rPr>
            </w:pPr>
            <w:r w:rsidRPr="00482D48">
              <w:rPr>
                <w:b/>
                <w:i/>
                <w:color w:val="000000"/>
                <w:szCs w:val="22"/>
              </w:rPr>
              <w:t>30-Day Follow-Up</w:t>
            </w:r>
          </w:p>
        </w:tc>
        <w:tc>
          <w:tcPr>
            <w:tcW w:w="2228" w:type="dxa"/>
          </w:tcPr>
          <w:p w14:paraId="5A937FED" w14:textId="1835F484" w:rsidR="0034430B" w:rsidRDefault="0034430B" w:rsidP="00CD4ACB">
            <w:pPr>
              <w:tabs>
                <w:tab w:val="center" w:pos="5400"/>
                <w:tab w:val="left" w:pos="5520"/>
                <w:tab w:val="left" w:pos="8400"/>
              </w:tabs>
              <w:spacing w:line="-240" w:lineRule="auto"/>
            </w:pPr>
          </w:p>
          <w:p w14:paraId="68F235FB" w14:textId="77777777" w:rsidR="004F1B76" w:rsidRDefault="004F1B76" w:rsidP="00CD4ACB">
            <w:pPr>
              <w:tabs>
                <w:tab w:val="center" w:pos="5400"/>
                <w:tab w:val="left" w:pos="5520"/>
                <w:tab w:val="left" w:pos="8400"/>
              </w:tabs>
              <w:spacing w:line="-240" w:lineRule="auto"/>
            </w:pPr>
          </w:p>
          <w:p w14:paraId="57412B36" w14:textId="77777777" w:rsidR="004F1B76" w:rsidRDefault="004F1B76" w:rsidP="00CD4ACB">
            <w:pPr>
              <w:tabs>
                <w:tab w:val="center" w:pos="5400"/>
                <w:tab w:val="left" w:pos="5520"/>
                <w:tab w:val="left" w:pos="8400"/>
              </w:tabs>
              <w:spacing w:line="-240" w:lineRule="auto"/>
            </w:pPr>
          </w:p>
          <w:p w14:paraId="7F8B7C7B" w14:textId="77777777" w:rsidR="004F1B76" w:rsidRDefault="004F1B76" w:rsidP="00CD4ACB">
            <w:pPr>
              <w:tabs>
                <w:tab w:val="center" w:pos="5400"/>
                <w:tab w:val="left" w:pos="5520"/>
                <w:tab w:val="left" w:pos="8400"/>
              </w:tabs>
              <w:spacing w:line="-240" w:lineRule="auto"/>
            </w:pPr>
          </w:p>
          <w:p w14:paraId="162FDD2C" w14:textId="07F29003" w:rsidR="004F1B76" w:rsidRPr="005A6F55" w:rsidRDefault="004F1B76" w:rsidP="00CD4ACB">
            <w:pPr>
              <w:tabs>
                <w:tab w:val="center" w:pos="5400"/>
                <w:tab w:val="left" w:pos="5520"/>
                <w:tab w:val="left" w:pos="8400"/>
              </w:tabs>
              <w:spacing w:line="-240" w:lineRule="auto"/>
            </w:pPr>
          </w:p>
        </w:tc>
        <w:tc>
          <w:tcPr>
            <w:tcW w:w="2228" w:type="dxa"/>
          </w:tcPr>
          <w:p w14:paraId="45448B65" w14:textId="77777777" w:rsidR="0034430B" w:rsidRPr="005A6F55" w:rsidRDefault="0034430B" w:rsidP="00CD4ACB">
            <w:pPr>
              <w:tabs>
                <w:tab w:val="center" w:pos="5400"/>
                <w:tab w:val="left" w:pos="5520"/>
                <w:tab w:val="left" w:pos="8400"/>
              </w:tabs>
              <w:spacing w:line="-240" w:lineRule="auto"/>
            </w:pPr>
          </w:p>
        </w:tc>
        <w:tc>
          <w:tcPr>
            <w:tcW w:w="2228" w:type="dxa"/>
          </w:tcPr>
          <w:p w14:paraId="71A4742F" w14:textId="77777777" w:rsidR="0034430B" w:rsidRPr="005A6F55" w:rsidRDefault="0034430B" w:rsidP="00CD4ACB">
            <w:pPr>
              <w:tabs>
                <w:tab w:val="center" w:pos="5400"/>
                <w:tab w:val="left" w:pos="5520"/>
                <w:tab w:val="left" w:pos="8400"/>
              </w:tabs>
              <w:spacing w:line="-240" w:lineRule="auto"/>
            </w:pPr>
          </w:p>
        </w:tc>
        <w:tc>
          <w:tcPr>
            <w:tcW w:w="2228" w:type="dxa"/>
          </w:tcPr>
          <w:p w14:paraId="4D0A2EC0" w14:textId="77777777" w:rsidR="0034430B" w:rsidRPr="005A6F55" w:rsidRDefault="0034430B" w:rsidP="00CD4ACB">
            <w:pPr>
              <w:tabs>
                <w:tab w:val="center" w:pos="5400"/>
                <w:tab w:val="left" w:pos="5520"/>
                <w:tab w:val="left" w:pos="8400"/>
              </w:tabs>
              <w:spacing w:line="-240" w:lineRule="auto"/>
            </w:pPr>
          </w:p>
        </w:tc>
        <w:tc>
          <w:tcPr>
            <w:tcW w:w="2228" w:type="dxa"/>
          </w:tcPr>
          <w:p w14:paraId="1AB0695F" w14:textId="77777777" w:rsidR="0034430B" w:rsidRPr="005A6F55" w:rsidRDefault="0034430B" w:rsidP="00CD4ACB">
            <w:pPr>
              <w:tabs>
                <w:tab w:val="center" w:pos="5400"/>
                <w:tab w:val="left" w:pos="5520"/>
                <w:tab w:val="left" w:pos="8400"/>
              </w:tabs>
              <w:spacing w:line="-240" w:lineRule="auto"/>
            </w:pPr>
          </w:p>
        </w:tc>
      </w:tr>
      <w:tr w:rsidR="0034430B" w:rsidRPr="005A6F55" w14:paraId="633F89FE" w14:textId="77777777" w:rsidTr="00AB0510">
        <w:trPr>
          <w:cantSplit/>
        </w:trPr>
        <w:tc>
          <w:tcPr>
            <w:tcW w:w="3740" w:type="dxa"/>
          </w:tcPr>
          <w:p w14:paraId="00BE6E92" w14:textId="7B47FF5E" w:rsidR="0034430B" w:rsidRPr="00482D48" w:rsidRDefault="00482D48" w:rsidP="00AB0510">
            <w:pPr>
              <w:tabs>
                <w:tab w:val="center" w:pos="5400"/>
                <w:tab w:val="left" w:pos="5520"/>
                <w:tab w:val="left" w:pos="8400"/>
              </w:tabs>
              <w:spacing w:line="240" w:lineRule="exact"/>
              <w:jc w:val="left"/>
              <w:rPr>
                <w:b/>
                <w:i/>
                <w:szCs w:val="22"/>
              </w:rPr>
            </w:pPr>
            <w:r w:rsidRPr="00482D48">
              <w:rPr>
                <w:b/>
                <w:i/>
                <w:color w:val="000000"/>
                <w:szCs w:val="22"/>
              </w:rPr>
              <w:t>Prenatal and Postpartum Care (PPC):</w:t>
            </w:r>
          </w:p>
        </w:tc>
        <w:tc>
          <w:tcPr>
            <w:tcW w:w="2228" w:type="dxa"/>
          </w:tcPr>
          <w:p w14:paraId="24A49528" w14:textId="77777777" w:rsidR="0034430B" w:rsidRPr="005A6F55" w:rsidRDefault="0034430B" w:rsidP="00CD4ACB">
            <w:pPr>
              <w:tabs>
                <w:tab w:val="center" w:pos="5400"/>
                <w:tab w:val="left" w:pos="5520"/>
                <w:tab w:val="left" w:pos="8400"/>
              </w:tabs>
              <w:spacing w:line="-240" w:lineRule="auto"/>
            </w:pPr>
          </w:p>
        </w:tc>
        <w:tc>
          <w:tcPr>
            <w:tcW w:w="2228" w:type="dxa"/>
          </w:tcPr>
          <w:p w14:paraId="58FAE943" w14:textId="77777777" w:rsidR="0034430B" w:rsidRPr="005A6F55" w:rsidRDefault="0034430B" w:rsidP="00CD4ACB">
            <w:pPr>
              <w:tabs>
                <w:tab w:val="center" w:pos="5400"/>
                <w:tab w:val="left" w:pos="5520"/>
                <w:tab w:val="left" w:pos="8400"/>
              </w:tabs>
              <w:spacing w:line="-240" w:lineRule="auto"/>
            </w:pPr>
          </w:p>
        </w:tc>
        <w:tc>
          <w:tcPr>
            <w:tcW w:w="2228" w:type="dxa"/>
          </w:tcPr>
          <w:p w14:paraId="2CD38A7E" w14:textId="77777777" w:rsidR="0034430B" w:rsidRPr="005A6F55" w:rsidRDefault="0034430B" w:rsidP="00CD4ACB">
            <w:pPr>
              <w:tabs>
                <w:tab w:val="center" w:pos="5400"/>
                <w:tab w:val="left" w:pos="5520"/>
                <w:tab w:val="left" w:pos="8400"/>
              </w:tabs>
              <w:spacing w:line="-240" w:lineRule="auto"/>
            </w:pPr>
          </w:p>
        </w:tc>
        <w:tc>
          <w:tcPr>
            <w:tcW w:w="2228" w:type="dxa"/>
          </w:tcPr>
          <w:p w14:paraId="4A74C928" w14:textId="77777777" w:rsidR="0034430B" w:rsidRPr="005A6F55" w:rsidRDefault="0034430B" w:rsidP="00CD4ACB">
            <w:pPr>
              <w:tabs>
                <w:tab w:val="center" w:pos="5400"/>
                <w:tab w:val="left" w:pos="5520"/>
                <w:tab w:val="left" w:pos="8400"/>
              </w:tabs>
              <w:spacing w:line="-240" w:lineRule="auto"/>
            </w:pPr>
          </w:p>
        </w:tc>
        <w:tc>
          <w:tcPr>
            <w:tcW w:w="2228" w:type="dxa"/>
          </w:tcPr>
          <w:p w14:paraId="7D55E502" w14:textId="77777777" w:rsidR="0034430B" w:rsidRPr="005A6F55" w:rsidRDefault="0034430B" w:rsidP="00CD4ACB">
            <w:pPr>
              <w:tabs>
                <w:tab w:val="center" w:pos="5400"/>
                <w:tab w:val="left" w:pos="5520"/>
                <w:tab w:val="left" w:pos="8400"/>
              </w:tabs>
              <w:spacing w:line="-240" w:lineRule="auto"/>
            </w:pPr>
          </w:p>
        </w:tc>
      </w:tr>
      <w:tr w:rsidR="0034430B" w:rsidRPr="005A6F55" w14:paraId="5FDDB4B2" w14:textId="77777777" w:rsidTr="00AB0510">
        <w:trPr>
          <w:cantSplit/>
        </w:trPr>
        <w:tc>
          <w:tcPr>
            <w:tcW w:w="3740" w:type="dxa"/>
          </w:tcPr>
          <w:p w14:paraId="179DB050" w14:textId="159DF88F" w:rsidR="0034430B" w:rsidRPr="00482D48" w:rsidRDefault="00482D48" w:rsidP="00B362AA">
            <w:pPr>
              <w:pStyle w:val="ListParagraph"/>
              <w:numPr>
                <w:ilvl w:val="0"/>
                <w:numId w:val="188"/>
              </w:numPr>
              <w:tabs>
                <w:tab w:val="center" w:pos="5400"/>
                <w:tab w:val="left" w:pos="5520"/>
                <w:tab w:val="left" w:pos="8400"/>
              </w:tabs>
              <w:spacing w:line="240" w:lineRule="exact"/>
              <w:jc w:val="left"/>
              <w:rPr>
                <w:b/>
                <w:i/>
                <w:szCs w:val="22"/>
              </w:rPr>
            </w:pPr>
            <w:r w:rsidRPr="00482D48">
              <w:rPr>
                <w:b/>
                <w:i/>
                <w:color w:val="000000"/>
                <w:szCs w:val="22"/>
              </w:rPr>
              <w:t>Timeliness of Prenatal Care</w:t>
            </w:r>
          </w:p>
        </w:tc>
        <w:tc>
          <w:tcPr>
            <w:tcW w:w="2228" w:type="dxa"/>
          </w:tcPr>
          <w:p w14:paraId="767B5824" w14:textId="77777777" w:rsidR="0034430B" w:rsidRDefault="0034430B" w:rsidP="00CD4ACB">
            <w:pPr>
              <w:tabs>
                <w:tab w:val="center" w:pos="5400"/>
                <w:tab w:val="left" w:pos="5520"/>
                <w:tab w:val="left" w:pos="8400"/>
              </w:tabs>
              <w:spacing w:line="-240" w:lineRule="auto"/>
            </w:pPr>
          </w:p>
          <w:p w14:paraId="3F4A4517" w14:textId="13ED8F4E" w:rsidR="004F1B76" w:rsidRDefault="004F1B76" w:rsidP="00CD4ACB">
            <w:pPr>
              <w:tabs>
                <w:tab w:val="center" w:pos="5400"/>
                <w:tab w:val="left" w:pos="5520"/>
                <w:tab w:val="left" w:pos="8400"/>
              </w:tabs>
              <w:spacing w:line="-240" w:lineRule="auto"/>
            </w:pPr>
          </w:p>
          <w:p w14:paraId="1B9F5D42" w14:textId="77777777" w:rsidR="004F1B76" w:rsidRDefault="004F1B76" w:rsidP="00CD4ACB">
            <w:pPr>
              <w:tabs>
                <w:tab w:val="center" w:pos="5400"/>
                <w:tab w:val="left" w:pos="5520"/>
                <w:tab w:val="left" w:pos="8400"/>
              </w:tabs>
              <w:spacing w:line="-240" w:lineRule="auto"/>
            </w:pPr>
          </w:p>
          <w:p w14:paraId="2B9D99EF" w14:textId="77777777" w:rsidR="004F1B76" w:rsidRDefault="004F1B76" w:rsidP="00CD4ACB">
            <w:pPr>
              <w:tabs>
                <w:tab w:val="center" w:pos="5400"/>
                <w:tab w:val="left" w:pos="5520"/>
                <w:tab w:val="left" w:pos="8400"/>
              </w:tabs>
              <w:spacing w:line="-240" w:lineRule="auto"/>
            </w:pPr>
          </w:p>
          <w:p w14:paraId="1781BB24" w14:textId="3991DB7A" w:rsidR="004F1B76" w:rsidRPr="005A6F55" w:rsidRDefault="004F1B76" w:rsidP="00CD4ACB">
            <w:pPr>
              <w:tabs>
                <w:tab w:val="center" w:pos="5400"/>
                <w:tab w:val="left" w:pos="5520"/>
                <w:tab w:val="left" w:pos="8400"/>
              </w:tabs>
              <w:spacing w:line="-240" w:lineRule="auto"/>
            </w:pPr>
          </w:p>
        </w:tc>
        <w:tc>
          <w:tcPr>
            <w:tcW w:w="2228" w:type="dxa"/>
          </w:tcPr>
          <w:p w14:paraId="66F511E4" w14:textId="77777777" w:rsidR="0034430B" w:rsidRPr="005A6F55" w:rsidRDefault="0034430B" w:rsidP="00CD4ACB">
            <w:pPr>
              <w:tabs>
                <w:tab w:val="center" w:pos="5400"/>
                <w:tab w:val="left" w:pos="5520"/>
                <w:tab w:val="left" w:pos="8400"/>
              </w:tabs>
              <w:spacing w:line="-240" w:lineRule="auto"/>
            </w:pPr>
          </w:p>
        </w:tc>
        <w:tc>
          <w:tcPr>
            <w:tcW w:w="2228" w:type="dxa"/>
          </w:tcPr>
          <w:p w14:paraId="62BC5269" w14:textId="77777777" w:rsidR="0034430B" w:rsidRPr="005A6F55" w:rsidRDefault="0034430B" w:rsidP="00CD4ACB">
            <w:pPr>
              <w:tabs>
                <w:tab w:val="center" w:pos="5400"/>
                <w:tab w:val="left" w:pos="5520"/>
                <w:tab w:val="left" w:pos="8400"/>
              </w:tabs>
              <w:spacing w:line="-240" w:lineRule="auto"/>
            </w:pPr>
          </w:p>
        </w:tc>
        <w:tc>
          <w:tcPr>
            <w:tcW w:w="2228" w:type="dxa"/>
          </w:tcPr>
          <w:p w14:paraId="6DB26646" w14:textId="77777777" w:rsidR="0034430B" w:rsidRPr="005A6F55" w:rsidRDefault="0034430B" w:rsidP="00CD4ACB">
            <w:pPr>
              <w:tabs>
                <w:tab w:val="center" w:pos="5400"/>
                <w:tab w:val="left" w:pos="5520"/>
                <w:tab w:val="left" w:pos="8400"/>
              </w:tabs>
              <w:spacing w:line="-240" w:lineRule="auto"/>
            </w:pPr>
          </w:p>
        </w:tc>
        <w:tc>
          <w:tcPr>
            <w:tcW w:w="2228" w:type="dxa"/>
          </w:tcPr>
          <w:p w14:paraId="700A8D5A" w14:textId="77777777" w:rsidR="0034430B" w:rsidRPr="005A6F55" w:rsidRDefault="0034430B" w:rsidP="00CD4ACB">
            <w:pPr>
              <w:tabs>
                <w:tab w:val="center" w:pos="5400"/>
                <w:tab w:val="left" w:pos="5520"/>
                <w:tab w:val="left" w:pos="8400"/>
              </w:tabs>
              <w:spacing w:line="-240" w:lineRule="auto"/>
            </w:pPr>
          </w:p>
        </w:tc>
      </w:tr>
      <w:tr w:rsidR="0034430B" w:rsidRPr="005A6F55" w14:paraId="355EE49B" w14:textId="77777777" w:rsidTr="00AB0510">
        <w:trPr>
          <w:cantSplit/>
        </w:trPr>
        <w:tc>
          <w:tcPr>
            <w:tcW w:w="3740" w:type="dxa"/>
          </w:tcPr>
          <w:p w14:paraId="576A0C5F" w14:textId="6BE0D1DE" w:rsidR="0034430B" w:rsidRPr="00AB0510" w:rsidRDefault="00AB0510" w:rsidP="00B362AA">
            <w:pPr>
              <w:pStyle w:val="ListParagraph"/>
              <w:numPr>
                <w:ilvl w:val="0"/>
                <w:numId w:val="188"/>
              </w:numPr>
              <w:tabs>
                <w:tab w:val="center" w:pos="5400"/>
                <w:tab w:val="left" w:pos="5520"/>
                <w:tab w:val="left" w:pos="8400"/>
              </w:tabs>
              <w:spacing w:line="240" w:lineRule="exact"/>
              <w:jc w:val="left"/>
              <w:rPr>
                <w:b/>
                <w:i/>
                <w:szCs w:val="22"/>
              </w:rPr>
            </w:pPr>
            <w:r w:rsidRPr="00AB0510">
              <w:rPr>
                <w:b/>
                <w:i/>
                <w:color w:val="000000"/>
                <w:szCs w:val="22"/>
              </w:rPr>
              <w:t>Postpartum Care</w:t>
            </w:r>
          </w:p>
        </w:tc>
        <w:tc>
          <w:tcPr>
            <w:tcW w:w="2228" w:type="dxa"/>
          </w:tcPr>
          <w:p w14:paraId="45115C54" w14:textId="77777777" w:rsidR="0034430B" w:rsidRDefault="0034430B" w:rsidP="00CD4ACB">
            <w:pPr>
              <w:tabs>
                <w:tab w:val="center" w:pos="5400"/>
                <w:tab w:val="left" w:pos="5520"/>
                <w:tab w:val="left" w:pos="8400"/>
              </w:tabs>
              <w:spacing w:line="-240" w:lineRule="auto"/>
            </w:pPr>
          </w:p>
          <w:p w14:paraId="282F4D6C" w14:textId="58906B22" w:rsidR="004F1B76" w:rsidRDefault="004F1B76" w:rsidP="00CD4ACB">
            <w:pPr>
              <w:tabs>
                <w:tab w:val="center" w:pos="5400"/>
                <w:tab w:val="left" w:pos="5520"/>
                <w:tab w:val="left" w:pos="8400"/>
              </w:tabs>
              <w:spacing w:line="-240" w:lineRule="auto"/>
            </w:pPr>
          </w:p>
          <w:p w14:paraId="376AE546" w14:textId="77777777" w:rsidR="004F1B76" w:rsidRDefault="004F1B76" w:rsidP="00CD4ACB">
            <w:pPr>
              <w:tabs>
                <w:tab w:val="center" w:pos="5400"/>
                <w:tab w:val="left" w:pos="5520"/>
                <w:tab w:val="left" w:pos="8400"/>
              </w:tabs>
              <w:spacing w:line="-240" w:lineRule="auto"/>
            </w:pPr>
          </w:p>
          <w:p w14:paraId="7B9AAF04" w14:textId="77777777" w:rsidR="004F1B76" w:rsidRDefault="004F1B76" w:rsidP="00CD4ACB">
            <w:pPr>
              <w:tabs>
                <w:tab w:val="center" w:pos="5400"/>
                <w:tab w:val="left" w:pos="5520"/>
                <w:tab w:val="left" w:pos="8400"/>
              </w:tabs>
              <w:spacing w:line="-240" w:lineRule="auto"/>
            </w:pPr>
          </w:p>
          <w:p w14:paraId="1A696E15" w14:textId="1ED8BB6B" w:rsidR="004F1B76" w:rsidRPr="005A6F55" w:rsidRDefault="004F1B76" w:rsidP="00CD4ACB">
            <w:pPr>
              <w:tabs>
                <w:tab w:val="center" w:pos="5400"/>
                <w:tab w:val="left" w:pos="5520"/>
                <w:tab w:val="left" w:pos="8400"/>
              </w:tabs>
              <w:spacing w:line="-240" w:lineRule="auto"/>
            </w:pPr>
          </w:p>
        </w:tc>
        <w:tc>
          <w:tcPr>
            <w:tcW w:w="2228" w:type="dxa"/>
          </w:tcPr>
          <w:p w14:paraId="59B0DFBD" w14:textId="77777777" w:rsidR="0034430B" w:rsidRPr="005A6F55" w:rsidRDefault="0034430B" w:rsidP="00CD4ACB">
            <w:pPr>
              <w:tabs>
                <w:tab w:val="center" w:pos="5400"/>
                <w:tab w:val="left" w:pos="5520"/>
                <w:tab w:val="left" w:pos="8400"/>
              </w:tabs>
              <w:spacing w:line="-240" w:lineRule="auto"/>
            </w:pPr>
          </w:p>
        </w:tc>
        <w:tc>
          <w:tcPr>
            <w:tcW w:w="2228" w:type="dxa"/>
          </w:tcPr>
          <w:p w14:paraId="718433C4" w14:textId="77777777" w:rsidR="0034430B" w:rsidRPr="005A6F55" w:rsidRDefault="0034430B" w:rsidP="00CD4ACB">
            <w:pPr>
              <w:tabs>
                <w:tab w:val="center" w:pos="5400"/>
                <w:tab w:val="left" w:pos="5520"/>
                <w:tab w:val="left" w:pos="8400"/>
              </w:tabs>
              <w:spacing w:line="-240" w:lineRule="auto"/>
            </w:pPr>
          </w:p>
        </w:tc>
        <w:tc>
          <w:tcPr>
            <w:tcW w:w="2228" w:type="dxa"/>
          </w:tcPr>
          <w:p w14:paraId="77C2EBCC" w14:textId="77777777" w:rsidR="0034430B" w:rsidRPr="005A6F55" w:rsidRDefault="0034430B" w:rsidP="00CD4ACB">
            <w:pPr>
              <w:tabs>
                <w:tab w:val="center" w:pos="5400"/>
                <w:tab w:val="left" w:pos="5520"/>
                <w:tab w:val="left" w:pos="8400"/>
              </w:tabs>
              <w:spacing w:line="-240" w:lineRule="auto"/>
            </w:pPr>
          </w:p>
        </w:tc>
        <w:tc>
          <w:tcPr>
            <w:tcW w:w="2228" w:type="dxa"/>
          </w:tcPr>
          <w:p w14:paraId="0BDCEC38" w14:textId="77777777" w:rsidR="0034430B" w:rsidRPr="005A6F55" w:rsidRDefault="0034430B" w:rsidP="00CD4ACB">
            <w:pPr>
              <w:tabs>
                <w:tab w:val="center" w:pos="5400"/>
                <w:tab w:val="left" w:pos="5520"/>
                <w:tab w:val="left" w:pos="8400"/>
              </w:tabs>
              <w:spacing w:line="-240" w:lineRule="auto"/>
            </w:pPr>
          </w:p>
        </w:tc>
      </w:tr>
      <w:tr w:rsidR="00482EB4" w:rsidRPr="005A6F55" w14:paraId="78A16F45" w14:textId="77777777" w:rsidTr="00AB0510">
        <w:trPr>
          <w:cantSplit/>
        </w:trPr>
        <w:tc>
          <w:tcPr>
            <w:tcW w:w="3740" w:type="dxa"/>
          </w:tcPr>
          <w:p w14:paraId="593FCE57" w14:textId="07502892" w:rsidR="00482EB4" w:rsidRPr="00AB0510" w:rsidRDefault="00AB0510" w:rsidP="00AB0510">
            <w:pPr>
              <w:tabs>
                <w:tab w:val="center" w:pos="5400"/>
                <w:tab w:val="left" w:pos="5520"/>
                <w:tab w:val="left" w:pos="8400"/>
              </w:tabs>
              <w:spacing w:line="240" w:lineRule="exact"/>
              <w:jc w:val="left"/>
              <w:rPr>
                <w:b/>
                <w:i/>
                <w:szCs w:val="22"/>
              </w:rPr>
            </w:pPr>
            <w:r w:rsidRPr="00AB0510">
              <w:rPr>
                <w:b/>
                <w:i/>
                <w:color w:val="000000"/>
                <w:szCs w:val="22"/>
              </w:rPr>
              <w:t>Child &amp; Adolescent Well-Care Visits (WCV):</w:t>
            </w:r>
          </w:p>
        </w:tc>
        <w:tc>
          <w:tcPr>
            <w:tcW w:w="2228" w:type="dxa"/>
          </w:tcPr>
          <w:p w14:paraId="7FDBD6D0" w14:textId="77777777" w:rsidR="00482EB4" w:rsidRPr="005A6F55" w:rsidRDefault="00482EB4" w:rsidP="00CD4ACB">
            <w:pPr>
              <w:tabs>
                <w:tab w:val="center" w:pos="5400"/>
                <w:tab w:val="left" w:pos="5520"/>
                <w:tab w:val="left" w:pos="8400"/>
              </w:tabs>
              <w:spacing w:line="-240" w:lineRule="auto"/>
            </w:pPr>
          </w:p>
        </w:tc>
        <w:tc>
          <w:tcPr>
            <w:tcW w:w="2228" w:type="dxa"/>
          </w:tcPr>
          <w:p w14:paraId="2FCCE964" w14:textId="77777777" w:rsidR="00482EB4" w:rsidRPr="005A6F55" w:rsidRDefault="00482EB4" w:rsidP="00CD4ACB">
            <w:pPr>
              <w:tabs>
                <w:tab w:val="center" w:pos="5400"/>
                <w:tab w:val="left" w:pos="5520"/>
                <w:tab w:val="left" w:pos="8400"/>
              </w:tabs>
              <w:spacing w:line="-240" w:lineRule="auto"/>
            </w:pPr>
          </w:p>
        </w:tc>
        <w:tc>
          <w:tcPr>
            <w:tcW w:w="2228" w:type="dxa"/>
          </w:tcPr>
          <w:p w14:paraId="632276AB" w14:textId="77777777" w:rsidR="00482EB4" w:rsidRPr="005A6F55" w:rsidRDefault="00482EB4" w:rsidP="00CD4ACB">
            <w:pPr>
              <w:tabs>
                <w:tab w:val="center" w:pos="5400"/>
                <w:tab w:val="left" w:pos="5520"/>
                <w:tab w:val="left" w:pos="8400"/>
              </w:tabs>
              <w:spacing w:line="-240" w:lineRule="auto"/>
            </w:pPr>
          </w:p>
        </w:tc>
        <w:tc>
          <w:tcPr>
            <w:tcW w:w="2228" w:type="dxa"/>
          </w:tcPr>
          <w:p w14:paraId="3C2F7A0E" w14:textId="77777777" w:rsidR="00482EB4" w:rsidRPr="005A6F55" w:rsidRDefault="00482EB4" w:rsidP="00CD4ACB">
            <w:pPr>
              <w:tabs>
                <w:tab w:val="center" w:pos="5400"/>
                <w:tab w:val="left" w:pos="5520"/>
                <w:tab w:val="left" w:pos="8400"/>
              </w:tabs>
              <w:spacing w:line="-240" w:lineRule="auto"/>
            </w:pPr>
          </w:p>
        </w:tc>
        <w:tc>
          <w:tcPr>
            <w:tcW w:w="2228" w:type="dxa"/>
          </w:tcPr>
          <w:p w14:paraId="046A2F33" w14:textId="77777777" w:rsidR="00482EB4" w:rsidRPr="005A6F55" w:rsidRDefault="00482EB4" w:rsidP="00CD4ACB">
            <w:pPr>
              <w:tabs>
                <w:tab w:val="center" w:pos="5400"/>
                <w:tab w:val="left" w:pos="5520"/>
                <w:tab w:val="left" w:pos="8400"/>
              </w:tabs>
              <w:spacing w:line="-240" w:lineRule="auto"/>
            </w:pPr>
          </w:p>
        </w:tc>
      </w:tr>
      <w:tr w:rsidR="00482EB4" w:rsidRPr="005A6F55" w14:paraId="37970703" w14:textId="77777777" w:rsidTr="00AB0510">
        <w:trPr>
          <w:cantSplit/>
        </w:trPr>
        <w:tc>
          <w:tcPr>
            <w:tcW w:w="3740" w:type="dxa"/>
          </w:tcPr>
          <w:p w14:paraId="6436AFA9" w14:textId="786F6AB3"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3-11 Years</w:t>
            </w:r>
          </w:p>
        </w:tc>
        <w:tc>
          <w:tcPr>
            <w:tcW w:w="2228" w:type="dxa"/>
          </w:tcPr>
          <w:p w14:paraId="072884BF" w14:textId="77777777" w:rsidR="00482EB4" w:rsidRDefault="00482EB4" w:rsidP="00CD4ACB">
            <w:pPr>
              <w:tabs>
                <w:tab w:val="center" w:pos="5400"/>
                <w:tab w:val="left" w:pos="5520"/>
                <w:tab w:val="left" w:pos="8400"/>
              </w:tabs>
              <w:spacing w:line="-240" w:lineRule="auto"/>
            </w:pPr>
          </w:p>
          <w:p w14:paraId="07B8F29F" w14:textId="0DE6E67B" w:rsidR="004F1B76" w:rsidRDefault="004F1B76" w:rsidP="00CD4ACB">
            <w:pPr>
              <w:tabs>
                <w:tab w:val="center" w:pos="5400"/>
                <w:tab w:val="left" w:pos="5520"/>
                <w:tab w:val="left" w:pos="8400"/>
              </w:tabs>
              <w:spacing w:line="-240" w:lineRule="auto"/>
            </w:pPr>
          </w:p>
          <w:p w14:paraId="6E24AEE2" w14:textId="77777777" w:rsidR="004F1B76" w:rsidRDefault="004F1B76" w:rsidP="00CD4ACB">
            <w:pPr>
              <w:tabs>
                <w:tab w:val="center" w:pos="5400"/>
                <w:tab w:val="left" w:pos="5520"/>
                <w:tab w:val="left" w:pos="8400"/>
              </w:tabs>
              <w:spacing w:line="-240" w:lineRule="auto"/>
            </w:pPr>
          </w:p>
          <w:p w14:paraId="7DD92009" w14:textId="77777777" w:rsidR="004F1B76" w:rsidRDefault="004F1B76" w:rsidP="00CD4ACB">
            <w:pPr>
              <w:tabs>
                <w:tab w:val="center" w:pos="5400"/>
                <w:tab w:val="left" w:pos="5520"/>
                <w:tab w:val="left" w:pos="8400"/>
              </w:tabs>
              <w:spacing w:line="-240" w:lineRule="auto"/>
            </w:pPr>
          </w:p>
          <w:p w14:paraId="20FDE181" w14:textId="55FD9F67" w:rsidR="004F1B76" w:rsidRPr="005A6F55" w:rsidRDefault="004F1B76" w:rsidP="00CD4ACB">
            <w:pPr>
              <w:tabs>
                <w:tab w:val="center" w:pos="5400"/>
                <w:tab w:val="left" w:pos="5520"/>
                <w:tab w:val="left" w:pos="8400"/>
              </w:tabs>
              <w:spacing w:line="-240" w:lineRule="auto"/>
            </w:pPr>
          </w:p>
        </w:tc>
        <w:tc>
          <w:tcPr>
            <w:tcW w:w="2228" w:type="dxa"/>
          </w:tcPr>
          <w:p w14:paraId="46C0D60C" w14:textId="77777777" w:rsidR="00482EB4" w:rsidRPr="005A6F55" w:rsidRDefault="00482EB4" w:rsidP="00CD4ACB">
            <w:pPr>
              <w:tabs>
                <w:tab w:val="center" w:pos="5400"/>
                <w:tab w:val="left" w:pos="5520"/>
                <w:tab w:val="left" w:pos="8400"/>
              </w:tabs>
              <w:spacing w:line="-240" w:lineRule="auto"/>
            </w:pPr>
          </w:p>
        </w:tc>
        <w:tc>
          <w:tcPr>
            <w:tcW w:w="2228" w:type="dxa"/>
          </w:tcPr>
          <w:p w14:paraId="6EE06F6F" w14:textId="77777777" w:rsidR="00482EB4" w:rsidRPr="005A6F55" w:rsidRDefault="00482EB4" w:rsidP="00CD4ACB">
            <w:pPr>
              <w:tabs>
                <w:tab w:val="center" w:pos="5400"/>
                <w:tab w:val="left" w:pos="5520"/>
                <w:tab w:val="left" w:pos="8400"/>
              </w:tabs>
              <w:spacing w:line="-240" w:lineRule="auto"/>
            </w:pPr>
          </w:p>
        </w:tc>
        <w:tc>
          <w:tcPr>
            <w:tcW w:w="2228" w:type="dxa"/>
          </w:tcPr>
          <w:p w14:paraId="331FF6CD" w14:textId="77777777" w:rsidR="00482EB4" w:rsidRPr="005A6F55" w:rsidRDefault="00482EB4" w:rsidP="00CD4ACB">
            <w:pPr>
              <w:tabs>
                <w:tab w:val="center" w:pos="5400"/>
                <w:tab w:val="left" w:pos="5520"/>
                <w:tab w:val="left" w:pos="8400"/>
              </w:tabs>
              <w:spacing w:line="-240" w:lineRule="auto"/>
            </w:pPr>
          </w:p>
        </w:tc>
        <w:tc>
          <w:tcPr>
            <w:tcW w:w="2228" w:type="dxa"/>
          </w:tcPr>
          <w:p w14:paraId="6C4BEB84" w14:textId="77777777" w:rsidR="00482EB4" w:rsidRPr="005A6F55" w:rsidRDefault="00482EB4" w:rsidP="00CD4ACB">
            <w:pPr>
              <w:tabs>
                <w:tab w:val="center" w:pos="5400"/>
                <w:tab w:val="left" w:pos="5520"/>
                <w:tab w:val="left" w:pos="8400"/>
              </w:tabs>
              <w:spacing w:line="-240" w:lineRule="auto"/>
            </w:pPr>
          </w:p>
        </w:tc>
      </w:tr>
      <w:tr w:rsidR="00482EB4" w:rsidRPr="005A6F55" w14:paraId="375353DB" w14:textId="77777777" w:rsidTr="00AB0510">
        <w:trPr>
          <w:cantSplit/>
        </w:trPr>
        <w:tc>
          <w:tcPr>
            <w:tcW w:w="3740" w:type="dxa"/>
          </w:tcPr>
          <w:p w14:paraId="37F4D2D6" w14:textId="00F134CF"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12-17 Years</w:t>
            </w:r>
          </w:p>
        </w:tc>
        <w:tc>
          <w:tcPr>
            <w:tcW w:w="2228" w:type="dxa"/>
          </w:tcPr>
          <w:p w14:paraId="4C417970" w14:textId="2EFFAD6A" w:rsidR="00482EB4" w:rsidRDefault="00482EB4" w:rsidP="00CD4ACB">
            <w:pPr>
              <w:tabs>
                <w:tab w:val="center" w:pos="5400"/>
                <w:tab w:val="left" w:pos="5520"/>
                <w:tab w:val="left" w:pos="8400"/>
              </w:tabs>
              <w:spacing w:line="-240" w:lineRule="auto"/>
            </w:pPr>
          </w:p>
          <w:p w14:paraId="21AC9606" w14:textId="77777777" w:rsidR="004F1B76" w:rsidRDefault="004F1B76" w:rsidP="00CD4ACB">
            <w:pPr>
              <w:tabs>
                <w:tab w:val="center" w:pos="5400"/>
                <w:tab w:val="left" w:pos="5520"/>
                <w:tab w:val="left" w:pos="8400"/>
              </w:tabs>
              <w:spacing w:line="-240" w:lineRule="auto"/>
            </w:pPr>
          </w:p>
          <w:p w14:paraId="4C085E7B" w14:textId="77777777" w:rsidR="004F1B76" w:rsidRDefault="004F1B76" w:rsidP="00CD4ACB">
            <w:pPr>
              <w:tabs>
                <w:tab w:val="center" w:pos="5400"/>
                <w:tab w:val="left" w:pos="5520"/>
                <w:tab w:val="left" w:pos="8400"/>
              </w:tabs>
              <w:spacing w:line="-240" w:lineRule="auto"/>
            </w:pPr>
          </w:p>
          <w:p w14:paraId="3404CE40" w14:textId="77777777" w:rsidR="004F1B76" w:rsidRDefault="004F1B76" w:rsidP="00CD4ACB">
            <w:pPr>
              <w:tabs>
                <w:tab w:val="center" w:pos="5400"/>
                <w:tab w:val="left" w:pos="5520"/>
                <w:tab w:val="left" w:pos="8400"/>
              </w:tabs>
              <w:spacing w:line="-240" w:lineRule="auto"/>
            </w:pPr>
          </w:p>
          <w:p w14:paraId="46491FED" w14:textId="48E27DE6" w:rsidR="004F1B76" w:rsidRPr="005A6F55" w:rsidRDefault="004F1B76" w:rsidP="00CD4ACB">
            <w:pPr>
              <w:tabs>
                <w:tab w:val="center" w:pos="5400"/>
                <w:tab w:val="left" w:pos="5520"/>
                <w:tab w:val="left" w:pos="8400"/>
              </w:tabs>
              <w:spacing w:line="-240" w:lineRule="auto"/>
            </w:pPr>
          </w:p>
        </w:tc>
        <w:tc>
          <w:tcPr>
            <w:tcW w:w="2228" w:type="dxa"/>
          </w:tcPr>
          <w:p w14:paraId="7E5AAC2C" w14:textId="77777777" w:rsidR="00482EB4" w:rsidRPr="005A6F55" w:rsidRDefault="00482EB4" w:rsidP="00CD4ACB">
            <w:pPr>
              <w:tabs>
                <w:tab w:val="center" w:pos="5400"/>
                <w:tab w:val="left" w:pos="5520"/>
                <w:tab w:val="left" w:pos="8400"/>
              </w:tabs>
              <w:spacing w:line="-240" w:lineRule="auto"/>
            </w:pPr>
          </w:p>
        </w:tc>
        <w:tc>
          <w:tcPr>
            <w:tcW w:w="2228" w:type="dxa"/>
          </w:tcPr>
          <w:p w14:paraId="778C1575" w14:textId="77777777" w:rsidR="00482EB4" w:rsidRPr="005A6F55" w:rsidRDefault="00482EB4" w:rsidP="00CD4ACB">
            <w:pPr>
              <w:tabs>
                <w:tab w:val="center" w:pos="5400"/>
                <w:tab w:val="left" w:pos="5520"/>
                <w:tab w:val="left" w:pos="8400"/>
              </w:tabs>
              <w:spacing w:line="-240" w:lineRule="auto"/>
            </w:pPr>
          </w:p>
        </w:tc>
        <w:tc>
          <w:tcPr>
            <w:tcW w:w="2228" w:type="dxa"/>
          </w:tcPr>
          <w:p w14:paraId="542024E9" w14:textId="77777777" w:rsidR="00482EB4" w:rsidRPr="005A6F55" w:rsidRDefault="00482EB4" w:rsidP="00CD4ACB">
            <w:pPr>
              <w:tabs>
                <w:tab w:val="center" w:pos="5400"/>
                <w:tab w:val="left" w:pos="5520"/>
                <w:tab w:val="left" w:pos="8400"/>
              </w:tabs>
              <w:spacing w:line="-240" w:lineRule="auto"/>
            </w:pPr>
          </w:p>
        </w:tc>
        <w:tc>
          <w:tcPr>
            <w:tcW w:w="2228" w:type="dxa"/>
          </w:tcPr>
          <w:p w14:paraId="7034DEC6" w14:textId="77777777" w:rsidR="00482EB4" w:rsidRPr="005A6F55" w:rsidRDefault="00482EB4" w:rsidP="00CD4ACB">
            <w:pPr>
              <w:tabs>
                <w:tab w:val="center" w:pos="5400"/>
                <w:tab w:val="left" w:pos="5520"/>
                <w:tab w:val="left" w:pos="8400"/>
              </w:tabs>
              <w:spacing w:line="-240" w:lineRule="auto"/>
            </w:pPr>
          </w:p>
        </w:tc>
      </w:tr>
      <w:tr w:rsidR="00482EB4" w:rsidRPr="005A6F55" w14:paraId="51B3519B" w14:textId="77777777" w:rsidTr="00AB0510">
        <w:trPr>
          <w:cantSplit/>
        </w:trPr>
        <w:tc>
          <w:tcPr>
            <w:tcW w:w="3740" w:type="dxa"/>
          </w:tcPr>
          <w:p w14:paraId="12C4D134" w14:textId="5A37CBB0"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18-21 Years</w:t>
            </w:r>
          </w:p>
        </w:tc>
        <w:tc>
          <w:tcPr>
            <w:tcW w:w="2228" w:type="dxa"/>
          </w:tcPr>
          <w:p w14:paraId="03A1F2DC" w14:textId="77777777" w:rsidR="00482EB4" w:rsidRDefault="00482EB4" w:rsidP="00CD4ACB">
            <w:pPr>
              <w:tabs>
                <w:tab w:val="center" w:pos="5400"/>
                <w:tab w:val="left" w:pos="5520"/>
                <w:tab w:val="left" w:pos="8400"/>
              </w:tabs>
              <w:spacing w:line="-240" w:lineRule="auto"/>
            </w:pPr>
          </w:p>
          <w:p w14:paraId="0F83EACE" w14:textId="77777777" w:rsidR="004F1B76" w:rsidRDefault="004F1B76" w:rsidP="00CD4ACB">
            <w:pPr>
              <w:tabs>
                <w:tab w:val="center" w:pos="5400"/>
                <w:tab w:val="left" w:pos="5520"/>
                <w:tab w:val="left" w:pos="8400"/>
              </w:tabs>
              <w:spacing w:line="-240" w:lineRule="auto"/>
            </w:pPr>
          </w:p>
          <w:p w14:paraId="6799AEEE" w14:textId="117D74D6" w:rsidR="004F1B76" w:rsidRDefault="004F1B76" w:rsidP="00CD4ACB">
            <w:pPr>
              <w:tabs>
                <w:tab w:val="center" w:pos="5400"/>
                <w:tab w:val="left" w:pos="5520"/>
                <w:tab w:val="left" w:pos="8400"/>
              </w:tabs>
              <w:spacing w:line="-240" w:lineRule="auto"/>
            </w:pPr>
          </w:p>
          <w:p w14:paraId="14F7ED31" w14:textId="77777777" w:rsidR="004F1B76" w:rsidRDefault="004F1B76" w:rsidP="00CD4ACB">
            <w:pPr>
              <w:tabs>
                <w:tab w:val="center" w:pos="5400"/>
                <w:tab w:val="left" w:pos="5520"/>
                <w:tab w:val="left" w:pos="8400"/>
              </w:tabs>
              <w:spacing w:line="-240" w:lineRule="auto"/>
            </w:pPr>
          </w:p>
          <w:p w14:paraId="239A66CC" w14:textId="0D5A9884" w:rsidR="004F1B76" w:rsidRPr="005A6F55" w:rsidRDefault="004F1B76" w:rsidP="00CD4ACB">
            <w:pPr>
              <w:tabs>
                <w:tab w:val="center" w:pos="5400"/>
                <w:tab w:val="left" w:pos="5520"/>
                <w:tab w:val="left" w:pos="8400"/>
              </w:tabs>
              <w:spacing w:line="-240" w:lineRule="auto"/>
            </w:pPr>
          </w:p>
        </w:tc>
        <w:tc>
          <w:tcPr>
            <w:tcW w:w="2228" w:type="dxa"/>
          </w:tcPr>
          <w:p w14:paraId="75666EB5" w14:textId="77777777" w:rsidR="00482EB4" w:rsidRPr="005A6F55" w:rsidRDefault="00482EB4" w:rsidP="00CD4ACB">
            <w:pPr>
              <w:tabs>
                <w:tab w:val="center" w:pos="5400"/>
                <w:tab w:val="left" w:pos="5520"/>
                <w:tab w:val="left" w:pos="8400"/>
              </w:tabs>
              <w:spacing w:line="-240" w:lineRule="auto"/>
            </w:pPr>
          </w:p>
        </w:tc>
        <w:tc>
          <w:tcPr>
            <w:tcW w:w="2228" w:type="dxa"/>
          </w:tcPr>
          <w:p w14:paraId="75B20458" w14:textId="77777777" w:rsidR="00482EB4" w:rsidRPr="005A6F55" w:rsidRDefault="00482EB4" w:rsidP="00CD4ACB">
            <w:pPr>
              <w:tabs>
                <w:tab w:val="center" w:pos="5400"/>
                <w:tab w:val="left" w:pos="5520"/>
                <w:tab w:val="left" w:pos="8400"/>
              </w:tabs>
              <w:spacing w:line="-240" w:lineRule="auto"/>
            </w:pPr>
          </w:p>
        </w:tc>
        <w:tc>
          <w:tcPr>
            <w:tcW w:w="2228" w:type="dxa"/>
          </w:tcPr>
          <w:p w14:paraId="495DA811" w14:textId="77777777" w:rsidR="00482EB4" w:rsidRPr="005A6F55" w:rsidRDefault="00482EB4" w:rsidP="00CD4ACB">
            <w:pPr>
              <w:tabs>
                <w:tab w:val="center" w:pos="5400"/>
                <w:tab w:val="left" w:pos="5520"/>
                <w:tab w:val="left" w:pos="8400"/>
              </w:tabs>
              <w:spacing w:line="-240" w:lineRule="auto"/>
            </w:pPr>
          </w:p>
        </w:tc>
        <w:tc>
          <w:tcPr>
            <w:tcW w:w="2228" w:type="dxa"/>
          </w:tcPr>
          <w:p w14:paraId="29057702" w14:textId="77777777" w:rsidR="00482EB4" w:rsidRPr="005A6F55" w:rsidRDefault="00482EB4" w:rsidP="00CD4ACB">
            <w:pPr>
              <w:tabs>
                <w:tab w:val="center" w:pos="5400"/>
                <w:tab w:val="left" w:pos="5520"/>
                <w:tab w:val="left" w:pos="8400"/>
              </w:tabs>
              <w:spacing w:line="-240" w:lineRule="auto"/>
            </w:pPr>
          </w:p>
        </w:tc>
      </w:tr>
      <w:tr w:rsidR="00482EB4" w:rsidRPr="005A6F55" w14:paraId="76380CAD" w14:textId="77777777" w:rsidTr="00AB0510">
        <w:trPr>
          <w:cantSplit/>
        </w:trPr>
        <w:tc>
          <w:tcPr>
            <w:tcW w:w="3740" w:type="dxa"/>
          </w:tcPr>
          <w:p w14:paraId="674E84E4" w14:textId="2F7848D6" w:rsidR="00482EB4" w:rsidRPr="00AB0510" w:rsidRDefault="00AB0510" w:rsidP="00B362AA">
            <w:pPr>
              <w:pStyle w:val="ListParagraph"/>
              <w:numPr>
                <w:ilvl w:val="0"/>
                <w:numId w:val="189"/>
              </w:numPr>
              <w:tabs>
                <w:tab w:val="center" w:pos="5400"/>
                <w:tab w:val="left" w:pos="5520"/>
                <w:tab w:val="left" w:pos="8400"/>
              </w:tabs>
              <w:spacing w:line="240" w:lineRule="exact"/>
              <w:jc w:val="left"/>
              <w:rPr>
                <w:b/>
                <w:i/>
                <w:szCs w:val="22"/>
              </w:rPr>
            </w:pPr>
            <w:r w:rsidRPr="00AB0510">
              <w:rPr>
                <w:b/>
                <w:i/>
                <w:szCs w:val="22"/>
              </w:rPr>
              <w:t>Total</w:t>
            </w:r>
          </w:p>
        </w:tc>
        <w:tc>
          <w:tcPr>
            <w:tcW w:w="2228" w:type="dxa"/>
          </w:tcPr>
          <w:p w14:paraId="23C12229" w14:textId="77777777" w:rsidR="00482EB4" w:rsidRDefault="00482EB4" w:rsidP="00CD4ACB">
            <w:pPr>
              <w:tabs>
                <w:tab w:val="center" w:pos="5400"/>
                <w:tab w:val="left" w:pos="5520"/>
                <w:tab w:val="left" w:pos="8400"/>
              </w:tabs>
              <w:spacing w:line="-240" w:lineRule="auto"/>
            </w:pPr>
          </w:p>
          <w:p w14:paraId="7EAE7247" w14:textId="7F55D574" w:rsidR="004F1B76" w:rsidRDefault="004F1B76" w:rsidP="00CD4ACB">
            <w:pPr>
              <w:tabs>
                <w:tab w:val="center" w:pos="5400"/>
                <w:tab w:val="left" w:pos="5520"/>
                <w:tab w:val="left" w:pos="8400"/>
              </w:tabs>
              <w:spacing w:line="-240" w:lineRule="auto"/>
            </w:pPr>
          </w:p>
          <w:p w14:paraId="1AEAC19F" w14:textId="77777777" w:rsidR="004F1B76" w:rsidRDefault="004F1B76" w:rsidP="00CD4ACB">
            <w:pPr>
              <w:tabs>
                <w:tab w:val="center" w:pos="5400"/>
                <w:tab w:val="left" w:pos="5520"/>
                <w:tab w:val="left" w:pos="8400"/>
              </w:tabs>
              <w:spacing w:line="-240" w:lineRule="auto"/>
            </w:pPr>
          </w:p>
          <w:p w14:paraId="55B14855" w14:textId="77777777" w:rsidR="004F1B76" w:rsidRDefault="004F1B76" w:rsidP="00CD4ACB">
            <w:pPr>
              <w:tabs>
                <w:tab w:val="center" w:pos="5400"/>
                <w:tab w:val="left" w:pos="5520"/>
                <w:tab w:val="left" w:pos="8400"/>
              </w:tabs>
              <w:spacing w:line="-240" w:lineRule="auto"/>
            </w:pPr>
          </w:p>
          <w:p w14:paraId="4A4D1A03" w14:textId="12FB81DA" w:rsidR="004F1B76" w:rsidRPr="005A6F55" w:rsidRDefault="004F1B76" w:rsidP="00CD4ACB">
            <w:pPr>
              <w:tabs>
                <w:tab w:val="center" w:pos="5400"/>
                <w:tab w:val="left" w:pos="5520"/>
                <w:tab w:val="left" w:pos="8400"/>
              </w:tabs>
              <w:spacing w:line="-240" w:lineRule="auto"/>
            </w:pPr>
          </w:p>
        </w:tc>
        <w:tc>
          <w:tcPr>
            <w:tcW w:w="2228" w:type="dxa"/>
          </w:tcPr>
          <w:p w14:paraId="0AEBB03F" w14:textId="77777777" w:rsidR="00482EB4" w:rsidRPr="005A6F55" w:rsidRDefault="00482EB4" w:rsidP="00CD4ACB">
            <w:pPr>
              <w:tabs>
                <w:tab w:val="center" w:pos="5400"/>
                <w:tab w:val="left" w:pos="5520"/>
                <w:tab w:val="left" w:pos="8400"/>
              </w:tabs>
              <w:spacing w:line="-240" w:lineRule="auto"/>
            </w:pPr>
          </w:p>
        </w:tc>
        <w:tc>
          <w:tcPr>
            <w:tcW w:w="2228" w:type="dxa"/>
          </w:tcPr>
          <w:p w14:paraId="0ED51B7C" w14:textId="77777777" w:rsidR="00482EB4" w:rsidRPr="005A6F55" w:rsidRDefault="00482EB4" w:rsidP="00CD4ACB">
            <w:pPr>
              <w:tabs>
                <w:tab w:val="center" w:pos="5400"/>
                <w:tab w:val="left" w:pos="5520"/>
                <w:tab w:val="left" w:pos="8400"/>
              </w:tabs>
              <w:spacing w:line="-240" w:lineRule="auto"/>
            </w:pPr>
          </w:p>
        </w:tc>
        <w:tc>
          <w:tcPr>
            <w:tcW w:w="2228" w:type="dxa"/>
          </w:tcPr>
          <w:p w14:paraId="208C192C" w14:textId="77777777" w:rsidR="00482EB4" w:rsidRPr="005A6F55" w:rsidRDefault="00482EB4" w:rsidP="00CD4ACB">
            <w:pPr>
              <w:tabs>
                <w:tab w:val="center" w:pos="5400"/>
                <w:tab w:val="left" w:pos="5520"/>
                <w:tab w:val="left" w:pos="8400"/>
              </w:tabs>
              <w:spacing w:line="-240" w:lineRule="auto"/>
            </w:pPr>
          </w:p>
        </w:tc>
        <w:tc>
          <w:tcPr>
            <w:tcW w:w="2228" w:type="dxa"/>
          </w:tcPr>
          <w:p w14:paraId="39AE7E82" w14:textId="77777777" w:rsidR="00482EB4" w:rsidRPr="005A6F55" w:rsidRDefault="00482EB4" w:rsidP="00CD4ACB">
            <w:pPr>
              <w:tabs>
                <w:tab w:val="center" w:pos="5400"/>
                <w:tab w:val="left" w:pos="5520"/>
                <w:tab w:val="left" w:pos="8400"/>
              </w:tabs>
              <w:spacing w:line="-240" w:lineRule="auto"/>
            </w:pPr>
          </w:p>
        </w:tc>
      </w:tr>
      <w:tr w:rsidR="00482EB4" w:rsidRPr="005A6F55" w14:paraId="636F7973" w14:textId="77777777" w:rsidTr="00AB0510">
        <w:trPr>
          <w:cantSplit/>
        </w:trPr>
        <w:tc>
          <w:tcPr>
            <w:tcW w:w="3740" w:type="dxa"/>
          </w:tcPr>
          <w:p w14:paraId="5F4B45AD" w14:textId="7706B760" w:rsidR="00482EB4" w:rsidRPr="00AB0510" w:rsidRDefault="00AB0510" w:rsidP="00AB0510">
            <w:pPr>
              <w:tabs>
                <w:tab w:val="center" w:pos="5400"/>
                <w:tab w:val="left" w:pos="5520"/>
                <w:tab w:val="left" w:pos="8400"/>
              </w:tabs>
              <w:spacing w:line="240" w:lineRule="exact"/>
              <w:jc w:val="left"/>
              <w:rPr>
                <w:b/>
                <w:i/>
                <w:szCs w:val="22"/>
              </w:rPr>
            </w:pPr>
            <w:r w:rsidRPr="00AB0510">
              <w:rPr>
                <w:b/>
                <w:i/>
                <w:color w:val="000000"/>
                <w:szCs w:val="22"/>
              </w:rPr>
              <w:t>Well Child Visits in the First 30 Months of Life (W30):</w:t>
            </w:r>
          </w:p>
        </w:tc>
        <w:tc>
          <w:tcPr>
            <w:tcW w:w="2228" w:type="dxa"/>
          </w:tcPr>
          <w:p w14:paraId="65BCEF5D" w14:textId="77777777" w:rsidR="00482EB4" w:rsidRPr="005A6F55" w:rsidRDefault="00482EB4" w:rsidP="00CD4ACB">
            <w:pPr>
              <w:tabs>
                <w:tab w:val="center" w:pos="5400"/>
                <w:tab w:val="left" w:pos="5520"/>
                <w:tab w:val="left" w:pos="8400"/>
              </w:tabs>
              <w:spacing w:line="-240" w:lineRule="auto"/>
            </w:pPr>
          </w:p>
        </w:tc>
        <w:tc>
          <w:tcPr>
            <w:tcW w:w="2228" w:type="dxa"/>
          </w:tcPr>
          <w:p w14:paraId="1C37A3BF" w14:textId="77777777" w:rsidR="00482EB4" w:rsidRPr="005A6F55" w:rsidRDefault="00482EB4" w:rsidP="00CD4ACB">
            <w:pPr>
              <w:tabs>
                <w:tab w:val="center" w:pos="5400"/>
                <w:tab w:val="left" w:pos="5520"/>
                <w:tab w:val="left" w:pos="8400"/>
              </w:tabs>
              <w:spacing w:line="-240" w:lineRule="auto"/>
            </w:pPr>
          </w:p>
        </w:tc>
        <w:tc>
          <w:tcPr>
            <w:tcW w:w="2228" w:type="dxa"/>
          </w:tcPr>
          <w:p w14:paraId="1D918B83" w14:textId="77777777" w:rsidR="00482EB4" w:rsidRPr="005A6F55" w:rsidRDefault="00482EB4" w:rsidP="00CD4ACB">
            <w:pPr>
              <w:tabs>
                <w:tab w:val="center" w:pos="5400"/>
                <w:tab w:val="left" w:pos="5520"/>
                <w:tab w:val="left" w:pos="8400"/>
              </w:tabs>
              <w:spacing w:line="-240" w:lineRule="auto"/>
            </w:pPr>
          </w:p>
        </w:tc>
        <w:tc>
          <w:tcPr>
            <w:tcW w:w="2228" w:type="dxa"/>
          </w:tcPr>
          <w:p w14:paraId="73A1F21C" w14:textId="77777777" w:rsidR="00482EB4" w:rsidRPr="005A6F55" w:rsidRDefault="00482EB4" w:rsidP="00CD4ACB">
            <w:pPr>
              <w:tabs>
                <w:tab w:val="center" w:pos="5400"/>
                <w:tab w:val="left" w:pos="5520"/>
                <w:tab w:val="left" w:pos="8400"/>
              </w:tabs>
              <w:spacing w:line="-240" w:lineRule="auto"/>
            </w:pPr>
          </w:p>
        </w:tc>
        <w:tc>
          <w:tcPr>
            <w:tcW w:w="2228" w:type="dxa"/>
          </w:tcPr>
          <w:p w14:paraId="26D20DFD" w14:textId="77777777" w:rsidR="00482EB4" w:rsidRPr="005A6F55" w:rsidRDefault="00482EB4" w:rsidP="00CD4ACB">
            <w:pPr>
              <w:tabs>
                <w:tab w:val="center" w:pos="5400"/>
                <w:tab w:val="left" w:pos="5520"/>
                <w:tab w:val="left" w:pos="8400"/>
              </w:tabs>
              <w:spacing w:line="-240" w:lineRule="auto"/>
            </w:pPr>
          </w:p>
        </w:tc>
      </w:tr>
      <w:tr w:rsidR="00AB0510" w:rsidRPr="005A6F55" w14:paraId="75B26FCB" w14:textId="77777777" w:rsidTr="00AB0510">
        <w:trPr>
          <w:cantSplit/>
        </w:trPr>
        <w:tc>
          <w:tcPr>
            <w:tcW w:w="3740" w:type="dxa"/>
          </w:tcPr>
          <w:p w14:paraId="57CA6B80" w14:textId="48F06B36" w:rsidR="00AB0510" w:rsidRPr="00AB0510" w:rsidRDefault="00AB0510" w:rsidP="00B362AA">
            <w:pPr>
              <w:pStyle w:val="ListParagraph"/>
              <w:numPr>
                <w:ilvl w:val="0"/>
                <w:numId w:val="190"/>
              </w:numPr>
              <w:tabs>
                <w:tab w:val="center" w:pos="5400"/>
                <w:tab w:val="left" w:pos="5520"/>
                <w:tab w:val="left" w:pos="8400"/>
              </w:tabs>
              <w:spacing w:line="240" w:lineRule="exact"/>
              <w:jc w:val="left"/>
              <w:rPr>
                <w:b/>
                <w:i/>
                <w:szCs w:val="22"/>
              </w:rPr>
            </w:pPr>
            <w:r w:rsidRPr="00AB0510">
              <w:rPr>
                <w:b/>
                <w:i/>
                <w:color w:val="000000"/>
                <w:szCs w:val="22"/>
              </w:rPr>
              <w:t>Well-Child Visits in the First 15 Months</w:t>
            </w:r>
          </w:p>
        </w:tc>
        <w:tc>
          <w:tcPr>
            <w:tcW w:w="2228" w:type="dxa"/>
          </w:tcPr>
          <w:p w14:paraId="58F20D1A" w14:textId="77777777" w:rsidR="00AB0510" w:rsidRDefault="00AB0510" w:rsidP="00CD4ACB">
            <w:pPr>
              <w:tabs>
                <w:tab w:val="center" w:pos="5400"/>
                <w:tab w:val="left" w:pos="5520"/>
                <w:tab w:val="left" w:pos="8400"/>
              </w:tabs>
              <w:spacing w:line="-240" w:lineRule="auto"/>
            </w:pPr>
          </w:p>
          <w:p w14:paraId="7B03C913" w14:textId="77777777" w:rsidR="004F1B76" w:rsidRDefault="004F1B76" w:rsidP="00CD4ACB">
            <w:pPr>
              <w:tabs>
                <w:tab w:val="center" w:pos="5400"/>
                <w:tab w:val="left" w:pos="5520"/>
                <w:tab w:val="left" w:pos="8400"/>
              </w:tabs>
              <w:spacing w:line="-240" w:lineRule="auto"/>
            </w:pPr>
          </w:p>
          <w:p w14:paraId="3E09821D" w14:textId="608A5350" w:rsidR="004F1B76" w:rsidRDefault="004F1B76" w:rsidP="00CD4ACB">
            <w:pPr>
              <w:tabs>
                <w:tab w:val="center" w:pos="5400"/>
                <w:tab w:val="left" w:pos="5520"/>
                <w:tab w:val="left" w:pos="8400"/>
              </w:tabs>
              <w:spacing w:line="-240" w:lineRule="auto"/>
            </w:pPr>
          </w:p>
          <w:p w14:paraId="35AB1654" w14:textId="565635E6" w:rsidR="004F1B76" w:rsidRDefault="004F1B76" w:rsidP="00CD4ACB">
            <w:pPr>
              <w:tabs>
                <w:tab w:val="center" w:pos="5400"/>
                <w:tab w:val="left" w:pos="5520"/>
                <w:tab w:val="left" w:pos="8400"/>
              </w:tabs>
              <w:spacing w:line="-240" w:lineRule="auto"/>
            </w:pPr>
          </w:p>
          <w:p w14:paraId="0B8AF25B" w14:textId="0DCAF444" w:rsidR="004F1B76" w:rsidRPr="005A6F55" w:rsidRDefault="004F1B76" w:rsidP="00CD4ACB">
            <w:pPr>
              <w:tabs>
                <w:tab w:val="center" w:pos="5400"/>
                <w:tab w:val="left" w:pos="5520"/>
                <w:tab w:val="left" w:pos="8400"/>
              </w:tabs>
              <w:spacing w:line="-240" w:lineRule="auto"/>
            </w:pPr>
          </w:p>
        </w:tc>
        <w:tc>
          <w:tcPr>
            <w:tcW w:w="2228" w:type="dxa"/>
          </w:tcPr>
          <w:p w14:paraId="6C805344" w14:textId="77777777" w:rsidR="00AB0510" w:rsidRPr="005A6F55" w:rsidRDefault="00AB0510" w:rsidP="00CD4ACB">
            <w:pPr>
              <w:tabs>
                <w:tab w:val="center" w:pos="5400"/>
                <w:tab w:val="left" w:pos="5520"/>
                <w:tab w:val="left" w:pos="8400"/>
              </w:tabs>
              <w:spacing w:line="-240" w:lineRule="auto"/>
            </w:pPr>
          </w:p>
        </w:tc>
        <w:tc>
          <w:tcPr>
            <w:tcW w:w="2228" w:type="dxa"/>
          </w:tcPr>
          <w:p w14:paraId="1207391D" w14:textId="77777777" w:rsidR="00AB0510" w:rsidRPr="005A6F55" w:rsidRDefault="00AB0510" w:rsidP="00CD4ACB">
            <w:pPr>
              <w:tabs>
                <w:tab w:val="center" w:pos="5400"/>
                <w:tab w:val="left" w:pos="5520"/>
                <w:tab w:val="left" w:pos="8400"/>
              </w:tabs>
              <w:spacing w:line="-240" w:lineRule="auto"/>
            </w:pPr>
          </w:p>
        </w:tc>
        <w:tc>
          <w:tcPr>
            <w:tcW w:w="2228" w:type="dxa"/>
          </w:tcPr>
          <w:p w14:paraId="3A26C61B" w14:textId="77777777" w:rsidR="00AB0510" w:rsidRPr="005A6F55" w:rsidRDefault="00AB0510" w:rsidP="00CD4ACB">
            <w:pPr>
              <w:tabs>
                <w:tab w:val="center" w:pos="5400"/>
                <w:tab w:val="left" w:pos="5520"/>
                <w:tab w:val="left" w:pos="8400"/>
              </w:tabs>
              <w:spacing w:line="-240" w:lineRule="auto"/>
            </w:pPr>
          </w:p>
        </w:tc>
        <w:tc>
          <w:tcPr>
            <w:tcW w:w="2228" w:type="dxa"/>
          </w:tcPr>
          <w:p w14:paraId="7C8AD8F7" w14:textId="77777777" w:rsidR="00AB0510" w:rsidRPr="005A6F55" w:rsidRDefault="00AB0510" w:rsidP="00CD4ACB">
            <w:pPr>
              <w:tabs>
                <w:tab w:val="center" w:pos="5400"/>
                <w:tab w:val="left" w:pos="5520"/>
                <w:tab w:val="left" w:pos="8400"/>
              </w:tabs>
              <w:spacing w:line="-240" w:lineRule="auto"/>
            </w:pPr>
          </w:p>
        </w:tc>
      </w:tr>
      <w:tr w:rsidR="00AB0510" w:rsidRPr="005A6F55" w14:paraId="17E2AE88" w14:textId="77777777" w:rsidTr="00AB0510">
        <w:trPr>
          <w:cantSplit/>
        </w:trPr>
        <w:tc>
          <w:tcPr>
            <w:tcW w:w="3740" w:type="dxa"/>
          </w:tcPr>
          <w:p w14:paraId="5977A685" w14:textId="20F2B24E" w:rsidR="00AB0510" w:rsidRPr="00AB0510" w:rsidRDefault="00AB0510" w:rsidP="00B362AA">
            <w:pPr>
              <w:pStyle w:val="ListParagraph"/>
              <w:numPr>
                <w:ilvl w:val="0"/>
                <w:numId w:val="190"/>
              </w:numPr>
              <w:tabs>
                <w:tab w:val="center" w:pos="5400"/>
                <w:tab w:val="left" w:pos="5520"/>
                <w:tab w:val="left" w:pos="8400"/>
              </w:tabs>
              <w:spacing w:line="240" w:lineRule="exact"/>
              <w:jc w:val="left"/>
              <w:rPr>
                <w:b/>
                <w:i/>
                <w:szCs w:val="22"/>
              </w:rPr>
            </w:pPr>
            <w:r w:rsidRPr="00AB0510">
              <w:rPr>
                <w:b/>
                <w:i/>
                <w:color w:val="000000"/>
                <w:szCs w:val="22"/>
              </w:rPr>
              <w:t>Well-Child Visits for Age 15 Months-30 Months</w:t>
            </w:r>
          </w:p>
        </w:tc>
        <w:tc>
          <w:tcPr>
            <w:tcW w:w="2228" w:type="dxa"/>
          </w:tcPr>
          <w:p w14:paraId="7F5864C4" w14:textId="77777777" w:rsidR="00AB0510" w:rsidRDefault="00AB0510" w:rsidP="00CD4ACB">
            <w:pPr>
              <w:tabs>
                <w:tab w:val="center" w:pos="5400"/>
                <w:tab w:val="left" w:pos="5520"/>
                <w:tab w:val="left" w:pos="8400"/>
              </w:tabs>
              <w:spacing w:line="-240" w:lineRule="auto"/>
            </w:pPr>
          </w:p>
          <w:p w14:paraId="11CBD9F8" w14:textId="3E044608" w:rsidR="004F1B76" w:rsidRDefault="004F1B76" w:rsidP="00CD4ACB">
            <w:pPr>
              <w:tabs>
                <w:tab w:val="center" w:pos="5400"/>
                <w:tab w:val="left" w:pos="5520"/>
                <w:tab w:val="left" w:pos="8400"/>
              </w:tabs>
              <w:spacing w:line="-240" w:lineRule="auto"/>
            </w:pPr>
          </w:p>
          <w:p w14:paraId="44FF670A" w14:textId="77777777" w:rsidR="004F1B76" w:rsidRDefault="004F1B76" w:rsidP="00CD4ACB">
            <w:pPr>
              <w:tabs>
                <w:tab w:val="center" w:pos="5400"/>
                <w:tab w:val="left" w:pos="5520"/>
                <w:tab w:val="left" w:pos="8400"/>
              </w:tabs>
              <w:spacing w:line="-240" w:lineRule="auto"/>
            </w:pPr>
          </w:p>
          <w:p w14:paraId="16C4DAE3" w14:textId="77777777" w:rsidR="004F1B76" w:rsidRDefault="004F1B76" w:rsidP="00CD4ACB">
            <w:pPr>
              <w:tabs>
                <w:tab w:val="center" w:pos="5400"/>
                <w:tab w:val="left" w:pos="5520"/>
                <w:tab w:val="left" w:pos="8400"/>
              </w:tabs>
              <w:spacing w:line="-240" w:lineRule="auto"/>
            </w:pPr>
          </w:p>
          <w:p w14:paraId="5E3C2C2F" w14:textId="05C94E13" w:rsidR="004F1B76" w:rsidRPr="005A6F55" w:rsidRDefault="004F1B76" w:rsidP="00CD4ACB">
            <w:pPr>
              <w:tabs>
                <w:tab w:val="center" w:pos="5400"/>
                <w:tab w:val="left" w:pos="5520"/>
                <w:tab w:val="left" w:pos="8400"/>
              </w:tabs>
              <w:spacing w:line="-240" w:lineRule="auto"/>
            </w:pPr>
          </w:p>
        </w:tc>
        <w:tc>
          <w:tcPr>
            <w:tcW w:w="2228" w:type="dxa"/>
          </w:tcPr>
          <w:p w14:paraId="4577E82E" w14:textId="77777777" w:rsidR="00AB0510" w:rsidRPr="005A6F55" w:rsidRDefault="00AB0510" w:rsidP="00CD4ACB">
            <w:pPr>
              <w:tabs>
                <w:tab w:val="center" w:pos="5400"/>
                <w:tab w:val="left" w:pos="5520"/>
                <w:tab w:val="left" w:pos="8400"/>
              </w:tabs>
              <w:spacing w:line="-240" w:lineRule="auto"/>
            </w:pPr>
          </w:p>
        </w:tc>
        <w:tc>
          <w:tcPr>
            <w:tcW w:w="2228" w:type="dxa"/>
          </w:tcPr>
          <w:p w14:paraId="24131623" w14:textId="77777777" w:rsidR="00AB0510" w:rsidRPr="005A6F55" w:rsidRDefault="00AB0510" w:rsidP="00CD4ACB">
            <w:pPr>
              <w:tabs>
                <w:tab w:val="center" w:pos="5400"/>
                <w:tab w:val="left" w:pos="5520"/>
                <w:tab w:val="left" w:pos="8400"/>
              </w:tabs>
              <w:spacing w:line="-240" w:lineRule="auto"/>
            </w:pPr>
          </w:p>
        </w:tc>
        <w:tc>
          <w:tcPr>
            <w:tcW w:w="2228" w:type="dxa"/>
          </w:tcPr>
          <w:p w14:paraId="0B450600" w14:textId="77777777" w:rsidR="00AB0510" w:rsidRPr="005A6F55" w:rsidRDefault="00AB0510" w:rsidP="00CD4ACB">
            <w:pPr>
              <w:tabs>
                <w:tab w:val="center" w:pos="5400"/>
                <w:tab w:val="left" w:pos="5520"/>
                <w:tab w:val="left" w:pos="8400"/>
              </w:tabs>
              <w:spacing w:line="-240" w:lineRule="auto"/>
            </w:pPr>
          </w:p>
        </w:tc>
        <w:tc>
          <w:tcPr>
            <w:tcW w:w="2228" w:type="dxa"/>
          </w:tcPr>
          <w:p w14:paraId="7203D3D6" w14:textId="77777777" w:rsidR="00AB0510" w:rsidRPr="005A6F55" w:rsidRDefault="00AB0510" w:rsidP="00CD4ACB">
            <w:pPr>
              <w:tabs>
                <w:tab w:val="center" w:pos="5400"/>
                <w:tab w:val="left" w:pos="5520"/>
                <w:tab w:val="left" w:pos="8400"/>
              </w:tabs>
              <w:spacing w:line="-240" w:lineRule="auto"/>
            </w:pPr>
          </w:p>
        </w:tc>
      </w:tr>
    </w:tbl>
    <w:p w14:paraId="3C5A7396" w14:textId="77777777" w:rsidR="0034430B" w:rsidRDefault="0034430B" w:rsidP="004F1B76">
      <w:pPr>
        <w:pStyle w:val="Heading1"/>
        <w:numPr>
          <w:ilvl w:val="0"/>
          <w:numId w:val="0"/>
        </w:numPr>
        <w:jc w:val="center"/>
        <w:rPr>
          <w:u w:val="single"/>
        </w:rPr>
      </w:pPr>
      <w:r>
        <w:rPr>
          <w:u w:val="single"/>
        </w:rPr>
        <w:t>EXHIBIT D, continued…</w:t>
      </w:r>
    </w:p>
    <w:p w14:paraId="75110560" w14:textId="77777777" w:rsidR="0034430B" w:rsidRPr="00D25C06" w:rsidRDefault="0034430B" w:rsidP="0034430B"/>
    <w:p w14:paraId="29082372" w14:textId="77777777" w:rsidR="0034430B" w:rsidRPr="00726AF7" w:rsidRDefault="0034430B" w:rsidP="0034430B">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33888B50" w14:textId="407B42D8" w:rsidR="0034430B" w:rsidRDefault="0034430B" w:rsidP="0034430B">
      <w:pPr>
        <w:tabs>
          <w:tab w:val="center" w:pos="5400"/>
          <w:tab w:val="left" w:pos="5520"/>
          <w:tab w:val="left" w:pos="8400"/>
        </w:tabs>
        <w:spacing w:line="-240" w:lineRule="auto"/>
      </w:pPr>
    </w:p>
    <w:p w14:paraId="53C0390D" w14:textId="48D5D20B" w:rsidR="0034430B" w:rsidRDefault="0034430B" w:rsidP="0034430B">
      <w:pPr>
        <w:tabs>
          <w:tab w:val="center" w:pos="5400"/>
          <w:tab w:val="left" w:pos="5520"/>
          <w:tab w:val="left" w:pos="8400"/>
        </w:tabs>
        <w:spacing w:line="-240" w:lineRule="auto"/>
      </w:pPr>
    </w:p>
    <w:p w14:paraId="428EF2CC" w14:textId="274F88F0" w:rsidR="0034430B" w:rsidRPr="005A6F55" w:rsidRDefault="0034430B" w:rsidP="0034430B">
      <w:pPr>
        <w:tabs>
          <w:tab w:val="center" w:pos="5400"/>
          <w:tab w:val="left" w:pos="5520"/>
          <w:tab w:val="left" w:pos="8400"/>
        </w:tabs>
        <w:spacing w:line="-240" w:lineRule="auto"/>
      </w:pPr>
      <w:r w:rsidRPr="005A6F55">
        <w:rPr>
          <w:b/>
        </w:rPr>
        <w:t xml:space="preserve">Quality Assessment and Improvement Programs:  </w:t>
      </w:r>
      <w:r w:rsidRPr="005A6F55">
        <w:t xml:space="preserve"> The </w:t>
      </w:r>
      <w:r>
        <w:t>vendor</w:t>
      </w:r>
      <w:r w:rsidRPr="005A6F55">
        <w:t xml:space="preserve"> should </w:t>
      </w:r>
      <w:r>
        <w:t>describe</w:t>
      </w:r>
      <w:r w:rsidRPr="005A6F55">
        <w:t xml:space="preserve"> the Quality Assessment and Improvement Programs proposed to be implemented.  The </w:t>
      </w:r>
      <w:r>
        <w:t>vendor</w:t>
      </w:r>
      <w:r w:rsidRPr="005A6F55">
        <w:t xml:space="preserve"> should </w:t>
      </w:r>
      <w:r>
        <w:t>describe</w:t>
      </w:r>
      <w:r w:rsidRPr="005A6F55">
        <w:t xml:space="preserve"> how the proposed Quality Assessment and Improvement Programs will expand the quality improvement services beyond what the </w:t>
      </w:r>
      <w:r>
        <w:t>vendor</w:t>
      </w:r>
      <w:r w:rsidRPr="005A6F55">
        <w:t xml:space="preserve"> is currently providing and </w:t>
      </w:r>
      <w:r>
        <w:t xml:space="preserve">should explain </w:t>
      </w:r>
      <w:r w:rsidRPr="005A6F55">
        <w:t xml:space="preserve">the difference between the </w:t>
      </w:r>
      <w:r>
        <w:t>vendor</w:t>
      </w:r>
      <w:r w:rsidRPr="005A6F55">
        <w:t xml:space="preserve">’s current programs and the proposed programs.  The </w:t>
      </w:r>
      <w:r>
        <w:t>vendor</w:t>
      </w:r>
      <w:r w:rsidRPr="005A6F55">
        <w:t xml:space="preserve"> should also </w:t>
      </w:r>
      <w:r>
        <w:t>detail</w:t>
      </w:r>
      <w:r w:rsidRPr="005A6F55">
        <w:t xml:space="preserve"> how the proposed Quality Assessment and Improvement Program will improve the health care status of the </w:t>
      </w:r>
      <w:r w:rsidR="00116EB9">
        <w:t xml:space="preserve">Managed Care Program </w:t>
      </w:r>
      <w:r w:rsidRPr="005A6F55">
        <w:t xml:space="preserve">population.  The </w:t>
      </w:r>
      <w:r>
        <w:t>vendor</w:t>
      </w:r>
      <w:r w:rsidRPr="005A6F55">
        <w:t xml:space="preserve"> should </w:t>
      </w:r>
      <w:r>
        <w:t>describe</w:t>
      </w:r>
      <w:r w:rsidRPr="005A6F55">
        <w:t xml:space="preserve"> the rationale for selecting the particular programs including the identification of particular health care problems and issues within the </w:t>
      </w:r>
      <w:r w:rsidR="00B83323">
        <w:t xml:space="preserve">Managed Care Program </w:t>
      </w:r>
      <w:r w:rsidRPr="005A6F55">
        <w:t xml:space="preserve">population that each program will address and the underlying cause(s) of such problems and issues. </w:t>
      </w:r>
      <w:r>
        <w:t>The vendor should understand and agree that a</w:t>
      </w:r>
      <w:r w:rsidRPr="005A6F55">
        <w:t>ward of contract does not constitute approval or acceptance of the proposed Quality Assessment and Improvement Programs.</w:t>
      </w:r>
    </w:p>
    <w:p w14:paraId="01055DE5" w14:textId="77777777" w:rsidR="0034430B" w:rsidRPr="005A6F55" w:rsidRDefault="0034430B" w:rsidP="0034430B">
      <w:pPr>
        <w:tabs>
          <w:tab w:val="center" w:pos="5400"/>
          <w:tab w:val="left" w:pos="5520"/>
          <w:tab w:val="left" w:pos="8400"/>
        </w:tabs>
        <w:spacing w:line="-240" w:lineRule="auto"/>
      </w:pPr>
    </w:p>
    <w:tbl>
      <w:tblPr>
        <w:tblStyle w:val="TableGrid"/>
        <w:tblW w:w="0" w:type="auto"/>
        <w:tblLook w:val="04A0" w:firstRow="1" w:lastRow="0" w:firstColumn="1" w:lastColumn="0" w:noHBand="0" w:noVBand="1"/>
        <w:tblCaption w:val="table"/>
      </w:tblPr>
      <w:tblGrid>
        <w:gridCol w:w="3691"/>
        <w:gridCol w:w="11189"/>
      </w:tblGrid>
      <w:tr w:rsidR="0034430B" w14:paraId="1F50024E" w14:textId="77777777" w:rsidTr="00CD4ACB">
        <w:trPr>
          <w:cantSplit/>
          <w:tblHeader/>
        </w:trPr>
        <w:tc>
          <w:tcPr>
            <w:tcW w:w="3708" w:type="dxa"/>
          </w:tcPr>
          <w:p w14:paraId="45EFCF3E" w14:textId="77777777" w:rsidR="0034430B" w:rsidRDefault="0034430B" w:rsidP="004F71E2">
            <w:pPr>
              <w:spacing w:before="120" w:after="120"/>
              <w:jc w:val="left"/>
              <w:rPr>
                <w:b/>
              </w:rPr>
            </w:pPr>
            <w:r w:rsidRPr="005A6F55">
              <w:t>Quality Assessment and Improvement Program</w:t>
            </w:r>
          </w:p>
        </w:tc>
        <w:tc>
          <w:tcPr>
            <w:tcW w:w="11268" w:type="dxa"/>
          </w:tcPr>
          <w:p w14:paraId="1BEE4815" w14:textId="77777777" w:rsidR="0034430B" w:rsidRDefault="0034430B" w:rsidP="00CD4ACB">
            <w:pPr>
              <w:jc w:val="left"/>
              <w:rPr>
                <w:b/>
              </w:rPr>
            </w:pPr>
          </w:p>
        </w:tc>
      </w:tr>
      <w:tr w:rsidR="0034430B" w14:paraId="55A05C5F" w14:textId="77777777" w:rsidTr="00CD4ACB">
        <w:trPr>
          <w:cantSplit/>
        </w:trPr>
        <w:tc>
          <w:tcPr>
            <w:tcW w:w="3708" w:type="dxa"/>
          </w:tcPr>
          <w:p w14:paraId="5B753869" w14:textId="6A51028B" w:rsidR="0034430B" w:rsidRDefault="0034430B" w:rsidP="004F71E2">
            <w:pPr>
              <w:spacing w:before="60" w:after="60"/>
              <w:jc w:val="left"/>
              <w:rPr>
                <w:b/>
              </w:rPr>
            </w:pPr>
            <w:r>
              <w:t>Describe h</w:t>
            </w:r>
            <w:r w:rsidRPr="005A6F55">
              <w:t>ow t</w:t>
            </w:r>
            <w:r>
              <w:t>he proposed program</w:t>
            </w:r>
            <w:r w:rsidRPr="005A6F55">
              <w:t xml:space="preserve"> will expand the quality improvement services beyond what the </w:t>
            </w:r>
            <w:r>
              <w:t>vendor</w:t>
            </w:r>
            <w:r w:rsidRPr="005A6F55">
              <w:t xml:space="preserve"> is currently providing and</w:t>
            </w:r>
            <w:r>
              <w:t xml:space="preserve"> explain</w:t>
            </w:r>
            <w:r w:rsidRPr="005A6F55">
              <w:t xml:space="preserve"> the difference between the </w:t>
            </w:r>
            <w:r>
              <w:t>vendor</w:t>
            </w:r>
            <w:r w:rsidRPr="005A6F55">
              <w:t>’s current programs and the proposed program</w:t>
            </w:r>
          </w:p>
        </w:tc>
        <w:tc>
          <w:tcPr>
            <w:tcW w:w="11268" w:type="dxa"/>
          </w:tcPr>
          <w:p w14:paraId="3B01F853" w14:textId="77777777" w:rsidR="0034430B" w:rsidRDefault="0034430B" w:rsidP="00CD4ACB">
            <w:pPr>
              <w:jc w:val="left"/>
              <w:rPr>
                <w:b/>
              </w:rPr>
            </w:pPr>
          </w:p>
        </w:tc>
      </w:tr>
      <w:tr w:rsidR="0034430B" w14:paraId="03DC165C" w14:textId="77777777" w:rsidTr="00CD4ACB">
        <w:trPr>
          <w:cantSplit/>
        </w:trPr>
        <w:tc>
          <w:tcPr>
            <w:tcW w:w="3708" w:type="dxa"/>
          </w:tcPr>
          <w:p w14:paraId="040488A6" w14:textId="4AE0960B" w:rsidR="0034430B" w:rsidRDefault="0034430B" w:rsidP="004F71E2">
            <w:pPr>
              <w:spacing w:before="60" w:after="60"/>
              <w:jc w:val="left"/>
              <w:rPr>
                <w:b/>
              </w:rPr>
            </w:pPr>
            <w:r>
              <w:t>Detail h</w:t>
            </w:r>
            <w:r w:rsidRPr="005A6F55">
              <w:t xml:space="preserve">ow the proposed program will improve the health care status of the MO HealthNet </w:t>
            </w:r>
            <w:r w:rsidR="00B83323">
              <w:t xml:space="preserve">Managed Care Program </w:t>
            </w:r>
            <w:r w:rsidRPr="005A6F55">
              <w:t>population</w:t>
            </w:r>
          </w:p>
        </w:tc>
        <w:tc>
          <w:tcPr>
            <w:tcW w:w="11268" w:type="dxa"/>
          </w:tcPr>
          <w:p w14:paraId="3CFAFD81" w14:textId="77777777" w:rsidR="0034430B" w:rsidRDefault="0034430B" w:rsidP="00CD4ACB">
            <w:pPr>
              <w:jc w:val="left"/>
              <w:rPr>
                <w:b/>
              </w:rPr>
            </w:pPr>
          </w:p>
        </w:tc>
      </w:tr>
      <w:tr w:rsidR="0034430B" w14:paraId="19FCAE78" w14:textId="77777777" w:rsidTr="00CD4ACB">
        <w:trPr>
          <w:cantSplit/>
        </w:trPr>
        <w:tc>
          <w:tcPr>
            <w:tcW w:w="3708" w:type="dxa"/>
          </w:tcPr>
          <w:p w14:paraId="2D526864" w14:textId="11076D72" w:rsidR="0034430B" w:rsidRDefault="0034430B" w:rsidP="004F71E2">
            <w:pPr>
              <w:spacing w:before="60" w:after="60"/>
              <w:jc w:val="left"/>
              <w:rPr>
                <w:b/>
              </w:rPr>
            </w:pPr>
            <w:r>
              <w:t>Describe the r</w:t>
            </w:r>
            <w:r w:rsidRPr="005A6F55">
              <w:t xml:space="preserve">ationale for selecting the particular program including the identification of particular health care problems and issues within the MO HealthNet </w:t>
            </w:r>
            <w:r w:rsidR="00B83323">
              <w:t xml:space="preserve">Managed Care Program </w:t>
            </w:r>
            <w:r w:rsidRPr="005A6F55">
              <w:t>population that the program will address and the underlying cause(s) of such problems and issues</w:t>
            </w:r>
          </w:p>
        </w:tc>
        <w:tc>
          <w:tcPr>
            <w:tcW w:w="11268" w:type="dxa"/>
          </w:tcPr>
          <w:p w14:paraId="4D7B9B2B" w14:textId="77777777" w:rsidR="0034430B" w:rsidRDefault="0034430B" w:rsidP="00CD4ACB">
            <w:pPr>
              <w:jc w:val="left"/>
              <w:rPr>
                <w:b/>
              </w:rPr>
            </w:pPr>
          </w:p>
        </w:tc>
      </w:tr>
    </w:tbl>
    <w:p w14:paraId="7343EC28" w14:textId="77777777" w:rsidR="004E4B2C" w:rsidRDefault="0034430B" w:rsidP="004E4B2C">
      <w:pPr>
        <w:pStyle w:val="Heading1"/>
        <w:numPr>
          <w:ilvl w:val="0"/>
          <w:numId w:val="0"/>
        </w:numPr>
        <w:jc w:val="center"/>
        <w:rPr>
          <w:u w:val="single"/>
        </w:rPr>
      </w:pPr>
      <w:r w:rsidRPr="005A6F55">
        <w:rPr>
          <w:b w:val="0"/>
          <w:u w:val="single"/>
        </w:rPr>
        <w:br w:type="page"/>
      </w:r>
      <w:r w:rsidR="004E4B2C">
        <w:rPr>
          <w:u w:val="single"/>
        </w:rPr>
        <w:t>EXHIBIT D, continued…</w:t>
      </w:r>
    </w:p>
    <w:p w14:paraId="0FC7AB9A" w14:textId="77777777" w:rsidR="004E4B2C" w:rsidRPr="00D25C06" w:rsidRDefault="004E4B2C" w:rsidP="004E4B2C"/>
    <w:p w14:paraId="7A0EEA2A" w14:textId="77777777" w:rsidR="004E4B2C" w:rsidRPr="00726AF7" w:rsidRDefault="004E4B2C" w:rsidP="004E4B2C">
      <w:pPr>
        <w:pStyle w:val="Heading1"/>
        <w:numPr>
          <w:ilvl w:val="0"/>
          <w:numId w:val="0"/>
        </w:numPr>
        <w:jc w:val="center"/>
        <w:rPr>
          <w:u w:val="single"/>
        </w:rPr>
      </w:pPr>
      <w:r w:rsidRPr="00726AF7">
        <w:rPr>
          <w:u w:val="single"/>
        </w:rPr>
        <w:t>TECHNICAL PROPOSAL</w:t>
      </w:r>
      <w:r>
        <w:rPr>
          <w:u w:val="single"/>
        </w:rPr>
        <w:t xml:space="preserve"> – Quality – General Plan</w:t>
      </w:r>
      <w:r w:rsidRPr="00726AF7">
        <w:rPr>
          <w:u w:val="single"/>
        </w:rPr>
        <w:t xml:space="preserve"> </w:t>
      </w:r>
    </w:p>
    <w:p w14:paraId="16E9B6C0" w14:textId="07EB9A69" w:rsidR="004E4B2C" w:rsidRDefault="004E4B2C" w:rsidP="004E4B2C">
      <w:pPr>
        <w:pStyle w:val="Heading1"/>
        <w:numPr>
          <w:ilvl w:val="0"/>
          <w:numId w:val="0"/>
        </w:numPr>
        <w:jc w:val="center"/>
        <w:rPr>
          <w:b w:val="0"/>
          <w:u w:val="single"/>
        </w:rPr>
      </w:pPr>
    </w:p>
    <w:p w14:paraId="5FBC0224" w14:textId="77777777" w:rsidR="004E4B2C" w:rsidRPr="004E4B2C" w:rsidRDefault="004E4B2C" w:rsidP="004E4B2C"/>
    <w:p w14:paraId="4DC4AEA0" w14:textId="1D36A269" w:rsidR="004E4B2C" w:rsidRPr="005A6F55" w:rsidRDefault="004E4B2C" w:rsidP="004E4B2C">
      <w:pPr>
        <w:tabs>
          <w:tab w:val="center" w:pos="5400"/>
          <w:tab w:val="left" w:pos="5520"/>
          <w:tab w:val="left" w:pos="8400"/>
        </w:tabs>
        <w:spacing w:line="-240" w:lineRule="auto"/>
      </w:pPr>
      <w:r w:rsidRPr="005A6F55">
        <w:rPr>
          <w:b/>
        </w:rPr>
        <w:t>Focus S</w:t>
      </w:r>
      <w:r w:rsidR="00FE259F">
        <w:rPr>
          <w:b/>
        </w:rPr>
        <w:t>tudy(</w:t>
      </w:r>
      <w:proofErr w:type="spellStart"/>
      <w:r w:rsidR="00FE259F">
        <w:rPr>
          <w:b/>
        </w:rPr>
        <w:t>ies</w:t>
      </w:r>
      <w:proofErr w:type="spellEnd"/>
      <w:r w:rsidR="00FE259F">
        <w:rPr>
          <w:b/>
        </w:rPr>
        <w:t>)/Quality Assessment &amp; Improvement Programs</w:t>
      </w:r>
      <w:r w:rsidRPr="005A6F55">
        <w:rPr>
          <w:b/>
        </w:rPr>
        <w:t>:</w:t>
      </w:r>
      <w:r>
        <w:rPr>
          <w:b/>
        </w:rPr>
        <w:t xml:space="preserve"> </w:t>
      </w:r>
      <w:r w:rsidRPr="005A6F55">
        <w:rPr>
          <w:b/>
        </w:rPr>
        <w:t xml:space="preserve"> </w:t>
      </w:r>
      <w:r w:rsidRPr="005A6F55">
        <w:t xml:space="preserve">The </w:t>
      </w:r>
      <w:r>
        <w:t>vendor</w:t>
      </w:r>
      <w:r w:rsidRPr="005A6F55">
        <w:t xml:space="preserve"> should provide the following inf</w:t>
      </w:r>
      <w:r w:rsidR="00FE259F">
        <w:t>ormation related to focus study(</w:t>
      </w:r>
      <w:proofErr w:type="spellStart"/>
      <w:r w:rsidR="00FE259F">
        <w:t>ies</w:t>
      </w:r>
      <w:proofErr w:type="spellEnd"/>
      <w:r w:rsidR="00FE259F">
        <w:t>)</w:t>
      </w:r>
      <w:r w:rsidRPr="005A6F55">
        <w:t xml:space="preserve"> performed, </w:t>
      </w:r>
      <w:r w:rsidR="00FE259F">
        <w:t xml:space="preserve">any </w:t>
      </w:r>
      <w:r w:rsidRPr="005A6F55">
        <w:t xml:space="preserve">quality </w:t>
      </w:r>
      <w:r w:rsidR="00FE259F">
        <w:t xml:space="preserve">assessment and </w:t>
      </w:r>
      <w:r w:rsidRPr="005A6F55">
        <w:t xml:space="preserve">improvement </w:t>
      </w:r>
      <w:r w:rsidR="00FE259F">
        <w:t xml:space="preserve">programs involved in, </w:t>
      </w:r>
      <w:r>
        <w:t>and</w:t>
      </w:r>
      <w:r w:rsidR="00FE259F">
        <w:t xml:space="preserve">/or </w:t>
      </w:r>
      <w:r w:rsidRPr="005A6F55">
        <w:t xml:space="preserve">any other improvements </w:t>
      </w:r>
      <w:r w:rsidR="00FE259F">
        <w:t xml:space="preserve">or related projects </w:t>
      </w:r>
      <w:r w:rsidRPr="005A6F55">
        <w:t xml:space="preserve">the </w:t>
      </w:r>
      <w:r>
        <w:t>vendor</w:t>
      </w:r>
      <w:r w:rsidRPr="005A6F55">
        <w:t xml:space="preserve"> has implemented</w:t>
      </w:r>
      <w:r w:rsidR="00FE259F">
        <w:t xml:space="preserve"> or been involved with</w:t>
      </w:r>
      <w:r w:rsidRPr="005A6F55">
        <w:t xml:space="preserve">.  The </w:t>
      </w:r>
      <w:r>
        <w:t>vendor</w:t>
      </w:r>
      <w:r w:rsidRPr="005A6F55">
        <w:t xml:space="preserve"> should copy and complete this form for each study/project identified.</w:t>
      </w:r>
    </w:p>
    <w:p w14:paraId="0D6BFDFB" w14:textId="77777777" w:rsidR="004E4B2C" w:rsidRPr="005A6F55" w:rsidRDefault="004E4B2C" w:rsidP="004E4B2C">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4E4B2C" w:rsidRPr="005A6F55" w14:paraId="794A8C4C" w14:textId="77777777" w:rsidTr="00CD4ACB">
        <w:tc>
          <w:tcPr>
            <w:tcW w:w="14958" w:type="dxa"/>
            <w:gridSpan w:val="2"/>
          </w:tcPr>
          <w:p w14:paraId="02FB2F19" w14:textId="77777777" w:rsidR="004E4B2C" w:rsidRPr="005A6F55" w:rsidRDefault="004E4B2C" w:rsidP="004F71E2">
            <w:pPr>
              <w:tabs>
                <w:tab w:val="left" w:pos="510"/>
                <w:tab w:val="left" w:pos="960"/>
                <w:tab w:val="left" w:pos="4560"/>
              </w:tabs>
              <w:spacing w:before="120" w:after="120"/>
              <w:rPr>
                <w:b/>
              </w:rPr>
            </w:pPr>
            <w:r w:rsidRPr="005A6F55">
              <w:rPr>
                <w:b/>
              </w:rPr>
              <w:t xml:space="preserve">Focus Study/Quality Improvement Project Implemented (title):  </w:t>
            </w:r>
          </w:p>
        </w:tc>
      </w:tr>
      <w:tr w:rsidR="004E4B2C" w:rsidRPr="005A6F55" w14:paraId="622019CF" w14:textId="77777777" w:rsidTr="00CD4ACB">
        <w:tc>
          <w:tcPr>
            <w:tcW w:w="2718" w:type="dxa"/>
            <w:vAlign w:val="center"/>
          </w:tcPr>
          <w:p w14:paraId="3BF544FC"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Description of Study/Project:</w:t>
            </w:r>
          </w:p>
        </w:tc>
        <w:tc>
          <w:tcPr>
            <w:tcW w:w="12240" w:type="dxa"/>
          </w:tcPr>
          <w:p w14:paraId="4B644E63"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26B7EEC4" w14:textId="77777777" w:rsidTr="00CD4ACB">
        <w:tc>
          <w:tcPr>
            <w:tcW w:w="2718" w:type="dxa"/>
            <w:vAlign w:val="center"/>
          </w:tcPr>
          <w:p w14:paraId="048AFEFB"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State/Region where Implemented:</w:t>
            </w:r>
          </w:p>
        </w:tc>
        <w:tc>
          <w:tcPr>
            <w:tcW w:w="12240" w:type="dxa"/>
          </w:tcPr>
          <w:p w14:paraId="6364A26C"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505562AD" w14:textId="77777777" w:rsidTr="00CD4ACB">
        <w:tc>
          <w:tcPr>
            <w:tcW w:w="2718" w:type="dxa"/>
            <w:vAlign w:val="center"/>
          </w:tcPr>
          <w:p w14:paraId="794F8D65"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 xml:space="preserve">Date </w:t>
            </w:r>
            <w:r w:rsidRPr="005A6F55">
              <w:t>Implemented (list only activities since 201</w:t>
            </w:r>
            <w:r>
              <w:t>5</w:t>
            </w:r>
            <w:r w:rsidRPr="005A6F55">
              <w:t>):</w:t>
            </w:r>
          </w:p>
        </w:tc>
        <w:tc>
          <w:tcPr>
            <w:tcW w:w="12240" w:type="dxa"/>
          </w:tcPr>
          <w:p w14:paraId="7BF064BB"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6B5E774A" w14:textId="77777777" w:rsidTr="00CD4ACB">
        <w:tc>
          <w:tcPr>
            <w:tcW w:w="2718" w:type="dxa"/>
            <w:vAlign w:val="center"/>
          </w:tcPr>
          <w:p w14:paraId="76B773B7"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Cost Savings Realized:</w:t>
            </w:r>
          </w:p>
        </w:tc>
        <w:tc>
          <w:tcPr>
            <w:tcW w:w="12240" w:type="dxa"/>
          </w:tcPr>
          <w:p w14:paraId="76DF30C2" w14:textId="77777777" w:rsidR="004E4B2C" w:rsidRPr="005A6F55" w:rsidRDefault="004E4B2C" w:rsidP="00CD4ACB">
            <w:pPr>
              <w:tabs>
                <w:tab w:val="left" w:pos="510"/>
                <w:tab w:val="left" w:pos="960"/>
                <w:tab w:val="left" w:pos="4560"/>
              </w:tabs>
              <w:spacing w:before="120" w:after="120" w:line="-240" w:lineRule="auto"/>
            </w:pPr>
          </w:p>
        </w:tc>
      </w:tr>
      <w:tr w:rsidR="004E4B2C" w:rsidRPr="005A6F55" w14:paraId="1B8163F1" w14:textId="77777777" w:rsidTr="00CD4ACB">
        <w:trPr>
          <w:trHeight w:val="368"/>
        </w:trPr>
        <w:tc>
          <w:tcPr>
            <w:tcW w:w="2718" w:type="dxa"/>
            <w:vAlign w:val="center"/>
          </w:tcPr>
          <w:p w14:paraId="2213329E"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Process Efficiencies:</w:t>
            </w:r>
          </w:p>
        </w:tc>
        <w:tc>
          <w:tcPr>
            <w:tcW w:w="12240" w:type="dxa"/>
            <w:vAlign w:val="center"/>
          </w:tcPr>
          <w:p w14:paraId="55899E0E" w14:textId="77777777" w:rsidR="004E4B2C" w:rsidRPr="005A6F55" w:rsidRDefault="004E4B2C" w:rsidP="00CD4ACB">
            <w:pPr>
              <w:tabs>
                <w:tab w:val="left" w:pos="510"/>
                <w:tab w:val="left" w:pos="960"/>
                <w:tab w:val="left" w:pos="4560"/>
              </w:tabs>
              <w:jc w:val="left"/>
            </w:pPr>
          </w:p>
        </w:tc>
      </w:tr>
      <w:tr w:rsidR="004E4B2C" w:rsidRPr="005A6F55" w14:paraId="39562E09" w14:textId="77777777" w:rsidTr="00CD4ACB">
        <w:trPr>
          <w:trHeight w:val="368"/>
        </w:trPr>
        <w:tc>
          <w:tcPr>
            <w:tcW w:w="2718" w:type="dxa"/>
            <w:vAlign w:val="center"/>
          </w:tcPr>
          <w:p w14:paraId="4DE3DAC2"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Improvement to Member Health Status:</w:t>
            </w:r>
          </w:p>
        </w:tc>
        <w:tc>
          <w:tcPr>
            <w:tcW w:w="12240" w:type="dxa"/>
          </w:tcPr>
          <w:p w14:paraId="394C25E2" w14:textId="77777777" w:rsidR="004E4B2C" w:rsidRPr="005A6F55" w:rsidRDefault="004E4B2C" w:rsidP="00CD4ACB">
            <w:pPr>
              <w:tabs>
                <w:tab w:val="left" w:pos="510"/>
                <w:tab w:val="left" w:pos="960"/>
                <w:tab w:val="left" w:pos="4560"/>
              </w:tabs>
            </w:pPr>
          </w:p>
        </w:tc>
      </w:tr>
      <w:tr w:rsidR="004E4B2C" w:rsidRPr="005A6F55" w14:paraId="2FC09E19" w14:textId="77777777" w:rsidTr="00CD4ACB">
        <w:tc>
          <w:tcPr>
            <w:tcW w:w="2718" w:type="dxa"/>
            <w:vAlign w:val="center"/>
          </w:tcPr>
          <w:p w14:paraId="3A30EE6E" w14:textId="77777777" w:rsidR="004E4B2C" w:rsidRPr="005A6F55" w:rsidRDefault="004E4B2C" w:rsidP="008A4986">
            <w:pPr>
              <w:tabs>
                <w:tab w:val="left" w:pos="510"/>
                <w:tab w:val="left" w:pos="960"/>
                <w:tab w:val="left" w:pos="4560"/>
              </w:tabs>
              <w:spacing w:before="60" w:after="60"/>
              <w:jc w:val="left"/>
              <w:rPr>
                <w:szCs w:val="22"/>
              </w:rPr>
            </w:pPr>
            <w:r w:rsidRPr="005A6F55">
              <w:rPr>
                <w:szCs w:val="22"/>
              </w:rPr>
              <w:t>Identification of Issues and Root Causes:</w:t>
            </w:r>
          </w:p>
        </w:tc>
        <w:tc>
          <w:tcPr>
            <w:tcW w:w="12240" w:type="dxa"/>
          </w:tcPr>
          <w:p w14:paraId="0237BFAA" w14:textId="77777777" w:rsidR="004E4B2C" w:rsidRPr="005A6F55" w:rsidRDefault="004E4B2C" w:rsidP="00CD4ACB">
            <w:pPr>
              <w:tabs>
                <w:tab w:val="left" w:pos="510"/>
                <w:tab w:val="left" w:pos="960"/>
                <w:tab w:val="left" w:pos="4560"/>
              </w:tabs>
              <w:spacing w:before="120" w:after="120" w:line="-240" w:lineRule="auto"/>
            </w:pPr>
          </w:p>
        </w:tc>
      </w:tr>
    </w:tbl>
    <w:p w14:paraId="0B7DE78D" w14:textId="77777777" w:rsidR="004E4B2C" w:rsidRPr="005A6F55" w:rsidRDefault="004E4B2C" w:rsidP="004E4B2C">
      <w:pPr>
        <w:tabs>
          <w:tab w:val="center" w:pos="5400"/>
          <w:tab w:val="left" w:pos="5520"/>
          <w:tab w:val="left" w:pos="8400"/>
        </w:tabs>
        <w:spacing w:line="-240" w:lineRule="auto"/>
      </w:pPr>
    </w:p>
    <w:p w14:paraId="7828B4C1" w14:textId="77777777" w:rsidR="004E4B2C" w:rsidRPr="005A6F55" w:rsidRDefault="004E4B2C" w:rsidP="004E4B2C">
      <w:pPr>
        <w:jc w:val="left"/>
      </w:pPr>
    </w:p>
    <w:p w14:paraId="03839A64" w14:textId="77777777" w:rsidR="008A4986" w:rsidRDefault="008A4986" w:rsidP="008A4986">
      <w:pPr>
        <w:pStyle w:val="Heading1"/>
        <w:numPr>
          <w:ilvl w:val="0"/>
          <w:numId w:val="0"/>
        </w:numPr>
        <w:jc w:val="center"/>
        <w:rPr>
          <w:b w:val="0"/>
          <w:u w:val="single"/>
        </w:rPr>
        <w:sectPr w:rsidR="008A4986" w:rsidSect="00E53E58">
          <w:pgSz w:w="15840" w:h="12240" w:orient="landscape" w:code="1"/>
          <w:pgMar w:top="864" w:right="648" w:bottom="864" w:left="302" w:header="720" w:footer="720" w:gutter="0"/>
          <w:paperSrc w:first="7" w:other="7"/>
          <w:cols w:space="720"/>
          <w:docGrid w:linePitch="299"/>
        </w:sectPr>
      </w:pPr>
    </w:p>
    <w:tbl>
      <w:tblPr>
        <w:tblStyle w:val="TableGrid"/>
        <w:tblW w:w="0" w:type="auto"/>
        <w:tblLook w:val="04A0" w:firstRow="1" w:lastRow="0" w:firstColumn="1" w:lastColumn="0" w:noHBand="0" w:noVBand="1"/>
      </w:tblPr>
      <w:tblGrid>
        <w:gridCol w:w="14880"/>
      </w:tblGrid>
      <w:tr w:rsidR="00450A58" w14:paraId="4D64C601" w14:textId="77777777" w:rsidTr="00450A58">
        <w:tc>
          <w:tcPr>
            <w:tcW w:w="14880" w:type="dxa"/>
          </w:tcPr>
          <w:p w14:paraId="71F13400" w14:textId="47CB8269" w:rsidR="00450A58" w:rsidRPr="00450A58" w:rsidRDefault="00450A58" w:rsidP="00450A58">
            <w:pPr>
              <w:pStyle w:val="Heading1"/>
              <w:numPr>
                <w:ilvl w:val="0"/>
                <w:numId w:val="0"/>
              </w:numPr>
              <w:jc w:val="left"/>
              <w:rPr>
                <w:i/>
                <w:caps w:val="0"/>
              </w:rPr>
            </w:pPr>
            <w:r w:rsidRPr="00450A58">
              <w:rPr>
                <w:i/>
                <w:caps w:val="0"/>
              </w:rPr>
              <w:t>Addendum 02 revised Exhibit E.</w:t>
            </w:r>
          </w:p>
        </w:tc>
      </w:tr>
    </w:tbl>
    <w:p w14:paraId="2800F385" w14:textId="77777777" w:rsidR="00450A58" w:rsidRDefault="00450A58" w:rsidP="00131974">
      <w:pPr>
        <w:pStyle w:val="Heading1"/>
        <w:numPr>
          <w:ilvl w:val="0"/>
          <w:numId w:val="0"/>
        </w:numPr>
        <w:jc w:val="center"/>
        <w:rPr>
          <w:u w:val="single"/>
        </w:rPr>
      </w:pPr>
    </w:p>
    <w:p w14:paraId="5B2632F5" w14:textId="475F2450" w:rsidR="00131974" w:rsidRDefault="00131974" w:rsidP="00131974">
      <w:pPr>
        <w:pStyle w:val="Heading1"/>
        <w:numPr>
          <w:ilvl w:val="0"/>
          <w:numId w:val="0"/>
        </w:numPr>
        <w:jc w:val="center"/>
        <w:rPr>
          <w:u w:val="single"/>
        </w:rPr>
      </w:pPr>
      <w:r>
        <w:rPr>
          <w:u w:val="single"/>
        </w:rPr>
        <w:t>EXHIBIT E</w:t>
      </w:r>
    </w:p>
    <w:p w14:paraId="637DB54C" w14:textId="77777777" w:rsidR="00131974" w:rsidRPr="00D25C06" w:rsidRDefault="00131974" w:rsidP="00131974"/>
    <w:p w14:paraId="68A10BB5" w14:textId="666B4FB2" w:rsidR="00131974" w:rsidRDefault="00131974" w:rsidP="00131974">
      <w:pPr>
        <w:pStyle w:val="Heading1"/>
        <w:numPr>
          <w:ilvl w:val="0"/>
          <w:numId w:val="0"/>
        </w:numPr>
        <w:jc w:val="center"/>
        <w:rPr>
          <w:u w:val="single"/>
        </w:rPr>
      </w:pPr>
      <w:r w:rsidRPr="00726AF7">
        <w:rPr>
          <w:u w:val="single"/>
        </w:rPr>
        <w:t>TECHNICAL PROPOSAL</w:t>
      </w:r>
      <w:r>
        <w:rPr>
          <w:u w:val="single"/>
        </w:rPr>
        <w:t xml:space="preserve"> – Access to care and care management – General Plan</w:t>
      </w:r>
      <w:r w:rsidRPr="00726AF7">
        <w:rPr>
          <w:u w:val="single"/>
        </w:rPr>
        <w:t xml:space="preserve"> </w:t>
      </w:r>
    </w:p>
    <w:p w14:paraId="501A5DA6" w14:textId="5F465B69" w:rsidR="00296790" w:rsidRDefault="00296790" w:rsidP="00296790">
      <w:pPr>
        <w:rPr>
          <w:b/>
          <w:i/>
          <w:szCs w:val="22"/>
        </w:rPr>
      </w:pPr>
    </w:p>
    <w:p w14:paraId="07C975B8" w14:textId="2840DBAC" w:rsidR="00296790" w:rsidRPr="00726AF7" w:rsidRDefault="00296790" w:rsidP="00296790">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Pr>
          <w:szCs w:val="22"/>
        </w:rPr>
        <w:t>provide the information requested from the vendor’s Access to Care and Care Management, especially that related to the General Plan requirements of the RFP.  The vendor’s response should align with</w:t>
      </w:r>
      <w:r w:rsidRPr="00726AF7">
        <w:rPr>
          <w:szCs w:val="22"/>
        </w:rPr>
        <w:t xml:space="preserve"> the requirements specified in Section </w:t>
      </w:r>
      <w:r w:rsidRPr="008C3024">
        <w:rPr>
          <w:szCs w:val="22"/>
        </w:rPr>
        <w:t>2, Scope of Work – General Plan, and Section 4 - Contractual Requirements</w:t>
      </w:r>
      <w:r>
        <w:rPr>
          <w:szCs w:val="22"/>
        </w:rPr>
        <w:t xml:space="preserve">. </w:t>
      </w:r>
      <w:r w:rsidRPr="00726AF7">
        <w:rPr>
          <w:szCs w:val="22"/>
        </w:rPr>
        <w:t xml:space="preserve"> </w:t>
      </w:r>
      <w:r w:rsidRPr="00296790">
        <w:rPr>
          <w:b/>
          <w:i/>
          <w:szCs w:val="22"/>
        </w:rPr>
        <w:t>***REMINDER – The combined Technical Proposal for the General Plan should be no longer than 450 pages.</w:t>
      </w:r>
    </w:p>
    <w:p w14:paraId="3C4E0348" w14:textId="77777777" w:rsidR="00296790" w:rsidRPr="00296790" w:rsidRDefault="00296790" w:rsidP="00296790"/>
    <w:p w14:paraId="246624A8" w14:textId="77777777" w:rsidR="00781113" w:rsidRPr="00781113" w:rsidRDefault="00781113" w:rsidP="00781113"/>
    <w:p w14:paraId="0652031C" w14:textId="77777777" w:rsidR="00781113" w:rsidRDefault="00781113" w:rsidP="00781113">
      <w:pPr>
        <w:rPr>
          <w:b/>
          <w:szCs w:val="22"/>
        </w:rPr>
      </w:pPr>
      <w:r>
        <w:rPr>
          <w:b/>
          <w:szCs w:val="22"/>
        </w:rPr>
        <w:t xml:space="preserve">Primary Care - </w:t>
      </w:r>
      <w:r w:rsidRPr="007C7765">
        <w:rPr>
          <w:szCs w:val="22"/>
        </w:rPr>
        <w:t>The vendor should provide the following information specific to how the vendor will ensure member access to primary care services.</w:t>
      </w:r>
    </w:p>
    <w:p w14:paraId="134DF90E" w14:textId="77777777" w:rsidR="00781113" w:rsidRPr="009A0875" w:rsidRDefault="00781113" w:rsidP="00781113">
      <w:pPr>
        <w:rPr>
          <w:b/>
          <w:szCs w:val="22"/>
        </w:rPr>
      </w:pPr>
    </w:p>
    <w:tbl>
      <w:tblPr>
        <w:tblStyle w:val="TableGrid"/>
        <w:tblW w:w="14508" w:type="dxa"/>
        <w:tblLayout w:type="fixed"/>
        <w:tblLook w:val="04A0" w:firstRow="1" w:lastRow="0" w:firstColumn="1" w:lastColumn="0" w:noHBand="0" w:noVBand="1"/>
        <w:tblCaption w:val="table"/>
      </w:tblPr>
      <w:tblGrid>
        <w:gridCol w:w="805"/>
        <w:gridCol w:w="4500"/>
        <w:gridCol w:w="9203"/>
      </w:tblGrid>
      <w:tr w:rsidR="00781113" w:rsidRPr="009A0875" w14:paraId="1A1A7650" w14:textId="77777777" w:rsidTr="0025540A">
        <w:tc>
          <w:tcPr>
            <w:tcW w:w="805" w:type="dxa"/>
          </w:tcPr>
          <w:p w14:paraId="4DC0372D" w14:textId="77777777" w:rsidR="00781113" w:rsidRPr="009A0875" w:rsidRDefault="00781113" w:rsidP="00B362AA">
            <w:pPr>
              <w:pStyle w:val="ListParagraph"/>
              <w:numPr>
                <w:ilvl w:val="0"/>
                <w:numId w:val="113"/>
              </w:numPr>
              <w:jc w:val="left"/>
              <w:rPr>
                <w:szCs w:val="22"/>
              </w:rPr>
            </w:pPr>
          </w:p>
        </w:tc>
        <w:tc>
          <w:tcPr>
            <w:tcW w:w="4500" w:type="dxa"/>
          </w:tcPr>
          <w:p w14:paraId="62118D31" w14:textId="02153F62" w:rsidR="00781113" w:rsidRPr="009A0875" w:rsidRDefault="00781113" w:rsidP="00E87AF7">
            <w:pPr>
              <w:jc w:val="left"/>
              <w:rPr>
                <w:szCs w:val="22"/>
              </w:rPr>
            </w:pPr>
            <w:r>
              <w:rPr>
                <w:szCs w:val="22"/>
              </w:rPr>
              <w:t>The vendor should e</w:t>
            </w:r>
            <w:r w:rsidRPr="009A0875">
              <w:rPr>
                <w:szCs w:val="22"/>
              </w:rPr>
              <w:t xml:space="preserve">xplain how the vendor’s orientation programs, educations strategies, and interventions for </w:t>
            </w:r>
            <w:r w:rsidR="00F7409D">
              <w:rPr>
                <w:szCs w:val="22"/>
              </w:rPr>
              <w:t>PCP</w:t>
            </w:r>
            <w:r w:rsidRPr="009A0875">
              <w:rPr>
                <w:szCs w:val="22"/>
              </w:rPr>
              <w:t xml:space="preserve"> and members differ in urban</w:t>
            </w:r>
            <w:r>
              <w:rPr>
                <w:szCs w:val="22"/>
              </w:rPr>
              <w:t xml:space="preserve"> areas</w:t>
            </w:r>
            <w:r w:rsidRPr="009A0875">
              <w:rPr>
                <w:szCs w:val="22"/>
              </w:rPr>
              <w:t xml:space="preserve"> </w:t>
            </w:r>
            <w:r w:rsidR="00E87AF7">
              <w:rPr>
                <w:szCs w:val="22"/>
              </w:rPr>
              <w:t xml:space="preserve">and </w:t>
            </w:r>
            <w:r w:rsidRPr="009A0875">
              <w:rPr>
                <w:szCs w:val="22"/>
              </w:rPr>
              <w:t>rural</w:t>
            </w:r>
            <w:r>
              <w:rPr>
                <w:szCs w:val="22"/>
              </w:rPr>
              <w:t xml:space="preserve"> areas</w:t>
            </w:r>
            <w:r w:rsidR="00E87AF7">
              <w:rPr>
                <w:szCs w:val="22"/>
              </w:rPr>
              <w:t xml:space="preserve">.  </w:t>
            </w:r>
          </w:p>
        </w:tc>
        <w:tc>
          <w:tcPr>
            <w:tcW w:w="9203" w:type="dxa"/>
          </w:tcPr>
          <w:p w14:paraId="56627474" w14:textId="77777777" w:rsidR="00781113" w:rsidRPr="009A0875" w:rsidRDefault="00781113" w:rsidP="00153ACA">
            <w:pPr>
              <w:rPr>
                <w:szCs w:val="22"/>
              </w:rPr>
            </w:pPr>
          </w:p>
        </w:tc>
      </w:tr>
      <w:tr w:rsidR="00781113" w:rsidRPr="009A0875" w14:paraId="48955B94" w14:textId="77777777" w:rsidTr="0025540A">
        <w:tc>
          <w:tcPr>
            <w:tcW w:w="805" w:type="dxa"/>
          </w:tcPr>
          <w:p w14:paraId="04398B52" w14:textId="77777777" w:rsidR="00781113" w:rsidRPr="009A0875" w:rsidRDefault="00781113" w:rsidP="00B362AA">
            <w:pPr>
              <w:pStyle w:val="ListParagraph"/>
              <w:numPr>
                <w:ilvl w:val="0"/>
                <w:numId w:val="113"/>
              </w:numPr>
              <w:jc w:val="left"/>
              <w:rPr>
                <w:szCs w:val="22"/>
              </w:rPr>
            </w:pPr>
          </w:p>
        </w:tc>
        <w:tc>
          <w:tcPr>
            <w:tcW w:w="4500" w:type="dxa"/>
          </w:tcPr>
          <w:p w14:paraId="2EA27B5E" w14:textId="158EA0E7" w:rsidR="00781113" w:rsidRPr="009A0875" w:rsidRDefault="00781113" w:rsidP="00354A8A">
            <w:pPr>
              <w:jc w:val="left"/>
              <w:rPr>
                <w:szCs w:val="22"/>
              </w:rPr>
            </w:pPr>
            <w:r>
              <w:rPr>
                <w:szCs w:val="22"/>
              </w:rPr>
              <w:t>The vendor should d</w:t>
            </w:r>
            <w:r w:rsidRPr="009A0875">
              <w:rPr>
                <w:szCs w:val="22"/>
              </w:rPr>
              <w:t xml:space="preserve">escribe the vendor’s approach to achieve optimal outcomes given regional </w:t>
            </w:r>
            <w:r w:rsidRPr="008E6946">
              <w:rPr>
                <w:szCs w:val="22"/>
              </w:rPr>
              <w:t xml:space="preserve">demographic differences.  The vendor should refer to Attachment 1, </w:t>
            </w:r>
            <w:r w:rsidRPr="00354A8A">
              <w:rPr>
                <w:szCs w:val="22"/>
              </w:rPr>
              <w:t>MO HealthNet Managed Care Eligibility Groups</w:t>
            </w:r>
            <w:r w:rsidR="00354A8A">
              <w:rPr>
                <w:szCs w:val="22"/>
              </w:rPr>
              <w:t>.</w:t>
            </w:r>
          </w:p>
        </w:tc>
        <w:tc>
          <w:tcPr>
            <w:tcW w:w="9203" w:type="dxa"/>
          </w:tcPr>
          <w:p w14:paraId="2A638FEE" w14:textId="77777777" w:rsidR="00781113" w:rsidRPr="009A0875" w:rsidRDefault="00781113" w:rsidP="00153ACA">
            <w:pPr>
              <w:rPr>
                <w:szCs w:val="22"/>
              </w:rPr>
            </w:pPr>
          </w:p>
        </w:tc>
      </w:tr>
      <w:tr w:rsidR="00781113" w:rsidRPr="009A0875" w14:paraId="39036909" w14:textId="77777777" w:rsidTr="0025540A">
        <w:tc>
          <w:tcPr>
            <w:tcW w:w="805" w:type="dxa"/>
          </w:tcPr>
          <w:p w14:paraId="24E7067F" w14:textId="77777777" w:rsidR="00781113" w:rsidRPr="009A0875" w:rsidRDefault="00781113" w:rsidP="00B362AA">
            <w:pPr>
              <w:pStyle w:val="ListParagraph"/>
              <w:numPr>
                <w:ilvl w:val="0"/>
                <w:numId w:val="113"/>
              </w:numPr>
              <w:jc w:val="left"/>
              <w:rPr>
                <w:szCs w:val="22"/>
              </w:rPr>
            </w:pPr>
          </w:p>
        </w:tc>
        <w:tc>
          <w:tcPr>
            <w:tcW w:w="4500" w:type="dxa"/>
          </w:tcPr>
          <w:p w14:paraId="4DF105C9" w14:textId="4A36BE59" w:rsidR="00781113" w:rsidRPr="009A0875" w:rsidRDefault="00781113" w:rsidP="00AF7D25">
            <w:pPr>
              <w:jc w:val="left"/>
              <w:rPr>
                <w:szCs w:val="22"/>
              </w:rPr>
            </w:pPr>
            <w:r w:rsidRPr="009A0875">
              <w:rPr>
                <w:szCs w:val="22"/>
              </w:rPr>
              <w:t xml:space="preserve">The vendor should describe the </w:t>
            </w:r>
            <w:r w:rsidR="00814CD0">
              <w:rPr>
                <w:szCs w:val="22"/>
              </w:rPr>
              <w:t xml:space="preserve">proposed </w:t>
            </w:r>
            <w:r w:rsidRPr="009A0875">
              <w:rPr>
                <w:szCs w:val="22"/>
              </w:rPr>
              <w:t xml:space="preserve">targeted initiatives related to Primary Care to meet the requirements of the </w:t>
            </w:r>
            <w:r w:rsidR="00255AD3">
              <w:rPr>
                <w:szCs w:val="22"/>
              </w:rPr>
              <w:t>RFP</w:t>
            </w:r>
            <w:r w:rsidRPr="009A0875">
              <w:rPr>
                <w:szCs w:val="22"/>
              </w:rPr>
              <w:t xml:space="preserve">.  The vendor should describe how the vendor will meet members’ Primary Care needs in a coordinated and integrated manner per the </w:t>
            </w:r>
            <w:r w:rsidR="00255AD3">
              <w:rPr>
                <w:szCs w:val="22"/>
              </w:rPr>
              <w:t>RFP</w:t>
            </w:r>
            <w:r w:rsidR="00702767">
              <w:rPr>
                <w:szCs w:val="22"/>
              </w:rPr>
              <w:t xml:space="preserve"> </w:t>
            </w:r>
            <w:r w:rsidRPr="009A0875">
              <w:rPr>
                <w:szCs w:val="22"/>
              </w:rPr>
              <w:t xml:space="preserve">requirements regarding provider network, access standards, quality assessment and improvement, </w:t>
            </w:r>
            <w:r>
              <w:rPr>
                <w:szCs w:val="22"/>
              </w:rPr>
              <w:t>care</w:t>
            </w:r>
            <w:r w:rsidRPr="009A0875">
              <w:rPr>
                <w:szCs w:val="22"/>
              </w:rPr>
              <w:t xml:space="preserve"> management</w:t>
            </w:r>
            <w:r w:rsidR="00814CD0">
              <w:rPr>
                <w:szCs w:val="22"/>
              </w:rPr>
              <w:t xml:space="preserve"> (CM)</w:t>
            </w:r>
            <w:r w:rsidRPr="009A0875">
              <w:rPr>
                <w:szCs w:val="22"/>
              </w:rPr>
              <w:t>, and disease management</w:t>
            </w:r>
            <w:r w:rsidR="00814CD0">
              <w:rPr>
                <w:szCs w:val="22"/>
              </w:rPr>
              <w:t xml:space="preserve"> (DM)</w:t>
            </w:r>
            <w:r w:rsidRPr="009A0875">
              <w:rPr>
                <w:szCs w:val="22"/>
              </w:rPr>
              <w:t>.</w:t>
            </w:r>
          </w:p>
        </w:tc>
        <w:tc>
          <w:tcPr>
            <w:tcW w:w="9203" w:type="dxa"/>
          </w:tcPr>
          <w:p w14:paraId="3277CD15" w14:textId="77777777" w:rsidR="00781113" w:rsidRPr="009A0875" w:rsidRDefault="00781113" w:rsidP="00153ACA">
            <w:pPr>
              <w:rPr>
                <w:szCs w:val="22"/>
              </w:rPr>
            </w:pPr>
          </w:p>
        </w:tc>
      </w:tr>
      <w:tr w:rsidR="00A56527" w:rsidRPr="009A0875" w14:paraId="53B100C7" w14:textId="77777777" w:rsidTr="0025540A">
        <w:tc>
          <w:tcPr>
            <w:tcW w:w="805" w:type="dxa"/>
          </w:tcPr>
          <w:p w14:paraId="3E3A7A51" w14:textId="77777777" w:rsidR="00A56527" w:rsidRPr="009A0875" w:rsidRDefault="00A56527" w:rsidP="00B362AA">
            <w:pPr>
              <w:pStyle w:val="ListParagraph"/>
              <w:numPr>
                <w:ilvl w:val="0"/>
                <w:numId w:val="113"/>
              </w:numPr>
              <w:jc w:val="left"/>
              <w:rPr>
                <w:szCs w:val="22"/>
              </w:rPr>
            </w:pPr>
          </w:p>
        </w:tc>
        <w:tc>
          <w:tcPr>
            <w:tcW w:w="4500" w:type="dxa"/>
          </w:tcPr>
          <w:p w14:paraId="647348BF" w14:textId="13FB3902" w:rsidR="00A56527" w:rsidRPr="009A0875" w:rsidRDefault="00A56527" w:rsidP="00354A8A">
            <w:pPr>
              <w:jc w:val="left"/>
              <w:rPr>
                <w:szCs w:val="22"/>
              </w:rPr>
            </w:pPr>
            <w:r>
              <w:rPr>
                <w:szCs w:val="22"/>
              </w:rPr>
              <w:t>The vendor should address h</w:t>
            </w:r>
            <w:r w:rsidRPr="009A0875">
              <w:rPr>
                <w:szCs w:val="22"/>
              </w:rPr>
              <w:t xml:space="preserve">ow the vendor </w:t>
            </w:r>
            <w:r>
              <w:rPr>
                <w:szCs w:val="22"/>
              </w:rPr>
              <w:t xml:space="preserve">will </w:t>
            </w:r>
            <w:r w:rsidRPr="009A0875">
              <w:rPr>
                <w:szCs w:val="22"/>
              </w:rPr>
              <w:t>utilize telemedicine in rural areas</w:t>
            </w:r>
            <w:r>
              <w:rPr>
                <w:szCs w:val="22"/>
              </w:rPr>
              <w:t>,</w:t>
            </w:r>
            <w:r w:rsidRPr="009A0875">
              <w:rPr>
                <w:szCs w:val="22"/>
              </w:rPr>
              <w:t xml:space="preserve"> includ</w:t>
            </w:r>
            <w:r>
              <w:rPr>
                <w:szCs w:val="22"/>
              </w:rPr>
              <w:t>ing</w:t>
            </w:r>
            <w:r w:rsidRPr="009A0875">
              <w:rPr>
                <w:szCs w:val="22"/>
              </w:rPr>
              <w:t xml:space="preserve"> specific strategies that will be used, purposes for which telemedicine will be used, targeted populations and conditions</w:t>
            </w:r>
            <w:r>
              <w:rPr>
                <w:szCs w:val="22"/>
              </w:rPr>
              <w:t>,</w:t>
            </w:r>
            <w:r w:rsidRPr="009A0875">
              <w:rPr>
                <w:szCs w:val="22"/>
              </w:rPr>
              <w:t xml:space="preserve"> and providers.</w:t>
            </w:r>
          </w:p>
        </w:tc>
        <w:tc>
          <w:tcPr>
            <w:tcW w:w="9203" w:type="dxa"/>
          </w:tcPr>
          <w:p w14:paraId="35BAA0A1" w14:textId="77777777" w:rsidR="00A56527" w:rsidRPr="009A0875" w:rsidRDefault="00A56527" w:rsidP="00354A8A">
            <w:pPr>
              <w:rPr>
                <w:szCs w:val="22"/>
              </w:rPr>
            </w:pPr>
          </w:p>
        </w:tc>
      </w:tr>
      <w:tr w:rsidR="00A56527" w:rsidRPr="009A0875" w14:paraId="010DECAD" w14:textId="77777777" w:rsidTr="0025540A">
        <w:tc>
          <w:tcPr>
            <w:tcW w:w="805" w:type="dxa"/>
          </w:tcPr>
          <w:p w14:paraId="0BFD5271" w14:textId="77777777" w:rsidR="00A56527" w:rsidRPr="009A0875" w:rsidRDefault="00A56527" w:rsidP="00B362AA">
            <w:pPr>
              <w:pStyle w:val="ListParagraph"/>
              <w:numPr>
                <w:ilvl w:val="0"/>
                <w:numId w:val="113"/>
              </w:numPr>
              <w:jc w:val="left"/>
              <w:rPr>
                <w:szCs w:val="22"/>
              </w:rPr>
            </w:pPr>
          </w:p>
        </w:tc>
        <w:tc>
          <w:tcPr>
            <w:tcW w:w="4500" w:type="dxa"/>
          </w:tcPr>
          <w:p w14:paraId="105076F2" w14:textId="600F8604" w:rsidR="00A56527" w:rsidRPr="009A0875" w:rsidRDefault="00A56527" w:rsidP="00354A8A">
            <w:pPr>
              <w:jc w:val="left"/>
              <w:rPr>
                <w:szCs w:val="22"/>
              </w:rPr>
            </w:pPr>
            <w:r>
              <w:rPr>
                <w:szCs w:val="22"/>
              </w:rPr>
              <w:t>The vendor should identify</w:t>
            </w:r>
            <w:r w:rsidRPr="009A0875">
              <w:rPr>
                <w:szCs w:val="22"/>
              </w:rPr>
              <w:t xml:space="preserve"> the vendor’s strategies to utilize </w:t>
            </w:r>
            <w:r w:rsidR="00F7409D">
              <w:rPr>
                <w:szCs w:val="22"/>
              </w:rPr>
              <w:t>PCPs</w:t>
            </w:r>
            <w:r w:rsidRPr="009A0875">
              <w:rPr>
                <w:szCs w:val="22"/>
              </w:rPr>
              <w:t xml:space="preserve"> to identify, reduce, and monitor inappropriate hospital readmissions</w:t>
            </w:r>
            <w:r>
              <w:rPr>
                <w:szCs w:val="22"/>
              </w:rPr>
              <w:t>.</w:t>
            </w:r>
            <w:r w:rsidRPr="009A0875">
              <w:rPr>
                <w:szCs w:val="22"/>
              </w:rPr>
              <w:t xml:space="preserve">  </w:t>
            </w:r>
            <w:r>
              <w:rPr>
                <w:szCs w:val="22"/>
              </w:rPr>
              <w:t>The vendor should d</w:t>
            </w:r>
            <w:r w:rsidRPr="009A0875">
              <w:rPr>
                <w:szCs w:val="22"/>
              </w:rPr>
              <w:t xml:space="preserve">escribe </w:t>
            </w:r>
            <w:r>
              <w:rPr>
                <w:szCs w:val="22"/>
              </w:rPr>
              <w:t>the</w:t>
            </w:r>
            <w:r w:rsidRPr="009A0875">
              <w:rPr>
                <w:szCs w:val="22"/>
              </w:rPr>
              <w:t xml:space="preserve"> extent </w:t>
            </w:r>
            <w:r>
              <w:rPr>
                <w:szCs w:val="22"/>
              </w:rPr>
              <w:t xml:space="preserve">to which </w:t>
            </w:r>
            <w:r w:rsidRPr="009A0875">
              <w:rPr>
                <w:szCs w:val="22"/>
              </w:rPr>
              <w:t>these strategies will differ according to populations, geographic locations</w:t>
            </w:r>
            <w:r>
              <w:rPr>
                <w:szCs w:val="22"/>
              </w:rPr>
              <w:t>,</w:t>
            </w:r>
            <w:r w:rsidRPr="009A0875">
              <w:rPr>
                <w:szCs w:val="22"/>
              </w:rPr>
              <w:t xml:space="preserve"> and health conditions.</w:t>
            </w:r>
          </w:p>
        </w:tc>
        <w:tc>
          <w:tcPr>
            <w:tcW w:w="9203" w:type="dxa"/>
          </w:tcPr>
          <w:p w14:paraId="79EFD6BC" w14:textId="77777777" w:rsidR="00A56527" w:rsidRPr="009A0875" w:rsidRDefault="00A56527" w:rsidP="00354A8A">
            <w:pPr>
              <w:rPr>
                <w:szCs w:val="22"/>
              </w:rPr>
            </w:pPr>
          </w:p>
        </w:tc>
      </w:tr>
      <w:tr w:rsidR="00A56527" w:rsidRPr="009A0875" w14:paraId="67FBE315" w14:textId="77777777" w:rsidTr="0025540A">
        <w:tc>
          <w:tcPr>
            <w:tcW w:w="805" w:type="dxa"/>
          </w:tcPr>
          <w:p w14:paraId="0E3D5E6D" w14:textId="77777777" w:rsidR="00A56527" w:rsidRPr="009A0875" w:rsidRDefault="00A56527" w:rsidP="00B362AA">
            <w:pPr>
              <w:pStyle w:val="ListParagraph"/>
              <w:numPr>
                <w:ilvl w:val="0"/>
                <w:numId w:val="113"/>
              </w:numPr>
              <w:jc w:val="left"/>
              <w:rPr>
                <w:szCs w:val="22"/>
              </w:rPr>
            </w:pPr>
          </w:p>
        </w:tc>
        <w:tc>
          <w:tcPr>
            <w:tcW w:w="4500" w:type="dxa"/>
          </w:tcPr>
          <w:p w14:paraId="635C2A34" w14:textId="77777777" w:rsidR="00A56527" w:rsidRPr="009A0875" w:rsidRDefault="00A56527" w:rsidP="00DC673E">
            <w:pPr>
              <w:jc w:val="left"/>
              <w:rPr>
                <w:szCs w:val="22"/>
              </w:rPr>
            </w:pPr>
            <w:r>
              <w:rPr>
                <w:szCs w:val="22"/>
              </w:rPr>
              <w:t>The vendor should i</w:t>
            </w:r>
            <w:r w:rsidRPr="009A0875">
              <w:rPr>
                <w:szCs w:val="22"/>
              </w:rPr>
              <w:t xml:space="preserve">dentify the tools the vendor will use to monitor emergency room utilization.  </w:t>
            </w:r>
            <w:r>
              <w:rPr>
                <w:szCs w:val="22"/>
              </w:rPr>
              <w:t>The vendor should d</w:t>
            </w:r>
            <w:r w:rsidRPr="009A0875">
              <w:rPr>
                <w:szCs w:val="22"/>
              </w:rPr>
              <w:t xml:space="preserve">escribe the measures the vendor proposes to combat/reduce emergency room overuse.  The vendor should describe specific measures the vendor will take during the original contract period and each </w:t>
            </w:r>
            <w:r>
              <w:rPr>
                <w:szCs w:val="22"/>
              </w:rPr>
              <w:t>renewal option</w:t>
            </w:r>
            <w:r w:rsidRPr="009A0875">
              <w:rPr>
                <w:szCs w:val="22"/>
              </w:rPr>
              <w:t xml:space="preserve"> period.</w:t>
            </w:r>
          </w:p>
        </w:tc>
        <w:tc>
          <w:tcPr>
            <w:tcW w:w="9203" w:type="dxa"/>
          </w:tcPr>
          <w:p w14:paraId="61CBF17B" w14:textId="77777777" w:rsidR="00A56527" w:rsidRPr="009A0875" w:rsidRDefault="00A56527" w:rsidP="00153ACA">
            <w:pPr>
              <w:rPr>
                <w:szCs w:val="22"/>
              </w:rPr>
            </w:pPr>
          </w:p>
        </w:tc>
      </w:tr>
      <w:tr w:rsidR="00694A75" w:rsidRPr="00623BA3" w14:paraId="454CAF3A" w14:textId="77777777" w:rsidTr="0025540A">
        <w:tc>
          <w:tcPr>
            <w:tcW w:w="805" w:type="dxa"/>
          </w:tcPr>
          <w:p w14:paraId="19DF43AC" w14:textId="77777777" w:rsidR="00694A75" w:rsidRPr="00623BA3" w:rsidRDefault="00694A75" w:rsidP="00B362AA">
            <w:pPr>
              <w:numPr>
                <w:ilvl w:val="0"/>
                <w:numId w:val="113"/>
              </w:numPr>
              <w:contextualSpacing/>
              <w:jc w:val="left"/>
              <w:rPr>
                <w:szCs w:val="22"/>
              </w:rPr>
            </w:pPr>
          </w:p>
        </w:tc>
        <w:tc>
          <w:tcPr>
            <w:tcW w:w="4500" w:type="dxa"/>
          </w:tcPr>
          <w:p w14:paraId="2533D023" w14:textId="44456883" w:rsidR="00694A75" w:rsidRPr="00623BA3" w:rsidRDefault="00694A75" w:rsidP="00354A8A">
            <w:pPr>
              <w:jc w:val="left"/>
              <w:rPr>
                <w:szCs w:val="22"/>
              </w:rPr>
            </w:pPr>
            <w:r w:rsidRPr="00623BA3">
              <w:rPr>
                <w:szCs w:val="22"/>
              </w:rPr>
              <w:t>The vendor should describe how the vendor will utilize safety net providers (e.g., FQHCs, public health departments, CMHCs) to facilitate access to primary care services (including measures for identifying when safety net providers are needed and outreach to public providers).  The vendor should also address how these strategies wi</w:t>
            </w:r>
            <w:r w:rsidR="00A26709">
              <w:rPr>
                <w:szCs w:val="22"/>
              </w:rPr>
              <w:t>ll differ among the urban areas</w:t>
            </w:r>
            <w:r w:rsidRPr="00623BA3">
              <w:rPr>
                <w:szCs w:val="22"/>
              </w:rPr>
              <w:t xml:space="preserve"> </w:t>
            </w:r>
            <w:r w:rsidR="00354A8A">
              <w:rPr>
                <w:szCs w:val="22"/>
              </w:rPr>
              <w:t xml:space="preserve">and </w:t>
            </w:r>
            <w:r w:rsidRPr="00623BA3">
              <w:rPr>
                <w:szCs w:val="22"/>
              </w:rPr>
              <w:t>rural areas</w:t>
            </w:r>
            <w:r w:rsidR="00354A8A">
              <w:rPr>
                <w:szCs w:val="22"/>
              </w:rPr>
              <w:t>.</w:t>
            </w:r>
          </w:p>
        </w:tc>
        <w:tc>
          <w:tcPr>
            <w:tcW w:w="9203" w:type="dxa"/>
            <w:tcBorders>
              <w:bottom w:val="single" w:sz="4" w:space="0" w:color="auto"/>
            </w:tcBorders>
          </w:tcPr>
          <w:p w14:paraId="4FC4A076" w14:textId="77777777" w:rsidR="00694A75" w:rsidRPr="00623BA3" w:rsidRDefault="00694A75" w:rsidP="00153ACA">
            <w:pPr>
              <w:rPr>
                <w:szCs w:val="22"/>
              </w:rPr>
            </w:pPr>
          </w:p>
        </w:tc>
      </w:tr>
      <w:tr w:rsidR="0013137D" w:rsidRPr="00623BA3" w14:paraId="67C84030" w14:textId="77777777" w:rsidTr="0025540A">
        <w:tc>
          <w:tcPr>
            <w:tcW w:w="805" w:type="dxa"/>
          </w:tcPr>
          <w:p w14:paraId="0EDCB4FB" w14:textId="3CA83638" w:rsidR="0013137D" w:rsidRPr="00450A58" w:rsidRDefault="0013137D" w:rsidP="00623BA3">
            <w:pPr>
              <w:rPr>
                <w:b/>
                <w:i/>
                <w:szCs w:val="22"/>
              </w:rPr>
            </w:pPr>
          </w:p>
        </w:tc>
        <w:tc>
          <w:tcPr>
            <w:tcW w:w="4500" w:type="dxa"/>
          </w:tcPr>
          <w:p w14:paraId="35A87C55" w14:textId="136E42FA" w:rsidR="0013137D" w:rsidRPr="00450A58" w:rsidRDefault="0013137D" w:rsidP="00623BA3">
            <w:pPr>
              <w:rPr>
                <w:b/>
                <w:i/>
                <w:szCs w:val="22"/>
              </w:rPr>
            </w:pPr>
            <w:r w:rsidRPr="00450A58">
              <w:rPr>
                <w:b/>
                <w:i/>
                <w:szCs w:val="22"/>
              </w:rPr>
              <w:t>Addendum 02 deleted and added language in the question below.</w:t>
            </w:r>
          </w:p>
        </w:tc>
        <w:tc>
          <w:tcPr>
            <w:tcW w:w="9203" w:type="dxa"/>
          </w:tcPr>
          <w:p w14:paraId="4C11F3F1" w14:textId="0B28C209" w:rsidR="0013137D" w:rsidRPr="00450A58" w:rsidRDefault="0013137D" w:rsidP="00623BA3">
            <w:pPr>
              <w:rPr>
                <w:b/>
                <w:i/>
                <w:szCs w:val="22"/>
              </w:rPr>
            </w:pPr>
          </w:p>
        </w:tc>
      </w:tr>
      <w:tr w:rsidR="00623BA3" w:rsidRPr="00623BA3" w14:paraId="007D84D0" w14:textId="77777777" w:rsidTr="0025540A">
        <w:tc>
          <w:tcPr>
            <w:tcW w:w="805" w:type="dxa"/>
          </w:tcPr>
          <w:p w14:paraId="7BBC4FDC" w14:textId="32E04C04" w:rsidR="00623BA3" w:rsidRPr="00623BA3" w:rsidRDefault="004E4B2C" w:rsidP="00B362AA">
            <w:pPr>
              <w:numPr>
                <w:ilvl w:val="0"/>
                <w:numId w:val="113"/>
              </w:numPr>
              <w:outlineLvl w:val="3"/>
              <w:rPr>
                <w:szCs w:val="22"/>
              </w:rPr>
            </w:pPr>
            <w:r w:rsidRPr="00726AF7">
              <w:rPr>
                <w:u w:val="single"/>
              </w:rPr>
              <w:t xml:space="preserve"> </w:t>
            </w:r>
          </w:p>
        </w:tc>
        <w:tc>
          <w:tcPr>
            <w:tcW w:w="4500" w:type="dxa"/>
            <w:shd w:val="clear" w:color="auto" w:fill="auto"/>
          </w:tcPr>
          <w:p w14:paraId="0250A86E" w14:textId="4ECF1508" w:rsidR="00623BA3" w:rsidRPr="00623BA3" w:rsidRDefault="00623BA3" w:rsidP="00450A58">
            <w:pPr>
              <w:jc w:val="left"/>
              <w:outlineLvl w:val="3"/>
              <w:rPr>
                <w:szCs w:val="22"/>
              </w:rPr>
            </w:pPr>
            <w:r w:rsidRPr="00623BA3">
              <w:rPr>
                <w:szCs w:val="22"/>
              </w:rPr>
              <w:t xml:space="preserve">The vendor should describe how tertiary care providers </w:t>
            </w:r>
            <w:r>
              <w:rPr>
                <w:szCs w:val="22"/>
              </w:rPr>
              <w:t xml:space="preserve">will be available </w:t>
            </w:r>
            <w:r w:rsidRPr="00623BA3">
              <w:rPr>
                <w:szCs w:val="22"/>
              </w:rPr>
              <w:t>24 hours per day</w:t>
            </w:r>
            <w:r w:rsidR="00450A58">
              <w:rPr>
                <w:szCs w:val="22"/>
              </w:rPr>
              <w:t xml:space="preserve"> </w:t>
            </w:r>
            <w:r w:rsidR="00450A58" w:rsidRPr="00450A58">
              <w:rPr>
                <w:b/>
                <w:i/>
                <w:szCs w:val="22"/>
              </w:rPr>
              <w:t>for Primary Care</w:t>
            </w:r>
            <w:r w:rsidR="00450A58">
              <w:rPr>
                <w:b/>
                <w:i/>
                <w:szCs w:val="22"/>
              </w:rPr>
              <w:t xml:space="preserve"> providers</w:t>
            </w:r>
            <w:r w:rsidRPr="00450A58">
              <w:rPr>
                <w:b/>
                <w:i/>
                <w:szCs w:val="22"/>
              </w:rPr>
              <w:t xml:space="preserve"> </w:t>
            </w:r>
            <w:r w:rsidRPr="00623BA3">
              <w:rPr>
                <w:szCs w:val="22"/>
              </w:rPr>
              <w:t>in the regions.  If the vendor does not have a full range of tertiary care providers, the vendor should describe how for Primary Care services will be provided including transfer protocols and arrangements with out of network facilities.</w:t>
            </w:r>
          </w:p>
        </w:tc>
        <w:tc>
          <w:tcPr>
            <w:tcW w:w="9203" w:type="dxa"/>
            <w:shd w:val="clear" w:color="auto" w:fill="auto"/>
          </w:tcPr>
          <w:p w14:paraId="6B5A4106" w14:textId="77777777" w:rsidR="00623BA3" w:rsidRPr="00623BA3" w:rsidRDefault="00623BA3" w:rsidP="00623BA3">
            <w:pPr>
              <w:rPr>
                <w:szCs w:val="22"/>
              </w:rPr>
            </w:pPr>
          </w:p>
        </w:tc>
      </w:tr>
      <w:tr w:rsidR="001272E6" w:rsidRPr="009A0875" w14:paraId="74FE6F3B" w14:textId="77777777" w:rsidTr="0025540A">
        <w:tc>
          <w:tcPr>
            <w:tcW w:w="805" w:type="dxa"/>
          </w:tcPr>
          <w:p w14:paraId="78809203" w14:textId="77777777" w:rsidR="001272E6" w:rsidRPr="009A0875" w:rsidRDefault="001272E6" w:rsidP="00B362AA">
            <w:pPr>
              <w:pStyle w:val="Heading4"/>
              <w:numPr>
                <w:ilvl w:val="0"/>
                <w:numId w:val="113"/>
              </w:numPr>
              <w:rPr>
                <w:szCs w:val="22"/>
              </w:rPr>
            </w:pPr>
          </w:p>
        </w:tc>
        <w:tc>
          <w:tcPr>
            <w:tcW w:w="4500" w:type="dxa"/>
            <w:shd w:val="clear" w:color="auto" w:fill="auto"/>
          </w:tcPr>
          <w:p w14:paraId="776E72A6" w14:textId="68A233CF" w:rsidR="001272E6" w:rsidRPr="009A0875" w:rsidRDefault="001272E6" w:rsidP="00F7409D">
            <w:pPr>
              <w:pStyle w:val="Heading4"/>
              <w:numPr>
                <w:ilvl w:val="0"/>
                <w:numId w:val="0"/>
              </w:numPr>
              <w:jc w:val="left"/>
              <w:rPr>
                <w:szCs w:val="22"/>
              </w:rPr>
            </w:pPr>
            <w:r>
              <w:rPr>
                <w:szCs w:val="22"/>
              </w:rPr>
              <w:t>The vendor should e</w:t>
            </w:r>
            <w:r w:rsidRPr="009A0875">
              <w:rPr>
                <w:szCs w:val="22"/>
              </w:rPr>
              <w:t>xplain the cost effective approaches the vendor will implement</w:t>
            </w:r>
            <w:r>
              <w:rPr>
                <w:szCs w:val="22"/>
              </w:rPr>
              <w:t>,</w:t>
            </w:r>
            <w:r w:rsidRPr="009A0875">
              <w:rPr>
                <w:szCs w:val="22"/>
              </w:rPr>
              <w:t xml:space="preserve"> aside from transportation</w:t>
            </w:r>
            <w:r>
              <w:rPr>
                <w:szCs w:val="22"/>
              </w:rPr>
              <w:t>,</w:t>
            </w:r>
            <w:r w:rsidRPr="009A0875">
              <w:rPr>
                <w:szCs w:val="22"/>
              </w:rPr>
              <w:t xml:space="preserve"> to ensure that members in remote counties are able to access primary care.  The vendor should describe the strategies </w:t>
            </w:r>
            <w:r>
              <w:rPr>
                <w:szCs w:val="22"/>
              </w:rPr>
              <w:t>the vendor</w:t>
            </w:r>
            <w:r w:rsidRPr="009A0875">
              <w:rPr>
                <w:szCs w:val="22"/>
              </w:rPr>
              <w:t xml:space="preserve"> will implement to outreach to </w:t>
            </w:r>
            <w:r w:rsidR="00F7409D">
              <w:rPr>
                <w:szCs w:val="22"/>
              </w:rPr>
              <w:t>PCPs</w:t>
            </w:r>
            <w:r w:rsidRPr="009A0875">
              <w:rPr>
                <w:szCs w:val="22"/>
              </w:rPr>
              <w:t xml:space="preserve">. </w:t>
            </w:r>
            <w:r>
              <w:rPr>
                <w:szCs w:val="22"/>
              </w:rPr>
              <w:t xml:space="preserve"> </w:t>
            </w:r>
            <w:r w:rsidRPr="009A0875">
              <w:rPr>
                <w:szCs w:val="22"/>
              </w:rPr>
              <w:t xml:space="preserve">The vendor should also describe how </w:t>
            </w:r>
            <w:r>
              <w:rPr>
                <w:szCs w:val="22"/>
              </w:rPr>
              <w:t>the vendor</w:t>
            </w:r>
            <w:r w:rsidRPr="009A0875">
              <w:rPr>
                <w:szCs w:val="22"/>
              </w:rPr>
              <w:t xml:space="preserve"> will monitor the effectiveness of </w:t>
            </w:r>
            <w:r>
              <w:rPr>
                <w:szCs w:val="22"/>
              </w:rPr>
              <w:t>the</w:t>
            </w:r>
            <w:r w:rsidRPr="009A0875">
              <w:rPr>
                <w:szCs w:val="22"/>
              </w:rPr>
              <w:t xml:space="preserve"> proposed strategies.</w:t>
            </w:r>
          </w:p>
        </w:tc>
        <w:tc>
          <w:tcPr>
            <w:tcW w:w="9203" w:type="dxa"/>
            <w:shd w:val="clear" w:color="auto" w:fill="auto"/>
          </w:tcPr>
          <w:p w14:paraId="63314A5B" w14:textId="77777777" w:rsidR="001272E6" w:rsidRPr="009A0875" w:rsidRDefault="001272E6" w:rsidP="00153ACA">
            <w:pPr>
              <w:rPr>
                <w:szCs w:val="22"/>
              </w:rPr>
            </w:pPr>
          </w:p>
        </w:tc>
      </w:tr>
      <w:tr w:rsidR="001272E6" w:rsidRPr="009A0875" w14:paraId="00E5B8EB" w14:textId="77777777" w:rsidTr="0025540A">
        <w:tc>
          <w:tcPr>
            <w:tcW w:w="805" w:type="dxa"/>
          </w:tcPr>
          <w:p w14:paraId="5FFE1308" w14:textId="77777777" w:rsidR="001272E6" w:rsidRPr="009A0875" w:rsidRDefault="001272E6" w:rsidP="00B362AA">
            <w:pPr>
              <w:pStyle w:val="Heading4"/>
              <w:keepNext/>
              <w:numPr>
                <w:ilvl w:val="0"/>
                <w:numId w:val="113"/>
              </w:numPr>
              <w:rPr>
                <w:szCs w:val="22"/>
              </w:rPr>
            </w:pPr>
          </w:p>
        </w:tc>
        <w:tc>
          <w:tcPr>
            <w:tcW w:w="4500" w:type="dxa"/>
            <w:shd w:val="clear" w:color="auto" w:fill="auto"/>
          </w:tcPr>
          <w:p w14:paraId="312D09A0" w14:textId="667D1539" w:rsidR="001272E6" w:rsidRPr="009A0875" w:rsidRDefault="001272E6" w:rsidP="00354A8A">
            <w:pPr>
              <w:pStyle w:val="Heading4"/>
              <w:keepNext/>
              <w:numPr>
                <w:ilvl w:val="0"/>
                <w:numId w:val="0"/>
              </w:numPr>
              <w:jc w:val="left"/>
              <w:rPr>
                <w:szCs w:val="22"/>
              </w:rPr>
            </w:pPr>
            <w:r>
              <w:rPr>
                <w:szCs w:val="22"/>
              </w:rPr>
              <w:t>The vendor should</w:t>
            </w:r>
            <w:r w:rsidRPr="009A0875">
              <w:rPr>
                <w:szCs w:val="22"/>
              </w:rPr>
              <w:t xml:space="preserve"> provide any additional information that highlights and differentiates the </w:t>
            </w:r>
            <w:r>
              <w:rPr>
                <w:szCs w:val="22"/>
              </w:rPr>
              <w:t>vendor’s plan for ensuring</w:t>
            </w:r>
            <w:r w:rsidRPr="009A0875">
              <w:rPr>
                <w:szCs w:val="22"/>
              </w:rPr>
              <w:t xml:space="preserve"> primary care access for its members</w:t>
            </w:r>
            <w:r w:rsidR="00BA61C8">
              <w:rPr>
                <w:szCs w:val="22"/>
              </w:rPr>
              <w:t xml:space="preserve">, </w:t>
            </w:r>
            <w:r w:rsidRPr="009A0875">
              <w:rPr>
                <w:szCs w:val="22"/>
              </w:rPr>
              <w:t>only to the extent that the information has not been presented elsewhere in the proposal.</w:t>
            </w:r>
          </w:p>
        </w:tc>
        <w:tc>
          <w:tcPr>
            <w:tcW w:w="9203" w:type="dxa"/>
            <w:shd w:val="clear" w:color="auto" w:fill="auto"/>
          </w:tcPr>
          <w:p w14:paraId="27D7124C" w14:textId="77777777" w:rsidR="001272E6" w:rsidRPr="009A0875" w:rsidRDefault="001272E6" w:rsidP="00153ACA">
            <w:pPr>
              <w:rPr>
                <w:szCs w:val="22"/>
              </w:rPr>
            </w:pPr>
          </w:p>
        </w:tc>
      </w:tr>
    </w:tbl>
    <w:p w14:paraId="19C04C9F" w14:textId="4A0D9874" w:rsidR="004E4B2C" w:rsidRDefault="004E4B2C" w:rsidP="00781113">
      <w:pPr>
        <w:pStyle w:val="Heading1"/>
        <w:numPr>
          <w:ilvl w:val="0"/>
          <w:numId w:val="0"/>
        </w:numPr>
        <w:jc w:val="center"/>
        <w:rPr>
          <w:u w:val="single"/>
        </w:rPr>
      </w:pPr>
    </w:p>
    <w:p w14:paraId="069E6573" w14:textId="77777777" w:rsidR="00DC673E" w:rsidRPr="00DC673E" w:rsidRDefault="00DC673E" w:rsidP="00DC673E"/>
    <w:p w14:paraId="5B4F622C" w14:textId="77777777" w:rsidR="00BA61C8" w:rsidRPr="00867EBC" w:rsidRDefault="00BA61C8" w:rsidP="00BA61C8">
      <w:pPr>
        <w:rPr>
          <w:szCs w:val="22"/>
        </w:rPr>
      </w:pPr>
      <w:r>
        <w:rPr>
          <w:b/>
          <w:szCs w:val="22"/>
        </w:rPr>
        <w:t xml:space="preserve">Specialty Care - </w:t>
      </w:r>
      <w:r w:rsidRPr="00867EBC">
        <w:rPr>
          <w:szCs w:val="22"/>
        </w:rPr>
        <w:t>The vendor should provide the following information specific to how the vendor will ensure member access to specialty care services.</w:t>
      </w:r>
    </w:p>
    <w:p w14:paraId="0F7606BB" w14:textId="77777777" w:rsidR="00BA61C8" w:rsidRPr="00867EBC" w:rsidRDefault="00BA61C8" w:rsidP="00BA61C8">
      <w:pPr>
        <w:rPr>
          <w:szCs w:val="22"/>
        </w:rPr>
      </w:pPr>
    </w:p>
    <w:tbl>
      <w:tblPr>
        <w:tblStyle w:val="TableGrid"/>
        <w:tblW w:w="14508" w:type="dxa"/>
        <w:tblLayout w:type="fixed"/>
        <w:tblLook w:val="04A0" w:firstRow="1" w:lastRow="0" w:firstColumn="1" w:lastColumn="0" w:noHBand="0" w:noVBand="1"/>
        <w:tblCaption w:val="table"/>
      </w:tblPr>
      <w:tblGrid>
        <w:gridCol w:w="805"/>
        <w:gridCol w:w="4500"/>
        <w:gridCol w:w="9203"/>
      </w:tblGrid>
      <w:tr w:rsidR="00BA61C8" w:rsidRPr="009A0875" w14:paraId="71F031DE" w14:textId="77777777" w:rsidTr="00BC17C8">
        <w:tc>
          <w:tcPr>
            <w:tcW w:w="805" w:type="dxa"/>
          </w:tcPr>
          <w:p w14:paraId="3F9415B5" w14:textId="77777777" w:rsidR="00BA61C8" w:rsidRPr="009A0875" w:rsidRDefault="00BA61C8" w:rsidP="00B362AA">
            <w:pPr>
              <w:pStyle w:val="ListParagraph"/>
              <w:numPr>
                <w:ilvl w:val="0"/>
                <w:numId w:val="114"/>
              </w:numPr>
              <w:jc w:val="left"/>
              <w:rPr>
                <w:szCs w:val="22"/>
              </w:rPr>
            </w:pPr>
          </w:p>
        </w:tc>
        <w:tc>
          <w:tcPr>
            <w:tcW w:w="4500" w:type="dxa"/>
          </w:tcPr>
          <w:p w14:paraId="2F119559" w14:textId="5E3AA4F1" w:rsidR="00BA61C8" w:rsidRPr="009A0875" w:rsidRDefault="00BA61C8" w:rsidP="00264A31">
            <w:pPr>
              <w:jc w:val="left"/>
              <w:rPr>
                <w:szCs w:val="22"/>
              </w:rPr>
            </w:pPr>
            <w:r>
              <w:rPr>
                <w:szCs w:val="22"/>
              </w:rPr>
              <w:t>The vendor should e</w:t>
            </w:r>
            <w:r w:rsidRPr="009A0875">
              <w:rPr>
                <w:szCs w:val="22"/>
              </w:rPr>
              <w:t xml:space="preserve">xplain how the vendor’s orientation programs, educations strategies, and interventions for </w:t>
            </w:r>
            <w:r w:rsidR="00264A31">
              <w:rPr>
                <w:szCs w:val="22"/>
              </w:rPr>
              <w:t>s</w:t>
            </w:r>
            <w:r w:rsidR="005872D3">
              <w:rPr>
                <w:szCs w:val="22"/>
              </w:rPr>
              <w:t xml:space="preserve">pecialty </w:t>
            </w:r>
            <w:r w:rsidR="00264A31">
              <w:rPr>
                <w:szCs w:val="22"/>
              </w:rPr>
              <w:t>c</w:t>
            </w:r>
            <w:r w:rsidR="005872D3">
              <w:rPr>
                <w:szCs w:val="22"/>
              </w:rPr>
              <w:t xml:space="preserve">are </w:t>
            </w:r>
            <w:r w:rsidRPr="009A0875">
              <w:rPr>
                <w:szCs w:val="22"/>
              </w:rPr>
              <w:t>providers and members differ in urban</w:t>
            </w:r>
            <w:r>
              <w:rPr>
                <w:szCs w:val="22"/>
              </w:rPr>
              <w:t xml:space="preserve"> areas</w:t>
            </w:r>
            <w:r w:rsidRPr="009A0875">
              <w:rPr>
                <w:szCs w:val="22"/>
              </w:rPr>
              <w:t xml:space="preserve"> </w:t>
            </w:r>
            <w:r w:rsidR="000C10AE">
              <w:rPr>
                <w:szCs w:val="22"/>
              </w:rPr>
              <w:t xml:space="preserve">and </w:t>
            </w:r>
            <w:r w:rsidRPr="009A0875">
              <w:rPr>
                <w:szCs w:val="22"/>
              </w:rPr>
              <w:t>rural</w:t>
            </w:r>
            <w:r>
              <w:rPr>
                <w:szCs w:val="22"/>
              </w:rPr>
              <w:t xml:space="preserve"> areas</w:t>
            </w:r>
            <w:r w:rsidR="000C10AE">
              <w:rPr>
                <w:szCs w:val="22"/>
              </w:rPr>
              <w:t xml:space="preserve">.  </w:t>
            </w:r>
          </w:p>
        </w:tc>
        <w:tc>
          <w:tcPr>
            <w:tcW w:w="9203" w:type="dxa"/>
          </w:tcPr>
          <w:p w14:paraId="509B53F1" w14:textId="77777777" w:rsidR="00BA61C8" w:rsidRPr="009A0875" w:rsidRDefault="00BA61C8" w:rsidP="00153ACA">
            <w:pPr>
              <w:rPr>
                <w:szCs w:val="22"/>
              </w:rPr>
            </w:pPr>
          </w:p>
        </w:tc>
      </w:tr>
      <w:tr w:rsidR="00BA61C8" w:rsidRPr="009A0875" w14:paraId="37FEEA0F" w14:textId="77777777" w:rsidTr="00BC17C8">
        <w:tc>
          <w:tcPr>
            <w:tcW w:w="805" w:type="dxa"/>
          </w:tcPr>
          <w:p w14:paraId="26B61261" w14:textId="77777777" w:rsidR="00BA61C8" w:rsidRPr="009A0875" w:rsidRDefault="00BA61C8" w:rsidP="00B362AA">
            <w:pPr>
              <w:pStyle w:val="ListParagraph"/>
              <w:numPr>
                <w:ilvl w:val="0"/>
                <w:numId w:val="114"/>
              </w:numPr>
              <w:jc w:val="left"/>
              <w:rPr>
                <w:szCs w:val="22"/>
              </w:rPr>
            </w:pPr>
          </w:p>
        </w:tc>
        <w:tc>
          <w:tcPr>
            <w:tcW w:w="4500" w:type="dxa"/>
          </w:tcPr>
          <w:p w14:paraId="31EBC91D" w14:textId="74070809" w:rsidR="00BA61C8" w:rsidRPr="009A0875" w:rsidRDefault="00BA61C8" w:rsidP="000C10AE">
            <w:pPr>
              <w:jc w:val="left"/>
              <w:rPr>
                <w:szCs w:val="22"/>
              </w:rPr>
            </w:pPr>
            <w:r>
              <w:rPr>
                <w:szCs w:val="22"/>
              </w:rPr>
              <w:t>The vendor should d</w:t>
            </w:r>
            <w:r w:rsidRPr="009A0875">
              <w:rPr>
                <w:szCs w:val="22"/>
              </w:rPr>
              <w:t>escribe the vendor’s approach to achiev</w:t>
            </w:r>
            <w:r>
              <w:rPr>
                <w:szCs w:val="22"/>
              </w:rPr>
              <w:t>ing</w:t>
            </w:r>
            <w:r w:rsidRPr="009A0875">
              <w:rPr>
                <w:szCs w:val="22"/>
              </w:rPr>
              <w:t xml:space="preserve"> optimal outcomes given regional demographic differences.  The vendor should refer to </w:t>
            </w:r>
            <w:r w:rsidRPr="008E6946">
              <w:rPr>
                <w:szCs w:val="22"/>
              </w:rPr>
              <w:t xml:space="preserve">Attachment 1, </w:t>
            </w:r>
            <w:r w:rsidR="000C10AE" w:rsidRPr="000C10AE">
              <w:rPr>
                <w:szCs w:val="22"/>
              </w:rPr>
              <w:t xml:space="preserve">MO HealthNet Managed Care </w:t>
            </w:r>
            <w:r w:rsidRPr="000C10AE">
              <w:rPr>
                <w:szCs w:val="22"/>
              </w:rPr>
              <w:t>Eligibility Groups</w:t>
            </w:r>
            <w:r w:rsidR="000C10AE">
              <w:rPr>
                <w:szCs w:val="22"/>
              </w:rPr>
              <w:t>.</w:t>
            </w:r>
            <w:r w:rsidRPr="009A0875">
              <w:rPr>
                <w:szCs w:val="22"/>
              </w:rPr>
              <w:t xml:space="preserve"> </w:t>
            </w:r>
          </w:p>
        </w:tc>
        <w:tc>
          <w:tcPr>
            <w:tcW w:w="9203" w:type="dxa"/>
          </w:tcPr>
          <w:p w14:paraId="3D8F2804" w14:textId="77777777" w:rsidR="00BA61C8" w:rsidRPr="009A0875" w:rsidRDefault="00BA61C8" w:rsidP="00153ACA">
            <w:pPr>
              <w:rPr>
                <w:szCs w:val="22"/>
              </w:rPr>
            </w:pPr>
          </w:p>
        </w:tc>
      </w:tr>
      <w:tr w:rsidR="00694A75" w:rsidRPr="009A0875" w14:paraId="1D51918C" w14:textId="77777777" w:rsidTr="00BC17C8">
        <w:tc>
          <w:tcPr>
            <w:tcW w:w="805" w:type="dxa"/>
          </w:tcPr>
          <w:p w14:paraId="216B67D2" w14:textId="006FBF19" w:rsidR="00694A75" w:rsidRPr="009A0875" w:rsidRDefault="00781113" w:rsidP="00B362AA">
            <w:pPr>
              <w:pStyle w:val="ListParagraph"/>
              <w:numPr>
                <w:ilvl w:val="0"/>
                <w:numId w:val="114"/>
              </w:numPr>
              <w:jc w:val="left"/>
              <w:rPr>
                <w:szCs w:val="22"/>
              </w:rPr>
            </w:pPr>
            <w:r>
              <w:rPr>
                <w:b/>
                <w:u w:val="single"/>
              </w:rPr>
              <w:br w:type="page"/>
            </w:r>
          </w:p>
        </w:tc>
        <w:tc>
          <w:tcPr>
            <w:tcW w:w="4500" w:type="dxa"/>
          </w:tcPr>
          <w:p w14:paraId="307AB304" w14:textId="04A962A9" w:rsidR="00694A75" w:rsidRPr="009A0875" w:rsidRDefault="00694A75" w:rsidP="00264A31">
            <w:pPr>
              <w:jc w:val="left"/>
              <w:rPr>
                <w:szCs w:val="22"/>
              </w:rPr>
            </w:pPr>
            <w:r w:rsidRPr="009A0875">
              <w:rPr>
                <w:szCs w:val="22"/>
              </w:rPr>
              <w:t xml:space="preserve">The vendor should describe the targeted initiatives proposed related to </w:t>
            </w:r>
            <w:r w:rsidR="00264A31">
              <w:rPr>
                <w:szCs w:val="22"/>
              </w:rPr>
              <w:t>s</w:t>
            </w:r>
            <w:r w:rsidRPr="009A0875">
              <w:rPr>
                <w:szCs w:val="22"/>
              </w:rPr>
              <w:t xml:space="preserve">pecialty </w:t>
            </w:r>
            <w:r w:rsidR="00264A31">
              <w:rPr>
                <w:szCs w:val="22"/>
              </w:rPr>
              <w:t>c</w:t>
            </w:r>
            <w:r w:rsidRPr="009A0875">
              <w:rPr>
                <w:szCs w:val="22"/>
              </w:rPr>
              <w:t xml:space="preserve">are to meet the requirements of the </w:t>
            </w:r>
            <w:r w:rsidR="00255AD3">
              <w:rPr>
                <w:szCs w:val="22"/>
              </w:rPr>
              <w:t>RFP</w:t>
            </w:r>
            <w:r w:rsidRPr="009A0875">
              <w:rPr>
                <w:szCs w:val="22"/>
              </w:rPr>
              <w:t>.  The vendor should describe how</w:t>
            </w:r>
            <w:r w:rsidR="00264A31">
              <w:rPr>
                <w:szCs w:val="22"/>
              </w:rPr>
              <w:t xml:space="preserve"> the vendor will meet members’ s</w:t>
            </w:r>
            <w:r w:rsidRPr="009A0875">
              <w:rPr>
                <w:szCs w:val="22"/>
              </w:rPr>
              <w:t xml:space="preserve">pecialty </w:t>
            </w:r>
            <w:r w:rsidR="00264A31">
              <w:rPr>
                <w:szCs w:val="22"/>
              </w:rPr>
              <w:t>c</w:t>
            </w:r>
            <w:r w:rsidRPr="009A0875">
              <w:rPr>
                <w:szCs w:val="22"/>
              </w:rPr>
              <w:t xml:space="preserve">are needs in a coordinated and integrated manner per the </w:t>
            </w:r>
            <w:r w:rsidR="00255AD3">
              <w:rPr>
                <w:szCs w:val="22"/>
              </w:rPr>
              <w:t>RFP</w:t>
            </w:r>
            <w:r w:rsidRPr="009A0875">
              <w:rPr>
                <w:szCs w:val="22"/>
              </w:rPr>
              <w:t xml:space="preserve"> requirements regarding provider network, access standards, quality assessment and improvement, </w:t>
            </w:r>
            <w:r>
              <w:rPr>
                <w:szCs w:val="22"/>
              </w:rPr>
              <w:t>care</w:t>
            </w:r>
            <w:r w:rsidRPr="009A0875">
              <w:rPr>
                <w:szCs w:val="22"/>
              </w:rPr>
              <w:t xml:space="preserve"> management</w:t>
            </w:r>
            <w:r>
              <w:rPr>
                <w:szCs w:val="22"/>
              </w:rPr>
              <w:t xml:space="preserve"> (CM)</w:t>
            </w:r>
            <w:r w:rsidRPr="009A0875">
              <w:rPr>
                <w:szCs w:val="22"/>
              </w:rPr>
              <w:t>, and disease management</w:t>
            </w:r>
            <w:r>
              <w:rPr>
                <w:szCs w:val="22"/>
              </w:rPr>
              <w:t xml:space="preserve"> (DM)</w:t>
            </w:r>
            <w:r w:rsidRPr="009A0875">
              <w:rPr>
                <w:szCs w:val="22"/>
              </w:rPr>
              <w:t>.</w:t>
            </w:r>
          </w:p>
        </w:tc>
        <w:tc>
          <w:tcPr>
            <w:tcW w:w="9203" w:type="dxa"/>
          </w:tcPr>
          <w:p w14:paraId="6E325E1E" w14:textId="77777777" w:rsidR="00694A75" w:rsidRPr="009A0875" w:rsidRDefault="00694A75" w:rsidP="00153ACA">
            <w:pPr>
              <w:rPr>
                <w:szCs w:val="22"/>
              </w:rPr>
            </w:pPr>
          </w:p>
        </w:tc>
      </w:tr>
      <w:tr w:rsidR="00694A75" w:rsidRPr="009A0875" w14:paraId="690E15C5" w14:textId="77777777" w:rsidTr="00BC17C8">
        <w:tc>
          <w:tcPr>
            <w:tcW w:w="805" w:type="dxa"/>
          </w:tcPr>
          <w:p w14:paraId="3588F126" w14:textId="65A0751C" w:rsidR="00694A75" w:rsidRPr="009A0875" w:rsidRDefault="00694A75" w:rsidP="00B362AA">
            <w:pPr>
              <w:pStyle w:val="ListParagraph"/>
              <w:numPr>
                <w:ilvl w:val="0"/>
                <w:numId w:val="114"/>
              </w:numPr>
              <w:jc w:val="left"/>
              <w:rPr>
                <w:szCs w:val="22"/>
              </w:rPr>
            </w:pPr>
          </w:p>
        </w:tc>
        <w:tc>
          <w:tcPr>
            <w:tcW w:w="4500" w:type="dxa"/>
          </w:tcPr>
          <w:p w14:paraId="6197FCFE" w14:textId="3F79A6A5" w:rsidR="00694A75" w:rsidRPr="009A0875" w:rsidRDefault="00694A75" w:rsidP="00EA3D9E">
            <w:pPr>
              <w:keepNext/>
              <w:jc w:val="left"/>
              <w:rPr>
                <w:szCs w:val="22"/>
              </w:rPr>
            </w:pPr>
            <w:r>
              <w:rPr>
                <w:szCs w:val="22"/>
              </w:rPr>
              <w:t>The vendor should address h</w:t>
            </w:r>
            <w:r w:rsidRPr="009A0875">
              <w:rPr>
                <w:szCs w:val="22"/>
              </w:rPr>
              <w:t xml:space="preserve">ow the vendor </w:t>
            </w:r>
            <w:r>
              <w:rPr>
                <w:szCs w:val="22"/>
              </w:rPr>
              <w:t xml:space="preserve">will </w:t>
            </w:r>
            <w:r w:rsidRPr="009A0875">
              <w:rPr>
                <w:szCs w:val="22"/>
              </w:rPr>
              <w:t>utilize telemedicine in rural areas</w:t>
            </w:r>
            <w:r>
              <w:rPr>
                <w:szCs w:val="22"/>
              </w:rPr>
              <w:t>,</w:t>
            </w:r>
            <w:r w:rsidRPr="009A0875">
              <w:rPr>
                <w:szCs w:val="22"/>
              </w:rPr>
              <w:t xml:space="preserve"> includ</w:t>
            </w:r>
            <w:r>
              <w:rPr>
                <w:szCs w:val="22"/>
              </w:rPr>
              <w:t>ing</w:t>
            </w:r>
            <w:r w:rsidRPr="009A0875">
              <w:rPr>
                <w:szCs w:val="22"/>
              </w:rPr>
              <w:t xml:space="preserve"> specific strategies that will be used, purposes for which telemedicine will be used, targeted populations and conditions</w:t>
            </w:r>
            <w:r>
              <w:rPr>
                <w:szCs w:val="22"/>
              </w:rPr>
              <w:t>,</w:t>
            </w:r>
            <w:r w:rsidRPr="009A0875">
              <w:rPr>
                <w:szCs w:val="22"/>
              </w:rPr>
              <w:t xml:space="preserve"> and providers.</w:t>
            </w:r>
          </w:p>
        </w:tc>
        <w:tc>
          <w:tcPr>
            <w:tcW w:w="9203" w:type="dxa"/>
          </w:tcPr>
          <w:p w14:paraId="1ED19356" w14:textId="77777777" w:rsidR="00694A75" w:rsidRPr="009A0875" w:rsidRDefault="00694A75" w:rsidP="00153ACA">
            <w:pPr>
              <w:rPr>
                <w:szCs w:val="22"/>
              </w:rPr>
            </w:pPr>
          </w:p>
        </w:tc>
      </w:tr>
      <w:tr w:rsidR="00694A75" w:rsidRPr="009A0875" w14:paraId="591C8652" w14:textId="77777777" w:rsidTr="00BC17C8">
        <w:tc>
          <w:tcPr>
            <w:tcW w:w="805" w:type="dxa"/>
          </w:tcPr>
          <w:p w14:paraId="290F2A3A" w14:textId="77777777" w:rsidR="00694A75" w:rsidRPr="009A0875" w:rsidRDefault="00694A75" w:rsidP="00B362AA">
            <w:pPr>
              <w:pStyle w:val="ListParagraph"/>
              <w:numPr>
                <w:ilvl w:val="0"/>
                <w:numId w:val="114"/>
              </w:numPr>
              <w:jc w:val="left"/>
              <w:rPr>
                <w:szCs w:val="22"/>
              </w:rPr>
            </w:pPr>
          </w:p>
        </w:tc>
        <w:tc>
          <w:tcPr>
            <w:tcW w:w="4500" w:type="dxa"/>
          </w:tcPr>
          <w:p w14:paraId="45D3BCCD" w14:textId="575DF09F" w:rsidR="00694A75" w:rsidRPr="009A0875" w:rsidRDefault="00694A75" w:rsidP="00694A75">
            <w:pPr>
              <w:jc w:val="left"/>
              <w:rPr>
                <w:szCs w:val="22"/>
              </w:rPr>
            </w:pPr>
            <w:r>
              <w:rPr>
                <w:szCs w:val="22"/>
              </w:rPr>
              <w:t>The vendor should identify</w:t>
            </w:r>
            <w:r w:rsidRPr="009A0875">
              <w:rPr>
                <w:szCs w:val="22"/>
              </w:rPr>
              <w:t xml:space="preserve"> the vendor’s strategies to identify, reduce, and monitor inappropriate hospital readmissions through specialty care providers</w:t>
            </w:r>
            <w:r>
              <w:rPr>
                <w:szCs w:val="22"/>
              </w:rPr>
              <w:t>.</w:t>
            </w:r>
            <w:r w:rsidRPr="009A0875">
              <w:rPr>
                <w:szCs w:val="22"/>
              </w:rPr>
              <w:t xml:space="preserve">  </w:t>
            </w:r>
            <w:r>
              <w:rPr>
                <w:szCs w:val="22"/>
              </w:rPr>
              <w:t>The vendor should d</w:t>
            </w:r>
            <w:r w:rsidRPr="009A0875">
              <w:rPr>
                <w:szCs w:val="22"/>
              </w:rPr>
              <w:t xml:space="preserve">escribe extent </w:t>
            </w:r>
            <w:r>
              <w:rPr>
                <w:szCs w:val="22"/>
              </w:rPr>
              <w:t>to which these strategies will (1</w:t>
            </w:r>
            <w:r w:rsidRPr="009A0875">
              <w:rPr>
                <w:szCs w:val="22"/>
              </w:rPr>
              <w:t>) differ according to populations, geographic locations</w:t>
            </w:r>
            <w:r>
              <w:rPr>
                <w:szCs w:val="22"/>
              </w:rPr>
              <w:t>,</w:t>
            </w:r>
            <w:r w:rsidRPr="009A0875">
              <w:rPr>
                <w:szCs w:val="22"/>
              </w:rPr>
              <w:t xml:space="preserve"> and health conditions</w:t>
            </w:r>
            <w:r>
              <w:rPr>
                <w:szCs w:val="22"/>
              </w:rPr>
              <w:t xml:space="preserve">, </w:t>
            </w:r>
            <w:r w:rsidRPr="009A0875">
              <w:rPr>
                <w:szCs w:val="22"/>
              </w:rPr>
              <w:t>and</w:t>
            </w:r>
            <w:r>
              <w:rPr>
                <w:szCs w:val="22"/>
              </w:rPr>
              <w:t xml:space="preserve"> </w:t>
            </w:r>
            <w:r w:rsidRPr="009A0875">
              <w:rPr>
                <w:szCs w:val="22"/>
              </w:rPr>
              <w:t>(</w:t>
            </w:r>
            <w:r>
              <w:rPr>
                <w:szCs w:val="22"/>
              </w:rPr>
              <w:t>2</w:t>
            </w:r>
            <w:r w:rsidRPr="009A0875">
              <w:rPr>
                <w:szCs w:val="22"/>
              </w:rPr>
              <w:t>) be integrated with primacy care providers.</w:t>
            </w:r>
          </w:p>
        </w:tc>
        <w:tc>
          <w:tcPr>
            <w:tcW w:w="9203" w:type="dxa"/>
          </w:tcPr>
          <w:p w14:paraId="66FED41F" w14:textId="77777777" w:rsidR="00694A75" w:rsidRPr="009A0875" w:rsidRDefault="00694A75" w:rsidP="00153ACA">
            <w:pPr>
              <w:rPr>
                <w:szCs w:val="22"/>
              </w:rPr>
            </w:pPr>
          </w:p>
        </w:tc>
      </w:tr>
      <w:tr w:rsidR="00694A75" w:rsidRPr="009A0875" w14:paraId="569EF9CA" w14:textId="77777777" w:rsidTr="00BC17C8">
        <w:tc>
          <w:tcPr>
            <w:tcW w:w="805" w:type="dxa"/>
          </w:tcPr>
          <w:p w14:paraId="3659E88F" w14:textId="77777777" w:rsidR="00694A75" w:rsidRPr="009A0875" w:rsidRDefault="00694A75" w:rsidP="00B362AA">
            <w:pPr>
              <w:pStyle w:val="ListParagraph"/>
              <w:numPr>
                <w:ilvl w:val="0"/>
                <w:numId w:val="114"/>
              </w:numPr>
              <w:jc w:val="left"/>
              <w:rPr>
                <w:szCs w:val="22"/>
              </w:rPr>
            </w:pPr>
          </w:p>
        </w:tc>
        <w:tc>
          <w:tcPr>
            <w:tcW w:w="4500" w:type="dxa"/>
          </w:tcPr>
          <w:p w14:paraId="323B7796" w14:textId="1B5606D6" w:rsidR="00694A75" w:rsidRPr="009A0875" w:rsidRDefault="00694A75" w:rsidP="00694A75">
            <w:pPr>
              <w:jc w:val="left"/>
              <w:rPr>
                <w:szCs w:val="22"/>
              </w:rPr>
            </w:pPr>
            <w:r>
              <w:rPr>
                <w:szCs w:val="22"/>
              </w:rPr>
              <w:t>The vendor should i</w:t>
            </w:r>
            <w:r w:rsidRPr="009A0875">
              <w:rPr>
                <w:szCs w:val="22"/>
              </w:rPr>
              <w:t xml:space="preserve">dentify the tools the vendor will use to monitor emergency room utilization through specialty care providers.  </w:t>
            </w:r>
            <w:r>
              <w:rPr>
                <w:szCs w:val="22"/>
              </w:rPr>
              <w:t>The vendor should d</w:t>
            </w:r>
            <w:r w:rsidRPr="009A0875">
              <w:rPr>
                <w:szCs w:val="22"/>
              </w:rPr>
              <w:t>escribe to</w:t>
            </w:r>
            <w:r>
              <w:rPr>
                <w:szCs w:val="22"/>
              </w:rPr>
              <w:t xml:space="preserve"> what extent these tools will (1</w:t>
            </w:r>
            <w:r w:rsidRPr="009A0875">
              <w:rPr>
                <w:szCs w:val="22"/>
              </w:rPr>
              <w:t>) differ according to populations, geographic locations</w:t>
            </w:r>
            <w:r>
              <w:rPr>
                <w:szCs w:val="22"/>
              </w:rPr>
              <w:t>,</w:t>
            </w:r>
            <w:r w:rsidRPr="009A0875">
              <w:rPr>
                <w:szCs w:val="22"/>
              </w:rPr>
              <w:t xml:space="preserve"> and health conditions</w:t>
            </w:r>
            <w:r>
              <w:rPr>
                <w:szCs w:val="22"/>
              </w:rPr>
              <w:t xml:space="preserve">, </w:t>
            </w:r>
            <w:r w:rsidRPr="009A0875">
              <w:rPr>
                <w:szCs w:val="22"/>
              </w:rPr>
              <w:t>and</w:t>
            </w:r>
            <w:r>
              <w:rPr>
                <w:szCs w:val="22"/>
              </w:rPr>
              <w:t xml:space="preserve"> (2)</w:t>
            </w:r>
            <w:r w:rsidRPr="009A0875">
              <w:rPr>
                <w:szCs w:val="22"/>
              </w:rPr>
              <w:t xml:space="preserve"> be integrated with primacy care providers.  </w:t>
            </w:r>
            <w:r>
              <w:rPr>
                <w:szCs w:val="22"/>
              </w:rPr>
              <w:t>The vendor should also d</w:t>
            </w:r>
            <w:r w:rsidRPr="009A0875">
              <w:rPr>
                <w:szCs w:val="22"/>
              </w:rPr>
              <w:t>escribe the measures the vendor proposes to combat/reduce emergency room overuse for specialty care conditions</w:t>
            </w:r>
            <w:r>
              <w:rPr>
                <w:szCs w:val="22"/>
              </w:rPr>
              <w:t>, including those during the original contract period and potential renewal periods</w:t>
            </w:r>
            <w:r w:rsidRPr="009A0875">
              <w:rPr>
                <w:szCs w:val="22"/>
              </w:rPr>
              <w:t xml:space="preserve">.   </w:t>
            </w:r>
          </w:p>
        </w:tc>
        <w:tc>
          <w:tcPr>
            <w:tcW w:w="9203" w:type="dxa"/>
          </w:tcPr>
          <w:p w14:paraId="2E6793D4" w14:textId="77777777" w:rsidR="00694A75" w:rsidRPr="009A0875" w:rsidRDefault="00694A75" w:rsidP="00153ACA">
            <w:pPr>
              <w:rPr>
                <w:szCs w:val="22"/>
              </w:rPr>
            </w:pPr>
          </w:p>
        </w:tc>
      </w:tr>
      <w:tr w:rsidR="0032391B" w:rsidRPr="0032391B" w14:paraId="0D8928FE" w14:textId="77777777" w:rsidTr="00BC17C8">
        <w:tc>
          <w:tcPr>
            <w:tcW w:w="805" w:type="dxa"/>
          </w:tcPr>
          <w:p w14:paraId="238E6D97" w14:textId="77777777" w:rsidR="0032391B" w:rsidRPr="0032391B" w:rsidRDefault="0032391B" w:rsidP="00B362AA">
            <w:pPr>
              <w:numPr>
                <w:ilvl w:val="0"/>
                <w:numId w:val="114"/>
              </w:numPr>
              <w:contextualSpacing/>
              <w:jc w:val="left"/>
              <w:rPr>
                <w:szCs w:val="22"/>
              </w:rPr>
            </w:pPr>
          </w:p>
        </w:tc>
        <w:tc>
          <w:tcPr>
            <w:tcW w:w="4500" w:type="dxa"/>
          </w:tcPr>
          <w:p w14:paraId="2A0F1006" w14:textId="4BA45E54" w:rsidR="0032391B" w:rsidRPr="0032391B" w:rsidRDefault="0032391B" w:rsidP="000C10AE">
            <w:pPr>
              <w:jc w:val="left"/>
              <w:rPr>
                <w:szCs w:val="22"/>
              </w:rPr>
            </w:pPr>
            <w:r w:rsidRPr="0032391B">
              <w:rPr>
                <w:szCs w:val="22"/>
              </w:rPr>
              <w:t xml:space="preserve">The vendor should describe how the vendor will utilize </w:t>
            </w:r>
            <w:r w:rsidR="00F7409D">
              <w:rPr>
                <w:szCs w:val="22"/>
              </w:rPr>
              <w:t>PCPs</w:t>
            </w:r>
            <w:r w:rsidRPr="0032391B">
              <w:rPr>
                <w:szCs w:val="22"/>
              </w:rPr>
              <w:t xml:space="preserve"> including safety net providers (e.g., FQHCs, public health departments, CMHCs) to facilitate access to specialty care services (including measures for identifying when safety net providers are needed and outreach to public providers).  The vendor should also address how these strategies will</w:t>
            </w:r>
            <w:r w:rsidR="000C10AE">
              <w:rPr>
                <w:szCs w:val="22"/>
              </w:rPr>
              <w:t xml:space="preserve"> differ among the urban areas and r</w:t>
            </w:r>
            <w:r w:rsidRPr="0032391B">
              <w:rPr>
                <w:szCs w:val="22"/>
              </w:rPr>
              <w:t>ural areas</w:t>
            </w:r>
            <w:r w:rsidR="000C10AE">
              <w:rPr>
                <w:szCs w:val="22"/>
              </w:rPr>
              <w:t xml:space="preserve">.  </w:t>
            </w:r>
          </w:p>
        </w:tc>
        <w:tc>
          <w:tcPr>
            <w:tcW w:w="9203" w:type="dxa"/>
            <w:tcBorders>
              <w:bottom w:val="single" w:sz="4" w:space="0" w:color="auto"/>
            </w:tcBorders>
          </w:tcPr>
          <w:p w14:paraId="1EE68BAD" w14:textId="77777777" w:rsidR="0032391B" w:rsidRPr="0032391B" w:rsidRDefault="0032391B" w:rsidP="0032391B">
            <w:pPr>
              <w:rPr>
                <w:szCs w:val="22"/>
              </w:rPr>
            </w:pPr>
          </w:p>
        </w:tc>
      </w:tr>
      <w:tr w:rsidR="0032391B" w:rsidRPr="0032391B" w14:paraId="0BCDCD10" w14:textId="77777777" w:rsidTr="00BC17C8">
        <w:tc>
          <w:tcPr>
            <w:tcW w:w="805" w:type="dxa"/>
          </w:tcPr>
          <w:p w14:paraId="61F65424" w14:textId="77777777" w:rsidR="0032391B" w:rsidRPr="0032391B" w:rsidRDefault="0032391B" w:rsidP="00B362AA">
            <w:pPr>
              <w:numPr>
                <w:ilvl w:val="0"/>
                <w:numId w:val="114"/>
              </w:numPr>
              <w:outlineLvl w:val="3"/>
              <w:rPr>
                <w:szCs w:val="22"/>
              </w:rPr>
            </w:pPr>
          </w:p>
        </w:tc>
        <w:tc>
          <w:tcPr>
            <w:tcW w:w="4500" w:type="dxa"/>
            <w:shd w:val="clear" w:color="auto" w:fill="auto"/>
          </w:tcPr>
          <w:p w14:paraId="4206C7F0" w14:textId="5103AA86" w:rsidR="0032391B" w:rsidRPr="0032391B" w:rsidRDefault="0032391B" w:rsidP="00264A31">
            <w:pPr>
              <w:keepNext/>
              <w:keepLines/>
              <w:jc w:val="left"/>
              <w:outlineLvl w:val="3"/>
              <w:rPr>
                <w:szCs w:val="22"/>
              </w:rPr>
            </w:pPr>
            <w:r w:rsidRPr="0032391B">
              <w:rPr>
                <w:szCs w:val="22"/>
              </w:rPr>
              <w:t>The vendor should describe h</w:t>
            </w:r>
            <w:r w:rsidR="00264A31">
              <w:rPr>
                <w:szCs w:val="22"/>
              </w:rPr>
              <w:t>ow tertiary care providers for s</w:t>
            </w:r>
            <w:r w:rsidRPr="0032391B">
              <w:rPr>
                <w:szCs w:val="22"/>
              </w:rPr>
              <w:t xml:space="preserve">pecialty </w:t>
            </w:r>
            <w:r w:rsidR="00264A31">
              <w:rPr>
                <w:szCs w:val="22"/>
              </w:rPr>
              <w:t>c</w:t>
            </w:r>
            <w:r w:rsidRPr="0032391B">
              <w:rPr>
                <w:szCs w:val="22"/>
              </w:rPr>
              <w:t>are, including trauma centers, burn centers, level III (</w:t>
            </w:r>
            <w:r w:rsidR="00264A31" w:rsidRPr="0032391B">
              <w:rPr>
                <w:szCs w:val="22"/>
              </w:rPr>
              <w:t>high-risk</w:t>
            </w:r>
            <w:r w:rsidRPr="0032391B">
              <w:rPr>
                <w:szCs w:val="22"/>
              </w:rPr>
              <w:t>) nurseries, rehabilitation facilities, and medical sub-specialists</w:t>
            </w:r>
            <w:r w:rsidR="00C74669">
              <w:rPr>
                <w:szCs w:val="22"/>
              </w:rPr>
              <w:t xml:space="preserve"> will be available </w:t>
            </w:r>
            <w:r w:rsidRPr="0032391B">
              <w:rPr>
                <w:szCs w:val="22"/>
              </w:rPr>
              <w:t xml:space="preserve">24 hours per day in the regions.  If the vendor does not have a full range of tertiary care providers, </w:t>
            </w:r>
            <w:r w:rsidR="00264A31">
              <w:rPr>
                <w:szCs w:val="22"/>
              </w:rPr>
              <w:t>the vendor should describe how s</w:t>
            </w:r>
            <w:r w:rsidRPr="0032391B">
              <w:rPr>
                <w:szCs w:val="22"/>
              </w:rPr>
              <w:t xml:space="preserve">pecialty </w:t>
            </w:r>
            <w:r w:rsidR="00264A31">
              <w:rPr>
                <w:szCs w:val="22"/>
              </w:rPr>
              <w:t>c</w:t>
            </w:r>
            <w:r w:rsidRPr="0032391B">
              <w:rPr>
                <w:szCs w:val="22"/>
              </w:rPr>
              <w:t>are services will be provided including transfer protocols and arrangements with out of network facilities.</w:t>
            </w:r>
          </w:p>
        </w:tc>
        <w:tc>
          <w:tcPr>
            <w:tcW w:w="9203" w:type="dxa"/>
            <w:shd w:val="clear" w:color="auto" w:fill="auto"/>
          </w:tcPr>
          <w:p w14:paraId="19311A61" w14:textId="77777777" w:rsidR="0032391B" w:rsidRPr="0032391B" w:rsidRDefault="0032391B" w:rsidP="0032391B">
            <w:pPr>
              <w:rPr>
                <w:szCs w:val="22"/>
              </w:rPr>
            </w:pPr>
          </w:p>
        </w:tc>
      </w:tr>
      <w:tr w:rsidR="00201658" w:rsidRPr="009A0875" w14:paraId="42832DD5" w14:textId="77777777" w:rsidTr="00BC17C8">
        <w:tc>
          <w:tcPr>
            <w:tcW w:w="805" w:type="dxa"/>
          </w:tcPr>
          <w:p w14:paraId="2ADA6122" w14:textId="77777777" w:rsidR="00201658" w:rsidRPr="009A0875" w:rsidRDefault="00201658" w:rsidP="00B362AA">
            <w:pPr>
              <w:pStyle w:val="Heading4"/>
              <w:numPr>
                <w:ilvl w:val="0"/>
                <w:numId w:val="114"/>
              </w:numPr>
              <w:rPr>
                <w:szCs w:val="22"/>
              </w:rPr>
            </w:pPr>
          </w:p>
        </w:tc>
        <w:tc>
          <w:tcPr>
            <w:tcW w:w="4500" w:type="dxa"/>
            <w:shd w:val="clear" w:color="auto" w:fill="auto"/>
          </w:tcPr>
          <w:p w14:paraId="16CD14D2" w14:textId="77777777" w:rsidR="00201658" w:rsidRPr="009A0875" w:rsidRDefault="00201658" w:rsidP="00A26709">
            <w:pPr>
              <w:pStyle w:val="Heading4"/>
              <w:keepNext/>
              <w:numPr>
                <w:ilvl w:val="0"/>
                <w:numId w:val="0"/>
              </w:numPr>
              <w:jc w:val="left"/>
              <w:rPr>
                <w:szCs w:val="22"/>
              </w:rPr>
            </w:pPr>
            <w:r>
              <w:rPr>
                <w:szCs w:val="22"/>
              </w:rPr>
              <w:t>The vendor should e</w:t>
            </w:r>
            <w:r w:rsidRPr="009A0875">
              <w:rPr>
                <w:szCs w:val="22"/>
              </w:rPr>
              <w:t>xplain the cost effective approaches the vendor will implement</w:t>
            </w:r>
            <w:r>
              <w:rPr>
                <w:szCs w:val="22"/>
              </w:rPr>
              <w:t>,</w:t>
            </w:r>
            <w:r w:rsidRPr="009A0875">
              <w:rPr>
                <w:szCs w:val="22"/>
              </w:rPr>
              <w:t xml:space="preserve"> aside from transportation</w:t>
            </w:r>
            <w:r>
              <w:rPr>
                <w:szCs w:val="22"/>
              </w:rPr>
              <w:t>,</w:t>
            </w:r>
            <w:r w:rsidRPr="009A0875">
              <w:rPr>
                <w:szCs w:val="22"/>
              </w:rPr>
              <w:t xml:space="preserve"> to ensure that members in remote counties are able to access specialty care. </w:t>
            </w:r>
            <w:r>
              <w:rPr>
                <w:szCs w:val="22"/>
              </w:rPr>
              <w:t xml:space="preserve"> </w:t>
            </w:r>
            <w:r w:rsidRPr="009A0875">
              <w:rPr>
                <w:szCs w:val="22"/>
              </w:rPr>
              <w:t xml:space="preserve">The vendor should describe the strategies </w:t>
            </w:r>
            <w:r>
              <w:rPr>
                <w:szCs w:val="22"/>
              </w:rPr>
              <w:t>the vendor</w:t>
            </w:r>
            <w:r w:rsidRPr="009A0875">
              <w:rPr>
                <w:szCs w:val="22"/>
              </w:rPr>
              <w:t xml:space="preserve"> will implement to outreach to specialty care providers. </w:t>
            </w:r>
            <w:r>
              <w:rPr>
                <w:szCs w:val="22"/>
              </w:rPr>
              <w:t xml:space="preserve"> </w:t>
            </w:r>
            <w:r w:rsidRPr="009A0875">
              <w:rPr>
                <w:szCs w:val="22"/>
              </w:rPr>
              <w:t xml:space="preserve">In addition, the vendor should describe how </w:t>
            </w:r>
            <w:r>
              <w:rPr>
                <w:szCs w:val="22"/>
              </w:rPr>
              <w:t>the vendor</w:t>
            </w:r>
            <w:r w:rsidRPr="009A0875">
              <w:rPr>
                <w:szCs w:val="22"/>
              </w:rPr>
              <w:t xml:space="preserve"> will facilitate and encourage the use of non-traditional service delivery approaches such as regional clinics utilizing shared office space and equipment with local providers on a scheduled basis, by specialty care providers. </w:t>
            </w:r>
            <w:r>
              <w:rPr>
                <w:szCs w:val="22"/>
              </w:rPr>
              <w:t xml:space="preserve"> </w:t>
            </w:r>
            <w:r w:rsidRPr="009A0875">
              <w:rPr>
                <w:szCs w:val="22"/>
              </w:rPr>
              <w:t xml:space="preserve">The vendor should also describe how </w:t>
            </w:r>
            <w:r>
              <w:rPr>
                <w:szCs w:val="22"/>
              </w:rPr>
              <w:t>the vendor</w:t>
            </w:r>
            <w:r w:rsidRPr="009A0875">
              <w:rPr>
                <w:szCs w:val="22"/>
              </w:rPr>
              <w:t xml:space="preserve"> will monitor the effectiveness of </w:t>
            </w:r>
            <w:r>
              <w:rPr>
                <w:szCs w:val="22"/>
              </w:rPr>
              <w:t>the</w:t>
            </w:r>
            <w:r w:rsidRPr="009A0875">
              <w:rPr>
                <w:szCs w:val="22"/>
              </w:rPr>
              <w:t xml:space="preserve"> proposed strategies.</w:t>
            </w:r>
          </w:p>
        </w:tc>
        <w:tc>
          <w:tcPr>
            <w:tcW w:w="9203" w:type="dxa"/>
            <w:shd w:val="clear" w:color="auto" w:fill="auto"/>
          </w:tcPr>
          <w:p w14:paraId="54A469FF" w14:textId="77777777" w:rsidR="00201658" w:rsidRPr="009A0875" w:rsidRDefault="00201658" w:rsidP="00153ACA">
            <w:pPr>
              <w:rPr>
                <w:szCs w:val="22"/>
              </w:rPr>
            </w:pPr>
          </w:p>
        </w:tc>
      </w:tr>
      <w:tr w:rsidR="00201658" w:rsidRPr="009A0875" w14:paraId="70213DA9" w14:textId="77777777" w:rsidTr="00BC17C8">
        <w:tc>
          <w:tcPr>
            <w:tcW w:w="805" w:type="dxa"/>
          </w:tcPr>
          <w:p w14:paraId="3D82282F" w14:textId="77777777" w:rsidR="00201658" w:rsidRPr="009A0875" w:rsidRDefault="00201658" w:rsidP="00B362AA">
            <w:pPr>
              <w:pStyle w:val="Heading4"/>
              <w:numPr>
                <w:ilvl w:val="0"/>
                <w:numId w:val="114"/>
              </w:numPr>
              <w:rPr>
                <w:szCs w:val="22"/>
              </w:rPr>
            </w:pPr>
          </w:p>
        </w:tc>
        <w:tc>
          <w:tcPr>
            <w:tcW w:w="4500" w:type="dxa"/>
            <w:shd w:val="clear" w:color="auto" w:fill="auto"/>
          </w:tcPr>
          <w:p w14:paraId="454C6AD1" w14:textId="77777777" w:rsidR="00201658" w:rsidRPr="009A0875" w:rsidRDefault="00201658" w:rsidP="00BC17C8">
            <w:pPr>
              <w:pStyle w:val="Heading4"/>
              <w:numPr>
                <w:ilvl w:val="0"/>
                <w:numId w:val="0"/>
              </w:numPr>
              <w:jc w:val="left"/>
              <w:rPr>
                <w:szCs w:val="22"/>
              </w:rPr>
            </w:pPr>
            <w:r>
              <w:rPr>
                <w:szCs w:val="22"/>
              </w:rPr>
              <w:t>The vendor should</w:t>
            </w:r>
            <w:r w:rsidRPr="009A0875">
              <w:rPr>
                <w:szCs w:val="22"/>
              </w:rPr>
              <w:t xml:space="preserve"> provide any additional information that highlights and differentiates the </w:t>
            </w:r>
            <w:r>
              <w:rPr>
                <w:szCs w:val="22"/>
              </w:rPr>
              <w:t>vendor</w:t>
            </w:r>
            <w:r w:rsidRPr="009A0875">
              <w:rPr>
                <w:szCs w:val="22"/>
              </w:rPr>
              <w:t xml:space="preserve">’s </w:t>
            </w:r>
            <w:r>
              <w:rPr>
                <w:szCs w:val="22"/>
              </w:rPr>
              <w:t xml:space="preserve">plan for ensuring </w:t>
            </w:r>
            <w:r w:rsidRPr="009A0875">
              <w:rPr>
                <w:szCs w:val="22"/>
              </w:rPr>
              <w:t>specialty care access for its members</w:t>
            </w:r>
            <w:r>
              <w:rPr>
                <w:szCs w:val="22"/>
              </w:rPr>
              <w:t>,</w:t>
            </w:r>
            <w:r w:rsidRPr="009A0875">
              <w:rPr>
                <w:szCs w:val="22"/>
              </w:rPr>
              <w:t xml:space="preserve"> only to the extent that the information has not been presented elsewhere in the proposal.</w:t>
            </w:r>
          </w:p>
        </w:tc>
        <w:tc>
          <w:tcPr>
            <w:tcW w:w="9203" w:type="dxa"/>
            <w:shd w:val="clear" w:color="auto" w:fill="auto"/>
          </w:tcPr>
          <w:p w14:paraId="1FAAA24E" w14:textId="77777777" w:rsidR="00201658" w:rsidRPr="009A0875" w:rsidRDefault="00201658" w:rsidP="00153ACA">
            <w:pPr>
              <w:rPr>
                <w:szCs w:val="22"/>
              </w:rPr>
            </w:pPr>
          </w:p>
        </w:tc>
      </w:tr>
    </w:tbl>
    <w:p w14:paraId="308E867F" w14:textId="25A17CE5" w:rsidR="00E66A2B" w:rsidRDefault="00E66A2B">
      <w:pPr>
        <w:jc w:val="left"/>
      </w:pPr>
    </w:p>
    <w:p w14:paraId="3F4136BB" w14:textId="77777777" w:rsidR="00E63CF8" w:rsidRDefault="00E63CF8">
      <w:pPr>
        <w:jc w:val="left"/>
      </w:pPr>
    </w:p>
    <w:p w14:paraId="659D99FB" w14:textId="59E9D9F3" w:rsidR="00E63CF8" w:rsidRDefault="00E63CF8">
      <w:pPr>
        <w:jc w:val="left"/>
      </w:pPr>
    </w:p>
    <w:p w14:paraId="56C80B1A" w14:textId="77777777" w:rsidR="00E66A2B" w:rsidRPr="005872D3" w:rsidRDefault="00E66A2B" w:rsidP="00E66A2B">
      <w:pPr>
        <w:keepNext/>
        <w:rPr>
          <w:szCs w:val="22"/>
        </w:rPr>
      </w:pPr>
      <w:r w:rsidRPr="005872D3">
        <w:rPr>
          <w:b/>
          <w:szCs w:val="22"/>
        </w:rPr>
        <w:t>Dental</w:t>
      </w:r>
      <w:r>
        <w:rPr>
          <w:b/>
          <w:szCs w:val="22"/>
        </w:rPr>
        <w:t xml:space="preserve"> Services</w:t>
      </w:r>
      <w:r w:rsidRPr="005872D3">
        <w:rPr>
          <w:b/>
          <w:szCs w:val="22"/>
        </w:rPr>
        <w:t xml:space="preserve"> - </w:t>
      </w:r>
      <w:r w:rsidRPr="005872D3">
        <w:rPr>
          <w:szCs w:val="22"/>
        </w:rPr>
        <w:t>The vendor should provide the following information, specific to how the vendor will ensure access to dental services.</w:t>
      </w:r>
    </w:p>
    <w:p w14:paraId="535EB85D" w14:textId="77777777" w:rsidR="00E66A2B" w:rsidRPr="005872D3" w:rsidRDefault="00E66A2B" w:rsidP="00E66A2B">
      <w:pPr>
        <w:keepNext/>
        <w:rPr>
          <w:b/>
          <w:szCs w:val="22"/>
        </w:rPr>
      </w:pPr>
    </w:p>
    <w:tbl>
      <w:tblPr>
        <w:tblStyle w:val="TableGrid"/>
        <w:tblW w:w="14508" w:type="dxa"/>
        <w:tblLook w:val="04A0" w:firstRow="1" w:lastRow="0" w:firstColumn="1" w:lastColumn="0" w:noHBand="0" w:noVBand="1"/>
        <w:tblCaption w:val="table"/>
      </w:tblPr>
      <w:tblGrid>
        <w:gridCol w:w="805"/>
        <w:gridCol w:w="4500"/>
        <w:gridCol w:w="9203"/>
      </w:tblGrid>
      <w:tr w:rsidR="00E66A2B" w:rsidRPr="005872D3" w14:paraId="5DCD4194" w14:textId="77777777" w:rsidTr="00BC6332">
        <w:tc>
          <w:tcPr>
            <w:tcW w:w="805" w:type="dxa"/>
          </w:tcPr>
          <w:p w14:paraId="394E3B28" w14:textId="77777777" w:rsidR="00E66A2B" w:rsidRPr="005872D3" w:rsidRDefault="00E66A2B" w:rsidP="00B362AA">
            <w:pPr>
              <w:numPr>
                <w:ilvl w:val="0"/>
                <w:numId w:val="116"/>
              </w:numPr>
              <w:contextualSpacing/>
              <w:jc w:val="left"/>
              <w:rPr>
                <w:szCs w:val="22"/>
              </w:rPr>
            </w:pPr>
          </w:p>
        </w:tc>
        <w:tc>
          <w:tcPr>
            <w:tcW w:w="4500" w:type="dxa"/>
          </w:tcPr>
          <w:p w14:paraId="094050E4" w14:textId="77777777" w:rsidR="00E66A2B" w:rsidRPr="005872D3" w:rsidRDefault="00E66A2B" w:rsidP="00BC6332">
            <w:pPr>
              <w:jc w:val="left"/>
              <w:rPr>
                <w:szCs w:val="22"/>
              </w:rPr>
            </w:pPr>
            <w:r w:rsidRPr="005872D3">
              <w:rPr>
                <w:szCs w:val="22"/>
              </w:rPr>
              <w:t xml:space="preserve">The vendor should explain how the vendor’s orientation programs, educations strategies, and interventions for </w:t>
            </w:r>
            <w:r>
              <w:rPr>
                <w:szCs w:val="22"/>
              </w:rPr>
              <w:t xml:space="preserve">Dental Services </w:t>
            </w:r>
            <w:r w:rsidRPr="005872D3">
              <w:rPr>
                <w:szCs w:val="22"/>
              </w:rPr>
              <w:t>providers and</w:t>
            </w:r>
            <w:r>
              <w:rPr>
                <w:szCs w:val="22"/>
              </w:rPr>
              <w:t xml:space="preserve"> members differ in urban areas and </w:t>
            </w:r>
            <w:r w:rsidRPr="005872D3">
              <w:rPr>
                <w:szCs w:val="22"/>
              </w:rPr>
              <w:t>rural areas</w:t>
            </w:r>
            <w:r>
              <w:rPr>
                <w:szCs w:val="22"/>
              </w:rPr>
              <w:t xml:space="preserve">.  </w:t>
            </w:r>
          </w:p>
        </w:tc>
        <w:tc>
          <w:tcPr>
            <w:tcW w:w="9203" w:type="dxa"/>
          </w:tcPr>
          <w:p w14:paraId="036BE8C3" w14:textId="77777777" w:rsidR="00E66A2B" w:rsidRPr="005872D3" w:rsidRDefault="00E66A2B" w:rsidP="00BC6332">
            <w:pPr>
              <w:rPr>
                <w:szCs w:val="22"/>
              </w:rPr>
            </w:pPr>
          </w:p>
        </w:tc>
      </w:tr>
      <w:tr w:rsidR="00E66A2B" w:rsidRPr="005872D3" w14:paraId="24BD8424" w14:textId="77777777" w:rsidTr="00BC6332">
        <w:tc>
          <w:tcPr>
            <w:tcW w:w="805" w:type="dxa"/>
          </w:tcPr>
          <w:p w14:paraId="2659A235" w14:textId="77777777" w:rsidR="00E66A2B" w:rsidRPr="005872D3" w:rsidRDefault="00E66A2B" w:rsidP="00B362AA">
            <w:pPr>
              <w:numPr>
                <w:ilvl w:val="0"/>
                <w:numId w:val="116"/>
              </w:numPr>
              <w:contextualSpacing/>
              <w:jc w:val="left"/>
              <w:rPr>
                <w:szCs w:val="22"/>
              </w:rPr>
            </w:pPr>
          </w:p>
        </w:tc>
        <w:tc>
          <w:tcPr>
            <w:tcW w:w="4500" w:type="dxa"/>
          </w:tcPr>
          <w:p w14:paraId="57B0A41E" w14:textId="77777777" w:rsidR="00E66A2B" w:rsidRPr="005872D3" w:rsidRDefault="00E66A2B" w:rsidP="00BC6332">
            <w:pPr>
              <w:jc w:val="left"/>
              <w:rPr>
                <w:szCs w:val="22"/>
              </w:rPr>
            </w:pPr>
            <w:r w:rsidRPr="005872D3">
              <w:rPr>
                <w:szCs w:val="22"/>
              </w:rPr>
              <w:t xml:space="preserve">The vendor should describe the vendor’s approach to achieve optimal outcomes given regional demographic </w:t>
            </w:r>
            <w:r w:rsidRPr="008E6946">
              <w:rPr>
                <w:szCs w:val="22"/>
              </w:rPr>
              <w:t xml:space="preserve">differences.  The vendor should refer to </w:t>
            </w:r>
            <w:r w:rsidRPr="00971B08">
              <w:rPr>
                <w:szCs w:val="22"/>
              </w:rPr>
              <w:t>Attachment 1, MO HealthNet Managed Care and Related Eligibility Groups</w:t>
            </w:r>
            <w:r>
              <w:rPr>
                <w:szCs w:val="22"/>
              </w:rPr>
              <w:t>.</w:t>
            </w:r>
          </w:p>
        </w:tc>
        <w:tc>
          <w:tcPr>
            <w:tcW w:w="9203" w:type="dxa"/>
          </w:tcPr>
          <w:p w14:paraId="2E94FD13" w14:textId="77777777" w:rsidR="00E66A2B" w:rsidRPr="005872D3" w:rsidRDefault="00E66A2B" w:rsidP="00BC6332">
            <w:pPr>
              <w:rPr>
                <w:szCs w:val="22"/>
              </w:rPr>
            </w:pPr>
          </w:p>
        </w:tc>
      </w:tr>
      <w:tr w:rsidR="00E66A2B" w:rsidRPr="005872D3" w14:paraId="67A0E594" w14:textId="77777777" w:rsidTr="00BC6332">
        <w:tc>
          <w:tcPr>
            <w:tcW w:w="805" w:type="dxa"/>
          </w:tcPr>
          <w:p w14:paraId="15832270" w14:textId="77777777" w:rsidR="00E66A2B" w:rsidRPr="005872D3" w:rsidRDefault="00E66A2B" w:rsidP="00B362AA">
            <w:pPr>
              <w:numPr>
                <w:ilvl w:val="0"/>
                <w:numId w:val="116"/>
              </w:numPr>
              <w:contextualSpacing/>
              <w:jc w:val="left"/>
              <w:rPr>
                <w:szCs w:val="22"/>
              </w:rPr>
            </w:pPr>
          </w:p>
        </w:tc>
        <w:tc>
          <w:tcPr>
            <w:tcW w:w="4500" w:type="dxa"/>
          </w:tcPr>
          <w:p w14:paraId="62CCCF7E" w14:textId="77777777" w:rsidR="00E66A2B" w:rsidRPr="005872D3" w:rsidRDefault="00E66A2B" w:rsidP="00BC6332">
            <w:pPr>
              <w:jc w:val="left"/>
              <w:rPr>
                <w:szCs w:val="22"/>
              </w:rPr>
            </w:pPr>
            <w:r w:rsidRPr="005872D3">
              <w:rPr>
                <w:szCs w:val="22"/>
              </w:rPr>
              <w:t xml:space="preserve">The vendor should describe the targeted initiatives proposed related to Dental Services to meet the requirements of the </w:t>
            </w:r>
            <w:r>
              <w:rPr>
                <w:szCs w:val="22"/>
              </w:rPr>
              <w:t>RFP</w:t>
            </w:r>
            <w:r w:rsidRPr="005872D3">
              <w:rPr>
                <w:szCs w:val="22"/>
              </w:rPr>
              <w:t xml:space="preserve">.  The vendor should describe how the vendor will meet members’ Dental Services needs in a coordinated and integrated manner per the </w:t>
            </w:r>
            <w:r>
              <w:rPr>
                <w:szCs w:val="22"/>
              </w:rPr>
              <w:t>RFP</w:t>
            </w:r>
            <w:r w:rsidRPr="005872D3">
              <w:rPr>
                <w:szCs w:val="22"/>
              </w:rPr>
              <w:t xml:space="preserve"> requirements regarding provider network, access standards, quality assessment and improvement, care management</w:t>
            </w:r>
            <w:r>
              <w:rPr>
                <w:szCs w:val="22"/>
              </w:rPr>
              <w:t xml:space="preserve"> (CM)</w:t>
            </w:r>
            <w:r w:rsidRPr="005872D3">
              <w:rPr>
                <w:szCs w:val="22"/>
              </w:rPr>
              <w:t>, and disease management</w:t>
            </w:r>
            <w:r>
              <w:rPr>
                <w:szCs w:val="22"/>
              </w:rPr>
              <w:t xml:space="preserve"> (DM)</w:t>
            </w:r>
            <w:r w:rsidRPr="005872D3">
              <w:rPr>
                <w:szCs w:val="22"/>
              </w:rPr>
              <w:t>.</w:t>
            </w:r>
          </w:p>
        </w:tc>
        <w:tc>
          <w:tcPr>
            <w:tcW w:w="9203" w:type="dxa"/>
          </w:tcPr>
          <w:p w14:paraId="66410670" w14:textId="77777777" w:rsidR="00E66A2B" w:rsidRPr="005872D3" w:rsidRDefault="00E66A2B" w:rsidP="00BC6332">
            <w:pPr>
              <w:rPr>
                <w:szCs w:val="22"/>
              </w:rPr>
            </w:pPr>
          </w:p>
        </w:tc>
      </w:tr>
      <w:tr w:rsidR="00E66A2B" w:rsidRPr="005872D3" w14:paraId="3171449A" w14:textId="77777777" w:rsidTr="00BC6332">
        <w:tc>
          <w:tcPr>
            <w:tcW w:w="805" w:type="dxa"/>
          </w:tcPr>
          <w:p w14:paraId="22945860" w14:textId="77777777" w:rsidR="00E66A2B" w:rsidRPr="005872D3" w:rsidRDefault="00E66A2B" w:rsidP="00B362AA">
            <w:pPr>
              <w:numPr>
                <w:ilvl w:val="0"/>
                <w:numId w:val="116"/>
              </w:numPr>
              <w:contextualSpacing/>
              <w:jc w:val="left"/>
              <w:rPr>
                <w:szCs w:val="22"/>
              </w:rPr>
            </w:pPr>
          </w:p>
        </w:tc>
        <w:tc>
          <w:tcPr>
            <w:tcW w:w="4500" w:type="dxa"/>
          </w:tcPr>
          <w:p w14:paraId="300F2D26" w14:textId="77777777" w:rsidR="00E66A2B" w:rsidRPr="005872D3" w:rsidRDefault="00E66A2B" w:rsidP="00BC6332">
            <w:pPr>
              <w:jc w:val="left"/>
              <w:rPr>
                <w:szCs w:val="22"/>
              </w:rPr>
            </w:pPr>
            <w:r w:rsidRPr="005872D3">
              <w:rPr>
                <w:szCs w:val="22"/>
              </w:rPr>
              <w:t>The vendor should address how the vendor will utilize telemedicine in rural areas, includ</w:t>
            </w:r>
            <w:r>
              <w:rPr>
                <w:szCs w:val="22"/>
              </w:rPr>
              <w:t>ing</w:t>
            </w:r>
            <w:r w:rsidRPr="005872D3">
              <w:rPr>
                <w:szCs w:val="22"/>
              </w:rPr>
              <w:t xml:space="preserve"> specific strategies that will be used, purposes for which telemedicine will be used, targeted populations and conditions, and providers.</w:t>
            </w:r>
          </w:p>
        </w:tc>
        <w:tc>
          <w:tcPr>
            <w:tcW w:w="9203" w:type="dxa"/>
          </w:tcPr>
          <w:p w14:paraId="5143CF37" w14:textId="77777777" w:rsidR="00E66A2B" w:rsidRPr="005872D3" w:rsidRDefault="00E66A2B" w:rsidP="00BC6332">
            <w:pPr>
              <w:rPr>
                <w:szCs w:val="22"/>
              </w:rPr>
            </w:pPr>
          </w:p>
        </w:tc>
      </w:tr>
      <w:tr w:rsidR="00E66A2B" w:rsidRPr="005872D3" w14:paraId="60070E97" w14:textId="77777777" w:rsidTr="00BC6332">
        <w:tc>
          <w:tcPr>
            <w:tcW w:w="805" w:type="dxa"/>
          </w:tcPr>
          <w:p w14:paraId="616196B1" w14:textId="77777777" w:rsidR="00E66A2B" w:rsidRPr="005872D3" w:rsidRDefault="00E66A2B" w:rsidP="00B362AA">
            <w:pPr>
              <w:numPr>
                <w:ilvl w:val="0"/>
                <w:numId w:val="116"/>
              </w:numPr>
              <w:contextualSpacing/>
              <w:jc w:val="left"/>
              <w:rPr>
                <w:szCs w:val="22"/>
              </w:rPr>
            </w:pPr>
          </w:p>
        </w:tc>
        <w:tc>
          <w:tcPr>
            <w:tcW w:w="4500" w:type="dxa"/>
          </w:tcPr>
          <w:p w14:paraId="77DF00D4" w14:textId="77777777" w:rsidR="00E66A2B" w:rsidRPr="005872D3" w:rsidRDefault="00E66A2B" w:rsidP="00BC6332">
            <w:pPr>
              <w:jc w:val="left"/>
              <w:rPr>
                <w:szCs w:val="22"/>
              </w:rPr>
            </w:pPr>
            <w:r w:rsidRPr="005872D3">
              <w:rPr>
                <w:szCs w:val="22"/>
              </w:rPr>
              <w:t>The vendor should identify the tools the vendor will use to monitor emergency room utilization for dental services.  The vendor should describe the measures the vendor proposes to combat/reduce emergency room overuse for dental services.  The vendor should describe specific measures the vendor will take during the original contract period and each renewal option period.</w:t>
            </w:r>
          </w:p>
        </w:tc>
        <w:tc>
          <w:tcPr>
            <w:tcW w:w="9203" w:type="dxa"/>
          </w:tcPr>
          <w:p w14:paraId="412FC0DF" w14:textId="77777777" w:rsidR="00E66A2B" w:rsidRPr="005872D3" w:rsidRDefault="00E66A2B" w:rsidP="00BC6332">
            <w:pPr>
              <w:rPr>
                <w:szCs w:val="22"/>
              </w:rPr>
            </w:pPr>
          </w:p>
        </w:tc>
      </w:tr>
      <w:tr w:rsidR="00E66A2B" w:rsidRPr="005872D3" w14:paraId="2EF058A5" w14:textId="77777777" w:rsidTr="00BC6332">
        <w:tc>
          <w:tcPr>
            <w:tcW w:w="805" w:type="dxa"/>
          </w:tcPr>
          <w:p w14:paraId="09C7A00F" w14:textId="77777777" w:rsidR="00E66A2B" w:rsidRPr="005872D3" w:rsidRDefault="00E66A2B" w:rsidP="00B362AA">
            <w:pPr>
              <w:numPr>
                <w:ilvl w:val="0"/>
                <w:numId w:val="116"/>
              </w:numPr>
              <w:contextualSpacing/>
              <w:jc w:val="left"/>
              <w:rPr>
                <w:szCs w:val="22"/>
              </w:rPr>
            </w:pPr>
          </w:p>
        </w:tc>
        <w:tc>
          <w:tcPr>
            <w:tcW w:w="4500" w:type="dxa"/>
          </w:tcPr>
          <w:p w14:paraId="4A5413D3" w14:textId="77777777" w:rsidR="00E66A2B" w:rsidRPr="005872D3" w:rsidRDefault="00E66A2B" w:rsidP="00BC6332">
            <w:pPr>
              <w:jc w:val="left"/>
              <w:rPr>
                <w:szCs w:val="22"/>
              </w:rPr>
            </w:pPr>
            <w:r w:rsidRPr="005872D3">
              <w:rPr>
                <w:szCs w:val="22"/>
              </w:rPr>
              <w:t>The vendor should describe how the vendor will utilize primary care including safety net providers (e.g., FQHCs, public health departments, CMHCs) to facilitate access to needed dental services (including measures for identifying when safety net providers are needed and outreach to public providers).  The vendor should also address how these strategies will differ among the urban areas</w:t>
            </w:r>
            <w:r>
              <w:rPr>
                <w:szCs w:val="22"/>
              </w:rPr>
              <w:t xml:space="preserve"> and</w:t>
            </w:r>
            <w:r w:rsidRPr="005872D3">
              <w:rPr>
                <w:szCs w:val="22"/>
              </w:rPr>
              <w:t xml:space="preserve"> rural areas</w:t>
            </w:r>
            <w:r>
              <w:rPr>
                <w:szCs w:val="22"/>
              </w:rPr>
              <w:t xml:space="preserve">. </w:t>
            </w:r>
          </w:p>
        </w:tc>
        <w:tc>
          <w:tcPr>
            <w:tcW w:w="9203" w:type="dxa"/>
            <w:tcBorders>
              <w:bottom w:val="single" w:sz="4" w:space="0" w:color="auto"/>
            </w:tcBorders>
          </w:tcPr>
          <w:p w14:paraId="16895E38" w14:textId="77777777" w:rsidR="00E66A2B" w:rsidRPr="005872D3" w:rsidRDefault="00E66A2B" w:rsidP="00BC6332">
            <w:pPr>
              <w:rPr>
                <w:szCs w:val="22"/>
              </w:rPr>
            </w:pPr>
          </w:p>
        </w:tc>
      </w:tr>
      <w:tr w:rsidR="00E66A2B" w:rsidRPr="005872D3" w14:paraId="33837365" w14:textId="77777777" w:rsidTr="00BC6332">
        <w:tc>
          <w:tcPr>
            <w:tcW w:w="805" w:type="dxa"/>
          </w:tcPr>
          <w:p w14:paraId="558584A9" w14:textId="77777777" w:rsidR="00E66A2B" w:rsidRPr="005872D3" w:rsidRDefault="00E66A2B" w:rsidP="00B362AA">
            <w:pPr>
              <w:numPr>
                <w:ilvl w:val="0"/>
                <w:numId w:val="116"/>
              </w:numPr>
              <w:contextualSpacing/>
              <w:jc w:val="left"/>
              <w:rPr>
                <w:szCs w:val="22"/>
              </w:rPr>
            </w:pPr>
          </w:p>
        </w:tc>
        <w:tc>
          <w:tcPr>
            <w:tcW w:w="4500" w:type="dxa"/>
            <w:shd w:val="clear" w:color="auto" w:fill="auto"/>
          </w:tcPr>
          <w:p w14:paraId="7E3F359C" w14:textId="77777777" w:rsidR="00E66A2B" w:rsidRPr="005872D3" w:rsidRDefault="00E66A2B" w:rsidP="00BC6332">
            <w:pPr>
              <w:jc w:val="left"/>
              <w:rPr>
                <w:szCs w:val="22"/>
              </w:rPr>
            </w:pPr>
            <w:r w:rsidRPr="005872D3">
              <w:rPr>
                <w:szCs w:val="22"/>
              </w:rPr>
              <w:t>The vendor should describe h</w:t>
            </w:r>
            <w:r>
              <w:rPr>
                <w:szCs w:val="22"/>
              </w:rPr>
              <w:t xml:space="preserve">ow </w:t>
            </w:r>
            <w:r w:rsidRPr="005872D3">
              <w:rPr>
                <w:szCs w:val="22"/>
              </w:rPr>
              <w:t>the vendor will ensure that children receive needed dental services.  The vendor should describe how the vendor’s efforts will differ among urban area</w:t>
            </w:r>
            <w:r>
              <w:rPr>
                <w:szCs w:val="22"/>
              </w:rPr>
              <w:t>s and</w:t>
            </w:r>
            <w:r w:rsidRPr="005872D3">
              <w:rPr>
                <w:szCs w:val="22"/>
              </w:rPr>
              <w:t xml:space="preserve"> rural area</w:t>
            </w:r>
            <w:r>
              <w:rPr>
                <w:szCs w:val="22"/>
              </w:rPr>
              <w:t>s.</w:t>
            </w:r>
          </w:p>
        </w:tc>
        <w:tc>
          <w:tcPr>
            <w:tcW w:w="9203" w:type="dxa"/>
            <w:tcBorders>
              <w:bottom w:val="single" w:sz="4" w:space="0" w:color="auto"/>
            </w:tcBorders>
            <w:shd w:val="clear" w:color="auto" w:fill="auto"/>
          </w:tcPr>
          <w:p w14:paraId="59F8A94A" w14:textId="77777777" w:rsidR="00E66A2B" w:rsidRPr="005872D3" w:rsidRDefault="00E66A2B" w:rsidP="00BC6332">
            <w:pPr>
              <w:rPr>
                <w:szCs w:val="22"/>
              </w:rPr>
            </w:pPr>
          </w:p>
        </w:tc>
      </w:tr>
      <w:tr w:rsidR="00E66A2B" w:rsidRPr="005872D3" w14:paraId="3277DFDB" w14:textId="77777777" w:rsidTr="00BC6332">
        <w:tc>
          <w:tcPr>
            <w:tcW w:w="805" w:type="dxa"/>
          </w:tcPr>
          <w:p w14:paraId="54EEB8AA" w14:textId="77777777" w:rsidR="00E66A2B" w:rsidRPr="005872D3" w:rsidRDefault="00E66A2B" w:rsidP="00B362AA">
            <w:pPr>
              <w:keepNext/>
              <w:numPr>
                <w:ilvl w:val="0"/>
                <w:numId w:val="116"/>
              </w:numPr>
              <w:contextualSpacing/>
              <w:jc w:val="left"/>
              <w:rPr>
                <w:szCs w:val="22"/>
              </w:rPr>
            </w:pPr>
          </w:p>
        </w:tc>
        <w:tc>
          <w:tcPr>
            <w:tcW w:w="4500" w:type="dxa"/>
            <w:shd w:val="clear" w:color="auto" w:fill="auto"/>
          </w:tcPr>
          <w:p w14:paraId="652F3CD4" w14:textId="77777777" w:rsidR="00E66A2B" w:rsidRPr="005872D3" w:rsidRDefault="00E66A2B" w:rsidP="00E63CF8">
            <w:pPr>
              <w:keepNext/>
              <w:jc w:val="left"/>
              <w:rPr>
                <w:szCs w:val="22"/>
              </w:rPr>
            </w:pPr>
            <w:r w:rsidRPr="005872D3">
              <w:rPr>
                <w:szCs w:val="22"/>
              </w:rPr>
              <w:t>The vendor should describe how the vendor will ensure that adults receive needed dental services.  The vendor should describe how the vendor’s efforts will differ among urban area</w:t>
            </w:r>
            <w:r>
              <w:rPr>
                <w:szCs w:val="22"/>
              </w:rPr>
              <w:t xml:space="preserve">s and </w:t>
            </w:r>
            <w:r w:rsidRPr="005872D3">
              <w:rPr>
                <w:szCs w:val="22"/>
              </w:rPr>
              <w:t>rural area</w:t>
            </w:r>
            <w:r>
              <w:rPr>
                <w:szCs w:val="22"/>
              </w:rPr>
              <w:t>s.</w:t>
            </w:r>
          </w:p>
        </w:tc>
        <w:tc>
          <w:tcPr>
            <w:tcW w:w="9203" w:type="dxa"/>
            <w:tcBorders>
              <w:bottom w:val="single" w:sz="4" w:space="0" w:color="auto"/>
            </w:tcBorders>
            <w:shd w:val="clear" w:color="auto" w:fill="auto"/>
          </w:tcPr>
          <w:p w14:paraId="603D8082" w14:textId="77777777" w:rsidR="00E66A2B" w:rsidRPr="005872D3" w:rsidRDefault="00E66A2B" w:rsidP="00E63CF8">
            <w:pPr>
              <w:keepNext/>
              <w:rPr>
                <w:szCs w:val="22"/>
              </w:rPr>
            </w:pPr>
          </w:p>
        </w:tc>
      </w:tr>
      <w:tr w:rsidR="00E66A2B" w:rsidRPr="005872D3" w14:paraId="07FC3DB7" w14:textId="77777777" w:rsidTr="00BC6332">
        <w:tc>
          <w:tcPr>
            <w:tcW w:w="805" w:type="dxa"/>
          </w:tcPr>
          <w:p w14:paraId="3BD3AC3A" w14:textId="77777777" w:rsidR="00E66A2B" w:rsidRPr="005872D3" w:rsidRDefault="00E66A2B" w:rsidP="00B362AA">
            <w:pPr>
              <w:numPr>
                <w:ilvl w:val="0"/>
                <w:numId w:val="116"/>
              </w:numPr>
              <w:outlineLvl w:val="3"/>
              <w:rPr>
                <w:szCs w:val="22"/>
              </w:rPr>
            </w:pPr>
          </w:p>
        </w:tc>
        <w:tc>
          <w:tcPr>
            <w:tcW w:w="4500" w:type="dxa"/>
            <w:shd w:val="clear" w:color="auto" w:fill="auto"/>
          </w:tcPr>
          <w:p w14:paraId="4282F47A" w14:textId="2F0AB4F8" w:rsidR="00E66A2B" w:rsidRPr="005872D3" w:rsidRDefault="00E66A2B" w:rsidP="00BC6332">
            <w:pPr>
              <w:jc w:val="left"/>
              <w:outlineLvl w:val="3"/>
              <w:rPr>
                <w:szCs w:val="22"/>
              </w:rPr>
            </w:pPr>
            <w:r w:rsidRPr="005872D3">
              <w:rPr>
                <w:szCs w:val="22"/>
              </w:rPr>
              <w:t>The vendor should describe h</w:t>
            </w:r>
            <w:r w:rsidR="00D2641B">
              <w:rPr>
                <w:szCs w:val="22"/>
              </w:rPr>
              <w:t>ow tertiary care providers for d</w:t>
            </w:r>
            <w:r w:rsidRPr="005872D3">
              <w:rPr>
                <w:szCs w:val="22"/>
              </w:rPr>
              <w:t xml:space="preserve">ental services </w:t>
            </w:r>
            <w:r>
              <w:rPr>
                <w:szCs w:val="22"/>
              </w:rPr>
              <w:t>will be available 24</w:t>
            </w:r>
            <w:r w:rsidRPr="005872D3">
              <w:rPr>
                <w:szCs w:val="22"/>
              </w:rPr>
              <w:t xml:space="preserve"> hours per day in the regions.  If the vendor does not have a full range of tertiary care providers, </w:t>
            </w:r>
            <w:r>
              <w:rPr>
                <w:szCs w:val="22"/>
              </w:rPr>
              <w:t>the vendor should describe how d</w:t>
            </w:r>
            <w:r w:rsidRPr="005872D3">
              <w:rPr>
                <w:szCs w:val="22"/>
              </w:rPr>
              <w:t>ental services will be provided including transfer protocols and arrangements with out of network facilities.</w:t>
            </w:r>
          </w:p>
        </w:tc>
        <w:tc>
          <w:tcPr>
            <w:tcW w:w="9203" w:type="dxa"/>
            <w:shd w:val="clear" w:color="auto" w:fill="auto"/>
          </w:tcPr>
          <w:p w14:paraId="34E9CA22" w14:textId="77777777" w:rsidR="00E66A2B" w:rsidRPr="005872D3" w:rsidRDefault="00E66A2B" w:rsidP="00BC6332">
            <w:pPr>
              <w:rPr>
                <w:szCs w:val="22"/>
              </w:rPr>
            </w:pPr>
          </w:p>
        </w:tc>
      </w:tr>
      <w:tr w:rsidR="00E66A2B" w:rsidRPr="005872D3" w14:paraId="508AC445" w14:textId="77777777" w:rsidTr="00BC6332">
        <w:tc>
          <w:tcPr>
            <w:tcW w:w="805" w:type="dxa"/>
          </w:tcPr>
          <w:p w14:paraId="72D85445" w14:textId="77777777" w:rsidR="00E66A2B" w:rsidRPr="005872D3" w:rsidRDefault="00E66A2B" w:rsidP="00B362AA">
            <w:pPr>
              <w:numPr>
                <w:ilvl w:val="0"/>
                <w:numId w:val="116"/>
              </w:numPr>
              <w:outlineLvl w:val="3"/>
              <w:rPr>
                <w:szCs w:val="22"/>
              </w:rPr>
            </w:pPr>
          </w:p>
        </w:tc>
        <w:tc>
          <w:tcPr>
            <w:tcW w:w="4500" w:type="dxa"/>
            <w:shd w:val="clear" w:color="auto" w:fill="auto"/>
          </w:tcPr>
          <w:p w14:paraId="72D62BCD" w14:textId="77777777" w:rsidR="00E66A2B" w:rsidRPr="005872D3" w:rsidRDefault="00E66A2B" w:rsidP="00BC6332">
            <w:pPr>
              <w:jc w:val="left"/>
              <w:outlineLvl w:val="3"/>
              <w:rPr>
                <w:szCs w:val="22"/>
              </w:rPr>
            </w:pPr>
            <w:r w:rsidRPr="005872D3">
              <w:rPr>
                <w:szCs w:val="22"/>
              </w:rPr>
              <w:t>The vendor should explain the cost effective approaches the vendor will implement, aside from transportation, to ensure that members in remote counties are able to access dental services.  The vendor should describe the strategies the vendor will implement to outreach to dental providers.  In addition, the vendor should describe how the vendor will facilitate and encourage the use of non-traditional service delivery approaches such as regional clinics utilizing shared office space and equipment with local providers on a scheduled basis, by dental health providers.  The vendor should also describe how the vendor will monitor the effectiveness of the proposed strategies.</w:t>
            </w:r>
          </w:p>
        </w:tc>
        <w:tc>
          <w:tcPr>
            <w:tcW w:w="9203" w:type="dxa"/>
            <w:shd w:val="clear" w:color="auto" w:fill="auto"/>
          </w:tcPr>
          <w:p w14:paraId="1D5B3EF3" w14:textId="77777777" w:rsidR="00E66A2B" w:rsidRPr="005872D3" w:rsidRDefault="00E66A2B" w:rsidP="00BC6332">
            <w:pPr>
              <w:rPr>
                <w:szCs w:val="22"/>
              </w:rPr>
            </w:pPr>
          </w:p>
        </w:tc>
      </w:tr>
      <w:tr w:rsidR="00E66A2B" w:rsidRPr="005872D3" w14:paraId="56B6A447" w14:textId="77777777" w:rsidTr="00BC6332">
        <w:tc>
          <w:tcPr>
            <w:tcW w:w="805" w:type="dxa"/>
          </w:tcPr>
          <w:p w14:paraId="76987CA8" w14:textId="77777777" w:rsidR="00E66A2B" w:rsidRPr="005872D3" w:rsidRDefault="00E66A2B" w:rsidP="00B362AA">
            <w:pPr>
              <w:numPr>
                <w:ilvl w:val="0"/>
                <w:numId w:val="116"/>
              </w:numPr>
              <w:outlineLvl w:val="3"/>
              <w:rPr>
                <w:szCs w:val="22"/>
              </w:rPr>
            </w:pPr>
          </w:p>
        </w:tc>
        <w:tc>
          <w:tcPr>
            <w:tcW w:w="4500" w:type="dxa"/>
            <w:shd w:val="clear" w:color="auto" w:fill="auto"/>
          </w:tcPr>
          <w:p w14:paraId="52F320F5" w14:textId="77777777" w:rsidR="00E66A2B" w:rsidRPr="005872D3" w:rsidRDefault="00E66A2B" w:rsidP="00BC6332">
            <w:pPr>
              <w:jc w:val="left"/>
              <w:outlineLvl w:val="3"/>
              <w:rPr>
                <w:szCs w:val="22"/>
              </w:rPr>
            </w:pPr>
            <w:r w:rsidRPr="005872D3">
              <w:rPr>
                <w:szCs w:val="22"/>
              </w:rPr>
              <w:t>The vendor should provide any additional information that highlights and differentiates the vendor’s plan for ensuring dental care access for its members, only to the extent that the information has not been presented elsewhere in the proposal.</w:t>
            </w:r>
          </w:p>
        </w:tc>
        <w:tc>
          <w:tcPr>
            <w:tcW w:w="9203" w:type="dxa"/>
            <w:shd w:val="clear" w:color="auto" w:fill="auto"/>
          </w:tcPr>
          <w:p w14:paraId="54442E72" w14:textId="77777777" w:rsidR="00E66A2B" w:rsidRPr="005872D3" w:rsidRDefault="00E66A2B" w:rsidP="00BC6332">
            <w:pPr>
              <w:rPr>
                <w:szCs w:val="22"/>
              </w:rPr>
            </w:pPr>
          </w:p>
        </w:tc>
      </w:tr>
    </w:tbl>
    <w:p w14:paraId="389A528B" w14:textId="77777777" w:rsidR="0032391B" w:rsidRDefault="0032391B" w:rsidP="0034430B">
      <w:pPr>
        <w:tabs>
          <w:tab w:val="center" w:pos="5400"/>
          <w:tab w:val="left" w:pos="5520"/>
          <w:tab w:val="left" w:pos="8400"/>
        </w:tabs>
        <w:spacing w:line="-240" w:lineRule="auto"/>
      </w:pPr>
    </w:p>
    <w:p w14:paraId="2A73B0C2" w14:textId="11AD58F6" w:rsidR="0032391B" w:rsidRDefault="0032391B" w:rsidP="0034430B">
      <w:pPr>
        <w:tabs>
          <w:tab w:val="center" w:pos="5400"/>
          <w:tab w:val="left" w:pos="5520"/>
          <w:tab w:val="left" w:pos="8400"/>
        </w:tabs>
        <w:spacing w:line="-240" w:lineRule="auto"/>
      </w:pPr>
    </w:p>
    <w:p w14:paraId="0A122609" w14:textId="6970A654" w:rsidR="006D4FFB" w:rsidRPr="006D4FFB" w:rsidRDefault="006D4FFB" w:rsidP="006D4FFB">
      <w:pPr>
        <w:rPr>
          <w:b/>
          <w:szCs w:val="22"/>
        </w:rPr>
      </w:pPr>
      <w:r w:rsidRPr="006D4FFB">
        <w:rPr>
          <w:b/>
          <w:szCs w:val="22"/>
        </w:rPr>
        <w:t xml:space="preserve">Behavioral Health - </w:t>
      </w:r>
      <w:r w:rsidRPr="006D4FFB">
        <w:rPr>
          <w:szCs w:val="22"/>
        </w:rPr>
        <w:t>The vendor should provide the following information specific to how the vendor will ensure access to behavioral health services.</w:t>
      </w:r>
    </w:p>
    <w:p w14:paraId="7549EB9A" w14:textId="77777777" w:rsidR="006D4FFB" w:rsidRPr="006D4FFB" w:rsidRDefault="006D4FFB" w:rsidP="006D4FFB">
      <w:pPr>
        <w:rPr>
          <w:szCs w:val="22"/>
        </w:rPr>
      </w:pPr>
    </w:p>
    <w:tbl>
      <w:tblPr>
        <w:tblStyle w:val="TableGrid"/>
        <w:tblW w:w="14508" w:type="dxa"/>
        <w:tblLook w:val="04A0" w:firstRow="1" w:lastRow="0" w:firstColumn="1" w:lastColumn="0" w:noHBand="0" w:noVBand="1"/>
        <w:tblCaption w:val="table"/>
      </w:tblPr>
      <w:tblGrid>
        <w:gridCol w:w="805"/>
        <w:gridCol w:w="4500"/>
        <w:gridCol w:w="9203"/>
      </w:tblGrid>
      <w:tr w:rsidR="006D4FFB" w:rsidRPr="006D4FFB" w14:paraId="05C2FCCF" w14:textId="77777777" w:rsidTr="006D4FFB">
        <w:tc>
          <w:tcPr>
            <w:tcW w:w="805" w:type="dxa"/>
          </w:tcPr>
          <w:p w14:paraId="015EDA0F" w14:textId="77777777" w:rsidR="006D4FFB" w:rsidRPr="006D4FFB" w:rsidRDefault="006D4FFB" w:rsidP="00B362AA">
            <w:pPr>
              <w:numPr>
                <w:ilvl w:val="0"/>
                <w:numId w:val="115"/>
              </w:numPr>
              <w:contextualSpacing/>
              <w:jc w:val="left"/>
              <w:rPr>
                <w:szCs w:val="22"/>
              </w:rPr>
            </w:pPr>
          </w:p>
        </w:tc>
        <w:tc>
          <w:tcPr>
            <w:tcW w:w="4500" w:type="dxa"/>
          </w:tcPr>
          <w:p w14:paraId="2EE02EF7" w14:textId="0E150F03" w:rsidR="006D4FFB" w:rsidRPr="006D4FFB" w:rsidRDefault="006D4FFB" w:rsidP="00A26709">
            <w:pPr>
              <w:jc w:val="left"/>
              <w:rPr>
                <w:szCs w:val="22"/>
              </w:rPr>
            </w:pPr>
            <w:r w:rsidRPr="006D4FFB">
              <w:rPr>
                <w:szCs w:val="22"/>
              </w:rPr>
              <w:t xml:space="preserve">The vendor should explain how the vendor’s orientation programs, educations strategies, and interventions for </w:t>
            </w:r>
            <w:r w:rsidR="005872D3">
              <w:rPr>
                <w:szCs w:val="22"/>
              </w:rPr>
              <w:t xml:space="preserve">Behavioral Health </w:t>
            </w:r>
            <w:r w:rsidRPr="006D4FFB">
              <w:rPr>
                <w:szCs w:val="22"/>
              </w:rPr>
              <w:t>providers and</w:t>
            </w:r>
            <w:r w:rsidR="00A26709">
              <w:rPr>
                <w:szCs w:val="22"/>
              </w:rPr>
              <w:t xml:space="preserve"> members differ in urban areas and </w:t>
            </w:r>
            <w:r w:rsidRPr="006D4FFB">
              <w:rPr>
                <w:szCs w:val="22"/>
              </w:rPr>
              <w:t>rural areas</w:t>
            </w:r>
            <w:r w:rsidR="00A26709">
              <w:rPr>
                <w:szCs w:val="22"/>
              </w:rPr>
              <w:t xml:space="preserve">.  </w:t>
            </w:r>
          </w:p>
        </w:tc>
        <w:tc>
          <w:tcPr>
            <w:tcW w:w="9203" w:type="dxa"/>
          </w:tcPr>
          <w:p w14:paraId="69769870" w14:textId="77777777" w:rsidR="006D4FFB" w:rsidRPr="006D4FFB" w:rsidRDefault="006D4FFB" w:rsidP="006D4FFB">
            <w:pPr>
              <w:rPr>
                <w:szCs w:val="22"/>
              </w:rPr>
            </w:pPr>
          </w:p>
        </w:tc>
      </w:tr>
      <w:tr w:rsidR="006D4FFB" w:rsidRPr="006D4FFB" w14:paraId="10CC1355" w14:textId="77777777" w:rsidTr="006D4FFB">
        <w:tc>
          <w:tcPr>
            <w:tcW w:w="805" w:type="dxa"/>
          </w:tcPr>
          <w:p w14:paraId="24695396" w14:textId="77777777" w:rsidR="006D4FFB" w:rsidRPr="006D4FFB" w:rsidRDefault="006D4FFB" w:rsidP="00B362AA">
            <w:pPr>
              <w:numPr>
                <w:ilvl w:val="0"/>
                <w:numId w:val="115"/>
              </w:numPr>
              <w:contextualSpacing/>
              <w:jc w:val="left"/>
              <w:rPr>
                <w:szCs w:val="22"/>
              </w:rPr>
            </w:pPr>
          </w:p>
        </w:tc>
        <w:tc>
          <w:tcPr>
            <w:tcW w:w="4500" w:type="dxa"/>
          </w:tcPr>
          <w:p w14:paraId="77B878C8" w14:textId="619AF379" w:rsidR="006D4FFB" w:rsidRPr="006D4FFB" w:rsidRDefault="006D4FFB" w:rsidP="00A26709">
            <w:pPr>
              <w:jc w:val="left"/>
              <w:rPr>
                <w:szCs w:val="22"/>
              </w:rPr>
            </w:pPr>
            <w:r w:rsidRPr="006D4FFB">
              <w:rPr>
                <w:szCs w:val="22"/>
              </w:rPr>
              <w:t xml:space="preserve">The vendor should describe the vendor’s approach to achieve optimal outcomes given regional demographic </w:t>
            </w:r>
            <w:r w:rsidRPr="008E6946">
              <w:rPr>
                <w:szCs w:val="22"/>
              </w:rPr>
              <w:t xml:space="preserve">differences.  The vendor should refer to </w:t>
            </w:r>
            <w:r w:rsidRPr="00A26709">
              <w:rPr>
                <w:szCs w:val="22"/>
              </w:rPr>
              <w:t>Attachment 1, MO HealthNet Managed Care and Related Eligibility Groups</w:t>
            </w:r>
            <w:r w:rsidR="00A26709">
              <w:rPr>
                <w:szCs w:val="22"/>
              </w:rPr>
              <w:t>.</w:t>
            </w:r>
          </w:p>
        </w:tc>
        <w:tc>
          <w:tcPr>
            <w:tcW w:w="9203" w:type="dxa"/>
          </w:tcPr>
          <w:p w14:paraId="7AFE81F2" w14:textId="77777777" w:rsidR="006D4FFB" w:rsidRPr="006D4FFB" w:rsidRDefault="006D4FFB" w:rsidP="006D4FFB">
            <w:pPr>
              <w:rPr>
                <w:szCs w:val="22"/>
              </w:rPr>
            </w:pPr>
          </w:p>
        </w:tc>
      </w:tr>
      <w:tr w:rsidR="006D4FFB" w:rsidRPr="006D4FFB" w14:paraId="3ABFFC23" w14:textId="77777777" w:rsidTr="006D4FFB">
        <w:tc>
          <w:tcPr>
            <w:tcW w:w="805" w:type="dxa"/>
          </w:tcPr>
          <w:p w14:paraId="000E6572" w14:textId="77777777" w:rsidR="006D4FFB" w:rsidRPr="006D4FFB" w:rsidRDefault="006D4FFB" w:rsidP="00B362AA">
            <w:pPr>
              <w:numPr>
                <w:ilvl w:val="0"/>
                <w:numId w:val="115"/>
              </w:numPr>
              <w:contextualSpacing/>
              <w:jc w:val="left"/>
              <w:rPr>
                <w:szCs w:val="22"/>
              </w:rPr>
            </w:pPr>
          </w:p>
        </w:tc>
        <w:tc>
          <w:tcPr>
            <w:tcW w:w="4500" w:type="dxa"/>
          </w:tcPr>
          <w:p w14:paraId="4356776B" w14:textId="4739626D" w:rsidR="006D4FFB" w:rsidRPr="006D4FFB" w:rsidRDefault="006D4FFB" w:rsidP="00255AD3">
            <w:pPr>
              <w:jc w:val="left"/>
              <w:rPr>
                <w:szCs w:val="22"/>
              </w:rPr>
            </w:pPr>
            <w:r w:rsidRPr="006D4FFB">
              <w:rPr>
                <w:szCs w:val="22"/>
              </w:rPr>
              <w:t xml:space="preserve">The vendor should describe the targeted initiatives proposed related to Behavioral Health Care to meet the requirements of the </w:t>
            </w:r>
            <w:r w:rsidR="00255AD3">
              <w:rPr>
                <w:szCs w:val="22"/>
              </w:rPr>
              <w:t>RFP</w:t>
            </w:r>
            <w:r w:rsidRPr="006D4FFB">
              <w:rPr>
                <w:szCs w:val="22"/>
              </w:rPr>
              <w:t xml:space="preserve">.  The vendor should describe how the vendor will meet members’ Behavioral Health Care needs in a coordinated and integrated manner per the </w:t>
            </w:r>
            <w:r w:rsidR="00255AD3">
              <w:rPr>
                <w:szCs w:val="22"/>
              </w:rPr>
              <w:t>RFP</w:t>
            </w:r>
            <w:r w:rsidRPr="006D4FFB">
              <w:rPr>
                <w:szCs w:val="22"/>
              </w:rPr>
              <w:t xml:space="preserve"> requirements regarding provider network, access standards, quality assessment and improvement, care management</w:t>
            </w:r>
            <w:r w:rsidR="00153ACA">
              <w:rPr>
                <w:szCs w:val="22"/>
              </w:rPr>
              <w:t xml:space="preserve"> (CM)</w:t>
            </w:r>
            <w:r w:rsidRPr="006D4FFB">
              <w:rPr>
                <w:szCs w:val="22"/>
              </w:rPr>
              <w:t>, and disease management</w:t>
            </w:r>
            <w:r w:rsidR="00153ACA">
              <w:rPr>
                <w:szCs w:val="22"/>
              </w:rPr>
              <w:t xml:space="preserve"> (DM)</w:t>
            </w:r>
            <w:r w:rsidRPr="006D4FFB">
              <w:rPr>
                <w:szCs w:val="22"/>
              </w:rPr>
              <w:t>.</w:t>
            </w:r>
          </w:p>
        </w:tc>
        <w:tc>
          <w:tcPr>
            <w:tcW w:w="9203" w:type="dxa"/>
          </w:tcPr>
          <w:p w14:paraId="673015C4" w14:textId="77777777" w:rsidR="006D4FFB" w:rsidRPr="006D4FFB" w:rsidRDefault="006D4FFB" w:rsidP="006D4FFB">
            <w:pPr>
              <w:rPr>
                <w:szCs w:val="22"/>
              </w:rPr>
            </w:pPr>
          </w:p>
        </w:tc>
      </w:tr>
      <w:tr w:rsidR="006D4FFB" w:rsidRPr="006D4FFB" w14:paraId="5E6E87A5" w14:textId="77777777" w:rsidTr="006D4FFB">
        <w:tc>
          <w:tcPr>
            <w:tcW w:w="805" w:type="dxa"/>
          </w:tcPr>
          <w:p w14:paraId="72388ED2" w14:textId="77777777" w:rsidR="006D4FFB" w:rsidRPr="006D4FFB" w:rsidRDefault="006D4FFB" w:rsidP="00B362AA">
            <w:pPr>
              <w:numPr>
                <w:ilvl w:val="0"/>
                <w:numId w:val="115"/>
              </w:numPr>
              <w:contextualSpacing/>
              <w:jc w:val="left"/>
              <w:rPr>
                <w:szCs w:val="22"/>
              </w:rPr>
            </w:pPr>
          </w:p>
        </w:tc>
        <w:tc>
          <w:tcPr>
            <w:tcW w:w="4500" w:type="dxa"/>
          </w:tcPr>
          <w:p w14:paraId="7ECC12C2" w14:textId="0ADFA672" w:rsidR="006D4FFB" w:rsidRPr="006D4FFB" w:rsidRDefault="006D4FFB" w:rsidP="00153ACA">
            <w:pPr>
              <w:jc w:val="left"/>
              <w:rPr>
                <w:szCs w:val="22"/>
              </w:rPr>
            </w:pPr>
            <w:r w:rsidRPr="006D4FFB">
              <w:rPr>
                <w:szCs w:val="22"/>
              </w:rPr>
              <w:t>The vendor should address how the vendor will utilize telemedicine in rural areas, includ</w:t>
            </w:r>
            <w:r w:rsidR="00153ACA">
              <w:rPr>
                <w:szCs w:val="22"/>
              </w:rPr>
              <w:t>ing</w:t>
            </w:r>
            <w:r w:rsidRPr="006D4FFB">
              <w:rPr>
                <w:szCs w:val="22"/>
              </w:rPr>
              <w:t xml:space="preserve"> specific strategies that will be used, purposes for which telemedicine will be used, targeted populations and conditions, and providers.</w:t>
            </w:r>
          </w:p>
        </w:tc>
        <w:tc>
          <w:tcPr>
            <w:tcW w:w="9203" w:type="dxa"/>
          </w:tcPr>
          <w:p w14:paraId="75F8A212" w14:textId="77777777" w:rsidR="006D4FFB" w:rsidRPr="006D4FFB" w:rsidRDefault="006D4FFB" w:rsidP="006D4FFB">
            <w:pPr>
              <w:rPr>
                <w:szCs w:val="22"/>
              </w:rPr>
            </w:pPr>
          </w:p>
        </w:tc>
      </w:tr>
      <w:tr w:rsidR="006D4FFB" w:rsidRPr="006D4FFB" w14:paraId="3A88C2ED" w14:textId="77777777" w:rsidTr="006D4FFB">
        <w:tc>
          <w:tcPr>
            <w:tcW w:w="805" w:type="dxa"/>
          </w:tcPr>
          <w:p w14:paraId="5156AF90" w14:textId="77777777" w:rsidR="006D4FFB" w:rsidRPr="006D4FFB" w:rsidRDefault="006D4FFB" w:rsidP="00B362AA">
            <w:pPr>
              <w:numPr>
                <w:ilvl w:val="0"/>
                <w:numId w:val="115"/>
              </w:numPr>
              <w:contextualSpacing/>
              <w:jc w:val="left"/>
              <w:rPr>
                <w:szCs w:val="22"/>
              </w:rPr>
            </w:pPr>
          </w:p>
        </w:tc>
        <w:tc>
          <w:tcPr>
            <w:tcW w:w="4500" w:type="dxa"/>
          </w:tcPr>
          <w:p w14:paraId="059A135D" w14:textId="516C6777" w:rsidR="006D4FFB" w:rsidRPr="006D4FFB" w:rsidRDefault="006D4FFB" w:rsidP="002F23F9">
            <w:pPr>
              <w:jc w:val="left"/>
              <w:rPr>
                <w:szCs w:val="22"/>
              </w:rPr>
            </w:pPr>
            <w:r w:rsidRPr="006D4FFB">
              <w:rPr>
                <w:szCs w:val="22"/>
              </w:rPr>
              <w:t>The vendor should identify the vendor’s strategies to identify, reduce, and monitor inappropriate behavioral health related hospital readmissions.  The vendor should describe to what</w:t>
            </w:r>
            <w:r w:rsidR="00153ACA">
              <w:rPr>
                <w:szCs w:val="22"/>
              </w:rPr>
              <w:t xml:space="preserve"> extent these strategies will (1</w:t>
            </w:r>
            <w:r w:rsidRPr="006D4FFB">
              <w:rPr>
                <w:szCs w:val="22"/>
              </w:rPr>
              <w:t>) differ according to populations, geographic locations, and health conditions</w:t>
            </w:r>
            <w:r w:rsidR="002F23F9">
              <w:rPr>
                <w:szCs w:val="22"/>
              </w:rPr>
              <w:t xml:space="preserve">, </w:t>
            </w:r>
            <w:r w:rsidRPr="006D4FFB">
              <w:rPr>
                <w:szCs w:val="22"/>
              </w:rPr>
              <w:t>and (</w:t>
            </w:r>
            <w:r w:rsidR="002F23F9">
              <w:rPr>
                <w:szCs w:val="22"/>
              </w:rPr>
              <w:t>2</w:t>
            </w:r>
            <w:r w:rsidRPr="006D4FFB">
              <w:rPr>
                <w:szCs w:val="22"/>
              </w:rPr>
              <w:t>) be integrated with primacy care providers.</w:t>
            </w:r>
          </w:p>
        </w:tc>
        <w:tc>
          <w:tcPr>
            <w:tcW w:w="9203" w:type="dxa"/>
          </w:tcPr>
          <w:p w14:paraId="02E5876B" w14:textId="77777777" w:rsidR="006D4FFB" w:rsidRPr="006D4FFB" w:rsidRDefault="006D4FFB" w:rsidP="006D4FFB">
            <w:pPr>
              <w:rPr>
                <w:szCs w:val="22"/>
              </w:rPr>
            </w:pPr>
          </w:p>
        </w:tc>
      </w:tr>
      <w:tr w:rsidR="006D4FFB" w:rsidRPr="006D4FFB" w14:paraId="19333706" w14:textId="77777777" w:rsidTr="006D4FFB">
        <w:tc>
          <w:tcPr>
            <w:tcW w:w="805" w:type="dxa"/>
          </w:tcPr>
          <w:p w14:paraId="2BAADAA3" w14:textId="77777777" w:rsidR="006D4FFB" w:rsidRPr="006D4FFB" w:rsidRDefault="006D4FFB" w:rsidP="00B362AA">
            <w:pPr>
              <w:keepLines/>
              <w:numPr>
                <w:ilvl w:val="0"/>
                <w:numId w:val="115"/>
              </w:numPr>
              <w:contextualSpacing/>
              <w:jc w:val="left"/>
              <w:rPr>
                <w:szCs w:val="22"/>
              </w:rPr>
            </w:pPr>
          </w:p>
        </w:tc>
        <w:tc>
          <w:tcPr>
            <w:tcW w:w="4500" w:type="dxa"/>
          </w:tcPr>
          <w:p w14:paraId="54927635" w14:textId="700A19AC" w:rsidR="006D4FFB" w:rsidRPr="006D4FFB" w:rsidRDefault="006D4FFB" w:rsidP="00335C77">
            <w:pPr>
              <w:keepLines/>
              <w:jc w:val="left"/>
              <w:rPr>
                <w:szCs w:val="22"/>
              </w:rPr>
            </w:pPr>
            <w:r w:rsidRPr="006D4FFB">
              <w:rPr>
                <w:szCs w:val="22"/>
              </w:rPr>
              <w:t>The vendor should identify the tools the vendor will use to monitor emergency room utilization for behavioral health conditions.  The vendor should describe to</w:t>
            </w:r>
            <w:r w:rsidR="00335C77">
              <w:rPr>
                <w:szCs w:val="22"/>
              </w:rPr>
              <w:t xml:space="preserve"> what extent these tools will (1</w:t>
            </w:r>
            <w:r w:rsidRPr="006D4FFB">
              <w:rPr>
                <w:szCs w:val="22"/>
              </w:rPr>
              <w:t>) differ according to populations, geographic locations, and health conditions</w:t>
            </w:r>
            <w:r w:rsidR="00335C77">
              <w:rPr>
                <w:szCs w:val="22"/>
              </w:rPr>
              <w:t xml:space="preserve">, </w:t>
            </w:r>
            <w:r w:rsidRPr="006D4FFB">
              <w:rPr>
                <w:szCs w:val="22"/>
              </w:rPr>
              <w:t>and (</w:t>
            </w:r>
            <w:r w:rsidR="00335C77">
              <w:rPr>
                <w:szCs w:val="22"/>
              </w:rPr>
              <w:t>2</w:t>
            </w:r>
            <w:r w:rsidRPr="006D4FFB">
              <w:rPr>
                <w:szCs w:val="22"/>
              </w:rPr>
              <w:t>) be integrated with primacy care providers.  The vendor should describe the measures the vendor proposes to combat/reduce emergency room overuse for behavioral health conditions.  The vendor should describe specific measures the vendor will take during the original contract period and each renewal option period.</w:t>
            </w:r>
          </w:p>
        </w:tc>
        <w:tc>
          <w:tcPr>
            <w:tcW w:w="9203" w:type="dxa"/>
          </w:tcPr>
          <w:p w14:paraId="11CDA4AD" w14:textId="77777777" w:rsidR="006D4FFB" w:rsidRPr="006D4FFB" w:rsidRDefault="006D4FFB" w:rsidP="006D4FFB">
            <w:pPr>
              <w:rPr>
                <w:szCs w:val="22"/>
              </w:rPr>
            </w:pPr>
          </w:p>
        </w:tc>
      </w:tr>
      <w:tr w:rsidR="006D4FFB" w:rsidRPr="006D4FFB" w14:paraId="37ADB4BF" w14:textId="77777777" w:rsidTr="006D4FFB">
        <w:tc>
          <w:tcPr>
            <w:tcW w:w="805" w:type="dxa"/>
          </w:tcPr>
          <w:p w14:paraId="5CD2A12B" w14:textId="77777777" w:rsidR="006D4FFB" w:rsidRPr="006D4FFB" w:rsidRDefault="006D4FFB" w:rsidP="00B362AA">
            <w:pPr>
              <w:numPr>
                <w:ilvl w:val="0"/>
                <w:numId w:val="115"/>
              </w:numPr>
              <w:contextualSpacing/>
              <w:jc w:val="left"/>
              <w:rPr>
                <w:szCs w:val="22"/>
              </w:rPr>
            </w:pPr>
          </w:p>
        </w:tc>
        <w:tc>
          <w:tcPr>
            <w:tcW w:w="4500" w:type="dxa"/>
            <w:tcBorders>
              <w:bottom w:val="single" w:sz="4" w:space="0" w:color="auto"/>
            </w:tcBorders>
          </w:tcPr>
          <w:p w14:paraId="177DCD1C" w14:textId="2257D75F" w:rsidR="006D4FFB" w:rsidRPr="006D4FFB" w:rsidRDefault="006D4FFB" w:rsidP="00A26709">
            <w:pPr>
              <w:jc w:val="left"/>
              <w:rPr>
                <w:szCs w:val="22"/>
              </w:rPr>
            </w:pPr>
            <w:r w:rsidRPr="006D4FFB">
              <w:rPr>
                <w:szCs w:val="22"/>
              </w:rPr>
              <w:t xml:space="preserve">The vendor should describe how the vendor will utilize </w:t>
            </w:r>
            <w:r w:rsidR="00F7409D">
              <w:rPr>
                <w:szCs w:val="22"/>
              </w:rPr>
              <w:t>PCPs</w:t>
            </w:r>
            <w:r w:rsidRPr="006D4FFB">
              <w:rPr>
                <w:szCs w:val="22"/>
              </w:rPr>
              <w:t xml:space="preserve"> including safety net providers (e.g., FQHCs, public health departments, CMHCs) to facilitate access to needed behavioral health services (including measures for identifying when safety net providers are needed and outreach to public providers).  The vendor should also address how these strategies wi</w:t>
            </w:r>
            <w:r w:rsidR="00A26709">
              <w:rPr>
                <w:szCs w:val="22"/>
              </w:rPr>
              <w:t>ll differ among the urban areas and</w:t>
            </w:r>
            <w:r w:rsidRPr="006D4FFB">
              <w:rPr>
                <w:szCs w:val="22"/>
              </w:rPr>
              <w:t xml:space="preserve"> rural areas</w:t>
            </w:r>
            <w:r w:rsidR="00A26709">
              <w:rPr>
                <w:szCs w:val="22"/>
              </w:rPr>
              <w:t xml:space="preserve">.  </w:t>
            </w:r>
          </w:p>
        </w:tc>
        <w:tc>
          <w:tcPr>
            <w:tcW w:w="9203" w:type="dxa"/>
            <w:tcBorders>
              <w:bottom w:val="single" w:sz="4" w:space="0" w:color="auto"/>
            </w:tcBorders>
          </w:tcPr>
          <w:p w14:paraId="50326085" w14:textId="77777777" w:rsidR="006D4FFB" w:rsidRPr="006D4FFB" w:rsidRDefault="006D4FFB" w:rsidP="006D4FFB">
            <w:pPr>
              <w:rPr>
                <w:szCs w:val="22"/>
              </w:rPr>
            </w:pPr>
          </w:p>
        </w:tc>
      </w:tr>
      <w:tr w:rsidR="006D4FFB" w:rsidRPr="006D4FFB" w14:paraId="26500559" w14:textId="77777777" w:rsidTr="006D4FFB">
        <w:tc>
          <w:tcPr>
            <w:tcW w:w="805" w:type="dxa"/>
            <w:tcBorders>
              <w:bottom w:val="single" w:sz="4" w:space="0" w:color="auto"/>
            </w:tcBorders>
          </w:tcPr>
          <w:p w14:paraId="1DFBC27B" w14:textId="77777777" w:rsidR="006D4FFB" w:rsidRPr="006D4FFB" w:rsidRDefault="006D4FFB" w:rsidP="00B362AA">
            <w:pPr>
              <w:numPr>
                <w:ilvl w:val="0"/>
                <w:numId w:val="115"/>
              </w:numPr>
              <w:contextualSpacing/>
              <w:jc w:val="left"/>
              <w:rPr>
                <w:szCs w:val="22"/>
              </w:rPr>
            </w:pPr>
          </w:p>
        </w:tc>
        <w:tc>
          <w:tcPr>
            <w:tcW w:w="4500" w:type="dxa"/>
            <w:tcBorders>
              <w:bottom w:val="single" w:sz="4" w:space="0" w:color="auto"/>
            </w:tcBorders>
            <w:shd w:val="clear" w:color="auto" w:fill="auto"/>
          </w:tcPr>
          <w:p w14:paraId="5E6099E9" w14:textId="77777777" w:rsidR="006D4FFB" w:rsidRPr="006D4FFB" w:rsidRDefault="006D4FFB" w:rsidP="006D4FFB">
            <w:pPr>
              <w:jc w:val="left"/>
              <w:rPr>
                <w:szCs w:val="22"/>
              </w:rPr>
            </w:pPr>
            <w:r w:rsidRPr="006D4FFB">
              <w:rPr>
                <w:szCs w:val="22"/>
              </w:rPr>
              <w:t xml:space="preserve">The vendor should describe how the vendor will ensure that children have access to child psychiatrists and psychologists.  </w:t>
            </w:r>
          </w:p>
        </w:tc>
        <w:tc>
          <w:tcPr>
            <w:tcW w:w="9203" w:type="dxa"/>
            <w:tcBorders>
              <w:bottom w:val="single" w:sz="4" w:space="0" w:color="auto"/>
            </w:tcBorders>
            <w:shd w:val="clear" w:color="auto" w:fill="auto"/>
          </w:tcPr>
          <w:p w14:paraId="3AFD6672" w14:textId="77777777" w:rsidR="006D4FFB" w:rsidRPr="006D4FFB" w:rsidRDefault="006D4FFB" w:rsidP="006D4FFB">
            <w:pPr>
              <w:rPr>
                <w:szCs w:val="22"/>
              </w:rPr>
            </w:pPr>
          </w:p>
        </w:tc>
      </w:tr>
      <w:tr w:rsidR="006D4FFB" w:rsidRPr="006D4FFB" w14:paraId="4302139E" w14:textId="77777777" w:rsidTr="006D4FFB">
        <w:tc>
          <w:tcPr>
            <w:tcW w:w="805" w:type="dxa"/>
          </w:tcPr>
          <w:p w14:paraId="66E9EA51"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36CF0E1A" w14:textId="4E446DEB" w:rsidR="006D4FFB" w:rsidRPr="006D4FFB" w:rsidRDefault="006D4FFB" w:rsidP="00A26709">
            <w:pPr>
              <w:jc w:val="left"/>
              <w:rPr>
                <w:szCs w:val="22"/>
              </w:rPr>
            </w:pPr>
            <w:r w:rsidRPr="006D4FFB">
              <w:rPr>
                <w:szCs w:val="22"/>
              </w:rPr>
              <w:t xml:space="preserve">The vendor should explain the specific measures the vendor will take to ensure that children and women with substance use diagnoses are screened for depression and other co-occurring behavioral health conditions.  The vendor should describe how its efforts </w:t>
            </w:r>
            <w:r w:rsidR="00A26709">
              <w:rPr>
                <w:szCs w:val="22"/>
              </w:rPr>
              <w:t>will differ among urban areas and</w:t>
            </w:r>
            <w:r w:rsidRPr="006D4FFB">
              <w:rPr>
                <w:szCs w:val="22"/>
              </w:rPr>
              <w:t xml:space="preserve"> rural areas</w:t>
            </w:r>
            <w:r w:rsidR="00A26709">
              <w:rPr>
                <w:szCs w:val="22"/>
              </w:rPr>
              <w:t>.</w:t>
            </w:r>
          </w:p>
        </w:tc>
        <w:tc>
          <w:tcPr>
            <w:tcW w:w="9203" w:type="dxa"/>
            <w:shd w:val="clear" w:color="auto" w:fill="auto"/>
          </w:tcPr>
          <w:p w14:paraId="405CCBC5" w14:textId="77777777" w:rsidR="006D4FFB" w:rsidRPr="006D4FFB" w:rsidRDefault="006D4FFB" w:rsidP="006D4FFB">
            <w:pPr>
              <w:rPr>
                <w:szCs w:val="22"/>
              </w:rPr>
            </w:pPr>
          </w:p>
        </w:tc>
      </w:tr>
      <w:tr w:rsidR="006D4FFB" w:rsidRPr="006D4FFB" w14:paraId="35D1D478" w14:textId="77777777" w:rsidTr="006D4FFB">
        <w:tc>
          <w:tcPr>
            <w:tcW w:w="805" w:type="dxa"/>
          </w:tcPr>
          <w:p w14:paraId="41B76014"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32EDA447" w14:textId="343359F2" w:rsidR="006D4FFB" w:rsidRPr="006D4FFB" w:rsidRDefault="006D4FFB" w:rsidP="005872D3">
            <w:pPr>
              <w:jc w:val="left"/>
              <w:rPr>
                <w:szCs w:val="22"/>
              </w:rPr>
            </w:pPr>
            <w:r w:rsidRPr="006D4FFB">
              <w:rPr>
                <w:szCs w:val="22"/>
              </w:rPr>
              <w:t>The vendor should describe how tertiary care providers for Behavioral Health services</w:t>
            </w:r>
            <w:r w:rsidR="005872D3">
              <w:rPr>
                <w:szCs w:val="22"/>
              </w:rPr>
              <w:t xml:space="preserve"> will be available </w:t>
            </w:r>
            <w:r w:rsidRPr="006D4FFB">
              <w:rPr>
                <w:szCs w:val="22"/>
              </w:rPr>
              <w:t>24 hours per day in the regions.  If the vendor does not have a full range of tertiary care providers, the vendor should describe how Behavioral Health services will be provided including transfer protocols and arrangements with out of network facilities.</w:t>
            </w:r>
          </w:p>
        </w:tc>
        <w:tc>
          <w:tcPr>
            <w:tcW w:w="9203" w:type="dxa"/>
            <w:shd w:val="clear" w:color="auto" w:fill="auto"/>
          </w:tcPr>
          <w:p w14:paraId="61C3F66E" w14:textId="77777777" w:rsidR="006D4FFB" w:rsidRPr="006D4FFB" w:rsidRDefault="006D4FFB" w:rsidP="006D4FFB">
            <w:pPr>
              <w:rPr>
                <w:szCs w:val="22"/>
              </w:rPr>
            </w:pPr>
          </w:p>
        </w:tc>
      </w:tr>
      <w:tr w:rsidR="006D4FFB" w:rsidRPr="006D4FFB" w14:paraId="51EE60F1" w14:textId="77777777" w:rsidTr="006D4FFB">
        <w:tc>
          <w:tcPr>
            <w:tcW w:w="805" w:type="dxa"/>
          </w:tcPr>
          <w:p w14:paraId="4DD0D8C2" w14:textId="77777777" w:rsidR="006D4FFB" w:rsidRPr="006D4FFB" w:rsidRDefault="006D4FFB" w:rsidP="00B362AA">
            <w:pPr>
              <w:numPr>
                <w:ilvl w:val="0"/>
                <w:numId w:val="115"/>
              </w:numPr>
              <w:contextualSpacing/>
              <w:jc w:val="left"/>
              <w:rPr>
                <w:szCs w:val="22"/>
              </w:rPr>
            </w:pPr>
          </w:p>
        </w:tc>
        <w:tc>
          <w:tcPr>
            <w:tcW w:w="4500" w:type="dxa"/>
            <w:shd w:val="clear" w:color="auto" w:fill="auto"/>
          </w:tcPr>
          <w:p w14:paraId="60186A29" w14:textId="77777777" w:rsidR="006D4FFB" w:rsidRPr="006D4FFB" w:rsidRDefault="006D4FFB" w:rsidP="006D4FFB">
            <w:pPr>
              <w:jc w:val="left"/>
              <w:rPr>
                <w:szCs w:val="22"/>
              </w:rPr>
            </w:pPr>
            <w:r w:rsidRPr="006D4FFB">
              <w:rPr>
                <w:szCs w:val="22"/>
              </w:rPr>
              <w:t>The vendor should explain the cost effective approaches the vendor will implement, aside from transportation, to ensure that members in remote counties are able to access behavioral health services.  The vendor should describe the strategies the vendor will implement to outreach to behavioral health providers.  In addition, the vendor should describe how the vendor will facilitate and encourage the use of non-traditional service delivery approaches such as regional clinics utilizing shared office space and equipment with local providers on a scheduled basis, by behavioral health providers.  The vendor should also describe how the vendor will monitor the effectiveness of the proposed strategies.</w:t>
            </w:r>
          </w:p>
        </w:tc>
        <w:tc>
          <w:tcPr>
            <w:tcW w:w="9203" w:type="dxa"/>
            <w:shd w:val="clear" w:color="auto" w:fill="auto"/>
          </w:tcPr>
          <w:p w14:paraId="23AD7F03" w14:textId="77777777" w:rsidR="006D4FFB" w:rsidRPr="006D4FFB" w:rsidRDefault="006D4FFB" w:rsidP="006D4FFB">
            <w:pPr>
              <w:rPr>
                <w:szCs w:val="22"/>
              </w:rPr>
            </w:pPr>
          </w:p>
        </w:tc>
      </w:tr>
      <w:tr w:rsidR="006D4FFB" w:rsidRPr="006D4FFB" w14:paraId="0A1E3035" w14:textId="77777777" w:rsidTr="006D4FFB">
        <w:tc>
          <w:tcPr>
            <w:tcW w:w="805" w:type="dxa"/>
          </w:tcPr>
          <w:p w14:paraId="4109E900" w14:textId="77777777" w:rsidR="006D4FFB" w:rsidRPr="006D4FFB" w:rsidRDefault="006D4FFB" w:rsidP="00B362AA">
            <w:pPr>
              <w:numPr>
                <w:ilvl w:val="0"/>
                <w:numId w:val="115"/>
              </w:numPr>
              <w:outlineLvl w:val="3"/>
              <w:rPr>
                <w:szCs w:val="22"/>
              </w:rPr>
            </w:pPr>
          </w:p>
        </w:tc>
        <w:tc>
          <w:tcPr>
            <w:tcW w:w="4500" w:type="dxa"/>
            <w:shd w:val="clear" w:color="auto" w:fill="auto"/>
          </w:tcPr>
          <w:p w14:paraId="343C6A9C" w14:textId="77777777" w:rsidR="006D4FFB" w:rsidRPr="006D4FFB" w:rsidRDefault="006D4FFB" w:rsidP="006D4FFB">
            <w:pPr>
              <w:jc w:val="left"/>
              <w:outlineLvl w:val="3"/>
              <w:rPr>
                <w:szCs w:val="22"/>
              </w:rPr>
            </w:pPr>
            <w:r w:rsidRPr="006D4FFB">
              <w:rPr>
                <w:szCs w:val="22"/>
              </w:rPr>
              <w:t>The vendor should provide any additional information that highlights and differentiates the vendor’s plan for ensuring behavioral health care access for its members, only to the extent that the information has not been presented elsewhere in the proposal.</w:t>
            </w:r>
          </w:p>
        </w:tc>
        <w:tc>
          <w:tcPr>
            <w:tcW w:w="9203" w:type="dxa"/>
            <w:shd w:val="clear" w:color="auto" w:fill="auto"/>
          </w:tcPr>
          <w:p w14:paraId="0CD2B2B3" w14:textId="77777777" w:rsidR="006D4FFB" w:rsidRPr="006D4FFB" w:rsidRDefault="006D4FFB" w:rsidP="006D4FFB">
            <w:pPr>
              <w:rPr>
                <w:szCs w:val="22"/>
              </w:rPr>
            </w:pPr>
          </w:p>
        </w:tc>
      </w:tr>
    </w:tbl>
    <w:p w14:paraId="423A8A91" w14:textId="52EF8112" w:rsidR="0032391B" w:rsidRDefault="0032391B" w:rsidP="0034430B">
      <w:pPr>
        <w:tabs>
          <w:tab w:val="center" w:pos="5400"/>
          <w:tab w:val="left" w:pos="5520"/>
          <w:tab w:val="left" w:pos="8400"/>
        </w:tabs>
        <w:spacing w:line="-240" w:lineRule="auto"/>
      </w:pPr>
    </w:p>
    <w:p w14:paraId="41BB9B81" w14:textId="417C1B2D" w:rsidR="00EA3D9E" w:rsidRDefault="00EA3D9E">
      <w:pPr>
        <w:jc w:val="left"/>
      </w:pPr>
      <w:r>
        <w:br w:type="page"/>
      </w:r>
    </w:p>
    <w:p w14:paraId="4F32B04D" w14:textId="2747041B" w:rsidR="0023689B" w:rsidRDefault="0023689B" w:rsidP="0023689B">
      <w:r>
        <w:rPr>
          <w:b/>
          <w:szCs w:val="22"/>
        </w:rPr>
        <w:t xml:space="preserve">Care Management (CM) </w:t>
      </w:r>
      <w:r w:rsidRPr="006D4FFB">
        <w:rPr>
          <w:b/>
          <w:szCs w:val="22"/>
        </w:rPr>
        <w:t xml:space="preserve">- </w:t>
      </w:r>
      <w:r w:rsidRPr="006D4FFB">
        <w:rPr>
          <w:szCs w:val="22"/>
        </w:rPr>
        <w:t xml:space="preserve">The vendor should provide the following information specific to how the vendor will </w:t>
      </w:r>
      <w:r>
        <w:rPr>
          <w:szCs w:val="22"/>
        </w:rPr>
        <w:t>provide CM.</w:t>
      </w:r>
    </w:p>
    <w:p w14:paraId="4AE886DD" w14:textId="29318C18" w:rsidR="0032391B" w:rsidRDefault="0032391B" w:rsidP="0034430B">
      <w:pPr>
        <w:tabs>
          <w:tab w:val="center" w:pos="5400"/>
          <w:tab w:val="left" w:pos="5520"/>
          <w:tab w:val="left" w:pos="8400"/>
        </w:tabs>
        <w:spacing w:line="-240" w:lineRule="auto"/>
      </w:pPr>
    </w:p>
    <w:tbl>
      <w:tblPr>
        <w:tblStyle w:val="TableGrid"/>
        <w:tblW w:w="0" w:type="auto"/>
        <w:tblLayout w:type="fixed"/>
        <w:tblLook w:val="04A0" w:firstRow="1" w:lastRow="0" w:firstColumn="1" w:lastColumn="0" w:noHBand="0" w:noVBand="1"/>
      </w:tblPr>
      <w:tblGrid>
        <w:gridCol w:w="805"/>
        <w:gridCol w:w="4500"/>
        <w:gridCol w:w="9575"/>
      </w:tblGrid>
      <w:tr w:rsidR="0023689B" w14:paraId="195C7A79" w14:textId="77777777" w:rsidTr="0059339F">
        <w:tc>
          <w:tcPr>
            <w:tcW w:w="805" w:type="dxa"/>
            <w:shd w:val="clear" w:color="auto" w:fill="FFFFFF" w:themeFill="background1"/>
          </w:tcPr>
          <w:p w14:paraId="7B030876" w14:textId="46D77C36" w:rsidR="0023689B" w:rsidRDefault="0023689B" w:rsidP="0034430B">
            <w:pPr>
              <w:tabs>
                <w:tab w:val="center" w:pos="5400"/>
                <w:tab w:val="left" w:pos="5520"/>
                <w:tab w:val="left" w:pos="8400"/>
              </w:tabs>
              <w:spacing w:line="-240" w:lineRule="auto"/>
            </w:pPr>
            <w:r>
              <w:t xml:space="preserve">      1.</w:t>
            </w:r>
          </w:p>
        </w:tc>
        <w:tc>
          <w:tcPr>
            <w:tcW w:w="4500" w:type="dxa"/>
            <w:shd w:val="clear" w:color="auto" w:fill="FFFFFF" w:themeFill="background1"/>
          </w:tcPr>
          <w:p w14:paraId="4BC40A87" w14:textId="7216347C" w:rsidR="0023689B" w:rsidRDefault="0023689B" w:rsidP="0023689B">
            <w:pPr>
              <w:tabs>
                <w:tab w:val="center" w:pos="5400"/>
                <w:tab w:val="left" w:pos="5520"/>
                <w:tab w:val="left" w:pos="8400"/>
              </w:tabs>
              <w:spacing w:line="-240" w:lineRule="auto"/>
              <w:jc w:val="left"/>
            </w:pPr>
            <w:r>
              <w:t>The vendor should describe how the vendor’s care management program will address the following:</w:t>
            </w:r>
          </w:p>
          <w:p w14:paraId="3AD4BC81" w14:textId="77777777" w:rsidR="0023689B" w:rsidRDefault="0023689B" w:rsidP="00B362AA">
            <w:pPr>
              <w:pStyle w:val="Heading4"/>
              <w:numPr>
                <w:ilvl w:val="3"/>
                <w:numId w:val="172"/>
              </w:numPr>
              <w:ind w:hanging="452"/>
              <w:jc w:val="left"/>
            </w:pPr>
            <w:r>
              <w:t>Coordination and follow-up of ambulatory and inpatient care/service needs;</w:t>
            </w:r>
          </w:p>
          <w:p w14:paraId="0E506414" w14:textId="77777777" w:rsidR="0023689B" w:rsidRDefault="0023689B" w:rsidP="0023689B">
            <w:pPr>
              <w:pStyle w:val="Heading4"/>
              <w:ind w:left="430" w:hanging="450"/>
              <w:jc w:val="left"/>
            </w:pPr>
            <w:r>
              <w:t>Referrals to and coordination with community-based resources/services that provide that are not covered by the vendor;</w:t>
            </w:r>
          </w:p>
          <w:p w14:paraId="3D1C041F" w14:textId="77777777" w:rsidR="0023689B" w:rsidRDefault="0023689B" w:rsidP="0023689B">
            <w:pPr>
              <w:pStyle w:val="Heading4"/>
              <w:ind w:left="430" w:hanging="450"/>
              <w:jc w:val="left"/>
            </w:pPr>
            <w:r>
              <w:t>The process for receiving and sharing pertinent information and interfacing with the member, the member’s PCP, and other relevant providers, other insurers, and as appropriate, the member’s family, to promote continuation of care and coordination of services;</w:t>
            </w:r>
          </w:p>
          <w:p w14:paraId="2BF1A3E2" w14:textId="77777777" w:rsidR="0023689B" w:rsidRDefault="0023689B" w:rsidP="0023689B">
            <w:pPr>
              <w:pStyle w:val="Heading4"/>
              <w:ind w:left="430" w:hanging="450"/>
              <w:jc w:val="left"/>
            </w:pPr>
            <w:r>
              <w:t>Involvement of the member and caregivers in decisions regarding care and/or the member’s care plan;</w:t>
            </w:r>
          </w:p>
          <w:p w14:paraId="7028D65D" w14:textId="77777777" w:rsidR="0023689B" w:rsidRDefault="0023689B" w:rsidP="0023689B">
            <w:pPr>
              <w:pStyle w:val="Heading4"/>
              <w:ind w:left="430" w:hanging="450"/>
              <w:jc w:val="left"/>
            </w:pPr>
            <w:r>
              <w:t>Applying clinical knowledge to the member’s condition;</w:t>
            </w:r>
          </w:p>
          <w:p w14:paraId="69B48FA4" w14:textId="77777777" w:rsidR="0023689B" w:rsidRDefault="0023689B" w:rsidP="0023689B">
            <w:pPr>
              <w:pStyle w:val="Heading4"/>
              <w:ind w:left="430" w:hanging="430"/>
              <w:jc w:val="left"/>
            </w:pPr>
            <w:r>
              <w:t>Care coordination not addressed above;</w:t>
            </w:r>
          </w:p>
          <w:p w14:paraId="4EF7691C" w14:textId="77777777" w:rsidR="0023689B" w:rsidRDefault="0023689B" w:rsidP="0023689B">
            <w:pPr>
              <w:pStyle w:val="Heading4"/>
              <w:ind w:left="430" w:hanging="450"/>
              <w:jc w:val="left"/>
            </w:pPr>
            <w:r>
              <w:t>Health promotion services</w:t>
            </w:r>
          </w:p>
          <w:p w14:paraId="04882B8C" w14:textId="77777777" w:rsidR="0023689B" w:rsidRDefault="0023689B" w:rsidP="0023689B">
            <w:pPr>
              <w:pStyle w:val="Heading4"/>
              <w:ind w:left="430" w:hanging="450"/>
              <w:jc w:val="left"/>
            </w:pPr>
            <w:r>
              <w:t>Comprehensive transitional care;</w:t>
            </w:r>
          </w:p>
          <w:p w14:paraId="76FB3B33" w14:textId="77777777" w:rsidR="0023689B" w:rsidRDefault="0023689B" w:rsidP="0023689B">
            <w:pPr>
              <w:pStyle w:val="Heading4"/>
              <w:ind w:left="430" w:hanging="452"/>
              <w:jc w:val="left"/>
            </w:pPr>
            <w:r>
              <w:t>Individual and family support activities;</w:t>
            </w:r>
          </w:p>
          <w:p w14:paraId="1F1B0D37" w14:textId="77777777" w:rsidR="0023689B" w:rsidRDefault="0023689B" w:rsidP="0023689B">
            <w:pPr>
              <w:pStyle w:val="Heading4"/>
              <w:ind w:left="430" w:hanging="450"/>
              <w:jc w:val="left"/>
            </w:pPr>
            <w:r>
              <w:t>Disease Management (DM); and</w:t>
            </w:r>
          </w:p>
          <w:p w14:paraId="3E68896F" w14:textId="37E89DD4" w:rsidR="0023689B" w:rsidRDefault="0023689B" w:rsidP="0023689B">
            <w:pPr>
              <w:pStyle w:val="Heading4"/>
              <w:ind w:left="430" w:hanging="450"/>
              <w:jc w:val="left"/>
            </w:pPr>
            <w:r>
              <w:t>Referrals to community and social supports.</w:t>
            </w:r>
          </w:p>
        </w:tc>
        <w:tc>
          <w:tcPr>
            <w:tcW w:w="9575" w:type="dxa"/>
            <w:shd w:val="clear" w:color="auto" w:fill="FFFFFF" w:themeFill="background1"/>
          </w:tcPr>
          <w:p w14:paraId="6AF37856" w14:textId="30850AFB" w:rsidR="0023689B" w:rsidRDefault="0023689B" w:rsidP="0034430B">
            <w:pPr>
              <w:tabs>
                <w:tab w:val="center" w:pos="5400"/>
                <w:tab w:val="left" w:pos="5520"/>
                <w:tab w:val="left" w:pos="8400"/>
              </w:tabs>
              <w:spacing w:line="-240" w:lineRule="auto"/>
            </w:pPr>
          </w:p>
        </w:tc>
      </w:tr>
      <w:tr w:rsidR="0013137D" w14:paraId="4AAB81D1" w14:textId="77777777" w:rsidTr="0013137D">
        <w:tc>
          <w:tcPr>
            <w:tcW w:w="805" w:type="dxa"/>
            <w:shd w:val="clear" w:color="auto" w:fill="FFFFFF" w:themeFill="background1"/>
          </w:tcPr>
          <w:p w14:paraId="69BBCF53" w14:textId="5757AAB2" w:rsidR="0013137D" w:rsidRPr="00EA3D9E" w:rsidRDefault="0013137D" w:rsidP="0034430B">
            <w:pPr>
              <w:tabs>
                <w:tab w:val="center" w:pos="5400"/>
                <w:tab w:val="left" w:pos="5520"/>
                <w:tab w:val="left" w:pos="8400"/>
              </w:tabs>
              <w:spacing w:line="-240" w:lineRule="auto"/>
              <w:rPr>
                <w:b/>
                <w:i/>
              </w:rPr>
            </w:pPr>
          </w:p>
        </w:tc>
        <w:tc>
          <w:tcPr>
            <w:tcW w:w="4500" w:type="dxa"/>
            <w:shd w:val="clear" w:color="auto" w:fill="FFFFFF" w:themeFill="background1"/>
          </w:tcPr>
          <w:p w14:paraId="0BEF3D7C" w14:textId="593C4D72" w:rsidR="0013137D" w:rsidRPr="00EA3D9E" w:rsidRDefault="0013137D" w:rsidP="0034430B">
            <w:pPr>
              <w:tabs>
                <w:tab w:val="center" w:pos="5400"/>
                <w:tab w:val="left" w:pos="5520"/>
                <w:tab w:val="left" w:pos="8400"/>
              </w:tabs>
              <w:spacing w:line="-240" w:lineRule="auto"/>
              <w:rPr>
                <w:b/>
                <w:i/>
              </w:rPr>
            </w:pPr>
            <w:r w:rsidRPr="00EA3D9E">
              <w:rPr>
                <w:b/>
                <w:i/>
              </w:rPr>
              <w:t>Addendum 02 deleted the question below.</w:t>
            </w:r>
          </w:p>
        </w:tc>
        <w:tc>
          <w:tcPr>
            <w:tcW w:w="9575" w:type="dxa"/>
            <w:shd w:val="clear" w:color="auto" w:fill="FFFFFF" w:themeFill="background1"/>
          </w:tcPr>
          <w:p w14:paraId="5D77740A" w14:textId="64D64A5A" w:rsidR="0013137D" w:rsidRPr="00EA3D9E" w:rsidRDefault="0013137D" w:rsidP="0034430B">
            <w:pPr>
              <w:tabs>
                <w:tab w:val="center" w:pos="5400"/>
                <w:tab w:val="left" w:pos="5520"/>
                <w:tab w:val="left" w:pos="8400"/>
              </w:tabs>
              <w:spacing w:line="-240" w:lineRule="auto"/>
              <w:rPr>
                <w:b/>
                <w:i/>
              </w:rPr>
            </w:pPr>
          </w:p>
        </w:tc>
      </w:tr>
      <w:tr w:rsidR="00BF202D" w14:paraId="66A49419" w14:textId="77777777" w:rsidTr="0059339F">
        <w:tc>
          <w:tcPr>
            <w:tcW w:w="805" w:type="dxa"/>
            <w:shd w:val="clear" w:color="auto" w:fill="FFFFFF" w:themeFill="background1"/>
          </w:tcPr>
          <w:p w14:paraId="696FDE1A" w14:textId="2362F6EF" w:rsidR="00BF202D" w:rsidRDefault="00BF202D" w:rsidP="0034430B">
            <w:pPr>
              <w:tabs>
                <w:tab w:val="center" w:pos="5400"/>
                <w:tab w:val="left" w:pos="5520"/>
                <w:tab w:val="left" w:pos="8400"/>
              </w:tabs>
              <w:spacing w:line="-240" w:lineRule="auto"/>
            </w:pPr>
            <w:r>
              <w:t xml:space="preserve">      2.</w:t>
            </w:r>
          </w:p>
        </w:tc>
        <w:tc>
          <w:tcPr>
            <w:tcW w:w="4500" w:type="dxa"/>
            <w:shd w:val="clear" w:color="auto" w:fill="FFFFFF" w:themeFill="background1"/>
          </w:tcPr>
          <w:p w14:paraId="03A86AD5" w14:textId="61167994" w:rsidR="00BF202D" w:rsidRPr="00EA3D9E" w:rsidRDefault="00EA3D9E" w:rsidP="00EA3D9E">
            <w:pPr>
              <w:pStyle w:val="Heading4"/>
              <w:numPr>
                <w:ilvl w:val="0"/>
                <w:numId w:val="0"/>
              </w:numPr>
              <w:rPr>
                <w:b/>
                <w:i/>
              </w:rPr>
            </w:pPr>
            <w:r w:rsidRPr="00EA3D9E">
              <w:rPr>
                <w:b/>
                <w:i/>
              </w:rPr>
              <w:t>DELETED.</w:t>
            </w:r>
          </w:p>
        </w:tc>
        <w:tc>
          <w:tcPr>
            <w:tcW w:w="9575" w:type="dxa"/>
            <w:shd w:val="clear" w:color="auto" w:fill="FFFFFF" w:themeFill="background1"/>
          </w:tcPr>
          <w:p w14:paraId="6F17299E" w14:textId="77777777" w:rsidR="00BF202D" w:rsidRDefault="00BF202D" w:rsidP="0034430B">
            <w:pPr>
              <w:tabs>
                <w:tab w:val="center" w:pos="5400"/>
                <w:tab w:val="left" w:pos="5520"/>
                <w:tab w:val="left" w:pos="8400"/>
              </w:tabs>
              <w:spacing w:line="-240" w:lineRule="auto"/>
            </w:pPr>
          </w:p>
        </w:tc>
      </w:tr>
      <w:tr w:rsidR="00BC6332" w14:paraId="3E966B2C" w14:textId="77777777" w:rsidTr="0059339F">
        <w:tc>
          <w:tcPr>
            <w:tcW w:w="805" w:type="dxa"/>
            <w:shd w:val="clear" w:color="auto" w:fill="FFFFFF" w:themeFill="background1"/>
          </w:tcPr>
          <w:p w14:paraId="3742866E" w14:textId="74AA0A6E" w:rsidR="00BC6332" w:rsidRDefault="00BC6332" w:rsidP="0034430B">
            <w:pPr>
              <w:tabs>
                <w:tab w:val="center" w:pos="5400"/>
                <w:tab w:val="left" w:pos="5520"/>
                <w:tab w:val="left" w:pos="8400"/>
              </w:tabs>
              <w:spacing w:line="-240" w:lineRule="auto"/>
            </w:pPr>
            <w:r>
              <w:t xml:space="preserve">      3.</w:t>
            </w:r>
          </w:p>
        </w:tc>
        <w:tc>
          <w:tcPr>
            <w:tcW w:w="4500" w:type="dxa"/>
            <w:shd w:val="clear" w:color="auto" w:fill="FFFFFF" w:themeFill="background1"/>
          </w:tcPr>
          <w:p w14:paraId="24103126" w14:textId="77777777" w:rsidR="00BC6332" w:rsidRDefault="00BC6332" w:rsidP="00BC6332">
            <w:pPr>
              <w:tabs>
                <w:tab w:val="center" w:pos="5400"/>
                <w:tab w:val="left" w:pos="5520"/>
                <w:tab w:val="left" w:pos="8400"/>
              </w:tabs>
              <w:spacing w:line="-240" w:lineRule="auto"/>
              <w:jc w:val="left"/>
            </w:pPr>
            <w:r>
              <w:t>The vendor should describe the staffing and organizational structure of the vendor’s CM unit.  The vendor may use flow charts and/or organizational charts in its response.  At a minimum, the vendor should include the following in its response:</w:t>
            </w:r>
          </w:p>
          <w:p w14:paraId="1C3A4E3B" w14:textId="58E0A5BA" w:rsidR="00BC6332" w:rsidRDefault="00BC6332" w:rsidP="00B362AA">
            <w:pPr>
              <w:pStyle w:val="Heading4"/>
              <w:numPr>
                <w:ilvl w:val="3"/>
                <w:numId w:val="117"/>
              </w:numPr>
              <w:ind w:left="340" w:hanging="340"/>
              <w:jc w:val="left"/>
            </w:pPr>
            <w:r>
              <w:t>The title, function, and responsibilities of each member of the CM unit;</w:t>
            </w:r>
          </w:p>
          <w:p w14:paraId="03D7F598" w14:textId="05108919" w:rsidR="00BC6332" w:rsidRDefault="009838E1" w:rsidP="00B362AA">
            <w:pPr>
              <w:pStyle w:val="Heading4"/>
              <w:numPr>
                <w:ilvl w:val="3"/>
                <w:numId w:val="117"/>
              </w:numPr>
              <w:ind w:left="340" w:hanging="340"/>
              <w:jc w:val="left"/>
            </w:pPr>
            <w:r>
              <w:t>H</w:t>
            </w:r>
            <w:r w:rsidR="00BC6332">
              <w:t>ow the vendor will ensure a diverse and culturally sensitive staff; and</w:t>
            </w:r>
          </w:p>
          <w:p w14:paraId="0E2BFAA9" w14:textId="2F3AF7DD" w:rsidR="00BC6332" w:rsidRDefault="00BC6332" w:rsidP="00B362AA">
            <w:pPr>
              <w:pStyle w:val="Heading4"/>
              <w:numPr>
                <w:ilvl w:val="3"/>
                <w:numId w:val="117"/>
              </w:numPr>
              <w:ind w:left="340" w:hanging="360"/>
              <w:jc w:val="left"/>
            </w:pPr>
            <w:r>
              <w:t xml:space="preserve">Strategies the vendor will employ to manage caseloads and minimize staff turnover. </w:t>
            </w:r>
          </w:p>
        </w:tc>
        <w:tc>
          <w:tcPr>
            <w:tcW w:w="9575" w:type="dxa"/>
            <w:shd w:val="clear" w:color="auto" w:fill="FFFFFF" w:themeFill="background1"/>
          </w:tcPr>
          <w:p w14:paraId="483BF0EC" w14:textId="77777777" w:rsidR="00BC6332" w:rsidRDefault="00BC6332" w:rsidP="0034430B">
            <w:pPr>
              <w:tabs>
                <w:tab w:val="center" w:pos="5400"/>
                <w:tab w:val="left" w:pos="5520"/>
                <w:tab w:val="left" w:pos="8400"/>
              </w:tabs>
              <w:spacing w:line="-240" w:lineRule="auto"/>
            </w:pPr>
          </w:p>
        </w:tc>
      </w:tr>
      <w:tr w:rsidR="0037189B" w14:paraId="095A8573" w14:textId="77777777" w:rsidTr="0059339F">
        <w:tc>
          <w:tcPr>
            <w:tcW w:w="805" w:type="dxa"/>
            <w:shd w:val="clear" w:color="auto" w:fill="FFFFFF" w:themeFill="background1"/>
          </w:tcPr>
          <w:p w14:paraId="68B31756" w14:textId="19BAB070" w:rsidR="0037189B" w:rsidRDefault="0037189B" w:rsidP="0034430B">
            <w:pPr>
              <w:tabs>
                <w:tab w:val="center" w:pos="5400"/>
                <w:tab w:val="left" w:pos="5520"/>
                <w:tab w:val="left" w:pos="8400"/>
              </w:tabs>
              <w:spacing w:line="-240" w:lineRule="auto"/>
            </w:pPr>
            <w:r>
              <w:t xml:space="preserve">      4.</w:t>
            </w:r>
          </w:p>
        </w:tc>
        <w:tc>
          <w:tcPr>
            <w:tcW w:w="4500" w:type="dxa"/>
            <w:shd w:val="clear" w:color="auto" w:fill="FFFFFF" w:themeFill="background1"/>
          </w:tcPr>
          <w:p w14:paraId="3993250B" w14:textId="3E39BEE1" w:rsidR="0037189B" w:rsidRDefault="0037189B" w:rsidP="0037189B">
            <w:pPr>
              <w:pStyle w:val="Heading4"/>
              <w:numPr>
                <w:ilvl w:val="0"/>
                <w:numId w:val="0"/>
              </w:numPr>
              <w:ind w:left="-20" w:firstLine="20"/>
              <w:jc w:val="left"/>
            </w:pPr>
            <w:r>
              <w:t xml:space="preserve">The vendor should identify any </w:t>
            </w:r>
            <w:proofErr w:type="spellStart"/>
            <w:r>
              <w:t>measureable</w:t>
            </w:r>
            <w:proofErr w:type="spellEnd"/>
            <w:r>
              <w:t xml:space="preserve"> results in terms of clinical outcomes and program savings that have resulted from the vendor’s CM and/or service coordination initiatives.</w:t>
            </w:r>
          </w:p>
        </w:tc>
        <w:tc>
          <w:tcPr>
            <w:tcW w:w="9575" w:type="dxa"/>
            <w:shd w:val="clear" w:color="auto" w:fill="FFFFFF" w:themeFill="background1"/>
          </w:tcPr>
          <w:p w14:paraId="5D00F8ED" w14:textId="77777777" w:rsidR="0037189B" w:rsidRDefault="0037189B" w:rsidP="0034430B">
            <w:pPr>
              <w:tabs>
                <w:tab w:val="center" w:pos="5400"/>
                <w:tab w:val="left" w:pos="5520"/>
                <w:tab w:val="left" w:pos="8400"/>
              </w:tabs>
              <w:spacing w:line="-240" w:lineRule="auto"/>
            </w:pPr>
          </w:p>
        </w:tc>
      </w:tr>
      <w:tr w:rsidR="0037189B" w14:paraId="065AB6F6" w14:textId="77777777" w:rsidTr="0059339F">
        <w:tc>
          <w:tcPr>
            <w:tcW w:w="805" w:type="dxa"/>
            <w:shd w:val="clear" w:color="auto" w:fill="FFFFFF" w:themeFill="background1"/>
          </w:tcPr>
          <w:p w14:paraId="7963AE90" w14:textId="18738982" w:rsidR="0037189B" w:rsidRPr="0037189B" w:rsidRDefault="008A4A61" w:rsidP="0037189B">
            <w:pPr>
              <w:pStyle w:val="Heading1"/>
              <w:numPr>
                <w:ilvl w:val="0"/>
                <w:numId w:val="0"/>
              </w:numPr>
              <w:tabs>
                <w:tab w:val="center" w:pos="5400"/>
                <w:tab w:val="left" w:pos="5520"/>
                <w:tab w:val="left" w:pos="8400"/>
              </w:tabs>
              <w:spacing w:line="-240" w:lineRule="auto"/>
              <w:ind w:left="720" w:hanging="720"/>
              <w:rPr>
                <w:b w:val="0"/>
              </w:rPr>
            </w:pPr>
            <w:r>
              <w:rPr>
                <w:b w:val="0"/>
              </w:rPr>
              <w:t xml:space="preserve">      </w:t>
            </w:r>
            <w:r w:rsidR="0037189B" w:rsidRPr="0037189B">
              <w:rPr>
                <w:b w:val="0"/>
              </w:rPr>
              <w:t>5.</w:t>
            </w:r>
          </w:p>
        </w:tc>
        <w:tc>
          <w:tcPr>
            <w:tcW w:w="4500" w:type="dxa"/>
            <w:shd w:val="clear" w:color="auto" w:fill="FFFFFF" w:themeFill="background1"/>
          </w:tcPr>
          <w:p w14:paraId="002CB2EB" w14:textId="7361399D" w:rsidR="0037189B" w:rsidRDefault="008A4A61" w:rsidP="008A4A61">
            <w:pPr>
              <w:pStyle w:val="Heading4"/>
              <w:numPr>
                <w:ilvl w:val="0"/>
                <w:numId w:val="0"/>
              </w:numPr>
              <w:ind w:hanging="20"/>
              <w:jc w:val="left"/>
            </w:pPr>
            <w:r>
              <w:t>The vendor should provide an actionable plan to coordinate and manage care for identified over utilizers of avoidable emergency department and hospital services and medically complex individuals and how the vendor will track the process, evaluate outcomes, and implement evidence-based change.</w:t>
            </w:r>
          </w:p>
        </w:tc>
        <w:tc>
          <w:tcPr>
            <w:tcW w:w="9575" w:type="dxa"/>
            <w:shd w:val="clear" w:color="auto" w:fill="FFFFFF" w:themeFill="background1"/>
          </w:tcPr>
          <w:p w14:paraId="4DD8845D" w14:textId="77777777" w:rsidR="0037189B" w:rsidRDefault="0037189B" w:rsidP="0034430B">
            <w:pPr>
              <w:tabs>
                <w:tab w:val="center" w:pos="5400"/>
                <w:tab w:val="left" w:pos="5520"/>
                <w:tab w:val="left" w:pos="8400"/>
              </w:tabs>
              <w:spacing w:line="-240" w:lineRule="auto"/>
            </w:pPr>
          </w:p>
        </w:tc>
      </w:tr>
      <w:tr w:rsidR="008A4A61" w14:paraId="1F3DD067" w14:textId="77777777" w:rsidTr="0059339F">
        <w:tc>
          <w:tcPr>
            <w:tcW w:w="805" w:type="dxa"/>
            <w:shd w:val="clear" w:color="auto" w:fill="FFFFFF" w:themeFill="background1"/>
          </w:tcPr>
          <w:p w14:paraId="0F6AA6C6" w14:textId="1252BE06" w:rsidR="008A4A61" w:rsidRDefault="008A4A61" w:rsidP="0037189B">
            <w:pPr>
              <w:pStyle w:val="Heading1"/>
              <w:numPr>
                <w:ilvl w:val="0"/>
                <w:numId w:val="0"/>
              </w:numPr>
              <w:tabs>
                <w:tab w:val="center" w:pos="5400"/>
                <w:tab w:val="left" w:pos="5520"/>
                <w:tab w:val="left" w:pos="8400"/>
              </w:tabs>
              <w:spacing w:line="-240" w:lineRule="auto"/>
              <w:ind w:left="720" w:hanging="720"/>
              <w:rPr>
                <w:b w:val="0"/>
              </w:rPr>
            </w:pPr>
            <w:r>
              <w:rPr>
                <w:b w:val="0"/>
              </w:rPr>
              <w:t xml:space="preserve">      6.</w:t>
            </w:r>
          </w:p>
        </w:tc>
        <w:tc>
          <w:tcPr>
            <w:tcW w:w="4500" w:type="dxa"/>
            <w:shd w:val="clear" w:color="auto" w:fill="FFFFFF" w:themeFill="background1"/>
          </w:tcPr>
          <w:p w14:paraId="098CC41D" w14:textId="76EF3DEB" w:rsidR="008A4A61" w:rsidRDefault="008A4A61" w:rsidP="008A4A61">
            <w:pPr>
              <w:pStyle w:val="Heading4"/>
              <w:numPr>
                <w:ilvl w:val="0"/>
                <w:numId w:val="0"/>
              </w:numPr>
              <w:ind w:hanging="20"/>
              <w:jc w:val="left"/>
            </w:pPr>
            <w:r>
              <w:t>The vendor should describe how the vendor will ensure appropriate CM and coordinated behavioral health services with the delivery of other services under the EPSDT benefit.</w:t>
            </w:r>
          </w:p>
        </w:tc>
        <w:tc>
          <w:tcPr>
            <w:tcW w:w="9575" w:type="dxa"/>
            <w:shd w:val="clear" w:color="auto" w:fill="FFFFFF" w:themeFill="background1"/>
          </w:tcPr>
          <w:p w14:paraId="784C3944" w14:textId="77777777" w:rsidR="008A4A61" w:rsidRDefault="008A4A61" w:rsidP="0034430B">
            <w:pPr>
              <w:tabs>
                <w:tab w:val="center" w:pos="5400"/>
                <w:tab w:val="left" w:pos="5520"/>
                <w:tab w:val="left" w:pos="8400"/>
              </w:tabs>
              <w:spacing w:line="-240" w:lineRule="auto"/>
            </w:pPr>
          </w:p>
        </w:tc>
      </w:tr>
      <w:tr w:rsidR="0025540A" w14:paraId="67191199" w14:textId="77777777" w:rsidTr="0025540A">
        <w:tc>
          <w:tcPr>
            <w:tcW w:w="805" w:type="dxa"/>
            <w:shd w:val="clear" w:color="auto" w:fill="FFFFFF" w:themeFill="background1"/>
          </w:tcPr>
          <w:p w14:paraId="40AFB235" w14:textId="014B59F8" w:rsidR="0025540A" w:rsidRPr="004D21BB" w:rsidRDefault="0025540A" w:rsidP="0034430B">
            <w:pPr>
              <w:tabs>
                <w:tab w:val="center" w:pos="5400"/>
                <w:tab w:val="left" w:pos="5520"/>
                <w:tab w:val="left" w:pos="8400"/>
              </w:tabs>
              <w:spacing w:line="-240" w:lineRule="auto"/>
              <w:rPr>
                <w:b/>
                <w:i/>
              </w:rPr>
            </w:pPr>
          </w:p>
        </w:tc>
        <w:tc>
          <w:tcPr>
            <w:tcW w:w="4500" w:type="dxa"/>
            <w:shd w:val="clear" w:color="auto" w:fill="FFFFFF" w:themeFill="background1"/>
          </w:tcPr>
          <w:p w14:paraId="5944FD9C" w14:textId="1F789538" w:rsidR="0025540A" w:rsidRPr="004D21BB" w:rsidRDefault="0025540A" w:rsidP="0034430B">
            <w:pPr>
              <w:tabs>
                <w:tab w:val="center" w:pos="5400"/>
                <w:tab w:val="left" w:pos="5520"/>
                <w:tab w:val="left" w:pos="8400"/>
              </w:tabs>
              <w:spacing w:line="-240" w:lineRule="auto"/>
              <w:rPr>
                <w:b/>
                <w:i/>
              </w:rPr>
            </w:pPr>
            <w:r w:rsidRPr="004D21BB">
              <w:rPr>
                <w:b/>
                <w:i/>
              </w:rPr>
              <w:t>Addendum 02 deleted and added language to the question below.</w:t>
            </w:r>
          </w:p>
        </w:tc>
        <w:tc>
          <w:tcPr>
            <w:tcW w:w="9575" w:type="dxa"/>
            <w:shd w:val="clear" w:color="auto" w:fill="FFFFFF" w:themeFill="background1"/>
          </w:tcPr>
          <w:p w14:paraId="71BFD346" w14:textId="5191966F" w:rsidR="0025540A" w:rsidRPr="004D21BB" w:rsidRDefault="0025540A" w:rsidP="0034430B">
            <w:pPr>
              <w:tabs>
                <w:tab w:val="center" w:pos="5400"/>
                <w:tab w:val="left" w:pos="5520"/>
                <w:tab w:val="left" w:pos="8400"/>
              </w:tabs>
              <w:spacing w:line="-240" w:lineRule="auto"/>
              <w:rPr>
                <w:b/>
                <w:i/>
              </w:rPr>
            </w:pPr>
          </w:p>
        </w:tc>
      </w:tr>
      <w:tr w:rsidR="00385530" w14:paraId="55D30438" w14:textId="77777777" w:rsidTr="0059339F">
        <w:tc>
          <w:tcPr>
            <w:tcW w:w="805" w:type="dxa"/>
            <w:shd w:val="clear" w:color="auto" w:fill="FFFFFF" w:themeFill="background1"/>
          </w:tcPr>
          <w:p w14:paraId="591A7F3A" w14:textId="725DF46D" w:rsidR="00385530" w:rsidRDefault="00385530" w:rsidP="0037189B">
            <w:pPr>
              <w:pStyle w:val="Heading1"/>
              <w:numPr>
                <w:ilvl w:val="0"/>
                <w:numId w:val="0"/>
              </w:numPr>
              <w:tabs>
                <w:tab w:val="center" w:pos="5400"/>
                <w:tab w:val="left" w:pos="5520"/>
                <w:tab w:val="left" w:pos="8400"/>
              </w:tabs>
              <w:spacing w:line="-240" w:lineRule="auto"/>
              <w:ind w:left="720" w:hanging="720"/>
              <w:rPr>
                <w:b w:val="0"/>
              </w:rPr>
            </w:pPr>
            <w:r>
              <w:rPr>
                <w:b w:val="0"/>
              </w:rPr>
              <w:t xml:space="preserve">      7.</w:t>
            </w:r>
          </w:p>
        </w:tc>
        <w:tc>
          <w:tcPr>
            <w:tcW w:w="4500" w:type="dxa"/>
            <w:shd w:val="clear" w:color="auto" w:fill="FFFFFF" w:themeFill="background1"/>
          </w:tcPr>
          <w:p w14:paraId="688FAC42" w14:textId="09061524" w:rsidR="00385530" w:rsidRDefault="00385530" w:rsidP="004D21BB">
            <w:pPr>
              <w:pStyle w:val="Heading4"/>
              <w:numPr>
                <w:ilvl w:val="0"/>
                <w:numId w:val="0"/>
              </w:numPr>
              <w:ind w:hanging="20"/>
              <w:jc w:val="left"/>
            </w:pPr>
            <w:r>
              <w:t xml:space="preserve">The vendor should describe the vendor’s approach/strategy for ensuring integrated care management systems and programs for physical health and behavioral health will be met </w:t>
            </w:r>
            <w:r w:rsidR="004D21BB" w:rsidRPr="004D21BB">
              <w:rPr>
                <w:b/>
                <w:i/>
              </w:rPr>
              <w:t>prior to the implementation</w:t>
            </w:r>
            <w:r w:rsidR="004D21BB">
              <w:t xml:space="preserve"> </w:t>
            </w:r>
            <w:r>
              <w:t xml:space="preserve">of a contract resulting from this RFP.  The vendor’s description should include detail regarding the integrated CM platforms for sharing data and notes between physical and behavioral health care managers and whether or not the </w:t>
            </w:r>
            <w:proofErr w:type="spellStart"/>
            <w:r>
              <w:t>care</w:t>
            </w:r>
            <w:proofErr w:type="spellEnd"/>
            <w:r>
              <w:t xml:space="preserve"> managers are co-located and if not, the vendor’s system for working together in an effective manner.  If the vendor does not describe integrated CM systems and programs currently in use, the vendor should detail the exact nature of the integrated CM systems and programs, the state in which the integrated CM systems and programs exist, and the length of time in which the integrated CM system s and program have been in effect.  The vendor should provide a narrative detailing how integration between physical health and behavioral health CM staff will work within the CM program.</w:t>
            </w:r>
          </w:p>
        </w:tc>
        <w:tc>
          <w:tcPr>
            <w:tcW w:w="9575" w:type="dxa"/>
            <w:shd w:val="clear" w:color="auto" w:fill="FFFFFF" w:themeFill="background1"/>
          </w:tcPr>
          <w:p w14:paraId="6AD05829" w14:textId="77777777" w:rsidR="00385530" w:rsidRDefault="00385530" w:rsidP="0034430B">
            <w:pPr>
              <w:tabs>
                <w:tab w:val="center" w:pos="5400"/>
                <w:tab w:val="left" w:pos="5520"/>
                <w:tab w:val="left" w:pos="8400"/>
              </w:tabs>
              <w:spacing w:line="-240" w:lineRule="auto"/>
            </w:pPr>
          </w:p>
        </w:tc>
      </w:tr>
    </w:tbl>
    <w:p w14:paraId="6CD84B42" w14:textId="5F17DA6A" w:rsidR="0032391B" w:rsidRDefault="0032391B" w:rsidP="0034430B">
      <w:pPr>
        <w:tabs>
          <w:tab w:val="center" w:pos="5400"/>
          <w:tab w:val="left" w:pos="5520"/>
          <w:tab w:val="left" w:pos="8400"/>
        </w:tabs>
        <w:spacing w:line="-240" w:lineRule="auto"/>
      </w:pPr>
    </w:p>
    <w:p w14:paraId="30892813" w14:textId="77777777" w:rsidR="00FA5C49" w:rsidRDefault="00FA5C49" w:rsidP="00FA5C49">
      <w:pPr>
        <w:pStyle w:val="ListParagraph"/>
      </w:pPr>
    </w:p>
    <w:p w14:paraId="68CB09E8" w14:textId="77777777" w:rsidR="007570CD" w:rsidRDefault="007570CD" w:rsidP="007570CD">
      <w:pPr>
        <w:pStyle w:val="ListParagraph"/>
      </w:pPr>
    </w:p>
    <w:p w14:paraId="544EC34B" w14:textId="77777777" w:rsidR="00F9126F" w:rsidRDefault="00F9126F" w:rsidP="00F9126F">
      <w:pPr>
        <w:pStyle w:val="ListParagraph"/>
      </w:pPr>
    </w:p>
    <w:p w14:paraId="5B6B811E" w14:textId="77777777" w:rsidR="00F9126F" w:rsidRDefault="00F9126F" w:rsidP="00F9126F">
      <w:pPr>
        <w:pStyle w:val="ListParagraph"/>
      </w:pPr>
    </w:p>
    <w:p w14:paraId="74372685" w14:textId="77777777" w:rsidR="00562F19" w:rsidRDefault="00562F19" w:rsidP="00562F19">
      <w:pPr>
        <w:pStyle w:val="Heading4"/>
        <w:numPr>
          <w:ilvl w:val="0"/>
          <w:numId w:val="0"/>
        </w:numPr>
        <w:ind w:left="720"/>
      </w:pPr>
    </w:p>
    <w:p w14:paraId="5F880549" w14:textId="77777777" w:rsidR="00562F19" w:rsidRDefault="00562F19" w:rsidP="00562F19">
      <w:pPr>
        <w:pStyle w:val="ListParagraph"/>
        <w:tabs>
          <w:tab w:val="center" w:pos="5400"/>
          <w:tab w:val="left" w:pos="5520"/>
          <w:tab w:val="left" w:pos="8400"/>
        </w:tabs>
        <w:spacing w:line="-240" w:lineRule="auto"/>
        <w:ind w:left="360"/>
      </w:pPr>
    </w:p>
    <w:p w14:paraId="498366A6" w14:textId="52D8604F" w:rsidR="0032391B" w:rsidRDefault="0032391B" w:rsidP="0034430B">
      <w:pPr>
        <w:tabs>
          <w:tab w:val="center" w:pos="5400"/>
          <w:tab w:val="left" w:pos="5520"/>
          <w:tab w:val="left" w:pos="8400"/>
        </w:tabs>
        <w:spacing w:line="-240" w:lineRule="auto"/>
      </w:pPr>
    </w:p>
    <w:p w14:paraId="51F39975" w14:textId="6287764E" w:rsidR="0032391B" w:rsidRDefault="0032391B" w:rsidP="0034430B">
      <w:pPr>
        <w:tabs>
          <w:tab w:val="center" w:pos="5400"/>
          <w:tab w:val="left" w:pos="5520"/>
          <w:tab w:val="left" w:pos="8400"/>
        </w:tabs>
        <w:spacing w:line="-240" w:lineRule="auto"/>
      </w:pPr>
    </w:p>
    <w:p w14:paraId="01D26F4C" w14:textId="39125BAD" w:rsidR="0032391B" w:rsidRDefault="0032391B" w:rsidP="0034430B">
      <w:pPr>
        <w:tabs>
          <w:tab w:val="center" w:pos="5400"/>
          <w:tab w:val="left" w:pos="5520"/>
          <w:tab w:val="left" w:pos="8400"/>
        </w:tabs>
        <w:spacing w:line="-240" w:lineRule="auto"/>
      </w:pPr>
    </w:p>
    <w:p w14:paraId="1053C1D5" w14:textId="6A1E58B6" w:rsidR="0032391B" w:rsidRDefault="0032391B" w:rsidP="0034430B">
      <w:pPr>
        <w:tabs>
          <w:tab w:val="center" w:pos="5400"/>
          <w:tab w:val="left" w:pos="5520"/>
          <w:tab w:val="left" w:pos="8400"/>
        </w:tabs>
        <w:spacing w:line="-240" w:lineRule="auto"/>
      </w:pPr>
    </w:p>
    <w:p w14:paraId="293E22F9" w14:textId="3165E3AC" w:rsidR="0032391B" w:rsidRDefault="0032391B" w:rsidP="0034430B">
      <w:pPr>
        <w:tabs>
          <w:tab w:val="center" w:pos="5400"/>
          <w:tab w:val="left" w:pos="5520"/>
          <w:tab w:val="left" w:pos="8400"/>
        </w:tabs>
        <w:spacing w:line="-240" w:lineRule="auto"/>
      </w:pPr>
    </w:p>
    <w:p w14:paraId="2CDC0C3C" w14:textId="77777777" w:rsidR="0032391B" w:rsidRPr="005A6F55" w:rsidRDefault="0032391B" w:rsidP="0034430B">
      <w:pPr>
        <w:tabs>
          <w:tab w:val="center" w:pos="5400"/>
          <w:tab w:val="left" w:pos="5520"/>
          <w:tab w:val="left" w:pos="8400"/>
        </w:tabs>
        <w:spacing w:line="-240" w:lineRule="auto"/>
      </w:pPr>
    </w:p>
    <w:p w14:paraId="60F58E43" w14:textId="77777777" w:rsidR="0034430B" w:rsidRPr="005A6F55" w:rsidRDefault="0034430B" w:rsidP="0034430B">
      <w:pPr>
        <w:tabs>
          <w:tab w:val="center" w:pos="5400"/>
          <w:tab w:val="left" w:pos="5520"/>
          <w:tab w:val="left" w:pos="8400"/>
        </w:tabs>
        <w:spacing w:line="-240" w:lineRule="auto"/>
      </w:pPr>
    </w:p>
    <w:p w14:paraId="475F9C1F" w14:textId="77777777" w:rsidR="0034430B" w:rsidRPr="005A6F55" w:rsidRDefault="0034430B" w:rsidP="0034430B">
      <w:pPr>
        <w:jc w:val="left"/>
        <w:rPr>
          <w:b/>
        </w:rPr>
      </w:pPr>
      <w:r w:rsidRPr="005A6F55">
        <w:rPr>
          <w:b/>
        </w:rPr>
        <w:br w:type="page"/>
      </w:r>
    </w:p>
    <w:p w14:paraId="398B2D74" w14:textId="77777777" w:rsidR="00DB36C2" w:rsidRDefault="00DB36C2" w:rsidP="00D25C06">
      <w:pPr>
        <w:sectPr w:rsidR="00DB36C2" w:rsidSect="00781113">
          <w:pgSz w:w="15840" w:h="12240" w:orient="landscape" w:code="1"/>
          <w:pgMar w:top="864" w:right="648" w:bottom="864" w:left="302" w:header="720" w:footer="720" w:gutter="0"/>
          <w:paperSrc w:first="7" w:other="7"/>
          <w:cols w:space="720"/>
          <w:docGrid w:linePitch="299"/>
        </w:sectPr>
      </w:pPr>
    </w:p>
    <w:tbl>
      <w:tblPr>
        <w:tblStyle w:val="TableGrid"/>
        <w:tblW w:w="0" w:type="auto"/>
        <w:tblLook w:val="04A0" w:firstRow="1" w:lastRow="0" w:firstColumn="1" w:lastColumn="0" w:noHBand="0" w:noVBand="1"/>
      </w:tblPr>
      <w:tblGrid>
        <w:gridCol w:w="10502"/>
      </w:tblGrid>
      <w:tr w:rsidR="00484098" w14:paraId="6B04E734" w14:textId="77777777" w:rsidTr="00484098">
        <w:tc>
          <w:tcPr>
            <w:tcW w:w="10502" w:type="dxa"/>
          </w:tcPr>
          <w:p w14:paraId="004ED318" w14:textId="0A7A55B8" w:rsidR="00484098" w:rsidRPr="00484098" w:rsidRDefault="00484098" w:rsidP="00484098">
            <w:pPr>
              <w:pStyle w:val="Heading1"/>
              <w:numPr>
                <w:ilvl w:val="0"/>
                <w:numId w:val="0"/>
              </w:numPr>
              <w:jc w:val="left"/>
              <w:rPr>
                <w:i/>
                <w:caps w:val="0"/>
              </w:rPr>
            </w:pPr>
            <w:r w:rsidRPr="00484098">
              <w:rPr>
                <w:i/>
                <w:caps w:val="0"/>
              </w:rPr>
              <w:t>Addendum 02 revised Exhibit F.</w:t>
            </w:r>
          </w:p>
        </w:tc>
      </w:tr>
    </w:tbl>
    <w:p w14:paraId="638F0645" w14:textId="77777777" w:rsidR="00484098" w:rsidRDefault="00484098" w:rsidP="00DB36C2">
      <w:pPr>
        <w:pStyle w:val="Heading1"/>
        <w:numPr>
          <w:ilvl w:val="0"/>
          <w:numId w:val="0"/>
        </w:numPr>
        <w:jc w:val="center"/>
        <w:rPr>
          <w:u w:val="single"/>
        </w:rPr>
      </w:pPr>
    </w:p>
    <w:p w14:paraId="69902DA9" w14:textId="092B775E" w:rsidR="00DB36C2" w:rsidRDefault="000A4270" w:rsidP="00DB36C2">
      <w:pPr>
        <w:pStyle w:val="Heading1"/>
        <w:numPr>
          <w:ilvl w:val="0"/>
          <w:numId w:val="0"/>
        </w:numPr>
        <w:jc w:val="center"/>
        <w:rPr>
          <w:u w:val="single"/>
        </w:rPr>
      </w:pPr>
      <w:r>
        <w:rPr>
          <w:u w:val="single"/>
        </w:rPr>
        <w:t>EXHIBIT F</w:t>
      </w:r>
    </w:p>
    <w:p w14:paraId="5B34A806" w14:textId="77777777" w:rsidR="00DB36C2" w:rsidRPr="00D25C06" w:rsidRDefault="00DB36C2" w:rsidP="00DB36C2"/>
    <w:p w14:paraId="0E1EE325" w14:textId="07FEB0D1" w:rsidR="00DB36C2" w:rsidRPr="00726AF7" w:rsidRDefault="00DB36C2" w:rsidP="00DB36C2">
      <w:pPr>
        <w:pStyle w:val="Heading1"/>
        <w:numPr>
          <w:ilvl w:val="0"/>
          <w:numId w:val="0"/>
        </w:numPr>
        <w:jc w:val="center"/>
        <w:rPr>
          <w:u w:val="single"/>
        </w:rPr>
      </w:pPr>
      <w:r w:rsidRPr="00726AF7">
        <w:rPr>
          <w:u w:val="single"/>
        </w:rPr>
        <w:t>TECHNICAL PROPOSAL</w:t>
      </w:r>
      <w:r w:rsidR="000A4270">
        <w:rPr>
          <w:u w:val="single"/>
        </w:rPr>
        <w:t xml:space="preserve"> – Medicaid reform and Transformation</w:t>
      </w:r>
      <w:r>
        <w:rPr>
          <w:u w:val="single"/>
        </w:rPr>
        <w:t xml:space="preserve"> – General Plan</w:t>
      </w:r>
      <w:r w:rsidRPr="00726AF7">
        <w:rPr>
          <w:u w:val="single"/>
        </w:rPr>
        <w:t xml:space="preserve"> </w:t>
      </w:r>
    </w:p>
    <w:p w14:paraId="6900A3DE" w14:textId="5F994FF5" w:rsidR="0032391B" w:rsidRDefault="0032391B" w:rsidP="00D25C06"/>
    <w:p w14:paraId="25843E69" w14:textId="212A431C" w:rsidR="00F94B0D" w:rsidRDefault="000A4270" w:rsidP="00971B08">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F94B0D">
        <w:rPr>
          <w:szCs w:val="22"/>
        </w:rPr>
        <w:t>–</w:t>
      </w:r>
      <w:r>
        <w:rPr>
          <w:szCs w:val="22"/>
        </w:rPr>
        <w:t xml:space="preserve"> </w:t>
      </w:r>
      <w:r w:rsidR="00F94B0D" w:rsidRPr="00726AF7">
        <w:rPr>
          <w:szCs w:val="22"/>
        </w:rPr>
        <w:t xml:space="preserve">The vendor should </w:t>
      </w:r>
      <w:r w:rsidR="00F94B0D">
        <w:rPr>
          <w:szCs w:val="22"/>
        </w:rPr>
        <w:t>provide the information requested of the vendor’s Medicaid Reform and Transformation, especially that related to the General Plan requirements of the RFP.  The vendor’s response should align with</w:t>
      </w:r>
      <w:r w:rsidR="00F94B0D" w:rsidRPr="00726AF7">
        <w:rPr>
          <w:szCs w:val="22"/>
        </w:rPr>
        <w:t xml:space="preserve"> the requirements specified in Section </w:t>
      </w:r>
      <w:r w:rsidR="00F94B0D" w:rsidRPr="008C3024">
        <w:rPr>
          <w:szCs w:val="22"/>
        </w:rPr>
        <w:t xml:space="preserve">2, Scope of Work – General Plan, and Section 4 - Contractual Requirements. </w:t>
      </w:r>
      <w:r w:rsidR="00296790" w:rsidRPr="00DE1F13">
        <w:rPr>
          <w:b/>
          <w:i/>
          <w:szCs w:val="22"/>
        </w:rPr>
        <w:t>***REMINDER –</w:t>
      </w:r>
      <w:r w:rsidR="00296790">
        <w:rPr>
          <w:szCs w:val="22"/>
        </w:rPr>
        <w:t xml:space="preserve"> </w:t>
      </w:r>
      <w:r w:rsidR="00296790" w:rsidRPr="002643FB">
        <w:rPr>
          <w:b/>
          <w:i/>
          <w:szCs w:val="22"/>
        </w:rPr>
        <w:t xml:space="preserve">The combined Technical Proposal for the </w:t>
      </w:r>
      <w:r w:rsidR="00296790">
        <w:rPr>
          <w:b/>
          <w:i/>
          <w:szCs w:val="22"/>
        </w:rPr>
        <w:t>General Plan</w:t>
      </w:r>
      <w:r w:rsidR="00296790" w:rsidRPr="002643FB">
        <w:rPr>
          <w:b/>
          <w:i/>
          <w:szCs w:val="22"/>
        </w:rPr>
        <w:t xml:space="preserve"> should be no longer than</w:t>
      </w:r>
      <w:r w:rsidR="00296790">
        <w:rPr>
          <w:b/>
          <w:i/>
          <w:szCs w:val="22"/>
        </w:rPr>
        <w:t xml:space="preserve"> 450</w:t>
      </w:r>
      <w:r w:rsidR="00296790" w:rsidRPr="002643FB">
        <w:rPr>
          <w:b/>
          <w:i/>
          <w:szCs w:val="22"/>
        </w:rPr>
        <w:t xml:space="preserve"> pages.    </w:t>
      </w:r>
    </w:p>
    <w:p w14:paraId="20F8EE1F" w14:textId="77777777" w:rsidR="000A4270" w:rsidRPr="00726AF7" w:rsidRDefault="000A4270" w:rsidP="000A4270">
      <w:pPr>
        <w:rPr>
          <w:szCs w:val="22"/>
        </w:rPr>
      </w:pPr>
    </w:p>
    <w:p w14:paraId="08D3F148" w14:textId="431A74AF" w:rsidR="000A4270" w:rsidRPr="00726AF7" w:rsidRDefault="000A4270" w:rsidP="000A4270">
      <w:pPr>
        <w:rPr>
          <w:szCs w:val="22"/>
        </w:rPr>
      </w:pPr>
      <w:r w:rsidRPr="00726AF7">
        <w:rPr>
          <w:szCs w:val="22"/>
        </w:rPr>
        <w:t>In prese</w:t>
      </w:r>
      <w:r>
        <w:rPr>
          <w:szCs w:val="22"/>
        </w:rPr>
        <w:t xml:space="preserve">nting the Medicaid Reform and Transformation, </w:t>
      </w:r>
      <w:r w:rsidRPr="00726AF7">
        <w:rPr>
          <w:szCs w:val="22"/>
        </w:rPr>
        <w:t xml:space="preserve">the </w:t>
      </w:r>
      <w:r>
        <w:rPr>
          <w:szCs w:val="22"/>
        </w:rPr>
        <w:t>vendor</w:t>
      </w:r>
      <w:r w:rsidRPr="00726AF7">
        <w:rPr>
          <w:szCs w:val="22"/>
        </w:rPr>
        <w:t xml:space="preserve"> should discuss </w:t>
      </w:r>
      <w:r w:rsidR="0058565C">
        <w:rPr>
          <w:szCs w:val="22"/>
        </w:rPr>
        <w:t xml:space="preserve">each of </w:t>
      </w:r>
      <w:r w:rsidRPr="00726AF7">
        <w:rPr>
          <w:szCs w:val="22"/>
        </w:rPr>
        <w:t>the following areas:</w:t>
      </w:r>
    </w:p>
    <w:p w14:paraId="4CA8E512" w14:textId="0DD83C73" w:rsidR="00DB7724" w:rsidRDefault="00DB7724" w:rsidP="00D25C06"/>
    <w:tbl>
      <w:tblPr>
        <w:tblStyle w:val="TableGrid"/>
        <w:tblW w:w="0" w:type="auto"/>
        <w:tblLook w:val="04A0" w:firstRow="1" w:lastRow="0" w:firstColumn="1" w:lastColumn="0" w:noHBand="0" w:noVBand="1"/>
      </w:tblPr>
      <w:tblGrid>
        <w:gridCol w:w="10502"/>
      </w:tblGrid>
      <w:tr w:rsidR="000A4270" w14:paraId="07F0140D" w14:textId="77777777" w:rsidTr="000A4270">
        <w:tc>
          <w:tcPr>
            <w:tcW w:w="10502" w:type="dxa"/>
            <w:shd w:val="clear" w:color="auto" w:fill="D9D9D9" w:themeFill="background1" w:themeFillShade="D9"/>
          </w:tcPr>
          <w:p w14:paraId="1E10DCB7" w14:textId="68738C3B" w:rsidR="000A4270" w:rsidRDefault="000A4270" w:rsidP="00D25C06">
            <w:r>
              <w:t>Personal Responsibility</w:t>
            </w:r>
          </w:p>
        </w:tc>
      </w:tr>
    </w:tbl>
    <w:p w14:paraId="3B93D208" w14:textId="151191B6" w:rsidR="00DB7724" w:rsidRDefault="00DB7724" w:rsidP="00D25C06"/>
    <w:p w14:paraId="5E0FA265" w14:textId="619F1577" w:rsidR="000A4270" w:rsidRDefault="000A4270" w:rsidP="00F823BB">
      <w:pPr>
        <w:pStyle w:val="ListParagraph"/>
        <w:numPr>
          <w:ilvl w:val="3"/>
          <w:numId w:val="32"/>
        </w:numPr>
        <w:ind w:left="360"/>
      </w:pPr>
      <w:r>
        <w:t xml:space="preserve">The vendor should submit a draft of the vendor’s member incentive programs.  The vendor shall understand and agree that award of a contract does not constitute the state agency’s approval or acceptance of the vendor’s member incentive programs.  For each member incentive program proposed, the vendor should provide the following information: </w:t>
      </w:r>
    </w:p>
    <w:p w14:paraId="2F075DDC" w14:textId="3C0963DE" w:rsidR="000A4270" w:rsidRDefault="000A4270" w:rsidP="000A4270">
      <w:pPr>
        <w:pStyle w:val="ListParagraph"/>
        <w:ind w:left="360"/>
      </w:pPr>
    </w:p>
    <w:p w14:paraId="4F48FEDC" w14:textId="5F6F2F70" w:rsidR="000A4270" w:rsidRDefault="000A4270" w:rsidP="00B362AA">
      <w:pPr>
        <w:pStyle w:val="Heading4"/>
        <w:numPr>
          <w:ilvl w:val="3"/>
          <w:numId w:val="118"/>
        </w:numPr>
        <w:ind w:hanging="72"/>
      </w:pPr>
      <w:r>
        <w:t xml:space="preserve">  What the proposed member incentives are;</w:t>
      </w:r>
    </w:p>
    <w:p w14:paraId="477BBF91" w14:textId="612A0274" w:rsidR="000A4270" w:rsidRDefault="000A4270" w:rsidP="00B362AA">
      <w:pPr>
        <w:pStyle w:val="Heading4"/>
        <w:numPr>
          <w:ilvl w:val="3"/>
          <w:numId w:val="118"/>
        </w:numPr>
        <w:ind w:hanging="72"/>
      </w:pPr>
      <w:r>
        <w:t xml:space="preserve">  How the incentives are related to the vendor’s quality incentives;</w:t>
      </w:r>
    </w:p>
    <w:p w14:paraId="7BFD8449" w14:textId="78A5EEA8" w:rsidR="000A4270" w:rsidRDefault="000A4270" w:rsidP="00B362AA">
      <w:pPr>
        <w:pStyle w:val="Heading4"/>
        <w:numPr>
          <w:ilvl w:val="3"/>
          <w:numId w:val="118"/>
        </w:numPr>
        <w:ind w:hanging="72"/>
      </w:pPr>
      <w:r>
        <w:t xml:space="preserve">  </w:t>
      </w:r>
      <w:r w:rsidR="009B5BAF">
        <w:t>How the member incentives will be measured via quality activities;</w:t>
      </w:r>
    </w:p>
    <w:p w14:paraId="10C1A915" w14:textId="7ED72DB3" w:rsidR="009B5BAF" w:rsidRDefault="009B5BAF" w:rsidP="00B362AA">
      <w:pPr>
        <w:pStyle w:val="Heading4"/>
        <w:numPr>
          <w:ilvl w:val="3"/>
          <w:numId w:val="118"/>
        </w:numPr>
        <w:ind w:hanging="72"/>
      </w:pPr>
      <w:r>
        <w:t xml:space="preserve">  The criteria for receiving the member incentive;</w:t>
      </w:r>
    </w:p>
    <w:p w14:paraId="200128A3" w14:textId="295B118C" w:rsidR="009B5BAF" w:rsidRDefault="009B5BAF" w:rsidP="00B362AA">
      <w:pPr>
        <w:pStyle w:val="Heading4"/>
        <w:numPr>
          <w:ilvl w:val="3"/>
          <w:numId w:val="118"/>
        </w:numPr>
        <w:ind w:hanging="72"/>
      </w:pPr>
      <w:r>
        <w:t xml:space="preserve">  A definition of the population eligible for each member incentive;</w:t>
      </w:r>
    </w:p>
    <w:p w14:paraId="25BCFFD4" w14:textId="14B19E12" w:rsidR="009B5BAF" w:rsidRDefault="009B5BAF" w:rsidP="00B362AA">
      <w:pPr>
        <w:pStyle w:val="Heading4"/>
        <w:numPr>
          <w:ilvl w:val="3"/>
          <w:numId w:val="118"/>
        </w:numPr>
        <w:ind w:left="360"/>
      </w:pPr>
      <w:r>
        <w:t xml:space="preserve">  How the vendor will promote the member incentive program; </w:t>
      </w:r>
    </w:p>
    <w:p w14:paraId="7D09D7DA" w14:textId="07FDF2FD" w:rsidR="009B5BAF" w:rsidRDefault="009B5BAF" w:rsidP="00B362AA">
      <w:pPr>
        <w:pStyle w:val="Heading4"/>
        <w:numPr>
          <w:ilvl w:val="3"/>
          <w:numId w:val="118"/>
        </w:numPr>
        <w:ind w:left="360"/>
      </w:pPr>
      <w:r>
        <w:t xml:space="preserve">  The anticipated cost of the member incentive program; and</w:t>
      </w:r>
    </w:p>
    <w:p w14:paraId="345F9087" w14:textId="153D38F5" w:rsidR="009B5BAF" w:rsidRDefault="009B5BAF" w:rsidP="00B362AA">
      <w:pPr>
        <w:pStyle w:val="Heading4"/>
        <w:numPr>
          <w:ilvl w:val="3"/>
          <w:numId w:val="118"/>
        </w:numPr>
        <w:ind w:left="360"/>
      </w:pPr>
      <w:r>
        <w:t xml:space="preserve">  If applicable, a description of the intent to which the vendor is currently offering the member incentive program.</w:t>
      </w:r>
    </w:p>
    <w:p w14:paraId="68BED80F" w14:textId="3BE6DD84" w:rsidR="009B5BAF" w:rsidRDefault="009B5BAF" w:rsidP="009B5BAF">
      <w:pPr>
        <w:pStyle w:val="Heading4"/>
        <w:numPr>
          <w:ilvl w:val="0"/>
          <w:numId w:val="0"/>
        </w:numPr>
        <w:ind w:left="360"/>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BC05BD" w14:paraId="25A21021" w14:textId="77777777" w:rsidTr="00BC05BD">
        <w:tc>
          <w:tcPr>
            <w:tcW w:w="10507" w:type="dxa"/>
            <w:shd w:val="clear" w:color="auto" w:fill="D9D9D9" w:themeFill="background1" w:themeFillShade="D9"/>
          </w:tcPr>
          <w:p w14:paraId="7470C77E" w14:textId="4C8E264B" w:rsidR="00BC05BD" w:rsidRDefault="00BC05BD" w:rsidP="00BC05BD">
            <w:pPr>
              <w:pStyle w:val="Heading4"/>
              <w:numPr>
                <w:ilvl w:val="0"/>
                <w:numId w:val="0"/>
              </w:numPr>
            </w:pPr>
            <w:r>
              <w:t>State Provider Incentive Program</w:t>
            </w:r>
          </w:p>
        </w:tc>
      </w:tr>
    </w:tbl>
    <w:p w14:paraId="3BE10F75" w14:textId="77777777" w:rsidR="009B5BAF" w:rsidRDefault="009B5BAF" w:rsidP="009B5BAF">
      <w:pPr>
        <w:pStyle w:val="Heading4"/>
        <w:numPr>
          <w:ilvl w:val="0"/>
          <w:numId w:val="0"/>
        </w:numPr>
        <w:ind w:left="360"/>
      </w:pPr>
    </w:p>
    <w:p w14:paraId="5919AAA3" w14:textId="64652E36" w:rsidR="009B5BAF" w:rsidRDefault="00BC05BD" w:rsidP="00B362AA">
      <w:pPr>
        <w:pStyle w:val="Heading4"/>
        <w:numPr>
          <w:ilvl w:val="0"/>
          <w:numId w:val="122"/>
        </w:numPr>
        <w:ind w:left="360"/>
      </w:pPr>
      <w:r>
        <w:t xml:space="preserve">The vendor should provide a description of the </w:t>
      </w:r>
      <w:r w:rsidRPr="00005BC9">
        <w:t>vendor’s state provider incentive programs and how such programs will be implemented and comply with the contractual requirements.  The state provider incentive programs may include</w:t>
      </w:r>
      <w:r>
        <w:t xml:space="preserve">, at a minimum, </w:t>
      </w:r>
      <w:r w:rsidRPr="00005BC9">
        <w:t xml:space="preserve">the following provider types: primary care, behavioral health, CMHCs, FQHCs, RHCs, licensed clinical social workers (LCSWs), etc.  </w:t>
      </w:r>
      <w:r w:rsidRPr="00005BC9">
        <w:rPr>
          <w:szCs w:val="22"/>
        </w:rPr>
        <w:t xml:space="preserve">If applicable, </w:t>
      </w:r>
      <w:r>
        <w:rPr>
          <w:szCs w:val="22"/>
        </w:rPr>
        <w:t xml:space="preserve">the vendor should </w:t>
      </w:r>
      <w:r w:rsidRPr="00005BC9">
        <w:rPr>
          <w:szCs w:val="22"/>
        </w:rPr>
        <w:t>describe the extent to which the vendor is currently offering state provider incentive programs.</w:t>
      </w:r>
    </w:p>
    <w:p w14:paraId="101FAA5B" w14:textId="73DB04AF" w:rsidR="000A4270" w:rsidRDefault="000A4270" w:rsidP="00D25C06"/>
    <w:tbl>
      <w:tblPr>
        <w:tblStyle w:val="TableGrid"/>
        <w:tblW w:w="0" w:type="auto"/>
        <w:shd w:val="clear" w:color="auto" w:fill="D9D9D9" w:themeFill="background1" w:themeFillShade="D9"/>
        <w:tblLook w:val="04A0" w:firstRow="1" w:lastRow="0" w:firstColumn="1" w:lastColumn="0" w:noHBand="0" w:noVBand="1"/>
      </w:tblPr>
      <w:tblGrid>
        <w:gridCol w:w="10502"/>
      </w:tblGrid>
      <w:tr w:rsidR="00EE0A26" w14:paraId="2BB41615" w14:textId="77777777" w:rsidTr="00EE0A26">
        <w:tc>
          <w:tcPr>
            <w:tcW w:w="10502" w:type="dxa"/>
            <w:shd w:val="clear" w:color="auto" w:fill="D9D9D9" w:themeFill="background1" w:themeFillShade="D9"/>
          </w:tcPr>
          <w:p w14:paraId="65ACA7F4" w14:textId="47F2E516" w:rsidR="00EE0A26" w:rsidRDefault="00EE0A26" w:rsidP="00D25C06">
            <w:r>
              <w:t>Accountability and Transparency</w:t>
            </w:r>
          </w:p>
        </w:tc>
      </w:tr>
    </w:tbl>
    <w:p w14:paraId="5EB05E05" w14:textId="36D0DC15" w:rsidR="00BB5570" w:rsidRDefault="00BB5570" w:rsidP="00D25C06"/>
    <w:p w14:paraId="16EE1B10" w14:textId="74882596" w:rsidR="00BB5570" w:rsidRDefault="00DD4B02" w:rsidP="00B362AA">
      <w:pPr>
        <w:pStyle w:val="ListParagraph"/>
        <w:numPr>
          <w:ilvl w:val="0"/>
          <w:numId w:val="124"/>
        </w:numPr>
        <w:ind w:left="360"/>
      </w:pPr>
      <w:r>
        <w:t>Fraud and Abuse – The vendor should describe their internal controls, policies, and procedures to prevent, coordinate, detect, investigate, enforce, and report fraud, waste, and abuse.  The vendor should also describe how employees, subcontractors, providers, and members will be educated about their responsibilities, the responsibilities of others, as well as how fraud, waste, and abuse is defined and in which instances it should be reported.</w:t>
      </w:r>
    </w:p>
    <w:p w14:paraId="2616CEC6" w14:textId="77777777" w:rsidR="00E3794A" w:rsidRDefault="00E3794A" w:rsidP="00E3794A">
      <w:pPr>
        <w:pStyle w:val="ListParagraph"/>
        <w:ind w:left="360"/>
      </w:pPr>
    </w:p>
    <w:p w14:paraId="0076BB95" w14:textId="15D7C92D" w:rsidR="00E3794A" w:rsidRPr="00BB5570" w:rsidRDefault="00E3794A" w:rsidP="00B362AA">
      <w:pPr>
        <w:pStyle w:val="ListParagraph"/>
        <w:numPr>
          <w:ilvl w:val="0"/>
          <w:numId w:val="124"/>
        </w:numPr>
        <w:ind w:left="360"/>
      </w:pPr>
      <w:r>
        <w:t xml:space="preserve">Transparency – The vendor should describe how the vendor will meet Operational Data Reporting contractual requirements.  </w:t>
      </w:r>
    </w:p>
    <w:p w14:paraId="37999B5A" w14:textId="77777777" w:rsidR="00BB5570" w:rsidRDefault="00BB5570" w:rsidP="00BB5570">
      <w:pPr>
        <w:tabs>
          <w:tab w:val="left" w:pos="1164"/>
        </w:tabs>
      </w:pPr>
      <w:r>
        <w:tab/>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BB5570" w14:paraId="7D92D333" w14:textId="77777777" w:rsidTr="00BB5570">
        <w:tc>
          <w:tcPr>
            <w:tcW w:w="10502" w:type="dxa"/>
            <w:shd w:val="clear" w:color="auto" w:fill="D9D9D9" w:themeFill="background1" w:themeFillShade="D9"/>
          </w:tcPr>
          <w:p w14:paraId="0EFC3BE7" w14:textId="6F7C0C5F" w:rsidR="00BB5570" w:rsidRDefault="00BB5570" w:rsidP="00BB5570">
            <w:pPr>
              <w:tabs>
                <w:tab w:val="left" w:pos="1164"/>
              </w:tabs>
            </w:pPr>
            <w:r>
              <w:t>Local Community Care Coordination Program (LCCCP)</w:t>
            </w:r>
          </w:p>
        </w:tc>
      </w:tr>
    </w:tbl>
    <w:p w14:paraId="688F94C1" w14:textId="3F0ED8A2" w:rsidR="00BB5570" w:rsidRDefault="00BB5570" w:rsidP="00BB5570">
      <w:pPr>
        <w:tabs>
          <w:tab w:val="left" w:pos="1164"/>
        </w:tabs>
      </w:pPr>
    </w:p>
    <w:p w14:paraId="40C4A657" w14:textId="77777777" w:rsidR="00662255" w:rsidRDefault="00BB5570" w:rsidP="00B362AA">
      <w:pPr>
        <w:pStyle w:val="Heading4"/>
        <w:numPr>
          <w:ilvl w:val="0"/>
          <w:numId w:val="123"/>
        </w:numPr>
        <w:ind w:left="360"/>
      </w:pPr>
      <w:r>
        <w:t xml:space="preserve">The vendor should submit the </w:t>
      </w:r>
      <w:r w:rsidRPr="00BB5570">
        <w:t>vendor’s LCCCP application and program model.  Such program may use any delivery model that focu</w:t>
      </w:r>
      <w:r w:rsidR="00A5182A">
        <w:t>ses on providing CM</w:t>
      </w:r>
      <w:r w:rsidRPr="00BB5570">
        <w:t xml:space="preserve">, care coordination, and </w:t>
      </w:r>
      <w:r w:rsidR="00A5182A">
        <w:t>DM</w:t>
      </w:r>
      <w:r w:rsidRPr="00BB5570">
        <w:t xml:space="preserve"> through local healthcare providers.  Models may include ACOs, PCMHs, PCCM, </w:t>
      </w:r>
      <w:proofErr w:type="spellStart"/>
      <w:r w:rsidRPr="00BB5570">
        <w:t>subcapitated</w:t>
      </w:r>
      <w:proofErr w:type="spellEnd"/>
      <w:r w:rsidRPr="00BB5570">
        <w:t xml:space="preserve"> entities, a combination thereof, or other similar models.  Providers within these applicable models may include, </w:t>
      </w:r>
      <w:r w:rsidR="00A5182A">
        <w:t>at a minimum, PCPs</w:t>
      </w:r>
      <w:r w:rsidRPr="00BB5570">
        <w:t xml:space="preserve">/specialties/groups, CMHCs, FQHCs, behavioral health providers/groups, or other provider types or groups that coordinate and manage the care of members.  The vendor shall </w:t>
      </w:r>
      <w:r w:rsidR="00A5182A">
        <w:t xml:space="preserve">understand and agree </w:t>
      </w:r>
      <w:r w:rsidRPr="00BB5570">
        <w:t xml:space="preserve">that the award of </w:t>
      </w:r>
      <w:r w:rsidR="00A5182A">
        <w:t xml:space="preserve">a </w:t>
      </w:r>
      <w:r w:rsidRPr="00BB5570">
        <w:t xml:space="preserve">contract does not constitute the state agency’s approval or </w:t>
      </w:r>
    </w:p>
    <w:p w14:paraId="12A4E6BB" w14:textId="77777777" w:rsidR="00662255" w:rsidRDefault="00662255" w:rsidP="00C35681">
      <w:pPr>
        <w:pStyle w:val="ListParagraph"/>
        <w:ind w:left="360"/>
      </w:pPr>
    </w:p>
    <w:p w14:paraId="36E6D4AF" w14:textId="77777777" w:rsidR="00662255" w:rsidRDefault="00662255" w:rsidP="00662255">
      <w:pPr>
        <w:pStyle w:val="Heading1"/>
        <w:numPr>
          <w:ilvl w:val="0"/>
          <w:numId w:val="0"/>
        </w:numPr>
        <w:jc w:val="center"/>
        <w:rPr>
          <w:u w:val="single"/>
        </w:rPr>
      </w:pPr>
      <w:r>
        <w:rPr>
          <w:u w:val="single"/>
        </w:rPr>
        <w:t>EXHIBIT F, continued…</w:t>
      </w:r>
    </w:p>
    <w:p w14:paraId="507A020F" w14:textId="77777777" w:rsidR="00662255" w:rsidRPr="00D25C06" w:rsidRDefault="00662255" w:rsidP="00662255"/>
    <w:p w14:paraId="73ADD409" w14:textId="77777777" w:rsidR="00662255" w:rsidRPr="00726AF7" w:rsidRDefault="00662255" w:rsidP="00662255">
      <w:pPr>
        <w:pStyle w:val="Heading1"/>
        <w:numPr>
          <w:ilvl w:val="0"/>
          <w:numId w:val="0"/>
        </w:numPr>
        <w:jc w:val="center"/>
        <w:rPr>
          <w:u w:val="single"/>
        </w:rPr>
      </w:pPr>
      <w:r w:rsidRPr="00726AF7">
        <w:rPr>
          <w:u w:val="single"/>
        </w:rPr>
        <w:t>TECHNICAL PROPOSAL</w:t>
      </w:r>
      <w:r>
        <w:rPr>
          <w:u w:val="single"/>
        </w:rPr>
        <w:t xml:space="preserve"> – Medicaid reform and Transformation – General Plan</w:t>
      </w:r>
      <w:r w:rsidRPr="00726AF7">
        <w:rPr>
          <w:u w:val="single"/>
        </w:rPr>
        <w:t xml:space="preserve"> </w:t>
      </w:r>
    </w:p>
    <w:p w14:paraId="4C0537B1" w14:textId="77777777" w:rsidR="00662255" w:rsidRDefault="00662255" w:rsidP="00C35681">
      <w:pPr>
        <w:pStyle w:val="ListParagraph"/>
        <w:ind w:left="360"/>
      </w:pPr>
    </w:p>
    <w:p w14:paraId="25D87641" w14:textId="22044D6F" w:rsidR="00BB5570" w:rsidRPr="00BB5570" w:rsidRDefault="00BB5570" w:rsidP="00662255">
      <w:pPr>
        <w:pStyle w:val="Heading4"/>
        <w:numPr>
          <w:ilvl w:val="0"/>
          <w:numId w:val="0"/>
        </w:numPr>
        <w:ind w:left="360"/>
      </w:pPr>
      <w:r w:rsidRPr="00BB5570">
        <w:t>acceptance of the vendor’s LCCCP</w:t>
      </w:r>
      <w:r w:rsidR="00A5182A">
        <w:t xml:space="preserve">, </w:t>
      </w:r>
      <w:r w:rsidRPr="00BB5570">
        <w:t xml:space="preserve">and that the </w:t>
      </w:r>
      <w:r w:rsidR="00A5182A">
        <w:t xml:space="preserve">vendor’s </w:t>
      </w:r>
      <w:r w:rsidRPr="00BB5570">
        <w:t xml:space="preserve">LCCCP program will undergo further review and approval upon contract award. </w:t>
      </w:r>
    </w:p>
    <w:p w14:paraId="2DAEA189" w14:textId="207E77FC" w:rsidR="000A4270" w:rsidRDefault="000A4270" w:rsidP="00623D4B">
      <w:pPr>
        <w:tabs>
          <w:tab w:val="left" w:pos="1164"/>
        </w:tabs>
      </w:pPr>
    </w:p>
    <w:p w14:paraId="6B67C7E9" w14:textId="341A3E46" w:rsidR="00623D4B" w:rsidRDefault="00623D4B" w:rsidP="00B362AA">
      <w:pPr>
        <w:pStyle w:val="ListParagraph"/>
        <w:numPr>
          <w:ilvl w:val="0"/>
          <w:numId w:val="123"/>
        </w:numPr>
        <w:ind w:left="360"/>
      </w:pPr>
      <w:r>
        <w:t>The vendor should describe the extent to which the vendor is currently in arrangements with local providers (i.e. PCPs, behavioral health providers, MCHCs, FQHCs, RHCs, LCSWs, etc.), to provide the type of services that would be potentially approved by the state agency as a LCCCP.</w:t>
      </w:r>
    </w:p>
    <w:p w14:paraId="76633098" w14:textId="16D6C090" w:rsidR="00F61AAE" w:rsidRDefault="00F61AAE" w:rsidP="00F61AAE"/>
    <w:p w14:paraId="38FF5432" w14:textId="562CFBBA" w:rsidR="00F61AAE" w:rsidRDefault="00C20A79" w:rsidP="00B362AA">
      <w:pPr>
        <w:pStyle w:val="ListParagraph"/>
        <w:numPr>
          <w:ilvl w:val="0"/>
          <w:numId w:val="123"/>
        </w:numPr>
        <w:ind w:left="360"/>
      </w:pPr>
      <w:r>
        <w:t xml:space="preserve">The vendor </w:t>
      </w:r>
      <w:r w:rsidR="007E2976">
        <w:t>should describe how the vendor proposes to educate providers about the program requirements and provider expectations for DM, care coordination, CM, LCCCP, and the state agency’s health home programs.</w:t>
      </w:r>
    </w:p>
    <w:p w14:paraId="16C1F4B3" w14:textId="77777777" w:rsidR="007E2976" w:rsidRDefault="007E2976" w:rsidP="007E2976">
      <w:pPr>
        <w:pStyle w:val="ListParagraph"/>
        <w:ind w:left="360"/>
      </w:pPr>
    </w:p>
    <w:p w14:paraId="271D4E0A" w14:textId="01117D32" w:rsidR="007E2976" w:rsidRDefault="007E2976" w:rsidP="00B362AA">
      <w:pPr>
        <w:pStyle w:val="ListParagraph"/>
        <w:numPr>
          <w:ilvl w:val="0"/>
          <w:numId w:val="123"/>
        </w:numPr>
        <w:ind w:left="360"/>
      </w:pPr>
      <w:r>
        <w:t>The vendor should describe how the vendor proposes to (1) work with providers to establish LCCCPs, (2) monitor program outcomes and effectiveness of interventions, and (3) determine how to make improvements to LCCCP(s).</w:t>
      </w:r>
    </w:p>
    <w:p w14:paraId="382D1066" w14:textId="77777777" w:rsidR="007E2976" w:rsidRDefault="007E2976" w:rsidP="007E2976">
      <w:pPr>
        <w:pStyle w:val="ListParagraph"/>
      </w:pPr>
    </w:p>
    <w:p w14:paraId="16FC9FBD" w14:textId="1564910C" w:rsidR="007E2976" w:rsidRDefault="00210E43" w:rsidP="00B362AA">
      <w:pPr>
        <w:pStyle w:val="ListParagraph"/>
        <w:numPr>
          <w:ilvl w:val="0"/>
          <w:numId w:val="123"/>
        </w:numPr>
        <w:ind w:left="360"/>
      </w:pPr>
      <w:r>
        <w:t>The vendor should describe how they plan to inform members about the LCCCP(s).</w:t>
      </w:r>
    </w:p>
    <w:p w14:paraId="7484E43D" w14:textId="77777777" w:rsidR="00210E43" w:rsidRDefault="00210E43" w:rsidP="00210E43">
      <w:pPr>
        <w:pStyle w:val="ListParagraph"/>
      </w:pPr>
    </w:p>
    <w:p w14:paraId="2AE9A3AC" w14:textId="559DC46F" w:rsidR="00210E43" w:rsidRDefault="00210E43" w:rsidP="00B362AA">
      <w:pPr>
        <w:pStyle w:val="ListParagraph"/>
        <w:numPr>
          <w:ilvl w:val="0"/>
          <w:numId w:val="123"/>
        </w:numPr>
        <w:ind w:left="360"/>
      </w:pPr>
      <w:r>
        <w:t>The vendor should provide their plan for sharing any claims data, CM data, and other data available with the providers within the vendor’s chosen model to effectively meet the obligations of the vendor’s LCCCP.</w:t>
      </w:r>
    </w:p>
    <w:p w14:paraId="6E8647D7" w14:textId="77777777" w:rsidR="00210E43" w:rsidRDefault="00210E43" w:rsidP="00210E43">
      <w:pPr>
        <w:pStyle w:val="ListParagraph"/>
      </w:pPr>
    </w:p>
    <w:p w14:paraId="2085BB1B" w14:textId="7C13F66B" w:rsidR="00210E43" w:rsidRDefault="00210E43" w:rsidP="00B362AA">
      <w:pPr>
        <w:pStyle w:val="ListParagraph"/>
        <w:numPr>
          <w:ilvl w:val="0"/>
          <w:numId w:val="123"/>
        </w:numPr>
        <w:ind w:left="360"/>
      </w:pPr>
      <w:r>
        <w:t xml:space="preserve">The vendor should describe how the vendor will ensure that there is no duplication of services between </w:t>
      </w:r>
      <w:r w:rsidR="0020566F">
        <w:t>the</w:t>
      </w:r>
      <w:r>
        <w:t xml:space="preserve"> CM, care coordination, DM, LCCCPs, and state agency health home programs.</w:t>
      </w:r>
    </w:p>
    <w:p w14:paraId="7C753538" w14:textId="77777777" w:rsidR="00210E43" w:rsidRDefault="00210E43" w:rsidP="00210E43">
      <w:pPr>
        <w:pStyle w:val="ListParagraph"/>
      </w:pPr>
    </w:p>
    <w:p w14:paraId="2DAD727B" w14:textId="5DB1672A" w:rsidR="00210E43" w:rsidRDefault="00210E43" w:rsidP="00B362AA">
      <w:pPr>
        <w:pStyle w:val="ListParagraph"/>
        <w:numPr>
          <w:ilvl w:val="0"/>
          <w:numId w:val="123"/>
        </w:numPr>
        <w:ind w:left="360"/>
      </w:pPr>
      <w:r>
        <w:t>If applicable, the vendor should describe to what extent the vendor is currently offering LCCCPs.</w:t>
      </w:r>
    </w:p>
    <w:p w14:paraId="78B961E0" w14:textId="6B5BCC54" w:rsidR="00F61AAE" w:rsidRDefault="00F61AAE" w:rsidP="00F61AAE"/>
    <w:p w14:paraId="3BBA9067" w14:textId="77777777" w:rsidR="00DE6DAD" w:rsidRDefault="00DE6DAD" w:rsidP="00F61AAE"/>
    <w:tbl>
      <w:tblPr>
        <w:tblStyle w:val="TableGrid"/>
        <w:tblW w:w="0" w:type="auto"/>
        <w:shd w:val="clear" w:color="auto" w:fill="D9D9D9" w:themeFill="background1" w:themeFillShade="D9"/>
        <w:tblLook w:val="04A0" w:firstRow="1" w:lastRow="0" w:firstColumn="1" w:lastColumn="0" w:noHBand="0" w:noVBand="1"/>
      </w:tblPr>
      <w:tblGrid>
        <w:gridCol w:w="10502"/>
      </w:tblGrid>
      <w:tr w:rsidR="003E5169" w14:paraId="2D26ED19" w14:textId="77777777" w:rsidTr="003E5169">
        <w:tc>
          <w:tcPr>
            <w:tcW w:w="10502" w:type="dxa"/>
            <w:shd w:val="clear" w:color="auto" w:fill="D9D9D9" w:themeFill="background1" w:themeFillShade="D9"/>
          </w:tcPr>
          <w:p w14:paraId="5F5DD0FA" w14:textId="378D3BA2" w:rsidR="003E5169" w:rsidRDefault="003E5169" w:rsidP="00F61AAE">
            <w:r>
              <w:t>Value-Based Purchasing</w:t>
            </w:r>
          </w:p>
        </w:tc>
      </w:tr>
    </w:tbl>
    <w:p w14:paraId="3F0638E7" w14:textId="639E3D4D" w:rsidR="00F61AAE" w:rsidRDefault="00F61AAE" w:rsidP="00F61AAE"/>
    <w:tbl>
      <w:tblPr>
        <w:tblStyle w:val="TableGrid"/>
        <w:tblW w:w="0" w:type="auto"/>
        <w:tblLook w:val="04A0" w:firstRow="1" w:lastRow="0" w:firstColumn="1" w:lastColumn="0" w:noHBand="0" w:noVBand="1"/>
      </w:tblPr>
      <w:tblGrid>
        <w:gridCol w:w="10502"/>
      </w:tblGrid>
      <w:tr w:rsidR="00662255" w14:paraId="05DCCBF9" w14:textId="77777777" w:rsidTr="00662255">
        <w:tc>
          <w:tcPr>
            <w:tcW w:w="10502" w:type="dxa"/>
          </w:tcPr>
          <w:p w14:paraId="2FAC73A2" w14:textId="4A9DD240" w:rsidR="00662255" w:rsidRPr="00662255" w:rsidRDefault="00662255" w:rsidP="00F61AAE">
            <w:pPr>
              <w:rPr>
                <w:b/>
                <w:i/>
              </w:rPr>
            </w:pPr>
            <w:r w:rsidRPr="00662255">
              <w:rPr>
                <w:b/>
                <w:i/>
              </w:rPr>
              <w:t>Addendum 02 added language to the question below.</w:t>
            </w:r>
          </w:p>
        </w:tc>
      </w:tr>
    </w:tbl>
    <w:p w14:paraId="190C707B" w14:textId="392858D3" w:rsidR="00F61AAE" w:rsidRDefault="003E5169" w:rsidP="00B362AA">
      <w:pPr>
        <w:pStyle w:val="ListParagraph"/>
        <w:numPr>
          <w:ilvl w:val="0"/>
          <w:numId w:val="125"/>
        </w:numPr>
        <w:ind w:left="360"/>
      </w:pPr>
      <w:r>
        <w:t xml:space="preserve">The vendor should </w:t>
      </w:r>
      <w:r w:rsidR="0058565C">
        <w:t>describe</w:t>
      </w:r>
      <w:r w:rsidR="002C4D3D">
        <w:t xml:space="preserve"> Value-Based Purchasing M</w:t>
      </w:r>
      <w:r>
        <w:t xml:space="preserve">odels </w:t>
      </w:r>
      <w:r w:rsidR="001D09BD">
        <w:t xml:space="preserve">and Strategies </w:t>
      </w:r>
      <w:r>
        <w:t>in accordance with the value-based purchasing requirements herein.</w:t>
      </w:r>
      <w:r w:rsidR="004E40D4">
        <w:t xml:space="preserve">  </w:t>
      </w:r>
      <w:r w:rsidR="00683F89" w:rsidRPr="00683F89">
        <w:rPr>
          <w:b/>
          <w:i/>
        </w:rPr>
        <w:t>Innovative provider payment strategies that move beyond the fee-for-service payment continuum such as provider incentives, risk sharing arrangements, episode payments, etc. will be considered Value-Based Models or Purchasing Strategies as long as all requirements specified herein are met.</w:t>
      </w:r>
      <w:r w:rsidR="00683F89">
        <w:t xml:space="preserve">  </w:t>
      </w:r>
      <w:r w:rsidR="001D09BD">
        <w:t xml:space="preserve">Such models and strategies should include approaches for collaboration among all awarded health plans.  </w:t>
      </w:r>
      <w:r w:rsidR="00437494">
        <w:t>T</w:t>
      </w:r>
      <w:r w:rsidR="004E40D4">
        <w:t>he vendor should address each element in the table below when describing proposed Value-Based Purchasing Models</w:t>
      </w:r>
      <w:r w:rsidR="00437494">
        <w:t xml:space="preserve"> and Strategies</w:t>
      </w:r>
      <w:r w:rsidR="004E40D4">
        <w:t>:</w:t>
      </w:r>
    </w:p>
    <w:p w14:paraId="0BEFBDAA" w14:textId="77777777" w:rsidR="0013137D" w:rsidRDefault="0013137D" w:rsidP="004E40D4">
      <w:pPr>
        <w:pStyle w:val="ListParagraph"/>
        <w:rPr>
          <w:b/>
        </w:rPr>
      </w:pPr>
    </w:p>
    <w:p w14:paraId="1680E143" w14:textId="136B06C7" w:rsidR="004E40D4" w:rsidRDefault="0013137D" w:rsidP="004E40D4">
      <w:pPr>
        <w:pStyle w:val="ListParagraph"/>
      </w:pPr>
      <w:r w:rsidRPr="00466188">
        <w:rPr>
          <w:b/>
        </w:rPr>
        <w:t>Framework for Value-Based Model and Purchasing Strategy Proposals</w:t>
      </w:r>
    </w:p>
    <w:tbl>
      <w:tblPr>
        <w:tblStyle w:val="TableGrid"/>
        <w:tblW w:w="10530" w:type="dxa"/>
        <w:tblInd w:w="-5" w:type="dxa"/>
        <w:tblLook w:val="04A0" w:firstRow="1" w:lastRow="0" w:firstColumn="1" w:lastColumn="0" w:noHBand="0" w:noVBand="1"/>
      </w:tblPr>
      <w:tblGrid>
        <w:gridCol w:w="4770"/>
        <w:gridCol w:w="5760"/>
      </w:tblGrid>
      <w:tr w:rsidR="00DE6DAD" w14:paraId="24D4F817" w14:textId="77777777" w:rsidTr="00DE6DAD">
        <w:tc>
          <w:tcPr>
            <w:tcW w:w="4770" w:type="dxa"/>
          </w:tcPr>
          <w:p w14:paraId="3AF25D1F" w14:textId="149FB8D9" w:rsidR="00DE6DAD" w:rsidRDefault="00DE6DAD" w:rsidP="00B362AA">
            <w:pPr>
              <w:pStyle w:val="Heading4"/>
              <w:numPr>
                <w:ilvl w:val="0"/>
                <w:numId w:val="174"/>
              </w:numPr>
              <w:ind w:left="250" w:hanging="270"/>
              <w:jc w:val="left"/>
            </w:pPr>
            <w:r>
              <w:t xml:space="preserve">Description of </w:t>
            </w:r>
            <w:r w:rsidR="00743AA2">
              <w:t>Value-Based Model(s) and Purchasing Strategy(</w:t>
            </w:r>
            <w:proofErr w:type="spellStart"/>
            <w:r w:rsidR="00743AA2">
              <w:t>ies</w:t>
            </w:r>
            <w:proofErr w:type="spellEnd"/>
            <w:r w:rsidR="00743AA2">
              <w:t xml:space="preserve">) </w:t>
            </w:r>
            <w:r>
              <w:t>objectives</w:t>
            </w:r>
          </w:p>
        </w:tc>
        <w:tc>
          <w:tcPr>
            <w:tcW w:w="5760" w:type="dxa"/>
          </w:tcPr>
          <w:p w14:paraId="7EEB52D0" w14:textId="7C997F58" w:rsidR="00DE6DAD" w:rsidRDefault="00DE6DAD" w:rsidP="0056319D">
            <w:pPr>
              <w:pStyle w:val="BodyText3"/>
              <w:jc w:val="both"/>
            </w:pPr>
            <w:r w:rsidRPr="00466188">
              <w:t xml:space="preserve">Provide a detailed description of the </w:t>
            </w:r>
            <w:r w:rsidR="00743AA2">
              <w:t>Value-Based Model(s) and Purchasing Strategy(</w:t>
            </w:r>
            <w:proofErr w:type="spellStart"/>
            <w:r w:rsidR="00743AA2">
              <w:t>ies</w:t>
            </w:r>
            <w:proofErr w:type="spellEnd"/>
            <w:r w:rsidR="00743AA2">
              <w:t>)</w:t>
            </w:r>
            <w:r w:rsidRPr="00466188">
              <w:t xml:space="preserve">, how it differs from traditional service delivery and/or payments, and the goals and objectives the </w:t>
            </w:r>
            <w:r>
              <w:t xml:space="preserve">vendor </w:t>
            </w:r>
            <w:r w:rsidRPr="00466188">
              <w:t xml:space="preserve">seeks to achieve through </w:t>
            </w:r>
            <w:r>
              <w:t xml:space="preserve">the </w:t>
            </w:r>
            <w:r w:rsidR="00743AA2">
              <w:t>model/strategy.</w:t>
            </w:r>
            <w:r>
              <w:t xml:space="preserve"> The vendor</w:t>
            </w:r>
            <w:r w:rsidRPr="00466188">
              <w:t xml:space="preserve"> should describe how these goals and </w:t>
            </w:r>
            <w:r>
              <w:t>objectives align with state agency</w:t>
            </w:r>
            <w:r w:rsidRPr="00466188">
              <w:t xml:space="preserve"> Quality Strategy goals.</w:t>
            </w:r>
          </w:p>
        </w:tc>
      </w:tr>
      <w:tr w:rsidR="00DE6DAD" w14:paraId="71ADB27E" w14:textId="77777777" w:rsidTr="00DE6DAD">
        <w:tc>
          <w:tcPr>
            <w:tcW w:w="4770" w:type="dxa"/>
          </w:tcPr>
          <w:p w14:paraId="193E4E05" w14:textId="76FBF489" w:rsidR="00DE6DAD" w:rsidRDefault="00DE6DAD" w:rsidP="00B362AA">
            <w:pPr>
              <w:pStyle w:val="Heading4"/>
              <w:numPr>
                <w:ilvl w:val="0"/>
                <w:numId w:val="174"/>
              </w:numPr>
              <w:ind w:left="250" w:hanging="270"/>
              <w:jc w:val="left"/>
            </w:pPr>
            <w:r>
              <w:t>Identify specific populations and serv</w:t>
            </w:r>
            <w:r w:rsidR="00743AA2">
              <w:t>ices included in the model/strategy</w:t>
            </w:r>
          </w:p>
        </w:tc>
        <w:tc>
          <w:tcPr>
            <w:tcW w:w="5760" w:type="dxa"/>
          </w:tcPr>
          <w:p w14:paraId="0643CA1F" w14:textId="7C1DC53E" w:rsidR="00DE6DAD" w:rsidRDefault="00DE6DAD" w:rsidP="00C35681">
            <w:r w:rsidRPr="00FA72FD">
              <w:rPr>
                <w:szCs w:val="22"/>
              </w:rPr>
              <w:t xml:space="preserve">Describe the populations and services/providers that would be included in the </w:t>
            </w:r>
            <w:r w:rsidR="00743AA2">
              <w:rPr>
                <w:szCs w:val="22"/>
              </w:rPr>
              <w:t>model/strategy.</w:t>
            </w:r>
            <w:r w:rsidRPr="00FA72FD">
              <w:rPr>
                <w:szCs w:val="22"/>
              </w:rPr>
              <w:t xml:space="preserve"> The proposal may be limited to certain services (e.g. hospital inpatient or outpatient services, physician services, etc.), specified populations and/or subpopulations (e.g. individuals with chronic conditions), and/or other categories (e.g. rural geographic are</w:t>
            </w:r>
            <w:r>
              <w:rPr>
                <w:szCs w:val="22"/>
              </w:rPr>
              <w:t>a) as appropriate for the Value-</w:t>
            </w:r>
            <w:r w:rsidRPr="00FA72FD">
              <w:rPr>
                <w:szCs w:val="22"/>
              </w:rPr>
              <w:t xml:space="preserve">Based Model and Purchasing Strategy. </w:t>
            </w:r>
            <w:r>
              <w:rPr>
                <w:szCs w:val="22"/>
              </w:rPr>
              <w:t xml:space="preserve"> </w:t>
            </w:r>
            <w:r w:rsidRPr="00FA72FD">
              <w:rPr>
                <w:szCs w:val="22"/>
              </w:rPr>
              <w:t>Populatio</w:t>
            </w:r>
            <w:r>
              <w:rPr>
                <w:szCs w:val="22"/>
              </w:rPr>
              <w:t xml:space="preserve">ns eligible for inclusion in Value-Based Purchasing </w:t>
            </w:r>
            <w:r w:rsidRPr="00FA72FD">
              <w:rPr>
                <w:szCs w:val="22"/>
              </w:rPr>
              <w:t xml:space="preserve">are those listed for the General Plan </w:t>
            </w:r>
            <w:r>
              <w:rPr>
                <w:szCs w:val="22"/>
              </w:rPr>
              <w:t>herein.</w:t>
            </w:r>
            <w:r w:rsidRPr="00FA72FD">
              <w:rPr>
                <w:szCs w:val="22"/>
              </w:rPr>
              <w:t xml:space="preserve">  Services may include Value-Added Benefits, including benefits and strategies that would support social determinants of health.</w:t>
            </w:r>
          </w:p>
        </w:tc>
      </w:tr>
      <w:tr w:rsidR="00DE6DAD" w14:paraId="237212FD" w14:textId="77777777" w:rsidTr="00DE6DAD">
        <w:tc>
          <w:tcPr>
            <w:tcW w:w="4770" w:type="dxa"/>
          </w:tcPr>
          <w:p w14:paraId="2FA5848F" w14:textId="77777777" w:rsidR="00DE6DAD" w:rsidRDefault="00DE6DAD" w:rsidP="00B362AA">
            <w:pPr>
              <w:pStyle w:val="Heading4"/>
              <w:keepNext/>
              <w:numPr>
                <w:ilvl w:val="0"/>
                <w:numId w:val="174"/>
              </w:numPr>
              <w:ind w:left="250" w:hanging="270"/>
              <w:jc w:val="left"/>
            </w:pPr>
            <w:r>
              <w:t>Identify role of care management strategies, as applicable</w:t>
            </w:r>
          </w:p>
        </w:tc>
        <w:tc>
          <w:tcPr>
            <w:tcW w:w="5760" w:type="dxa"/>
          </w:tcPr>
          <w:p w14:paraId="7BDB344B" w14:textId="712DA911" w:rsidR="00DE6DAD" w:rsidRDefault="00DE6DAD" w:rsidP="0056319D">
            <w:pPr>
              <w:pStyle w:val="BodyText3"/>
              <w:jc w:val="both"/>
            </w:pPr>
            <w:r>
              <w:t>The vendor</w:t>
            </w:r>
            <w:r w:rsidRPr="00770D81">
              <w:t xml:space="preserve"> should indicate how the proposed </w:t>
            </w:r>
            <w:r w:rsidR="00743AA2">
              <w:t>model/strategy</w:t>
            </w:r>
            <w:r w:rsidRPr="00770D81">
              <w:t xml:space="preserve"> relies on care management and care transition strategies including collaboration with community based organizations, community health workers, and LCCCPs to leverage synergies at the local level to identify and address social determinants of health supporting care transition, in particular.</w:t>
            </w:r>
          </w:p>
        </w:tc>
      </w:tr>
      <w:tr w:rsidR="00DE6DAD" w14:paraId="0757177F" w14:textId="77777777" w:rsidTr="00DE6DAD">
        <w:tc>
          <w:tcPr>
            <w:tcW w:w="4770" w:type="dxa"/>
          </w:tcPr>
          <w:p w14:paraId="6A4F438F" w14:textId="77777777" w:rsidR="00DE6DAD" w:rsidRDefault="00DE6DAD" w:rsidP="00B362AA">
            <w:pPr>
              <w:pStyle w:val="Heading4"/>
              <w:numPr>
                <w:ilvl w:val="0"/>
                <w:numId w:val="174"/>
              </w:numPr>
              <w:ind w:left="250" w:hanging="250"/>
              <w:jc w:val="left"/>
            </w:pPr>
            <w:r w:rsidRPr="00770D81">
              <w:rPr>
                <w:szCs w:val="22"/>
              </w:rPr>
              <w:t>Identify role of health information technology/health information exchange (HIT/HIE), as applicable</w:t>
            </w:r>
          </w:p>
        </w:tc>
        <w:tc>
          <w:tcPr>
            <w:tcW w:w="5760" w:type="dxa"/>
          </w:tcPr>
          <w:p w14:paraId="7DDFA202" w14:textId="7A4B23E2" w:rsidR="00DE6DAD" w:rsidRDefault="00824DF6" w:rsidP="0056319D">
            <w:pPr>
              <w:pStyle w:val="BodyText3"/>
              <w:jc w:val="both"/>
            </w:pPr>
            <w:r>
              <w:t>The vendor</w:t>
            </w:r>
            <w:r w:rsidR="00DE6DAD" w:rsidRPr="00770D81">
              <w:t xml:space="preserve"> should identify what HIT</w:t>
            </w:r>
            <w:r w:rsidR="00DE6DAD">
              <w:t xml:space="preserve"> </w:t>
            </w:r>
            <w:r w:rsidR="00DE6DAD" w:rsidRPr="00770D81">
              <w:t>/HIE components are necessary for successful implementation of the model. This could include new capabilities and strategies to address interoperability.</w:t>
            </w:r>
          </w:p>
        </w:tc>
      </w:tr>
      <w:tr w:rsidR="00DE6DAD" w14:paraId="1652CE5F" w14:textId="77777777" w:rsidTr="00DE6DAD">
        <w:tc>
          <w:tcPr>
            <w:tcW w:w="4770" w:type="dxa"/>
          </w:tcPr>
          <w:p w14:paraId="332D24DA" w14:textId="77777777" w:rsidR="00DE6DAD" w:rsidRDefault="00DE6DAD" w:rsidP="00B362AA">
            <w:pPr>
              <w:pStyle w:val="Heading4"/>
              <w:numPr>
                <w:ilvl w:val="0"/>
                <w:numId w:val="174"/>
              </w:numPr>
              <w:ind w:left="250" w:hanging="270"/>
              <w:jc w:val="left"/>
            </w:pPr>
            <w:r w:rsidRPr="00770D81">
              <w:rPr>
                <w:bCs/>
                <w:szCs w:val="22"/>
              </w:rPr>
              <w:t>Coordination and co</w:t>
            </w:r>
            <w:r>
              <w:rPr>
                <w:bCs/>
                <w:szCs w:val="22"/>
              </w:rPr>
              <w:t>llaboration with existing Value-</w:t>
            </w:r>
            <w:r w:rsidRPr="00770D81">
              <w:rPr>
                <w:bCs/>
                <w:szCs w:val="22"/>
              </w:rPr>
              <w:t>Based Purchasing and Quality Initiatives</w:t>
            </w:r>
          </w:p>
        </w:tc>
        <w:tc>
          <w:tcPr>
            <w:tcW w:w="5760" w:type="dxa"/>
          </w:tcPr>
          <w:p w14:paraId="65EB7E22" w14:textId="1E07430C" w:rsidR="00DE6DAD" w:rsidRDefault="00824DF6" w:rsidP="0056319D">
            <w:pPr>
              <w:pStyle w:val="BodyText3"/>
              <w:jc w:val="both"/>
            </w:pPr>
            <w:r>
              <w:t>The vendor</w:t>
            </w:r>
            <w:r w:rsidR="00DE6DAD" w:rsidRPr="00770D81">
              <w:t xml:space="preserve"> should </w:t>
            </w:r>
            <w:r>
              <w:t xml:space="preserve">specify </w:t>
            </w:r>
            <w:r w:rsidR="00DE6DAD" w:rsidRPr="00770D81">
              <w:t>how they will coordinate and collaborate with existing</w:t>
            </w:r>
            <w:r w:rsidR="00DE6DAD">
              <w:t xml:space="preserve">, </w:t>
            </w:r>
            <w:r w:rsidR="00DE6DAD" w:rsidRPr="00770D81">
              <w:t xml:space="preserve">relevant </w:t>
            </w:r>
            <w:r w:rsidR="00DE6DAD">
              <w:rPr>
                <w:bCs/>
              </w:rPr>
              <w:t>Value-</w:t>
            </w:r>
            <w:r w:rsidR="00DE6DAD" w:rsidRPr="00770D81">
              <w:rPr>
                <w:bCs/>
              </w:rPr>
              <w:t>Based Purchasing and Quality Initiatives</w:t>
            </w:r>
            <w:r w:rsidR="00DE6DAD" w:rsidRPr="00770D81" w:rsidDel="00254C35">
              <w:t xml:space="preserve"> </w:t>
            </w:r>
            <w:r w:rsidR="00DE6DAD">
              <w:t>in the s</w:t>
            </w:r>
            <w:r w:rsidR="00DE6DAD" w:rsidRPr="00770D81">
              <w:t>tate. This could inc</w:t>
            </w:r>
            <w:r>
              <w:t>lude models that the vendor</w:t>
            </w:r>
            <w:r w:rsidR="00DE6DAD" w:rsidRPr="00770D81">
              <w:t xml:space="preserve"> may have in place for commercial or Medicare members, </w:t>
            </w:r>
            <w:r w:rsidR="00DE6DAD">
              <w:t>ACOs</w:t>
            </w:r>
            <w:r w:rsidR="00DE6DAD" w:rsidRPr="00770D81">
              <w:t>, or other existing models.</w:t>
            </w:r>
          </w:p>
        </w:tc>
      </w:tr>
      <w:tr w:rsidR="00DE6DAD" w14:paraId="5250D894" w14:textId="77777777" w:rsidTr="00DE6DAD">
        <w:tc>
          <w:tcPr>
            <w:tcW w:w="4770" w:type="dxa"/>
          </w:tcPr>
          <w:p w14:paraId="01C3DB32" w14:textId="12FBC7BB" w:rsidR="00DE6DAD" w:rsidRDefault="00DE6DAD" w:rsidP="00B362AA">
            <w:pPr>
              <w:pStyle w:val="Heading4"/>
              <w:numPr>
                <w:ilvl w:val="0"/>
                <w:numId w:val="174"/>
              </w:numPr>
              <w:ind w:left="250" w:hanging="270"/>
              <w:jc w:val="left"/>
            </w:pPr>
            <w:r w:rsidRPr="00770D81">
              <w:rPr>
                <w:szCs w:val="22"/>
              </w:rPr>
              <w:t xml:space="preserve">Identify </w:t>
            </w:r>
            <w:r w:rsidR="00824DF6">
              <w:rPr>
                <w:szCs w:val="22"/>
              </w:rPr>
              <w:t xml:space="preserve">whether </w:t>
            </w:r>
            <w:r w:rsidRPr="00770D81">
              <w:rPr>
                <w:szCs w:val="22"/>
              </w:rPr>
              <w:t xml:space="preserve">the model </w:t>
            </w:r>
            <w:r w:rsidR="00824DF6">
              <w:rPr>
                <w:szCs w:val="22"/>
              </w:rPr>
              <w:t xml:space="preserve">is proposed as a pilot program or proposed for statewide implementation, </w:t>
            </w:r>
            <w:r w:rsidRPr="00770D81">
              <w:rPr>
                <w:szCs w:val="22"/>
              </w:rPr>
              <w:t xml:space="preserve">and </w:t>
            </w:r>
            <w:r w:rsidR="00824DF6">
              <w:rPr>
                <w:szCs w:val="22"/>
              </w:rPr>
              <w:t xml:space="preserve">whether the vendor </w:t>
            </w:r>
            <w:r w:rsidRPr="00770D81">
              <w:rPr>
                <w:szCs w:val="22"/>
              </w:rPr>
              <w:t xml:space="preserve">has existing experience with the </w:t>
            </w:r>
            <w:r w:rsidR="00824DF6">
              <w:rPr>
                <w:szCs w:val="22"/>
              </w:rPr>
              <w:t xml:space="preserve">proposed model </w:t>
            </w:r>
            <w:r w:rsidRPr="00770D81">
              <w:rPr>
                <w:szCs w:val="22"/>
              </w:rPr>
              <w:t>in Missouri or in another state</w:t>
            </w:r>
          </w:p>
        </w:tc>
        <w:tc>
          <w:tcPr>
            <w:tcW w:w="5760" w:type="dxa"/>
          </w:tcPr>
          <w:p w14:paraId="51BCC7FB" w14:textId="3AF42DF2" w:rsidR="00DE6DAD" w:rsidRDefault="00824DF6" w:rsidP="0056319D">
            <w:pPr>
              <w:pStyle w:val="BodyText3"/>
              <w:jc w:val="both"/>
            </w:pPr>
            <w:r>
              <w:t>The vendor should ide</w:t>
            </w:r>
            <w:r w:rsidR="00DE6DAD" w:rsidRPr="00770D81">
              <w:t xml:space="preserve">ntify providers that are participating (if this model is already implemented) or if the </w:t>
            </w:r>
            <w:r>
              <w:t xml:space="preserve">vendor </w:t>
            </w:r>
            <w:r w:rsidR="00DE6DAD" w:rsidRPr="00770D81">
              <w:t xml:space="preserve">has identified interested providers. </w:t>
            </w:r>
            <w:r w:rsidR="00DE6DAD">
              <w:t xml:space="preserve"> </w:t>
            </w:r>
            <w:r w:rsidR="00DE6DAD" w:rsidRPr="00770D81">
              <w:t xml:space="preserve">If the </w:t>
            </w:r>
            <w:r w:rsidR="00EE1C99">
              <w:t xml:space="preserve">proposed model </w:t>
            </w:r>
            <w:r w:rsidR="00DE6DAD" w:rsidRPr="00770D81">
              <w:t xml:space="preserve">has already been implemented by the </w:t>
            </w:r>
            <w:r w:rsidR="00EE1C99">
              <w:t>vendor</w:t>
            </w:r>
            <w:r w:rsidR="00DE6DAD" w:rsidRPr="00770D81">
              <w:t xml:space="preserve"> in another market, </w:t>
            </w:r>
            <w:r w:rsidR="00EE1C99">
              <w:t xml:space="preserve">the vendor should </w:t>
            </w:r>
            <w:r w:rsidR="00DE6DAD" w:rsidRPr="00770D81">
              <w:t xml:space="preserve">indicate the specific market and include a description of outcomes associated with the existing model. </w:t>
            </w:r>
            <w:r w:rsidR="00DE6DAD">
              <w:t xml:space="preserve"> </w:t>
            </w:r>
            <w:r w:rsidR="00DE6DAD" w:rsidRPr="00770D81">
              <w:t xml:space="preserve">The </w:t>
            </w:r>
            <w:r w:rsidR="00EE1C99">
              <w:t xml:space="preserve">vendor </w:t>
            </w:r>
            <w:r w:rsidR="00DE6DAD" w:rsidRPr="00770D81">
              <w:t>should also include a stakeholder engagement strategy for areas where the model will be implemented.</w:t>
            </w:r>
          </w:p>
        </w:tc>
      </w:tr>
      <w:tr w:rsidR="00DE6DAD" w14:paraId="5B72FF2F" w14:textId="77777777" w:rsidTr="00DE6DAD">
        <w:tc>
          <w:tcPr>
            <w:tcW w:w="4770" w:type="dxa"/>
          </w:tcPr>
          <w:p w14:paraId="029181EE" w14:textId="77777777" w:rsidR="00DE6DAD" w:rsidRDefault="00DE6DAD" w:rsidP="00B362AA">
            <w:pPr>
              <w:pStyle w:val="Heading4"/>
              <w:keepNext/>
              <w:numPr>
                <w:ilvl w:val="0"/>
                <w:numId w:val="174"/>
              </w:numPr>
              <w:ind w:left="250" w:hanging="270"/>
              <w:jc w:val="left"/>
            </w:pPr>
            <w:r w:rsidRPr="00770D81">
              <w:rPr>
                <w:szCs w:val="22"/>
              </w:rPr>
              <w:t>Describe the payment model being employed</w:t>
            </w:r>
          </w:p>
        </w:tc>
        <w:tc>
          <w:tcPr>
            <w:tcW w:w="5760" w:type="dxa"/>
          </w:tcPr>
          <w:p w14:paraId="23324AF9" w14:textId="63A4F70E" w:rsidR="00DE6DAD" w:rsidRDefault="00EE1C99" w:rsidP="0056319D">
            <w:pPr>
              <w:pStyle w:val="BodyText3"/>
              <w:jc w:val="both"/>
            </w:pPr>
            <w:r>
              <w:t>The vendor should i</w:t>
            </w:r>
            <w:r w:rsidR="00DE6DAD" w:rsidRPr="00770D81">
              <w:t>dentify how the payment model incentivi</w:t>
            </w:r>
            <w:r>
              <w:t>zes the outcomes the vendor</w:t>
            </w:r>
            <w:r w:rsidR="00DE6DAD" w:rsidRPr="00770D81">
              <w:t xml:space="preserve"> is seeking.  </w:t>
            </w:r>
            <w:r>
              <w:t>The vendor should d</w:t>
            </w:r>
            <w:r w:rsidR="00DE6DAD" w:rsidRPr="00770D81">
              <w:t xml:space="preserve">escribe whether the </w:t>
            </w:r>
            <w:r>
              <w:t xml:space="preserve">proposed </w:t>
            </w:r>
            <w:r w:rsidR="00DE6DAD" w:rsidRPr="00770D81">
              <w:t>model includes upside and downside risk (and over what timeline), includes incentives or an alternative payment strategy such as a bundled payment, global payment</w:t>
            </w:r>
            <w:r>
              <w:t xml:space="preserve">, </w:t>
            </w:r>
            <w:r w:rsidR="00DE6DAD" w:rsidRPr="00770D81">
              <w:t xml:space="preserve">or other alternative to FFS reimbursement to drive outcomes.  </w:t>
            </w:r>
            <w:r>
              <w:t>The vendor should also</w:t>
            </w:r>
            <w:r w:rsidR="00DE6DAD" w:rsidRPr="00770D81">
              <w:t xml:space="preserve"> describe the reasonableness of any downside risk for providers.</w:t>
            </w:r>
          </w:p>
        </w:tc>
      </w:tr>
      <w:tr w:rsidR="00DE6DAD" w14:paraId="4F44E16B" w14:textId="77777777" w:rsidTr="00DE6DAD">
        <w:tc>
          <w:tcPr>
            <w:tcW w:w="4770" w:type="dxa"/>
          </w:tcPr>
          <w:p w14:paraId="65B49EEA" w14:textId="2706CFBF" w:rsidR="00DE6DAD" w:rsidRDefault="00DE6DAD" w:rsidP="00B362AA">
            <w:pPr>
              <w:pStyle w:val="Heading4"/>
              <w:numPr>
                <w:ilvl w:val="0"/>
                <w:numId w:val="174"/>
              </w:numPr>
              <w:ind w:left="250" w:hanging="270"/>
              <w:jc w:val="left"/>
            </w:pPr>
            <w:r w:rsidRPr="00770D81">
              <w:rPr>
                <w:szCs w:val="22"/>
              </w:rPr>
              <w:t>Identify the proposed metrics, outcomes</w:t>
            </w:r>
            <w:r w:rsidR="00EE1C99">
              <w:rPr>
                <w:szCs w:val="22"/>
              </w:rPr>
              <w:t xml:space="preserve">, </w:t>
            </w:r>
            <w:r w:rsidRPr="00770D81">
              <w:rPr>
                <w:szCs w:val="22"/>
              </w:rPr>
              <w:t xml:space="preserve">or other measurements that the </w:t>
            </w:r>
            <w:r w:rsidR="00EE1C99">
              <w:rPr>
                <w:szCs w:val="22"/>
              </w:rPr>
              <w:t xml:space="preserve">vendor </w:t>
            </w:r>
            <w:r w:rsidRPr="00770D81">
              <w:rPr>
                <w:szCs w:val="22"/>
              </w:rPr>
              <w:t>will use to (</w:t>
            </w:r>
            <w:r>
              <w:rPr>
                <w:szCs w:val="22"/>
              </w:rPr>
              <w:t>1</w:t>
            </w:r>
            <w:r w:rsidRPr="00770D81">
              <w:rPr>
                <w:szCs w:val="22"/>
              </w:rPr>
              <w:t>) determine the payment methodology, if applicable; (</w:t>
            </w:r>
            <w:r>
              <w:rPr>
                <w:szCs w:val="22"/>
              </w:rPr>
              <w:t>2</w:t>
            </w:r>
            <w:r w:rsidRPr="00770D81">
              <w:rPr>
                <w:szCs w:val="22"/>
              </w:rPr>
              <w:t>) evaluate quality improvement; and (</w:t>
            </w:r>
            <w:r>
              <w:rPr>
                <w:szCs w:val="22"/>
              </w:rPr>
              <w:t>3</w:t>
            </w:r>
            <w:r w:rsidRPr="00770D81">
              <w:rPr>
                <w:szCs w:val="22"/>
              </w:rPr>
              <w:t xml:space="preserve">) evaluate the </w:t>
            </w:r>
            <w:r w:rsidR="00B0760C">
              <w:rPr>
                <w:szCs w:val="22"/>
              </w:rPr>
              <w:t>effectiveness of the model</w:t>
            </w:r>
            <w:r w:rsidRPr="00770D81">
              <w:rPr>
                <w:szCs w:val="22"/>
              </w:rPr>
              <w:t xml:space="preserve"> to the </w:t>
            </w:r>
            <w:r w:rsidR="00EE1C99">
              <w:rPr>
                <w:szCs w:val="22"/>
              </w:rPr>
              <w:t xml:space="preserve">vendor, </w:t>
            </w:r>
            <w:r w:rsidRPr="00770D81">
              <w:rPr>
                <w:szCs w:val="22"/>
              </w:rPr>
              <w:t>provider</w:t>
            </w:r>
            <w:r>
              <w:rPr>
                <w:szCs w:val="22"/>
              </w:rPr>
              <w:t xml:space="preserve">, </w:t>
            </w:r>
            <w:r w:rsidRPr="00770D81">
              <w:rPr>
                <w:szCs w:val="22"/>
              </w:rPr>
              <w:t>and member</w:t>
            </w:r>
          </w:p>
        </w:tc>
        <w:tc>
          <w:tcPr>
            <w:tcW w:w="5760" w:type="dxa"/>
          </w:tcPr>
          <w:p w14:paraId="30F20209" w14:textId="6717B9C9" w:rsidR="00DE6DAD" w:rsidRPr="00EE1C99" w:rsidRDefault="00EE1C99" w:rsidP="00C35681">
            <w:pPr>
              <w:spacing w:after="160" w:line="259" w:lineRule="auto"/>
              <w:rPr>
                <w:szCs w:val="22"/>
              </w:rPr>
            </w:pPr>
            <w:r>
              <w:rPr>
                <w:szCs w:val="22"/>
              </w:rPr>
              <w:t>T</w:t>
            </w:r>
            <w:r w:rsidR="00DE6DAD" w:rsidRPr="00770D81">
              <w:rPr>
                <w:szCs w:val="22"/>
              </w:rPr>
              <w:t xml:space="preserve">he </w:t>
            </w:r>
            <w:r>
              <w:rPr>
                <w:szCs w:val="22"/>
              </w:rPr>
              <w:t xml:space="preserve">vendor should </w:t>
            </w:r>
            <w:r w:rsidR="00DE6DAD" w:rsidRPr="00770D81">
              <w:rPr>
                <w:szCs w:val="22"/>
              </w:rPr>
              <w:t>describe why the specific metrics/measures were selected and how they relate to the model, quality</w:t>
            </w:r>
            <w:r w:rsidR="00DE6DAD">
              <w:rPr>
                <w:szCs w:val="22"/>
              </w:rPr>
              <w:t xml:space="preserve">, </w:t>
            </w:r>
            <w:r w:rsidR="00DE6DAD" w:rsidRPr="00770D81">
              <w:rPr>
                <w:szCs w:val="22"/>
              </w:rPr>
              <w:t>and health outcomes.</w:t>
            </w:r>
            <w:r w:rsidR="00DE6DAD">
              <w:rPr>
                <w:szCs w:val="22"/>
              </w:rPr>
              <w:t xml:space="preserve"> </w:t>
            </w:r>
            <w:r w:rsidR="00DE6DAD" w:rsidRPr="00770D81">
              <w:rPr>
                <w:szCs w:val="22"/>
              </w:rPr>
              <w:t xml:space="preserve"> The </w:t>
            </w:r>
            <w:r>
              <w:rPr>
                <w:szCs w:val="22"/>
              </w:rPr>
              <w:t>vendor</w:t>
            </w:r>
            <w:r w:rsidR="00DE6DAD" w:rsidRPr="00770D81">
              <w:rPr>
                <w:szCs w:val="22"/>
              </w:rPr>
              <w:t xml:space="preserve"> should describe how they would monitor provider performance and the impact on members. </w:t>
            </w:r>
            <w:r w:rsidR="00DE6DAD">
              <w:rPr>
                <w:szCs w:val="22"/>
              </w:rPr>
              <w:t xml:space="preserve"> </w:t>
            </w:r>
            <w:r w:rsidR="00DE6DAD" w:rsidRPr="00770D81">
              <w:rPr>
                <w:szCs w:val="22"/>
              </w:rPr>
              <w:t xml:space="preserve">Additionally, </w:t>
            </w:r>
            <w:r>
              <w:rPr>
                <w:szCs w:val="22"/>
              </w:rPr>
              <w:t xml:space="preserve">the vendor </w:t>
            </w:r>
            <w:r w:rsidR="00DE6DAD">
              <w:rPr>
                <w:szCs w:val="22"/>
              </w:rPr>
              <w:t xml:space="preserve">should </w:t>
            </w:r>
            <w:r w:rsidR="00DE6DAD" w:rsidRPr="00770D81">
              <w:rPr>
                <w:szCs w:val="22"/>
              </w:rPr>
              <w:t>describe how the</w:t>
            </w:r>
            <w:r>
              <w:rPr>
                <w:szCs w:val="22"/>
              </w:rPr>
              <w:t xml:space="preserve">y will </w:t>
            </w:r>
            <w:r w:rsidR="00DE6DAD" w:rsidRPr="00770D81">
              <w:rPr>
                <w:szCs w:val="22"/>
              </w:rPr>
              <w:t>provide data, outcomes, and evaluation</w:t>
            </w:r>
            <w:r w:rsidR="00B0760C">
              <w:rPr>
                <w:szCs w:val="22"/>
              </w:rPr>
              <w:t xml:space="preserve"> of model effectiveness</w:t>
            </w:r>
            <w:r w:rsidR="00DE6DAD" w:rsidRPr="00770D81">
              <w:rPr>
                <w:szCs w:val="22"/>
              </w:rPr>
              <w:t xml:space="preserve"> to the </w:t>
            </w:r>
            <w:r w:rsidR="00DE6DAD">
              <w:rPr>
                <w:szCs w:val="22"/>
              </w:rPr>
              <w:t>s</w:t>
            </w:r>
            <w:r w:rsidR="00DE6DAD" w:rsidRPr="00770D81">
              <w:rPr>
                <w:szCs w:val="22"/>
              </w:rPr>
              <w:t>tate.</w:t>
            </w:r>
            <w:r w:rsidR="00DE6DAD">
              <w:rPr>
                <w:szCs w:val="22"/>
              </w:rPr>
              <w:t xml:space="preserve"> </w:t>
            </w:r>
            <w:r w:rsidR="00DE6DAD" w:rsidRPr="00770D81">
              <w:rPr>
                <w:szCs w:val="22"/>
              </w:rPr>
              <w:t xml:space="preserve"> If the </w:t>
            </w:r>
            <w:r>
              <w:rPr>
                <w:szCs w:val="22"/>
              </w:rPr>
              <w:t xml:space="preserve">proposed </w:t>
            </w:r>
            <w:r w:rsidR="00DE6DAD" w:rsidRPr="00770D81">
              <w:rPr>
                <w:szCs w:val="22"/>
              </w:rPr>
              <w:t xml:space="preserve">model could skew any performance measures otherwise reported, the </w:t>
            </w:r>
            <w:r>
              <w:rPr>
                <w:szCs w:val="22"/>
              </w:rPr>
              <w:t xml:space="preserve">vendor </w:t>
            </w:r>
            <w:r w:rsidR="00DE6DAD" w:rsidRPr="00770D81">
              <w:rPr>
                <w:szCs w:val="22"/>
              </w:rPr>
              <w:t>should iden</w:t>
            </w:r>
            <w:r w:rsidR="00DE6DAD">
              <w:rPr>
                <w:szCs w:val="22"/>
              </w:rPr>
              <w:t>tify the interdependencies for s</w:t>
            </w:r>
            <w:r w:rsidR="00DE6DAD" w:rsidRPr="00770D81">
              <w:rPr>
                <w:szCs w:val="22"/>
              </w:rPr>
              <w:t xml:space="preserve">tate consideration. </w:t>
            </w:r>
            <w:r w:rsidR="00DE6DAD">
              <w:rPr>
                <w:szCs w:val="22"/>
              </w:rPr>
              <w:t xml:space="preserve"> </w:t>
            </w:r>
            <w:r>
              <w:rPr>
                <w:szCs w:val="22"/>
              </w:rPr>
              <w:t xml:space="preserve">The vendor </w:t>
            </w:r>
            <w:r w:rsidR="00DE6DAD" w:rsidRPr="00770D81">
              <w:rPr>
                <w:szCs w:val="22"/>
              </w:rPr>
              <w:t>should also describe a stakeholder engagement plan for receiving input in the development of performance metrics.</w:t>
            </w:r>
          </w:p>
        </w:tc>
      </w:tr>
      <w:tr w:rsidR="00DE6DAD" w14:paraId="7756DD83" w14:textId="77777777" w:rsidTr="00DE6DAD">
        <w:tc>
          <w:tcPr>
            <w:tcW w:w="4770" w:type="dxa"/>
          </w:tcPr>
          <w:p w14:paraId="2088B105" w14:textId="618E7037" w:rsidR="00DE6DAD" w:rsidRDefault="00DE6DAD" w:rsidP="00B362AA">
            <w:pPr>
              <w:pStyle w:val="Heading4"/>
              <w:numPr>
                <w:ilvl w:val="0"/>
                <w:numId w:val="174"/>
              </w:numPr>
              <w:ind w:left="340" w:hanging="340"/>
              <w:jc w:val="left"/>
            </w:pPr>
            <w:r>
              <w:t>I</w:t>
            </w:r>
            <w:r w:rsidRPr="00770D81">
              <w:rPr>
                <w:szCs w:val="22"/>
              </w:rPr>
              <w:t xml:space="preserve">dentify the total number of members expected to participate in the </w:t>
            </w:r>
            <w:r w:rsidR="00743AA2">
              <w:rPr>
                <w:szCs w:val="22"/>
              </w:rPr>
              <w:t>model/strategy</w:t>
            </w:r>
            <w:r w:rsidRPr="00770D81">
              <w:rPr>
                <w:szCs w:val="22"/>
              </w:rPr>
              <w:t>, the network providers expected to participate</w:t>
            </w:r>
            <w:r w:rsidR="00EE1C99">
              <w:rPr>
                <w:szCs w:val="22"/>
              </w:rPr>
              <w:t xml:space="preserve">, </w:t>
            </w:r>
            <w:r w:rsidR="00743AA2">
              <w:rPr>
                <w:szCs w:val="22"/>
              </w:rPr>
              <w:t>and when the model/strategy</w:t>
            </w:r>
            <w:r w:rsidRPr="00770D81">
              <w:rPr>
                <w:szCs w:val="22"/>
              </w:rPr>
              <w:t xml:space="preserve"> is expected to start</w:t>
            </w:r>
          </w:p>
        </w:tc>
        <w:tc>
          <w:tcPr>
            <w:tcW w:w="5760" w:type="dxa"/>
          </w:tcPr>
          <w:p w14:paraId="36FBDCEA" w14:textId="3F3E294C" w:rsidR="00DE6DAD" w:rsidRDefault="00DE6DAD" w:rsidP="00C35681">
            <w:r w:rsidRPr="00E82DB7">
              <w:rPr>
                <w:szCs w:val="22"/>
              </w:rPr>
              <w:t xml:space="preserve">The </w:t>
            </w:r>
            <w:r w:rsidR="00EE1C99">
              <w:rPr>
                <w:szCs w:val="22"/>
              </w:rPr>
              <w:t xml:space="preserve">vendor should describe </w:t>
            </w:r>
            <w:r w:rsidRPr="00E82DB7">
              <w:rPr>
                <w:szCs w:val="22"/>
              </w:rPr>
              <w:t>a proposed implementation timeline that addresses research, development, provider engagement or enrollment in the model, or both; total number of providers targeted/enrolled in the model and roll-out (including phase-in and staggered deployment)</w:t>
            </w:r>
            <w:r w:rsidR="005E3ACB">
              <w:rPr>
                <w:szCs w:val="22"/>
              </w:rPr>
              <w:t xml:space="preserve">.  The vendor should understand and agree that </w:t>
            </w:r>
            <w:r w:rsidRPr="00E82DB7">
              <w:rPr>
                <w:szCs w:val="22"/>
              </w:rPr>
              <w:t>such timeline must assume full deployment within 12 months of the implementation date of the contract.</w:t>
            </w:r>
          </w:p>
        </w:tc>
      </w:tr>
    </w:tbl>
    <w:p w14:paraId="5C88D88D" w14:textId="17ECE21F" w:rsidR="004E40D4" w:rsidRDefault="004E40D4" w:rsidP="004E40D4">
      <w:pPr>
        <w:pStyle w:val="ListParagraph"/>
      </w:pPr>
    </w:p>
    <w:p w14:paraId="7F60DC10" w14:textId="660EB68F" w:rsidR="00EB3DC6" w:rsidRDefault="00EB3DC6" w:rsidP="00B362AA">
      <w:pPr>
        <w:pStyle w:val="ListParagraph"/>
        <w:numPr>
          <w:ilvl w:val="0"/>
          <w:numId w:val="125"/>
        </w:numPr>
        <w:ind w:left="360"/>
      </w:pPr>
      <w:r w:rsidRPr="00EB3DC6">
        <w:t xml:space="preserve">The vendor should address each </w:t>
      </w:r>
      <w:r w:rsidR="00635846">
        <w:t xml:space="preserve">Example of </w:t>
      </w:r>
      <w:r w:rsidRPr="00EB3DC6">
        <w:t>Value-Based Model</w:t>
      </w:r>
      <w:r w:rsidR="00635846">
        <w:t>s</w:t>
      </w:r>
      <w:r w:rsidR="00437494">
        <w:t xml:space="preserve"> and Purchasing Strategies</w:t>
      </w:r>
      <w:r w:rsidRPr="00EB3DC6">
        <w:t xml:space="preserve"> identified herein</w:t>
      </w:r>
      <w:r w:rsidR="007D0E66">
        <w:t>, including how each is employed in an innovative manner</w:t>
      </w:r>
      <w:r w:rsidRPr="00EB3DC6">
        <w:t xml:space="preserve">.  </w:t>
      </w:r>
    </w:p>
    <w:p w14:paraId="70706C61" w14:textId="3133EB0C" w:rsidR="00437494" w:rsidRDefault="00437494" w:rsidP="00437494">
      <w:pPr>
        <w:pStyle w:val="ListParagraph"/>
      </w:pPr>
    </w:p>
    <w:p w14:paraId="2FCD0427" w14:textId="3D6F5E46" w:rsidR="00437494" w:rsidRPr="00EB3DC6" w:rsidRDefault="00437494" w:rsidP="00B362AA">
      <w:pPr>
        <w:pStyle w:val="ListParagraph"/>
        <w:numPr>
          <w:ilvl w:val="0"/>
          <w:numId w:val="174"/>
        </w:numPr>
        <w:ind w:left="720"/>
      </w:pPr>
      <w:r>
        <w:t xml:space="preserve">In addition, each example addressed should describe approaches </w:t>
      </w:r>
      <w:r w:rsidRPr="00770D81">
        <w:t>to promote use and collaboration among different provider t</w:t>
      </w:r>
      <w:r>
        <w:t>ypes within the delivery system</w:t>
      </w:r>
      <w:r w:rsidRPr="00770D81">
        <w:t xml:space="preserve"> such</w:t>
      </w:r>
      <w:r>
        <w:t xml:space="preserve"> as FQHCs, </w:t>
      </w:r>
      <w:r w:rsidRPr="00770D81">
        <w:t>CCBHOs</w:t>
      </w:r>
      <w:r>
        <w:t xml:space="preserve">, </w:t>
      </w:r>
      <w:r w:rsidRPr="00770D81">
        <w:t>and CMHCs.</w:t>
      </w:r>
    </w:p>
    <w:p w14:paraId="69A3E916" w14:textId="69EE6C3B" w:rsidR="00EB3DC6" w:rsidRDefault="00EB3DC6" w:rsidP="00EB3DC6">
      <w:pPr>
        <w:pStyle w:val="ListParagraph"/>
      </w:pPr>
    </w:p>
    <w:p w14:paraId="7ABAFF7A" w14:textId="43E48EE2" w:rsidR="00437494" w:rsidRDefault="00437494" w:rsidP="00B362AA">
      <w:pPr>
        <w:pStyle w:val="ListParagraph"/>
        <w:numPr>
          <w:ilvl w:val="0"/>
          <w:numId w:val="174"/>
        </w:numPr>
        <w:ind w:left="720"/>
      </w:pPr>
      <w:r>
        <w:t>If the vendor does not have a proposal related to an example of a Value-Based Purchasing Model identified herein, the vendor should explain why.</w:t>
      </w:r>
    </w:p>
    <w:p w14:paraId="51F86842" w14:textId="77777777" w:rsidR="00437494" w:rsidRDefault="00437494" w:rsidP="00EB3DC6">
      <w:pPr>
        <w:pStyle w:val="ListParagraph"/>
      </w:pPr>
    </w:p>
    <w:p w14:paraId="68A61ADD" w14:textId="07BA830B" w:rsidR="004E40D4" w:rsidRDefault="00DE6DAD" w:rsidP="00B362AA">
      <w:pPr>
        <w:pStyle w:val="ListParagraph"/>
        <w:numPr>
          <w:ilvl w:val="0"/>
          <w:numId w:val="125"/>
        </w:numPr>
        <w:ind w:left="360"/>
      </w:pPr>
      <w:r>
        <w:t>The vendor should indicate whether the Value-Based Purchasing Models proposed should be considered for adoption acr</w:t>
      </w:r>
      <w:r w:rsidR="00437494">
        <w:t xml:space="preserve">oss all selected health plans, and why or why not.  </w:t>
      </w:r>
    </w:p>
    <w:p w14:paraId="4A238A71" w14:textId="6F014BA5" w:rsidR="00F61AAE" w:rsidRDefault="00F61AAE" w:rsidP="00F61AAE"/>
    <w:p w14:paraId="1C42B05D" w14:textId="561BEB4D" w:rsidR="00F61AAE" w:rsidRDefault="00F61AAE" w:rsidP="00F61AAE"/>
    <w:p w14:paraId="081ECECE" w14:textId="77777777" w:rsidR="00F61AAE" w:rsidRPr="00F61AAE" w:rsidRDefault="00F61AAE" w:rsidP="00F61AAE"/>
    <w:p w14:paraId="0FF14998" w14:textId="77777777" w:rsidR="0032391B" w:rsidRDefault="0032391B" w:rsidP="00D25C06">
      <w:pPr>
        <w:sectPr w:rsidR="0032391B" w:rsidSect="00EF60AC">
          <w:pgSz w:w="12240" w:h="15840" w:code="1"/>
          <w:pgMar w:top="648" w:right="864" w:bottom="302" w:left="864" w:header="720" w:footer="720" w:gutter="0"/>
          <w:paperSrc w:first="7" w:other="7"/>
          <w:cols w:space="720"/>
          <w:docGrid w:linePitch="299"/>
        </w:sectPr>
      </w:pPr>
    </w:p>
    <w:p w14:paraId="6362FDC3" w14:textId="2D6A9BAA" w:rsidR="00E3794A" w:rsidRDefault="00C30E2B" w:rsidP="00E3794A">
      <w:pPr>
        <w:pStyle w:val="Heading1"/>
        <w:numPr>
          <w:ilvl w:val="0"/>
          <w:numId w:val="0"/>
        </w:numPr>
        <w:jc w:val="center"/>
        <w:rPr>
          <w:u w:val="single"/>
        </w:rPr>
      </w:pPr>
      <w:r>
        <w:rPr>
          <w:u w:val="single"/>
        </w:rPr>
        <w:t>EXHIBIT G</w:t>
      </w:r>
    </w:p>
    <w:p w14:paraId="67AE008C" w14:textId="77777777" w:rsidR="00E3794A" w:rsidRPr="00D25C06" w:rsidRDefault="00E3794A" w:rsidP="00E3794A"/>
    <w:p w14:paraId="5D9988B5" w14:textId="4DBD6BAB" w:rsidR="0032391B" w:rsidRDefault="00E3794A" w:rsidP="0032391B">
      <w:pPr>
        <w:pStyle w:val="Heading1"/>
        <w:numPr>
          <w:ilvl w:val="0"/>
          <w:numId w:val="0"/>
        </w:numPr>
        <w:jc w:val="center"/>
        <w:rPr>
          <w:u w:val="single"/>
        </w:rPr>
      </w:pPr>
      <w:r w:rsidRPr="00726AF7">
        <w:rPr>
          <w:u w:val="single"/>
        </w:rPr>
        <w:t>TECHNICAL PROPOSAL</w:t>
      </w:r>
      <w:r>
        <w:rPr>
          <w:u w:val="single"/>
        </w:rPr>
        <w:t xml:space="preserve"> – </w:t>
      </w:r>
      <w:r w:rsidR="00C30E2B">
        <w:rPr>
          <w:u w:val="single"/>
        </w:rPr>
        <w:t xml:space="preserve">Executive Summary – Specialty Plan </w:t>
      </w:r>
    </w:p>
    <w:p w14:paraId="661E8016" w14:textId="77777777" w:rsidR="0032391B" w:rsidRPr="00D25C06" w:rsidRDefault="0032391B" w:rsidP="0032391B"/>
    <w:p w14:paraId="5BE1FDAD" w14:textId="4107C090" w:rsidR="008D66D7" w:rsidRDefault="008D66D7" w:rsidP="008D66D7">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sidR="00296790">
        <w:rPr>
          <w:szCs w:val="22"/>
        </w:rPr>
        <w:t xml:space="preserve">provide the information requested from the vendor’s Executive Summary, especially those related to the Specialty Plan requirements of the RFP.  The vendor’s response should align with the requirements specified in </w:t>
      </w:r>
      <w:r w:rsidRPr="00726AF7">
        <w:rPr>
          <w:szCs w:val="22"/>
        </w:rPr>
        <w:t xml:space="preserve">Section </w:t>
      </w:r>
      <w:r>
        <w:rPr>
          <w:szCs w:val="22"/>
        </w:rPr>
        <w:t>3</w:t>
      </w:r>
      <w:r w:rsidRPr="008C3024">
        <w:rPr>
          <w:szCs w:val="22"/>
        </w:rPr>
        <w:t xml:space="preserve">, Scope of Work – </w:t>
      </w:r>
      <w:r>
        <w:rPr>
          <w:szCs w:val="22"/>
        </w:rPr>
        <w:t>Specialty Plan</w:t>
      </w:r>
      <w:r w:rsidRPr="008C3024">
        <w:rPr>
          <w:szCs w:val="22"/>
        </w:rPr>
        <w:t xml:space="preserve">, and Section 4 - Contractual Requirements. </w:t>
      </w:r>
    </w:p>
    <w:p w14:paraId="35CE9132" w14:textId="6ED9A0BC" w:rsidR="00F1321E" w:rsidRDefault="00F1321E" w:rsidP="008D66D7">
      <w:pPr>
        <w:pBdr>
          <w:top w:val="single" w:sz="4" w:space="1" w:color="auto"/>
          <w:left w:val="single" w:sz="4" w:space="4" w:color="auto"/>
          <w:bottom w:val="single" w:sz="4" w:space="1" w:color="auto"/>
          <w:right w:val="single" w:sz="4" w:space="4" w:color="auto"/>
        </w:pBdr>
        <w:rPr>
          <w:szCs w:val="22"/>
        </w:rPr>
      </w:pPr>
    </w:p>
    <w:p w14:paraId="2CBDC134" w14:textId="3F9917E8" w:rsidR="000B3951" w:rsidRPr="00F1321E" w:rsidRDefault="000B3951" w:rsidP="008D66D7">
      <w:pPr>
        <w:pBdr>
          <w:top w:val="single" w:sz="4" w:space="1" w:color="auto"/>
          <w:left w:val="single" w:sz="4" w:space="4" w:color="auto"/>
          <w:bottom w:val="single" w:sz="4" w:space="1" w:color="auto"/>
          <w:right w:val="single" w:sz="4" w:space="4" w:color="auto"/>
        </w:pBdr>
        <w:rPr>
          <w:b/>
          <w:i/>
          <w:szCs w:val="22"/>
        </w:rPr>
      </w:pPr>
      <w:r w:rsidRPr="00F1321E">
        <w:rPr>
          <w:i/>
          <w:szCs w:val="22"/>
        </w:rPr>
        <w:t xml:space="preserve">Information on the executive summary will not be evaluated or scored, but may be reviewed by evaluators and may be used in whole or in part in public communications following the award.  </w:t>
      </w:r>
      <w:r w:rsidRPr="00F1321E">
        <w:rPr>
          <w:b/>
          <w:i/>
          <w:szCs w:val="22"/>
        </w:rPr>
        <w:t>This section</w:t>
      </w:r>
      <w:r w:rsidR="00F1321E" w:rsidRPr="00F1321E">
        <w:rPr>
          <w:b/>
          <w:i/>
          <w:szCs w:val="22"/>
        </w:rPr>
        <w:t xml:space="preserve"> should</w:t>
      </w:r>
      <w:r w:rsidRPr="00F1321E">
        <w:rPr>
          <w:b/>
          <w:i/>
          <w:szCs w:val="22"/>
        </w:rPr>
        <w:t xml:space="preserve"> be limited to 5 pages.</w:t>
      </w:r>
    </w:p>
    <w:p w14:paraId="22AF43FF" w14:textId="75EBC387" w:rsidR="00F1321E" w:rsidRDefault="00F1321E" w:rsidP="008D66D7">
      <w:pPr>
        <w:pBdr>
          <w:top w:val="single" w:sz="4" w:space="1" w:color="auto"/>
          <w:left w:val="single" w:sz="4" w:space="4" w:color="auto"/>
          <w:bottom w:val="single" w:sz="4" w:space="1" w:color="auto"/>
          <w:right w:val="single" w:sz="4" w:space="4" w:color="auto"/>
        </w:pBdr>
        <w:rPr>
          <w:i/>
          <w:szCs w:val="22"/>
        </w:rPr>
      </w:pPr>
    </w:p>
    <w:p w14:paraId="70B8FBC4" w14:textId="59C181F7" w:rsidR="00F1321E" w:rsidRPr="00F1321E" w:rsidRDefault="00F1321E" w:rsidP="008D66D7">
      <w:pPr>
        <w:pBdr>
          <w:top w:val="single" w:sz="4" w:space="1" w:color="auto"/>
          <w:left w:val="single" w:sz="4" w:space="4" w:color="auto"/>
          <w:bottom w:val="single" w:sz="4" w:space="1" w:color="auto"/>
          <w:right w:val="single" w:sz="4" w:space="4" w:color="auto"/>
        </w:pBdr>
        <w:rPr>
          <w:b/>
          <w:i/>
          <w:szCs w:val="22"/>
        </w:rPr>
      </w:pP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07CDC08D" w14:textId="77777777" w:rsidR="008D66D7" w:rsidRPr="00726AF7" w:rsidRDefault="008D66D7" w:rsidP="008D66D7">
      <w:pPr>
        <w:rPr>
          <w:szCs w:val="22"/>
        </w:rPr>
      </w:pPr>
    </w:p>
    <w:p w14:paraId="47B55158" w14:textId="5C078D02" w:rsidR="008D66D7" w:rsidRDefault="008D66D7" w:rsidP="008D66D7">
      <w:pPr>
        <w:rPr>
          <w:szCs w:val="22"/>
        </w:rPr>
      </w:pPr>
      <w:r w:rsidRPr="00726AF7">
        <w:rPr>
          <w:szCs w:val="22"/>
        </w:rPr>
        <w:t>In prese</w:t>
      </w:r>
      <w:r>
        <w:rPr>
          <w:szCs w:val="22"/>
        </w:rPr>
        <w:t>nting the vendor’s Executive Summary, th</w:t>
      </w:r>
      <w:r w:rsidRPr="00726AF7">
        <w:rPr>
          <w:szCs w:val="22"/>
        </w:rPr>
        <w:t xml:space="preserve">e </w:t>
      </w:r>
      <w:r>
        <w:rPr>
          <w:szCs w:val="22"/>
        </w:rPr>
        <w:t>vendor</w:t>
      </w:r>
      <w:r w:rsidRPr="00726AF7">
        <w:rPr>
          <w:szCs w:val="22"/>
        </w:rPr>
        <w:t xml:space="preserve"> should discuss the following areas</w:t>
      </w:r>
      <w:r w:rsidR="000B3951">
        <w:rPr>
          <w:szCs w:val="22"/>
        </w:rPr>
        <w:t>:</w:t>
      </w:r>
    </w:p>
    <w:p w14:paraId="25B0DBBE" w14:textId="77777777" w:rsidR="008D66D7" w:rsidRDefault="008D66D7" w:rsidP="008D66D7">
      <w:pPr>
        <w:rPr>
          <w:szCs w:val="22"/>
        </w:rPr>
      </w:pPr>
    </w:p>
    <w:p w14:paraId="51F33BAC" w14:textId="3F1EA2D4" w:rsidR="008D66D7" w:rsidRDefault="008D66D7" w:rsidP="00B362AA">
      <w:pPr>
        <w:pStyle w:val="ListParagraph"/>
        <w:numPr>
          <w:ilvl w:val="0"/>
          <w:numId w:val="126"/>
        </w:numPr>
        <w:ind w:left="360"/>
        <w:rPr>
          <w:szCs w:val="22"/>
        </w:rPr>
      </w:pPr>
      <w:r>
        <w:rPr>
          <w:szCs w:val="22"/>
        </w:rPr>
        <w:t xml:space="preserve">The vendor should provide an overview of the vendor, the vendor’s relevant experience, and a high-level description of the vendor’s </w:t>
      </w:r>
      <w:r w:rsidR="009218AD">
        <w:rPr>
          <w:szCs w:val="22"/>
        </w:rPr>
        <w:t xml:space="preserve">overall plan </w:t>
      </w:r>
      <w:r>
        <w:rPr>
          <w:szCs w:val="22"/>
        </w:rPr>
        <w:t xml:space="preserve">to improve health outcomes for individuals enrolled in the Specialty Plan.  </w:t>
      </w:r>
    </w:p>
    <w:p w14:paraId="62B8D74F" w14:textId="77777777" w:rsidR="0040568F" w:rsidRDefault="0040568F" w:rsidP="0040568F">
      <w:pPr>
        <w:pStyle w:val="ListParagraph"/>
        <w:ind w:left="360"/>
        <w:rPr>
          <w:szCs w:val="22"/>
        </w:rPr>
      </w:pPr>
    </w:p>
    <w:p w14:paraId="44AE1263" w14:textId="77777777" w:rsidR="0040568F" w:rsidRDefault="0040568F" w:rsidP="0040568F">
      <w:pPr>
        <w:pStyle w:val="ListParagraph"/>
        <w:ind w:left="360"/>
        <w:rPr>
          <w:szCs w:val="22"/>
        </w:rPr>
      </w:pPr>
    </w:p>
    <w:p w14:paraId="62473A5E" w14:textId="063EE404" w:rsidR="0040568F" w:rsidRDefault="0040568F" w:rsidP="0040568F">
      <w:pPr>
        <w:pStyle w:val="ListParagraph"/>
        <w:ind w:left="360"/>
        <w:rPr>
          <w:szCs w:val="22"/>
        </w:rPr>
      </w:pPr>
    </w:p>
    <w:p w14:paraId="35BE0F9F" w14:textId="77777777" w:rsidR="0040568F" w:rsidRPr="008D66D7" w:rsidRDefault="0040568F" w:rsidP="0040568F">
      <w:pPr>
        <w:pStyle w:val="ListParagraph"/>
        <w:ind w:left="360"/>
        <w:rPr>
          <w:szCs w:val="22"/>
        </w:rPr>
      </w:pPr>
    </w:p>
    <w:p w14:paraId="576DDCE3" w14:textId="3B0F9586" w:rsidR="008D66D7" w:rsidRPr="00726AF7" w:rsidRDefault="008D66D7" w:rsidP="008D66D7">
      <w:pPr>
        <w:rPr>
          <w:szCs w:val="22"/>
        </w:rPr>
      </w:pPr>
    </w:p>
    <w:p w14:paraId="77570C4F" w14:textId="77777777" w:rsidR="0017458C" w:rsidRDefault="0017458C" w:rsidP="00690EF4">
      <w:pPr>
        <w:pStyle w:val="Heading1"/>
        <w:numPr>
          <w:ilvl w:val="0"/>
          <w:numId w:val="0"/>
        </w:numPr>
        <w:jc w:val="center"/>
        <w:rPr>
          <w:u w:val="single"/>
        </w:rPr>
        <w:sectPr w:rsidR="0017458C" w:rsidSect="00462E92">
          <w:pgSz w:w="12240" w:h="15840" w:code="1"/>
          <w:pgMar w:top="648" w:right="864" w:bottom="302" w:left="864" w:header="720" w:footer="720" w:gutter="0"/>
          <w:paperSrc w:first="7" w:other="7"/>
          <w:cols w:space="720"/>
        </w:sectPr>
      </w:pPr>
    </w:p>
    <w:p w14:paraId="2A630966" w14:textId="66AFE6BC" w:rsidR="0017458C" w:rsidRDefault="0017458C" w:rsidP="0017458C">
      <w:pPr>
        <w:pStyle w:val="Heading1"/>
        <w:numPr>
          <w:ilvl w:val="0"/>
          <w:numId w:val="0"/>
        </w:numPr>
        <w:jc w:val="center"/>
        <w:rPr>
          <w:u w:val="single"/>
        </w:rPr>
      </w:pPr>
      <w:r>
        <w:rPr>
          <w:u w:val="single"/>
        </w:rPr>
        <w:t>EXHIBIT H</w:t>
      </w:r>
    </w:p>
    <w:p w14:paraId="346C4713" w14:textId="77777777" w:rsidR="0017458C" w:rsidRPr="00D25C06" w:rsidRDefault="0017458C" w:rsidP="0017458C"/>
    <w:p w14:paraId="38EF8682" w14:textId="15315E76" w:rsidR="0017458C" w:rsidRDefault="0017458C" w:rsidP="0017458C">
      <w:pPr>
        <w:pStyle w:val="Heading1"/>
        <w:numPr>
          <w:ilvl w:val="0"/>
          <w:numId w:val="0"/>
        </w:numPr>
        <w:jc w:val="center"/>
        <w:rPr>
          <w:u w:val="single"/>
        </w:rPr>
      </w:pPr>
      <w:r w:rsidRPr="00726AF7">
        <w:rPr>
          <w:u w:val="single"/>
        </w:rPr>
        <w:t>TECHNICAL PROPOSAL</w:t>
      </w:r>
      <w:r>
        <w:rPr>
          <w:u w:val="single"/>
        </w:rPr>
        <w:t xml:space="preserve"> – Organizational Experience – Specialty Plan </w:t>
      </w:r>
    </w:p>
    <w:p w14:paraId="58080490" w14:textId="77777777" w:rsidR="0017458C" w:rsidRPr="00D25C06" w:rsidRDefault="0017458C" w:rsidP="0017458C"/>
    <w:p w14:paraId="3456A052" w14:textId="5C54987D" w:rsidR="00DE1F13" w:rsidRDefault="0017458C" w:rsidP="00937378">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937378">
        <w:rPr>
          <w:szCs w:val="22"/>
        </w:rPr>
        <w:t>–</w:t>
      </w:r>
      <w:r>
        <w:rPr>
          <w:szCs w:val="22"/>
        </w:rPr>
        <w:t xml:space="preserve"> </w:t>
      </w:r>
      <w:r w:rsidR="00937378" w:rsidRPr="00726AF7">
        <w:rPr>
          <w:szCs w:val="22"/>
        </w:rPr>
        <w:t xml:space="preserve">The vendor should </w:t>
      </w:r>
      <w:r w:rsidR="00937378">
        <w:rPr>
          <w:szCs w:val="22"/>
        </w:rPr>
        <w:t>provide the information requested from the vendor’s Organizational Experience related to past/current performance, especially that related to the Specialty Plan requirements of the RFP.  The vendor’s response should align with</w:t>
      </w:r>
      <w:r w:rsidR="00937378" w:rsidRPr="00726AF7">
        <w:rPr>
          <w:szCs w:val="22"/>
        </w:rPr>
        <w:t xml:space="preserve"> the requirements specified in Section </w:t>
      </w:r>
      <w:r w:rsidR="00937378">
        <w:rPr>
          <w:szCs w:val="22"/>
        </w:rPr>
        <w:t>3</w:t>
      </w:r>
      <w:r w:rsidR="00937378" w:rsidRPr="008C3024">
        <w:rPr>
          <w:szCs w:val="22"/>
        </w:rPr>
        <w:t xml:space="preserve">, Scope of Work – </w:t>
      </w:r>
      <w:r w:rsidR="00937378">
        <w:rPr>
          <w:szCs w:val="22"/>
        </w:rPr>
        <w:t xml:space="preserve">Specialty </w:t>
      </w:r>
      <w:r w:rsidR="00937378" w:rsidRPr="008C3024">
        <w:rPr>
          <w:szCs w:val="22"/>
        </w:rPr>
        <w:t xml:space="preserve">Plan, and Section 4 - Contractual Requirements. </w:t>
      </w:r>
    </w:p>
    <w:p w14:paraId="1A91C80A" w14:textId="5E491279" w:rsidR="0017458C" w:rsidRDefault="00DE1F13" w:rsidP="0017458C">
      <w:pPr>
        <w:pBdr>
          <w:top w:val="single" w:sz="4" w:space="1" w:color="auto"/>
          <w:left w:val="single" w:sz="4" w:space="4" w:color="auto"/>
          <w:bottom w:val="single" w:sz="4" w:space="1" w:color="auto"/>
          <w:right w:val="single" w:sz="4" w:space="4" w:color="auto"/>
        </w:pBdr>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3F4B79F5" w14:textId="77777777" w:rsidR="0017458C" w:rsidRPr="00726AF7" w:rsidRDefault="0017458C" w:rsidP="0017458C">
      <w:pPr>
        <w:rPr>
          <w:szCs w:val="22"/>
        </w:rPr>
      </w:pPr>
    </w:p>
    <w:p w14:paraId="4D9281DF" w14:textId="4F15A3A3" w:rsidR="0017458C" w:rsidRDefault="0017458C" w:rsidP="0017458C">
      <w:pPr>
        <w:rPr>
          <w:szCs w:val="22"/>
        </w:rPr>
      </w:pPr>
      <w:r w:rsidRPr="00726AF7">
        <w:rPr>
          <w:szCs w:val="22"/>
        </w:rPr>
        <w:t>In prese</w:t>
      </w:r>
      <w:r>
        <w:rPr>
          <w:szCs w:val="22"/>
        </w:rPr>
        <w:t>ntin</w:t>
      </w:r>
      <w:r w:rsidR="002A1214">
        <w:rPr>
          <w:szCs w:val="22"/>
        </w:rPr>
        <w:t>g the vendor’s Organizational Experience – Specialty Plan</w:t>
      </w:r>
      <w:r>
        <w:rPr>
          <w:szCs w:val="22"/>
        </w:rPr>
        <w:t>, th</w:t>
      </w:r>
      <w:r w:rsidRPr="00726AF7">
        <w:rPr>
          <w:szCs w:val="22"/>
        </w:rPr>
        <w:t xml:space="preserve">e </w:t>
      </w:r>
      <w:r>
        <w:rPr>
          <w:szCs w:val="22"/>
        </w:rPr>
        <w:t>vendor</w:t>
      </w:r>
      <w:r w:rsidRPr="00726AF7">
        <w:rPr>
          <w:szCs w:val="22"/>
        </w:rPr>
        <w:t xml:space="preserve"> should discuss the following areas</w:t>
      </w:r>
      <w:r>
        <w:rPr>
          <w:szCs w:val="22"/>
        </w:rPr>
        <w:t>:</w:t>
      </w:r>
    </w:p>
    <w:p w14:paraId="088D2800" w14:textId="09241F63" w:rsidR="0017458C" w:rsidRDefault="0017458C" w:rsidP="0017458C">
      <w:pPr>
        <w:rPr>
          <w:szCs w:val="22"/>
        </w:rPr>
      </w:pPr>
    </w:p>
    <w:p w14:paraId="49D4DD26" w14:textId="4AA47E7D" w:rsidR="002A1214" w:rsidRDefault="002A1214" w:rsidP="00B362AA">
      <w:pPr>
        <w:pStyle w:val="ListParagraph"/>
        <w:numPr>
          <w:ilvl w:val="0"/>
          <w:numId w:val="127"/>
        </w:numPr>
        <w:ind w:left="360"/>
        <w:rPr>
          <w:szCs w:val="22"/>
        </w:rPr>
      </w:pPr>
      <w:r>
        <w:rPr>
          <w:szCs w:val="22"/>
        </w:rPr>
        <w:t>The vendor should describe the vendor’s experience serving the populations covered under the Specialty Plan in Missouri and other states within the past five years</w:t>
      </w:r>
      <w:r w:rsidR="00DE5DBA">
        <w:rPr>
          <w:szCs w:val="22"/>
        </w:rPr>
        <w:t>,</w:t>
      </w:r>
      <w:r>
        <w:rPr>
          <w:szCs w:val="22"/>
        </w:rPr>
        <w:t xml:space="preserve"> and identify the associated contract.  </w:t>
      </w:r>
    </w:p>
    <w:p w14:paraId="23955508" w14:textId="77777777" w:rsidR="00DE5DBA" w:rsidRDefault="00DE5DBA" w:rsidP="00DE5DBA">
      <w:pPr>
        <w:pStyle w:val="ListParagraph"/>
        <w:rPr>
          <w:szCs w:val="22"/>
        </w:rPr>
      </w:pPr>
    </w:p>
    <w:p w14:paraId="75ECB78B" w14:textId="15F4F453" w:rsidR="00DE5DBA" w:rsidRDefault="00DE5DBA" w:rsidP="00B362AA">
      <w:pPr>
        <w:pStyle w:val="ListParagraph"/>
        <w:numPr>
          <w:ilvl w:val="0"/>
          <w:numId w:val="127"/>
        </w:numPr>
        <w:tabs>
          <w:tab w:val="center" w:pos="5400"/>
          <w:tab w:val="left" w:pos="5520"/>
          <w:tab w:val="left" w:pos="8400"/>
        </w:tabs>
        <w:spacing w:line="-240" w:lineRule="auto"/>
        <w:ind w:left="360"/>
      </w:pPr>
      <w:r>
        <w:t>Contracts Terminated/Not-Renewed – The vendor should identify whether the vendor has had a contract terminated or nor renewed within the past five years.  If so, the vendor should describe the reason(s) for the termination/non-renewal and the parties involved, and should provide the address and telephone number of the client.  If the contract was terminated/not-renewed based upon the vendor’s performance, the vendor should describe any corrective action taken to prevent any future occurrence of the problem leading to the termination/non-renewal.  The vendor’s response should address the vendor’s parent organization, affiliates, and subsidiaries conducting Medicaid or other state federal health business.</w:t>
      </w:r>
    </w:p>
    <w:p w14:paraId="154A3926" w14:textId="77777777" w:rsidR="00DE5DBA" w:rsidRDefault="00DE5DBA" w:rsidP="00DE5DBA">
      <w:pPr>
        <w:pStyle w:val="ListParagraph"/>
        <w:tabs>
          <w:tab w:val="center" w:pos="5400"/>
          <w:tab w:val="left" w:pos="5520"/>
          <w:tab w:val="left" w:pos="8400"/>
        </w:tabs>
        <w:spacing w:line="-240" w:lineRule="auto"/>
        <w:ind w:left="360"/>
      </w:pPr>
    </w:p>
    <w:tbl>
      <w:tblPr>
        <w:tblStyle w:val="TableGrid"/>
        <w:tblW w:w="0" w:type="auto"/>
        <w:tblInd w:w="360" w:type="dxa"/>
        <w:tblLook w:val="04A0" w:firstRow="1" w:lastRow="0" w:firstColumn="1" w:lastColumn="0" w:noHBand="0" w:noVBand="1"/>
      </w:tblPr>
      <w:tblGrid>
        <w:gridCol w:w="2245"/>
        <w:gridCol w:w="3240"/>
        <w:gridCol w:w="4657"/>
      </w:tblGrid>
      <w:tr w:rsidR="00DE5DBA" w14:paraId="3B6BCB2C" w14:textId="77777777" w:rsidTr="00063DFA">
        <w:tc>
          <w:tcPr>
            <w:tcW w:w="2245" w:type="dxa"/>
          </w:tcPr>
          <w:p w14:paraId="5B7F1EC6" w14:textId="77777777" w:rsidR="00DE5DBA" w:rsidRDefault="00DE5DBA" w:rsidP="00063DFA">
            <w:pPr>
              <w:pStyle w:val="ListParagraph"/>
              <w:tabs>
                <w:tab w:val="center" w:pos="5400"/>
                <w:tab w:val="left" w:pos="5520"/>
                <w:tab w:val="left" w:pos="8400"/>
              </w:tabs>
              <w:spacing w:line="-240" w:lineRule="auto"/>
              <w:ind w:left="0"/>
              <w:jc w:val="left"/>
            </w:pPr>
            <w:r>
              <w:t>Vendor’s Terminated/Non-Renewed Contracts:</w:t>
            </w:r>
          </w:p>
        </w:tc>
        <w:tc>
          <w:tcPr>
            <w:tcW w:w="3240" w:type="dxa"/>
          </w:tcPr>
          <w:p w14:paraId="36CC8612" w14:textId="77777777" w:rsidR="00DE5DBA" w:rsidRDefault="00DE5DBA" w:rsidP="00063DFA">
            <w:pPr>
              <w:pStyle w:val="ListParagraph"/>
              <w:tabs>
                <w:tab w:val="center" w:pos="5400"/>
                <w:tab w:val="left" w:pos="5520"/>
                <w:tab w:val="left" w:pos="8400"/>
              </w:tabs>
              <w:spacing w:line="-240" w:lineRule="auto"/>
              <w:ind w:left="0"/>
              <w:jc w:val="left"/>
            </w:pPr>
            <w:r>
              <w:t>Contracting Entity, including Address and Telephone Number:</w:t>
            </w:r>
          </w:p>
        </w:tc>
        <w:tc>
          <w:tcPr>
            <w:tcW w:w="4657" w:type="dxa"/>
          </w:tcPr>
          <w:p w14:paraId="5F4028D8" w14:textId="77777777" w:rsidR="00DE5DBA" w:rsidRDefault="00DE5DBA" w:rsidP="00063DFA">
            <w:pPr>
              <w:pStyle w:val="ListParagraph"/>
              <w:tabs>
                <w:tab w:val="center" w:pos="5400"/>
                <w:tab w:val="left" w:pos="5520"/>
                <w:tab w:val="left" w:pos="8400"/>
              </w:tabs>
              <w:spacing w:line="-240" w:lineRule="auto"/>
              <w:ind w:left="0"/>
              <w:jc w:val="left"/>
            </w:pPr>
            <w:r>
              <w:t>Reason for Termination/Non-Renewal, including any Corrective Actions Taken to Prevent Future Occurrence of Problem</w:t>
            </w:r>
          </w:p>
        </w:tc>
      </w:tr>
      <w:tr w:rsidR="00DE5DBA" w14:paraId="582614B2" w14:textId="77777777" w:rsidTr="00063DFA">
        <w:tc>
          <w:tcPr>
            <w:tcW w:w="2245" w:type="dxa"/>
          </w:tcPr>
          <w:p w14:paraId="315E359F"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063BD80D"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40DC228B" w14:textId="77777777" w:rsidR="00DE5DBA" w:rsidRDefault="00DE5DBA" w:rsidP="00063DFA">
            <w:pPr>
              <w:pStyle w:val="ListParagraph"/>
              <w:tabs>
                <w:tab w:val="center" w:pos="5400"/>
                <w:tab w:val="left" w:pos="5520"/>
                <w:tab w:val="left" w:pos="8400"/>
              </w:tabs>
              <w:spacing w:line="-240" w:lineRule="auto"/>
              <w:ind w:left="0"/>
            </w:pPr>
          </w:p>
        </w:tc>
      </w:tr>
      <w:tr w:rsidR="00DE5DBA" w14:paraId="702686CA" w14:textId="77777777" w:rsidTr="00063DFA">
        <w:tc>
          <w:tcPr>
            <w:tcW w:w="2245" w:type="dxa"/>
          </w:tcPr>
          <w:p w14:paraId="47F4E793"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1964D65C"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4C8046BC" w14:textId="77777777" w:rsidR="00DE5DBA" w:rsidRDefault="00DE5DBA" w:rsidP="00063DFA">
            <w:pPr>
              <w:pStyle w:val="ListParagraph"/>
              <w:tabs>
                <w:tab w:val="center" w:pos="5400"/>
                <w:tab w:val="left" w:pos="5520"/>
                <w:tab w:val="left" w:pos="8400"/>
              </w:tabs>
              <w:spacing w:line="-240" w:lineRule="auto"/>
              <w:ind w:left="0"/>
            </w:pPr>
          </w:p>
        </w:tc>
      </w:tr>
      <w:tr w:rsidR="00DE5DBA" w14:paraId="670B190A" w14:textId="77777777" w:rsidTr="00063DFA">
        <w:tc>
          <w:tcPr>
            <w:tcW w:w="2245" w:type="dxa"/>
          </w:tcPr>
          <w:p w14:paraId="110DF430"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5F5D9234"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23BEBAA5" w14:textId="77777777" w:rsidR="00DE5DBA" w:rsidRDefault="00DE5DBA" w:rsidP="00063DFA">
            <w:pPr>
              <w:pStyle w:val="ListParagraph"/>
              <w:tabs>
                <w:tab w:val="center" w:pos="5400"/>
                <w:tab w:val="left" w:pos="5520"/>
                <w:tab w:val="left" w:pos="8400"/>
              </w:tabs>
              <w:spacing w:line="-240" w:lineRule="auto"/>
              <w:ind w:left="0"/>
            </w:pPr>
          </w:p>
        </w:tc>
      </w:tr>
      <w:tr w:rsidR="00DE5DBA" w14:paraId="32D29A40" w14:textId="77777777" w:rsidTr="00063DFA">
        <w:tc>
          <w:tcPr>
            <w:tcW w:w="2245" w:type="dxa"/>
          </w:tcPr>
          <w:p w14:paraId="2FCC9151"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55EF8D7E"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6213F609" w14:textId="77777777" w:rsidR="00DE5DBA" w:rsidRDefault="00DE5DBA" w:rsidP="00063DFA">
            <w:pPr>
              <w:pStyle w:val="ListParagraph"/>
              <w:tabs>
                <w:tab w:val="center" w:pos="5400"/>
                <w:tab w:val="left" w:pos="5520"/>
                <w:tab w:val="left" w:pos="8400"/>
              </w:tabs>
              <w:spacing w:line="-240" w:lineRule="auto"/>
              <w:ind w:left="0"/>
            </w:pPr>
          </w:p>
        </w:tc>
      </w:tr>
      <w:tr w:rsidR="00DE5DBA" w14:paraId="50C5AD93" w14:textId="77777777" w:rsidTr="00063DFA">
        <w:tc>
          <w:tcPr>
            <w:tcW w:w="2245" w:type="dxa"/>
          </w:tcPr>
          <w:p w14:paraId="54746111" w14:textId="77777777" w:rsidR="00DE5DBA" w:rsidRDefault="00DE5DBA" w:rsidP="00063DFA">
            <w:pPr>
              <w:pStyle w:val="ListParagraph"/>
              <w:tabs>
                <w:tab w:val="center" w:pos="5400"/>
                <w:tab w:val="left" w:pos="5520"/>
                <w:tab w:val="left" w:pos="8400"/>
              </w:tabs>
              <w:spacing w:line="-240" w:lineRule="auto"/>
              <w:ind w:left="0"/>
            </w:pPr>
          </w:p>
        </w:tc>
        <w:tc>
          <w:tcPr>
            <w:tcW w:w="3240" w:type="dxa"/>
          </w:tcPr>
          <w:p w14:paraId="0FBC9E86" w14:textId="77777777" w:rsidR="00DE5DBA" w:rsidRDefault="00DE5DBA" w:rsidP="00063DFA">
            <w:pPr>
              <w:pStyle w:val="ListParagraph"/>
              <w:tabs>
                <w:tab w:val="center" w:pos="5400"/>
                <w:tab w:val="left" w:pos="5520"/>
                <w:tab w:val="left" w:pos="8400"/>
              </w:tabs>
              <w:spacing w:line="-240" w:lineRule="auto"/>
              <w:ind w:left="0"/>
            </w:pPr>
          </w:p>
        </w:tc>
        <w:tc>
          <w:tcPr>
            <w:tcW w:w="4657" w:type="dxa"/>
          </w:tcPr>
          <w:p w14:paraId="521A29E2" w14:textId="77777777" w:rsidR="00DE5DBA" w:rsidRDefault="00DE5DBA" w:rsidP="00063DFA">
            <w:pPr>
              <w:pStyle w:val="ListParagraph"/>
              <w:tabs>
                <w:tab w:val="center" w:pos="5400"/>
                <w:tab w:val="left" w:pos="5520"/>
                <w:tab w:val="left" w:pos="8400"/>
              </w:tabs>
              <w:spacing w:line="-240" w:lineRule="auto"/>
              <w:ind w:left="0"/>
            </w:pPr>
          </w:p>
        </w:tc>
      </w:tr>
    </w:tbl>
    <w:p w14:paraId="6124823E" w14:textId="77777777" w:rsidR="00DE5DBA" w:rsidRPr="002B429B" w:rsidRDefault="00DE5DBA" w:rsidP="002B429B">
      <w:pPr>
        <w:rPr>
          <w:szCs w:val="22"/>
        </w:rPr>
      </w:pPr>
    </w:p>
    <w:p w14:paraId="45953F91" w14:textId="4E5650A6" w:rsidR="00B3035E" w:rsidRDefault="00B3035E" w:rsidP="00B362AA">
      <w:pPr>
        <w:pStyle w:val="ListParagraph"/>
        <w:numPr>
          <w:ilvl w:val="0"/>
          <w:numId w:val="128"/>
        </w:numPr>
        <w:ind w:left="360"/>
      </w:pPr>
      <w:r>
        <w:rPr>
          <w:szCs w:val="22"/>
        </w:rPr>
        <w:t xml:space="preserve">The vendor should identify, for contracts serving populations similar to those populations covered under the Specialty Plan, whether a contracting party found the vendor to be in breach of any of the vendor’s contracts within the past five years.  </w:t>
      </w:r>
      <w:r w:rsidRPr="005A6F55">
        <w:rPr>
          <w:szCs w:val="22"/>
        </w:rPr>
        <w:t xml:space="preserve">If so, </w:t>
      </w:r>
      <w:r>
        <w:rPr>
          <w:szCs w:val="22"/>
        </w:rPr>
        <w:t xml:space="preserve">the vendor should </w:t>
      </w:r>
      <w:r w:rsidRPr="005A6F55">
        <w:rPr>
          <w:szCs w:val="22"/>
        </w:rPr>
        <w:t xml:space="preserve">(1) provide a description of the events concerning the breach, specifically addressing the issue of whether or not the breach was due to factors beyond the </w:t>
      </w:r>
      <w:r>
        <w:rPr>
          <w:szCs w:val="22"/>
        </w:rPr>
        <w:t>vendor</w:t>
      </w:r>
      <w:r w:rsidRPr="005A6F55">
        <w:rPr>
          <w:szCs w:val="22"/>
        </w:rPr>
        <w:t xml:space="preserve">’s control, (2) if a corrective action plan was imposed, </w:t>
      </w:r>
      <w:r>
        <w:rPr>
          <w:szCs w:val="22"/>
        </w:rPr>
        <w:t xml:space="preserve">the vendor should </w:t>
      </w:r>
      <w:r w:rsidRPr="005A6F55">
        <w:rPr>
          <w:szCs w:val="22"/>
        </w:rPr>
        <w:t xml:space="preserve">describe the steps and timeframes in the corrective action plan and whether the corrective action plan was completed, (3) if a sanction </w:t>
      </w:r>
      <w:r>
        <w:rPr>
          <w:szCs w:val="22"/>
        </w:rPr>
        <w:t xml:space="preserve">or liquidated damage </w:t>
      </w:r>
      <w:r w:rsidRPr="005A6F55">
        <w:rPr>
          <w:szCs w:val="22"/>
        </w:rPr>
        <w:t xml:space="preserve">was imposed, </w:t>
      </w:r>
      <w:r>
        <w:rPr>
          <w:szCs w:val="22"/>
        </w:rPr>
        <w:t xml:space="preserve">the vendor should </w:t>
      </w:r>
      <w:r w:rsidRPr="005A6F55">
        <w:rPr>
          <w:szCs w:val="22"/>
        </w:rPr>
        <w:t>describe the sanction</w:t>
      </w:r>
      <w:r>
        <w:rPr>
          <w:szCs w:val="22"/>
        </w:rPr>
        <w:t>/liquidated damage</w:t>
      </w:r>
      <w:r w:rsidRPr="005A6F55">
        <w:rPr>
          <w:szCs w:val="22"/>
        </w:rPr>
        <w:t>, including the amou</w:t>
      </w:r>
      <w:r>
        <w:rPr>
          <w:szCs w:val="22"/>
        </w:rPr>
        <w:t>nt of any monetary sanction/damage</w:t>
      </w:r>
      <w:r w:rsidRPr="005A6F55">
        <w:rPr>
          <w:szCs w:val="22"/>
        </w:rPr>
        <w:t xml:space="preserve">, and (4) if the breach was the subject of an administrative proceeding or litigation, </w:t>
      </w:r>
      <w:r>
        <w:rPr>
          <w:szCs w:val="22"/>
        </w:rPr>
        <w:t xml:space="preserve">the vendor should </w:t>
      </w:r>
      <w:r w:rsidRPr="005A6F55">
        <w:rPr>
          <w:szCs w:val="22"/>
        </w:rPr>
        <w:t xml:space="preserve">indicate the result of the proceeding/litigation.  The </w:t>
      </w:r>
      <w:r>
        <w:rPr>
          <w:szCs w:val="22"/>
        </w:rPr>
        <w:t>vendor</w:t>
      </w:r>
      <w:r w:rsidRPr="005A6F55">
        <w:rPr>
          <w:szCs w:val="22"/>
        </w:rPr>
        <w:t xml:space="preserve">’s response should address the </w:t>
      </w:r>
      <w:r>
        <w:rPr>
          <w:szCs w:val="22"/>
        </w:rPr>
        <w:t>vendor</w:t>
      </w:r>
      <w:r w:rsidRPr="005A6F55">
        <w:rPr>
          <w:szCs w:val="22"/>
        </w:rPr>
        <w:t>’s parent organization, affiliates, and subsidiaries conducting Medicaid or other state/federal health business</w:t>
      </w:r>
      <w:r w:rsidRPr="005A6F55">
        <w:t>.</w:t>
      </w:r>
    </w:p>
    <w:p w14:paraId="6ED3FE43" w14:textId="1E675545" w:rsidR="00B3035E" w:rsidRDefault="00B3035E" w:rsidP="00B3035E">
      <w:pPr>
        <w:pStyle w:val="ListParagraph"/>
        <w:rPr>
          <w:szCs w:val="22"/>
        </w:rPr>
      </w:pPr>
    </w:p>
    <w:p w14:paraId="7D3F04CA" w14:textId="03AF5A42" w:rsidR="00B3035E" w:rsidRPr="000D25CF" w:rsidRDefault="00B3035E" w:rsidP="00B362AA">
      <w:pPr>
        <w:pStyle w:val="ListParagraph"/>
        <w:numPr>
          <w:ilvl w:val="0"/>
          <w:numId w:val="128"/>
        </w:numPr>
        <w:ind w:left="360"/>
        <w:rPr>
          <w:szCs w:val="22"/>
        </w:rPr>
      </w:pPr>
      <w:r>
        <w:rPr>
          <w:szCs w:val="22"/>
        </w:rPr>
        <w:t xml:space="preserve">Innovative Experience - Based upon the vendor’s experience managing benefits and populations similar to those covered under the Specialty Plan, the vendor should provide an example of an innovative and effective approach used by the vendor in similar programs, the resulting outcomes, and how the vendor will use its experience to achieve Specialty Plan program goals and objectives.  </w:t>
      </w:r>
      <w:r w:rsidRPr="00DE1F13">
        <w:rPr>
          <w:b/>
          <w:i/>
          <w:szCs w:val="22"/>
        </w:rPr>
        <w:t>The vendor should limit this de</w:t>
      </w:r>
      <w:r w:rsidR="002269C1" w:rsidRPr="00DE1F13">
        <w:rPr>
          <w:b/>
          <w:i/>
          <w:szCs w:val="22"/>
        </w:rPr>
        <w:t>scription to</w:t>
      </w:r>
      <w:r w:rsidR="00B22781">
        <w:rPr>
          <w:b/>
          <w:i/>
          <w:szCs w:val="22"/>
        </w:rPr>
        <w:t xml:space="preserve"> no longer than</w:t>
      </w:r>
      <w:r w:rsidR="002269C1" w:rsidRPr="00DE1F13">
        <w:rPr>
          <w:b/>
          <w:i/>
          <w:szCs w:val="22"/>
        </w:rPr>
        <w:t xml:space="preserve"> </w:t>
      </w:r>
      <w:r w:rsidR="000D25CF" w:rsidRPr="00DE1F13">
        <w:rPr>
          <w:b/>
          <w:i/>
          <w:szCs w:val="22"/>
        </w:rPr>
        <w:t>five</w:t>
      </w:r>
      <w:r w:rsidR="002269C1" w:rsidRPr="00DE1F13">
        <w:rPr>
          <w:b/>
          <w:i/>
          <w:szCs w:val="22"/>
        </w:rPr>
        <w:t xml:space="preserve"> pages.</w:t>
      </w:r>
      <w:r w:rsidR="002269C1" w:rsidRPr="000D25CF">
        <w:rPr>
          <w:szCs w:val="22"/>
        </w:rPr>
        <w:t xml:space="preserve">  </w:t>
      </w:r>
    </w:p>
    <w:p w14:paraId="2D13FF8F" w14:textId="44865B49" w:rsidR="00B3035E" w:rsidRDefault="00B3035E" w:rsidP="00B3035E">
      <w:pPr>
        <w:rPr>
          <w:szCs w:val="22"/>
        </w:rPr>
      </w:pPr>
    </w:p>
    <w:p w14:paraId="6F9EFB34" w14:textId="77777777" w:rsidR="002269C1" w:rsidRPr="005A6F55" w:rsidRDefault="002269C1" w:rsidP="00B362AA">
      <w:pPr>
        <w:pStyle w:val="ListParagraph"/>
        <w:numPr>
          <w:ilvl w:val="0"/>
          <w:numId w:val="129"/>
        </w:numPr>
        <w:ind w:left="360"/>
      </w:pPr>
      <w:r w:rsidRPr="002C1813">
        <w:t>Current Subcontract Relationships</w:t>
      </w:r>
      <w:r>
        <w:t xml:space="preserve"> - </w:t>
      </w:r>
      <w:r w:rsidRPr="005A6F55">
        <w:t xml:space="preserve">The </w:t>
      </w:r>
      <w:r>
        <w:t>vendor</w:t>
      </w:r>
      <w:r w:rsidRPr="005A6F55">
        <w:t xml:space="preserve"> should identify any contracts in which the proposed health care service subcontractors are currently providing services for the </w:t>
      </w:r>
      <w:r>
        <w:t xml:space="preserve">vendor.  The vendor should also </w:t>
      </w:r>
      <w:r w:rsidRPr="005A6F55">
        <w:t>provide a description of the services provided and the state(s) where such services are being provided</w:t>
      </w:r>
    </w:p>
    <w:p w14:paraId="4C6FC418" w14:textId="77777777" w:rsidR="002269C1" w:rsidRPr="005A6F55" w:rsidRDefault="002269C1" w:rsidP="002269C1">
      <w:pPr>
        <w:jc w:val="left"/>
      </w:pPr>
    </w:p>
    <w:tbl>
      <w:tblPr>
        <w:tblStyle w:val="TableGrid"/>
        <w:tblW w:w="0" w:type="auto"/>
        <w:tblLook w:val="04A0" w:firstRow="1" w:lastRow="0" w:firstColumn="1" w:lastColumn="0" w:noHBand="0" w:noVBand="1"/>
        <w:tblCaption w:val="table with 5 rows and  columns"/>
      </w:tblPr>
      <w:tblGrid>
        <w:gridCol w:w="2574"/>
        <w:gridCol w:w="2574"/>
        <w:gridCol w:w="2574"/>
        <w:gridCol w:w="2574"/>
      </w:tblGrid>
      <w:tr w:rsidR="002269C1" w:rsidRPr="005A6F55" w14:paraId="6539EF0F" w14:textId="77777777" w:rsidTr="00063DFA">
        <w:trPr>
          <w:cantSplit/>
          <w:tblHeader/>
        </w:trPr>
        <w:tc>
          <w:tcPr>
            <w:tcW w:w="2574" w:type="dxa"/>
            <w:vAlign w:val="center"/>
          </w:tcPr>
          <w:p w14:paraId="76C2A548" w14:textId="77777777" w:rsidR="002269C1" w:rsidRPr="005A6F55" w:rsidRDefault="002269C1" w:rsidP="00063DFA">
            <w:pPr>
              <w:jc w:val="center"/>
            </w:pPr>
            <w:r w:rsidRPr="005A6F55">
              <w:t>Health Service Subcontractor</w:t>
            </w:r>
          </w:p>
        </w:tc>
        <w:tc>
          <w:tcPr>
            <w:tcW w:w="2574" w:type="dxa"/>
            <w:vAlign w:val="center"/>
          </w:tcPr>
          <w:p w14:paraId="244BAFD2" w14:textId="77777777" w:rsidR="002269C1" w:rsidRPr="005A6F55" w:rsidRDefault="002269C1" w:rsidP="00063DFA">
            <w:pPr>
              <w:jc w:val="center"/>
            </w:pPr>
            <w:r w:rsidRPr="005A6F55">
              <w:t>Contract</w:t>
            </w:r>
          </w:p>
        </w:tc>
        <w:tc>
          <w:tcPr>
            <w:tcW w:w="2574" w:type="dxa"/>
            <w:vAlign w:val="center"/>
          </w:tcPr>
          <w:p w14:paraId="06A4DE17" w14:textId="77777777" w:rsidR="002269C1" w:rsidRPr="005A6F55" w:rsidRDefault="002269C1" w:rsidP="00063DFA">
            <w:pPr>
              <w:jc w:val="center"/>
            </w:pPr>
            <w:r w:rsidRPr="005A6F55">
              <w:t>Description of Service Provided</w:t>
            </w:r>
          </w:p>
        </w:tc>
        <w:tc>
          <w:tcPr>
            <w:tcW w:w="2574" w:type="dxa"/>
            <w:vAlign w:val="center"/>
          </w:tcPr>
          <w:p w14:paraId="7DE8C0D0" w14:textId="77777777" w:rsidR="002269C1" w:rsidRPr="005A6F55" w:rsidRDefault="002269C1" w:rsidP="00063DFA">
            <w:pPr>
              <w:jc w:val="center"/>
            </w:pPr>
            <w:r w:rsidRPr="005A6F55">
              <w:t>State Where Services are Being Provided</w:t>
            </w:r>
          </w:p>
        </w:tc>
      </w:tr>
      <w:tr w:rsidR="002269C1" w:rsidRPr="005A6F55" w14:paraId="7518547D" w14:textId="77777777" w:rsidTr="00063DFA">
        <w:trPr>
          <w:cantSplit/>
        </w:trPr>
        <w:tc>
          <w:tcPr>
            <w:tcW w:w="2574" w:type="dxa"/>
          </w:tcPr>
          <w:p w14:paraId="7A950A42" w14:textId="77777777" w:rsidR="002269C1" w:rsidRPr="005A6F55" w:rsidRDefault="002269C1" w:rsidP="00063DFA">
            <w:pPr>
              <w:jc w:val="left"/>
            </w:pPr>
          </w:p>
        </w:tc>
        <w:tc>
          <w:tcPr>
            <w:tcW w:w="2574" w:type="dxa"/>
          </w:tcPr>
          <w:p w14:paraId="42B770D3" w14:textId="77777777" w:rsidR="002269C1" w:rsidRPr="005A6F55" w:rsidRDefault="002269C1" w:rsidP="00063DFA">
            <w:pPr>
              <w:jc w:val="left"/>
            </w:pPr>
          </w:p>
        </w:tc>
        <w:tc>
          <w:tcPr>
            <w:tcW w:w="2574" w:type="dxa"/>
          </w:tcPr>
          <w:p w14:paraId="12702965" w14:textId="77777777" w:rsidR="002269C1" w:rsidRPr="005A6F55" w:rsidRDefault="002269C1" w:rsidP="00063DFA">
            <w:pPr>
              <w:jc w:val="left"/>
            </w:pPr>
          </w:p>
        </w:tc>
        <w:tc>
          <w:tcPr>
            <w:tcW w:w="2574" w:type="dxa"/>
          </w:tcPr>
          <w:p w14:paraId="73F0B9E4" w14:textId="77777777" w:rsidR="002269C1" w:rsidRPr="005A6F55" w:rsidRDefault="002269C1" w:rsidP="00063DFA">
            <w:pPr>
              <w:jc w:val="left"/>
            </w:pPr>
          </w:p>
        </w:tc>
      </w:tr>
      <w:tr w:rsidR="002269C1" w:rsidRPr="005A6F55" w14:paraId="754BA463" w14:textId="77777777" w:rsidTr="00063DFA">
        <w:trPr>
          <w:cantSplit/>
        </w:trPr>
        <w:tc>
          <w:tcPr>
            <w:tcW w:w="2574" w:type="dxa"/>
          </w:tcPr>
          <w:p w14:paraId="416E3892" w14:textId="77777777" w:rsidR="002269C1" w:rsidRPr="005A6F55" w:rsidRDefault="002269C1" w:rsidP="00063DFA">
            <w:pPr>
              <w:jc w:val="left"/>
            </w:pPr>
          </w:p>
        </w:tc>
        <w:tc>
          <w:tcPr>
            <w:tcW w:w="2574" w:type="dxa"/>
          </w:tcPr>
          <w:p w14:paraId="3C7D07F0" w14:textId="77777777" w:rsidR="002269C1" w:rsidRPr="005A6F55" w:rsidRDefault="002269C1" w:rsidP="00063DFA">
            <w:pPr>
              <w:jc w:val="left"/>
            </w:pPr>
          </w:p>
        </w:tc>
        <w:tc>
          <w:tcPr>
            <w:tcW w:w="2574" w:type="dxa"/>
          </w:tcPr>
          <w:p w14:paraId="23A6664B" w14:textId="77777777" w:rsidR="002269C1" w:rsidRPr="005A6F55" w:rsidRDefault="002269C1" w:rsidP="00063DFA">
            <w:pPr>
              <w:jc w:val="left"/>
            </w:pPr>
          </w:p>
        </w:tc>
        <w:tc>
          <w:tcPr>
            <w:tcW w:w="2574" w:type="dxa"/>
          </w:tcPr>
          <w:p w14:paraId="41AF187F" w14:textId="77777777" w:rsidR="002269C1" w:rsidRPr="005A6F55" w:rsidRDefault="002269C1" w:rsidP="00063DFA">
            <w:pPr>
              <w:jc w:val="left"/>
            </w:pPr>
          </w:p>
        </w:tc>
      </w:tr>
      <w:tr w:rsidR="002269C1" w:rsidRPr="005A6F55" w14:paraId="5C72278A" w14:textId="77777777" w:rsidTr="00063DFA">
        <w:trPr>
          <w:cantSplit/>
        </w:trPr>
        <w:tc>
          <w:tcPr>
            <w:tcW w:w="2574" w:type="dxa"/>
          </w:tcPr>
          <w:p w14:paraId="71EE6B83" w14:textId="77777777" w:rsidR="002269C1" w:rsidRPr="005A6F55" w:rsidRDefault="002269C1" w:rsidP="00063DFA">
            <w:pPr>
              <w:jc w:val="left"/>
            </w:pPr>
          </w:p>
        </w:tc>
        <w:tc>
          <w:tcPr>
            <w:tcW w:w="2574" w:type="dxa"/>
          </w:tcPr>
          <w:p w14:paraId="629F830A" w14:textId="77777777" w:rsidR="002269C1" w:rsidRPr="005A6F55" w:rsidRDefault="002269C1" w:rsidP="00063DFA">
            <w:pPr>
              <w:jc w:val="left"/>
            </w:pPr>
          </w:p>
        </w:tc>
        <w:tc>
          <w:tcPr>
            <w:tcW w:w="2574" w:type="dxa"/>
          </w:tcPr>
          <w:p w14:paraId="1C72F99E" w14:textId="77777777" w:rsidR="002269C1" w:rsidRPr="005A6F55" w:rsidRDefault="002269C1" w:rsidP="00063DFA">
            <w:pPr>
              <w:jc w:val="left"/>
            </w:pPr>
          </w:p>
        </w:tc>
        <w:tc>
          <w:tcPr>
            <w:tcW w:w="2574" w:type="dxa"/>
          </w:tcPr>
          <w:p w14:paraId="01DED3DB" w14:textId="77777777" w:rsidR="002269C1" w:rsidRPr="005A6F55" w:rsidRDefault="002269C1" w:rsidP="00063DFA">
            <w:pPr>
              <w:jc w:val="left"/>
            </w:pPr>
          </w:p>
        </w:tc>
      </w:tr>
      <w:tr w:rsidR="002269C1" w:rsidRPr="005A6F55" w14:paraId="7F0FD532" w14:textId="77777777" w:rsidTr="00063DFA">
        <w:trPr>
          <w:cantSplit/>
        </w:trPr>
        <w:tc>
          <w:tcPr>
            <w:tcW w:w="2574" w:type="dxa"/>
          </w:tcPr>
          <w:p w14:paraId="2263AEB5" w14:textId="77777777" w:rsidR="002269C1" w:rsidRPr="005A6F55" w:rsidRDefault="002269C1" w:rsidP="00063DFA">
            <w:pPr>
              <w:jc w:val="left"/>
            </w:pPr>
          </w:p>
        </w:tc>
        <w:tc>
          <w:tcPr>
            <w:tcW w:w="2574" w:type="dxa"/>
          </w:tcPr>
          <w:p w14:paraId="65320A80" w14:textId="77777777" w:rsidR="002269C1" w:rsidRPr="005A6F55" w:rsidRDefault="002269C1" w:rsidP="00063DFA">
            <w:pPr>
              <w:jc w:val="left"/>
            </w:pPr>
          </w:p>
        </w:tc>
        <w:tc>
          <w:tcPr>
            <w:tcW w:w="2574" w:type="dxa"/>
          </w:tcPr>
          <w:p w14:paraId="4BC9CBE8" w14:textId="77777777" w:rsidR="002269C1" w:rsidRPr="005A6F55" w:rsidRDefault="002269C1" w:rsidP="00063DFA">
            <w:pPr>
              <w:jc w:val="left"/>
            </w:pPr>
          </w:p>
        </w:tc>
        <w:tc>
          <w:tcPr>
            <w:tcW w:w="2574" w:type="dxa"/>
          </w:tcPr>
          <w:p w14:paraId="17A06358" w14:textId="77777777" w:rsidR="002269C1" w:rsidRPr="005A6F55" w:rsidRDefault="002269C1" w:rsidP="00063DFA">
            <w:pPr>
              <w:jc w:val="left"/>
            </w:pPr>
          </w:p>
        </w:tc>
      </w:tr>
    </w:tbl>
    <w:p w14:paraId="7702FFB1" w14:textId="77777777" w:rsidR="002269C1" w:rsidRPr="00FF0A9B" w:rsidRDefault="002269C1" w:rsidP="002269C1">
      <w:pPr>
        <w:sectPr w:rsidR="002269C1" w:rsidRPr="00FF0A9B" w:rsidSect="00462E92">
          <w:pgSz w:w="12240" w:h="15840" w:code="1"/>
          <w:pgMar w:top="648" w:right="864" w:bottom="302" w:left="864" w:header="720" w:footer="720" w:gutter="0"/>
          <w:paperSrc w:first="7" w:other="7"/>
          <w:cols w:space="720"/>
        </w:sectPr>
      </w:pPr>
    </w:p>
    <w:p w14:paraId="63437C23" w14:textId="326BE134" w:rsidR="002269C1" w:rsidRDefault="002269C1" w:rsidP="002269C1">
      <w:pPr>
        <w:pStyle w:val="Heading1"/>
        <w:numPr>
          <w:ilvl w:val="0"/>
          <w:numId w:val="0"/>
        </w:numPr>
        <w:jc w:val="center"/>
        <w:rPr>
          <w:u w:val="single"/>
        </w:rPr>
      </w:pPr>
      <w:r>
        <w:rPr>
          <w:u w:val="single"/>
        </w:rPr>
        <w:t>EXHIBIT H, continued….</w:t>
      </w:r>
    </w:p>
    <w:p w14:paraId="2EFE393C" w14:textId="38519E6F" w:rsidR="002269C1" w:rsidRPr="00D25C06" w:rsidRDefault="002269C1" w:rsidP="002269C1"/>
    <w:p w14:paraId="69E68990" w14:textId="77777777" w:rsidR="002269C1" w:rsidRDefault="002269C1" w:rsidP="002269C1">
      <w:pPr>
        <w:pStyle w:val="Heading1"/>
        <w:numPr>
          <w:ilvl w:val="0"/>
          <w:numId w:val="0"/>
        </w:numPr>
        <w:jc w:val="center"/>
        <w:rPr>
          <w:u w:val="single"/>
        </w:rPr>
      </w:pPr>
      <w:r w:rsidRPr="00726AF7">
        <w:rPr>
          <w:u w:val="single"/>
        </w:rPr>
        <w:t>TECHNICAL PROPOSAL</w:t>
      </w:r>
      <w:r>
        <w:rPr>
          <w:u w:val="single"/>
        </w:rPr>
        <w:t xml:space="preserve"> – Organizational Experience – Specialty Plan </w:t>
      </w:r>
    </w:p>
    <w:p w14:paraId="097C5B43" w14:textId="67B6C3DA" w:rsidR="00B3035E" w:rsidRDefault="00B3035E" w:rsidP="00B3035E">
      <w:pPr>
        <w:rPr>
          <w:szCs w:val="22"/>
        </w:rPr>
      </w:pPr>
    </w:p>
    <w:p w14:paraId="5101B2FC" w14:textId="39FC77D9" w:rsidR="002269C1" w:rsidRDefault="00DE5DBA" w:rsidP="00B362AA">
      <w:pPr>
        <w:pStyle w:val="ListParagraph"/>
        <w:numPr>
          <w:ilvl w:val="0"/>
          <w:numId w:val="130"/>
        </w:numPr>
        <w:ind w:left="360"/>
        <w:rPr>
          <w:szCs w:val="22"/>
        </w:rPr>
      </w:pPr>
      <w:r>
        <w:rPr>
          <w:szCs w:val="22"/>
        </w:rPr>
        <w:t xml:space="preserve">The vendor should provide </w:t>
      </w:r>
      <w:r w:rsidR="002269C1">
        <w:rPr>
          <w:szCs w:val="22"/>
        </w:rPr>
        <w:t xml:space="preserve">the following information for </w:t>
      </w:r>
      <w:r w:rsidR="007F20FF">
        <w:rPr>
          <w:szCs w:val="22"/>
        </w:rPr>
        <w:t xml:space="preserve">six </w:t>
      </w:r>
      <w:r w:rsidR="002269C1">
        <w:rPr>
          <w:szCs w:val="22"/>
        </w:rPr>
        <w:t>contract</w:t>
      </w:r>
      <w:r w:rsidR="007F20FF">
        <w:rPr>
          <w:szCs w:val="22"/>
        </w:rPr>
        <w:t xml:space="preserve">s relative to the services required herein.  </w:t>
      </w:r>
      <w:r w:rsidR="002269C1">
        <w:rPr>
          <w:szCs w:val="22"/>
        </w:rPr>
        <w:t xml:space="preserve">The vendor should copy and complete this form documenting the vendor and subcontractor’s current/prior experience considered </w:t>
      </w:r>
      <w:r w:rsidR="007F20FF">
        <w:rPr>
          <w:szCs w:val="22"/>
        </w:rPr>
        <w:t xml:space="preserve">most </w:t>
      </w:r>
      <w:r w:rsidR="002269C1">
        <w:rPr>
          <w:szCs w:val="22"/>
        </w:rPr>
        <w:t xml:space="preserve">relevant to the services required herein, including the provision of physical health and behavioral health services.  </w:t>
      </w:r>
    </w:p>
    <w:p w14:paraId="4CF5C984" w14:textId="5D0827CF" w:rsidR="002269C1" w:rsidRDefault="002269C1" w:rsidP="002269C1">
      <w:pPr>
        <w:pStyle w:val="ListParagraph"/>
        <w:ind w:left="36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2269C1" w:rsidRPr="005A6F55" w14:paraId="5C4CE2D3" w14:textId="77777777" w:rsidTr="00063DFA">
        <w:trPr>
          <w:cantSplit/>
          <w:tblHeader/>
        </w:trPr>
        <w:tc>
          <w:tcPr>
            <w:tcW w:w="10296" w:type="dxa"/>
            <w:gridSpan w:val="6"/>
            <w:tcBorders>
              <w:top w:val="double" w:sz="12" w:space="0" w:color="auto"/>
              <w:left w:val="double" w:sz="12" w:space="0" w:color="auto"/>
              <w:bottom w:val="double" w:sz="12" w:space="0" w:color="auto"/>
              <w:right w:val="double" w:sz="12" w:space="0" w:color="auto"/>
            </w:tcBorders>
          </w:tcPr>
          <w:p w14:paraId="52903F8E" w14:textId="77777777" w:rsidR="002269C1" w:rsidRPr="005A6F55" w:rsidRDefault="002269C1" w:rsidP="00063DFA">
            <w:pPr>
              <w:tabs>
                <w:tab w:val="left" w:pos="510"/>
                <w:tab w:val="left" w:pos="960"/>
                <w:tab w:val="left" w:pos="4560"/>
              </w:tabs>
              <w:spacing w:before="120"/>
              <w:rPr>
                <w:b/>
              </w:rPr>
            </w:pPr>
            <w:r>
              <w:rPr>
                <w:b/>
              </w:rPr>
              <w:t>Vendor</w:t>
            </w:r>
            <w:r w:rsidRPr="005A6F55">
              <w:rPr>
                <w:b/>
              </w:rPr>
              <w:t xml:space="preserve"> Name or Subcontractor Name:   _____________________________________________________</w:t>
            </w:r>
          </w:p>
          <w:p w14:paraId="02E31297" w14:textId="77777777" w:rsidR="002269C1" w:rsidRPr="005A6F55" w:rsidRDefault="002269C1" w:rsidP="00063DFA">
            <w:pPr>
              <w:tabs>
                <w:tab w:val="left" w:pos="510"/>
                <w:tab w:val="left" w:pos="960"/>
                <w:tab w:val="left" w:pos="4560"/>
              </w:tabs>
            </w:pPr>
            <w:r w:rsidRPr="005A6F55">
              <w:t>(if reference is for a Subcontractor):</w:t>
            </w:r>
          </w:p>
        </w:tc>
      </w:tr>
      <w:tr w:rsidR="002269C1" w:rsidRPr="005A6F55" w14:paraId="713FC70D" w14:textId="77777777" w:rsidTr="00063DFA">
        <w:trPr>
          <w:cantSplit/>
        </w:trPr>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14:paraId="0CA6ACCC" w14:textId="77777777" w:rsidR="002269C1" w:rsidRPr="005A6F55" w:rsidRDefault="002269C1" w:rsidP="00063DFA">
            <w:pPr>
              <w:tabs>
                <w:tab w:val="left" w:pos="510"/>
                <w:tab w:val="left" w:pos="960"/>
                <w:tab w:val="left" w:pos="4560"/>
              </w:tabs>
              <w:spacing w:before="120" w:after="120" w:line="240" w:lineRule="exact"/>
              <w:jc w:val="center"/>
              <w:rPr>
                <w:b/>
              </w:rPr>
            </w:pPr>
            <w:r w:rsidRPr="005A6F55">
              <w:rPr>
                <w:b/>
              </w:rPr>
              <w:t>Reference Information (Current/Prior Services Performed For:)</w:t>
            </w:r>
          </w:p>
        </w:tc>
      </w:tr>
      <w:tr w:rsidR="002269C1" w:rsidRPr="005A6F55" w14:paraId="6310F233" w14:textId="77777777" w:rsidTr="00063DFA">
        <w:trPr>
          <w:cantSplit/>
        </w:trPr>
        <w:tc>
          <w:tcPr>
            <w:tcW w:w="2718" w:type="dxa"/>
            <w:tcBorders>
              <w:top w:val="double" w:sz="12" w:space="0" w:color="auto"/>
              <w:left w:val="double" w:sz="12" w:space="0" w:color="auto"/>
            </w:tcBorders>
            <w:vAlign w:val="center"/>
          </w:tcPr>
          <w:p w14:paraId="36C43FB9" w14:textId="30474E10" w:rsidR="002269C1" w:rsidRPr="005A6F55" w:rsidRDefault="002269C1" w:rsidP="00063DFA">
            <w:pPr>
              <w:tabs>
                <w:tab w:val="left" w:pos="510"/>
                <w:tab w:val="left" w:pos="960"/>
                <w:tab w:val="left" w:pos="4560"/>
              </w:tabs>
              <w:spacing w:before="60" w:after="60"/>
              <w:jc w:val="left"/>
              <w:rPr>
                <w:szCs w:val="22"/>
              </w:rPr>
            </w:pPr>
            <w:r w:rsidRPr="005A6F55">
              <w:rPr>
                <w:szCs w:val="22"/>
              </w:rPr>
              <w:t>Name, Title, Address, and Contact Information (</w:t>
            </w:r>
            <w:r w:rsidR="0004127E">
              <w:rPr>
                <w:szCs w:val="22"/>
              </w:rPr>
              <w:t>tele</w:t>
            </w:r>
            <w:r w:rsidRPr="005A6F55">
              <w:rPr>
                <w:szCs w:val="22"/>
              </w:rPr>
              <w:t>phone number and email address) for Reference Company/Client:</w:t>
            </w:r>
          </w:p>
        </w:tc>
        <w:tc>
          <w:tcPr>
            <w:tcW w:w="7578" w:type="dxa"/>
            <w:gridSpan w:val="5"/>
            <w:tcBorders>
              <w:top w:val="double" w:sz="12" w:space="0" w:color="auto"/>
              <w:right w:val="double" w:sz="12" w:space="0" w:color="auto"/>
            </w:tcBorders>
          </w:tcPr>
          <w:p w14:paraId="21CD7BBE"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42D0728A" w14:textId="77777777" w:rsidTr="00063DFA">
        <w:trPr>
          <w:cantSplit/>
        </w:trPr>
        <w:tc>
          <w:tcPr>
            <w:tcW w:w="2718" w:type="dxa"/>
            <w:tcBorders>
              <w:left w:val="double" w:sz="12" w:space="0" w:color="auto"/>
            </w:tcBorders>
            <w:vAlign w:val="center"/>
          </w:tcPr>
          <w:p w14:paraId="1C2887FD"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Title/Name of Service/Contract</w:t>
            </w:r>
            <w:r>
              <w:rPr>
                <w:szCs w:val="22"/>
              </w:rPr>
              <w:t>:</w:t>
            </w:r>
          </w:p>
        </w:tc>
        <w:tc>
          <w:tcPr>
            <w:tcW w:w="7578" w:type="dxa"/>
            <w:gridSpan w:val="5"/>
            <w:tcBorders>
              <w:right w:val="double" w:sz="12" w:space="0" w:color="auto"/>
            </w:tcBorders>
          </w:tcPr>
          <w:p w14:paraId="59F5B93E"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41DFE68C" w14:textId="77777777" w:rsidTr="00063DFA">
        <w:trPr>
          <w:cantSplit/>
          <w:trHeight w:val="368"/>
        </w:trPr>
        <w:tc>
          <w:tcPr>
            <w:tcW w:w="2718" w:type="dxa"/>
            <w:tcBorders>
              <w:left w:val="double" w:sz="12" w:space="0" w:color="auto"/>
            </w:tcBorders>
            <w:vAlign w:val="center"/>
          </w:tcPr>
          <w:p w14:paraId="51C6EB01"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Dates of Service/Contract:</w:t>
            </w:r>
          </w:p>
        </w:tc>
        <w:tc>
          <w:tcPr>
            <w:tcW w:w="7578" w:type="dxa"/>
            <w:gridSpan w:val="5"/>
            <w:tcBorders>
              <w:right w:val="double" w:sz="12" w:space="0" w:color="auto"/>
            </w:tcBorders>
            <w:vAlign w:val="center"/>
          </w:tcPr>
          <w:p w14:paraId="57325B28" w14:textId="77777777" w:rsidR="002269C1" w:rsidRPr="005A6F55" w:rsidRDefault="002269C1" w:rsidP="00063DFA">
            <w:pPr>
              <w:tabs>
                <w:tab w:val="left" w:pos="510"/>
                <w:tab w:val="left" w:pos="960"/>
                <w:tab w:val="left" w:pos="4560"/>
              </w:tabs>
              <w:jc w:val="left"/>
            </w:pPr>
          </w:p>
        </w:tc>
      </w:tr>
      <w:tr w:rsidR="002269C1" w:rsidRPr="005A6F55" w14:paraId="0F54863A" w14:textId="77777777" w:rsidTr="00063DFA">
        <w:trPr>
          <w:cantSplit/>
          <w:trHeight w:val="368"/>
        </w:trPr>
        <w:tc>
          <w:tcPr>
            <w:tcW w:w="2718" w:type="dxa"/>
            <w:tcBorders>
              <w:left w:val="double" w:sz="12" w:space="0" w:color="auto"/>
            </w:tcBorders>
            <w:vAlign w:val="center"/>
          </w:tcPr>
          <w:p w14:paraId="459C5A9B"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If service/contract has terminated, specify reason:</w:t>
            </w:r>
          </w:p>
        </w:tc>
        <w:tc>
          <w:tcPr>
            <w:tcW w:w="7578" w:type="dxa"/>
            <w:gridSpan w:val="5"/>
            <w:tcBorders>
              <w:bottom w:val="single" w:sz="4" w:space="0" w:color="auto"/>
              <w:right w:val="double" w:sz="12" w:space="0" w:color="auto"/>
            </w:tcBorders>
          </w:tcPr>
          <w:p w14:paraId="1A4CCCAB" w14:textId="77777777" w:rsidR="002269C1" w:rsidRPr="005A6F55" w:rsidRDefault="002269C1" w:rsidP="00063DFA">
            <w:pPr>
              <w:tabs>
                <w:tab w:val="left" w:pos="510"/>
                <w:tab w:val="left" w:pos="960"/>
                <w:tab w:val="left" w:pos="4560"/>
              </w:tabs>
            </w:pPr>
          </w:p>
        </w:tc>
      </w:tr>
      <w:tr w:rsidR="002269C1" w:rsidRPr="005A6F55" w14:paraId="044B8ABD" w14:textId="77777777" w:rsidTr="00063DFA">
        <w:trPr>
          <w:cantSplit/>
          <w:trHeight w:val="345"/>
        </w:trPr>
        <w:tc>
          <w:tcPr>
            <w:tcW w:w="2718" w:type="dxa"/>
            <w:vMerge w:val="restart"/>
            <w:tcBorders>
              <w:left w:val="double" w:sz="12" w:space="0" w:color="auto"/>
            </w:tcBorders>
            <w:vAlign w:val="center"/>
          </w:tcPr>
          <w:p w14:paraId="38AE2B33" w14:textId="77777777" w:rsidR="002269C1" w:rsidRPr="005A6F55" w:rsidRDefault="002269C1" w:rsidP="00063DFA">
            <w:pPr>
              <w:tabs>
                <w:tab w:val="left" w:pos="360"/>
                <w:tab w:val="left" w:pos="960"/>
                <w:tab w:val="left" w:pos="4560"/>
              </w:tabs>
              <w:spacing w:before="60" w:after="60"/>
              <w:jc w:val="left"/>
              <w:rPr>
                <w:szCs w:val="22"/>
              </w:rPr>
            </w:pPr>
            <w:r w:rsidRPr="005A6F55">
              <w:rPr>
                <w:szCs w:val="22"/>
              </w:rPr>
              <w:t>Number of Members and Population (e.g. M</w:t>
            </w:r>
            <w:r>
              <w:rPr>
                <w:szCs w:val="22"/>
              </w:rPr>
              <w:t>edicaid, CHIP, Other Low Income</w:t>
            </w:r>
            <w:r w:rsidRPr="005A6F55">
              <w:rPr>
                <w:szCs w:val="22"/>
              </w:rPr>
              <w:t xml:space="preserve"> Individuals. ABD, BH, TANF, Foster Care Children, SNP, publicly funded) for each Year of the Contract</w:t>
            </w:r>
            <w:r>
              <w:rPr>
                <w:szCs w:val="22"/>
              </w:rPr>
              <w:t>:</w:t>
            </w:r>
          </w:p>
        </w:tc>
        <w:tc>
          <w:tcPr>
            <w:tcW w:w="1515" w:type="dxa"/>
            <w:tcBorders>
              <w:bottom w:val="dashed" w:sz="4" w:space="0" w:color="auto"/>
              <w:right w:val="dashed" w:sz="4" w:space="0" w:color="auto"/>
            </w:tcBorders>
            <w:vAlign w:val="center"/>
          </w:tcPr>
          <w:p w14:paraId="0CBC0BFD"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5248ED3"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5" w:type="dxa"/>
            <w:tcBorders>
              <w:left w:val="dashed" w:sz="4" w:space="0" w:color="auto"/>
              <w:bottom w:val="dashed" w:sz="4" w:space="0" w:color="auto"/>
              <w:right w:val="dashed" w:sz="4" w:space="0" w:color="auto"/>
            </w:tcBorders>
            <w:vAlign w:val="center"/>
          </w:tcPr>
          <w:p w14:paraId="06880B0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ashed" w:sz="4" w:space="0" w:color="auto"/>
            </w:tcBorders>
            <w:vAlign w:val="center"/>
          </w:tcPr>
          <w:p w14:paraId="2C1C8F65"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left w:val="dashed" w:sz="4" w:space="0" w:color="auto"/>
              <w:bottom w:val="dashed" w:sz="4" w:space="0" w:color="auto"/>
              <w:right w:val="double" w:sz="12" w:space="0" w:color="auto"/>
            </w:tcBorders>
            <w:vAlign w:val="center"/>
          </w:tcPr>
          <w:p w14:paraId="5EB5ECD5"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r>
      <w:tr w:rsidR="002269C1" w:rsidRPr="005A6F55" w14:paraId="4C710802" w14:textId="77777777" w:rsidTr="00063DFA">
        <w:trPr>
          <w:cantSplit/>
          <w:trHeight w:val="345"/>
        </w:trPr>
        <w:tc>
          <w:tcPr>
            <w:tcW w:w="2718" w:type="dxa"/>
            <w:vMerge/>
            <w:tcBorders>
              <w:left w:val="double" w:sz="12" w:space="0" w:color="auto"/>
            </w:tcBorders>
            <w:vAlign w:val="center"/>
          </w:tcPr>
          <w:p w14:paraId="61162297" w14:textId="77777777" w:rsidR="002269C1" w:rsidRPr="005A6F55" w:rsidRDefault="002269C1" w:rsidP="00063DFA">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2939E1F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2C9E4B72"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4FC12D47"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40F2E6F7"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14:paraId="41937A5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51C8D83C"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14:paraId="211C48F8"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55281D65"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14:paraId="7EFC9A95" w14:textId="77777777" w:rsidR="002269C1" w:rsidRPr="005A6F55" w:rsidRDefault="002269C1" w:rsidP="00063DFA">
            <w:pPr>
              <w:tabs>
                <w:tab w:val="left" w:pos="510"/>
                <w:tab w:val="left" w:pos="960"/>
                <w:tab w:val="left" w:pos="4560"/>
              </w:tabs>
              <w:jc w:val="left"/>
              <w:rPr>
                <w:sz w:val="20"/>
              </w:rPr>
            </w:pPr>
            <w:r w:rsidRPr="005A6F55">
              <w:rPr>
                <w:sz w:val="20"/>
              </w:rPr>
              <w:t>Population:</w:t>
            </w:r>
          </w:p>
          <w:p w14:paraId="3BC33FBD" w14:textId="77777777" w:rsidR="002269C1" w:rsidRPr="005A6F55" w:rsidRDefault="002269C1" w:rsidP="00063DFA">
            <w:pPr>
              <w:tabs>
                <w:tab w:val="left" w:pos="510"/>
                <w:tab w:val="left" w:pos="960"/>
                <w:tab w:val="left" w:pos="4560"/>
              </w:tabs>
              <w:jc w:val="left"/>
              <w:rPr>
                <w:sz w:val="18"/>
                <w:szCs w:val="18"/>
              </w:rPr>
            </w:pPr>
            <w:r w:rsidRPr="005A6F55">
              <w:rPr>
                <w:sz w:val="18"/>
                <w:szCs w:val="18"/>
              </w:rPr>
              <w:t xml:space="preserve">No. of Members:  </w:t>
            </w:r>
          </w:p>
        </w:tc>
      </w:tr>
      <w:tr w:rsidR="002269C1" w:rsidRPr="005A6F55" w14:paraId="70DF6698" w14:textId="77777777" w:rsidTr="00063DFA">
        <w:trPr>
          <w:cantSplit/>
          <w:trHeight w:val="345"/>
        </w:trPr>
        <w:tc>
          <w:tcPr>
            <w:tcW w:w="2718" w:type="dxa"/>
            <w:vMerge w:val="restart"/>
            <w:tcBorders>
              <w:left w:val="double" w:sz="12" w:space="0" w:color="auto"/>
            </w:tcBorders>
            <w:vAlign w:val="center"/>
          </w:tcPr>
          <w:p w14:paraId="274D001B" w14:textId="77777777" w:rsidR="002269C1" w:rsidRPr="005A6F55" w:rsidRDefault="002269C1" w:rsidP="00063DFA">
            <w:pPr>
              <w:tabs>
                <w:tab w:val="left" w:pos="360"/>
                <w:tab w:val="left" w:pos="960"/>
                <w:tab w:val="left" w:pos="4560"/>
              </w:tabs>
              <w:spacing w:before="60" w:after="60"/>
              <w:jc w:val="left"/>
              <w:rPr>
                <w:szCs w:val="22"/>
              </w:rPr>
            </w:pPr>
            <w:r w:rsidRPr="005A6F55">
              <w:rPr>
                <w:szCs w:val="22"/>
              </w:rPr>
              <w:t>Annual Contract Payment:</w:t>
            </w:r>
          </w:p>
        </w:tc>
        <w:tc>
          <w:tcPr>
            <w:tcW w:w="1515" w:type="dxa"/>
            <w:tcBorders>
              <w:top w:val="dashed" w:sz="4" w:space="0" w:color="auto"/>
              <w:right w:val="dashed" w:sz="4" w:space="0" w:color="auto"/>
            </w:tcBorders>
            <w:vAlign w:val="center"/>
          </w:tcPr>
          <w:p w14:paraId="5009DB4F"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252F34D3"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5" w:type="dxa"/>
            <w:tcBorders>
              <w:top w:val="dashed" w:sz="4" w:space="0" w:color="auto"/>
              <w:left w:val="dashed" w:sz="4" w:space="0" w:color="auto"/>
              <w:right w:val="dashed" w:sz="4" w:space="0" w:color="auto"/>
            </w:tcBorders>
            <w:vAlign w:val="center"/>
          </w:tcPr>
          <w:p w14:paraId="1F0A554D"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ashed" w:sz="4" w:space="0" w:color="auto"/>
            </w:tcBorders>
            <w:vAlign w:val="center"/>
          </w:tcPr>
          <w:p w14:paraId="6A772BD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c>
          <w:tcPr>
            <w:tcW w:w="1516" w:type="dxa"/>
            <w:tcBorders>
              <w:top w:val="dashed" w:sz="4" w:space="0" w:color="auto"/>
              <w:left w:val="dashed" w:sz="4" w:space="0" w:color="auto"/>
              <w:right w:val="double" w:sz="12" w:space="0" w:color="auto"/>
            </w:tcBorders>
            <w:vAlign w:val="center"/>
          </w:tcPr>
          <w:p w14:paraId="78DA7C4C" w14:textId="77777777" w:rsidR="002269C1" w:rsidRPr="005A6F55" w:rsidRDefault="002269C1" w:rsidP="00063DFA">
            <w:pPr>
              <w:tabs>
                <w:tab w:val="left" w:pos="510"/>
                <w:tab w:val="left" w:pos="960"/>
                <w:tab w:val="left" w:pos="4560"/>
              </w:tabs>
              <w:jc w:val="left"/>
            </w:pPr>
            <w:r w:rsidRPr="005A6F55">
              <w:rPr>
                <w:sz w:val="20"/>
              </w:rPr>
              <w:t>Year</w:t>
            </w:r>
            <w:r w:rsidRPr="005A6F55">
              <w:t xml:space="preserve">:  </w:t>
            </w:r>
          </w:p>
        </w:tc>
      </w:tr>
      <w:tr w:rsidR="002269C1" w:rsidRPr="005A6F55" w14:paraId="7482C147" w14:textId="77777777" w:rsidTr="00063DFA">
        <w:trPr>
          <w:cantSplit/>
          <w:trHeight w:val="345"/>
        </w:trPr>
        <w:tc>
          <w:tcPr>
            <w:tcW w:w="2718" w:type="dxa"/>
            <w:vMerge/>
            <w:tcBorders>
              <w:left w:val="double" w:sz="12" w:space="0" w:color="auto"/>
            </w:tcBorders>
            <w:vAlign w:val="center"/>
          </w:tcPr>
          <w:p w14:paraId="456FC024" w14:textId="77777777" w:rsidR="002269C1" w:rsidRPr="005A6F55" w:rsidRDefault="002269C1" w:rsidP="00063DFA">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14:paraId="6B2B06B5"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6CAD4197" w14:textId="77777777" w:rsidR="002269C1" w:rsidRPr="005A6F55" w:rsidRDefault="002269C1" w:rsidP="00063DFA">
            <w:pPr>
              <w:tabs>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14:paraId="4DBA372A"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14:paraId="7BE32317" w14:textId="77777777" w:rsidR="002269C1" w:rsidRPr="005A6F55" w:rsidRDefault="002269C1" w:rsidP="00063DFA">
            <w:pPr>
              <w:tabs>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14:paraId="53C62B94" w14:textId="77777777" w:rsidR="002269C1" w:rsidRPr="005A6F55" w:rsidRDefault="002269C1" w:rsidP="00063DFA">
            <w:pPr>
              <w:tabs>
                <w:tab w:val="left" w:pos="510"/>
                <w:tab w:val="left" w:pos="960"/>
                <w:tab w:val="left" w:pos="4560"/>
              </w:tabs>
              <w:jc w:val="left"/>
              <w:rPr>
                <w:sz w:val="20"/>
              </w:rPr>
            </w:pPr>
          </w:p>
        </w:tc>
      </w:tr>
      <w:tr w:rsidR="002269C1" w:rsidRPr="005A6F55" w14:paraId="5AC9DC8D" w14:textId="77777777" w:rsidTr="00063DFA">
        <w:trPr>
          <w:cantSplit/>
        </w:trPr>
        <w:tc>
          <w:tcPr>
            <w:tcW w:w="2718" w:type="dxa"/>
            <w:tcBorders>
              <w:left w:val="double" w:sz="12" w:space="0" w:color="auto"/>
            </w:tcBorders>
            <w:vAlign w:val="center"/>
          </w:tcPr>
          <w:p w14:paraId="573DABF0"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Descr</w:t>
            </w:r>
            <w:r>
              <w:rPr>
                <w:szCs w:val="22"/>
              </w:rPr>
              <w:t>iption of services p</w:t>
            </w:r>
            <w:r w:rsidRPr="005A6F55">
              <w:rPr>
                <w:szCs w:val="22"/>
              </w:rPr>
              <w:t xml:space="preserve">erformed, including whether the </w:t>
            </w:r>
            <w:r>
              <w:rPr>
                <w:szCs w:val="22"/>
              </w:rPr>
              <w:t>vendor</w:t>
            </w:r>
            <w:r w:rsidRPr="005A6F55">
              <w:rPr>
                <w:szCs w:val="22"/>
              </w:rPr>
              <w:t xml:space="preserve"> was responsible for the provision of physical health and/or behavioral health services:</w:t>
            </w:r>
          </w:p>
        </w:tc>
        <w:tc>
          <w:tcPr>
            <w:tcW w:w="7578" w:type="dxa"/>
            <w:gridSpan w:val="5"/>
            <w:tcBorders>
              <w:right w:val="double" w:sz="12" w:space="0" w:color="auto"/>
            </w:tcBorders>
          </w:tcPr>
          <w:p w14:paraId="73FA0CCC" w14:textId="77777777" w:rsidR="002269C1" w:rsidRPr="005A6F55" w:rsidRDefault="002269C1" w:rsidP="00063DFA">
            <w:pPr>
              <w:tabs>
                <w:tab w:val="left" w:pos="510"/>
                <w:tab w:val="left" w:pos="960"/>
                <w:tab w:val="left" w:pos="4560"/>
              </w:tabs>
              <w:spacing w:before="120" w:after="120" w:line="-240" w:lineRule="auto"/>
            </w:pPr>
          </w:p>
        </w:tc>
      </w:tr>
      <w:tr w:rsidR="002269C1" w:rsidRPr="005A6F55" w14:paraId="53C34C0A" w14:textId="77777777" w:rsidTr="00063DFA">
        <w:trPr>
          <w:cantSplit/>
        </w:trPr>
        <w:tc>
          <w:tcPr>
            <w:tcW w:w="2718" w:type="dxa"/>
            <w:tcBorders>
              <w:left w:val="double" w:sz="12" w:space="0" w:color="auto"/>
            </w:tcBorders>
            <w:vAlign w:val="center"/>
          </w:tcPr>
          <w:p w14:paraId="0D1F038A"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Capitated Payment:</w:t>
            </w:r>
          </w:p>
        </w:tc>
        <w:tc>
          <w:tcPr>
            <w:tcW w:w="7578" w:type="dxa"/>
            <w:gridSpan w:val="5"/>
            <w:tcBorders>
              <w:right w:val="double" w:sz="12" w:space="0" w:color="auto"/>
            </w:tcBorders>
          </w:tcPr>
          <w:p w14:paraId="79D77156" w14:textId="77777777" w:rsidR="002269C1" w:rsidRPr="005A6F55" w:rsidRDefault="002269C1" w:rsidP="00063DFA">
            <w:pPr>
              <w:tabs>
                <w:tab w:val="left" w:pos="510"/>
                <w:tab w:val="left" w:pos="960"/>
                <w:tab w:val="left" w:pos="4560"/>
              </w:tabs>
              <w:spacing w:before="120" w:after="120" w:line="-240" w:lineRule="auto"/>
              <w:rPr>
                <w:lang w:val="es-PR"/>
              </w:rPr>
            </w:pPr>
            <w:r w:rsidRPr="005A6F55">
              <w:rPr>
                <w:lang w:val="es-PR"/>
              </w:rPr>
              <w:t>___ Yes           ___ No</w:t>
            </w:r>
          </w:p>
          <w:p w14:paraId="5923F6E3" w14:textId="77777777" w:rsidR="002269C1" w:rsidRPr="005A6F55" w:rsidRDefault="002269C1" w:rsidP="00063DFA">
            <w:pPr>
              <w:tabs>
                <w:tab w:val="left" w:pos="510"/>
                <w:tab w:val="left" w:pos="960"/>
                <w:tab w:val="left" w:pos="4560"/>
              </w:tabs>
              <w:spacing w:before="120" w:after="120" w:line="-240" w:lineRule="auto"/>
              <w:rPr>
                <w:lang w:val="es-PR"/>
              </w:rPr>
            </w:pPr>
            <w:proofErr w:type="spellStart"/>
            <w:r w:rsidRPr="005A6F55">
              <w:rPr>
                <w:lang w:val="es-PR"/>
              </w:rPr>
              <w:t>If</w:t>
            </w:r>
            <w:proofErr w:type="spellEnd"/>
            <w:r w:rsidRPr="005A6F55">
              <w:rPr>
                <w:lang w:val="es-PR"/>
              </w:rPr>
              <w:t xml:space="preserve"> No, describe:</w:t>
            </w:r>
          </w:p>
        </w:tc>
      </w:tr>
      <w:tr w:rsidR="002269C1" w:rsidRPr="005A6F55" w14:paraId="10FE23B5" w14:textId="77777777" w:rsidTr="00063DFA">
        <w:trPr>
          <w:cantSplit/>
        </w:trPr>
        <w:tc>
          <w:tcPr>
            <w:tcW w:w="2718" w:type="dxa"/>
            <w:tcBorders>
              <w:left w:val="double" w:sz="12" w:space="0" w:color="auto"/>
              <w:bottom w:val="double" w:sz="12" w:space="0" w:color="auto"/>
            </w:tcBorders>
            <w:vAlign w:val="center"/>
          </w:tcPr>
          <w:p w14:paraId="0648F2DA" w14:textId="77777777" w:rsidR="002269C1" w:rsidRPr="005A6F55" w:rsidRDefault="002269C1" w:rsidP="00063DFA">
            <w:pPr>
              <w:tabs>
                <w:tab w:val="left" w:pos="510"/>
                <w:tab w:val="left" w:pos="960"/>
                <w:tab w:val="left" w:pos="4560"/>
              </w:tabs>
              <w:spacing w:before="60" w:after="60"/>
              <w:jc w:val="left"/>
              <w:rPr>
                <w:szCs w:val="22"/>
              </w:rPr>
            </w:pPr>
            <w:r w:rsidRPr="005A6F55">
              <w:rPr>
                <w:szCs w:val="22"/>
              </w:rPr>
              <w:t>Role of any Subcontractors:</w:t>
            </w:r>
          </w:p>
        </w:tc>
        <w:tc>
          <w:tcPr>
            <w:tcW w:w="7578" w:type="dxa"/>
            <w:gridSpan w:val="5"/>
            <w:tcBorders>
              <w:bottom w:val="double" w:sz="12" w:space="0" w:color="auto"/>
              <w:right w:val="double" w:sz="12" w:space="0" w:color="auto"/>
            </w:tcBorders>
          </w:tcPr>
          <w:p w14:paraId="37995928" w14:textId="77777777" w:rsidR="002269C1" w:rsidRPr="005A6F55" w:rsidRDefault="002269C1" w:rsidP="00063DFA">
            <w:pPr>
              <w:tabs>
                <w:tab w:val="left" w:pos="510"/>
                <w:tab w:val="left" w:pos="960"/>
                <w:tab w:val="left" w:pos="4560"/>
              </w:tabs>
              <w:spacing w:before="120" w:after="120" w:line="-240" w:lineRule="auto"/>
            </w:pPr>
          </w:p>
        </w:tc>
      </w:tr>
    </w:tbl>
    <w:p w14:paraId="00AC97DF" w14:textId="77777777" w:rsidR="002269C1" w:rsidRPr="005A6F55" w:rsidRDefault="002269C1" w:rsidP="002269C1">
      <w:pPr>
        <w:tabs>
          <w:tab w:val="left" w:pos="510"/>
          <w:tab w:val="left" w:pos="960"/>
          <w:tab w:val="left" w:pos="4560"/>
        </w:tabs>
        <w:spacing w:line="200" w:lineRule="exact"/>
      </w:pPr>
    </w:p>
    <w:p w14:paraId="1CEC17D4" w14:textId="77777777" w:rsidR="002269C1" w:rsidRDefault="002269C1" w:rsidP="002269C1">
      <w:pPr>
        <w:pStyle w:val="ListParagraph"/>
        <w:ind w:left="360"/>
        <w:rPr>
          <w:szCs w:val="22"/>
        </w:rPr>
      </w:pPr>
    </w:p>
    <w:p w14:paraId="14D5FE13" w14:textId="77777777" w:rsidR="0017458C" w:rsidRDefault="0017458C" w:rsidP="0017458C">
      <w:pPr>
        <w:pStyle w:val="ListParagraph"/>
        <w:ind w:left="360"/>
        <w:rPr>
          <w:szCs w:val="22"/>
        </w:rPr>
      </w:pPr>
    </w:p>
    <w:p w14:paraId="572B7600" w14:textId="20B26846" w:rsidR="00C30E2B" w:rsidRDefault="00C30E2B" w:rsidP="00690EF4">
      <w:pPr>
        <w:pStyle w:val="Heading1"/>
        <w:numPr>
          <w:ilvl w:val="0"/>
          <w:numId w:val="0"/>
        </w:numPr>
        <w:jc w:val="center"/>
        <w:rPr>
          <w:u w:val="single"/>
        </w:rPr>
      </w:pPr>
    </w:p>
    <w:p w14:paraId="27D8A760" w14:textId="77777777" w:rsidR="00C30E2B" w:rsidRDefault="00C30E2B" w:rsidP="00690EF4">
      <w:pPr>
        <w:pStyle w:val="Heading1"/>
        <w:numPr>
          <w:ilvl w:val="0"/>
          <w:numId w:val="0"/>
        </w:numPr>
        <w:jc w:val="center"/>
        <w:rPr>
          <w:u w:val="single"/>
        </w:rPr>
      </w:pPr>
    </w:p>
    <w:p w14:paraId="7BDD3628" w14:textId="77777777" w:rsidR="00C30E2B" w:rsidRDefault="00C30E2B" w:rsidP="00690EF4">
      <w:pPr>
        <w:pStyle w:val="Heading1"/>
        <w:numPr>
          <w:ilvl w:val="0"/>
          <w:numId w:val="0"/>
        </w:numPr>
        <w:jc w:val="center"/>
        <w:rPr>
          <w:u w:val="single"/>
        </w:rPr>
      </w:pPr>
    </w:p>
    <w:p w14:paraId="0A752E88" w14:textId="2E609A06" w:rsidR="00827941" w:rsidRDefault="00827941" w:rsidP="00827941">
      <w:pPr>
        <w:pStyle w:val="Heading1"/>
        <w:numPr>
          <w:ilvl w:val="0"/>
          <w:numId w:val="0"/>
        </w:numPr>
        <w:jc w:val="center"/>
        <w:rPr>
          <w:u w:val="single"/>
        </w:rPr>
      </w:pPr>
      <w:r>
        <w:rPr>
          <w:u w:val="single"/>
        </w:rPr>
        <w:t>EXHIBIT I</w:t>
      </w:r>
    </w:p>
    <w:p w14:paraId="4C86CF01" w14:textId="77777777" w:rsidR="00827941" w:rsidRPr="00EA36C2" w:rsidRDefault="00827941" w:rsidP="00827941"/>
    <w:p w14:paraId="6AC02AA8" w14:textId="237ACE8C" w:rsidR="00827941" w:rsidRPr="00726AF7" w:rsidRDefault="00827941" w:rsidP="00827941">
      <w:pPr>
        <w:pStyle w:val="Heading1"/>
        <w:numPr>
          <w:ilvl w:val="0"/>
          <w:numId w:val="0"/>
        </w:numPr>
        <w:jc w:val="center"/>
        <w:rPr>
          <w:u w:val="single"/>
        </w:rPr>
      </w:pPr>
      <w:r w:rsidRPr="00726AF7">
        <w:rPr>
          <w:u w:val="single"/>
        </w:rPr>
        <w:t>TECHNICAL PROPOSAL</w:t>
      </w:r>
      <w:r>
        <w:rPr>
          <w:u w:val="single"/>
        </w:rPr>
        <w:t xml:space="preserve"> - PROPOSED METHODOLOGY and APPROACH – Specialty Plan</w:t>
      </w:r>
    </w:p>
    <w:p w14:paraId="6931724E" w14:textId="77777777" w:rsidR="00827941" w:rsidRPr="00726AF7" w:rsidRDefault="00827941" w:rsidP="00827941">
      <w:pPr>
        <w:rPr>
          <w:b/>
          <w:szCs w:val="22"/>
        </w:rPr>
      </w:pPr>
    </w:p>
    <w:p w14:paraId="28FAFD2B" w14:textId="37754D78" w:rsidR="00827941" w:rsidRDefault="00827941" w:rsidP="00827941">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Pr="00726AF7">
        <w:rPr>
          <w:szCs w:val="22"/>
        </w:rPr>
        <w:t xml:space="preserve">The vendor should </w:t>
      </w:r>
      <w:r w:rsidR="00937378">
        <w:rPr>
          <w:szCs w:val="22"/>
        </w:rPr>
        <w:t xml:space="preserve">provide the information requested from the </w:t>
      </w:r>
      <w:r w:rsidR="002A73EE">
        <w:rPr>
          <w:szCs w:val="22"/>
        </w:rPr>
        <w:t xml:space="preserve">vendor’s Methodology and Approach, especially that related to the Specialty Plan requirements of the RFP.  The vendor’s response should align with the requirements specified in </w:t>
      </w:r>
      <w:r w:rsidRPr="00726AF7">
        <w:rPr>
          <w:szCs w:val="22"/>
        </w:rPr>
        <w:t xml:space="preserve">Section </w:t>
      </w:r>
      <w:r>
        <w:rPr>
          <w:szCs w:val="22"/>
        </w:rPr>
        <w:t>3, Scope of Work – Specialty</w:t>
      </w:r>
      <w:r w:rsidRPr="008C3024">
        <w:rPr>
          <w:szCs w:val="22"/>
        </w:rPr>
        <w:t xml:space="preserve"> Plan, and Section 4 - Contractual Requirements. </w:t>
      </w:r>
    </w:p>
    <w:p w14:paraId="1F86E55A" w14:textId="4D8CF7EC" w:rsidR="00DE1F13" w:rsidRPr="00726AF7" w:rsidRDefault="00DE1F13" w:rsidP="002A73EE">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3FCF2480" w14:textId="77777777" w:rsidR="00827941" w:rsidRPr="00726AF7" w:rsidRDefault="00827941" w:rsidP="00827941">
      <w:pPr>
        <w:rPr>
          <w:szCs w:val="22"/>
        </w:rPr>
      </w:pPr>
    </w:p>
    <w:p w14:paraId="08B82017" w14:textId="66C96358" w:rsidR="00827941" w:rsidRDefault="00827941" w:rsidP="00827941">
      <w:pPr>
        <w:rPr>
          <w:szCs w:val="22"/>
        </w:rPr>
      </w:pPr>
      <w:r w:rsidRPr="00726AF7">
        <w:rPr>
          <w:szCs w:val="22"/>
        </w:rPr>
        <w:t>In prese</w:t>
      </w:r>
      <w:r>
        <w:rPr>
          <w:szCs w:val="22"/>
        </w:rPr>
        <w:t xml:space="preserve">nting the Proposed Methodology and </w:t>
      </w:r>
      <w:r w:rsidRPr="00726AF7">
        <w:rPr>
          <w:szCs w:val="22"/>
        </w:rPr>
        <w:t xml:space="preserve">Approach, the </w:t>
      </w:r>
      <w:r>
        <w:rPr>
          <w:szCs w:val="22"/>
        </w:rPr>
        <w:t>vendor</w:t>
      </w:r>
      <w:r w:rsidRPr="00726AF7">
        <w:rPr>
          <w:szCs w:val="22"/>
        </w:rPr>
        <w:t xml:space="preserve"> should discuss the following areas:</w:t>
      </w:r>
    </w:p>
    <w:p w14:paraId="56F50634" w14:textId="7A041F3F" w:rsidR="00827941" w:rsidRDefault="00827941" w:rsidP="00827941">
      <w:pPr>
        <w:rPr>
          <w:szCs w:val="22"/>
        </w:rPr>
      </w:pPr>
    </w:p>
    <w:tbl>
      <w:tblPr>
        <w:tblStyle w:val="TableGrid"/>
        <w:tblW w:w="0" w:type="auto"/>
        <w:shd w:val="clear" w:color="auto" w:fill="D9D9D9" w:themeFill="background1" w:themeFillShade="D9"/>
        <w:tblLook w:val="04A0" w:firstRow="1" w:lastRow="0" w:firstColumn="1" w:lastColumn="0" w:noHBand="0" w:noVBand="1"/>
      </w:tblPr>
      <w:tblGrid>
        <w:gridCol w:w="10502"/>
      </w:tblGrid>
      <w:tr w:rsidR="00827941" w14:paraId="1B4D02E1" w14:textId="77777777" w:rsidTr="00827941">
        <w:tc>
          <w:tcPr>
            <w:tcW w:w="10502" w:type="dxa"/>
            <w:shd w:val="clear" w:color="auto" w:fill="D9D9D9" w:themeFill="background1" w:themeFillShade="D9"/>
          </w:tcPr>
          <w:p w14:paraId="35DDDBFB" w14:textId="2DAA6BF8" w:rsidR="00827941" w:rsidRDefault="00827941" w:rsidP="00827941">
            <w:pPr>
              <w:rPr>
                <w:szCs w:val="22"/>
              </w:rPr>
            </w:pPr>
            <w:r>
              <w:rPr>
                <w:szCs w:val="22"/>
              </w:rPr>
              <w:t>Program Administration</w:t>
            </w:r>
            <w:r w:rsidR="004B1446">
              <w:rPr>
                <w:szCs w:val="22"/>
              </w:rPr>
              <w:t xml:space="preserve"> – Specialty Plan Monitoring, Program and Provider Monitoring, and Prescriber Oversight</w:t>
            </w:r>
          </w:p>
        </w:tc>
      </w:tr>
    </w:tbl>
    <w:p w14:paraId="0B2FA64E" w14:textId="05C2B87A" w:rsidR="00827941" w:rsidRDefault="00827941" w:rsidP="00827941">
      <w:pPr>
        <w:rPr>
          <w:szCs w:val="22"/>
        </w:rPr>
      </w:pPr>
    </w:p>
    <w:p w14:paraId="1A2BCA35" w14:textId="0DDD0F7D" w:rsidR="00827941" w:rsidRPr="00827941" w:rsidRDefault="00827941" w:rsidP="00B362AA">
      <w:pPr>
        <w:pStyle w:val="ListParagraph"/>
        <w:numPr>
          <w:ilvl w:val="0"/>
          <w:numId w:val="131"/>
        </w:numPr>
        <w:ind w:left="360"/>
        <w:rPr>
          <w:szCs w:val="22"/>
        </w:rPr>
      </w:pPr>
      <w:r>
        <w:rPr>
          <w:szCs w:val="22"/>
        </w:rPr>
        <w:t xml:space="preserve">The vendor should describe the vendor’s methods, infrastructure, systems, and procedures for monitoring, evaluating, and continuously improving the vendor’s effectiveness in coordinating and delivering services, meeting contractual expectations, and improving the health outcomes of the Specialty Plan population.  </w:t>
      </w:r>
      <w:r w:rsidRPr="00B22781">
        <w:rPr>
          <w:b/>
          <w:i/>
          <w:szCs w:val="22"/>
        </w:rPr>
        <w:t>The vendor should limit this response to</w:t>
      </w:r>
      <w:r w:rsidR="00B22781">
        <w:rPr>
          <w:b/>
          <w:i/>
          <w:szCs w:val="22"/>
        </w:rPr>
        <w:t xml:space="preserve"> no longer than</w:t>
      </w:r>
      <w:r w:rsidRPr="00B22781">
        <w:rPr>
          <w:b/>
          <w:i/>
          <w:szCs w:val="22"/>
        </w:rPr>
        <w:t xml:space="preserve"> six pages.</w:t>
      </w:r>
    </w:p>
    <w:p w14:paraId="40CFAF9B" w14:textId="77777777" w:rsidR="00827941" w:rsidRPr="00827941" w:rsidRDefault="00827941" w:rsidP="00827941">
      <w:pPr>
        <w:pStyle w:val="ListParagraph"/>
        <w:ind w:left="360"/>
        <w:rPr>
          <w:szCs w:val="22"/>
        </w:rPr>
      </w:pPr>
    </w:p>
    <w:p w14:paraId="3D981D48" w14:textId="62CC8A73" w:rsidR="00827941" w:rsidRPr="00827941" w:rsidRDefault="00827941" w:rsidP="00B362AA">
      <w:pPr>
        <w:pStyle w:val="ListParagraph"/>
        <w:numPr>
          <w:ilvl w:val="0"/>
          <w:numId w:val="131"/>
        </w:numPr>
        <w:ind w:left="360"/>
        <w:rPr>
          <w:szCs w:val="22"/>
        </w:rPr>
      </w:pPr>
      <w:r>
        <w:rPr>
          <w:szCs w:val="22"/>
        </w:rPr>
        <w:t xml:space="preserve">The vendor should describe the vendor’s proposed methods for monitoring and driving Specialty Plan provider performance improvement.  </w:t>
      </w:r>
      <w:r w:rsidRPr="00B22781">
        <w:rPr>
          <w:b/>
          <w:i/>
          <w:szCs w:val="22"/>
        </w:rPr>
        <w:t>The vendor should limit this response to</w:t>
      </w:r>
      <w:r w:rsidR="00B22781">
        <w:rPr>
          <w:b/>
          <w:i/>
          <w:szCs w:val="22"/>
        </w:rPr>
        <w:t xml:space="preserve"> no longer than</w:t>
      </w:r>
      <w:r w:rsidRPr="00B22781">
        <w:rPr>
          <w:b/>
          <w:i/>
          <w:szCs w:val="22"/>
        </w:rPr>
        <w:t xml:space="preserve"> five pages.</w:t>
      </w:r>
      <w:r w:rsidRPr="00827941">
        <w:rPr>
          <w:b/>
          <w:szCs w:val="22"/>
        </w:rPr>
        <w:t xml:space="preserve">  </w:t>
      </w:r>
    </w:p>
    <w:p w14:paraId="675AA2A5" w14:textId="77777777" w:rsidR="00827941" w:rsidRPr="00827941" w:rsidRDefault="00827941" w:rsidP="00827941">
      <w:pPr>
        <w:pStyle w:val="ListParagraph"/>
        <w:rPr>
          <w:szCs w:val="22"/>
        </w:rPr>
      </w:pPr>
    </w:p>
    <w:p w14:paraId="0C1D562B" w14:textId="6FE8CB80" w:rsidR="00827941" w:rsidRPr="00B22781" w:rsidRDefault="00827941" w:rsidP="00B362AA">
      <w:pPr>
        <w:pStyle w:val="ListParagraph"/>
        <w:numPr>
          <w:ilvl w:val="0"/>
          <w:numId w:val="131"/>
        </w:numPr>
        <w:ind w:left="360"/>
        <w:rPr>
          <w:i/>
          <w:szCs w:val="22"/>
        </w:rPr>
      </w:pPr>
      <w:r>
        <w:rPr>
          <w:szCs w:val="22"/>
        </w:rPr>
        <w:t xml:space="preserve">The vendor should describe the vendor’s methods, infrastructure, systems, and procedures for monitoring to identify and address prescriber-related concerns (e.g. over-prescribing, poly-pharmacy).  The vendor should include how the vendor will collaborate with state agencies, including MHD, CD, DYS, DMH, and the Center for Excellence to fulfill expectations under Missouri’s Psychotropic Medication Settlement.  </w:t>
      </w:r>
      <w:r w:rsidRPr="00B22781">
        <w:rPr>
          <w:b/>
          <w:i/>
          <w:szCs w:val="22"/>
        </w:rPr>
        <w:t xml:space="preserve">The vendor should limit this response to </w:t>
      </w:r>
      <w:r w:rsidR="00B22781">
        <w:rPr>
          <w:b/>
          <w:i/>
          <w:szCs w:val="22"/>
        </w:rPr>
        <w:t xml:space="preserve">no longer than </w:t>
      </w:r>
      <w:r w:rsidRPr="00B22781">
        <w:rPr>
          <w:b/>
          <w:i/>
          <w:szCs w:val="22"/>
        </w:rPr>
        <w:t>four pages.</w:t>
      </w:r>
      <w:r w:rsidRPr="00B22781">
        <w:rPr>
          <w:i/>
          <w:szCs w:val="22"/>
        </w:rPr>
        <w:t xml:space="preserve">  </w:t>
      </w:r>
    </w:p>
    <w:p w14:paraId="550FA873" w14:textId="77777777" w:rsidR="00C30E2B" w:rsidRDefault="00C30E2B" w:rsidP="00690EF4">
      <w:pPr>
        <w:pStyle w:val="Heading1"/>
        <w:numPr>
          <w:ilvl w:val="0"/>
          <w:numId w:val="0"/>
        </w:numPr>
        <w:jc w:val="center"/>
        <w:rPr>
          <w:u w:val="single"/>
        </w:rPr>
      </w:pPr>
    </w:p>
    <w:p w14:paraId="31BA1AD6" w14:textId="77777777" w:rsidR="00C30E2B" w:rsidRDefault="00C30E2B" w:rsidP="00690EF4">
      <w:pPr>
        <w:pStyle w:val="Heading1"/>
        <w:numPr>
          <w:ilvl w:val="0"/>
          <w:numId w:val="0"/>
        </w:numPr>
        <w:jc w:val="center"/>
        <w:rPr>
          <w:u w:val="single"/>
        </w:rPr>
      </w:pPr>
    </w:p>
    <w:tbl>
      <w:tblPr>
        <w:tblStyle w:val="TableGrid"/>
        <w:tblW w:w="0" w:type="auto"/>
        <w:shd w:val="clear" w:color="auto" w:fill="D9D9D9" w:themeFill="background1" w:themeFillShade="D9"/>
        <w:tblLook w:val="04A0" w:firstRow="1" w:lastRow="0" w:firstColumn="1" w:lastColumn="0" w:noHBand="0" w:noVBand="1"/>
      </w:tblPr>
      <w:tblGrid>
        <w:gridCol w:w="10502"/>
      </w:tblGrid>
      <w:tr w:rsidR="008B72D2" w14:paraId="2BE87EE5" w14:textId="77777777" w:rsidTr="008B72D2">
        <w:tc>
          <w:tcPr>
            <w:tcW w:w="10502" w:type="dxa"/>
            <w:shd w:val="clear" w:color="auto" w:fill="D9D9D9" w:themeFill="background1" w:themeFillShade="D9"/>
          </w:tcPr>
          <w:p w14:paraId="01260DB5" w14:textId="2FAE598F" w:rsidR="008B72D2" w:rsidRPr="004B1446" w:rsidRDefault="008B72D2" w:rsidP="008B72D2">
            <w:pPr>
              <w:pStyle w:val="Heading1"/>
              <w:numPr>
                <w:ilvl w:val="0"/>
                <w:numId w:val="0"/>
              </w:numPr>
              <w:jc w:val="left"/>
              <w:rPr>
                <w:b w:val="0"/>
                <w:caps w:val="0"/>
              </w:rPr>
            </w:pPr>
            <w:r w:rsidRPr="004B1446">
              <w:rPr>
                <w:b w:val="0"/>
                <w:caps w:val="0"/>
              </w:rPr>
              <w:t>Provider Services – Communication Strategies</w:t>
            </w:r>
            <w:r w:rsidR="004B1446" w:rsidRPr="004B1446">
              <w:rPr>
                <w:b w:val="0"/>
                <w:caps w:val="0"/>
              </w:rPr>
              <w:t xml:space="preserve">, </w:t>
            </w:r>
            <w:r w:rsidR="004B1446">
              <w:rPr>
                <w:b w:val="0"/>
                <w:caps w:val="0"/>
              </w:rPr>
              <w:t>Eligibility and Enrollment Issue Resolution</w:t>
            </w:r>
          </w:p>
        </w:tc>
      </w:tr>
    </w:tbl>
    <w:p w14:paraId="58D12BEB" w14:textId="77777777" w:rsidR="00C30E2B" w:rsidRDefault="00C30E2B" w:rsidP="00690EF4">
      <w:pPr>
        <w:pStyle w:val="Heading1"/>
        <w:numPr>
          <w:ilvl w:val="0"/>
          <w:numId w:val="0"/>
        </w:numPr>
        <w:jc w:val="center"/>
        <w:rPr>
          <w:u w:val="single"/>
        </w:rPr>
      </w:pPr>
    </w:p>
    <w:p w14:paraId="5904A52A" w14:textId="52FE8FF5" w:rsidR="00C30E2B" w:rsidRPr="00DD034F" w:rsidRDefault="008B72D2" w:rsidP="00B362AA">
      <w:pPr>
        <w:pStyle w:val="Heading1"/>
        <w:numPr>
          <w:ilvl w:val="0"/>
          <w:numId w:val="132"/>
        </w:numPr>
        <w:ind w:left="360"/>
        <w:rPr>
          <w:i/>
          <w:caps w:val="0"/>
          <w:szCs w:val="22"/>
        </w:rPr>
      </w:pPr>
      <w:r w:rsidRPr="008B72D2">
        <w:rPr>
          <w:b w:val="0"/>
          <w:caps w:val="0"/>
        </w:rPr>
        <w:t xml:space="preserve">The vendor should describe </w:t>
      </w:r>
      <w:r>
        <w:rPr>
          <w:b w:val="0"/>
          <w:caps w:val="0"/>
        </w:rPr>
        <w:t xml:space="preserve">the communication strategies the vendor will use to educate </w:t>
      </w:r>
      <w:r w:rsidRPr="008B72D2">
        <w:rPr>
          <w:b w:val="0"/>
          <w:caps w:val="0"/>
        </w:rPr>
        <w:t xml:space="preserve">providers about the Specialty Plan, </w:t>
      </w:r>
      <w:r w:rsidR="00DD034F">
        <w:rPr>
          <w:b w:val="0"/>
          <w:caps w:val="0"/>
        </w:rPr>
        <w:t xml:space="preserve">the needs of Specialty Plan members, and how the requirements of the Specialty Plan and the needs of Specialty Plan members differ from those members under the General Plan.  </w:t>
      </w:r>
      <w:r>
        <w:rPr>
          <w:b w:val="0"/>
          <w:caps w:val="0"/>
        </w:rPr>
        <w:t>The vendor should i</w:t>
      </w:r>
      <w:r w:rsidRPr="008B72D2">
        <w:rPr>
          <w:b w:val="0"/>
          <w:caps w:val="0"/>
        </w:rPr>
        <w:t>nclude the vendor’s approach for evaluating the ongoing effectiveness of its communication strategies</w:t>
      </w:r>
      <w:r>
        <w:rPr>
          <w:b w:val="0"/>
          <w:caps w:val="0"/>
        </w:rPr>
        <w:t xml:space="preserve">.  </w:t>
      </w:r>
      <w:r w:rsidRPr="00DD034F">
        <w:rPr>
          <w:i/>
          <w:caps w:val="0"/>
          <w:szCs w:val="22"/>
        </w:rPr>
        <w:t xml:space="preserve">The vendor should limit this response to </w:t>
      </w:r>
      <w:r w:rsidR="00DD034F">
        <w:rPr>
          <w:i/>
          <w:caps w:val="0"/>
          <w:szCs w:val="22"/>
        </w:rPr>
        <w:t xml:space="preserve">no longer than </w:t>
      </w:r>
      <w:r w:rsidRPr="00DD034F">
        <w:rPr>
          <w:i/>
          <w:caps w:val="0"/>
          <w:szCs w:val="22"/>
        </w:rPr>
        <w:t xml:space="preserve">four pages.  </w:t>
      </w:r>
    </w:p>
    <w:p w14:paraId="3E1CC111" w14:textId="1E0888E7" w:rsidR="00BD4968" w:rsidRDefault="00BD4968" w:rsidP="00BD4968"/>
    <w:p w14:paraId="4878B738" w14:textId="2C012B9B" w:rsidR="00BD4968" w:rsidRPr="004B1446" w:rsidRDefault="00BD4968" w:rsidP="00B362AA">
      <w:pPr>
        <w:pStyle w:val="ListParagraph"/>
        <w:numPr>
          <w:ilvl w:val="0"/>
          <w:numId w:val="132"/>
        </w:numPr>
        <w:ind w:left="360"/>
      </w:pPr>
      <w:r>
        <w:t xml:space="preserve">The vendor should describe the training topics, content, and delivery modalities the vendor will offer to Specialty Plan providers.  </w:t>
      </w:r>
      <w:r w:rsidRPr="00DD034F">
        <w:rPr>
          <w:b/>
          <w:i/>
          <w:szCs w:val="22"/>
        </w:rPr>
        <w:t xml:space="preserve">The vendor should limit this response to </w:t>
      </w:r>
      <w:r w:rsidR="00DD034F">
        <w:rPr>
          <w:b/>
          <w:i/>
          <w:szCs w:val="22"/>
        </w:rPr>
        <w:t xml:space="preserve">no longer than </w:t>
      </w:r>
      <w:r w:rsidRPr="00DD034F">
        <w:rPr>
          <w:b/>
          <w:i/>
          <w:szCs w:val="22"/>
        </w:rPr>
        <w:t>five pages.</w:t>
      </w:r>
      <w:r w:rsidRPr="00827941">
        <w:rPr>
          <w:b/>
          <w:szCs w:val="22"/>
        </w:rPr>
        <w:t xml:space="preserve">  </w:t>
      </w:r>
    </w:p>
    <w:p w14:paraId="577AA8B3" w14:textId="42E212BD" w:rsidR="004B1446" w:rsidRDefault="004B1446" w:rsidP="004B1446">
      <w:pPr>
        <w:pStyle w:val="ListParagraph"/>
      </w:pPr>
    </w:p>
    <w:p w14:paraId="75F5A4D0" w14:textId="77777777" w:rsidR="004B1446" w:rsidRDefault="004B1446" w:rsidP="004B1446">
      <w:pPr>
        <w:pStyle w:val="ListParagraph"/>
      </w:pPr>
    </w:p>
    <w:tbl>
      <w:tblPr>
        <w:tblStyle w:val="TableGrid"/>
        <w:tblW w:w="0" w:type="auto"/>
        <w:tblInd w:w="-5" w:type="dxa"/>
        <w:shd w:val="clear" w:color="auto" w:fill="D9D9D9" w:themeFill="background1" w:themeFillShade="D9"/>
        <w:tblLook w:val="04A0" w:firstRow="1" w:lastRow="0" w:firstColumn="1" w:lastColumn="0" w:noHBand="0" w:noVBand="1"/>
      </w:tblPr>
      <w:tblGrid>
        <w:gridCol w:w="10507"/>
      </w:tblGrid>
      <w:tr w:rsidR="004B1446" w14:paraId="5AAADAF9" w14:textId="77777777" w:rsidTr="004B1446">
        <w:tc>
          <w:tcPr>
            <w:tcW w:w="10507" w:type="dxa"/>
            <w:shd w:val="clear" w:color="auto" w:fill="D9D9D9" w:themeFill="background1" w:themeFillShade="D9"/>
          </w:tcPr>
          <w:p w14:paraId="68A69B90" w14:textId="78F54CBB" w:rsidR="004B1446" w:rsidRDefault="004B1446" w:rsidP="004B1446">
            <w:pPr>
              <w:pStyle w:val="ListParagraph"/>
              <w:ind w:left="0"/>
            </w:pPr>
            <w:r>
              <w:t>Member Services – Communication Strategies, Eligibility and Enrollment Issue Resolution</w:t>
            </w:r>
          </w:p>
        </w:tc>
      </w:tr>
    </w:tbl>
    <w:p w14:paraId="7C402CA0" w14:textId="64495496" w:rsidR="004B1446" w:rsidRPr="00BD4968" w:rsidRDefault="004B1446" w:rsidP="004B1446">
      <w:pPr>
        <w:pStyle w:val="ListParagraph"/>
        <w:ind w:left="360"/>
      </w:pPr>
    </w:p>
    <w:p w14:paraId="42EF4E8D" w14:textId="60D6925A" w:rsidR="00C30E2B" w:rsidRDefault="00291079" w:rsidP="00B362AA">
      <w:pPr>
        <w:pStyle w:val="Heading1"/>
        <w:numPr>
          <w:ilvl w:val="0"/>
          <w:numId w:val="133"/>
        </w:numPr>
        <w:ind w:left="360"/>
        <w:rPr>
          <w:caps w:val="0"/>
          <w:szCs w:val="22"/>
        </w:rPr>
      </w:pPr>
      <w:r w:rsidRPr="002674D9">
        <w:rPr>
          <w:b w:val="0"/>
          <w:caps w:val="0"/>
        </w:rPr>
        <w:t>The vendor should describe the communication strategies the vendor will use to educate members, families, and resource providers about the Specialty Plan, including: the available benefits and how to acces</w:t>
      </w:r>
      <w:r w:rsidR="002674D9" w:rsidRPr="002674D9">
        <w:rPr>
          <w:b w:val="0"/>
          <w:caps w:val="0"/>
        </w:rPr>
        <w:t>s them; the availability of CM</w:t>
      </w:r>
      <w:r w:rsidRPr="002674D9">
        <w:rPr>
          <w:b w:val="0"/>
          <w:caps w:val="0"/>
        </w:rPr>
        <w:t xml:space="preserve"> and </w:t>
      </w:r>
      <w:r w:rsidR="002674D9" w:rsidRPr="002674D9">
        <w:rPr>
          <w:b w:val="0"/>
          <w:caps w:val="0"/>
        </w:rPr>
        <w:t>DM</w:t>
      </w:r>
      <w:r w:rsidRPr="002674D9">
        <w:rPr>
          <w:b w:val="0"/>
          <w:caps w:val="0"/>
        </w:rPr>
        <w:t xml:space="preserve"> services; member rights; how to resolve concerns, questions and problems; how to access communication assistance; and </w:t>
      </w:r>
      <w:r w:rsidR="002674D9" w:rsidRPr="002674D9">
        <w:rPr>
          <w:b w:val="0"/>
          <w:caps w:val="0"/>
        </w:rPr>
        <w:t xml:space="preserve">available </w:t>
      </w:r>
      <w:r w:rsidRPr="002674D9">
        <w:rPr>
          <w:b w:val="0"/>
          <w:caps w:val="0"/>
        </w:rPr>
        <w:t xml:space="preserve">providers in the vendor’s network. </w:t>
      </w:r>
      <w:r w:rsidR="002674D9">
        <w:rPr>
          <w:b w:val="0"/>
          <w:caps w:val="0"/>
        </w:rPr>
        <w:t>The vendor should i</w:t>
      </w:r>
      <w:r w:rsidR="002674D9" w:rsidRPr="008B72D2">
        <w:rPr>
          <w:b w:val="0"/>
          <w:caps w:val="0"/>
        </w:rPr>
        <w:t>nclude the vendor’s approach for evaluating the ongoing effectiveness of its communication strategies</w:t>
      </w:r>
      <w:r w:rsidR="002674D9">
        <w:rPr>
          <w:b w:val="0"/>
          <w:caps w:val="0"/>
        </w:rPr>
        <w:t xml:space="preserve">.  </w:t>
      </w:r>
      <w:r w:rsidR="002674D9" w:rsidRPr="00DD034F">
        <w:rPr>
          <w:i/>
          <w:caps w:val="0"/>
          <w:szCs w:val="22"/>
        </w:rPr>
        <w:t xml:space="preserve">The vendor should limit this response to </w:t>
      </w:r>
      <w:r w:rsidR="00DD034F">
        <w:rPr>
          <w:i/>
          <w:caps w:val="0"/>
          <w:szCs w:val="22"/>
        </w:rPr>
        <w:t xml:space="preserve">no longer than </w:t>
      </w:r>
      <w:r w:rsidR="002674D9" w:rsidRPr="00DD034F">
        <w:rPr>
          <w:i/>
          <w:caps w:val="0"/>
          <w:szCs w:val="22"/>
        </w:rPr>
        <w:t xml:space="preserve">four pages.  </w:t>
      </w:r>
    </w:p>
    <w:p w14:paraId="26F5D684" w14:textId="061A2696" w:rsidR="00A043FB" w:rsidRDefault="00A043FB" w:rsidP="00A043FB"/>
    <w:p w14:paraId="2598039D" w14:textId="5DC94005" w:rsidR="00A043FB" w:rsidRPr="00A043FB" w:rsidRDefault="00A043FB" w:rsidP="00B362AA">
      <w:pPr>
        <w:pStyle w:val="Heading5"/>
        <w:numPr>
          <w:ilvl w:val="0"/>
          <w:numId w:val="133"/>
        </w:numPr>
        <w:ind w:left="360"/>
      </w:pPr>
      <w:r>
        <w:t>The vendor should describe how e</w:t>
      </w:r>
      <w:r w:rsidRPr="00A043FB">
        <w:t>ligibility and enrollment for Specialty Plan members may change rapidly due to changes in the members’ custodial status in the foster care and juvenile justice systems.</w:t>
      </w:r>
      <w:r>
        <w:t xml:space="preserve"> The vendor should describe </w:t>
      </w:r>
      <w:r w:rsidRPr="00A043FB">
        <w:t>the vendor’s approach to resolve issues related to short-term eligibility/enrollments in the Specialty Plan and how the vendor will ensure that resulting eligibility/enrollment discrepancies do not negatively impact the continuity of care for</w:t>
      </w:r>
      <w:r>
        <w:t xml:space="preserve"> members.  </w:t>
      </w:r>
      <w:r w:rsidRPr="00DD034F">
        <w:rPr>
          <w:b/>
          <w:i/>
          <w:szCs w:val="22"/>
        </w:rPr>
        <w:t xml:space="preserve">The vendor should limit this response to </w:t>
      </w:r>
      <w:r w:rsidR="00DD034F">
        <w:rPr>
          <w:b/>
          <w:i/>
          <w:szCs w:val="22"/>
        </w:rPr>
        <w:t xml:space="preserve">no longer than </w:t>
      </w:r>
      <w:r w:rsidRPr="00DD034F">
        <w:rPr>
          <w:b/>
          <w:i/>
          <w:szCs w:val="22"/>
        </w:rPr>
        <w:t>four pages.</w:t>
      </w:r>
      <w:r w:rsidRPr="00DD034F">
        <w:rPr>
          <w:b/>
          <w:i/>
          <w:caps/>
          <w:szCs w:val="22"/>
        </w:rPr>
        <w:t xml:space="preserve">  </w:t>
      </w:r>
    </w:p>
    <w:p w14:paraId="34470110" w14:textId="4DA7851D" w:rsidR="00A043FB" w:rsidRPr="00A043FB" w:rsidRDefault="00A043FB" w:rsidP="00A043FB">
      <w:pPr>
        <w:pStyle w:val="ListParagraph"/>
      </w:pPr>
    </w:p>
    <w:p w14:paraId="53CEEB1A" w14:textId="77777777" w:rsidR="003357E8" w:rsidRDefault="003357E8" w:rsidP="00690EF4">
      <w:pPr>
        <w:pStyle w:val="Heading1"/>
        <w:numPr>
          <w:ilvl w:val="0"/>
          <w:numId w:val="0"/>
        </w:numPr>
        <w:jc w:val="center"/>
        <w:rPr>
          <w:u w:val="single"/>
        </w:rPr>
        <w:sectPr w:rsidR="003357E8"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16795" w14:paraId="52201642" w14:textId="77777777" w:rsidTr="00716795">
        <w:tc>
          <w:tcPr>
            <w:tcW w:w="10502" w:type="dxa"/>
          </w:tcPr>
          <w:p w14:paraId="255F3FD2" w14:textId="4FD95A4B" w:rsidR="00716795" w:rsidRPr="00716795" w:rsidRDefault="00716795" w:rsidP="00716795">
            <w:pPr>
              <w:pStyle w:val="Heading1"/>
              <w:numPr>
                <w:ilvl w:val="0"/>
                <w:numId w:val="0"/>
              </w:numPr>
              <w:jc w:val="left"/>
              <w:rPr>
                <w:i/>
                <w:caps w:val="0"/>
              </w:rPr>
            </w:pPr>
            <w:r w:rsidRPr="00716795">
              <w:rPr>
                <w:i/>
                <w:caps w:val="0"/>
              </w:rPr>
              <w:t>Addendum 02 revised Exhibit J.</w:t>
            </w:r>
          </w:p>
        </w:tc>
      </w:tr>
    </w:tbl>
    <w:p w14:paraId="3CCCA5E2" w14:textId="77777777" w:rsidR="00716795" w:rsidRDefault="00716795" w:rsidP="00063DFA">
      <w:pPr>
        <w:pStyle w:val="Heading1"/>
        <w:numPr>
          <w:ilvl w:val="0"/>
          <w:numId w:val="0"/>
        </w:numPr>
        <w:jc w:val="center"/>
        <w:rPr>
          <w:u w:val="single"/>
        </w:rPr>
      </w:pPr>
    </w:p>
    <w:p w14:paraId="56DAA366" w14:textId="5FAE4CFE" w:rsidR="00063DFA" w:rsidRDefault="00063DFA" w:rsidP="00063DFA">
      <w:pPr>
        <w:pStyle w:val="Heading1"/>
        <w:numPr>
          <w:ilvl w:val="0"/>
          <w:numId w:val="0"/>
        </w:numPr>
        <w:jc w:val="center"/>
        <w:rPr>
          <w:u w:val="single"/>
        </w:rPr>
      </w:pPr>
      <w:r>
        <w:rPr>
          <w:u w:val="single"/>
        </w:rPr>
        <w:t>EXHIBIT J</w:t>
      </w:r>
    </w:p>
    <w:p w14:paraId="1CBB5F11" w14:textId="77777777" w:rsidR="00063DFA" w:rsidRPr="00EA36C2" w:rsidRDefault="00063DFA" w:rsidP="00063DFA"/>
    <w:p w14:paraId="5B3ACEF0" w14:textId="1747A8E0" w:rsidR="00063DFA" w:rsidRPr="00726AF7" w:rsidRDefault="00063DFA" w:rsidP="00063DFA">
      <w:pPr>
        <w:pStyle w:val="Heading1"/>
        <w:numPr>
          <w:ilvl w:val="0"/>
          <w:numId w:val="0"/>
        </w:numPr>
        <w:jc w:val="center"/>
        <w:rPr>
          <w:u w:val="single"/>
        </w:rPr>
      </w:pPr>
      <w:r w:rsidRPr="00726AF7">
        <w:rPr>
          <w:u w:val="single"/>
        </w:rPr>
        <w:t>TECHNICAL PROPOSAL</w:t>
      </w:r>
      <w:r>
        <w:rPr>
          <w:u w:val="single"/>
        </w:rPr>
        <w:t xml:space="preserve"> - Quality – Specialty Plan</w:t>
      </w:r>
    </w:p>
    <w:p w14:paraId="7A21BD21" w14:textId="77777777" w:rsidR="00063DFA" w:rsidRPr="00726AF7" w:rsidRDefault="00063DFA" w:rsidP="00063DFA">
      <w:pPr>
        <w:rPr>
          <w:b/>
          <w:szCs w:val="22"/>
        </w:rPr>
      </w:pPr>
    </w:p>
    <w:p w14:paraId="2B2CE862" w14:textId="0163CE28" w:rsidR="00957B5C" w:rsidRDefault="00063DFA"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w:t>
      </w:r>
      <w:r w:rsidR="00957B5C">
        <w:rPr>
          <w:szCs w:val="22"/>
        </w:rPr>
        <w:t>–</w:t>
      </w:r>
      <w:r>
        <w:rPr>
          <w:szCs w:val="22"/>
        </w:rPr>
        <w:t xml:space="preserve"> </w:t>
      </w:r>
      <w:r w:rsidR="00957B5C" w:rsidRPr="00726AF7">
        <w:rPr>
          <w:szCs w:val="22"/>
        </w:rPr>
        <w:t xml:space="preserve">The vendor should </w:t>
      </w:r>
      <w:r w:rsidR="00957B5C">
        <w:rPr>
          <w:szCs w:val="22"/>
        </w:rPr>
        <w:t xml:space="preserve">provide the information requested from the vendor’s Quality,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74DBBEB5"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6178C7B7" w14:textId="2A7687E8" w:rsidR="00C30E2B" w:rsidRDefault="00C30E2B" w:rsidP="00690EF4">
      <w:pPr>
        <w:pStyle w:val="Heading1"/>
        <w:numPr>
          <w:ilvl w:val="0"/>
          <w:numId w:val="0"/>
        </w:numPr>
        <w:jc w:val="center"/>
        <w:rPr>
          <w:u w:val="single"/>
        </w:rPr>
      </w:pPr>
    </w:p>
    <w:p w14:paraId="2048A30E" w14:textId="5FFB343A" w:rsidR="00063DFA" w:rsidRDefault="00063DFA" w:rsidP="00063DFA">
      <w:pPr>
        <w:rPr>
          <w:szCs w:val="22"/>
        </w:rPr>
      </w:pPr>
      <w:r w:rsidRPr="00726AF7">
        <w:rPr>
          <w:szCs w:val="22"/>
        </w:rPr>
        <w:t>In prese</w:t>
      </w:r>
      <w:r>
        <w:rPr>
          <w:szCs w:val="22"/>
        </w:rPr>
        <w:t>nting the vendor’s Quality, the vendor</w:t>
      </w:r>
      <w:r w:rsidRPr="00726AF7">
        <w:rPr>
          <w:szCs w:val="22"/>
        </w:rPr>
        <w:t xml:space="preserve"> should discuss the following areas</w:t>
      </w:r>
      <w:r>
        <w:rPr>
          <w:szCs w:val="22"/>
        </w:rPr>
        <w:t>:</w:t>
      </w:r>
    </w:p>
    <w:p w14:paraId="430F792D" w14:textId="77777777" w:rsidR="00063DFA" w:rsidRPr="00063DFA" w:rsidRDefault="00063DFA" w:rsidP="00063DFA"/>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063DFA" w14:paraId="08FF79A5" w14:textId="77777777" w:rsidTr="00063DFA">
        <w:tc>
          <w:tcPr>
            <w:tcW w:w="10597" w:type="dxa"/>
            <w:shd w:val="clear" w:color="auto" w:fill="D9D9D9" w:themeFill="background1" w:themeFillShade="D9"/>
          </w:tcPr>
          <w:p w14:paraId="72718B72" w14:textId="6C15E0C3" w:rsidR="00063DFA" w:rsidRDefault="00063DFA" w:rsidP="00063DFA">
            <w:pPr>
              <w:pStyle w:val="Heading1"/>
              <w:numPr>
                <w:ilvl w:val="0"/>
                <w:numId w:val="0"/>
              </w:numPr>
              <w:jc w:val="left"/>
              <w:rPr>
                <w:b w:val="0"/>
                <w:caps w:val="0"/>
              </w:rPr>
            </w:pPr>
            <w:r>
              <w:rPr>
                <w:b w:val="0"/>
                <w:caps w:val="0"/>
              </w:rPr>
              <w:t>Non-HEDIS Metrics</w:t>
            </w:r>
          </w:p>
        </w:tc>
      </w:tr>
    </w:tbl>
    <w:p w14:paraId="6D1D6D2D" w14:textId="36A27220" w:rsidR="00C30E2B" w:rsidRDefault="00C30E2B" w:rsidP="00063DFA">
      <w:pPr>
        <w:pStyle w:val="Heading1"/>
        <w:numPr>
          <w:ilvl w:val="0"/>
          <w:numId w:val="0"/>
        </w:numPr>
        <w:jc w:val="left"/>
        <w:rPr>
          <w:b w:val="0"/>
          <w:caps w:val="0"/>
        </w:rPr>
      </w:pPr>
    </w:p>
    <w:p w14:paraId="110116A9" w14:textId="768E7C1C" w:rsidR="00063DFA" w:rsidRPr="001158F8" w:rsidRDefault="00063DFA" w:rsidP="00B362AA">
      <w:pPr>
        <w:pStyle w:val="ListParagraph"/>
        <w:numPr>
          <w:ilvl w:val="0"/>
          <w:numId w:val="134"/>
        </w:numPr>
        <w:ind w:left="360"/>
        <w:rPr>
          <w:i/>
        </w:rPr>
      </w:pPr>
      <w:r>
        <w:t xml:space="preserve">The vendor should describe the non-HEDIS metrics the vendor will use to determine the effectiveness of its program to improve the health outcomes of its Specialty Plan members.  The vendor should include how the vendor will calculate the baseline measurement and the vendor’s approach for establishing performance goals.    </w:t>
      </w:r>
      <w:r w:rsidRPr="001158F8">
        <w:rPr>
          <w:b/>
          <w:i/>
          <w:szCs w:val="22"/>
        </w:rPr>
        <w:t>The vendor should limit this response to</w:t>
      </w:r>
      <w:r w:rsidR="001158F8">
        <w:rPr>
          <w:b/>
          <w:i/>
          <w:szCs w:val="22"/>
        </w:rPr>
        <w:t xml:space="preserve"> no longer than</w:t>
      </w:r>
      <w:r w:rsidRPr="001158F8">
        <w:rPr>
          <w:b/>
          <w:i/>
          <w:szCs w:val="22"/>
        </w:rPr>
        <w:t xml:space="preserve"> seven pages.</w:t>
      </w:r>
      <w:r w:rsidRPr="001158F8">
        <w:rPr>
          <w:i/>
          <w:caps/>
          <w:szCs w:val="22"/>
        </w:rPr>
        <w:t xml:space="preserve">  </w:t>
      </w:r>
      <w:r w:rsidRPr="001158F8">
        <w:rPr>
          <w:i/>
        </w:rPr>
        <w:t xml:space="preserve"> </w:t>
      </w:r>
    </w:p>
    <w:p w14:paraId="6B57D3FF" w14:textId="5763B9C3" w:rsidR="00063DFA" w:rsidRDefault="00063DFA" w:rsidP="00063DFA">
      <w:pPr>
        <w:pStyle w:val="ListParagraph"/>
        <w:ind w:left="360"/>
      </w:pPr>
    </w:p>
    <w:p w14:paraId="27DA4AFA" w14:textId="6DA287DF" w:rsidR="00063DFA" w:rsidRDefault="00063DFA" w:rsidP="00063DFA">
      <w:pPr>
        <w:pStyle w:val="ListParagraph"/>
        <w:ind w:left="360"/>
      </w:pPr>
    </w:p>
    <w:p w14:paraId="0F435E3E" w14:textId="77777777" w:rsidR="000A717C" w:rsidRDefault="000A717C" w:rsidP="00063DFA">
      <w:pPr>
        <w:pStyle w:val="ListParagraph"/>
        <w:ind w:left="360"/>
      </w:pPr>
    </w:p>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063DFA" w14:paraId="7D6D3A9B" w14:textId="77777777" w:rsidTr="00063DFA">
        <w:tc>
          <w:tcPr>
            <w:tcW w:w="10597" w:type="dxa"/>
            <w:shd w:val="clear" w:color="auto" w:fill="D9D9D9" w:themeFill="background1" w:themeFillShade="D9"/>
          </w:tcPr>
          <w:p w14:paraId="09437F09" w14:textId="20734A3C" w:rsidR="00063DFA" w:rsidRDefault="00063DFA" w:rsidP="00063DFA">
            <w:pPr>
              <w:pStyle w:val="ListParagraph"/>
              <w:ind w:left="0"/>
            </w:pPr>
            <w:r>
              <w:t>Specialty Plan Quality Program</w:t>
            </w:r>
          </w:p>
        </w:tc>
      </w:tr>
    </w:tbl>
    <w:p w14:paraId="633F5D98" w14:textId="77777777" w:rsidR="00063DFA" w:rsidRPr="00063DFA" w:rsidRDefault="00063DFA" w:rsidP="00063DFA">
      <w:pPr>
        <w:pStyle w:val="ListParagraph"/>
        <w:ind w:left="360"/>
      </w:pPr>
    </w:p>
    <w:p w14:paraId="216CFEDC" w14:textId="44C12E41" w:rsidR="00C30E2B" w:rsidRPr="00063DFA" w:rsidRDefault="00063DFA" w:rsidP="00B362AA">
      <w:pPr>
        <w:pStyle w:val="Heading1"/>
        <w:numPr>
          <w:ilvl w:val="0"/>
          <w:numId w:val="135"/>
        </w:numPr>
        <w:ind w:left="360"/>
        <w:rPr>
          <w:b w:val="0"/>
          <w:caps w:val="0"/>
        </w:rPr>
      </w:pPr>
      <w:r>
        <w:rPr>
          <w:b w:val="0"/>
          <w:caps w:val="0"/>
        </w:rPr>
        <w:t>The vendor should describe the structure, leadership, and activities of the vendor’s Specialty Plan quality pro</w:t>
      </w:r>
      <w:r w:rsidR="009070C6">
        <w:rPr>
          <w:b w:val="0"/>
          <w:caps w:val="0"/>
        </w:rPr>
        <w:t>gram.  The vendor’s description should include</w:t>
      </w:r>
      <w:r>
        <w:rPr>
          <w:b w:val="0"/>
          <w:caps w:val="0"/>
        </w:rPr>
        <w:t xml:space="preserve"> how the </w:t>
      </w:r>
      <w:r w:rsidR="009070C6">
        <w:rPr>
          <w:b w:val="0"/>
          <w:caps w:val="0"/>
        </w:rPr>
        <w:t xml:space="preserve">structure, leadership, and quality activities for the Specialty Plan will interface with those of the General Plan.  </w:t>
      </w:r>
      <w:r w:rsidR="009070C6" w:rsidRPr="001158F8">
        <w:rPr>
          <w:i/>
          <w:caps w:val="0"/>
          <w:szCs w:val="22"/>
        </w:rPr>
        <w:t xml:space="preserve">The vendor should limit this response to </w:t>
      </w:r>
      <w:r w:rsidR="001158F8">
        <w:rPr>
          <w:i/>
          <w:caps w:val="0"/>
          <w:szCs w:val="22"/>
        </w:rPr>
        <w:t xml:space="preserve">no longer than </w:t>
      </w:r>
      <w:r w:rsidR="009070C6" w:rsidRPr="001158F8">
        <w:rPr>
          <w:i/>
          <w:caps w:val="0"/>
          <w:szCs w:val="22"/>
        </w:rPr>
        <w:t>seven pages.</w:t>
      </w:r>
      <w:r w:rsidR="009070C6" w:rsidRPr="008B72D2">
        <w:rPr>
          <w:caps w:val="0"/>
          <w:szCs w:val="22"/>
        </w:rPr>
        <w:t xml:space="preserve">  </w:t>
      </w:r>
      <w:r w:rsidR="009070C6">
        <w:t xml:space="preserve"> </w:t>
      </w:r>
    </w:p>
    <w:p w14:paraId="15D5F223" w14:textId="77777777" w:rsidR="00C30E2B" w:rsidRDefault="00C30E2B" w:rsidP="00690EF4">
      <w:pPr>
        <w:pStyle w:val="Heading1"/>
        <w:numPr>
          <w:ilvl w:val="0"/>
          <w:numId w:val="0"/>
        </w:numPr>
        <w:jc w:val="center"/>
        <w:rPr>
          <w:u w:val="single"/>
        </w:rPr>
      </w:pPr>
    </w:p>
    <w:p w14:paraId="6A30E604" w14:textId="3ADF9F1B" w:rsidR="00C30E2B" w:rsidRDefault="00C30E2B" w:rsidP="00690EF4">
      <w:pPr>
        <w:pStyle w:val="Heading1"/>
        <w:numPr>
          <w:ilvl w:val="0"/>
          <w:numId w:val="0"/>
        </w:numPr>
        <w:jc w:val="center"/>
        <w:rPr>
          <w:u w:val="single"/>
        </w:rPr>
      </w:pPr>
    </w:p>
    <w:p w14:paraId="2FE79C96" w14:textId="77777777" w:rsidR="000A717C" w:rsidRPr="000A717C" w:rsidRDefault="000A717C" w:rsidP="000A717C"/>
    <w:tbl>
      <w:tblPr>
        <w:tblStyle w:val="TableGrid"/>
        <w:tblW w:w="0" w:type="auto"/>
        <w:tblInd w:w="-95" w:type="dxa"/>
        <w:shd w:val="clear" w:color="auto" w:fill="D9D9D9" w:themeFill="background1" w:themeFillShade="D9"/>
        <w:tblLook w:val="04A0" w:firstRow="1" w:lastRow="0" w:firstColumn="1" w:lastColumn="0" w:noHBand="0" w:noVBand="1"/>
      </w:tblPr>
      <w:tblGrid>
        <w:gridCol w:w="10597"/>
      </w:tblGrid>
      <w:tr w:rsidR="009070C6" w14:paraId="5AF22085" w14:textId="77777777" w:rsidTr="009070C6">
        <w:tc>
          <w:tcPr>
            <w:tcW w:w="10597" w:type="dxa"/>
            <w:shd w:val="clear" w:color="auto" w:fill="D9D9D9" w:themeFill="background1" w:themeFillShade="D9"/>
          </w:tcPr>
          <w:p w14:paraId="1BEC7FDE" w14:textId="14F6EECD" w:rsidR="009070C6" w:rsidRDefault="009070C6" w:rsidP="009070C6">
            <w:r>
              <w:t>Clinical Practice Guidelines</w:t>
            </w:r>
          </w:p>
        </w:tc>
      </w:tr>
    </w:tbl>
    <w:p w14:paraId="6C3A9BCB" w14:textId="6720BD8F" w:rsidR="009070C6" w:rsidRDefault="009070C6" w:rsidP="009070C6"/>
    <w:tbl>
      <w:tblPr>
        <w:tblStyle w:val="TableGrid"/>
        <w:tblW w:w="0" w:type="auto"/>
        <w:tblLook w:val="04A0" w:firstRow="1" w:lastRow="0" w:firstColumn="1" w:lastColumn="0" w:noHBand="0" w:noVBand="1"/>
      </w:tblPr>
      <w:tblGrid>
        <w:gridCol w:w="10502"/>
      </w:tblGrid>
      <w:tr w:rsidR="00716795" w14:paraId="758CEDE7" w14:textId="77777777" w:rsidTr="00716795">
        <w:tc>
          <w:tcPr>
            <w:tcW w:w="10502" w:type="dxa"/>
          </w:tcPr>
          <w:p w14:paraId="648FA3D4" w14:textId="4B7C6D50" w:rsidR="00716795" w:rsidRPr="00716795" w:rsidRDefault="00716795" w:rsidP="009070C6">
            <w:pPr>
              <w:rPr>
                <w:b/>
                <w:i/>
              </w:rPr>
            </w:pPr>
            <w:r w:rsidRPr="00716795">
              <w:rPr>
                <w:b/>
                <w:i/>
              </w:rPr>
              <w:t>Addendum 02 added a word to the question below.</w:t>
            </w:r>
          </w:p>
        </w:tc>
      </w:tr>
    </w:tbl>
    <w:p w14:paraId="7A77EA65" w14:textId="54A7353C" w:rsidR="00C30E2B" w:rsidRPr="009070C6" w:rsidRDefault="009070C6" w:rsidP="00B362AA">
      <w:pPr>
        <w:pStyle w:val="Heading1"/>
        <w:numPr>
          <w:ilvl w:val="0"/>
          <w:numId w:val="136"/>
        </w:numPr>
        <w:ind w:left="360"/>
        <w:rPr>
          <w:b w:val="0"/>
          <w:caps w:val="0"/>
        </w:rPr>
      </w:pPr>
      <w:r>
        <w:rPr>
          <w:b w:val="0"/>
          <w:caps w:val="0"/>
        </w:rPr>
        <w:t xml:space="preserve">The vendor should </w:t>
      </w:r>
      <w:r w:rsidR="00716795" w:rsidRPr="00716795">
        <w:rPr>
          <w:i/>
          <w:caps w:val="0"/>
        </w:rPr>
        <w:t>describe</w:t>
      </w:r>
      <w:r w:rsidR="00716795">
        <w:rPr>
          <w:b w:val="0"/>
          <w:caps w:val="0"/>
        </w:rPr>
        <w:t xml:space="preserve"> </w:t>
      </w:r>
      <w:r w:rsidRPr="009070C6">
        <w:rPr>
          <w:b w:val="0"/>
          <w:caps w:val="0"/>
          <w:color w:val="202020"/>
          <w:szCs w:val="22"/>
        </w:rPr>
        <w:t xml:space="preserve">the clinical practice guidelines the vendor will promote for delivering services to Specialty Plan members. </w:t>
      </w:r>
      <w:r>
        <w:rPr>
          <w:b w:val="0"/>
          <w:caps w:val="0"/>
          <w:color w:val="202020"/>
          <w:szCs w:val="22"/>
        </w:rPr>
        <w:t xml:space="preserve"> </w:t>
      </w:r>
      <w:r w:rsidRPr="009070C6">
        <w:rPr>
          <w:b w:val="0"/>
          <w:caps w:val="0"/>
          <w:color w:val="202020"/>
          <w:szCs w:val="22"/>
        </w:rPr>
        <w:t xml:space="preserve">The vendor’s response should include the vendor’s strategy for disseminating and evaluating the implementation of clinical practice guidelines necessary to transform provider practices. </w:t>
      </w:r>
      <w:r>
        <w:rPr>
          <w:b w:val="0"/>
          <w:caps w:val="0"/>
          <w:color w:val="202020"/>
          <w:szCs w:val="22"/>
        </w:rPr>
        <w:t xml:space="preserve"> </w:t>
      </w:r>
      <w:r w:rsidRPr="009070C6">
        <w:rPr>
          <w:b w:val="0"/>
          <w:caps w:val="0"/>
          <w:color w:val="202020"/>
          <w:szCs w:val="22"/>
        </w:rPr>
        <w:t>The vendor</w:t>
      </w:r>
      <w:r>
        <w:rPr>
          <w:b w:val="0"/>
          <w:caps w:val="0"/>
          <w:color w:val="202020"/>
          <w:szCs w:val="22"/>
        </w:rPr>
        <w:t>’s description</w:t>
      </w:r>
      <w:r w:rsidRPr="009070C6">
        <w:rPr>
          <w:b w:val="0"/>
          <w:caps w:val="0"/>
          <w:color w:val="202020"/>
          <w:szCs w:val="22"/>
        </w:rPr>
        <w:t xml:space="preserve"> should </w:t>
      </w:r>
      <w:r>
        <w:rPr>
          <w:b w:val="0"/>
          <w:caps w:val="0"/>
          <w:color w:val="202020"/>
          <w:szCs w:val="22"/>
        </w:rPr>
        <w:t xml:space="preserve">include </w:t>
      </w:r>
      <w:r w:rsidRPr="009070C6">
        <w:rPr>
          <w:b w:val="0"/>
          <w:caps w:val="0"/>
          <w:color w:val="202020"/>
          <w:szCs w:val="22"/>
        </w:rPr>
        <w:t>an example of a clinical practice guideline successfully implemented in a contract with populations similar to those in the Specialty Plan</w:t>
      </w:r>
      <w:r>
        <w:rPr>
          <w:b w:val="0"/>
          <w:caps w:val="0"/>
          <w:color w:val="202020"/>
          <w:szCs w:val="22"/>
        </w:rPr>
        <w:t xml:space="preserve">.  </w:t>
      </w:r>
      <w:r w:rsidRPr="001158F8">
        <w:rPr>
          <w:i/>
          <w:caps w:val="0"/>
          <w:szCs w:val="22"/>
        </w:rPr>
        <w:t>The vendor should limit this response to</w:t>
      </w:r>
      <w:r w:rsidR="001158F8">
        <w:rPr>
          <w:i/>
          <w:caps w:val="0"/>
          <w:szCs w:val="22"/>
        </w:rPr>
        <w:t xml:space="preserve"> no longer than</w:t>
      </w:r>
      <w:r w:rsidRPr="001158F8">
        <w:rPr>
          <w:i/>
          <w:caps w:val="0"/>
          <w:szCs w:val="22"/>
        </w:rPr>
        <w:t xml:space="preserve"> five pages.</w:t>
      </w:r>
      <w:r w:rsidRPr="008B72D2">
        <w:rPr>
          <w:caps w:val="0"/>
          <w:szCs w:val="22"/>
        </w:rPr>
        <w:t xml:space="preserve">  </w:t>
      </w:r>
      <w:r>
        <w:t xml:space="preserve"> </w:t>
      </w:r>
    </w:p>
    <w:p w14:paraId="5101855E" w14:textId="77777777" w:rsidR="00C30E2B" w:rsidRDefault="00C30E2B" w:rsidP="00690EF4">
      <w:pPr>
        <w:pStyle w:val="Heading1"/>
        <w:numPr>
          <w:ilvl w:val="0"/>
          <w:numId w:val="0"/>
        </w:numPr>
        <w:jc w:val="center"/>
        <w:rPr>
          <w:u w:val="single"/>
        </w:rPr>
      </w:pPr>
    </w:p>
    <w:p w14:paraId="50996718" w14:textId="6F5C4822" w:rsidR="00C30E2B" w:rsidRDefault="00C30E2B" w:rsidP="00690EF4">
      <w:pPr>
        <w:pStyle w:val="Heading1"/>
        <w:numPr>
          <w:ilvl w:val="0"/>
          <w:numId w:val="0"/>
        </w:numPr>
        <w:jc w:val="center"/>
        <w:rPr>
          <w:u w:val="single"/>
        </w:rPr>
      </w:pPr>
    </w:p>
    <w:p w14:paraId="4248346A" w14:textId="77777777" w:rsidR="000A717C" w:rsidRPr="000A717C" w:rsidRDefault="000A717C" w:rsidP="000A717C"/>
    <w:tbl>
      <w:tblPr>
        <w:tblStyle w:val="TableGrid"/>
        <w:tblW w:w="0" w:type="auto"/>
        <w:shd w:val="clear" w:color="auto" w:fill="D9D9D9" w:themeFill="background1" w:themeFillShade="D9"/>
        <w:tblLook w:val="04A0" w:firstRow="1" w:lastRow="0" w:firstColumn="1" w:lastColumn="0" w:noHBand="0" w:noVBand="1"/>
      </w:tblPr>
      <w:tblGrid>
        <w:gridCol w:w="10502"/>
      </w:tblGrid>
      <w:tr w:rsidR="00846362" w14:paraId="34649994" w14:textId="77777777" w:rsidTr="00846362">
        <w:tc>
          <w:tcPr>
            <w:tcW w:w="10502" w:type="dxa"/>
            <w:shd w:val="clear" w:color="auto" w:fill="D9D9D9" w:themeFill="background1" w:themeFillShade="D9"/>
          </w:tcPr>
          <w:p w14:paraId="6B2CE546" w14:textId="36E4107B" w:rsidR="00846362" w:rsidRPr="00846362" w:rsidRDefault="00846362" w:rsidP="00846362">
            <w:pPr>
              <w:pStyle w:val="Heading1"/>
              <w:numPr>
                <w:ilvl w:val="0"/>
                <w:numId w:val="0"/>
              </w:numPr>
              <w:jc w:val="left"/>
              <w:rPr>
                <w:b w:val="0"/>
                <w:caps w:val="0"/>
              </w:rPr>
            </w:pPr>
            <w:r w:rsidRPr="00846362">
              <w:rPr>
                <w:b w:val="0"/>
                <w:caps w:val="0"/>
              </w:rPr>
              <w:t xml:space="preserve">Member, Provider, and Family Stakeholder </w:t>
            </w:r>
            <w:r>
              <w:rPr>
                <w:b w:val="0"/>
                <w:caps w:val="0"/>
              </w:rPr>
              <w:t xml:space="preserve">Advisory </w:t>
            </w:r>
            <w:r w:rsidRPr="00846362">
              <w:rPr>
                <w:b w:val="0"/>
                <w:caps w:val="0"/>
              </w:rPr>
              <w:t>Council</w:t>
            </w:r>
          </w:p>
        </w:tc>
      </w:tr>
    </w:tbl>
    <w:p w14:paraId="410658AA" w14:textId="77777777" w:rsidR="00C30E2B" w:rsidRDefault="00C30E2B" w:rsidP="00690EF4">
      <w:pPr>
        <w:pStyle w:val="Heading1"/>
        <w:numPr>
          <w:ilvl w:val="0"/>
          <w:numId w:val="0"/>
        </w:numPr>
        <w:jc w:val="center"/>
        <w:rPr>
          <w:u w:val="single"/>
        </w:rPr>
      </w:pPr>
    </w:p>
    <w:p w14:paraId="19100FDD" w14:textId="3A9036C7" w:rsidR="00846362" w:rsidRDefault="00846362" w:rsidP="00B362AA">
      <w:pPr>
        <w:pStyle w:val="Heading1"/>
        <w:numPr>
          <w:ilvl w:val="0"/>
          <w:numId w:val="137"/>
        </w:numPr>
        <w:ind w:left="360"/>
        <w:jc w:val="left"/>
        <w:rPr>
          <w:b w:val="0"/>
          <w:caps w:val="0"/>
        </w:rPr>
      </w:pPr>
      <w:r>
        <w:rPr>
          <w:b w:val="0"/>
          <w:caps w:val="0"/>
        </w:rPr>
        <w:t xml:space="preserve">The vendor should </w:t>
      </w:r>
      <w:r w:rsidRPr="00846362">
        <w:rPr>
          <w:b w:val="0"/>
          <w:caps w:val="0"/>
        </w:rPr>
        <w:t>describe its approach to developing and supporting a Member, Family</w:t>
      </w:r>
      <w:r>
        <w:rPr>
          <w:b w:val="0"/>
          <w:caps w:val="0"/>
        </w:rPr>
        <w:t xml:space="preserve">, </w:t>
      </w:r>
      <w:r w:rsidRPr="00846362">
        <w:rPr>
          <w:b w:val="0"/>
          <w:caps w:val="0"/>
        </w:rPr>
        <w:t xml:space="preserve">and Stakeholder Advisory Council for the Specialty Plan. </w:t>
      </w:r>
      <w:r>
        <w:rPr>
          <w:b w:val="0"/>
          <w:caps w:val="0"/>
        </w:rPr>
        <w:t xml:space="preserve">The vendor description should include </w:t>
      </w:r>
      <w:r w:rsidRPr="00846362">
        <w:rPr>
          <w:b w:val="0"/>
          <w:caps w:val="0"/>
        </w:rPr>
        <w:t>how the vendor will use feedback from the Council to drive and support its quality activities to improve health outcomes and member/family satisfaction. The vendor’s response should include</w:t>
      </w:r>
      <w:r>
        <w:rPr>
          <w:b w:val="0"/>
          <w:caps w:val="0"/>
        </w:rPr>
        <w:t xml:space="preserve"> the following information:</w:t>
      </w:r>
      <w:r w:rsidR="00FB2B43">
        <w:rPr>
          <w:b w:val="0"/>
          <w:caps w:val="0"/>
        </w:rPr>
        <w:t xml:space="preserve">  </w:t>
      </w:r>
    </w:p>
    <w:p w14:paraId="420364AF" w14:textId="7144D128" w:rsidR="00C30E2B" w:rsidRPr="001158F8" w:rsidRDefault="00846362" w:rsidP="00846362">
      <w:pPr>
        <w:pStyle w:val="Heading1"/>
        <w:numPr>
          <w:ilvl w:val="0"/>
          <w:numId w:val="0"/>
        </w:numPr>
        <w:ind w:firstLine="360"/>
        <w:jc w:val="left"/>
        <w:rPr>
          <w:i/>
          <w:u w:val="single"/>
        </w:rPr>
      </w:pPr>
      <w:r w:rsidRPr="001158F8">
        <w:rPr>
          <w:i/>
          <w:caps w:val="0"/>
          <w:szCs w:val="22"/>
        </w:rPr>
        <w:t>(The vendor should limit this response to</w:t>
      </w:r>
      <w:r w:rsidR="001158F8">
        <w:rPr>
          <w:i/>
          <w:caps w:val="0"/>
          <w:szCs w:val="22"/>
        </w:rPr>
        <w:t xml:space="preserve"> no longer than</w:t>
      </w:r>
      <w:r w:rsidRPr="001158F8">
        <w:rPr>
          <w:i/>
          <w:caps w:val="0"/>
          <w:szCs w:val="22"/>
        </w:rPr>
        <w:t xml:space="preserve"> five pages)  </w:t>
      </w:r>
      <w:r w:rsidRPr="001158F8">
        <w:rPr>
          <w:i/>
        </w:rPr>
        <w:t xml:space="preserve"> </w:t>
      </w:r>
    </w:p>
    <w:p w14:paraId="2ACB7571" w14:textId="77777777" w:rsidR="00C30E2B" w:rsidRDefault="00C30E2B" w:rsidP="00690EF4">
      <w:pPr>
        <w:pStyle w:val="Heading1"/>
        <w:numPr>
          <w:ilvl w:val="0"/>
          <w:numId w:val="0"/>
        </w:numPr>
        <w:jc w:val="center"/>
        <w:rPr>
          <w:u w:val="single"/>
        </w:rPr>
      </w:pPr>
    </w:p>
    <w:p w14:paraId="21F1A3B6" w14:textId="580B64A2" w:rsidR="00C30E2B" w:rsidRDefault="00846362" w:rsidP="00B362AA">
      <w:pPr>
        <w:pStyle w:val="Heading4"/>
        <w:numPr>
          <w:ilvl w:val="3"/>
          <w:numId w:val="138"/>
        </w:numPr>
        <w:ind w:left="810" w:hanging="450"/>
      </w:pPr>
      <w:r>
        <w:t>How the vendor will engage Council Participants;</w:t>
      </w:r>
    </w:p>
    <w:p w14:paraId="7385ED06" w14:textId="0FF0703A" w:rsidR="00846362" w:rsidRDefault="00846362" w:rsidP="00B362AA">
      <w:pPr>
        <w:pStyle w:val="Heading4"/>
        <w:numPr>
          <w:ilvl w:val="3"/>
          <w:numId w:val="138"/>
        </w:numPr>
        <w:ind w:left="810" w:hanging="450"/>
      </w:pPr>
      <w:r>
        <w:t>How the vendor will ensure that the composition of the Council is diverse and representative of Specialty Plan membership; and</w:t>
      </w:r>
    </w:p>
    <w:p w14:paraId="160E1081" w14:textId="3B4F4C83" w:rsidR="00846362" w:rsidRDefault="000A717C" w:rsidP="00B362AA">
      <w:pPr>
        <w:pStyle w:val="Heading4"/>
        <w:numPr>
          <w:ilvl w:val="3"/>
          <w:numId w:val="138"/>
        </w:numPr>
        <w:ind w:left="810" w:hanging="450"/>
      </w:pPr>
      <w:r>
        <w:t>A description of the stakeholder the vendors will engage to participate on the Council.</w:t>
      </w:r>
    </w:p>
    <w:p w14:paraId="70153DA8" w14:textId="77777777" w:rsidR="00DE5DBA" w:rsidRDefault="00DE5DBA" w:rsidP="00690EF4">
      <w:pPr>
        <w:pStyle w:val="Heading1"/>
        <w:numPr>
          <w:ilvl w:val="0"/>
          <w:numId w:val="0"/>
        </w:numPr>
        <w:jc w:val="center"/>
        <w:rPr>
          <w:u w:val="single"/>
        </w:rPr>
        <w:sectPr w:rsidR="00DE5DBA" w:rsidSect="00462E92">
          <w:pgSz w:w="12240" w:h="15840" w:code="1"/>
          <w:pgMar w:top="648" w:right="864" w:bottom="302" w:left="864" w:header="720" w:footer="720" w:gutter="0"/>
          <w:paperSrc w:first="7" w:other="7"/>
          <w:cols w:space="720"/>
        </w:sectPr>
      </w:pPr>
    </w:p>
    <w:tbl>
      <w:tblPr>
        <w:tblStyle w:val="TableGrid"/>
        <w:tblW w:w="0" w:type="auto"/>
        <w:tblLook w:val="04A0" w:firstRow="1" w:lastRow="0" w:firstColumn="1" w:lastColumn="0" w:noHBand="0" w:noVBand="1"/>
      </w:tblPr>
      <w:tblGrid>
        <w:gridCol w:w="10502"/>
      </w:tblGrid>
      <w:tr w:rsidR="00716795" w14:paraId="12E5E3A4" w14:textId="77777777" w:rsidTr="00716795">
        <w:tc>
          <w:tcPr>
            <w:tcW w:w="10502" w:type="dxa"/>
          </w:tcPr>
          <w:p w14:paraId="44CD4BE8" w14:textId="790AC37F" w:rsidR="00716795" w:rsidRPr="00716795" w:rsidRDefault="00716795" w:rsidP="00716795">
            <w:pPr>
              <w:pStyle w:val="Heading1"/>
              <w:numPr>
                <w:ilvl w:val="0"/>
                <w:numId w:val="0"/>
              </w:numPr>
              <w:jc w:val="left"/>
              <w:rPr>
                <w:i/>
                <w:caps w:val="0"/>
              </w:rPr>
            </w:pPr>
            <w:r w:rsidRPr="00716795">
              <w:rPr>
                <w:i/>
                <w:caps w:val="0"/>
              </w:rPr>
              <w:t>Addendum 02 revised Exhibit K.</w:t>
            </w:r>
          </w:p>
        </w:tc>
      </w:tr>
    </w:tbl>
    <w:p w14:paraId="3EB8D285" w14:textId="77777777" w:rsidR="00716795" w:rsidRDefault="00716795" w:rsidP="00DE5DBA">
      <w:pPr>
        <w:pStyle w:val="Heading1"/>
        <w:numPr>
          <w:ilvl w:val="0"/>
          <w:numId w:val="0"/>
        </w:numPr>
        <w:jc w:val="center"/>
        <w:rPr>
          <w:u w:val="single"/>
        </w:rPr>
      </w:pPr>
    </w:p>
    <w:p w14:paraId="17FB53FC" w14:textId="114C7F35" w:rsidR="00DE5DBA" w:rsidRDefault="00390D02" w:rsidP="00DE5DBA">
      <w:pPr>
        <w:pStyle w:val="Heading1"/>
        <w:numPr>
          <w:ilvl w:val="0"/>
          <w:numId w:val="0"/>
        </w:numPr>
        <w:jc w:val="center"/>
        <w:rPr>
          <w:u w:val="single"/>
        </w:rPr>
      </w:pPr>
      <w:r>
        <w:rPr>
          <w:u w:val="single"/>
        </w:rPr>
        <w:t>EXHIBIT K</w:t>
      </w:r>
    </w:p>
    <w:p w14:paraId="1FD19AF4" w14:textId="77777777" w:rsidR="00DE5DBA" w:rsidRPr="00D25C06" w:rsidRDefault="00DE5DBA" w:rsidP="00DE5DBA"/>
    <w:p w14:paraId="47324327" w14:textId="131BBCBF" w:rsidR="00DE5DBA" w:rsidRDefault="00DE5DBA" w:rsidP="00DE5DBA">
      <w:pPr>
        <w:pStyle w:val="Heading1"/>
        <w:numPr>
          <w:ilvl w:val="0"/>
          <w:numId w:val="0"/>
        </w:numPr>
        <w:jc w:val="center"/>
        <w:rPr>
          <w:u w:val="single"/>
        </w:rPr>
      </w:pPr>
      <w:r w:rsidRPr="00726AF7">
        <w:rPr>
          <w:u w:val="single"/>
        </w:rPr>
        <w:t>TECHNICAL PROPOSAL</w:t>
      </w:r>
      <w:r w:rsidR="00390D02">
        <w:rPr>
          <w:u w:val="single"/>
        </w:rPr>
        <w:t xml:space="preserve"> – Access to Care</w:t>
      </w:r>
      <w:r>
        <w:rPr>
          <w:u w:val="single"/>
        </w:rPr>
        <w:t xml:space="preserve"> – Specialty Plan </w:t>
      </w:r>
    </w:p>
    <w:p w14:paraId="743B1E04" w14:textId="77777777" w:rsidR="00C206B1" w:rsidRPr="00C206B1" w:rsidRDefault="00C206B1" w:rsidP="00C206B1"/>
    <w:p w14:paraId="6B50FE96" w14:textId="17777CF3" w:rsidR="00957B5C" w:rsidRDefault="00C206B1"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Access to Care,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0414936F" w14:textId="07E2FC60" w:rsidR="00090E75"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r w:rsidR="00090E75" w:rsidRPr="002643FB">
        <w:rPr>
          <w:b/>
          <w:i/>
          <w:szCs w:val="22"/>
        </w:rPr>
        <w:t xml:space="preserve">    </w:t>
      </w:r>
    </w:p>
    <w:p w14:paraId="4F19E259" w14:textId="77777777" w:rsidR="00C206B1" w:rsidRDefault="00C206B1" w:rsidP="00C206B1">
      <w:pPr>
        <w:pStyle w:val="Heading1"/>
        <w:numPr>
          <w:ilvl w:val="0"/>
          <w:numId w:val="0"/>
        </w:numPr>
        <w:jc w:val="center"/>
        <w:rPr>
          <w:u w:val="single"/>
        </w:rPr>
      </w:pPr>
    </w:p>
    <w:p w14:paraId="2F0D5796" w14:textId="37A32A74" w:rsidR="00C206B1" w:rsidRDefault="00C206B1" w:rsidP="00C206B1">
      <w:pPr>
        <w:rPr>
          <w:szCs w:val="22"/>
        </w:rPr>
      </w:pPr>
      <w:r w:rsidRPr="00726AF7">
        <w:rPr>
          <w:szCs w:val="22"/>
        </w:rPr>
        <w:t>In prese</w:t>
      </w:r>
      <w:r>
        <w:rPr>
          <w:szCs w:val="22"/>
        </w:rPr>
        <w:t>nting the vendor’s Access to Care, the vendor</w:t>
      </w:r>
      <w:r w:rsidRPr="00726AF7">
        <w:rPr>
          <w:szCs w:val="22"/>
        </w:rPr>
        <w:t xml:space="preserve"> should discuss the following areas</w:t>
      </w:r>
      <w:r>
        <w:rPr>
          <w:szCs w:val="22"/>
        </w:rPr>
        <w:t>:</w:t>
      </w:r>
    </w:p>
    <w:p w14:paraId="361121A2" w14:textId="6CDE969E" w:rsidR="00C30E2B" w:rsidRDefault="00C30E2B" w:rsidP="00690EF4">
      <w:pPr>
        <w:pStyle w:val="Heading1"/>
        <w:numPr>
          <w:ilvl w:val="0"/>
          <w:numId w:val="0"/>
        </w:numPr>
        <w:jc w:val="center"/>
        <w:rPr>
          <w:u w:val="single"/>
        </w:rPr>
      </w:pPr>
    </w:p>
    <w:tbl>
      <w:tblPr>
        <w:tblStyle w:val="TableGrid"/>
        <w:tblW w:w="0" w:type="auto"/>
        <w:tblLook w:val="04A0" w:firstRow="1" w:lastRow="0" w:firstColumn="1" w:lastColumn="0" w:noHBand="0" w:noVBand="1"/>
      </w:tblPr>
      <w:tblGrid>
        <w:gridCol w:w="10502"/>
      </w:tblGrid>
      <w:tr w:rsidR="00C206B1" w14:paraId="43067336" w14:textId="77777777" w:rsidTr="00C206B1">
        <w:tc>
          <w:tcPr>
            <w:tcW w:w="10502" w:type="dxa"/>
            <w:shd w:val="clear" w:color="auto" w:fill="D9D9D9" w:themeFill="background1" w:themeFillShade="D9"/>
          </w:tcPr>
          <w:p w14:paraId="43728C1A" w14:textId="77777777" w:rsidR="00C206B1" w:rsidRDefault="00C206B1" w:rsidP="00C206B1">
            <w:r>
              <w:t>Network Development and Management</w:t>
            </w:r>
            <w:r w:rsidR="00405760">
              <w:t xml:space="preserve"> – Network Adequacy Standards; Community-Based, Integrated, Trauma</w:t>
            </w:r>
            <w:r w:rsidR="000D25CF">
              <w:t>-Informed Services; Access to Specialty Providers; Network Gaps and Strategies; and Additional Health Benefits</w:t>
            </w:r>
          </w:p>
          <w:p w14:paraId="16C29CCF" w14:textId="50DF4A0C" w:rsidR="00E22C7B" w:rsidRPr="00221820" w:rsidRDefault="00E22C7B" w:rsidP="00C206B1">
            <w:pPr>
              <w:rPr>
                <w:b/>
                <w:i/>
              </w:rPr>
            </w:pPr>
            <w:r w:rsidRPr="00221820">
              <w:rPr>
                <w:b/>
                <w:i/>
              </w:rPr>
              <w:t>(</w:t>
            </w:r>
            <w:r w:rsidRPr="00221820">
              <w:rPr>
                <w:b/>
                <w:i/>
                <w:szCs w:val="22"/>
              </w:rPr>
              <w:t xml:space="preserve">The vendor should limit this response to </w:t>
            </w:r>
            <w:r w:rsidR="00221820">
              <w:rPr>
                <w:b/>
                <w:i/>
                <w:szCs w:val="22"/>
              </w:rPr>
              <w:t xml:space="preserve">no longer than </w:t>
            </w:r>
            <w:r w:rsidRPr="00221820">
              <w:rPr>
                <w:b/>
                <w:i/>
                <w:szCs w:val="22"/>
              </w:rPr>
              <w:t xml:space="preserve">15 pages)  </w:t>
            </w:r>
            <w:r w:rsidRPr="00221820">
              <w:rPr>
                <w:b/>
                <w:i/>
              </w:rPr>
              <w:t xml:space="preserve"> </w:t>
            </w:r>
          </w:p>
        </w:tc>
      </w:tr>
    </w:tbl>
    <w:p w14:paraId="3FC2ADD0" w14:textId="3861D7BE" w:rsidR="00C206B1" w:rsidRDefault="00C206B1" w:rsidP="00C206B1"/>
    <w:p w14:paraId="7EB716A7" w14:textId="26C5C9BE" w:rsidR="00C206B1" w:rsidRDefault="00C206B1" w:rsidP="00B362AA">
      <w:pPr>
        <w:pStyle w:val="Heading1"/>
        <w:numPr>
          <w:ilvl w:val="0"/>
          <w:numId w:val="139"/>
        </w:numPr>
        <w:ind w:left="360"/>
      </w:pPr>
      <w:r w:rsidRPr="00C206B1">
        <w:rPr>
          <w:b w:val="0"/>
          <w:caps w:val="0"/>
        </w:rPr>
        <w:t>The vendor should describe how the vendor will develop, manage, and monitor a comprehensive provider network that meets the Specialty Plan requirements and the complex needs of specialty plan members.  The vendor</w:t>
      </w:r>
      <w:r>
        <w:rPr>
          <w:b w:val="0"/>
          <w:caps w:val="0"/>
        </w:rPr>
        <w:t>’</w:t>
      </w:r>
      <w:r w:rsidRPr="00C206B1">
        <w:rPr>
          <w:b w:val="0"/>
          <w:caps w:val="0"/>
        </w:rPr>
        <w:t>s response should include the following:</w:t>
      </w:r>
      <w:r>
        <w:rPr>
          <w:b w:val="0"/>
          <w:caps w:val="0"/>
        </w:rPr>
        <w:tab/>
      </w:r>
      <w:r>
        <w:rPr>
          <w:b w:val="0"/>
          <w:caps w:val="0"/>
        </w:rPr>
        <w:tab/>
      </w:r>
      <w:r>
        <w:rPr>
          <w:b w:val="0"/>
          <w:caps w:val="0"/>
        </w:rPr>
        <w:tab/>
      </w:r>
      <w:r>
        <w:t xml:space="preserve"> </w:t>
      </w:r>
    </w:p>
    <w:p w14:paraId="17EEA817" w14:textId="2C83BD02" w:rsidR="00C206B1" w:rsidRDefault="00C206B1" w:rsidP="00C206B1"/>
    <w:p w14:paraId="54F6AF0C" w14:textId="3746D0BF" w:rsidR="00C206B1" w:rsidRDefault="009E5902" w:rsidP="00B362AA">
      <w:pPr>
        <w:pStyle w:val="Heading4"/>
        <w:numPr>
          <w:ilvl w:val="3"/>
          <w:numId w:val="140"/>
        </w:numPr>
        <w:ind w:left="810" w:hanging="450"/>
      </w:pPr>
      <w:r>
        <w:t>A</w:t>
      </w:r>
      <w:r w:rsidR="00C206B1">
        <w:t xml:space="preserve"> description of adequate primary care, </w:t>
      </w:r>
      <w:r>
        <w:t>specialty care, dental services, and behavioral health provider networks to fulfill Specialty Plan requirements by:</w:t>
      </w:r>
    </w:p>
    <w:p w14:paraId="3CBD88AB" w14:textId="10C560DE" w:rsidR="009E5902" w:rsidRDefault="009E5902" w:rsidP="009E5902">
      <w:pPr>
        <w:pStyle w:val="Heading3"/>
        <w:numPr>
          <w:ilvl w:val="0"/>
          <w:numId w:val="0"/>
        </w:numPr>
        <w:ind w:left="720"/>
      </w:pPr>
    </w:p>
    <w:p w14:paraId="7F21D413" w14:textId="19F7A663" w:rsidR="009E5902" w:rsidRDefault="000943F9" w:rsidP="009E5902">
      <w:pPr>
        <w:pStyle w:val="Heading5"/>
        <w:ind w:left="1260" w:hanging="450"/>
        <w:rPr>
          <w:color w:val="202020"/>
          <w:szCs w:val="22"/>
        </w:rPr>
      </w:pPr>
      <w:r>
        <w:t>Provide</w:t>
      </w:r>
      <w:r w:rsidR="009E5902">
        <w:t xml:space="preserve"> documentation </w:t>
      </w:r>
      <w:r w:rsidR="009E5902" w:rsidRPr="00005BC9">
        <w:rPr>
          <w:color w:val="202020"/>
          <w:szCs w:val="22"/>
        </w:rPr>
        <w:t xml:space="preserve">demonstrating that the vendor’s primary care, specialty care, dental service, and behavioral health networks comply with travel distance standards as set forth by the Department of </w:t>
      </w:r>
      <w:r w:rsidR="000A781F">
        <w:rPr>
          <w:color w:val="202020"/>
          <w:szCs w:val="22"/>
        </w:rPr>
        <w:t xml:space="preserve">Commerce and </w:t>
      </w:r>
      <w:r w:rsidR="009E5902" w:rsidRPr="00005BC9">
        <w:rPr>
          <w:color w:val="202020"/>
          <w:szCs w:val="22"/>
        </w:rPr>
        <w:t>Insurance</w:t>
      </w:r>
      <w:r w:rsidR="000A781F">
        <w:rPr>
          <w:color w:val="202020"/>
          <w:szCs w:val="22"/>
        </w:rPr>
        <w:t xml:space="preserve"> (DCI)</w:t>
      </w:r>
      <w:r w:rsidR="009E5902" w:rsidRPr="00005BC9">
        <w:rPr>
          <w:color w:val="202020"/>
          <w:szCs w:val="22"/>
        </w:rPr>
        <w:t xml:space="preserve"> in 20 CSR 400-7.095 regarding Provider Network Adequacy Standards. </w:t>
      </w:r>
      <w:r w:rsidR="009E5902">
        <w:rPr>
          <w:color w:val="202020"/>
          <w:szCs w:val="22"/>
        </w:rPr>
        <w:t xml:space="preserve"> </w:t>
      </w:r>
      <w:r w:rsidR="009E5902" w:rsidRPr="00005BC9">
        <w:rPr>
          <w:color w:val="202020"/>
          <w:szCs w:val="22"/>
        </w:rPr>
        <w:t xml:space="preserve">The vendor should also submit documentation for those primary care, specialty care, dental service, and behavioral health providers not addressed under 20 CSR 400-7.095, ensuring members will have access to primary care, specialty care, dental service, and behavioral </w:t>
      </w:r>
      <w:r w:rsidR="009E5902">
        <w:rPr>
          <w:color w:val="202020"/>
          <w:szCs w:val="22"/>
        </w:rPr>
        <w:t xml:space="preserve">health providers within </w:t>
      </w:r>
      <w:r w:rsidR="009E5902" w:rsidRPr="00005BC9">
        <w:rPr>
          <w:color w:val="202020"/>
          <w:szCs w:val="22"/>
        </w:rPr>
        <w:t>30 miles</w:t>
      </w:r>
      <w:r w:rsidR="009E5902">
        <w:rPr>
          <w:color w:val="202020"/>
          <w:szCs w:val="22"/>
        </w:rPr>
        <w:t xml:space="preserve">, </w:t>
      </w:r>
      <w:r w:rsidR="009E5902" w:rsidRPr="00005BC9">
        <w:rPr>
          <w:color w:val="202020"/>
          <w:szCs w:val="22"/>
        </w:rPr>
        <w:t>unless the vendor can demonstrate that there is no licensed primary care, specialty care, dental service, and behavioral health provider in that area, in which case the vendor should ensure members have access to primary care, specialty care, dental service, and behavioral</w:t>
      </w:r>
      <w:r w:rsidR="009E5902">
        <w:rPr>
          <w:color w:val="202020"/>
          <w:szCs w:val="22"/>
        </w:rPr>
        <w:t xml:space="preserve"> health providers within </w:t>
      </w:r>
      <w:r w:rsidR="009E5902" w:rsidRPr="00005BC9">
        <w:rPr>
          <w:color w:val="202020"/>
          <w:szCs w:val="22"/>
        </w:rPr>
        <w:t>60 miles. </w:t>
      </w:r>
      <w:r w:rsidR="009E5902">
        <w:rPr>
          <w:color w:val="202020"/>
          <w:szCs w:val="22"/>
        </w:rPr>
        <w:t xml:space="preserve"> </w:t>
      </w:r>
      <w:r w:rsidR="009E5902" w:rsidRPr="00005BC9">
        <w:rPr>
          <w:color w:val="202020"/>
          <w:szCs w:val="22"/>
        </w:rPr>
        <w:t>For any demonstrated access that differs from these standards, the vendor should submit proof of approval of the differences b</w:t>
      </w:r>
      <w:r w:rsidR="000A781F">
        <w:rPr>
          <w:color w:val="202020"/>
          <w:szCs w:val="22"/>
        </w:rPr>
        <w:t>y DCI</w:t>
      </w:r>
      <w:r w:rsidR="009E5902" w:rsidRPr="00005BC9">
        <w:rPr>
          <w:color w:val="202020"/>
          <w:szCs w:val="22"/>
        </w:rPr>
        <w:t xml:space="preserve"> and should describe how the vendor will ensure that members in the counties with access differences approved by </w:t>
      </w:r>
      <w:r w:rsidR="000A781F">
        <w:rPr>
          <w:color w:val="202020"/>
          <w:szCs w:val="22"/>
        </w:rPr>
        <w:t>DCI</w:t>
      </w:r>
      <w:r w:rsidR="009E5902" w:rsidRPr="00005BC9">
        <w:rPr>
          <w:color w:val="202020"/>
          <w:szCs w:val="22"/>
        </w:rPr>
        <w:t xml:space="preserve"> are guaranteed access to the necessary providers.</w:t>
      </w:r>
    </w:p>
    <w:p w14:paraId="1F67E3FC" w14:textId="391EC7C2" w:rsidR="000943F9" w:rsidRDefault="000943F9" w:rsidP="000943F9"/>
    <w:p w14:paraId="6CE21E83" w14:textId="096AD8BF" w:rsidR="000943F9" w:rsidRDefault="000943F9" w:rsidP="00640C41">
      <w:pPr>
        <w:pStyle w:val="Heading5"/>
        <w:ind w:left="1260" w:hanging="450"/>
      </w:pPr>
      <w:r>
        <w:t>Provide documentation verifying the vendor’s primary care, specialty care, dental service, and behavioral health network has adequate capacity.  Such documentation should include, at a minimum, appointment availability</w:t>
      </w:r>
      <w:r w:rsidR="00640C41">
        <w:t>, 24 hours/seven days a week access, sufficient experienced Primary Care, Specialty Care, Behavioral Health, and Dental Service providers to serve special needs populations, waiting times, open panels, and PCP to member ratios.</w:t>
      </w:r>
    </w:p>
    <w:p w14:paraId="6309C46B" w14:textId="4909D813" w:rsidR="000D25CF" w:rsidRDefault="000D25CF" w:rsidP="000D25CF"/>
    <w:p w14:paraId="19B324E6" w14:textId="5CE00548" w:rsidR="000D25CF" w:rsidRDefault="00221820" w:rsidP="000D25CF">
      <w:pPr>
        <w:pStyle w:val="Heading5"/>
        <w:ind w:left="1260" w:hanging="450"/>
        <w:rPr>
          <w:color w:val="202020"/>
          <w:szCs w:val="22"/>
        </w:rPr>
      </w:pPr>
      <w:r>
        <w:t>Complete and s</w:t>
      </w:r>
      <w:r w:rsidR="000D25CF">
        <w:t>ubmit</w:t>
      </w:r>
      <w:r>
        <w:t xml:space="preserve"> applicable portions of</w:t>
      </w:r>
      <w:r w:rsidR="000D25CF">
        <w:t xml:space="preserve"> </w:t>
      </w:r>
      <w:r>
        <w:t xml:space="preserve">Attachment 6 – Federally Qualified Health Clinics, Rural Health Clinics, Community Mental Health Centers, Safety Net Hospitals, Family Planning, and STD Providers. </w:t>
      </w:r>
      <w:r w:rsidR="000D25CF">
        <w:rPr>
          <w:color w:val="202020"/>
          <w:szCs w:val="22"/>
        </w:rPr>
        <w:t xml:space="preserve"> </w:t>
      </w:r>
    </w:p>
    <w:p w14:paraId="0064533B" w14:textId="389BF867" w:rsidR="00E22C7B" w:rsidRDefault="00E22C7B" w:rsidP="00E22C7B"/>
    <w:p w14:paraId="52956AB2" w14:textId="50AB096A" w:rsidR="00E22C7B" w:rsidRDefault="00E22C7B" w:rsidP="00B362AA">
      <w:pPr>
        <w:pStyle w:val="ListParagraph"/>
        <w:numPr>
          <w:ilvl w:val="0"/>
          <w:numId w:val="139"/>
        </w:numPr>
        <w:ind w:left="360"/>
      </w:pPr>
      <w:r>
        <w:t>The vendor should describe the</w:t>
      </w:r>
      <w:r w:rsidR="00871464">
        <w:t xml:space="preserve">ir </w:t>
      </w:r>
      <w:r>
        <w:t>strategies for expanding the availability of community-based, trauma-informed, and integrated services to reduce unnecessary utilization of inpatient, emergency services, and out-of-home/out-of-state placements.</w:t>
      </w:r>
    </w:p>
    <w:p w14:paraId="0CF258CA" w14:textId="77777777" w:rsidR="00E22C7B" w:rsidRDefault="00E22C7B" w:rsidP="00E22C7B">
      <w:pPr>
        <w:pStyle w:val="ListParagraph"/>
      </w:pPr>
    </w:p>
    <w:p w14:paraId="30526788" w14:textId="386A9EF7" w:rsidR="00E22C7B" w:rsidRDefault="00E22C7B" w:rsidP="00B362AA">
      <w:pPr>
        <w:pStyle w:val="ListParagraph"/>
        <w:numPr>
          <w:ilvl w:val="0"/>
          <w:numId w:val="139"/>
        </w:numPr>
        <w:ind w:left="360"/>
      </w:pPr>
      <w:r>
        <w:t>The vendor should describe the</w:t>
      </w:r>
      <w:r w:rsidR="00871464">
        <w:t xml:space="preserve">ir </w:t>
      </w:r>
      <w:r>
        <w:t>approach to ensuring Specialty Plan member access to Comprehensive Community Support (CCS) providers, practitioners certified in evidence-based practices, medical homes, crisis intervention providers, private and state-owned psychiatric residential treatment facilities, and providers currently contracted with MUPC.</w:t>
      </w:r>
    </w:p>
    <w:p w14:paraId="39915F65" w14:textId="77777777" w:rsidR="00E22C7B" w:rsidRDefault="00E22C7B" w:rsidP="00E22C7B">
      <w:pPr>
        <w:pStyle w:val="ListParagraph"/>
      </w:pPr>
    </w:p>
    <w:p w14:paraId="0F7C06DF" w14:textId="77777777" w:rsidR="00716795" w:rsidRDefault="00716795" w:rsidP="00716795">
      <w:pPr>
        <w:pStyle w:val="Heading1"/>
        <w:numPr>
          <w:ilvl w:val="0"/>
          <w:numId w:val="0"/>
        </w:numPr>
        <w:ind w:left="720"/>
        <w:jc w:val="center"/>
        <w:rPr>
          <w:u w:val="single"/>
        </w:rPr>
      </w:pPr>
      <w:r>
        <w:rPr>
          <w:u w:val="single"/>
        </w:rPr>
        <w:t>EXHIBIT K, continued…</w:t>
      </w:r>
    </w:p>
    <w:p w14:paraId="24205242" w14:textId="77777777" w:rsidR="00716795" w:rsidRPr="00D25C06" w:rsidRDefault="00716795" w:rsidP="00716795">
      <w:pPr>
        <w:pStyle w:val="ListParagraph"/>
      </w:pPr>
    </w:p>
    <w:p w14:paraId="07007F21" w14:textId="77777777" w:rsidR="00716795" w:rsidRDefault="00716795" w:rsidP="00716795">
      <w:pPr>
        <w:pStyle w:val="Heading1"/>
        <w:numPr>
          <w:ilvl w:val="0"/>
          <w:numId w:val="0"/>
        </w:numPr>
        <w:ind w:left="720"/>
        <w:jc w:val="center"/>
        <w:rPr>
          <w:u w:val="single"/>
        </w:rPr>
      </w:pPr>
      <w:r w:rsidRPr="00726AF7">
        <w:rPr>
          <w:u w:val="single"/>
        </w:rPr>
        <w:t>TECHNICAL PROPOSAL</w:t>
      </w:r>
      <w:r>
        <w:rPr>
          <w:u w:val="single"/>
        </w:rPr>
        <w:t xml:space="preserve"> – Access to Care – Specialty Plan </w:t>
      </w:r>
    </w:p>
    <w:p w14:paraId="15D3F967" w14:textId="77777777" w:rsidR="00716795" w:rsidRDefault="00716795" w:rsidP="00716795">
      <w:pPr>
        <w:pStyle w:val="ListParagraph"/>
        <w:ind w:left="360"/>
      </w:pPr>
    </w:p>
    <w:p w14:paraId="1FA4EBFB" w14:textId="77777777" w:rsidR="00716795" w:rsidRDefault="00716795" w:rsidP="00716795">
      <w:pPr>
        <w:pStyle w:val="ListParagraph"/>
      </w:pPr>
    </w:p>
    <w:p w14:paraId="7715AE7F" w14:textId="0A12FF2C" w:rsidR="00E22C7B" w:rsidRDefault="00E22C7B" w:rsidP="00B362AA">
      <w:pPr>
        <w:pStyle w:val="ListParagraph"/>
        <w:numPr>
          <w:ilvl w:val="0"/>
          <w:numId w:val="139"/>
        </w:numPr>
        <w:ind w:left="360"/>
      </w:pPr>
      <w:r>
        <w:t>The vendor should identify provider network gaps and the vendor’s strategies to address such.</w:t>
      </w:r>
    </w:p>
    <w:p w14:paraId="1DFAD15E" w14:textId="277C72BF" w:rsidR="007C3632" w:rsidRDefault="007C3632" w:rsidP="007C3632">
      <w:pPr>
        <w:pStyle w:val="Heading1"/>
        <w:numPr>
          <w:ilvl w:val="0"/>
          <w:numId w:val="0"/>
        </w:numPr>
        <w:ind w:left="720"/>
        <w:jc w:val="center"/>
        <w:rPr>
          <w:u w:val="single"/>
        </w:rPr>
      </w:pPr>
    </w:p>
    <w:tbl>
      <w:tblPr>
        <w:tblStyle w:val="TableGrid"/>
        <w:tblW w:w="0" w:type="auto"/>
        <w:tblLook w:val="04A0" w:firstRow="1" w:lastRow="0" w:firstColumn="1" w:lastColumn="0" w:noHBand="0" w:noVBand="1"/>
      </w:tblPr>
      <w:tblGrid>
        <w:gridCol w:w="10502"/>
      </w:tblGrid>
      <w:tr w:rsidR="00716795" w14:paraId="01461867" w14:textId="77777777" w:rsidTr="00716795">
        <w:tc>
          <w:tcPr>
            <w:tcW w:w="10502" w:type="dxa"/>
          </w:tcPr>
          <w:p w14:paraId="07632319" w14:textId="36292A8F" w:rsidR="00716795" w:rsidRPr="00716795" w:rsidRDefault="00716795" w:rsidP="00716795">
            <w:pPr>
              <w:rPr>
                <w:b/>
                <w:i/>
              </w:rPr>
            </w:pPr>
            <w:r w:rsidRPr="00716795">
              <w:rPr>
                <w:b/>
                <w:i/>
              </w:rPr>
              <w:t>Addendum 02 deleted the question below.</w:t>
            </w:r>
          </w:p>
        </w:tc>
      </w:tr>
    </w:tbl>
    <w:p w14:paraId="6831F0AA" w14:textId="5CE8550D" w:rsidR="006A716D" w:rsidRPr="00716795" w:rsidRDefault="00716795" w:rsidP="00B362AA">
      <w:pPr>
        <w:pStyle w:val="ListParagraph"/>
        <w:numPr>
          <w:ilvl w:val="0"/>
          <w:numId w:val="139"/>
        </w:numPr>
        <w:ind w:left="360"/>
        <w:rPr>
          <w:b/>
          <w:i/>
        </w:rPr>
      </w:pPr>
      <w:r w:rsidRPr="00716795">
        <w:rPr>
          <w:b/>
          <w:i/>
        </w:rPr>
        <w:t>DELETED.</w:t>
      </w:r>
    </w:p>
    <w:p w14:paraId="080D0955" w14:textId="56D485BE" w:rsidR="009E5902" w:rsidRDefault="009E5902" w:rsidP="009E5902"/>
    <w:p w14:paraId="63C498C7" w14:textId="2A232BC5" w:rsidR="00403D82" w:rsidRDefault="00403D82" w:rsidP="00F01F4B"/>
    <w:tbl>
      <w:tblPr>
        <w:tblStyle w:val="TableGrid"/>
        <w:tblW w:w="0" w:type="auto"/>
        <w:tblLook w:val="04A0" w:firstRow="1" w:lastRow="0" w:firstColumn="1" w:lastColumn="0" w:noHBand="0" w:noVBand="1"/>
      </w:tblPr>
      <w:tblGrid>
        <w:gridCol w:w="10502"/>
      </w:tblGrid>
      <w:tr w:rsidR="00403D82" w14:paraId="3518D08C" w14:textId="77777777" w:rsidTr="00403D82">
        <w:tc>
          <w:tcPr>
            <w:tcW w:w="10502" w:type="dxa"/>
            <w:shd w:val="clear" w:color="auto" w:fill="D9D9D9" w:themeFill="background1" w:themeFillShade="D9"/>
          </w:tcPr>
          <w:p w14:paraId="72B56CB8" w14:textId="47B19A3C" w:rsidR="00403D82" w:rsidRDefault="00403D82" w:rsidP="00F01F4B">
            <w:r>
              <w:t>Timely Access to Specialty Services and Trauma-Informed Care, Inpatient Hospital Boarding, and Non-Emergent Medical Transportation (NEMT) Services</w:t>
            </w:r>
            <w:r w:rsidR="00871464">
              <w:t>, In-Lieu of Services or Settings (ILOS), and Additional Health Benefits</w:t>
            </w:r>
          </w:p>
        </w:tc>
      </w:tr>
    </w:tbl>
    <w:p w14:paraId="006D1567" w14:textId="77777777" w:rsidR="00403D82" w:rsidRPr="00403D82" w:rsidRDefault="00403D82" w:rsidP="00403D82">
      <w:pPr>
        <w:pStyle w:val="Heading1"/>
        <w:numPr>
          <w:ilvl w:val="0"/>
          <w:numId w:val="0"/>
        </w:numPr>
        <w:ind w:left="360"/>
        <w:jc w:val="left"/>
        <w:rPr>
          <w:caps w:val="0"/>
        </w:rPr>
      </w:pPr>
    </w:p>
    <w:p w14:paraId="4FF0FDC0" w14:textId="5DBEEBE8" w:rsidR="00F01F4B" w:rsidRPr="00F01F4B" w:rsidRDefault="00F01F4B" w:rsidP="00B362AA">
      <w:pPr>
        <w:pStyle w:val="Heading1"/>
        <w:numPr>
          <w:ilvl w:val="0"/>
          <w:numId w:val="141"/>
        </w:numPr>
        <w:ind w:left="360"/>
        <w:jc w:val="left"/>
        <w:rPr>
          <w:caps w:val="0"/>
        </w:rPr>
      </w:pPr>
      <w:r w:rsidRPr="00F01F4B">
        <w:rPr>
          <w:b w:val="0"/>
          <w:caps w:val="0"/>
        </w:rPr>
        <w:t xml:space="preserve">The vendor should describe the vendor’s approach to ensure that individually and systemically, Specialty Plan members are able to access trauma-informed and specialty services in a timely manner.  </w:t>
      </w:r>
    </w:p>
    <w:p w14:paraId="31A5BA5A" w14:textId="026DBD17" w:rsidR="00F01F4B" w:rsidRPr="00871464" w:rsidRDefault="00F01F4B" w:rsidP="00F01F4B">
      <w:pPr>
        <w:pStyle w:val="Heading1"/>
        <w:numPr>
          <w:ilvl w:val="0"/>
          <w:numId w:val="0"/>
        </w:numPr>
        <w:ind w:left="360"/>
        <w:jc w:val="left"/>
        <w:rPr>
          <w:i/>
          <w:caps w:val="0"/>
          <w:szCs w:val="22"/>
        </w:rPr>
      </w:pPr>
      <w:r w:rsidRPr="00871464">
        <w:rPr>
          <w:i/>
          <w:caps w:val="0"/>
        </w:rPr>
        <w:t>(</w:t>
      </w:r>
      <w:r w:rsidRPr="00871464">
        <w:rPr>
          <w:i/>
          <w:caps w:val="0"/>
          <w:szCs w:val="22"/>
        </w:rPr>
        <w:t>The vendor</w:t>
      </w:r>
      <w:r w:rsidR="00871464" w:rsidRPr="00871464">
        <w:rPr>
          <w:i/>
          <w:caps w:val="0"/>
          <w:szCs w:val="22"/>
        </w:rPr>
        <w:t xml:space="preserve"> should limit this response to no longer than f</w:t>
      </w:r>
      <w:r w:rsidRPr="00871464">
        <w:rPr>
          <w:i/>
          <w:caps w:val="0"/>
          <w:szCs w:val="22"/>
        </w:rPr>
        <w:t>ive pages)</w:t>
      </w:r>
    </w:p>
    <w:p w14:paraId="38C09E1A" w14:textId="77777777" w:rsidR="00F01F4B" w:rsidRDefault="00F01F4B" w:rsidP="00F01F4B">
      <w:pPr>
        <w:pStyle w:val="Heading1"/>
        <w:numPr>
          <w:ilvl w:val="0"/>
          <w:numId w:val="0"/>
        </w:numPr>
        <w:ind w:left="360"/>
        <w:jc w:val="left"/>
        <w:rPr>
          <w:caps w:val="0"/>
          <w:szCs w:val="22"/>
        </w:rPr>
      </w:pPr>
    </w:p>
    <w:p w14:paraId="451803D1" w14:textId="7A774E46" w:rsidR="00F01F4B" w:rsidRDefault="00F01F4B" w:rsidP="00B362AA">
      <w:pPr>
        <w:pStyle w:val="Heading1"/>
        <w:numPr>
          <w:ilvl w:val="0"/>
          <w:numId w:val="141"/>
        </w:numPr>
        <w:ind w:left="360"/>
        <w:jc w:val="left"/>
        <w:rPr>
          <w:caps w:val="0"/>
          <w:szCs w:val="22"/>
        </w:rPr>
      </w:pPr>
      <w:r w:rsidRPr="00F01F4B">
        <w:rPr>
          <w:b w:val="0"/>
          <w:caps w:val="0"/>
          <w:szCs w:val="22"/>
        </w:rPr>
        <w:t xml:space="preserve">The vendor should describe the individual and systemic strategies the vendor will use to address the challenges presented when specialty Plan members in an inpatient hospital setting no longer require an inpatient level of care, but the hospital cannot discharge the member because a safe and appropriate placement or care is not available.    </w:t>
      </w:r>
      <w:r w:rsidRPr="00F01F4B">
        <w:rPr>
          <w:b w:val="0"/>
          <w:caps w:val="0"/>
        </w:rPr>
        <w:t xml:space="preserve"> </w:t>
      </w:r>
      <w:r w:rsidRPr="00871464">
        <w:rPr>
          <w:i/>
          <w:caps w:val="0"/>
        </w:rPr>
        <w:t>(</w:t>
      </w:r>
      <w:r w:rsidRPr="00871464">
        <w:rPr>
          <w:i/>
          <w:caps w:val="0"/>
          <w:szCs w:val="22"/>
        </w:rPr>
        <w:t xml:space="preserve">The vendor should limit this response to </w:t>
      </w:r>
      <w:r w:rsidR="00871464" w:rsidRPr="00871464">
        <w:rPr>
          <w:i/>
          <w:caps w:val="0"/>
          <w:szCs w:val="22"/>
        </w:rPr>
        <w:t xml:space="preserve">no longer than </w:t>
      </w:r>
      <w:r w:rsidRPr="00871464">
        <w:rPr>
          <w:i/>
          <w:caps w:val="0"/>
          <w:szCs w:val="22"/>
        </w:rPr>
        <w:t>five pages)</w:t>
      </w:r>
    </w:p>
    <w:p w14:paraId="1ACA41C7" w14:textId="3F11413C" w:rsidR="00F01F4B" w:rsidRDefault="00F01F4B" w:rsidP="00F01F4B"/>
    <w:p w14:paraId="05B16AD2" w14:textId="5C55F61C" w:rsidR="00993AC8" w:rsidRDefault="00993AC8" w:rsidP="00B362AA">
      <w:pPr>
        <w:pStyle w:val="ListParagraph"/>
        <w:numPr>
          <w:ilvl w:val="0"/>
          <w:numId w:val="141"/>
        </w:numPr>
        <w:ind w:left="360"/>
      </w:pPr>
      <w:r>
        <w:t xml:space="preserve">The vendor should provide a list of ILOS that the vendor will offer to Specialty Plan members.  The vendor should include a description of the ILOS, the state plan services for which the ILOS is a cost-effective substitute, the expected start date for offering the ILOS, the target population, the anticipated capacity, and the expected outcomes.  </w:t>
      </w:r>
      <w:r w:rsidRPr="00993AC8">
        <w:rPr>
          <w:b/>
          <w:i/>
        </w:rPr>
        <w:t>(The vendor should limit this response to no more than five pages)</w:t>
      </w:r>
    </w:p>
    <w:p w14:paraId="5413290D" w14:textId="77777777" w:rsidR="00993AC8" w:rsidRDefault="00993AC8" w:rsidP="00993AC8">
      <w:pPr>
        <w:pStyle w:val="ListParagraph"/>
      </w:pPr>
    </w:p>
    <w:p w14:paraId="080D9AAB" w14:textId="7EFFA92F" w:rsidR="00D96930" w:rsidRDefault="00D96930" w:rsidP="00B362AA">
      <w:pPr>
        <w:pStyle w:val="ListParagraph"/>
        <w:numPr>
          <w:ilvl w:val="0"/>
          <w:numId w:val="141"/>
        </w:numPr>
        <w:ind w:left="360"/>
      </w:pPr>
      <w:r>
        <w:t xml:space="preserve">The vendor should provide a listing, description, and conditions under which the vendor proposes to offer additional health benefits to Specialty Plan members.  </w:t>
      </w:r>
      <w:r w:rsidRPr="00D96930">
        <w:rPr>
          <w:b/>
          <w:i/>
        </w:rPr>
        <w:t>(The vendor should limit this response to no more than three pages)</w:t>
      </w:r>
    </w:p>
    <w:p w14:paraId="689C9197" w14:textId="77777777" w:rsidR="00D96930" w:rsidRDefault="00D96930" w:rsidP="00D96930">
      <w:pPr>
        <w:pStyle w:val="ListParagraph"/>
      </w:pPr>
    </w:p>
    <w:p w14:paraId="40209EB0" w14:textId="113A63A6" w:rsidR="00403D82" w:rsidRDefault="00F01F4B" w:rsidP="00B362AA">
      <w:pPr>
        <w:pStyle w:val="ListParagraph"/>
        <w:numPr>
          <w:ilvl w:val="0"/>
          <w:numId w:val="141"/>
        </w:numPr>
        <w:ind w:left="360"/>
      </w:pPr>
      <w:r>
        <w:t xml:space="preserve">The vendor should describe the vendor’s considerations and approach to delivering NEMT in a manner that contemplates the needs of the Specialty Plan members and their families.  The vendor should include the method of monitoring NEMT to ensure the transportation needs of Specialty Members and their families are met.  </w:t>
      </w:r>
    </w:p>
    <w:p w14:paraId="2A76282D" w14:textId="57429AB4" w:rsidR="00F01F4B" w:rsidRPr="00F01F4B" w:rsidRDefault="00871464" w:rsidP="00871464">
      <w:pPr>
        <w:pStyle w:val="Heading1"/>
        <w:numPr>
          <w:ilvl w:val="0"/>
          <w:numId w:val="0"/>
        </w:numPr>
        <w:ind w:left="720" w:hanging="360"/>
        <w:jc w:val="left"/>
        <w:rPr>
          <w:b w:val="0"/>
          <w:caps w:val="0"/>
        </w:rPr>
      </w:pPr>
      <w:r w:rsidRPr="00871464">
        <w:rPr>
          <w:i/>
          <w:caps w:val="0"/>
        </w:rPr>
        <w:t>(</w:t>
      </w:r>
      <w:r w:rsidRPr="00871464">
        <w:rPr>
          <w:i/>
          <w:caps w:val="0"/>
          <w:szCs w:val="22"/>
        </w:rPr>
        <w:t>The vendor should limit this response to no longer than five pages)</w:t>
      </w:r>
    </w:p>
    <w:p w14:paraId="7D6E0923" w14:textId="30A4EE83" w:rsidR="00F01F4B" w:rsidRPr="00F01F4B" w:rsidRDefault="00F01F4B" w:rsidP="00F01F4B">
      <w:pPr>
        <w:pStyle w:val="ListParagraph"/>
      </w:pPr>
    </w:p>
    <w:p w14:paraId="715DAFE7" w14:textId="77777777" w:rsidR="007C3632" w:rsidRDefault="007C3632" w:rsidP="00690EF4">
      <w:pPr>
        <w:pStyle w:val="Heading1"/>
        <w:numPr>
          <w:ilvl w:val="0"/>
          <w:numId w:val="0"/>
        </w:numPr>
        <w:jc w:val="center"/>
        <w:rPr>
          <w:u w:val="single"/>
        </w:rPr>
        <w:sectPr w:rsidR="007C3632" w:rsidSect="00462E92">
          <w:pgSz w:w="12240" w:h="15840" w:code="1"/>
          <w:pgMar w:top="648" w:right="864" w:bottom="302" w:left="864" w:header="720" w:footer="720" w:gutter="0"/>
          <w:paperSrc w:first="7" w:other="7"/>
          <w:cols w:space="720"/>
        </w:sectPr>
      </w:pPr>
    </w:p>
    <w:p w14:paraId="7A6CD6EE" w14:textId="63AD1116" w:rsidR="007C3632" w:rsidRDefault="007C3632" w:rsidP="007C3632">
      <w:pPr>
        <w:pStyle w:val="Heading1"/>
        <w:numPr>
          <w:ilvl w:val="0"/>
          <w:numId w:val="0"/>
        </w:numPr>
        <w:jc w:val="center"/>
        <w:rPr>
          <w:u w:val="single"/>
        </w:rPr>
      </w:pPr>
      <w:r>
        <w:rPr>
          <w:u w:val="single"/>
        </w:rPr>
        <w:t xml:space="preserve">EXHIBIT </w:t>
      </w:r>
      <w:r w:rsidR="00032339">
        <w:rPr>
          <w:u w:val="single"/>
        </w:rPr>
        <w:t>L</w:t>
      </w:r>
    </w:p>
    <w:p w14:paraId="3C7E68E3" w14:textId="77777777" w:rsidR="007C3632" w:rsidRPr="00D25C06" w:rsidRDefault="007C3632" w:rsidP="007C3632"/>
    <w:p w14:paraId="588AB331" w14:textId="69F9F51F" w:rsidR="007C3632" w:rsidRDefault="007C3632" w:rsidP="007C3632">
      <w:pPr>
        <w:pStyle w:val="Heading1"/>
        <w:numPr>
          <w:ilvl w:val="0"/>
          <w:numId w:val="0"/>
        </w:numPr>
        <w:jc w:val="center"/>
        <w:rPr>
          <w:u w:val="single"/>
        </w:rPr>
      </w:pPr>
      <w:r w:rsidRPr="00726AF7">
        <w:rPr>
          <w:u w:val="single"/>
        </w:rPr>
        <w:t>TECHNICAL PROPOSAL</w:t>
      </w:r>
      <w:r>
        <w:rPr>
          <w:u w:val="single"/>
        </w:rPr>
        <w:t xml:space="preserve"> – Care Management – Specialty Plan </w:t>
      </w:r>
    </w:p>
    <w:p w14:paraId="5C0939C3" w14:textId="77777777" w:rsidR="007C3632" w:rsidRPr="00C206B1" w:rsidRDefault="007C3632" w:rsidP="007C3632"/>
    <w:p w14:paraId="52149B57" w14:textId="022410BB" w:rsidR="00957B5C" w:rsidRDefault="007C3632"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Care Management,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7B982960"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545F4E00" w14:textId="09225FA5" w:rsidR="007C3632" w:rsidRDefault="007C3632" w:rsidP="007C3632">
      <w:pPr>
        <w:pStyle w:val="Heading1"/>
        <w:numPr>
          <w:ilvl w:val="0"/>
          <w:numId w:val="0"/>
        </w:numPr>
        <w:jc w:val="center"/>
        <w:rPr>
          <w:u w:val="single"/>
        </w:rPr>
      </w:pPr>
    </w:p>
    <w:p w14:paraId="06BBFF42" w14:textId="77777777" w:rsidR="00951206" w:rsidRPr="00951206" w:rsidRDefault="00951206" w:rsidP="00951206"/>
    <w:p w14:paraId="674029D8" w14:textId="13C4E3B1" w:rsidR="007C3632" w:rsidRDefault="007C3632" w:rsidP="007C3632">
      <w:pPr>
        <w:rPr>
          <w:szCs w:val="22"/>
        </w:rPr>
      </w:pPr>
      <w:r w:rsidRPr="00726AF7">
        <w:rPr>
          <w:szCs w:val="22"/>
        </w:rPr>
        <w:t>In prese</w:t>
      </w:r>
      <w:r>
        <w:rPr>
          <w:szCs w:val="22"/>
        </w:rPr>
        <w:t>nting the vendor’s Care Management, the vendor</w:t>
      </w:r>
      <w:r w:rsidRPr="00726AF7">
        <w:rPr>
          <w:szCs w:val="22"/>
        </w:rPr>
        <w:t xml:space="preserve"> should discuss the following areas</w:t>
      </w:r>
      <w:r>
        <w:rPr>
          <w:szCs w:val="22"/>
        </w:rPr>
        <w:t>:</w:t>
      </w:r>
    </w:p>
    <w:p w14:paraId="2FC22567" w14:textId="366863B2" w:rsidR="00640C41" w:rsidRDefault="00640C41" w:rsidP="00690EF4">
      <w:pPr>
        <w:pStyle w:val="Heading1"/>
        <w:numPr>
          <w:ilvl w:val="0"/>
          <w:numId w:val="0"/>
        </w:numPr>
        <w:jc w:val="center"/>
        <w:rPr>
          <w:u w:val="single"/>
        </w:rPr>
      </w:pPr>
    </w:p>
    <w:tbl>
      <w:tblPr>
        <w:tblStyle w:val="TableGrid"/>
        <w:tblW w:w="0" w:type="auto"/>
        <w:tblLook w:val="04A0" w:firstRow="1" w:lastRow="0" w:firstColumn="1" w:lastColumn="0" w:noHBand="0" w:noVBand="1"/>
      </w:tblPr>
      <w:tblGrid>
        <w:gridCol w:w="10502"/>
      </w:tblGrid>
      <w:tr w:rsidR="00B877C4" w14:paraId="6646A637" w14:textId="77777777" w:rsidTr="00B877C4">
        <w:tc>
          <w:tcPr>
            <w:tcW w:w="10502" w:type="dxa"/>
            <w:shd w:val="clear" w:color="auto" w:fill="D9D9D9" w:themeFill="background1" w:themeFillShade="D9"/>
          </w:tcPr>
          <w:p w14:paraId="0BCD83D1" w14:textId="53A873E4" w:rsidR="00B877C4" w:rsidRDefault="00B877C4" w:rsidP="00B877C4">
            <w:r>
              <w:t>Specialty  Plan Care Management (CM) Program</w:t>
            </w:r>
          </w:p>
        </w:tc>
      </w:tr>
    </w:tbl>
    <w:p w14:paraId="1D157162" w14:textId="77777777" w:rsidR="00B877C4" w:rsidRPr="00B877C4" w:rsidRDefault="00B877C4" w:rsidP="00B877C4"/>
    <w:p w14:paraId="35DAFBD7" w14:textId="77777777" w:rsidR="00032339" w:rsidRDefault="00032339" w:rsidP="00B362AA">
      <w:pPr>
        <w:pStyle w:val="ListParagraph"/>
        <w:numPr>
          <w:ilvl w:val="0"/>
          <w:numId w:val="142"/>
        </w:numPr>
        <w:ind w:left="360"/>
      </w:pPr>
      <w:r>
        <w:t xml:space="preserve">The vendor should describe the </w:t>
      </w:r>
      <w:r w:rsidRPr="00005BC9">
        <w:t>vendor’s CM program for Specialty Plan members</w:t>
      </w:r>
      <w:r>
        <w:t xml:space="preserve"> including </w:t>
      </w:r>
      <w:r w:rsidRPr="00005BC9">
        <w:t>how the vendor will meet the following CM requirements,</w:t>
      </w:r>
      <w:r>
        <w:t xml:space="preserve"> and </w:t>
      </w:r>
      <w:r w:rsidRPr="00005BC9">
        <w:t>meet the principles of Specialty Plan care management (i.e., integrated, member/family-centered, trauma-informed, well-coor</w:t>
      </w:r>
      <w:r>
        <w:t xml:space="preserve">dinated):  </w:t>
      </w:r>
    </w:p>
    <w:p w14:paraId="4B03C740" w14:textId="00C11D90" w:rsidR="00032339" w:rsidRPr="00F647E3" w:rsidRDefault="00032339" w:rsidP="00032339">
      <w:pPr>
        <w:pStyle w:val="ListParagraph"/>
        <w:ind w:left="360"/>
        <w:rPr>
          <w:i/>
        </w:rPr>
      </w:pPr>
      <w:r w:rsidRPr="00F647E3">
        <w:rPr>
          <w:b/>
          <w:i/>
        </w:rPr>
        <w:t>(</w:t>
      </w:r>
      <w:r w:rsidRPr="00F647E3">
        <w:rPr>
          <w:b/>
          <w:i/>
          <w:szCs w:val="22"/>
        </w:rPr>
        <w:t xml:space="preserve">The vendor should limit this response to </w:t>
      </w:r>
      <w:r w:rsidR="00F647E3" w:rsidRPr="00F647E3">
        <w:rPr>
          <w:b/>
          <w:i/>
          <w:szCs w:val="22"/>
        </w:rPr>
        <w:t xml:space="preserve">no more than </w:t>
      </w:r>
      <w:r w:rsidRPr="00F647E3">
        <w:rPr>
          <w:b/>
          <w:i/>
          <w:szCs w:val="22"/>
        </w:rPr>
        <w:t>30 pages)</w:t>
      </w:r>
    </w:p>
    <w:p w14:paraId="6D7B9DB5" w14:textId="096A2FDD" w:rsidR="00032339" w:rsidRDefault="00032339" w:rsidP="00032339"/>
    <w:p w14:paraId="49BAF03A" w14:textId="7878F87A" w:rsidR="00032339" w:rsidRDefault="00032339" w:rsidP="00B362AA">
      <w:pPr>
        <w:pStyle w:val="Heading4"/>
        <w:numPr>
          <w:ilvl w:val="3"/>
          <w:numId w:val="143"/>
        </w:numPr>
        <w:ind w:left="720" w:hanging="360"/>
      </w:pPr>
      <w:r>
        <w:t>Staffing;</w:t>
      </w:r>
    </w:p>
    <w:p w14:paraId="53E14FBD" w14:textId="6A141680" w:rsidR="00032339" w:rsidRDefault="00032339" w:rsidP="00032339">
      <w:pPr>
        <w:pStyle w:val="Heading4"/>
        <w:ind w:left="720" w:hanging="360"/>
      </w:pPr>
      <w:r>
        <w:t>Training;</w:t>
      </w:r>
    </w:p>
    <w:p w14:paraId="11809525" w14:textId="7C4A8575" w:rsidR="00032339" w:rsidRDefault="00032339" w:rsidP="00032339">
      <w:pPr>
        <w:pStyle w:val="Heading4"/>
        <w:ind w:left="720" w:hanging="360"/>
      </w:pPr>
      <w:r>
        <w:t>CM tiers and assignment;</w:t>
      </w:r>
    </w:p>
    <w:p w14:paraId="51EEDFB3" w14:textId="2FA6BEAD" w:rsidR="00032339" w:rsidRDefault="00032339" w:rsidP="00032339">
      <w:pPr>
        <w:pStyle w:val="Heading4"/>
        <w:ind w:left="720" w:hanging="360"/>
      </w:pPr>
      <w:r>
        <w:t>CM coordination and accountability;</w:t>
      </w:r>
    </w:p>
    <w:p w14:paraId="2AEDB7B5" w14:textId="6EBB02FB" w:rsidR="00032339" w:rsidRDefault="00032339" w:rsidP="00032339">
      <w:pPr>
        <w:pStyle w:val="Heading4"/>
        <w:ind w:left="720" w:hanging="360"/>
      </w:pPr>
      <w:r>
        <w:t>DM approach;</w:t>
      </w:r>
    </w:p>
    <w:p w14:paraId="176E3B4A" w14:textId="004F539A" w:rsidR="00032339" w:rsidRDefault="00961865" w:rsidP="00961865">
      <w:pPr>
        <w:pStyle w:val="Heading4"/>
        <w:ind w:left="720" w:hanging="360"/>
      </w:pPr>
      <w:r>
        <w:t>Care plan development;</w:t>
      </w:r>
    </w:p>
    <w:p w14:paraId="7E46FE3A" w14:textId="132CCA3A" w:rsidR="00961865" w:rsidRDefault="00961865" w:rsidP="00961865">
      <w:pPr>
        <w:pStyle w:val="Heading4"/>
        <w:ind w:left="720" w:hanging="360"/>
      </w:pPr>
      <w:r>
        <w:t>Ensuring services are authorized;</w:t>
      </w:r>
    </w:p>
    <w:p w14:paraId="3856DB9A" w14:textId="038D5027" w:rsidR="00961865" w:rsidRDefault="00961865" w:rsidP="00961865">
      <w:pPr>
        <w:pStyle w:val="Heading4"/>
        <w:ind w:left="720" w:hanging="360"/>
      </w:pPr>
      <w:r>
        <w:t>Tracking referrals;</w:t>
      </w:r>
    </w:p>
    <w:p w14:paraId="5F489CC4" w14:textId="21B55B85" w:rsidR="00961865" w:rsidRDefault="00961865" w:rsidP="00961865">
      <w:pPr>
        <w:pStyle w:val="Heading4"/>
        <w:ind w:left="720" w:hanging="360"/>
      </w:pPr>
      <w:r>
        <w:t>Identifying and resolving service gaps;</w:t>
      </w:r>
    </w:p>
    <w:p w14:paraId="4584C193" w14:textId="4B739481" w:rsidR="00961865" w:rsidRDefault="00961865" w:rsidP="00961865">
      <w:pPr>
        <w:pStyle w:val="Heading4"/>
        <w:ind w:left="720" w:hanging="360"/>
      </w:pPr>
      <w:r>
        <w:t>Supporting member transitions of care;</w:t>
      </w:r>
    </w:p>
    <w:p w14:paraId="2C14E8AA" w14:textId="6CE501AD" w:rsidR="00961865" w:rsidRDefault="00961865" w:rsidP="00961865">
      <w:pPr>
        <w:pStyle w:val="Heading4"/>
        <w:ind w:left="720" w:hanging="360"/>
      </w:pPr>
      <w:r>
        <w:t>CM information systems and analytics; and</w:t>
      </w:r>
    </w:p>
    <w:p w14:paraId="287E3E4A" w14:textId="02B180DB" w:rsidR="00961865" w:rsidRDefault="00961865" w:rsidP="00961865">
      <w:pPr>
        <w:pStyle w:val="Heading4"/>
        <w:ind w:left="720" w:hanging="360"/>
      </w:pPr>
      <w:r>
        <w:t>Individual and systemic CM monitoring.</w:t>
      </w:r>
    </w:p>
    <w:p w14:paraId="2CDDBD23" w14:textId="5D31B09D" w:rsidR="00961865" w:rsidRDefault="00961865" w:rsidP="00961865">
      <w:pPr>
        <w:pStyle w:val="Heading3"/>
        <w:numPr>
          <w:ilvl w:val="0"/>
          <w:numId w:val="0"/>
        </w:numPr>
        <w:ind w:left="720"/>
      </w:pPr>
    </w:p>
    <w:p w14:paraId="56514C27" w14:textId="335F945E" w:rsidR="00961865" w:rsidRDefault="00961865" w:rsidP="00B877C4"/>
    <w:tbl>
      <w:tblPr>
        <w:tblStyle w:val="TableGrid"/>
        <w:tblW w:w="0" w:type="auto"/>
        <w:tblLook w:val="04A0" w:firstRow="1" w:lastRow="0" w:firstColumn="1" w:lastColumn="0" w:noHBand="0" w:noVBand="1"/>
      </w:tblPr>
      <w:tblGrid>
        <w:gridCol w:w="10502"/>
      </w:tblGrid>
      <w:tr w:rsidR="00B877C4" w14:paraId="19019C68" w14:textId="77777777" w:rsidTr="00B877C4">
        <w:tc>
          <w:tcPr>
            <w:tcW w:w="10502" w:type="dxa"/>
            <w:shd w:val="clear" w:color="auto" w:fill="D9D9D9" w:themeFill="background1" w:themeFillShade="D9"/>
          </w:tcPr>
          <w:p w14:paraId="143D9173" w14:textId="4932251A" w:rsidR="00B877C4" w:rsidRDefault="00B877C4" w:rsidP="00B877C4">
            <w:r>
              <w:t>Coordination with Other Entities</w:t>
            </w:r>
          </w:p>
        </w:tc>
      </w:tr>
    </w:tbl>
    <w:p w14:paraId="74CBAA9E" w14:textId="77777777" w:rsidR="00B877C4" w:rsidRDefault="00B877C4" w:rsidP="00B877C4"/>
    <w:p w14:paraId="3A01B01F" w14:textId="043FDB06" w:rsidR="00961865" w:rsidRDefault="00371C66" w:rsidP="00B362AA">
      <w:pPr>
        <w:pStyle w:val="ListParagraph"/>
        <w:numPr>
          <w:ilvl w:val="0"/>
          <w:numId w:val="144"/>
        </w:numPr>
        <w:ind w:left="360"/>
      </w:pPr>
      <w:r>
        <w:t xml:space="preserve">The vendor should describe </w:t>
      </w:r>
      <w:r w:rsidR="00F647E3">
        <w:t xml:space="preserve">how </w:t>
      </w:r>
      <w:r>
        <w:t>the vendor will</w:t>
      </w:r>
      <w:r w:rsidRPr="00005BC9">
        <w:t xml:space="preserve"> provide </w:t>
      </w:r>
      <w:r>
        <w:t>CM</w:t>
      </w:r>
      <w:r w:rsidRPr="00005BC9">
        <w:t xml:space="preserve"> and coordinate with other entities working with members, families, and resource providers to meet </w:t>
      </w:r>
      <w:r>
        <w:t>CM</w:t>
      </w:r>
      <w:r w:rsidRPr="00005BC9">
        <w:t xml:space="preserve"> requirements and members’ needs, while ensuring that the vendor does not duplicate care and case management activities performed by other entities</w:t>
      </w:r>
      <w:r>
        <w:t xml:space="preserve">.  </w:t>
      </w:r>
    </w:p>
    <w:p w14:paraId="58F1112F" w14:textId="6A914942" w:rsidR="00371C66" w:rsidRPr="00F647E3" w:rsidRDefault="00371C66" w:rsidP="00CA58C4">
      <w:pPr>
        <w:ind w:firstLine="360"/>
        <w:rPr>
          <w:b/>
          <w:i/>
        </w:rPr>
      </w:pPr>
      <w:r w:rsidRPr="00F647E3">
        <w:rPr>
          <w:b/>
          <w:i/>
        </w:rPr>
        <w:t>(</w:t>
      </w:r>
      <w:r w:rsidRPr="00F647E3">
        <w:rPr>
          <w:b/>
          <w:i/>
          <w:szCs w:val="22"/>
        </w:rPr>
        <w:t xml:space="preserve">The vendor should limit this response to </w:t>
      </w:r>
      <w:r w:rsidR="00F647E3">
        <w:rPr>
          <w:b/>
          <w:i/>
          <w:szCs w:val="22"/>
        </w:rPr>
        <w:t xml:space="preserve">no more than </w:t>
      </w:r>
      <w:r w:rsidRPr="00F647E3">
        <w:rPr>
          <w:b/>
          <w:i/>
          <w:szCs w:val="22"/>
        </w:rPr>
        <w:t>seven pages)</w:t>
      </w:r>
    </w:p>
    <w:p w14:paraId="01412C8C" w14:textId="487804E1" w:rsidR="00371C66" w:rsidRDefault="00371C66" w:rsidP="00371C66"/>
    <w:p w14:paraId="3F5FFA7D" w14:textId="6105D807" w:rsidR="00CA58C4" w:rsidRDefault="00CA58C4" w:rsidP="00371C66"/>
    <w:tbl>
      <w:tblPr>
        <w:tblStyle w:val="TableGrid"/>
        <w:tblW w:w="0" w:type="auto"/>
        <w:tblLook w:val="04A0" w:firstRow="1" w:lastRow="0" w:firstColumn="1" w:lastColumn="0" w:noHBand="0" w:noVBand="1"/>
      </w:tblPr>
      <w:tblGrid>
        <w:gridCol w:w="10502"/>
      </w:tblGrid>
      <w:tr w:rsidR="00CA58C4" w14:paraId="0E132608" w14:textId="77777777" w:rsidTr="00CA58C4">
        <w:tc>
          <w:tcPr>
            <w:tcW w:w="10502" w:type="dxa"/>
            <w:shd w:val="clear" w:color="auto" w:fill="D9D9D9" w:themeFill="background1" w:themeFillShade="D9"/>
          </w:tcPr>
          <w:p w14:paraId="2C9C952A" w14:textId="32E3C137" w:rsidR="00CA58C4" w:rsidRDefault="00CA58C4" w:rsidP="00371C66">
            <w:r>
              <w:t>Consent</w:t>
            </w:r>
          </w:p>
        </w:tc>
      </w:tr>
    </w:tbl>
    <w:p w14:paraId="57BA035F" w14:textId="77777777" w:rsidR="00CA58C4" w:rsidRDefault="00CA58C4" w:rsidP="00CA58C4">
      <w:pPr>
        <w:ind w:left="360"/>
      </w:pPr>
    </w:p>
    <w:p w14:paraId="27492588" w14:textId="16B00BB9" w:rsidR="00CA58C4" w:rsidRPr="00F01F4B" w:rsidRDefault="00CA58C4" w:rsidP="00B362AA">
      <w:pPr>
        <w:pStyle w:val="ListParagraph"/>
        <w:numPr>
          <w:ilvl w:val="0"/>
          <w:numId w:val="145"/>
        </w:numPr>
        <w:ind w:left="360"/>
      </w:pPr>
      <w:r>
        <w:t xml:space="preserve">The vendor should describe the process for obtaining the necessary </w:t>
      </w:r>
      <w:r w:rsidRPr="00005BC9">
        <w:t>assent, consent, and informed consent for Specialty Plan members in the legal custody of the CD.</w:t>
      </w:r>
      <w:r>
        <w:t xml:space="preserve"> The vendor should i</w:t>
      </w:r>
      <w:r w:rsidRPr="00005BC9">
        <w:t>nclude the vendor’s role and process for assisting an inpatient hospital to expeditiously obtain the consents necessary to begin treatment when a Specialty Plan member in the legal custody of CD is admitted</w:t>
      </w:r>
      <w:r>
        <w:t xml:space="preserve">.  </w:t>
      </w:r>
      <w:r w:rsidRPr="00005BC9">
        <w:t xml:space="preserve"> </w:t>
      </w:r>
      <w:r>
        <w:t xml:space="preserve">  </w:t>
      </w:r>
      <w:r w:rsidRPr="00F647E3">
        <w:rPr>
          <w:b/>
          <w:i/>
        </w:rPr>
        <w:t>(</w:t>
      </w:r>
      <w:r w:rsidRPr="00F647E3">
        <w:rPr>
          <w:b/>
          <w:i/>
          <w:szCs w:val="22"/>
        </w:rPr>
        <w:t xml:space="preserve">The vendor should limit this response to </w:t>
      </w:r>
      <w:r w:rsidR="00F647E3" w:rsidRPr="00F647E3">
        <w:rPr>
          <w:b/>
          <w:i/>
          <w:szCs w:val="22"/>
        </w:rPr>
        <w:t xml:space="preserve">no more than </w:t>
      </w:r>
      <w:r w:rsidRPr="00F647E3">
        <w:rPr>
          <w:b/>
          <w:i/>
          <w:szCs w:val="22"/>
        </w:rPr>
        <w:t>five pages)</w:t>
      </w:r>
    </w:p>
    <w:p w14:paraId="25B73298" w14:textId="19C603E3" w:rsidR="00CA58C4" w:rsidRDefault="00CA58C4" w:rsidP="00CA58C4"/>
    <w:p w14:paraId="5C8FDA07" w14:textId="7E576EF8" w:rsidR="00CA58C4" w:rsidRDefault="00CA58C4" w:rsidP="00CA58C4"/>
    <w:p w14:paraId="7B490984" w14:textId="62D4D0F4" w:rsidR="00E701B4" w:rsidRDefault="00E701B4" w:rsidP="00CA58C4"/>
    <w:p w14:paraId="196100B4" w14:textId="231257BD" w:rsidR="00E701B4" w:rsidRDefault="00E701B4" w:rsidP="00CA58C4"/>
    <w:p w14:paraId="11BCB55F" w14:textId="1D6A3D3A" w:rsidR="00E701B4" w:rsidRDefault="00E701B4" w:rsidP="00CA58C4"/>
    <w:p w14:paraId="0FBB8CCD" w14:textId="6E88E662" w:rsidR="00E701B4" w:rsidRDefault="00E701B4" w:rsidP="00CA58C4"/>
    <w:p w14:paraId="14FB3FE8" w14:textId="6111C130" w:rsidR="00E701B4" w:rsidRDefault="00E701B4" w:rsidP="00CA58C4"/>
    <w:p w14:paraId="012D3578" w14:textId="4B89DC7A" w:rsidR="00E701B4" w:rsidRDefault="00E701B4" w:rsidP="00CA58C4"/>
    <w:p w14:paraId="3CE758F1" w14:textId="77777777" w:rsidR="00E701B4" w:rsidRPr="00951206" w:rsidRDefault="00E701B4" w:rsidP="00E701B4">
      <w:pPr>
        <w:pStyle w:val="Heading1"/>
        <w:keepNext/>
        <w:numPr>
          <w:ilvl w:val="0"/>
          <w:numId w:val="0"/>
        </w:numPr>
        <w:ind w:left="720"/>
        <w:jc w:val="center"/>
        <w:rPr>
          <w:u w:val="single"/>
        </w:rPr>
      </w:pPr>
      <w:r w:rsidRPr="00951206">
        <w:rPr>
          <w:u w:val="single"/>
        </w:rPr>
        <w:t>EXHIBIT L</w:t>
      </w:r>
      <w:r>
        <w:rPr>
          <w:u w:val="single"/>
        </w:rPr>
        <w:t>, continued…</w:t>
      </w:r>
    </w:p>
    <w:p w14:paraId="124BE401" w14:textId="77777777" w:rsidR="00E701B4" w:rsidRPr="00D25C06" w:rsidRDefault="00E701B4" w:rsidP="00E701B4">
      <w:pPr>
        <w:pStyle w:val="Heading1"/>
        <w:keepNext/>
        <w:numPr>
          <w:ilvl w:val="0"/>
          <w:numId w:val="0"/>
        </w:numPr>
        <w:ind w:left="720"/>
      </w:pPr>
    </w:p>
    <w:p w14:paraId="0476B4A9" w14:textId="77777777" w:rsidR="00E701B4" w:rsidRPr="00951206" w:rsidRDefault="00E701B4" w:rsidP="00E701B4">
      <w:pPr>
        <w:pStyle w:val="Heading1"/>
        <w:keepNext/>
        <w:numPr>
          <w:ilvl w:val="0"/>
          <w:numId w:val="0"/>
        </w:numPr>
        <w:ind w:left="720"/>
        <w:jc w:val="center"/>
        <w:rPr>
          <w:u w:val="single"/>
        </w:rPr>
      </w:pPr>
      <w:r w:rsidRPr="00951206">
        <w:rPr>
          <w:u w:val="single"/>
        </w:rPr>
        <w:t>TECHNICAL PROPOSAL – Care Management – Specialty Plan</w:t>
      </w:r>
    </w:p>
    <w:p w14:paraId="02DC119C" w14:textId="77777777" w:rsidR="00E701B4" w:rsidRDefault="00E701B4" w:rsidP="00CA58C4"/>
    <w:p w14:paraId="77F4EADC" w14:textId="44412A85" w:rsidR="00CA58C4" w:rsidRDefault="00CA58C4" w:rsidP="00CA58C4"/>
    <w:tbl>
      <w:tblPr>
        <w:tblStyle w:val="TableGrid"/>
        <w:tblW w:w="0" w:type="auto"/>
        <w:tblLook w:val="04A0" w:firstRow="1" w:lastRow="0" w:firstColumn="1" w:lastColumn="0" w:noHBand="0" w:noVBand="1"/>
      </w:tblPr>
      <w:tblGrid>
        <w:gridCol w:w="10502"/>
      </w:tblGrid>
      <w:tr w:rsidR="00CA58C4" w14:paraId="20DCD36E" w14:textId="77777777" w:rsidTr="00CA58C4">
        <w:tc>
          <w:tcPr>
            <w:tcW w:w="10502" w:type="dxa"/>
            <w:shd w:val="clear" w:color="auto" w:fill="D9D9D9" w:themeFill="background1" w:themeFillShade="D9"/>
          </w:tcPr>
          <w:p w14:paraId="2B52C1AD" w14:textId="41732D46" w:rsidR="00CA58C4" w:rsidRDefault="00CA58C4" w:rsidP="00CA58C4">
            <w:r>
              <w:t>Use Cases</w:t>
            </w:r>
          </w:p>
        </w:tc>
      </w:tr>
    </w:tbl>
    <w:p w14:paraId="13091639" w14:textId="086EE0FD" w:rsidR="00CA58C4" w:rsidRDefault="00CA58C4" w:rsidP="00CA58C4"/>
    <w:p w14:paraId="20B9F42C" w14:textId="2C95BE53" w:rsidR="00CA58C4" w:rsidRDefault="00CA58C4" w:rsidP="00B362AA">
      <w:pPr>
        <w:pStyle w:val="ListParagraph"/>
        <w:numPr>
          <w:ilvl w:val="0"/>
          <w:numId w:val="146"/>
        </w:numPr>
        <w:tabs>
          <w:tab w:val="left" w:pos="1250"/>
        </w:tabs>
        <w:ind w:left="360"/>
      </w:pPr>
      <w:r>
        <w:t xml:space="preserve">The vendor should describe how the vendor proposes to </w:t>
      </w:r>
      <w:r w:rsidRPr="00005BC9">
        <w:t xml:space="preserve">coordinate with providers, members/families/resource providers, and involved </w:t>
      </w:r>
      <w:r w:rsidR="00951206">
        <w:t>s</w:t>
      </w:r>
      <w:r w:rsidRPr="00005BC9">
        <w:t xml:space="preserve">tate agencies to provide </w:t>
      </w:r>
      <w:r w:rsidR="00951206">
        <w:t>CM</w:t>
      </w:r>
      <w:r w:rsidRPr="00005BC9">
        <w:t xml:space="preserve"> to mem</w:t>
      </w:r>
      <w:r w:rsidR="00951206">
        <w:t>bers in the following scenarios:</w:t>
      </w:r>
    </w:p>
    <w:p w14:paraId="09A20BEB" w14:textId="552A8521" w:rsidR="00951206" w:rsidRDefault="00CA58C4" w:rsidP="00CA58C4">
      <w:pPr>
        <w:tabs>
          <w:tab w:val="left" w:pos="1250"/>
        </w:tabs>
      </w:pPr>
      <w:r>
        <w:tab/>
      </w:r>
    </w:p>
    <w:p w14:paraId="123C971E" w14:textId="608AED96" w:rsidR="00951206" w:rsidRDefault="00951206" w:rsidP="00B362AA">
      <w:pPr>
        <w:pStyle w:val="Heading4"/>
        <w:numPr>
          <w:ilvl w:val="3"/>
          <w:numId w:val="147"/>
        </w:numPr>
        <w:ind w:left="810" w:hanging="450"/>
      </w:pPr>
      <w:r>
        <w:t>The</w:t>
      </w:r>
      <w:r w:rsidRPr="00005BC9">
        <w:t xml:space="preserve"> member is a 15-year-old girl from a family with multiple siblings.</w:t>
      </w:r>
      <w:r>
        <w:t xml:space="preserve"> </w:t>
      </w:r>
      <w:r w:rsidRPr="00005BC9">
        <w:t xml:space="preserve"> </w:t>
      </w:r>
      <w:r>
        <w:t>The member</w:t>
      </w:r>
      <w:r w:rsidRPr="00005BC9">
        <w:t xml:space="preserve"> is pregnant, has a trauma history, and has a substance use disorder with history of using alcohol and methamphetamines. </w:t>
      </w:r>
      <w:r>
        <w:t xml:space="preserve"> The member</w:t>
      </w:r>
      <w:r w:rsidRPr="00005BC9">
        <w:t xml:space="preserve"> </w:t>
      </w:r>
    </w:p>
    <w:p w14:paraId="619BAED0" w14:textId="6D07E047" w:rsidR="00951206" w:rsidRDefault="00951206" w:rsidP="00951206">
      <w:pPr>
        <w:pStyle w:val="Heading4"/>
        <w:keepNext/>
        <w:numPr>
          <w:ilvl w:val="0"/>
          <w:numId w:val="0"/>
        </w:numPr>
        <w:ind w:left="810"/>
      </w:pPr>
      <w:r w:rsidRPr="00005BC9">
        <w:t xml:space="preserve">is being prescribed psychotropic medications from multiple providers for major depression and generalized anxiety disorder. </w:t>
      </w:r>
      <w:r>
        <w:t xml:space="preserve"> </w:t>
      </w:r>
      <w:r w:rsidRPr="00005BC9">
        <w:t>Her family tried to find services from a provider certified in trauma-focused cognitive</w:t>
      </w:r>
    </w:p>
    <w:p w14:paraId="49A8559B" w14:textId="314465C3" w:rsidR="00951206" w:rsidRDefault="00951206" w:rsidP="00951206">
      <w:pPr>
        <w:pStyle w:val="Heading4"/>
        <w:keepNext/>
        <w:numPr>
          <w:ilvl w:val="0"/>
          <w:numId w:val="0"/>
        </w:numPr>
        <w:ind w:left="810"/>
        <w:rPr>
          <w:b/>
          <w:szCs w:val="22"/>
        </w:rPr>
      </w:pPr>
      <w:r w:rsidRPr="00005BC9">
        <w:t>behavioral therapy but were not successful.</w:t>
      </w:r>
      <w:r>
        <w:t xml:space="preserve"> </w:t>
      </w:r>
      <w:r w:rsidRPr="00005BC9">
        <w:t xml:space="preserve"> The member is placed in residential treatment under the authority of CD. </w:t>
      </w:r>
      <w:r>
        <w:t xml:space="preserve"> </w:t>
      </w:r>
      <w:r w:rsidRPr="00005BC9">
        <w:t>The CD informed consent policy requires the biological family to make decisions regarding psychot</w:t>
      </w:r>
      <w:r>
        <w:t xml:space="preserve">ropic medications.  </w:t>
      </w:r>
      <w:r w:rsidRPr="00F647E3">
        <w:rPr>
          <w:b/>
          <w:i/>
        </w:rPr>
        <w:t>(</w:t>
      </w:r>
      <w:r w:rsidRPr="00F647E3">
        <w:rPr>
          <w:b/>
          <w:i/>
          <w:szCs w:val="22"/>
        </w:rPr>
        <w:t>The vendor should limit this response to</w:t>
      </w:r>
      <w:r w:rsidR="00F647E3">
        <w:rPr>
          <w:b/>
          <w:i/>
          <w:szCs w:val="22"/>
        </w:rPr>
        <w:t xml:space="preserve"> no more than </w:t>
      </w:r>
      <w:r w:rsidRPr="00F647E3">
        <w:rPr>
          <w:b/>
          <w:i/>
          <w:szCs w:val="22"/>
        </w:rPr>
        <w:t>five pages)</w:t>
      </w:r>
    </w:p>
    <w:p w14:paraId="4096B4CF" w14:textId="005D2B6F" w:rsidR="00951206" w:rsidRDefault="00951206" w:rsidP="00951206">
      <w:pPr>
        <w:pStyle w:val="Heading4"/>
        <w:keepNext/>
        <w:numPr>
          <w:ilvl w:val="0"/>
          <w:numId w:val="0"/>
        </w:numPr>
        <w:ind w:left="810"/>
        <w:rPr>
          <w:b/>
          <w:szCs w:val="22"/>
        </w:rPr>
      </w:pPr>
    </w:p>
    <w:p w14:paraId="109A897F" w14:textId="0E71A22A" w:rsidR="00951206" w:rsidRDefault="00951206" w:rsidP="00951206">
      <w:pPr>
        <w:pStyle w:val="Heading4"/>
        <w:ind w:left="810" w:hanging="450"/>
      </w:pPr>
      <w:r>
        <w:t xml:space="preserve">The </w:t>
      </w:r>
      <w:r w:rsidRPr="00005BC9">
        <w:t xml:space="preserve">member is a 10-year-old boy in foster care. </w:t>
      </w:r>
      <w:r>
        <w:t xml:space="preserve"> The member</w:t>
      </w:r>
      <w:r w:rsidRPr="00005BC9">
        <w:t xml:space="preserve"> has diabetes and needs a consultation with an endocrinologist. </w:t>
      </w:r>
      <w:r>
        <w:t xml:space="preserve"> </w:t>
      </w:r>
      <w:r w:rsidRPr="00005BC9">
        <w:t xml:space="preserve">Due to behavioral issues that impact his learning, </w:t>
      </w:r>
      <w:r>
        <w:t>the member</w:t>
      </w:r>
      <w:r w:rsidRPr="00005BC9">
        <w:t xml:space="preserve"> has an Individualized Education Plan and has already moved from one foster home to another.</w:t>
      </w:r>
      <w:r>
        <w:t xml:space="preserve"> </w:t>
      </w:r>
      <w:r w:rsidRPr="00005BC9">
        <w:t xml:space="preserve"> The foster family has several children they are caring for and are not engaging well with </w:t>
      </w:r>
      <w:r>
        <w:t>CM</w:t>
      </w:r>
      <w:r w:rsidRPr="00005BC9">
        <w:t xml:space="preserve">. </w:t>
      </w:r>
      <w:r>
        <w:t xml:space="preserve"> </w:t>
      </w:r>
      <w:r w:rsidRPr="00005BC9">
        <w:t xml:space="preserve">Additionally, one of the foster parents has experienced hearing loss and has difficulty communicating by </w:t>
      </w:r>
      <w:r w:rsidR="0004127E">
        <w:t>tele</w:t>
      </w:r>
      <w:r w:rsidRPr="00005BC9">
        <w:t xml:space="preserve">phone. </w:t>
      </w:r>
      <w:r>
        <w:t xml:space="preserve"> </w:t>
      </w:r>
      <w:r w:rsidRPr="00005BC9">
        <w:t xml:space="preserve">The </w:t>
      </w:r>
      <w:r>
        <w:t xml:space="preserve">member </w:t>
      </w:r>
      <w:r w:rsidRPr="00005BC9">
        <w:t xml:space="preserve">has been provided care through a medical home specializing in care for children in foster care. </w:t>
      </w:r>
      <w:r>
        <w:t xml:space="preserve"> </w:t>
      </w:r>
      <w:r w:rsidRPr="00005BC9">
        <w:t>The biological family still has legal responsibility to make decisions regarding medications</w:t>
      </w:r>
      <w:r>
        <w:t xml:space="preserve">.  </w:t>
      </w:r>
      <w:r w:rsidRPr="00F647E3">
        <w:rPr>
          <w:b/>
          <w:i/>
        </w:rPr>
        <w:t>(</w:t>
      </w:r>
      <w:r w:rsidRPr="00F647E3">
        <w:rPr>
          <w:b/>
          <w:i/>
          <w:szCs w:val="22"/>
        </w:rPr>
        <w:t xml:space="preserve">The vendor should limit this response to </w:t>
      </w:r>
      <w:r w:rsidR="00F647E3">
        <w:rPr>
          <w:b/>
          <w:i/>
          <w:szCs w:val="22"/>
        </w:rPr>
        <w:t xml:space="preserve">no more than </w:t>
      </w:r>
      <w:r w:rsidRPr="00F647E3">
        <w:rPr>
          <w:b/>
          <w:i/>
          <w:szCs w:val="22"/>
        </w:rPr>
        <w:t>five pages)</w:t>
      </w:r>
    </w:p>
    <w:p w14:paraId="1157EBBD" w14:textId="507A2051" w:rsidR="00951206" w:rsidRDefault="00951206" w:rsidP="00951206">
      <w:pPr>
        <w:pStyle w:val="Heading4"/>
        <w:numPr>
          <w:ilvl w:val="0"/>
          <w:numId w:val="0"/>
        </w:numPr>
        <w:ind w:left="1152"/>
      </w:pPr>
    </w:p>
    <w:p w14:paraId="7836A641" w14:textId="39316A35" w:rsidR="00951206" w:rsidRDefault="00951206" w:rsidP="00951206">
      <w:pPr>
        <w:pStyle w:val="Heading4"/>
        <w:keepNext/>
        <w:numPr>
          <w:ilvl w:val="0"/>
          <w:numId w:val="0"/>
        </w:numPr>
        <w:ind w:left="810"/>
        <w:rPr>
          <w:b/>
          <w:szCs w:val="22"/>
        </w:rPr>
      </w:pPr>
    </w:p>
    <w:p w14:paraId="37C44ED1" w14:textId="77777777" w:rsidR="00951206" w:rsidRDefault="00951206" w:rsidP="00951206">
      <w:pPr>
        <w:pStyle w:val="Heading4"/>
        <w:keepNext/>
        <w:numPr>
          <w:ilvl w:val="0"/>
          <w:numId w:val="0"/>
        </w:numPr>
        <w:ind w:left="810"/>
        <w:rPr>
          <w:b/>
          <w:szCs w:val="22"/>
        </w:rPr>
      </w:pPr>
    </w:p>
    <w:p w14:paraId="17F13522" w14:textId="77777777" w:rsidR="00895CAE" w:rsidRDefault="00895CAE" w:rsidP="00951206">
      <w:pPr>
        <w:pStyle w:val="Heading4"/>
        <w:keepNext/>
        <w:numPr>
          <w:ilvl w:val="0"/>
          <w:numId w:val="0"/>
        </w:numPr>
        <w:ind w:left="810"/>
        <w:sectPr w:rsidR="00895CAE" w:rsidSect="00462E92">
          <w:pgSz w:w="12240" w:h="15840" w:code="1"/>
          <w:pgMar w:top="648" w:right="864" w:bottom="302" w:left="864" w:header="720" w:footer="720" w:gutter="0"/>
          <w:paperSrc w:first="7" w:other="7"/>
          <w:cols w:space="720"/>
        </w:sectPr>
      </w:pPr>
    </w:p>
    <w:p w14:paraId="2BA12A9E" w14:textId="06C66601" w:rsidR="00895CAE" w:rsidRDefault="00895CAE" w:rsidP="00895CAE">
      <w:pPr>
        <w:pStyle w:val="Heading1"/>
        <w:numPr>
          <w:ilvl w:val="0"/>
          <w:numId w:val="0"/>
        </w:numPr>
        <w:jc w:val="center"/>
        <w:rPr>
          <w:u w:val="single"/>
        </w:rPr>
      </w:pPr>
      <w:r>
        <w:rPr>
          <w:u w:val="single"/>
        </w:rPr>
        <w:t>EXHIBIT M</w:t>
      </w:r>
    </w:p>
    <w:p w14:paraId="60ECCA6F" w14:textId="77777777" w:rsidR="00895CAE" w:rsidRPr="00D25C06" w:rsidRDefault="00895CAE" w:rsidP="00895CAE"/>
    <w:p w14:paraId="771EF8C2" w14:textId="7FE25390" w:rsidR="00895CAE" w:rsidRDefault="00895CAE" w:rsidP="00895CAE">
      <w:pPr>
        <w:pStyle w:val="Heading1"/>
        <w:numPr>
          <w:ilvl w:val="0"/>
          <w:numId w:val="0"/>
        </w:numPr>
        <w:jc w:val="center"/>
        <w:rPr>
          <w:u w:val="single"/>
        </w:rPr>
      </w:pPr>
      <w:r w:rsidRPr="00726AF7">
        <w:rPr>
          <w:u w:val="single"/>
        </w:rPr>
        <w:t>TECHNICAL PROPOSAL</w:t>
      </w:r>
      <w:r>
        <w:rPr>
          <w:u w:val="single"/>
        </w:rPr>
        <w:t xml:space="preserve"> – </w:t>
      </w:r>
      <w:r w:rsidR="00F3398E">
        <w:rPr>
          <w:u w:val="single"/>
        </w:rPr>
        <w:t>Medicaid Reform and Transformation</w:t>
      </w:r>
      <w:r>
        <w:rPr>
          <w:u w:val="single"/>
        </w:rPr>
        <w:t xml:space="preserve"> – Specialty Plan </w:t>
      </w:r>
    </w:p>
    <w:p w14:paraId="7A3A3504" w14:textId="77777777" w:rsidR="00895CAE" w:rsidRPr="00C206B1" w:rsidRDefault="00895CAE" w:rsidP="00895CAE"/>
    <w:p w14:paraId="789A2DB9" w14:textId="1BCA5587" w:rsidR="00957B5C" w:rsidRDefault="00895CAE" w:rsidP="00957B5C">
      <w:pPr>
        <w:pBdr>
          <w:top w:val="single" w:sz="4" w:space="1" w:color="auto"/>
          <w:left w:val="single" w:sz="4" w:space="4" w:color="auto"/>
          <w:bottom w:val="single" w:sz="4" w:space="1" w:color="auto"/>
          <w:right w:val="single" w:sz="4" w:space="4" w:color="auto"/>
        </w:pBdr>
        <w:rPr>
          <w:szCs w:val="22"/>
        </w:rPr>
      </w:pPr>
      <w:r>
        <w:rPr>
          <w:szCs w:val="22"/>
        </w:rPr>
        <w:t xml:space="preserve">Directions for Vendor - </w:t>
      </w:r>
      <w:r w:rsidR="00957B5C" w:rsidRPr="00726AF7">
        <w:rPr>
          <w:szCs w:val="22"/>
        </w:rPr>
        <w:t xml:space="preserve">The vendor should </w:t>
      </w:r>
      <w:r w:rsidR="00957B5C">
        <w:rPr>
          <w:szCs w:val="22"/>
        </w:rPr>
        <w:t xml:space="preserve">provide the information requested from the vendor’s Medicaid Reform and Transformation, especially that related to the Specialty Plan requirements of the RFP.  The vendor’s response should align with the requirements specified in </w:t>
      </w:r>
      <w:r w:rsidR="00957B5C" w:rsidRPr="00726AF7">
        <w:rPr>
          <w:szCs w:val="22"/>
        </w:rPr>
        <w:t xml:space="preserve">Section </w:t>
      </w:r>
      <w:r w:rsidR="00957B5C">
        <w:rPr>
          <w:szCs w:val="22"/>
        </w:rPr>
        <w:t>3, Scope of Work – Specialty</w:t>
      </w:r>
      <w:r w:rsidR="00957B5C" w:rsidRPr="008C3024">
        <w:rPr>
          <w:szCs w:val="22"/>
        </w:rPr>
        <w:t xml:space="preserve"> Plan, and Section 4 - Contractual Requirements. </w:t>
      </w:r>
    </w:p>
    <w:p w14:paraId="4DD91A34" w14:textId="77777777" w:rsidR="00957B5C" w:rsidRPr="00726AF7" w:rsidRDefault="00957B5C" w:rsidP="00957B5C">
      <w:pPr>
        <w:pBdr>
          <w:top w:val="single" w:sz="4" w:space="1" w:color="auto"/>
          <w:left w:val="single" w:sz="4" w:space="4" w:color="auto"/>
          <w:bottom w:val="single" w:sz="4" w:space="1" w:color="auto"/>
          <w:right w:val="single" w:sz="4" w:space="4" w:color="auto"/>
        </w:pBdr>
        <w:tabs>
          <w:tab w:val="left" w:pos="1590"/>
        </w:tabs>
        <w:rPr>
          <w:szCs w:val="22"/>
        </w:rPr>
      </w:pPr>
      <w:r w:rsidRPr="00DE1F13">
        <w:rPr>
          <w:b/>
          <w:i/>
          <w:szCs w:val="22"/>
        </w:rPr>
        <w:t>***REMINDER –</w:t>
      </w:r>
      <w:r>
        <w:rPr>
          <w:szCs w:val="22"/>
        </w:rPr>
        <w:t xml:space="preserve"> </w:t>
      </w:r>
      <w:r w:rsidRPr="002643FB">
        <w:rPr>
          <w:b/>
          <w:i/>
          <w:szCs w:val="22"/>
        </w:rPr>
        <w:t xml:space="preserve">The combined Technical Proposal for the </w:t>
      </w:r>
      <w:r>
        <w:rPr>
          <w:b/>
          <w:i/>
          <w:szCs w:val="22"/>
        </w:rPr>
        <w:t>Specialty Plan</w:t>
      </w:r>
      <w:r w:rsidRPr="002643FB">
        <w:rPr>
          <w:b/>
          <w:i/>
          <w:szCs w:val="22"/>
        </w:rPr>
        <w:t xml:space="preserve"> should be no longer than </w:t>
      </w:r>
      <w:r>
        <w:rPr>
          <w:b/>
          <w:i/>
          <w:szCs w:val="22"/>
        </w:rPr>
        <w:t>175</w:t>
      </w:r>
      <w:r w:rsidRPr="002643FB">
        <w:rPr>
          <w:b/>
          <w:i/>
          <w:szCs w:val="22"/>
        </w:rPr>
        <w:t xml:space="preserve"> pages.    </w:t>
      </w:r>
    </w:p>
    <w:p w14:paraId="6ECC7A58" w14:textId="77777777" w:rsidR="00895CAE" w:rsidRDefault="00895CAE" w:rsidP="00895CAE">
      <w:pPr>
        <w:pStyle w:val="Heading1"/>
        <w:numPr>
          <w:ilvl w:val="0"/>
          <w:numId w:val="0"/>
        </w:numPr>
        <w:jc w:val="center"/>
        <w:rPr>
          <w:u w:val="single"/>
        </w:rPr>
      </w:pPr>
    </w:p>
    <w:p w14:paraId="5203FBC4" w14:textId="568C65D1" w:rsidR="00895CAE" w:rsidRDefault="00895CAE" w:rsidP="00895CAE">
      <w:pPr>
        <w:rPr>
          <w:szCs w:val="22"/>
        </w:rPr>
      </w:pPr>
      <w:r w:rsidRPr="00726AF7">
        <w:rPr>
          <w:szCs w:val="22"/>
        </w:rPr>
        <w:t>In prese</w:t>
      </w:r>
      <w:r>
        <w:rPr>
          <w:szCs w:val="22"/>
        </w:rPr>
        <w:t>nt</w:t>
      </w:r>
      <w:r w:rsidR="00F3398E">
        <w:rPr>
          <w:szCs w:val="22"/>
        </w:rPr>
        <w:t>ing the vendor’s Medicaid Reform and Transformation</w:t>
      </w:r>
      <w:r>
        <w:rPr>
          <w:szCs w:val="22"/>
        </w:rPr>
        <w:t>, the vendor</w:t>
      </w:r>
      <w:r w:rsidRPr="00726AF7">
        <w:rPr>
          <w:szCs w:val="22"/>
        </w:rPr>
        <w:t xml:space="preserve"> should discuss the following areas</w:t>
      </w:r>
      <w:r>
        <w:rPr>
          <w:szCs w:val="22"/>
        </w:rPr>
        <w:t>:</w:t>
      </w:r>
    </w:p>
    <w:p w14:paraId="78D6D988" w14:textId="608480E9" w:rsidR="00951206" w:rsidRDefault="00951206" w:rsidP="00951206">
      <w:pPr>
        <w:pStyle w:val="Heading4"/>
        <w:keepNext/>
        <w:numPr>
          <w:ilvl w:val="0"/>
          <w:numId w:val="0"/>
        </w:numPr>
        <w:ind w:left="810"/>
      </w:pPr>
    </w:p>
    <w:tbl>
      <w:tblPr>
        <w:tblStyle w:val="TableGrid"/>
        <w:tblW w:w="0" w:type="auto"/>
        <w:tblInd w:w="-185" w:type="dxa"/>
        <w:shd w:val="clear" w:color="auto" w:fill="D9D9D9" w:themeFill="background1" w:themeFillShade="D9"/>
        <w:tblLook w:val="04A0" w:firstRow="1" w:lastRow="0" w:firstColumn="1" w:lastColumn="0" w:noHBand="0" w:noVBand="1"/>
      </w:tblPr>
      <w:tblGrid>
        <w:gridCol w:w="10687"/>
      </w:tblGrid>
      <w:tr w:rsidR="00F3398E" w14:paraId="388E38B4" w14:textId="77777777" w:rsidTr="00F3398E">
        <w:tc>
          <w:tcPr>
            <w:tcW w:w="10687" w:type="dxa"/>
            <w:shd w:val="clear" w:color="auto" w:fill="D9D9D9" w:themeFill="background1" w:themeFillShade="D9"/>
          </w:tcPr>
          <w:p w14:paraId="6D2827DD" w14:textId="70BB5DDF" w:rsidR="00F3398E" w:rsidRDefault="00F3398E" w:rsidP="00951206">
            <w:pPr>
              <w:pStyle w:val="Heading4"/>
              <w:keepNext/>
              <w:numPr>
                <w:ilvl w:val="0"/>
                <w:numId w:val="0"/>
              </w:numPr>
            </w:pPr>
            <w:r>
              <w:t>State Provider Incentive Programs</w:t>
            </w:r>
          </w:p>
        </w:tc>
      </w:tr>
    </w:tbl>
    <w:p w14:paraId="56524203" w14:textId="7C53EE8A" w:rsidR="00F3398E" w:rsidRDefault="00F3398E" w:rsidP="00951206">
      <w:pPr>
        <w:pStyle w:val="Heading4"/>
        <w:keepNext/>
        <w:numPr>
          <w:ilvl w:val="0"/>
          <w:numId w:val="0"/>
        </w:numPr>
        <w:ind w:left="810"/>
      </w:pPr>
    </w:p>
    <w:p w14:paraId="3AF321F0" w14:textId="18596CDC" w:rsidR="00F3398E" w:rsidRDefault="00F3398E" w:rsidP="00B362AA">
      <w:pPr>
        <w:pStyle w:val="Heading4"/>
        <w:keepNext/>
        <w:numPr>
          <w:ilvl w:val="0"/>
          <w:numId w:val="148"/>
        </w:numPr>
        <w:ind w:left="360"/>
      </w:pPr>
      <w:r>
        <w:t xml:space="preserve">The vendor should provide a description </w:t>
      </w:r>
      <w:r w:rsidRPr="00005BC9">
        <w:t xml:space="preserve">of the vendor’s proposed provider incentive programs under the Specialty Plan and how such programs will be implemented in accordance with RFP requirements to improve member health outcomes, decrease inappropriate utilization of services, and decrease health risk factors in the populations the providers and provider groups serve. </w:t>
      </w:r>
      <w:r>
        <w:t xml:space="preserve"> Such</w:t>
      </w:r>
      <w:r w:rsidRPr="00005BC9">
        <w:t xml:space="preserve"> state provider incentive programs may include</w:t>
      </w:r>
      <w:r>
        <w:t>, at a minimum, t</w:t>
      </w:r>
      <w:r w:rsidRPr="00005BC9">
        <w:t xml:space="preserve">he following provider types: primary care, behavioral health, CMHCs, FQHCs, RHCs, licensed clinical social workers, etc. </w:t>
      </w:r>
      <w:r>
        <w:t xml:space="preserve"> </w:t>
      </w:r>
      <w:r w:rsidRPr="00005BC9">
        <w:t xml:space="preserve">If applicable, </w:t>
      </w:r>
      <w:r>
        <w:t xml:space="preserve">the vendor should </w:t>
      </w:r>
      <w:r w:rsidRPr="00005BC9">
        <w:t>describe the extent to which the vendor is currently offering provider incentive programs in Missouri or another state</w:t>
      </w:r>
      <w:r w:rsidR="00536072">
        <w:t xml:space="preserve">.  </w:t>
      </w:r>
      <w:r w:rsidR="00536072" w:rsidRPr="00F647E3">
        <w:rPr>
          <w:b/>
          <w:i/>
        </w:rPr>
        <w:t>(</w:t>
      </w:r>
      <w:r w:rsidR="00536072" w:rsidRPr="00F647E3">
        <w:rPr>
          <w:b/>
          <w:i/>
          <w:szCs w:val="22"/>
        </w:rPr>
        <w:t xml:space="preserve">The vendor should limit this response to </w:t>
      </w:r>
      <w:r w:rsidR="00F647E3">
        <w:rPr>
          <w:b/>
          <w:i/>
          <w:szCs w:val="22"/>
        </w:rPr>
        <w:t xml:space="preserve">no more than </w:t>
      </w:r>
      <w:r w:rsidR="00536072" w:rsidRPr="00F647E3">
        <w:rPr>
          <w:b/>
          <w:i/>
          <w:szCs w:val="22"/>
        </w:rPr>
        <w:t>six pages)</w:t>
      </w:r>
    </w:p>
    <w:p w14:paraId="68D157BE" w14:textId="51A43A13" w:rsidR="00F3398E" w:rsidRDefault="00F3398E" w:rsidP="00951206">
      <w:pPr>
        <w:pStyle w:val="Heading4"/>
        <w:keepNext/>
        <w:numPr>
          <w:ilvl w:val="0"/>
          <w:numId w:val="0"/>
        </w:numPr>
        <w:ind w:left="810"/>
      </w:pPr>
    </w:p>
    <w:p w14:paraId="2454BE86" w14:textId="4AB4E276" w:rsidR="00F3398E" w:rsidRDefault="00F3398E" w:rsidP="00951206">
      <w:pPr>
        <w:pStyle w:val="Heading4"/>
        <w:keepNext/>
        <w:numPr>
          <w:ilvl w:val="0"/>
          <w:numId w:val="0"/>
        </w:numPr>
        <w:ind w:left="810"/>
      </w:pPr>
    </w:p>
    <w:tbl>
      <w:tblPr>
        <w:tblStyle w:val="TableGrid"/>
        <w:tblW w:w="0" w:type="auto"/>
        <w:tblInd w:w="-185" w:type="dxa"/>
        <w:shd w:val="clear" w:color="auto" w:fill="D9D9D9" w:themeFill="background1" w:themeFillShade="D9"/>
        <w:tblLook w:val="04A0" w:firstRow="1" w:lastRow="0" w:firstColumn="1" w:lastColumn="0" w:noHBand="0" w:noVBand="1"/>
      </w:tblPr>
      <w:tblGrid>
        <w:gridCol w:w="10687"/>
      </w:tblGrid>
      <w:tr w:rsidR="005B73EC" w14:paraId="345E007B" w14:textId="77777777" w:rsidTr="005B73EC">
        <w:tc>
          <w:tcPr>
            <w:tcW w:w="10687" w:type="dxa"/>
            <w:shd w:val="clear" w:color="auto" w:fill="D9D9D9" w:themeFill="background1" w:themeFillShade="D9"/>
          </w:tcPr>
          <w:p w14:paraId="5BB470F3" w14:textId="050F40F2" w:rsidR="005B73EC" w:rsidRDefault="005B73EC" w:rsidP="00951206">
            <w:pPr>
              <w:pStyle w:val="Heading4"/>
              <w:keepNext/>
              <w:numPr>
                <w:ilvl w:val="0"/>
                <w:numId w:val="0"/>
              </w:numPr>
            </w:pPr>
            <w:r>
              <w:t>Value-Based Purchasing</w:t>
            </w:r>
          </w:p>
        </w:tc>
      </w:tr>
    </w:tbl>
    <w:p w14:paraId="18609C31" w14:textId="77777777" w:rsidR="005B73EC" w:rsidRDefault="005B73EC" w:rsidP="00951206">
      <w:pPr>
        <w:pStyle w:val="Heading4"/>
        <w:keepNext/>
        <w:numPr>
          <w:ilvl w:val="0"/>
          <w:numId w:val="0"/>
        </w:numPr>
        <w:ind w:left="810"/>
      </w:pPr>
    </w:p>
    <w:p w14:paraId="38A5E23C" w14:textId="5DF4C9DF" w:rsidR="00F3398E" w:rsidRPr="00841C4F" w:rsidRDefault="005B73EC" w:rsidP="00B362AA">
      <w:pPr>
        <w:pStyle w:val="ListParagraph"/>
        <w:keepNext/>
        <w:keepLines/>
        <w:numPr>
          <w:ilvl w:val="0"/>
          <w:numId w:val="149"/>
        </w:numPr>
        <w:ind w:left="360"/>
      </w:pPr>
      <w:r>
        <w:t>The vendor should d</w:t>
      </w:r>
      <w:r w:rsidRPr="00005BC9">
        <w:t>escribe how the vendor will establish the foundatio</w:t>
      </w:r>
      <w:r w:rsidR="00B62868">
        <w:t>n necessary to introduce value-</w:t>
      </w:r>
      <w:r w:rsidRPr="00005BC9">
        <w:t>based purchasing strategies to the Specialty Plan program after the first 12 months of the contract</w:t>
      </w:r>
      <w:r w:rsidR="00B62868">
        <w:t>, if requested by the state agency</w:t>
      </w:r>
      <w:r>
        <w:t xml:space="preserve">.  </w:t>
      </w:r>
      <w:r w:rsidRPr="00841C4F">
        <w:rPr>
          <w:b/>
          <w:i/>
        </w:rPr>
        <w:t>(</w:t>
      </w:r>
      <w:r w:rsidRPr="00841C4F">
        <w:rPr>
          <w:b/>
          <w:i/>
          <w:szCs w:val="22"/>
        </w:rPr>
        <w:t xml:space="preserve">The vendor should limit this response to </w:t>
      </w:r>
      <w:r w:rsidR="00F647E3" w:rsidRPr="00841C4F">
        <w:rPr>
          <w:b/>
          <w:i/>
          <w:szCs w:val="22"/>
        </w:rPr>
        <w:t xml:space="preserve">no more than </w:t>
      </w:r>
      <w:r w:rsidRPr="00841C4F">
        <w:rPr>
          <w:b/>
          <w:i/>
          <w:szCs w:val="22"/>
        </w:rPr>
        <w:t>six pages)</w:t>
      </w:r>
    </w:p>
    <w:p w14:paraId="0CC09913" w14:textId="0A3796FF" w:rsidR="00F3398E" w:rsidRDefault="00F3398E" w:rsidP="00951206">
      <w:pPr>
        <w:pStyle w:val="Heading4"/>
        <w:keepNext/>
        <w:numPr>
          <w:ilvl w:val="0"/>
          <w:numId w:val="0"/>
        </w:numPr>
        <w:ind w:left="810"/>
      </w:pPr>
    </w:p>
    <w:p w14:paraId="11A85F20" w14:textId="01249E49" w:rsidR="00F3398E" w:rsidRDefault="00F3398E" w:rsidP="00951206">
      <w:pPr>
        <w:pStyle w:val="Heading4"/>
        <w:keepNext/>
        <w:numPr>
          <w:ilvl w:val="0"/>
          <w:numId w:val="0"/>
        </w:numPr>
        <w:ind w:left="810"/>
      </w:pPr>
    </w:p>
    <w:p w14:paraId="74D918D4" w14:textId="130DCBF1" w:rsidR="00F3398E" w:rsidRDefault="00F3398E" w:rsidP="00951206">
      <w:pPr>
        <w:pStyle w:val="Heading4"/>
        <w:keepNext/>
        <w:numPr>
          <w:ilvl w:val="0"/>
          <w:numId w:val="0"/>
        </w:numPr>
        <w:ind w:left="810"/>
      </w:pPr>
    </w:p>
    <w:p w14:paraId="1355A71C" w14:textId="05C614E6" w:rsidR="00F3398E" w:rsidRDefault="00F3398E" w:rsidP="00951206">
      <w:pPr>
        <w:pStyle w:val="Heading4"/>
        <w:keepNext/>
        <w:numPr>
          <w:ilvl w:val="0"/>
          <w:numId w:val="0"/>
        </w:numPr>
        <w:ind w:left="810"/>
      </w:pPr>
    </w:p>
    <w:p w14:paraId="1B1C6930" w14:textId="75207061" w:rsidR="00F3398E" w:rsidRDefault="00F3398E" w:rsidP="00951206">
      <w:pPr>
        <w:pStyle w:val="Heading4"/>
        <w:keepNext/>
        <w:numPr>
          <w:ilvl w:val="0"/>
          <w:numId w:val="0"/>
        </w:numPr>
        <w:ind w:left="810"/>
      </w:pPr>
    </w:p>
    <w:p w14:paraId="788428A7" w14:textId="1804D08B" w:rsidR="00F3398E" w:rsidRDefault="00F3398E" w:rsidP="00951206">
      <w:pPr>
        <w:pStyle w:val="Heading4"/>
        <w:keepNext/>
        <w:numPr>
          <w:ilvl w:val="0"/>
          <w:numId w:val="0"/>
        </w:numPr>
        <w:ind w:left="810"/>
      </w:pPr>
    </w:p>
    <w:p w14:paraId="0BC13559" w14:textId="10B49115" w:rsidR="00F3398E" w:rsidRDefault="00F3398E" w:rsidP="00951206">
      <w:pPr>
        <w:pStyle w:val="Heading4"/>
        <w:keepNext/>
        <w:numPr>
          <w:ilvl w:val="0"/>
          <w:numId w:val="0"/>
        </w:numPr>
        <w:ind w:left="810"/>
      </w:pPr>
    </w:p>
    <w:p w14:paraId="7A2E7C96" w14:textId="5C9C9548" w:rsidR="00F3398E" w:rsidRDefault="00F3398E" w:rsidP="00951206">
      <w:pPr>
        <w:pStyle w:val="Heading4"/>
        <w:keepNext/>
        <w:numPr>
          <w:ilvl w:val="0"/>
          <w:numId w:val="0"/>
        </w:numPr>
        <w:ind w:left="810"/>
      </w:pPr>
    </w:p>
    <w:p w14:paraId="7E17C7FD" w14:textId="763A7CA4" w:rsidR="00F3398E" w:rsidRDefault="00F3398E" w:rsidP="00951206">
      <w:pPr>
        <w:pStyle w:val="Heading4"/>
        <w:keepNext/>
        <w:numPr>
          <w:ilvl w:val="0"/>
          <w:numId w:val="0"/>
        </w:numPr>
        <w:ind w:left="810"/>
      </w:pPr>
    </w:p>
    <w:p w14:paraId="3CCCA999" w14:textId="12422AC5" w:rsidR="00F3398E" w:rsidRDefault="00F3398E" w:rsidP="00951206">
      <w:pPr>
        <w:pStyle w:val="Heading4"/>
        <w:keepNext/>
        <w:numPr>
          <w:ilvl w:val="0"/>
          <w:numId w:val="0"/>
        </w:numPr>
        <w:ind w:left="810"/>
      </w:pPr>
    </w:p>
    <w:p w14:paraId="0F6F73EE" w14:textId="7E29DBD2" w:rsidR="00F3398E" w:rsidRDefault="00F3398E" w:rsidP="00951206">
      <w:pPr>
        <w:pStyle w:val="Heading4"/>
        <w:keepNext/>
        <w:numPr>
          <w:ilvl w:val="0"/>
          <w:numId w:val="0"/>
        </w:numPr>
        <w:ind w:left="810"/>
      </w:pPr>
    </w:p>
    <w:p w14:paraId="26E30878" w14:textId="010CD88F" w:rsidR="00F3398E" w:rsidRDefault="00F3398E" w:rsidP="00951206">
      <w:pPr>
        <w:pStyle w:val="Heading4"/>
        <w:keepNext/>
        <w:numPr>
          <w:ilvl w:val="0"/>
          <w:numId w:val="0"/>
        </w:numPr>
        <w:ind w:left="810"/>
      </w:pPr>
    </w:p>
    <w:p w14:paraId="64DC8B09" w14:textId="25F293CC" w:rsidR="00F3398E" w:rsidRDefault="00F3398E" w:rsidP="00951206">
      <w:pPr>
        <w:pStyle w:val="Heading4"/>
        <w:keepNext/>
        <w:numPr>
          <w:ilvl w:val="0"/>
          <w:numId w:val="0"/>
        </w:numPr>
        <w:ind w:left="810"/>
      </w:pPr>
    </w:p>
    <w:p w14:paraId="661CB679" w14:textId="568D5AB5" w:rsidR="00F3398E" w:rsidRDefault="00F3398E" w:rsidP="00951206">
      <w:pPr>
        <w:pStyle w:val="Heading4"/>
        <w:keepNext/>
        <w:numPr>
          <w:ilvl w:val="0"/>
          <w:numId w:val="0"/>
        </w:numPr>
        <w:ind w:left="810"/>
      </w:pPr>
    </w:p>
    <w:p w14:paraId="07DDB15E" w14:textId="171DCC7D" w:rsidR="00F3398E" w:rsidRDefault="00F3398E" w:rsidP="00951206">
      <w:pPr>
        <w:pStyle w:val="Heading4"/>
        <w:keepNext/>
        <w:numPr>
          <w:ilvl w:val="0"/>
          <w:numId w:val="0"/>
        </w:numPr>
        <w:ind w:left="810"/>
      </w:pPr>
    </w:p>
    <w:p w14:paraId="6D3AA57C" w14:textId="7FE0C536" w:rsidR="00F3398E" w:rsidRDefault="00F3398E" w:rsidP="00951206">
      <w:pPr>
        <w:pStyle w:val="Heading4"/>
        <w:keepNext/>
        <w:numPr>
          <w:ilvl w:val="0"/>
          <w:numId w:val="0"/>
        </w:numPr>
        <w:ind w:left="810"/>
      </w:pPr>
    </w:p>
    <w:p w14:paraId="6CFA932A" w14:textId="54E9E1A7" w:rsidR="00F3398E" w:rsidRDefault="00F3398E" w:rsidP="00951206">
      <w:pPr>
        <w:pStyle w:val="Heading4"/>
        <w:keepNext/>
        <w:numPr>
          <w:ilvl w:val="0"/>
          <w:numId w:val="0"/>
        </w:numPr>
        <w:ind w:left="810"/>
      </w:pPr>
    </w:p>
    <w:p w14:paraId="2B82AC1F" w14:textId="17B3E4F9" w:rsidR="00F3398E" w:rsidRDefault="00F3398E" w:rsidP="00951206">
      <w:pPr>
        <w:pStyle w:val="Heading4"/>
        <w:keepNext/>
        <w:numPr>
          <w:ilvl w:val="0"/>
          <w:numId w:val="0"/>
        </w:numPr>
        <w:ind w:left="810"/>
      </w:pPr>
    </w:p>
    <w:p w14:paraId="6B63EB1D" w14:textId="4C44A5DD" w:rsidR="00F3398E" w:rsidRDefault="00F3398E" w:rsidP="00951206">
      <w:pPr>
        <w:pStyle w:val="Heading4"/>
        <w:keepNext/>
        <w:numPr>
          <w:ilvl w:val="0"/>
          <w:numId w:val="0"/>
        </w:numPr>
        <w:ind w:left="810"/>
      </w:pPr>
    </w:p>
    <w:p w14:paraId="009BE66E" w14:textId="3E254524" w:rsidR="00F3398E" w:rsidRDefault="00F3398E" w:rsidP="00951206">
      <w:pPr>
        <w:pStyle w:val="Heading4"/>
        <w:keepNext/>
        <w:numPr>
          <w:ilvl w:val="0"/>
          <w:numId w:val="0"/>
        </w:numPr>
        <w:ind w:left="810"/>
      </w:pPr>
    </w:p>
    <w:p w14:paraId="36DA4F52" w14:textId="60CE7C93" w:rsidR="00F3398E" w:rsidRDefault="00F3398E" w:rsidP="00951206">
      <w:pPr>
        <w:pStyle w:val="Heading4"/>
        <w:keepNext/>
        <w:numPr>
          <w:ilvl w:val="0"/>
          <w:numId w:val="0"/>
        </w:numPr>
        <w:ind w:left="810"/>
      </w:pPr>
    </w:p>
    <w:p w14:paraId="6C8DF6E8" w14:textId="6D789DDE" w:rsidR="00F3398E" w:rsidRDefault="00F3398E" w:rsidP="00951206">
      <w:pPr>
        <w:pStyle w:val="Heading4"/>
        <w:keepNext/>
        <w:numPr>
          <w:ilvl w:val="0"/>
          <w:numId w:val="0"/>
        </w:numPr>
        <w:ind w:left="810"/>
      </w:pPr>
    </w:p>
    <w:p w14:paraId="474D3A5F" w14:textId="77777777" w:rsidR="00F3398E" w:rsidRPr="00CA58C4" w:rsidRDefault="00F3398E" w:rsidP="00951206">
      <w:pPr>
        <w:pStyle w:val="Heading4"/>
        <w:keepNext/>
        <w:numPr>
          <w:ilvl w:val="0"/>
          <w:numId w:val="0"/>
        </w:numPr>
        <w:ind w:left="810"/>
        <w:sectPr w:rsidR="00F3398E" w:rsidRPr="00CA58C4" w:rsidSect="00462E92">
          <w:pgSz w:w="12240" w:h="15840" w:code="1"/>
          <w:pgMar w:top="648" w:right="864" w:bottom="302" w:left="864" w:header="720" w:footer="720" w:gutter="0"/>
          <w:paperSrc w:first="7" w:other="7"/>
          <w:cols w:space="720"/>
        </w:sectPr>
      </w:pPr>
    </w:p>
    <w:p w14:paraId="620EF18B" w14:textId="77777777" w:rsidR="00957B5C" w:rsidRDefault="00957B5C" w:rsidP="00462E92">
      <w:pPr>
        <w:autoSpaceDE w:val="0"/>
        <w:autoSpaceDN w:val="0"/>
        <w:jc w:val="center"/>
        <w:outlineLvl w:val="3"/>
        <w:rPr>
          <w:b/>
          <w:u w:val="single"/>
        </w:rPr>
      </w:pPr>
    </w:p>
    <w:p w14:paraId="3BEBB6E4" w14:textId="56D5C5B7" w:rsidR="0006297F" w:rsidRDefault="001F2AF4" w:rsidP="00462E92">
      <w:pPr>
        <w:autoSpaceDE w:val="0"/>
        <w:autoSpaceDN w:val="0"/>
        <w:jc w:val="center"/>
        <w:outlineLvl w:val="3"/>
        <w:rPr>
          <w:b/>
          <w:u w:val="single"/>
        </w:rPr>
      </w:pPr>
      <w:r>
        <w:rPr>
          <w:b/>
          <w:u w:val="single"/>
        </w:rPr>
        <w:t>EXHIBIT N</w:t>
      </w:r>
    </w:p>
    <w:p w14:paraId="19A40A2F" w14:textId="77777777" w:rsidR="001F2AF4" w:rsidRPr="00756008" w:rsidRDefault="001F2AF4" w:rsidP="00462E92">
      <w:pPr>
        <w:autoSpaceDE w:val="0"/>
        <w:autoSpaceDN w:val="0"/>
        <w:jc w:val="center"/>
        <w:outlineLvl w:val="3"/>
        <w:rPr>
          <w:b/>
          <w:u w:val="single"/>
        </w:rPr>
      </w:pPr>
    </w:p>
    <w:p w14:paraId="5CD42224" w14:textId="77777777" w:rsidR="0006297F" w:rsidRPr="00756008" w:rsidRDefault="0006297F" w:rsidP="00462E92">
      <w:pPr>
        <w:autoSpaceDE w:val="0"/>
        <w:autoSpaceDN w:val="0"/>
        <w:jc w:val="center"/>
        <w:rPr>
          <w:b/>
          <w:u w:val="single"/>
        </w:rPr>
      </w:pPr>
      <w:r w:rsidRPr="00756008">
        <w:rPr>
          <w:b/>
          <w:u w:val="single"/>
        </w:rPr>
        <w:t>PARTICIPATION COMMITMENT</w:t>
      </w:r>
    </w:p>
    <w:p w14:paraId="512EACB3" w14:textId="2A90D052" w:rsidR="0006297F" w:rsidRDefault="0006297F" w:rsidP="00462E92">
      <w:pPr>
        <w:autoSpaceDE w:val="0"/>
        <w:autoSpaceDN w:val="0"/>
        <w:rPr>
          <w:b/>
          <w:u w:val="single"/>
        </w:rPr>
      </w:pPr>
    </w:p>
    <w:p w14:paraId="1094A0F9" w14:textId="21ADDD2F" w:rsidR="00790304" w:rsidRDefault="00790304" w:rsidP="00462E92">
      <w:pPr>
        <w:autoSpaceDE w:val="0"/>
        <w:autoSpaceDN w:val="0"/>
        <w:rPr>
          <w:b/>
          <w:u w:val="single"/>
        </w:rPr>
      </w:pPr>
    </w:p>
    <w:p w14:paraId="260B15CA" w14:textId="77777777" w:rsidR="00790304" w:rsidRPr="00756008" w:rsidRDefault="00790304" w:rsidP="00462E92">
      <w:pPr>
        <w:autoSpaceDE w:val="0"/>
        <w:autoSpaceDN w:val="0"/>
        <w:rPr>
          <w:b/>
          <w:u w:val="single"/>
        </w:rPr>
      </w:pPr>
    </w:p>
    <w:p w14:paraId="06A41EE8" w14:textId="77777777" w:rsidR="0006297F" w:rsidRPr="00756008" w:rsidRDefault="0006297F" w:rsidP="00462E92">
      <w:pPr>
        <w:autoSpaceDE w:val="0"/>
        <w:autoSpaceDN w:val="0"/>
      </w:pPr>
      <w:r w:rsidRPr="00756008">
        <w:rPr>
          <w:b/>
          <w:u w:val="single"/>
        </w:rPr>
        <w:t>Minority Business Enterprise/Women Business Enterprise (MBE/WBE) and/or Organization for the Blind/Sheltered Workshop and/or Service-Disabled Veteran Business Enterprise (SDVE) Participation Commitment</w:t>
      </w:r>
      <w:r w:rsidRPr="00756008">
        <w:t xml:space="preserve"> – If the</w:t>
      </w:r>
      <w:r>
        <w:t xml:space="preserve"> vendor </w:t>
      </w:r>
      <w:r w:rsidRPr="00756008">
        <w:t>is committing to participation by or if the</w:t>
      </w:r>
      <w:r>
        <w:t xml:space="preserve"> vendor </w:t>
      </w:r>
      <w:r w:rsidRPr="00756008">
        <w:t>is a qualified MBE/WBE and/or organization for the blind/sheltered workshop and/or a qualified SDVE, the</w:t>
      </w:r>
      <w:r>
        <w:t xml:space="preserve"> vendor </w:t>
      </w:r>
      <w:r w:rsidRPr="00756008">
        <w:t xml:space="preserve">must provide the required information in the appropriate table(s) below for the organization proposed and must submit the completed exhibit with the </w:t>
      </w:r>
      <w:r>
        <w:t>vendor’s</w:t>
      </w:r>
      <w:r w:rsidRPr="00756008">
        <w:t xml:space="preserve"> proposal.</w:t>
      </w:r>
    </w:p>
    <w:p w14:paraId="61424F85" w14:textId="77777777" w:rsidR="0006297F" w:rsidRPr="00756008" w:rsidRDefault="0006297F" w:rsidP="00462E92">
      <w:pPr>
        <w:autoSpaceDE w:val="0"/>
        <w:autoSpaceDN w:val="0"/>
      </w:pPr>
    </w:p>
    <w:p w14:paraId="47F185B8" w14:textId="77777777" w:rsidR="0006297F" w:rsidRPr="00756008" w:rsidRDefault="0006297F" w:rsidP="00462E92">
      <w:pPr>
        <w:autoSpaceDE w:val="0"/>
        <w:autoSpaceDN w:val="0"/>
        <w:spacing w:before="80" w:after="80"/>
        <w:rPr>
          <w:highlight w:val="yellow"/>
        </w:rPr>
      </w:pPr>
      <w:r w:rsidRPr="00756008">
        <w:t>For Minority Business Enterprise (MBE) and/or Woman Business Enterprise (WBE) Participation, if proposing an entity certified as both MBE and WBE, the</w:t>
      </w:r>
      <w:r>
        <w:t xml:space="preserve"> vendor </w:t>
      </w:r>
      <w:r w:rsidRPr="00756008">
        <w:t xml:space="preserve">must either (1) enter the participation percentage under MBE or WBE, </w:t>
      </w:r>
      <w:r w:rsidRPr="00756008">
        <w:rPr>
          <w:b/>
          <w:u w:val="single"/>
        </w:rPr>
        <w:t>or</w:t>
      </w:r>
      <w:r w:rsidRPr="00756008">
        <w:t xml:space="preserve"> must (2) divide the participation between both MBE and WBE.  If dividing the participation, do not state the total participation on both the MBE and WBE Participation Commitment tables below.  Instead, </w:t>
      </w:r>
      <w:r w:rsidRPr="00756008">
        <w:rPr>
          <w:u w:val="single"/>
        </w:rPr>
        <w:t>divide</w:t>
      </w:r>
      <w:r w:rsidRPr="00756008">
        <w:t xml:space="preserve"> the total participation as proportionately appropriate between the tables below.  </w:t>
      </w:r>
    </w:p>
    <w:p w14:paraId="739C72E2" w14:textId="094A4802" w:rsidR="00790304" w:rsidRDefault="00790304" w:rsidP="00462E92">
      <w:pPr>
        <w:autoSpaceDE w:val="0"/>
        <w:autoSpaceDN w:val="0"/>
        <w:spacing w:after="120"/>
        <w:outlineLvl w:val="3"/>
        <w:rPr>
          <w:highlight w:val="yellow"/>
        </w:rPr>
      </w:pPr>
    </w:p>
    <w:p w14:paraId="01B9280E" w14:textId="77777777" w:rsidR="00957B5C" w:rsidRDefault="00957B5C" w:rsidP="00462E92">
      <w:pPr>
        <w:autoSpaceDE w:val="0"/>
        <w:autoSpaceDN w:val="0"/>
        <w:spacing w:after="120"/>
        <w:outlineLvl w:val="3"/>
        <w:rPr>
          <w:highlight w:val="yellow"/>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7D830176" w14:textId="77777777" w:rsidTr="00790304">
        <w:trPr>
          <w:trHeight w:val="100"/>
          <w:tblHeader/>
        </w:trPr>
        <w:tc>
          <w:tcPr>
            <w:tcW w:w="10260" w:type="dxa"/>
            <w:gridSpan w:val="3"/>
            <w:tcBorders>
              <w:top w:val="single" w:sz="2" w:space="0" w:color="auto"/>
              <w:left w:val="single" w:sz="2" w:space="0" w:color="auto"/>
              <w:bottom w:val="single" w:sz="2" w:space="0" w:color="auto"/>
              <w:right w:val="single" w:sz="18" w:space="0" w:color="auto"/>
            </w:tcBorders>
            <w:shd w:val="clear" w:color="auto" w:fill="0C0C0C"/>
            <w:vAlign w:val="center"/>
          </w:tcPr>
          <w:p w14:paraId="6ED1B112" w14:textId="77777777" w:rsidR="0006297F" w:rsidRPr="00756008" w:rsidRDefault="0006297F" w:rsidP="00462E92">
            <w:pPr>
              <w:autoSpaceDE w:val="0"/>
              <w:autoSpaceDN w:val="0"/>
              <w:jc w:val="center"/>
              <w:rPr>
                <w:b/>
                <w:color w:val="FFFFFF"/>
              </w:rPr>
            </w:pPr>
            <w:r w:rsidRPr="00756008">
              <w:rPr>
                <w:b/>
                <w:color w:val="FFFFFF"/>
                <w:highlight w:val="black"/>
              </w:rPr>
              <w:t>MBE Participation Commitment Table</w:t>
            </w:r>
          </w:p>
        </w:tc>
      </w:tr>
      <w:tr w:rsidR="0006297F" w:rsidRPr="00756008" w14:paraId="0599E25C" w14:textId="77777777" w:rsidTr="00790304">
        <w:trPr>
          <w:trHeight w:val="100"/>
          <w:tblHeader/>
        </w:trPr>
        <w:tc>
          <w:tcPr>
            <w:tcW w:w="10260" w:type="dxa"/>
            <w:gridSpan w:val="3"/>
            <w:tcBorders>
              <w:top w:val="single" w:sz="18" w:space="0" w:color="auto"/>
              <w:left w:val="single" w:sz="2" w:space="0" w:color="auto"/>
              <w:bottom w:val="single" w:sz="2" w:space="0" w:color="auto"/>
              <w:right w:val="single" w:sz="18" w:space="0" w:color="auto"/>
            </w:tcBorders>
          </w:tcPr>
          <w:p w14:paraId="25DC0ADF" w14:textId="77777777" w:rsidR="0006297F" w:rsidRPr="00756008" w:rsidRDefault="0006297F" w:rsidP="00462E92">
            <w:pPr>
              <w:autoSpaceDE w:val="0"/>
              <w:autoSpaceDN w:val="0"/>
              <w:jc w:val="center"/>
              <w:rPr>
                <w:b/>
              </w:rPr>
            </w:pPr>
            <w:r w:rsidRPr="00756008">
              <w:t>(The services performed or the products provided by the listed MBE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16D4C6B0" w14:textId="77777777" w:rsidTr="00790304">
        <w:trPr>
          <w:trHeight w:val="100"/>
          <w:tblHeader/>
        </w:trPr>
        <w:tc>
          <w:tcPr>
            <w:tcW w:w="3510" w:type="dxa"/>
            <w:tcBorders>
              <w:top w:val="single" w:sz="18" w:space="0" w:color="auto"/>
              <w:left w:val="single" w:sz="2" w:space="0" w:color="auto"/>
              <w:bottom w:val="single" w:sz="2" w:space="0" w:color="auto"/>
            </w:tcBorders>
            <w:vAlign w:val="center"/>
          </w:tcPr>
          <w:p w14:paraId="7B8D92A0" w14:textId="77777777" w:rsidR="0006297F" w:rsidRPr="00756008" w:rsidRDefault="0006297F" w:rsidP="00462E92">
            <w:pPr>
              <w:autoSpaceDE w:val="0"/>
              <w:autoSpaceDN w:val="0"/>
              <w:jc w:val="center"/>
              <w:rPr>
                <w:b/>
              </w:rPr>
            </w:pPr>
            <w:r w:rsidRPr="00756008">
              <w:rPr>
                <w:b/>
              </w:rPr>
              <w:t>Name of Each Qualified Minority Business Enterprise (MBE) Proposed</w:t>
            </w:r>
          </w:p>
        </w:tc>
        <w:tc>
          <w:tcPr>
            <w:tcW w:w="1710" w:type="dxa"/>
            <w:tcBorders>
              <w:top w:val="single" w:sz="18" w:space="0" w:color="auto"/>
              <w:bottom w:val="single" w:sz="18" w:space="0" w:color="auto"/>
              <w:right w:val="single" w:sz="4" w:space="0" w:color="auto"/>
            </w:tcBorders>
            <w:vAlign w:val="center"/>
          </w:tcPr>
          <w:p w14:paraId="013EEE9A" w14:textId="77777777" w:rsidR="0006297F" w:rsidRPr="00756008" w:rsidRDefault="0006297F" w:rsidP="00462E92">
            <w:pPr>
              <w:autoSpaceDE w:val="0"/>
              <w:autoSpaceDN w:val="0"/>
              <w:jc w:val="center"/>
              <w:rPr>
                <w:b/>
              </w:rPr>
            </w:pPr>
            <w:r w:rsidRPr="00756008">
              <w:rPr>
                <w:b/>
              </w:rPr>
              <w:t>Committed Percentage of Participation for Each MBE</w:t>
            </w:r>
          </w:p>
          <w:p w14:paraId="665441C4"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496BE268" w14:textId="77777777" w:rsidR="0006297F" w:rsidRPr="00756008" w:rsidRDefault="0006297F" w:rsidP="00462E92">
            <w:pPr>
              <w:autoSpaceDE w:val="0"/>
              <w:autoSpaceDN w:val="0"/>
              <w:jc w:val="center"/>
              <w:rPr>
                <w:b/>
              </w:rPr>
            </w:pPr>
            <w:r w:rsidRPr="00756008">
              <w:rPr>
                <w:b/>
              </w:rPr>
              <w:t>Description of Products/Services to be Provided by Listed MBE</w:t>
            </w:r>
          </w:p>
          <w:p w14:paraId="4AD98BCB" w14:textId="77777777" w:rsidR="0006297F" w:rsidRPr="00756008" w:rsidRDefault="0006297F" w:rsidP="00462E92">
            <w:pPr>
              <w:autoSpaceDE w:val="0"/>
              <w:autoSpaceDN w:val="0"/>
              <w:jc w:val="center"/>
              <w:rPr>
                <w:b/>
              </w:rPr>
            </w:pPr>
            <w:r w:rsidRPr="004564AE">
              <w:rPr>
                <w:i/>
                <w:color w:val="A20000"/>
              </w:rPr>
              <w:t>The vendor should also include the paragraph number(s) from the RFP which requires the product/service the MBE is proposed to perform and describe how the proposed product/ service constitutes added value and will be exclusive to the contract.</w:t>
            </w:r>
          </w:p>
        </w:tc>
      </w:tr>
      <w:tr w:rsidR="0006297F" w:rsidRPr="00756008" w14:paraId="01A33997" w14:textId="77777777" w:rsidTr="00790304">
        <w:trPr>
          <w:trHeight w:val="360"/>
        </w:trPr>
        <w:tc>
          <w:tcPr>
            <w:tcW w:w="10260" w:type="dxa"/>
            <w:gridSpan w:val="3"/>
            <w:tcBorders>
              <w:top w:val="single" w:sz="18" w:space="0" w:color="auto"/>
              <w:left w:val="single" w:sz="2" w:space="0" w:color="auto"/>
              <w:bottom w:val="single" w:sz="2" w:space="0" w:color="auto"/>
              <w:right w:val="single" w:sz="18" w:space="0" w:color="auto"/>
            </w:tcBorders>
          </w:tcPr>
          <w:p w14:paraId="7BD6FC8A" w14:textId="384A12A3" w:rsidR="0006297F" w:rsidRPr="00756008" w:rsidRDefault="00790304" w:rsidP="00790304">
            <w:pPr>
              <w:autoSpaceDE w:val="0"/>
              <w:autoSpaceDN w:val="0"/>
              <w:rPr>
                <w:color w:val="FF0000"/>
              </w:rPr>
            </w:pPr>
            <w:r w:rsidRPr="00790304">
              <w:t xml:space="preserve">General Plan </w:t>
            </w:r>
          </w:p>
        </w:tc>
      </w:tr>
      <w:tr w:rsidR="0006297F" w:rsidRPr="00756008" w14:paraId="45C20C17" w14:textId="77777777" w:rsidTr="00790304">
        <w:trPr>
          <w:trHeight w:val="360"/>
        </w:trPr>
        <w:tc>
          <w:tcPr>
            <w:tcW w:w="3510" w:type="dxa"/>
            <w:vMerge w:val="restart"/>
            <w:tcBorders>
              <w:top w:val="single" w:sz="6" w:space="0" w:color="auto"/>
              <w:left w:val="single" w:sz="2" w:space="0" w:color="auto"/>
              <w:bottom w:val="single" w:sz="2" w:space="0" w:color="auto"/>
            </w:tcBorders>
          </w:tcPr>
          <w:p w14:paraId="6DE50848"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067B955E"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4E1DE2AE" w14:textId="77777777" w:rsidR="0006297F" w:rsidRPr="00756008" w:rsidRDefault="0006297F" w:rsidP="00462E92">
            <w:pPr>
              <w:autoSpaceDE w:val="0"/>
              <w:autoSpaceDN w:val="0"/>
            </w:pPr>
            <w:r w:rsidRPr="00756008">
              <w:t>Product/Service(s) proposed:</w:t>
            </w:r>
          </w:p>
          <w:p w14:paraId="6B8E1B81" w14:textId="77777777" w:rsidR="0006297F" w:rsidRPr="00756008" w:rsidRDefault="0006297F" w:rsidP="00462E92">
            <w:pPr>
              <w:autoSpaceDE w:val="0"/>
              <w:autoSpaceDN w:val="0"/>
            </w:pPr>
          </w:p>
        </w:tc>
      </w:tr>
      <w:tr w:rsidR="0006297F" w:rsidRPr="00756008" w14:paraId="5FEF0A0D" w14:textId="77777777" w:rsidTr="00462E92">
        <w:trPr>
          <w:trHeight w:val="360"/>
        </w:trPr>
        <w:tc>
          <w:tcPr>
            <w:tcW w:w="3510" w:type="dxa"/>
            <w:vMerge/>
            <w:tcBorders>
              <w:left w:val="single" w:sz="2" w:space="0" w:color="auto"/>
              <w:bottom w:val="single" w:sz="2" w:space="0" w:color="auto"/>
            </w:tcBorders>
          </w:tcPr>
          <w:p w14:paraId="40569B4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590EE14"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40A60F0" w14:textId="77777777" w:rsidR="0006297F" w:rsidRPr="004564AE" w:rsidRDefault="0006297F" w:rsidP="00462E92">
            <w:pPr>
              <w:autoSpaceDE w:val="0"/>
              <w:autoSpaceDN w:val="0"/>
              <w:rPr>
                <w:color w:val="A20000"/>
              </w:rPr>
            </w:pPr>
            <w:r w:rsidRPr="004564AE">
              <w:rPr>
                <w:color w:val="A20000"/>
              </w:rPr>
              <w:t>RFP Paragraph References:</w:t>
            </w:r>
          </w:p>
          <w:p w14:paraId="0D35B1B4" w14:textId="77777777" w:rsidR="0006297F" w:rsidRPr="00756008" w:rsidRDefault="0006297F" w:rsidP="00462E92">
            <w:pPr>
              <w:autoSpaceDE w:val="0"/>
              <w:autoSpaceDN w:val="0"/>
            </w:pPr>
          </w:p>
        </w:tc>
      </w:tr>
      <w:tr w:rsidR="0006297F" w:rsidRPr="00756008" w14:paraId="648B2D35" w14:textId="77777777" w:rsidTr="00790304">
        <w:trPr>
          <w:trHeight w:val="360"/>
        </w:trPr>
        <w:tc>
          <w:tcPr>
            <w:tcW w:w="3510" w:type="dxa"/>
            <w:vMerge w:val="restart"/>
            <w:tcBorders>
              <w:top w:val="single" w:sz="2" w:space="0" w:color="auto"/>
              <w:left w:val="single" w:sz="2" w:space="0" w:color="auto"/>
              <w:bottom w:val="single" w:sz="2" w:space="0" w:color="auto"/>
            </w:tcBorders>
          </w:tcPr>
          <w:p w14:paraId="70616F62"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64FAFA8F"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B6B38D0" w14:textId="77777777" w:rsidR="0006297F" w:rsidRPr="00756008" w:rsidRDefault="0006297F" w:rsidP="00462E92">
            <w:pPr>
              <w:autoSpaceDE w:val="0"/>
              <w:autoSpaceDN w:val="0"/>
            </w:pPr>
            <w:r w:rsidRPr="00756008">
              <w:t>Product/Service(s) proposed:</w:t>
            </w:r>
          </w:p>
          <w:p w14:paraId="2B6F3684" w14:textId="77777777" w:rsidR="0006297F" w:rsidRPr="00756008" w:rsidRDefault="0006297F" w:rsidP="00462E92">
            <w:pPr>
              <w:autoSpaceDE w:val="0"/>
              <w:autoSpaceDN w:val="0"/>
            </w:pPr>
          </w:p>
        </w:tc>
      </w:tr>
      <w:tr w:rsidR="0006297F" w:rsidRPr="00756008" w14:paraId="79084736" w14:textId="77777777" w:rsidTr="00462E92">
        <w:trPr>
          <w:trHeight w:val="360"/>
        </w:trPr>
        <w:tc>
          <w:tcPr>
            <w:tcW w:w="3510" w:type="dxa"/>
            <w:vMerge/>
            <w:tcBorders>
              <w:left w:val="single" w:sz="2" w:space="0" w:color="auto"/>
              <w:bottom w:val="single" w:sz="2" w:space="0" w:color="auto"/>
            </w:tcBorders>
          </w:tcPr>
          <w:p w14:paraId="4A52407E"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080ED60"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7D1F6047" w14:textId="77777777" w:rsidR="0006297F" w:rsidRPr="004564AE" w:rsidRDefault="0006297F" w:rsidP="00462E92">
            <w:pPr>
              <w:autoSpaceDE w:val="0"/>
              <w:autoSpaceDN w:val="0"/>
              <w:rPr>
                <w:color w:val="A20000"/>
              </w:rPr>
            </w:pPr>
            <w:r w:rsidRPr="004564AE">
              <w:rPr>
                <w:color w:val="A20000"/>
              </w:rPr>
              <w:t>RFP Paragraph References:</w:t>
            </w:r>
          </w:p>
          <w:p w14:paraId="37BD6CEB" w14:textId="77777777" w:rsidR="0006297F" w:rsidRPr="00756008" w:rsidRDefault="0006297F" w:rsidP="00462E92">
            <w:pPr>
              <w:autoSpaceDE w:val="0"/>
              <w:autoSpaceDN w:val="0"/>
            </w:pPr>
          </w:p>
        </w:tc>
      </w:tr>
      <w:tr w:rsidR="0006297F" w:rsidRPr="00756008" w14:paraId="1A16CFE4" w14:textId="77777777" w:rsidTr="00790304">
        <w:trPr>
          <w:trHeight w:val="360"/>
        </w:trPr>
        <w:tc>
          <w:tcPr>
            <w:tcW w:w="3510" w:type="dxa"/>
            <w:vMerge w:val="restart"/>
            <w:tcBorders>
              <w:top w:val="single" w:sz="2" w:space="0" w:color="auto"/>
              <w:left w:val="single" w:sz="2" w:space="0" w:color="auto"/>
              <w:bottom w:val="single" w:sz="2" w:space="0" w:color="auto"/>
            </w:tcBorders>
          </w:tcPr>
          <w:p w14:paraId="4DA0ECA2"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31A2F32C"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53579D2D" w14:textId="77777777" w:rsidR="0006297F" w:rsidRPr="00756008" w:rsidRDefault="0006297F" w:rsidP="00462E92">
            <w:pPr>
              <w:autoSpaceDE w:val="0"/>
              <w:autoSpaceDN w:val="0"/>
            </w:pPr>
            <w:r w:rsidRPr="00756008">
              <w:t>Product/Service(s) proposed:</w:t>
            </w:r>
          </w:p>
          <w:p w14:paraId="6335980B" w14:textId="77777777" w:rsidR="0006297F" w:rsidRPr="00756008" w:rsidRDefault="0006297F" w:rsidP="00462E92">
            <w:pPr>
              <w:autoSpaceDE w:val="0"/>
              <w:autoSpaceDN w:val="0"/>
            </w:pPr>
          </w:p>
        </w:tc>
      </w:tr>
      <w:tr w:rsidR="0006297F" w:rsidRPr="00756008" w14:paraId="21A006DF" w14:textId="77777777" w:rsidTr="00790304">
        <w:trPr>
          <w:trHeight w:val="360"/>
        </w:trPr>
        <w:tc>
          <w:tcPr>
            <w:tcW w:w="3510" w:type="dxa"/>
            <w:vMerge/>
            <w:tcBorders>
              <w:left w:val="single" w:sz="2" w:space="0" w:color="auto"/>
              <w:bottom w:val="single" w:sz="2" w:space="0" w:color="auto"/>
            </w:tcBorders>
          </w:tcPr>
          <w:p w14:paraId="783214E6"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3458A8CD"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48509404" w14:textId="77777777" w:rsidR="0006297F" w:rsidRPr="004564AE" w:rsidRDefault="0006297F" w:rsidP="00462E92">
            <w:pPr>
              <w:autoSpaceDE w:val="0"/>
              <w:autoSpaceDN w:val="0"/>
              <w:rPr>
                <w:color w:val="A20000"/>
              </w:rPr>
            </w:pPr>
            <w:r w:rsidRPr="004564AE">
              <w:rPr>
                <w:color w:val="A20000"/>
              </w:rPr>
              <w:t>RFP Paragraph References:</w:t>
            </w:r>
          </w:p>
          <w:p w14:paraId="564B4B99" w14:textId="77777777" w:rsidR="0006297F" w:rsidRPr="00756008" w:rsidRDefault="0006297F" w:rsidP="00462E92">
            <w:pPr>
              <w:autoSpaceDE w:val="0"/>
              <w:autoSpaceDN w:val="0"/>
            </w:pPr>
          </w:p>
        </w:tc>
      </w:tr>
      <w:tr w:rsidR="0006297F" w:rsidRPr="00756008" w14:paraId="41D40D15" w14:textId="77777777" w:rsidTr="00790304">
        <w:trPr>
          <w:trHeight w:val="360"/>
        </w:trPr>
        <w:tc>
          <w:tcPr>
            <w:tcW w:w="3510" w:type="dxa"/>
            <w:tcBorders>
              <w:top w:val="single" w:sz="2" w:space="0" w:color="auto"/>
              <w:left w:val="single" w:sz="2" w:space="0" w:color="auto"/>
              <w:bottom w:val="single" w:sz="18" w:space="0" w:color="auto"/>
              <w:right w:val="single" w:sz="24" w:space="0" w:color="auto"/>
            </w:tcBorders>
          </w:tcPr>
          <w:p w14:paraId="13346E22" w14:textId="77777777" w:rsidR="0006297F" w:rsidRPr="00756008" w:rsidRDefault="0006297F" w:rsidP="00462E92">
            <w:pPr>
              <w:autoSpaceDE w:val="0"/>
              <w:autoSpaceDN w:val="0"/>
            </w:pPr>
            <w:r w:rsidRPr="00756008">
              <w:rPr>
                <w:b/>
              </w:rPr>
              <w:t>Total MBE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5D71CF03"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721F9CEC" w14:textId="77777777" w:rsidR="0006297F" w:rsidRPr="00756008" w:rsidRDefault="0006297F" w:rsidP="00462E92">
            <w:pPr>
              <w:autoSpaceDE w:val="0"/>
              <w:autoSpaceDN w:val="0"/>
            </w:pPr>
          </w:p>
        </w:tc>
      </w:tr>
      <w:tr w:rsidR="0006297F" w:rsidRPr="00756008" w14:paraId="4246C997" w14:textId="77777777" w:rsidTr="00462E92">
        <w:trPr>
          <w:trHeight w:val="360"/>
        </w:trPr>
        <w:tc>
          <w:tcPr>
            <w:tcW w:w="10260" w:type="dxa"/>
            <w:gridSpan w:val="3"/>
            <w:tcBorders>
              <w:top w:val="double" w:sz="4" w:space="0" w:color="auto"/>
              <w:left w:val="single" w:sz="2" w:space="0" w:color="auto"/>
              <w:bottom w:val="single" w:sz="6" w:space="0" w:color="auto"/>
              <w:right w:val="single" w:sz="18" w:space="0" w:color="auto"/>
            </w:tcBorders>
          </w:tcPr>
          <w:p w14:paraId="7F06C880" w14:textId="22BB2B22" w:rsidR="0006297F" w:rsidRPr="00756008" w:rsidRDefault="00790304" w:rsidP="00462E92">
            <w:pPr>
              <w:autoSpaceDE w:val="0"/>
              <w:autoSpaceDN w:val="0"/>
              <w:rPr>
                <w:color w:val="FF0000"/>
              </w:rPr>
            </w:pPr>
            <w:r w:rsidRPr="00790304">
              <w:t>Specialty Plan</w:t>
            </w:r>
          </w:p>
        </w:tc>
      </w:tr>
      <w:tr w:rsidR="0006297F" w:rsidRPr="00756008" w14:paraId="63100CE3" w14:textId="77777777" w:rsidTr="00462E92">
        <w:trPr>
          <w:trHeight w:val="360"/>
        </w:trPr>
        <w:tc>
          <w:tcPr>
            <w:tcW w:w="3510" w:type="dxa"/>
            <w:vMerge w:val="restart"/>
            <w:tcBorders>
              <w:top w:val="single" w:sz="6" w:space="0" w:color="auto"/>
              <w:left w:val="single" w:sz="2" w:space="0" w:color="auto"/>
            </w:tcBorders>
          </w:tcPr>
          <w:p w14:paraId="30B07FB2"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7E1FA155"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1E7D39A2" w14:textId="77777777" w:rsidR="0006297F" w:rsidRPr="00756008" w:rsidRDefault="0006297F" w:rsidP="00462E92">
            <w:pPr>
              <w:autoSpaceDE w:val="0"/>
              <w:autoSpaceDN w:val="0"/>
            </w:pPr>
            <w:r w:rsidRPr="00756008">
              <w:t>Product/Service(s) proposed:</w:t>
            </w:r>
          </w:p>
          <w:p w14:paraId="4518CA27" w14:textId="77777777" w:rsidR="0006297F" w:rsidRPr="00756008" w:rsidRDefault="0006297F" w:rsidP="00462E92">
            <w:pPr>
              <w:autoSpaceDE w:val="0"/>
              <w:autoSpaceDN w:val="0"/>
            </w:pPr>
          </w:p>
        </w:tc>
      </w:tr>
      <w:tr w:rsidR="0006297F" w:rsidRPr="00756008" w14:paraId="7BE5F286" w14:textId="77777777" w:rsidTr="00462E92">
        <w:trPr>
          <w:trHeight w:val="360"/>
        </w:trPr>
        <w:tc>
          <w:tcPr>
            <w:tcW w:w="3510" w:type="dxa"/>
            <w:vMerge/>
            <w:tcBorders>
              <w:left w:val="single" w:sz="2" w:space="0" w:color="auto"/>
              <w:bottom w:val="single" w:sz="2" w:space="0" w:color="auto"/>
            </w:tcBorders>
          </w:tcPr>
          <w:p w14:paraId="79CB4EAE"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079670D6"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1736C87" w14:textId="77777777" w:rsidR="0006297F" w:rsidRPr="004564AE" w:rsidRDefault="0006297F" w:rsidP="00462E92">
            <w:pPr>
              <w:autoSpaceDE w:val="0"/>
              <w:autoSpaceDN w:val="0"/>
              <w:rPr>
                <w:color w:val="A20000"/>
              </w:rPr>
            </w:pPr>
            <w:r w:rsidRPr="004564AE">
              <w:rPr>
                <w:color w:val="A20000"/>
              </w:rPr>
              <w:t>RFP Paragraph References:</w:t>
            </w:r>
          </w:p>
          <w:p w14:paraId="34174605" w14:textId="77777777" w:rsidR="0006297F" w:rsidRPr="00756008" w:rsidRDefault="0006297F" w:rsidP="00462E92">
            <w:pPr>
              <w:autoSpaceDE w:val="0"/>
              <w:autoSpaceDN w:val="0"/>
            </w:pPr>
          </w:p>
        </w:tc>
      </w:tr>
      <w:tr w:rsidR="0006297F" w:rsidRPr="00756008" w14:paraId="1A8077AA" w14:textId="77777777" w:rsidTr="00462E92">
        <w:trPr>
          <w:trHeight w:val="360"/>
        </w:trPr>
        <w:tc>
          <w:tcPr>
            <w:tcW w:w="3510" w:type="dxa"/>
            <w:vMerge w:val="restart"/>
            <w:tcBorders>
              <w:top w:val="single" w:sz="2" w:space="0" w:color="auto"/>
              <w:left w:val="single" w:sz="2" w:space="0" w:color="auto"/>
            </w:tcBorders>
          </w:tcPr>
          <w:p w14:paraId="3F95EE2C"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75DEF29C"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50E48B5" w14:textId="77777777" w:rsidR="0006297F" w:rsidRPr="00756008" w:rsidRDefault="0006297F" w:rsidP="00462E92">
            <w:pPr>
              <w:autoSpaceDE w:val="0"/>
              <w:autoSpaceDN w:val="0"/>
            </w:pPr>
            <w:r w:rsidRPr="00756008">
              <w:t>Product/Service(s) proposed:</w:t>
            </w:r>
          </w:p>
          <w:p w14:paraId="1007E8F3" w14:textId="77777777" w:rsidR="0006297F" w:rsidRPr="00756008" w:rsidRDefault="0006297F" w:rsidP="00462E92">
            <w:pPr>
              <w:autoSpaceDE w:val="0"/>
              <w:autoSpaceDN w:val="0"/>
            </w:pPr>
          </w:p>
        </w:tc>
      </w:tr>
      <w:tr w:rsidR="0006297F" w:rsidRPr="00756008" w14:paraId="729A5B51" w14:textId="77777777" w:rsidTr="00462E92">
        <w:trPr>
          <w:trHeight w:val="360"/>
        </w:trPr>
        <w:tc>
          <w:tcPr>
            <w:tcW w:w="3510" w:type="dxa"/>
            <w:vMerge/>
            <w:tcBorders>
              <w:left w:val="single" w:sz="2" w:space="0" w:color="auto"/>
              <w:bottom w:val="single" w:sz="2" w:space="0" w:color="auto"/>
            </w:tcBorders>
          </w:tcPr>
          <w:p w14:paraId="4D7B6FE0"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137FCA48"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87FE0D5" w14:textId="77777777" w:rsidR="0006297F" w:rsidRPr="004564AE" w:rsidRDefault="0006297F" w:rsidP="00462E92">
            <w:pPr>
              <w:autoSpaceDE w:val="0"/>
              <w:autoSpaceDN w:val="0"/>
              <w:rPr>
                <w:color w:val="A20000"/>
              </w:rPr>
            </w:pPr>
            <w:r w:rsidRPr="004564AE">
              <w:rPr>
                <w:color w:val="A20000"/>
              </w:rPr>
              <w:t>RFP Paragraph References:</w:t>
            </w:r>
          </w:p>
          <w:p w14:paraId="4CE11974" w14:textId="77777777" w:rsidR="0006297F" w:rsidRPr="00756008" w:rsidRDefault="0006297F" w:rsidP="00462E92">
            <w:pPr>
              <w:autoSpaceDE w:val="0"/>
              <w:autoSpaceDN w:val="0"/>
            </w:pPr>
          </w:p>
        </w:tc>
      </w:tr>
      <w:tr w:rsidR="0006297F" w:rsidRPr="00756008" w14:paraId="166B6978" w14:textId="77777777" w:rsidTr="00462E92">
        <w:trPr>
          <w:trHeight w:val="360"/>
        </w:trPr>
        <w:tc>
          <w:tcPr>
            <w:tcW w:w="3510" w:type="dxa"/>
            <w:vMerge w:val="restart"/>
            <w:tcBorders>
              <w:top w:val="single" w:sz="2" w:space="0" w:color="auto"/>
              <w:left w:val="single" w:sz="2" w:space="0" w:color="auto"/>
            </w:tcBorders>
          </w:tcPr>
          <w:p w14:paraId="26AE2D03"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030185DD"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6C79247B" w14:textId="77777777" w:rsidR="0006297F" w:rsidRPr="00756008" w:rsidRDefault="0006297F" w:rsidP="00462E92">
            <w:pPr>
              <w:autoSpaceDE w:val="0"/>
              <w:autoSpaceDN w:val="0"/>
            </w:pPr>
            <w:r w:rsidRPr="00756008">
              <w:t>Product/Service(s) proposed:</w:t>
            </w:r>
          </w:p>
          <w:p w14:paraId="7E798189" w14:textId="77777777" w:rsidR="0006297F" w:rsidRPr="00756008" w:rsidRDefault="0006297F" w:rsidP="00462E92">
            <w:pPr>
              <w:autoSpaceDE w:val="0"/>
              <w:autoSpaceDN w:val="0"/>
            </w:pPr>
          </w:p>
        </w:tc>
      </w:tr>
      <w:tr w:rsidR="0006297F" w:rsidRPr="00756008" w14:paraId="55C5D147" w14:textId="77777777" w:rsidTr="00462E92">
        <w:trPr>
          <w:trHeight w:val="360"/>
        </w:trPr>
        <w:tc>
          <w:tcPr>
            <w:tcW w:w="3510" w:type="dxa"/>
            <w:vMerge/>
            <w:tcBorders>
              <w:left w:val="single" w:sz="2" w:space="0" w:color="auto"/>
              <w:bottom w:val="double" w:sz="4" w:space="0" w:color="auto"/>
            </w:tcBorders>
          </w:tcPr>
          <w:p w14:paraId="31B9EE72"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44FD5AB0"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468CF285" w14:textId="77777777" w:rsidR="0006297F" w:rsidRPr="004564AE" w:rsidRDefault="0006297F" w:rsidP="00462E92">
            <w:pPr>
              <w:autoSpaceDE w:val="0"/>
              <w:autoSpaceDN w:val="0"/>
              <w:rPr>
                <w:color w:val="A20000"/>
              </w:rPr>
            </w:pPr>
            <w:r w:rsidRPr="004564AE">
              <w:rPr>
                <w:color w:val="A20000"/>
              </w:rPr>
              <w:t>RFP Paragraph References:</w:t>
            </w:r>
          </w:p>
          <w:p w14:paraId="2840B754" w14:textId="77777777" w:rsidR="0006297F" w:rsidRPr="00756008" w:rsidRDefault="0006297F" w:rsidP="00462E92">
            <w:pPr>
              <w:autoSpaceDE w:val="0"/>
              <w:autoSpaceDN w:val="0"/>
            </w:pPr>
          </w:p>
        </w:tc>
      </w:tr>
      <w:tr w:rsidR="0006297F" w:rsidRPr="00756008" w14:paraId="66D64C94" w14:textId="77777777" w:rsidTr="00462E92">
        <w:trPr>
          <w:trHeight w:val="360"/>
        </w:trPr>
        <w:tc>
          <w:tcPr>
            <w:tcW w:w="3510" w:type="dxa"/>
            <w:tcBorders>
              <w:top w:val="double" w:sz="4" w:space="0" w:color="auto"/>
              <w:left w:val="single" w:sz="2" w:space="0" w:color="auto"/>
              <w:bottom w:val="single" w:sz="18" w:space="0" w:color="auto"/>
              <w:right w:val="single" w:sz="24" w:space="0" w:color="auto"/>
            </w:tcBorders>
          </w:tcPr>
          <w:p w14:paraId="20FA80BD" w14:textId="77777777" w:rsidR="0006297F" w:rsidRPr="00756008" w:rsidRDefault="0006297F" w:rsidP="00462E92">
            <w:pPr>
              <w:autoSpaceDE w:val="0"/>
              <w:autoSpaceDN w:val="0"/>
            </w:pPr>
            <w:r w:rsidRPr="00756008">
              <w:rPr>
                <w:b/>
              </w:rPr>
              <w:t>Total MBE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4529945F"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672DE5D0" w14:textId="77777777" w:rsidR="0006297F" w:rsidRPr="00756008" w:rsidRDefault="0006297F" w:rsidP="00462E92">
            <w:pPr>
              <w:autoSpaceDE w:val="0"/>
              <w:autoSpaceDN w:val="0"/>
            </w:pPr>
          </w:p>
        </w:tc>
      </w:tr>
    </w:tbl>
    <w:p w14:paraId="0DBF61D6" w14:textId="77777777" w:rsidR="00790304" w:rsidRDefault="00790304" w:rsidP="00462E92">
      <w:pPr>
        <w:autoSpaceDE w:val="0"/>
        <w:autoSpaceDN w:val="0"/>
        <w:sectPr w:rsidR="00790304" w:rsidSect="00462E92">
          <w:pgSz w:w="12240" w:h="15840" w:code="1"/>
          <w:pgMar w:top="648" w:right="864" w:bottom="302" w:left="864" w:header="720" w:footer="720" w:gutter="0"/>
          <w:paperSrc w:first="7" w:other="7"/>
          <w:cols w:space="720"/>
        </w:sectPr>
      </w:pPr>
    </w:p>
    <w:p w14:paraId="45B0EF3D" w14:textId="23DDC445"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5FE035E0" w14:textId="77777777" w:rsidTr="00462E92">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14:paraId="2FD6D618" w14:textId="77777777" w:rsidR="0006297F" w:rsidRPr="00756008" w:rsidRDefault="0006297F" w:rsidP="00462E92">
            <w:pPr>
              <w:autoSpaceDE w:val="0"/>
              <w:autoSpaceDN w:val="0"/>
              <w:jc w:val="center"/>
              <w:rPr>
                <w:b/>
                <w:color w:val="FFFFFF"/>
              </w:rPr>
            </w:pPr>
            <w:r w:rsidRPr="00756008">
              <w:rPr>
                <w:b/>
                <w:color w:val="FFFFFF"/>
                <w:highlight w:val="black"/>
              </w:rPr>
              <w:t>WBE Participation Commitment Table</w:t>
            </w:r>
          </w:p>
        </w:tc>
      </w:tr>
      <w:tr w:rsidR="0006297F" w:rsidRPr="00756008" w14:paraId="3BEC9E64" w14:textId="77777777" w:rsidTr="00462E92">
        <w:trPr>
          <w:trHeight w:val="100"/>
          <w:tblHeader/>
        </w:trPr>
        <w:tc>
          <w:tcPr>
            <w:tcW w:w="10260" w:type="dxa"/>
            <w:gridSpan w:val="3"/>
            <w:tcBorders>
              <w:top w:val="single" w:sz="18" w:space="0" w:color="auto"/>
              <w:left w:val="single" w:sz="18" w:space="0" w:color="auto"/>
              <w:bottom w:val="single" w:sz="18" w:space="0" w:color="auto"/>
              <w:right w:val="single" w:sz="18" w:space="0" w:color="auto"/>
            </w:tcBorders>
          </w:tcPr>
          <w:p w14:paraId="377FC671" w14:textId="77777777" w:rsidR="0006297F" w:rsidRPr="00756008" w:rsidRDefault="0006297F" w:rsidP="00462E92">
            <w:pPr>
              <w:autoSpaceDE w:val="0"/>
              <w:autoSpaceDN w:val="0"/>
              <w:jc w:val="center"/>
              <w:rPr>
                <w:b/>
              </w:rPr>
            </w:pPr>
            <w:r w:rsidRPr="00756008">
              <w:t>(The services performed or the products provided by the listed WBE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5E155269" w14:textId="77777777" w:rsidTr="00462E92">
        <w:trPr>
          <w:trHeight w:val="100"/>
          <w:tblHeader/>
        </w:trPr>
        <w:tc>
          <w:tcPr>
            <w:tcW w:w="3510" w:type="dxa"/>
            <w:tcBorders>
              <w:top w:val="single" w:sz="18" w:space="0" w:color="auto"/>
              <w:left w:val="single" w:sz="18" w:space="0" w:color="auto"/>
              <w:bottom w:val="single" w:sz="18" w:space="0" w:color="auto"/>
            </w:tcBorders>
            <w:vAlign w:val="center"/>
          </w:tcPr>
          <w:p w14:paraId="7F8524C9" w14:textId="77777777" w:rsidR="0006297F" w:rsidRPr="00756008" w:rsidRDefault="0006297F" w:rsidP="00462E92">
            <w:pPr>
              <w:autoSpaceDE w:val="0"/>
              <w:autoSpaceDN w:val="0"/>
              <w:jc w:val="center"/>
              <w:rPr>
                <w:b/>
              </w:rPr>
            </w:pPr>
            <w:r w:rsidRPr="00756008">
              <w:rPr>
                <w:b/>
              </w:rPr>
              <w:t>Name of Each Qualified Women Business Enterprise (WBE) Proposed</w:t>
            </w:r>
          </w:p>
        </w:tc>
        <w:tc>
          <w:tcPr>
            <w:tcW w:w="1710" w:type="dxa"/>
            <w:tcBorders>
              <w:top w:val="single" w:sz="18" w:space="0" w:color="auto"/>
              <w:bottom w:val="single" w:sz="18" w:space="0" w:color="auto"/>
              <w:right w:val="single" w:sz="4" w:space="0" w:color="auto"/>
            </w:tcBorders>
            <w:vAlign w:val="center"/>
          </w:tcPr>
          <w:p w14:paraId="31E137A5" w14:textId="77777777" w:rsidR="0006297F" w:rsidRPr="00756008" w:rsidRDefault="0006297F" w:rsidP="00462E92">
            <w:pPr>
              <w:autoSpaceDE w:val="0"/>
              <w:autoSpaceDN w:val="0"/>
              <w:jc w:val="center"/>
              <w:rPr>
                <w:b/>
              </w:rPr>
            </w:pPr>
            <w:r w:rsidRPr="00756008">
              <w:rPr>
                <w:b/>
              </w:rPr>
              <w:t>Committed Percentage of Participation for Each WBE</w:t>
            </w:r>
          </w:p>
          <w:p w14:paraId="28207BE6"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013E00EC" w14:textId="77777777" w:rsidR="0006297F" w:rsidRPr="00756008" w:rsidRDefault="0006297F" w:rsidP="00462E92">
            <w:pPr>
              <w:autoSpaceDE w:val="0"/>
              <w:autoSpaceDN w:val="0"/>
              <w:jc w:val="center"/>
              <w:rPr>
                <w:b/>
              </w:rPr>
            </w:pPr>
            <w:r w:rsidRPr="00756008">
              <w:rPr>
                <w:b/>
              </w:rPr>
              <w:t>Description of Products/Services to be Provided by Listed WBE</w:t>
            </w:r>
          </w:p>
          <w:p w14:paraId="42B61375" w14:textId="77777777" w:rsidR="0006297F" w:rsidRPr="00756008" w:rsidRDefault="0006297F" w:rsidP="00462E92">
            <w:pPr>
              <w:autoSpaceDE w:val="0"/>
              <w:autoSpaceDN w:val="0"/>
              <w:jc w:val="center"/>
              <w:rPr>
                <w:b/>
              </w:rPr>
            </w:pPr>
            <w:r w:rsidRPr="004564AE">
              <w:rPr>
                <w:i/>
                <w:color w:val="A20000"/>
              </w:rPr>
              <w:t>The vendor should also include the paragraph number(s) from the RFP which requires the product/service the WBE is proposed to perform and describe how the proposed product/service constitutes added value and will be exclusive to the contract.</w:t>
            </w:r>
          </w:p>
        </w:tc>
      </w:tr>
      <w:tr w:rsidR="0006297F" w:rsidRPr="00756008" w14:paraId="7D58F3F3" w14:textId="77777777" w:rsidTr="00462E92">
        <w:trPr>
          <w:trHeight w:val="360"/>
        </w:trPr>
        <w:tc>
          <w:tcPr>
            <w:tcW w:w="10260" w:type="dxa"/>
            <w:gridSpan w:val="3"/>
            <w:tcBorders>
              <w:top w:val="single" w:sz="18" w:space="0" w:color="auto"/>
              <w:left w:val="single" w:sz="18" w:space="0" w:color="auto"/>
              <w:bottom w:val="single" w:sz="6" w:space="0" w:color="auto"/>
              <w:right w:val="single" w:sz="18" w:space="0" w:color="auto"/>
            </w:tcBorders>
          </w:tcPr>
          <w:p w14:paraId="73076274" w14:textId="78D285E6" w:rsidR="0006297F" w:rsidRPr="00756008" w:rsidRDefault="00790304" w:rsidP="00462E92">
            <w:pPr>
              <w:autoSpaceDE w:val="0"/>
              <w:autoSpaceDN w:val="0"/>
              <w:rPr>
                <w:color w:val="FF0000"/>
              </w:rPr>
            </w:pPr>
            <w:r w:rsidRPr="00790304">
              <w:t>General Plan</w:t>
            </w:r>
          </w:p>
        </w:tc>
      </w:tr>
      <w:tr w:rsidR="0006297F" w:rsidRPr="00756008" w14:paraId="7B0E1485" w14:textId="77777777" w:rsidTr="00462E92">
        <w:trPr>
          <w:trHeight w:val="360"/>
        </w:trPr>
        <w:tc>
          <w:tcPr>
            <w:tcW w:w="3510" w:type="dxa"/>
            <w:vMerge w:val="restart"/>
            <w:tcBorders>
              <w:top w:val="single" w:sz="6" w:space="0" w:color="auto"/>
              <w:left w:val="single" w:sz="18" w:space="0" w:color="auto"/>
            </w:tcBorders>
          </w:tcPr>
          <w:p w14:paraId="58939C33"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31DC3229"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677D1C5E" w14:textId="77777777" w:rsidR="0006297F" w:rsidRPr="00756008" w:rsidRDefault="0006297F" w:rsidP="00462E92">
            <w:pPr>
              <w:autoSpaceDE w:val="0"/>
              <w:autoSpaceDN w:val="0"/>
            </w:pPr>
            <w:r w:rsidRPr="00756008">
              <w:t>Product/Service(s) proposed:</w:t>
            </w:r>
          </w:p>
          <w:p w14:paraId="45B63B4F" w14:textId="77777777" w:rsidR="0006297F" w:rsidRPr="00756008" w:rsidRDefault="0006297F" w:rsidP="00462E92">
            <w:pPr>
              <w:autoSpaceDE w:val="0"/>
              <w:autoSpaceDN w:val="0"/>
            </w:pPr>
          </w:p>
        </w:tc>
      </w:tr>
      <w:tr w:rsidR="0006297F" w:rsidRPr="00756008" w14:paraId="0BB75304" w14:textId="77777777" w:rsidTr="00462E92">
        <w:trPr>
          <w:trHeight w:val="360"/>
        </w:trPr>
        <w:tc>
          <w:tcPr>
            <w:tcW w:w="3510" w:type="dxa"/>
            <w:vMerge/>
            <w:tcBorders>
              <w:left w:val="single" w:sz="18" w:space="0" w:color="auto"/>
              <w:bottom w:val="single" w:sz="2" w:space="0" w:color="auto"/>
            </w:tcBorders>
          </w:tcPr>
          <w:p w14:paraId="663635D0"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48BB645F"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58067B5C" w14:textId="77777777" w:rsidR="0006297F" w:rsidRPr="00756008" w:rsidRDefault="0006297F" w:rsidP="00462E92">
            <w:pPr>
              <w:autoSpaceDE w:val="0"/>
              <w:autoSpaceDN w:val="0"/>
            </w:pPr>
            <w:r w:rsidRPr="004564AE">
              <w:rPr>
                <w:color w:val="A20000"/>
              </w:rPr>
              <w:t>RFP Paragraph References:</w:t>
            </w:r>
          </w:p>
        </w:tc>
      </w:tr>
      <w:tr w:rsidR="0006297F" w:rsidRPr="00756008" w14:paraId="1704EE19" w14:textId="77777777" w:rsidTr="00462E92">
        <w:trPr>
          <w:trHeight w:val="360"/>
        </w:trPr>
        <w:tc>
          <w:tcPr>
            <w:tcW w:w="3510" w:type="dxa"/>
            <w:vMerge w:val="restart"/>
            <w:tcBorders>
              <w:top w:val="single" w:sz="2" w:space="0" w:color="auto"/>
              <w:left w:val="single" w:sz="18" w:space="0" w:color="auto"/>
            </w:tcBorders>
          </w:tcPr>
          <w:p w14:paraId="12F864B9"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5E3CBD6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B3A50EF" w14:textId="77777777" w:rsidR="0006297F" w:rsidRPr="00756008" w:rsidRDefault="0006297F" w:rsidP="00462E92">
            <w:pPr>
              <w:autoSpaceDE w:val="0"/>
              <w:autoSpaceDN w:val="0"/>
            </w:pPr>
            <w:r w:rsidRPr="00756008">
              <w:t>Product/Service(s) proposed:</w:t>
            </w:r>
          </w:p>
          <w:p w14:paraId="673FD616" w14:textId="77777777" w:rsidR="0006297F" w:rsidRPr="00756008" w:rsidRDefault="0006297F" w:rsidP="00462E92">
            <w:pPr>
              <w:autoSpaceDE w:val="0"/>
              <w:autoSpaceDN w:val="0"/>
            </w:pPr>
          </w:p>
        </w:tc>
      </w:tr>
      <w:tr w:rsidR="0006297F" w:rsidRPr="00756008" w14:paraId="4C304425" w14:textId="77777777" w:rsidTr="00462E92">
        <w:trPr>
          <w:trHeight w:val="360"/>
        </w:trPr>
        <w:tc>
          <w:tcPr>
            <w:tcW w:w="3510" w:type="dxa"/>
            <w:vMerge/>
            <w:tcBorders>
              <w:left w:val="single" w:sz="18" w:space="0" w:color="auto"/>
              <w:bottom w:val="single" w:sz="2" w:space="0" w:color="auto"/>
            </w:tcBorders>
          </w:tcPr>
          <w:p w14:paraId="332F0256"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D795B22"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3AA028B" w14:textId="77777777" w:rsidR="0006297F" w:rsidRPr="00756008" w:rsidRDefault="0006297F" w:rsidP="00462E92">
            <w:pPr>
              <w:autoSpaceDE w:val="0"/>
              <w:autoSpaceDN w:val="0"/>
            </w:pPr>
            <w:r w:rsidRPr="004564AE">
              <w:rPr>
                <w:color w:val="A20000"/>
              </w:rPr>
              <w:t>RFP Paragraph References:</w:t>
            </w:r>
          </w:p>
        </w:tc>
      </w:tr>
      <w:tr w:rsidR="0006297F" w:rsidRPr="00756008" w14:paraId="76DC4CBD" w14:textId="77777777" w:rsidTr="00462E92">
        <w:trPr>
          <w:trHeight w:val="360"/>
        </w:trPr>
        <w:tc>
          <w:tcPr>
            <w:tcW w:w="3510" w:type="dxa"/>
            <w:vMerge w:val="restart"/>
            <w:tcBorders>
              <w:top w:val="single" w:sz="2" w:space="0" w:color="auto"/>
              <w:left w:val="single" w:sz="18" w:space="0" w:color="auto"/>
            </w:tcBorders>
          </w:tcPr>
          <w:p w14:paraId="72B31B60"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5C2E2D35"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7289237E" w14:textId="77777777" w:rsidR="0006297F" w:rsidRPr="00756008" w:rsidRDefault="0006297F" w:rsidP="00462E92">
            <w:pPr>
              <w:autoSpaceDE w:val="0"/>
              <w:autoSpaceDN w:val="0"/>
            </w:pPr>
            <w:r w:rsidRPr="00756008">
              <w:t>Product/Service(s) proposed:</w:t>
            </w:r>
          </w:p>
          <w:p w14:paraId="12237F6E" w14:textId="77777777" w:rsidR="0006297F" w:rsidRPr="00756008" w:rsidRDefault="0006297F" w:rsidP="00462E92">
            <w:pPr>
              <w:autoSpaceDE w:val="0"/>
              <w:autoSpaceDN w:val="0"/>
            </w:pPr>
          </w:p>
        </w:tc>
      </w:tr>
      <w:tr w:rsidR="0006297F" w:rsidRPr="00756008" w14:paraId="3A2E6FBF" w14:textId="77777777" w:rsidTr="00462E92">
        <w:trPr>
          <w:trHeight w:val="360"/>
        </w:trPr>
        <w:tc>
          <w:tcPr>
            <w:tcW w:w="3510" w:type="dxa"/>
            <w:vMerge/>
            <w:tcBorders>
              <w:left w:val="single" w:sz="18" w:space="0" w:color="auto"/>
              <w:bottom w:val="double" w:sz="4" w:space="0" w:color="auto"/>
            </w:tcBorders>
          </w:tcPr>
          <w:p w14:paraId="7C78EE2F"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46568745"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00904833" w14:textId="77777777" w:rsidR="0006297F" w:rsidRPr="00756008" w:rsidRDefault="0006297F" w:rsidP="00462E92">
            <w:pPr>
              <w:autoSpaceDE w:val="0"/>
              <w:autoSpaceDN w:val="0"/>
            </w:pPr>
            <w:r w:rsidRPr="004564AE">
              <w:rPr>
                <w:color w:val="A20000"/>
              </w:rPr>
              <w:t>RFP Paragraph References:</w:t>
            </w:r>
          </w:p>
        </w:tc>
      </w:tr>
      <w:tr w:rsidR="0006297F" w:rsidRPr="00756008" w14:paraId="3829F0B7"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2281B41A" w14:textId="77777777" w:rsidR="0006297F" w:rsidRPr="00756008" w:rsidRDefault="0006297F" w:rsidP="00462E92">
            <w:pPr>
              <w:autoSpaceDE w:val="0"/>
              <w:autoSpaceDN w:val="0"/>
            </w:pPr>
            <w:r w:rsidRPr="00756008">
              <w:rPr>
                <w:b/>
              </w:rPr>
              <w:t>Total WBE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64E713D9"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0FF153D6" w14:textId="77777777" w:rsidR="0006297F" w:rsidRPr="00756008" w:rsidRDefault="0006297F" w:rsidP="00462E92">
            <w:pPr>
              <w:autoSpaceDE w:val="0"/>
              <w:autoSpaceDN w:val="0"/>
            </w:pPr>
          </w:p>
        </w:tc>
      </w:tr>
      <w:tr w:rsidR="0006297F" w:rsidRPr="00756008" w14:paraId="106D2E49" w14:textId="77777777" w:rsidTr="00462E92">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3C046A42" w14:textId="31EB95D9" w:rsidR="0006297F" w:rsidRPr="00756008" w:rsidRDefault="00790304" w:rsidP="00462E92">
            <w:pPr>
              <w:autoSpaceDE w:val="0"/>
              <w:autoSpaceDN w:val="0"/>
              <w:rPr>
                <w:color w:val="FF0000"/>
              </w:rPr>
            </w:pPr>
            <w:r w:rsidRPr="00790304">
              <w:t>Specialty Plan</w:t>
            </w:r>
          </w:p>
        </w:tc>
      </w:tr>
      <w:tr w:rsidR="0006297F" w:rsidRPr="00756008" w14:paraId="10F25D64" w14:textId="77777777" w:rsidTr="00462E92">
        <w:trPr>
          <w:trHeight w:val="360"/>
        </w:trPr>
        <w:tc>
          <w:tcPr>
            <w:tcW w:w="3510" w:type="dxa"/>
            <w:vMerge w:val="restart"/>
            <w:tcBorders>
              <w:top w:val="single" w:sz="6" w:space="0" w:color="auto"/>
              <w:left w:val="single" w:sz="18" w:space="0" w:color="auto"/>
            </w:tcBorders>
          </w:tcPr>
          <w:p w14:paraId="479564DC"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494B2A8E"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63AC733C" w14:textId="77777777" w:rsidR="0006297F" w:rsidRPr="00756008" w:rsidRDefault="0006297F" w:rsidP="00462E92">
            <w:pPr>
              <w:autoSpaceDE w:val="0"/>
              <w:autoSpaceDN w:val="0"/>
            </w:pPr>
            <w:r w:rsidRPr="00756008">
              <w:t>Product/Service(s) proposed:</w:t>
            </w:r>
          </w:p>
          <w:p w14:paraId="69CDA2FB" w14:textId="77777777" w:rsidR="0006297F" w:rsidRPr="00756008" w:rsidRDefault="0006297F" w:rsidP="00462E92">
            <w:pPr>
              <w:autoSpaceDE w:val="0"/>
              <w:autoSpaceDN w:val="0"/>
            </w:pPr>
          </w:p>
        </w:tc>
      </w:tr>
      <w:tr w:rsidR="0006297F" w:rsidRPr="00756008" w14:paraId="6E2CAE7A" w14:textId="77777777" w:rsidTr="00462E92">
        <w:trPr>
          <w:trHeight w:val="360"/>
        </w:trPr>
        <w:tc>
          <w:tcPr>
            <w:tcW w:w="3510" w:type="dxa"/>
            <w:vMerge/>
            <w:tcBorders>
              <w:left w:val="single" w:sz="18" w:space="0" w:color="auto"/>
              <w:bottom w:val="single" w:sz="2" w:space="0" w:color="auto"/>
            </w:tcBorders>
          </w:tcPr>
          <w:p w14:paraId="3CF56F83"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EC3D88C"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2A57322D" w14:textId="77777777" w:rsidR="0006297F" w:rsidRPr="00756008" w:rsidRDefault="0006297F" w:rsidP="00462E92">
            <w:pPr>
              <w:autoSpaceDE w:val="0"/>
              <w:autoSpaceDN w:val="0"/>
            </w:pPr>
            <w:r w:rsidRPr="004564AE">
              <w:rPr>
                <w:color w:val="A20000"/>
              </w:rPr>
              <w:t>RFP Paragraph References:</w:t>
            </w:r>
          </w:p>
        </w:tc>
      </w:tr>
      <w:tr w:rsidR="0006297F" w:rsidRPr="00756008" w14:paraId="0A448F41" w14:textId="77777777" w:rsidTr="00462E92">
        <w:trPr>
          <w:trHeight w:val="360"/>
        </w:trPr>
        <w:tc>
          <w:tcPr>
            <w:tcW w:w="3510" w:type="dxa"/>
            <w:vMerge w:val="restart"/>
            <w:tcBorders>
              <w:top w:val="single" w:sz="2" w:space="0" w:color="auto"/>
              <w:left w:val="single" w:sz="18" w:space="0" w:color="auto"/>
            </w:tcBorders>
          </w:tcPr>
          <w:p w14:paraId="432E7F1F"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69CFAB64"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EEF0114" w14:textId="77777777" w:rsidR="0006297F" w:rsidRPr="00756008" w:rsidRDefault="0006297F" w:rsidP="00462E92">
            <w:pPr>
              <w:autoSpaceDE w:val="0"/>
              <w:autoSpaceDN w:val="0"/>
            </w:pPr>
            <w:r w:rsidRPr="00756008">
              <w:t>Product/Service(s) proposed:</w:t>
            </w:r>
          </w:p>
          <w:p w14:paraId="12094FBC" w14:textId="77777777" w:rsidR="0006297F" w:rsidRPr="00756008" w:rsidRDefault="0006297F" w:rsidP="00462E92">
            <w:pPr>
              <w:autoSpaceDE w:val="0"/>
              <w:autoSpaceDN w:val="0"/>
            </w:pPr>
          </w:p>
        </w:tc>
      </w:tr>
      <w:tr w:rsidR="0006297F" w:rsidRPr="00756008" w14:paraId="2D965902" w14:textId="77777777" w:rsidTr="00462E92">
        <w:trPr>
          <w:trHeight w:val="360"/>
        </w:trPr>
        <w:tc>
          <w:tcPr>
            <w:tcW w:w="3510" w:type="dxa"/>
            <w:vMerge/>
            <w:tcBorders>
              <w:left w:val="single" w:sz="18" w:space="0" w:color="auto"/>
              <w:bottom w:val="single" w:sz="2" w:space="0" w:color="auto"/>
            </w:tcBorders>
          </w:tcPr>
          <w:p w14:paraId="03386DA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6D4877A"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425E0FF1" w14:textId="77777777" w:rsidR="0006297F" w:rsidRPr="00756008" w:rsidRDefault="0006297F" w:rsidP="00462E92">
            <w:pPr>
              <w:autoSpaceDE w:val="0"/>
              <w:autoSpaceDN w:val="0"/>
            </w:pPr>
            <w:r w:rsidRPr="004564AE">
              <w:rPr>
                <w:color w:val="A20000"/>
              </w:rPr>
              <w:t>RFP Paragraph References:</w:t>
            </w:r>
          </w:p>
        </w:tc>
      </w:tr>
      <w:tr w:rsidR="0006297F" w:rsidRPr="00756008" w14:paraId="0D4FAB2F" w14:textId="77777777" w:rsidTr="00462E92">
        <w:trPr>
          <w:trHeight w:val="360"/>
        </w:trPr>
        <w:tc>
          <w:tcPr>
            <w:tcW w:w="3510" w:type="dxa"/>
            <w:vMerge w:val="restart"/>
            <w:tcBorders>
              <w:top w:val="single" w:sz="2" w:space="0" w:color="auto"/>
              <w:left w:val="single" w:sz="18" w:space="0" w:color="auto"/>
            </w:tcBorders>
          </w:tcPr>
          <w:p w14:paraId="7BE16E00" w14:textId="77777777" w:rsidR="0006297F" w:rsidRPr="00756008" w:rsidRDefault="0006297F" w:rsidP="00462E92">
            <w:pPr>
              <w:autoSpaceDE w:val="0"/>
              <w:autoSpaceDN w:val="0"/>
            </w:pPr>
            <w:r w:rsidRPr="00756008">
              <w:t>3.</w:t>
            </w:r>
          </w:p>
        </w:tc>
        <w:tc>
          <w:tcPr>
            <w:tcW w:w="1710" w:type="dxa"/>
            <w:vMerge w:val="restart"/>
            <w:tcBorders>
              <w:top w:val="single" w:sz="2" w:space="0" w:color="auto"/>
              <w:right w:val="single" w:sz="2" w:space="0" w:color="auto"/>
            </w:tcBorders>
            <w:vAlign w:val="center"/>
          </w:tcPr>
          <w:p w14:paraId="1245F2C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2" w:space="0" w:color="auto"/>
              <w:bottom w:val="dashed" w:sz="4" w:space="0" w:color="auto"/>
              <w:right w:val="single" w:sz="18" w:space="0" w:color="auto"/>
            </w:tcBorders>
          </w:tcPr>
          <w:p w14:paraId="207EC097" w14:textId="77777777" w:rsidR="0006297F" w:rsidRPr="00756008" w:rsidRDefault="0006297F" w:rsidP="00462E92">
            <w:pPr>
              <w:autoSpaceDE w:val="0"/>
              <w:autoSpaceDN w:val="0"/>
            </w:pPr>
            <w:r w:rsidRPr="00756008">
              <w:t>Product/Service(s) proposed:</w:t>
            </w:r>
          </w:p>
          <w:p w14:paraId="39AF189A" w14:textId="77777777" w:rsidR="0006297F" w:rsidRPr="00756008" w:rsidRDefault="0006297F" w:rsidP="00462E92">
            <w:pPr>
              <w:autoSpaceDE w:val="0"/>
              <w:autoSpaceDN w:val="0"/>
            </w:pPr>
          </w:p>
        </w:tc>
      </w:tr>
      <w:tr w:rsidR="0006297F" w:rsidRPr="00756008" w14:paraId="5CEB195D" w14:textId="77777777" w:rsidTr="00462E92">
        <w:trPr>
          <w:trHeight w:val="360"/>
        </w:trPr>
        <w:tc>
          <w:tcPr>
            <w:tcW w:w="3510" w:type="dxa"/>
            <w:vMerge/>
            <w:tcBorders>
              <w:left w:val="single" w:sz="18" w:space="0" w:color="auto"/>
              <w:bottom w:val="double" w:sz="4" w:space="0" w:color="auto"/>
            </w:tcBorders>
          </w:tcPr>
          <w:p w14:paraId="4466D861" w14:textId="77777777" w:rsidR="0006297F" w:rsidRPr="00756008" w:rsidRDefault="0006297F" w:rsidP="00462E92">
            <w:pPr>
              <w:autoSpaceDE w:val="0"/>
              <w:autoSpaceDN w:val="0"/>
            </w:pPr>
          </w:p>
        </w:tc>
        <w:tc>
          <w:tcPr>
            <w:tcW w:w="1710" w:type="dxa"/>
            <w:vMerge/>
            <w:tcBorders>
              <w:bottom w:val="double" w:sz="4" w:space="0" w:color="auto"/>
              <w:right w:val="single" w:sz="2" w:space="0" w:color="auto"/>
            </w:tcBorders>
            <w:vAlign w:val="center"/>
          </w:tcPr>
          <w:p w14:paraId="3887E4D2"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50620F20" w14:textId="77777777" w:rsidR="0006297F" w:rsidRPr="00756008" w:rsidRDefault="0006297F" w:rsidP="00462E92">
            <w:pPr>
              <w:autoSpaceDE w:val="0"/>
              <w:autoSpaceDN w:val="0"/>
            </w:pPr>
            <w:r w:rsidRPr="004564AE">
              <w:rPr>
                <w:color w:val="A20000"/>
              </w:rPr>
              <w:t>RFP Paragraph References:</w:t>
            </w:r>
          </w:p>
        </w:tc>
      </w:tr>
      <w:tr w:rsidR="0006297F" w:rsidRPr="00756008" w14:paraId="55054147"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4238DD5A" w14:textId="77777777" w:rsidR="0006297F" w:rsidRPr="00756008" w:rsidRDefault="0006297F" w:rsidP="00462E92">
            <w:pPr>
              <w:autoSpaceDE w:val="0"/>
              <w:autoSpaceDN w:val="0"/>
            </w:pPr>
            <w:r w:rsidRPr="00756008">
              <w:rPr>
                <w:b/>
              </w:rPr>
              <w:t>Total WBE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1A9093FF"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378A705C" w14:textId="77777777" w:rsidR="0006297F" w:rsidRPr="00756008" w:rsidRDefault="0006297F" w:rsidP="00462E92">
            <w:pPr>
              <w:autoSpaceDE w:val="0"/>
              <w:autoSpaceDN w:val="0"/>
            </w:pPr>
          </w:p>
        </w:tc>
      </w:tr>
    </w:tbl>
    <w:p w14:paraId="72707246" w14:textId="77777777"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57773C67" w14:textId="77777777" w:rsidTr="00462E92">
        <w:trPr>
          <w:trHeight w:val="100"/>
          <w:tblHeader/>
        </w:trPr>
        <w:tc>
          <w:tcPr>
            <w:tcW w:w="10260" w:type="dxa"/>
            <w:gridSpan w:val="3"/>
            <w:tcBorders>
              <w:top w:val="double" w:sz="4" w:space="0" w:color="auto"/>
              <w:left w:val="single" w:sz="18" w:space="0" w:color="auto"/>
              <w:bottom w:val="double" w:sz="4" w:space="0" w:color="auto"/>
              <w:right w:val="single" w:sz="18" w:space="0" w:color="auto"/>
            </w:tcBorders>
            <w:shd w:val="clear" w:color="auto" w:fill="0C0C0C"/>
            <w:vAlign w:val="center"/>
          </w:tcPr>
          <w:p w14:paraId="7D58EC89" w14:textId="77777777" w:rsidR="0006297F" w:rsidRPr="00756008" w:rsidRDefault="0006297F" w:rsidP="00462E92">
            <w:pPr>
              <w:autoSpaceDE w:val="0"/>
              <w:autoSpaceDN w:val="0"/>
              <w:jc w:val="center"/>
              <w:rPr>
                <w:b/>
              </w:rPr>
            </w:pPr>
            <w:r w:rsidRPr="00756008">
              <w:rPr>
                <w:b/>
                <w:color w:val="FFFFFF"/>
              </w:rPr>
              <w:t>Organization for the Blind/Sheltered Workshop Commitment Table</w:t>
            </w:r>
          </w:p>
        </w:tc>
      </w:tr>
      <w:tr w:rsidR="0006297F" w:rsidRPr="00756008" w14:paraId="0B2CDEE9" w14:textId="77777777" w:rsidTr="00462E92">
        <w:trPr>
          <w:trHeight w:val="100"/>
          <w:tblHeader/>
        </w:trPr>
        <w:tc>
          <w:tcPr>
            <w:tcW w:w="10260" w:type="dxa"/>
            <w:gridSpan w:val="3"/>
            <w:tcBorders>
              <w:top w:val="double" w:sz="4" w:space="0" w:color="auto"/>
              <w:left w:val="single" w:sz="18" w:space="0" w:color="auto"/>
              <w:bottom w:val="double" w:sz="4" w:space="0" w:color="auto"/>
              <w:right w:val="single" w:sz="18" w:space="0" w:color="auto"/>
            </w:tcBorders>
          </w:tcPr>
          <w:p w14:paraId="14552658" w14:textId="77777777" w:rsidR="0006297F" w:rsidRPr="008A38C2" w:rsidRDefault="0006297F" w:rsidP="0075080C">
            <w:pPr>
              <w:pStyle w:val="ListParagraph"/>
              <w:numPr>
                <w:ilvl w:val="0"/>
                <w:numId w:val="8"/>
              </w:numPr>
              <w:autoSpaceDE w:val="0"/>
              <w:autoSpaceDN w:val="0"/>
              <w:ind w:left="360"/>
              <w:contextualSpacing w:val="0"/>
              <w:jc w:val="left"/>
            </w:pPr>
            <w:r w:rsidRPr="008A38C2">
              <w:t>The services performed or the products provided by the listed Organization for the Blind/Sheltered Workshop must provide a commercially useful function related to the delivery of the contractually-required service/product in a manner that will constitute an added value to the contract and shall be performed/provided exclusive to the performance of the contract.</w:t>
            </w:r>
          </w:p>
          <w:p w14:paraId="21ACB92A" w14:textId="77777777" w:rsidR="0006297F" w:rsidRPr="00790304" w:rsidRDefault="0006297F" w:rsidP="00462E92">
            <w:pPr>
              <w:autoSpaceDE w:val="0"/>
              <w:autoSpaceDN w:val="0"/>
              <w:rPr>
                <w:sz w:val="16"/>
                <w:szCs w:val="16"/>
              </w:rPr>
            </w:pPr>
          </w:p>
          <w:p w14:paraId="7A4846C3" w14:textId="77777777" w:rsidR="0006297F" w:rsidRPr="008A38C2" w:rsidRDefault="0006297F" w:rsidP="0075080C">
            <w:pPr>
              <w:pStyle w:val="ListParagraph"/>
              <w:numPr>
                <w:ilvl w:val="0"/>
                <w:numId w:val="8"/>
              </w:numPr>
              <w:autoSpaceDE w:val="0"/>
              <w:autoSpaceDN w:val="0"/>
              <w:ind w:left="360"/>
              <w:contextualSpacing w:val="0"/>
              <w:jc w:val="left"/>
            </w:pPr>
            <w:r w:rsidRPr="008A38C2">
              <w:t xml:space="preserve">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  </w:t>
            </w:r>
          </w:p>
          <w:p w14:paraId="41CFA41F" w14:textId="77777777" w:rsidR="0006297F" w:rsidRPr="00790304" w:rsidRDefault="0006297F" w:rsidP="00462E92">
            <w:pPr>
              <w:pStyle w:val="ListParagraph"/>
              <w:rPr>
                <w:sz w:val="16"/>
                <w:szCs w:val="16"/>
              </w:rPr>
            </w:pPr>
          </w:p>
          <w:p w14:paraId="55D807B6" w14:textId="77777777" w:rsidR="0006297F" w:rsidRPr="008A38C2" w:rsidRDefault="0006297F" w:rsidP="0075080C">
            <w:pPr>
              <w:pStyle w:val="ListParagraph"/>
              <w:numPr>
                <w:ilvl w:val="0"/>
                <w:numId w:val="8"/>
              </w:numPr>
              <w:autoSpaceDE w:val="0"/>
              <w:autoSpaceDN w:val="0"/>
              <w:ind w:left="360"/>
              <w:contextualSpacing w:val="0"/>
              <w:jc w:val="left"/>
            </w:pPr>
            <w:r w:rsidRPr="008A38C2">
              <w:t>The vendor may propose more than one organization for the blind/sheltered workshop as part of the vendor’s total committed participation.  However, the services performed or products provided must still meet the requirements noted herein.</w:t>
            </w:r>
          </w:p>
          <w:p w14:paraId="5BACB1C6" w14:textId="77777777" w:rsidR="0006297F" w:rsidRPr="00790304" w:rsidRDefault="0006297F" w:rsidP="00462E92">
            <w:pPr>
              <w:autoSpaceDE w:val="0"/>
              <w:autoSpaceDN w:val="0"/>
              <w:jc w:val="center"/>
              <w:rPr>
                <w:sz w:val="16"/>
                <w:szCs w:val="16"/>
              </w:rPr>
            </w:pPr>
          </w:p>
        </w:tc>
      </w:tr>
      <w:tr w:rsidR="0006297F" w:rsidRPr="00756008" w14:paraId="0DEE4682" w14:textId="77777777" w:rsidTr="00462E92">
        <w:trPr>
          <w:trHeight w:val="100"/>
          <w:tblHeader/>
        </w:trPr>
        <w:tc>
          <w:tcPr>
            <w:tcW w:w="3510" w:type="dxa"/>
            <w:tcBorders>
              <w:top w:val="double" w:sz="4" w:space="0" w:color="auto"/>
              <w:left w:val="single" w:sz="18" w:space="0" w:color="auto"/>
              <w:bottom w:val="double" w:sz="4" w:space="0" w:color="auto"/>
              <w:right w:val="single" w:sz="8" w:space="0" w:color="auto"/>
            </w:tcBorders>
            <w:vAlign w:val="center"/>
          </w:tcPr>
          <w:p w14:paraId="53704C49" w14:textId="77777777" w:rsidR="0006297F" w:rsidRPr="00756008" w:rsidRDefault="0006297F" w:rsidP="00462E92">
            <w:pPr>
              <w:autoSpaceDE w:val="0"/>
              <w:autoSpaceDN w:val="0"/>
              <w:jc w:val="center"/>
              <w:rPr>
                <w:b/>
              </w:rPr>
            </w:pPr>
            <w:r w:rsidRPr="00756008">
              <w:rPr>
                <w:b/>
              </w:rPr>
              <w:t>Name of Organization for the Blind or Sheltered Workshop Proposed</w:t>
            </w:r>
          </w:p>
        </w:tc>
        <w:tc>
          <w:tcPr>
            <w:tcW w:w="1710" w:type="dxa"/>
            <w:tcBorders>
              <w:top w:val="double" w:sz="4" w:space="0" w:color="auto"/>
              <w:left w:val="single" w:sz="8" w:space="0" w:color="auto"/>
              <w:bottom w:val="double" w:sz="4" w:space="0" w:color="auto"/>
              <w:right w:val="single" w:sz="8" w:space="0" w:color="auto"/>
            </w:tcBorders>
            <w:vAlign w:val="center"/>
          </w:tcPr>
          <w:p w14:paraId="162B7CD7" w14:textId="77777777" w:rsidR="0006297F" w:rsidRPr="00756008" w:rsidRDefault="0006297F" w:rsidP="00462E92">
            <w:pPr>
              <w:autoSpaceDE w:val="0"/>
              <w:autoSpaceDN w:val="0"/>
              <w:jc w:val="center"/>
              <w:rPr>
                <w:b/>
              </w:rPr>
            </w:pPr>
            <w:r w:rsidRPr="00756008">
              <w:rPr>
                <w:b/>
              </w:rPr>
              <w:t>Committed Participation</w:t>
            </w:r>
          </w:p>
          <w:p w14:paraId="1D61024C" w14:textId="77777777" w:rsidR="0006297F" w:rsidRPr="00756008" w:rsidRDefault="0006297F" w:rsidP="00462E92">
            <w:pPr>
              <w:autoSpaceDE w:val="0"/>
              <w:autoSpaceDN w:val="0"/>
              <w:jc w:val="center"/>
            </w:pPr>
            <w:r w:rsidRPr="00756008">
              <w:t>($ amount or % of total value of contract)</w:t>
            </w:r>
          </w:p>
        </w:tc>
        <w:tc>
          <w:tcPr>
            <w:tcW w:w="5040" w:type="dxa"/>
            <w:tcBorders>
              <w:top w:val="double" w:sz="4" w:space="0" w:color="auto"/>
              <w:left w:val="single" w:sz="8" w:space="0" w:color="auto"/>
              <w:bottom w:val="double" w:sz="4" w:space="0" w:color="auto"/>
              <w:right w:val="single" w:sz="18" w:space="0" w:color="auto"/>
            </w:tcBorders>
            <w:vAlign w:val="center"/>
          </w:tcPr>
          <w:p w14:paraId="2DA1EE4F" w14:textId="77777777" w:rsidR="0006297F" w:rsidRPr="00756008" w:rsidRDefault="0006297F" w:rsidP="00462E92">
            <w:pPr>
              <w:autoSpaceDE w:val="0"/>
              <w:autoSpaceDN w:val="0"/>
              <w:jc w:val="center"/>
              <w:rPr>
                <w:b/>
              </w:rPr>
            </w:pPr>
            <w:r w:rsidRPr="00756008">
              <w:rPr>
                <w:b/>
              </w:rPr>
              <w:t>Description of Products/Services to be Provided by Listed Organization for the Blind/Sheltered Workshop</w:t>
            </w:r>
          </w:p>
          <w:p w14:paraId="3840183A" w14:textId="77777777" w:rsidR="0006297F" w:rsidRPr="00756008" w:rsidRDefault="0006297F" w:rsidP="00462E92">
            <w:pPr>
              <w:autoSpaceDE w:val="0"/>
              <w:autoSpaceDN w:val="0"/>
              <w:jc w:val="center"/>
              <w:rPr>
                <w:b/>
              </w:rPr>
            </w:pPr>
            <w:r w:rsidRPr="004564AE">
              <w:rPr>
                <w:i/>
                <w:color w:val="A20000"/>
              </w:rPr>
              <w:t>The vendor should also include the paragraph number(s) from the RFP which requires the product/service the organization for the blind/sheltered workshop is proposed to perform and describe how the proposed product/service constitutes added value and will be exclusive to the contract.</w:t>
            </w:r>
          </w:p>
        </w:tc>
      </w:tr>
      <w:tr w:rsidR="00790304" w:rsidRPr="00756008" w14:paraId="49903512" w14:textId="77777777" w:rsidTr="0025513F">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7882B615" w14:textId="0141ADAA" w:rsidR="00790304" w:rsidRPr="00756008" w:rsidRDefault="00790304" w:rsidP="0025513F">
            <w:pPr>
              <w:autoSpaceDE w:val="0"/>
              <w:autoSpaceDN w:val="0"/>
            </w:pPr>
            <w:r w:rsidRPr="00790304">
              <w:t>General Plan</w:t>
            </w:r>
          </w:p>
        </w:tc>
      </w:tr>
      <w:tr w:rsidR="00790304" w:rsidRPr="00756008" w14:paraId="7011765E" w14:textId="77777777" w:rsidTr="0025513F">
        <w:trPr>
          <w:trHeight w:val="360"/>
        </w:trPr>
        <w:tc>
          <w:tcPr>
            <w:tcW w:w="3510" w:type="dxa"/>
            <w:vMerge w:val="restart"/>
            <w:tcBorders>
              <w:top w:val="single" w:sz="6" w:space="0" w:color="auto"/>
              <w:left w:val="single" w:sz="18" w:space="0" w:color="auto"/>
            </w:tcBorders>
          </w:tcPr>
          <w:p w14:paraId="3C50CDAE" w14:textId="77777777" w:rsidR="00790304" w:rsidRPr="00756008" w:rsidRDefault="00790304" w:rsidP="0025513F">
            <w:pPr>
              <w:autoSpaceDE w:val="0"/>
              <w:autoSpaceDN w:val="0"/>
            </w:pPr>
            <w:r w:rsidRPr="00756008">
              <w:t>1.</w:t>
            </w:r>
          </w:p>
        </w:tc>
        <w:tc>
          <w:tcPr>
            <w:tcW w:w="1710" w:type="dxa"/>
            <w:vMerge w:val="restart"/>
            <w:tcBorders>
              <w:top w:val="single" w:sz="6" w:space="0" w:color="auto"/>
              <w:right w:val="single" w:sz="4" w:space="0" w:color="auto"/>
            </w:tcBorders>
            <w:vAlign w:val="center"/>
          </w:tcPr>
          <w:p w14:paraId="02EF5366" w14:textId="77777777" w:rsidR="00790304" w:rsidRPr="00756008" w:rsidRDefault="00790304" w:rsidP="0025513F">
            <w:pPr>
              <w:autoSpaceDE w:val="0"/>
              <w:autoSpaceDN w:val="0"/>
              <w:jc w:val="right"/>
              <w:rPr>
                <w:b/>
              </w:rPr>
            </w:pPr>
            <w:r w:rsidRPr="00756008">
              <w:t>%</w:t>
            </w:r>
          </w:p>
        </w:tc>
        <w:tc>
          <w:tcPr>
            <w:tcW w:w="5040" w:type="dxa"/>
            <w:tcBorders>
              <w:top w:val="single" w:sz="6" w:space="0" w:color="auto"/>
              <w:left w:val="single" w:sz="4" w:space="0" w:color="auto"/>
              <w:bottom w:val="dashed" w:sz="4" w:space="0" w:color="auto"/>
              <w:right w:val="single" w:sz="18" w:space="0" w:color="auto"/>
            </w:tcBorders>
          </w:tcPr>
          <w:p w14:paraId="325F1299" w14:textId="77777777" w:rsidR="00790304" w:rsidRPr="00756008" w:rsidRDefault="00790304" w:rsidP="0025513F">
            <w:pPr>
              <w:autoSpaceDE w:val="0"/>
              <w:autoSpaceDN w:val="0"/>
            </w:pPr>
            <w:r w:rsidRPr="00756008">
              <w:t>Product/Service(s) proposed:</w:t>
            </w:r>
          </w:p>
          <w:p w14:paraId="04594750" w14:textId="77777777" w:rsidR="00790304" w:rsidRPr="00756008" w:rsidRDefault="00790304" w:rsidP="0025513F">
            <w:pPr>
              <w:autoSpaceDE w:val="0"/>
              <w:autoSpaceDN w:val="0"/>
              <w:rPr>
                <w:b/>
              </w:rPr>
            </w:pPr>
          </w:p>
        </w:tc>
      </w:tr>
      <w:tr w:rsidR="00790304" w:rsidRPr="00756008" w14:paraId="727B0DCA" w14:textId="77777777" w:rsidTr="0025513F">
        <w:trPr>
          <w:trHeight w:val="360"/>
        </w:trPr>
        <w:tc>
          <w:tcPr>
            <w:tcW w:w="3510" w:type="dxa"/>
            <w:vMerge/>
            <w:tcBorders>
              <w:left w:val="single" w:sz="18" w:space="0" w:color="auto"/>
              <w:bottom w:val="single" w:sz="2" w:space="0" w:color="auto"/>
            </w:tcBorders>
          </w:tcPr>
          <w:p w14:paraId="68F6D7BA"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60BEE3D8"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single" w:sz="2" w:space="0" w:color="auto"/>
              <w:right w:val="single" w:sz="18" w:space="0" w:color="auto"/>
            </w:tcBorders>
          </w:tcPr>
          <w:p w14:paraId="1637B72E" w14:textId="77777777" w:rsidR="00790304" w:rsidRPr="00756008" w:rsidRDefault="00790304" w:rsidP="0025513F">
            <w:pPr>
              <w:autoSpaceDE w:val="0"/>
              <w:autoSpaceDN w:val="0"/>
              <w:rPr>
                <w:b/>
              </w:rPr>
            </w:pPr>
            <w:r w:rsidRPr="004564AE">
              <w:rPr>
                <w:color w:val="A20000"/>
              </w:rPr>
              <w:t>RFP Paragraph References:</w:t>
            </w:r>
          </w:p>
        </w:tc>
      </w:tr>
      <w:tr w:rsidR="00790304" w:rsidRPr="00756008" w14:paraId="0E20317A" w14:textId="77777777" w:rsidTr="0025513F">
        <w:trPr>
          <w:trHeight w:val="360"/>
        </w:trPr>
        <w:tc>
          <w:tcPr>
            <w:tcW w:w="3510" w:type="dxa"/>
            <w:vMerge w:val="restart"/>
            <w:tcBorders>
              <w:top w:val="single" w:sz="2" w:space="0" w:color="auto"/>
              <w:left w:val="single" w:sz="18" w:space="0" w:color="auto"/>
            </w:tcBorders>
          </w:tcPr>
          <w:p w14:paraId="75CCF36B" w14:textId="77777777" w:rsidR="00790304" w:rsidRPr="00756008" w:rsidRDefault="00790304" w:rsidP="0025513F">
            <w:pPr>
              <w:autoSpaceDE w:val="0"/>
              <w:autoSpaceDN w:val="0"/>
            </w:pPr>
            <w:r w:rsidRPr="00756008">
              <w:t>2.</w:t>
            </w:r>
          </w:p>
        </w:tc>
        <w:tc>
          <w:tcPr>
            <w:tcW w:w="1710" w:type="dxa"/>
            <w:vMerge w:val="restart"/>
            <w:tcBorders>
              <w:top w:val="single" w:sz="2" w:space="0" w:color="auto"/>
              <w:right w:val="single" w:sz="4" w:space="0" w:color="auto"/>
            </w:tcBorders>
            <w:vAlign w:val="center"/>
          </w:tcPr>
          <w:p w14:paraId="52A34595" w14:textId="77777777" w:rsidR="00790304" w:rsidRPr="00756008" w:rsidRDefault="00790304" w:rsidP="0025513F">
            <w:pPr>
              <w:autoSpaceDE w:val="0"/>
              <w:autoSpaceDN w:val="0"/>
              <w:jc w:val="right"/>
              <w:rPr>
                <w:b/>
              </w:rPr>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CB14CC1" w14:textId="77777777" w:rsidR="00790304" w:rsidRPr="00756008" w:rsidRDefault="00790304" w:rsidP="0025513F">
            <w:pPr>
              <w:autoSpaceDE w:val="0"/>
              <w:autoSpaceDN w:val="0"/>
            </w:pPr>
            <w:r w:rsidRPr="00756008">
              <w:t>Product/Service(s) proposed:</w:t>
            </w:r>
          </w:p>
          <w:p w14:paraId="18DA69F9" w14:textId="77777777" w:rsidR="00790304" w:rsidRPr="00756008" w:rsidRDefault="00790304" w:rsidP="0025513F">
            <w:pPr>
              <w:autoSpaceDE w:val="0"/>
              <w:autoSpaceDN w:val="0"/>
              <w:rPr>
                <w:b/>
              </w:rPr>
            </w:pPr>
          </w:p>
        </w:tc>
      </w:tr>
      <w:tr w:rsidR="00790304" w:rsidRPr="00756008" w14:paraId="0A0DCB0A" w14:textId="77777777" w:rsidTr="0025513F">
        <w:trPr>
          <w:trHeight w:val="360"/>
        </w:trPr>
        <w:tc>
          <w:tcPr>
            <w:tcW w:w="3510" w:type="dxa"/>
            <w:vMerge/>
            <w:tcBorders>
              <w:left w:val="single" w:sz="18" w:space="0" w:color="auto"/>
              <w:bottom w:val="single" w:sz="2" w:space="0" w:color="auto"/>
            </w:tcBorders>
          </w:tcPr>
          <w:p w14:paraId="0416DBC2"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7BF94B0F"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double" w:sz="4" w:space="0" w:color="auto"/>
              <w:right w:val="single" w:sz="18" w:space="0" w:color="auto"/>
            </w:tcBorders>
          </w:tcPr>
          <w:p w14:paraId="25C17763" w14:textId="77777777" w:rsidR="00790304" w:rsidRPr="00756008" w:rsidRDefault="00790304" w:rsidP="0025513F">
            <w:pPr>
              <w:autoSpaceDE w:val="0"/>
              <w:autoSpaceDN w:val="0"/>
              <w:rPr>
                <w:b/>
              </w:rPr>
            </w:pPr>
            <w:r w:rsidRPr="004564AE">
              <w:rPr>
                <w:color w:val="A20000"/>
              </w:rPr>
              <w:t>RFP Paragraph References:</w:t>
            </w:r>
          </w:p>
        </w:tc>
      </w:tr>
      <w:tr w:rsidR="00790304" w:rsidRPr="00756008" w14:paraId="05852E6D" w14:textId="77777777" w:rsidTr="0025513F">
        <w:trPr>
          <w:trHeight w:val="360"/>
        </w:trPr>
        <w:tc>
          <w:tcPr>
            <w:tcW w:w="3510" w:type="dxa"/>
            <w:tcBorders>
              <w:top w:val="double" w:sz="4" w:space="0" w:color="auto"/>
              <w:left w:val="single" w:sz="18" w:space="0" w:color="auto"/>
              <w:bottom w:val="single" w:sz="18" w:space="0" w:color="auto"/>
              <w:right w:val="single" w:sz="24" w:space="0" w:color="auto"/>
            </w:tcBorders>
          </w:tcPr>
          <w:p w14:paraId="4E32E957" w14:textId="77777777" w:rsidR="00790304" w:rsidRPr="00756008" w:rsidRDefault="00790304" w:rsidP="0025513F">
            <w:pPr>
              <w:autoSpaceDE w:val="0"/>
              <w:autoSpaceDN w:val="0"/>
            </w:pPr>
            <w:r w:rsidRPr="00756008">
              <w:rPr>
                <w:b/>
              </w:rPr>
              <w:t xml:space="preserve">Total </w:t>
            </w:r>
            <w:r>
              <w:rPr>
                <w:b/>
              </w:rPr>
              <w:t>Blind/Sheltered Workshop</w:t>
            </w:r>
            <w:r w:rsidRPr="00756008">
              <w:rPr>
                <w:b/>
              </w:rPr>
              <w:t xml:space="preser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122E9CFA" w14:textId="77777777" w:rsidR="00790304" w:rsidRPr="00756008" w:rsidRDefault="00790304" w:rsidP="0025513F">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00000" w:themeFill="text1"/>
          </w:tcPr>
          <w:p w14:paraId="2148EBA7" w14:textId="77777777" w:rsidR="00790304" w:rsidRPr="00756008" w:rsidRDefault="00790304" w:rsidP="0025513F">
            <w:pPr>
              <w:autoSpaceDE w:val="0"/>
              <w:autoSpaceDN w:val="0"/>
              <w:rPr>
                <w:color w:val="FF0000"/>
              </w:rPr>
            </w:pPr>
          </w:p>
        </w:tc>
      </w:tr>
      <w:tr w:rsidR="00790304" w:rsidRPr="00756008" w14:paraId="7C1B48C4" w14:textId="77777777" w:rsidTr="0025513F">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2361DB00" w14:textId="797E49B2" w:rsidR="00790304" w:rsidRPr="00756008" w:rsidRDefault="00790304" w:rsidP="0025513F">
            <w:pPr>
              <w:autoSpaceDE w:val="0"/>
              <w:autoSpaceDN w:val="0"/>
            </w:pPr>
            <w:r w:rsidRPr="00790304">
              <w:t>Specialty Plan</w:t>
            </w:r>
          </w:p>
        </w:tc>
      </w:tr>
      <w:tr w:rsidR="00790304" w:rsidRPr="00756008" w14:paraId="387CAC7F" w14:textId="77777777" w:rsidTr="0025513F">
        <w:trPr>
          <w:trHeight w:val="360"/>
        </w:trPr>
        <w:tc>
          <w:tcPr>
            <w:tcW w:w="3510" w:type="dxa"/>
            <w:vMerge w:val="restart"/>
            <w:tcBorders>
              <w:top w:val="single" w:sz="6" w:space="0" w:color="auto"/>
              <w:left w:val="single" w:sz="18" w:space="0" w:color="auto"/>
            </w:tcBorders>
          </w:tcPr>
          <w:p w14:paraId="3DC38921" w14:textId="77777777" w:rsidR="00790304" w:rsidRPr="00756008" w:rsidRDefault="00790304" w:rsidP="0025513F">
            <w:pPr>
              <w:autoSpaceDE w:val="0"/>
              <w:autoSpaceDN w:val="0"/>
            </w:pPr>
            <w:r w:rsidRPr="00756008">
              <w:t>1.</w:t>
            </w:r>
          </w:p>
        </w:tc>
        <w:tc>
          <w:tcPr>
            <w:tcW w:w="1710" w:type="dxa"/>
            <w:vMerge w:val="restart"/>
            <w:tcBorders>
              <w:top w:val="single" w:sz="6" w:space="0" w:color="auto"/>
              <w:right w:val="single" w:sz="4" w:space="0" w:color="auto"/>
            </w:tcBorders>
            <w:vAlign w:val="center"/>
          </w:tcPr>
          <w:p w14:paraId="11708FA2" w14:textId="77777777" w:rsidR="00790304" w:rsidRPr="00756008" w:rsidRDefault="00790304" w:rsidP="0025513F">
            <w:pPr>
              <w:autoSpaceDE w:val="0"/>
              <w:autoSpaceDN w:val="0"/>
              <w:jc w:val="right"/>
              <w:rPr>
                <w:b/>
              </w:rPr>
            </w:pPr>
            <w:r w:rsidRPr="00756008">
              <w:t>%</w:t>
            </w:r>
          </w:p>
        </w:tc>
        <w:tc>
          <w:tcPr>
            <w:tcW w:w="5040" w:type="dxa"/>
            <w:tcBorders>
              <w:top w:val="single" w:sz="6" w:space="0" w:color="auto"/>
              <w:left w:val="single" w:sz="4" w:space="0" w:color="auto"/>
              <w:bottom w:val="dashed" w:sz="4" w:space="0" w:color="auto"/>
              <w:right w:val="single" w:sz="18" w:space="0" w:color="auto"/>
            </w:tcBorders>
          </w:tcPr>
          <w:p w14:paraId="2642E8C2" w14:textId="77777777" w:rsidR="00790304" w:rsidRPr="00756008" w:rsidRDefault="00790304" w:rsidP="0025513F">
            <w:pPr>
              <w:autoSpaceDE w:val="0"/>
              <w:autoSpaceDN w:val="0"/>
            </w:pPr>
            <w:r w:rsidRPr="00756008">
              <w:t>Product/Service(s) proposed:</w:t>
            </w:r>
          </w:p>
          <w:p w14:paraId="6FE82913" w14:textId="77777777" w:rsidR="00790304" w:rsidRPr="00756008" w:rsidRDefault="00790304" w:rsidP="0025513F">
            <w:pPr>
              <w:autoSpaceDE w:val="0"/>
              <w:autoSpaceDN w:val="0"/>
              <w:rPr>
                <w:b/>
              </w:rPr>
            </w:pPr>
          </w:p>
        </w:tc>
      </w:tr>
      <w:tr w:rsidR="00790304" w:rsidRPr="00756008" w14:paraId="31E2AC07" w14:textId="77777777" w:rsidTr="0025513F">
        <w:trPr>
          <w:trHeight w:val="360"/>
        </w:trPr>
        <w:tc>
          <w:tcPr>
            <w:tcW w:w="3510" w:type="dxa"/>
            <w:vMerge/>
            <w:tcBorders>
              <w:left w:val="single" w:sz="18" w:space="0" w:color="auto"/>
              <w:bottom w:val="single" w:sz="2" w:space="0" w:color="auto"/>
            </w:tcBorders>
          </w:tcPr>
          <w:p w14:paraId="21F261E0"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6AA18AC4"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single" w:sz="2" w:space="0" w:color="auto"/>
              <w:right w:val="single" w:sz="18" w:space="0" w:color="auto"/>
            </w:tcBorders>
          </w:tcPr>
          <w:p w14:paraId="52556A7A" w14:textId="77777777" w:rsidR="00790304" w:rsidRPr="00756008" w:rsidRDefault="00790304" w:rsidP="0025513F">
            <w:pPr>
              <w:autoSpaceDE w:val="0"/>
              <w:autoSpaceDN w:val="0"/>
              <w:rPr>
                <w:b/>
              </w:rPr>
            </w:pPr>
            <w:r w:rsidRPr="004564AE">
              <w:rPr>
                <w:color w:val="A20000"/>
              </w:rPr>
              <w:t>RFP Paragraph References:</w:t>
            </w:r>
          </w:p>
        </w:tc>
      </w:tr>
      <w:tr w:rsidR="00790304" w:rsidRPr="00756008" w14:paraId="2B8B7C24" w14:textId="77777777" w:rsidTr="0025513F">
        <w:trPr>
          <w:trHeight w:val="360"/>
        </w:trPr>
        <w:tc>
          <w:tcPr>
            <w:tcW w:w="3510" w:type="dxa"/>
            <w:vMerge w:val="restart"/>
            <w:tcBorders>
              <w:top w:val="single" w:sz="2" w:space="0" w:color="auto"/>
              <w:left w:val="single" w:sz="18" w:space="0" w:color="auto"/>
            </w:tcBorders>
          </w:tcPr>
          <w:p w14:paraId="5FEE5CFC" w14:textId="77777777" w:rsidR="00790304" w:rsidRPr="00756008" w:rsidRDefault="00790304" w:rsidP="0025513F">
            <w:pPr>
              <w:autoSpaceDE w:val="0"/>
              <w:autoSpaceDN w:val="0"/>
            </w:pPr>
            <w:r w:rsidRPr="00756008">
              <w:t>2.</w:t>
            </w:r>
          </w:p>
        </w:tc>
        <w:tc>
          <w:tcPr>
            <w:tcW w:w="1710" w:type="dxa"/>
            <w:vMerge w:val="restart"/>
            <w:tcBorders>
              <w:top w:val="single" w:sz="2" w:space="0" w:color="auto"/>
              <w:right w:val="single" w:sz="4" w:space="0" w:color="auto"/>
            </w:tcBorders>
            <w:vAlign w:val="center"/>
          </w:tcPr>
          <w:p w14:paraId="56722495" w14:textId="77777777" w:rsidR="00790304" w:rsidRPr="00756008" w:rsidRDefault="00790304" w:rsidP="0025513F">
            <w:pPr>
              <w:autoSpaceDE w:val="0"/>
              <w:autoSpaceDN w:val="0"/>
              <w:jc w:val="right"/>
              <w:rPr>
                <w:b/>
              </w:rPr>
            </w:pPr>
            <w:r w:rsidRPr="00756008">
              <w:t>%</w:t>
            </w:r>
          </w:p>
        </w:tc>
        <w:tc>
          <w:tcPr>
            <w:tcW w:w="5040" w:type="dxa"/>
            <w:tcBorders>
              <w:top w:val="single" w:sz="2" w:space="0" w:color="auto"/>
              <w:left w:val="single" w:sz="4" w:space="0" w:color="auto"/>
              <w:bottom w:val="dashed" w:sz="4" w:space="0" w:color="auto"/>
              <w:right w:val="single" w:sz="18" w:space="0" w:color="auto"/>
            </w:tcBorders>
          </w:tcPr>
          <w:p w14:paraId="73F25DB0" w14:textId="77777777" w:rsidR="00790304" w:rsidRPr="00756008" w:rsidRDefault="00790304" w:rsidP="0025513F">
            <w:pPr>
              <w:autoSpaceDE w:val="0"/>
              <w:autoSpaceDN w:val="0"/>
            </w:pPr>
            <w:r w:rsidRPr="00756008">
              <w:t>Product/Service(s) proposed:</w:t>
            </w:r>
          </w:p>
          <w:p w14:paraId="340128EB" w14:textId="77777777" w:rsidR="00790304" w:rsidRPr="00756008" w:rsidRDefault="00790304" w:rsidP="0025513F">
            <w:pPr>
              <w:autoSpaceDE w:val="0"/>
              <w:autoSpaceDN w:val="0"/>
              <w:rPr>
                <w:b/>
              </w:rPr>
            </w:pPr>
          </w:p>
        </w:tc>
      </w:tr>
      <w:tr w:rsidR="00790304" w:rsidRPr="00756008" w14:paraId="1DEAB29E" w14:textId="77777777" w:rsidTr="0025513F">
        <w:trPr>
          <w:trHeight w:val="360"/>
        </w:trPr>
        <w:tc>
          <w:tcPr>
            <w:tcW w:w="3510" w:type="dxa"/>
            <w:vMerge/>
            <w:tcBorders>
              <w:left w:val="single" w:sz="18" w:space="0" w:color="auto"/>
              <w:bottom w:val="single" w:sz="2" w:space="0" w:color="auto"/>
            </w:tcBorders>
          </w:tcPr>
          <w:p w14:paraId="21263078" w14:textId="77777777" w:rsidR="00790304" w:rsidRPr="00756008" w:rsidRDefault="00790304" w:rsidP="0025513F">
            <w:pPr>
              <w:autoSpaceDE w:val="0"/>
              <w:autoSpaceDN w:val="0"/>
            </w:pPr>
          </w:p>
        </w:tc>
        <w:tc>
          <w:tcPr>
            <w:tcW w:w="1710" w:type="dxa"/>
            <w:vMerge/>
            <w:tcBorders>
              <w:bottom w:val="single" w:sz="2" w:space="0" w:color="auto"/>
              <w:right w:val="single" w:sz="2" w:space="0" w:color="auto"/>
            </w:tcBorders>
            <w:vAlign w:val="center"/>
          </w:tcPr>
          <w:p w14:paraId="511E38B2" w14:textId="77777777" w:rsidR="00790304" w:rsidRPr="00756008" w:rsidRDefault="00790304" w:rsidP="0025513F">
            <w:pPr>
              <w:autoSpaceDE w:val="0"/>
              <w:autoSpaceDN w:val="0"/>
              <w:jc w:val="right"/>
              <w:rPr>
                <w:b/>
              </w:rPr>
            </w:pPr>
          </w:p>
        </w:tc>
        <w:tc>
          <w:tcPr>
            <w:tcW w:w="5040" w:type="dxa"/>
            <w:tcBorders>
              <w:top w:val="dashed" w:sz="4" w:space="0" w:color="auto"/>
              <w:left w:val="single" w:sz="2" w:space="0" w:color="auto"/>
              <w:bottom w:val="double" w:sz="4" w:space="0" w:color="auto"/>
              <w:right w:val="single" w:sz="18" w:space="0" w:color="auto"/>
            </w:tcBorders>
          </w:tcPr>
          <w:p w14:paraId="0F71DAFC" w14:textId="77777777" w:rsidR="00790304" w:rsidRPr="00756008" w:rsidRDefault="00790304" w:rsidP="0025513F">
            <w:pPr>
              <w:autoSpaceDE w:val="0"/>
              <w:autoSpaceDN w:val="0"/>
              <w:rPr>
                <w:b/>
              </w:rPr>
            </w:pPr>
            <w:r w:rsidRPr="004564AE">
              <w:rPr>
                <w:color w:val="A20000"/>
              </w:rPr>
              <w:t>RFP Paragraph References:</w:t>
            </w:r>
          </w:p>
        </w:tc>
      </w:tr>
      <w:tr w:rsidR="00790304" w:rsidRPr="00756008" w14:paraId="7B1565D3" w14:textId="77777777" w:rsidTr="0025513F">
        <w:trPr>
          <w:trHeight w:val="360"/>
        </w:trPr>
        <w:tc>
          <w:tcPr>
            <w:tcW w:w="3510" w:type="dxa"/>
            <w:tcBorders>
              <w:top w:val="double" w:sz="4" w:space="0" w:color="auto"/>
              <w:left w:val="single" w:sz="18" w:space="0" w:color="auto"/>
              <w:bottom w:val="single" w:sz="18" w:space="0" w:color="auto"/>
              <w:right w:val="single" w:sz="24" w:space="0" w:color="auto"/>
            </w:tcBorders>
          </w:tcPr>
          <w:p w14:paraId="4FD30C4C" w14:textId="77777777" w:rsidR="00790304" w:rsidRPr="00756008" w:rsidRDefault="00790304" w:rsidP="0025513F">
            <w:pPr>
              <w:autoSpaceDE w:val="0"/>
              <w:autoSpaceDN w:val="0"/>
            </w:pPr>
            <w:r w:rsidRPr="00756008">
              <w:rPr>
                <w:b/>
              </w:rPr>
              <w:t xml:space="preserve">Total </w:t>
            </w:r>
            <w:r>
              <w:rPr>
                <w:b/>
              </w:rPr>
              <w:t>Blind/Sheltered Workshop</w:t>
            </w:r>
            <w:r w:rsidRPr="00756008">
              <w:rPr>
                <w:b/>
              </w:rPr>
              <w:t xml:space="preser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6E8BA296" w14:textId="77777777" w:rsidR="00790304" w:rsidRPr="00756008" w:rsidRDefault="00790304" w:rsidP="0025513F">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00000" w:themeFill="text1"/>
          </w:tcPr>
          <w:p w14:paraId="7DE952AB" w14:textId="77777777" w:rsidR="00790304" w:rsidRPr="00756008" w:rsidRDefault="00790304" w:rsidP="0025513F">
            <w:pPr>
              <w:autoSpaceDE w:val="0"/>
              <w:autoSpaceDN w:val="0"/>
              <w:rPr>
                <w:color w:val="FF0000"/>
              </w:rPr>
            </w:pPr>
          </w:p>
        </w:tc>
      </w:tr>
    </w:tbl>
    <w:p w14:paraId="15FD8523" w14:textId="77777777" w:rsidR="0006297F" w:rsidRDefault="0006297F" w:rsidP="00462E92">
      <w:pPr>
        <w:rPr>
          <w:color w:val="FF0000"/>
          <w:highlight w:val="yellow"/>
        </w:rPr>
      </w:pPr>
    </w:p>
    <w:p w14:paraId="4D24F5E7" w14:textId="77777777" w:rsidR="0006297F" w:rsidRPr="00756008" w:rsidRDefault="0006297F" w:rsidP="00462E92">
      <w:pPr>
        <w:autoSpaceDE w:val="0"/>
        <w:autoSpaceDN w:val="0"/>
        <w:rPr>
          <w:highlight w:val="yellow"/>
        </w:rPr>
      </w:pPr>
    </w:p>
    <w:p w14:paraId="37617FF1" w14:textId="77777777" w:rsidR="0006297F" w:rsidRPr="00756008" w:rsidRDefault="0006297F" w:rsidP="00462E92">
      <w:pPr>
        <w:autoSpaceDE w:val="0"/>
        <w:autoSpaceDN w:val="0"/>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6297F" w:rsidRPr="00756008" w14:paraId="7763A58F" w14:textId="77777777" w:rsidTr="00462E92">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14:paraId="3276172B" w14:textId="77777777" w:rsidR="0006297F" w:rsidRPr="00756008" w:rsidRDefault="0006297F" w:rsidP="00462E92">
            <w:pPr>
              <w:autoSpaceDE w:val="0"/>
              <w:autoSpaceDN w:val="0"/>
              <w:jc w:val="center"/>
              <w:rPr>
                <w:b/>
                <w:color w:val="FFFFFF"/>
              </w:rPr>
            </w:pPr>
            <w:r w:rsidRPr="00756008">
              <w:rPr>
                <w:b/>
                <w:color w:val="FFFFFF"/>
                <w:highlight w:val="black"/>
              </w:rPr>
              <w:t>SDVE Participation Commitment Table</w:t>
            </w:r>
          </w:p>
        </w:tc>
      </w:tr>
      <w:tr w:rsidR="0006297F" w:rsidRPr="00756008" w14:paraId="79B466FB" w14:textId="77777777" w:rsidTr="00462E92">
        <w:trPr>
          <w:trHeight w:val="100"/>
          <w:tblHeader/>
        </w:trPr>
        <w:tc>
          <w:tcPr>
            <w:tcW w:w="10260" w:type="dxa"/>
            <w:gridSpan w:val="3"/>
            <w:tcBorders>
              <w:top w:val="single" w:sz="18" w:space="0" w:color="auto"/>
              <w:left w:val="single" w:sz="18" w:space="0" w:color="auto"/>
              <w:bottom w:val="single" w:sz="18" w:space="0" w:color="auto"/>
              <w:right w:val="single" w:sz="18" w:space="0" w:color="auto"/>
            </w:tcBorders>
          </w:tcPr>
          <w:p w14:paraId="44D35017" w14:textId="77777777" w:rsidR="0006297F" w:rsidRPr="00756008" w:rsidRDefault="0006297F" w:rsidP="00462E92">
            <w:pPr>
              <w:autoSpaceDE w:val="0"/>
              <w:autoSpaceDN w:val="0"/>
              <w:jc w:val="center"/>
              <w:rPr>
                <w:b/>
              </w:rPr>
            </w:pPr>
            <w:r w:rsidRPr="00756008">
              <w:t>(The services performed or the products provided by the listed SDVE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6297F" w:rsidRPr="00756008" w14:paraId="20406E1C" w14:textId="77777777" w:rsidTr="00462E92">
        <w:trPr>
          <w:trHeight w:val="100"/>
          <w:tblHeader/>
        </w:trPr>
        <w:tc>
          <w:tcPr>
            <w:tcW w:w="3510" w:type="dxa"/>
            <w:tcBorders>
              <w:top w:val="single" w:sz="18" w:space="0" w:color="auto"/>
              <w:left w:val="single" w:sz="18" w:space="0" w:color="auto"/>
              <w:bottom w:val="single" w:sz="18" w:space="0" w:color="auto"/>
            </w:tcBorders>
            <w:vAlign w:val="center"/>
          </w:tcPr>
          <w:p w14:paraId="18DFA937" w14:textId="77777777" w:rsidR="0006297F" w:rsidRPr="00756008" w:rsidRDefault="0006297F" w:rsidP="00462E92">
            <w:pPr>
              <w:autoSpaceDE w:val="0"/>
              <w:autoSpaceDN w:val="0"/>
              <w:jc w:val="center"/>
              <w:rPr>
                <w:b/>
              </w:rPr>
            </w:pPr>
            <w:r w:rsidRPr="00756008">
              <w:rPr>
                <w:b/>
              </w:rPr>
              <w:t>Name of Each Qualified Service-Disabled Veteran Business Enterprise (SDVE) Proposed</w:t>
            </w:r>
          </w:p>
        </w:tc>
        <w:tc>
          <w:tcPr>
            <w:tcW w:w="1710" w:type="dxa"/>
            <w:tcBorders>
              <w:top w:val="single" w:sz="18" w:space="0" w:color="auto"/>
              <w:bottom w:val="single" w:sz="18" w:space="0" w:color="auto"/>
              <w:right w:val="single" w:sz="4" w:space="0" w:color="auto"/>
            </w:tcBorders>
            <w:vAlign w:val="center"/>
          </w:tcPr>
          <w:p w14:paraId="576B6A89" w14:textId="77777777" w:rsidR="0006297F" w:rsidRPr="00756008" w:rsidRDefault="0006297F" w:rsidP="00462E92">
            <w:pPr>
              <w:autoSpaceDE w:val="0"/>
              <w:autoSpaceDN w:val="0"/>
              <w:jc w:val="center"/>
              <w:rPr>
                <w:b/>
              </w:rPr>
            </w:pPr>
            <w:r w:rsidRPr="00756008">
              <w:rPr>
                <w:b/>
              </w:rPr>
              <w:t>Committed Percentage of Participation for Each SDVE</w:t>
            </w:r>
          </w:p>
          <w:p w14:paraId="4EE2F584" w14:textId="77777777" w:rsidR="0006297F" w:rsidRPr="00756008" w:rsidRDefault="0006297F" w:rsidP="00462E92">
            <w:pPr>
              <w:autoSpaceDE w:val="0"/>
              <w:autoSpaceDN w:val="0"/>
              <w:jc w:val="center"/>
            </w:pPr>
            <w:r w:rsidRPr="00756008">
              <w:t>(% of the Actual Total Contract Value)</w:t>
            </w:r>
          </w:p>
        </w:tc>
        <w:tc>
          <w:tcPr>
            <w:tcW w:w="5040" w:type="dxa"/>
            <w:tcBorders>
              <w:top w:val="single" w:sz="18" w:space="0" w:color="auto"/>
              <w:left w:val="single" w:sz="4" w:space="0" w:color="auto"/>
              <w:bottom w:val="single" w:sz="18" w:space="0" w:color="auto"/>
              <w:right w:val="single" w:sz="18" w:space="0" w:color="auto"/>
            </w:tcBorders>
            <w:vAlign w:val="center"/>
          </w:tcPr>
          <w:p w14:paraId="73F1AA6F" w14:textId="77777777" w:rsidR="0006297F" w:rsidRPr="00756008" w:rsidRDefault="0006297F" w:rsidP="00462E92">
            <w:pPr>
              <w:autoSpaceDE w:val="0"/>
              <w:autoSpaceDN w:val="0"/>
              <w:jc w:val="center"/>
              <w:rPr>
                <w:b/>
              </w:rPr>
            </w:pPr>
            <w:r w:rsidRPr="00756008">
              <w:rPr>
                <w:b/>
              </w:rPr>
              <w:t>Description of Products/Services to be Provided by Listed SDVE</w:t>
            </w:r>
          </w:p>
          <w:p w14:paraId="19244A3B" w14:textId="77777777" w:rsidR="0006297F" w:rsidRPr="00756008" w:rsidRDefault="0006297F" w:rsidP="00462E92">
            <w:pPr>
              <w:autoSpaceDE w:val="0"/>
              <w:autoSpaceDN w:val="0"/>
              <w:jc w:val="center"/>
              <w:rPr>
                <w:b/>
              </w:rPr>
            </w:pPr>
            <w:r w:rsidRPr="004564AE">
              <w:rPr>
                <w:i/>
                <w:color w:val="A20000"/>
              </w:rPr>
              <w:t>The vendor should also include the paragraph number(s) from the RFP which requires the product/service the SDVE is proposed to perform and describe how the proposed product/service constitutes added value and will be exclusive to the contract.</w:t>
            </w:r>
          </w:p>
        </w:tc>
      </w:tr>
      <w:tr w:rsidR="0006297F" w:rsidRPr="00756008" w14:paraId="6C0FB310" w14:textId="77777777" w:rsidTr="00462E92">
        <w:trPr>
          <w:trHeight w:val="360"/>
        </w:trPr>
        <w:tc>
          <w:tcPr>
            <w:tcW w:w="10260" w:type="dxa"/>
            <w:gridSpan w:val="3"/>
            <w:tcBorders>
              <w:top w:val="single" w:sz="18" w:space="0" w:color="auto"/>
              <w:left w:val="single" w:sz="18" w:space="0" w:color="auto"/>
              <w:bottom w:val="single" w:sz="6" w:space="0" w:color="auto"/>
              <w:right w:val="single" w:sz="18" w:space="0" w:color="auto"/>
            </w:tcBorders>
          </w:tcPr>
          <w:p w14:paraId="62CCF63F" w14:textId="6F986EB4" w:rsidR="0006297F" w:rsidRPr="00756008" w:rsidRDefault="00790304" w:rsidP="00462E92">
            <w:pPr>
              <w:autoSpaceDE w:val="0"/>
              <w:autoSpaceDN w:val="0"/>
              <w:rPr>
                <w:color w:val="FF0000"/>
              </w:rPr>
            </w:pPr>
            <w:r w:rsidRPr="00790304">
              <w:t>General Plan</w:t>
            </w:r>
          </w:p>
        </w:tc>
      </w:tr>
      <w:tr w:rsidR="0006297F" w:rsidRPr="00756008" w14:paraId="574FD24A" w14:textId="77777777" w:rsidTr="00462E92">
        <w:trPr>
          <w:trHeight w:val="360"/>
        </w:trPr>
        <w:tc>
          <w:tcPr>
            <w:tcW w:w="3510" w:type="dxa"/>
            <w:vMerge w:val="restart"/>
            <w:tcBorders>
              <w:top w:val="single" w:sz="6" w:space="0" w:color="auto"/>
              <w:left w:val="single" w:sz="18" w:space="0" w:color="auto"/>
            </w:tcBorders>
          </w:tcPr>
          <w:p w14:paraId="31556765"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346C6DD3"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3EBE1337" w14:textId="77777777" w:rsidR="0006297F" w:rsidRPr="00756008" w:rsidRDefault="0006297F" w:rsidP="00462E92">
            <w:pPr>
              <w:autoSpaceDE w:val="0"/>
              <w:autoSpaceDN w:val="0"/>
            </w:pPr>
            <w:r w:rsidRPr="00756008">
              <w:t>Product/Service(s) proposed:</w:t>
            </w:r>
          </w:p>
          <w:p w14:paraId="1CF3FD79" w14:textId="77777777" w:rsidR="0006297F" w:rsidRPr="00756008" w:rsidRDefault="0006297F" w:rsidP="00462E92">
            <w:pPr>
              <w:autoSpaceDE w:val="0"/>
              <w:autoSpaceDN w:val="0"/>
            </w:pPr>
          </w:p>
        </w:tc>
      </w:tr>
      <w:tr w:rsidR="0006297F" w:rsidRPr="00756008" w14:paraId="47EC611A" w14:textId="77777777" w:rsidTr="00462E92">
        <w:trPr>
          <w:trHeight w:val="360"/>
        </w:trPr>
        <w:tc>
          <w:tcPr>
            <w:tcW w:w="3510" w:type="dxa"/>
            <w:vMerge/>
            <w:tcBorders>
              <w:left w:val="single" w:sz="18" w:space="0" w:color="auto"/>
              <w:bottom w:val="single" w:sz="2" w:space="0" w:color="auto"/>
            </w:tcBorders>
          </w:tcPr>
          <w:p w14:paraId="2C4337BA"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29BDA20E"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6AFEB180" w14:textId="77777777" w:rsidR="0006297F" w:rsidRPr="00756008" w:rsidRDefault="0006297F" w:rsidP="00462E92">
            <w:pPr>
              <w:autoSpaceDE w:val="0"/>
              <w:autoSpaceDN w:val="0"/>
            </w:pPr>
            <w:r w:rsidRPr="004564AE">
              <w:rPr>
                <w:color w:val="A20000"/>
              </w:rPr>
              <w:t>RFP Paragraph References:</w:t>
            </w:r>
          </w:p>
        </w:tc>
      </w:tr>
      <w:tr w:rsidR="0006297F" w:rsidRPr="00756008" w14:paraId="00ABE2DD" w14:textId="77777777" w:rsidTr="00462E92">
        <w:trPr>
          <w:trHeight w:val="360"/>
        </w:trPr>
        <w:tc>
          <w:tcPr>
            <w:tcW w:w="3510" w:type="dxa"/>
            <w:vMerge w:val="restart"/>
            <w:tcBorders>
              <w:top w:val="single" w:sz="2" w:space="0" w:color="auto"/>
              <w:left w:val="single" w:sz="18" w:space="0" w:color="auto"/>
            </w:tcBorders>
          </w:tcPr>
          <w:p w14:paraId="525607F9"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497CBA04"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50F90E22" w14:textId="77777777" w:rsidR="0006297F" w:rsidRPr="00756008" w:rsidRDefault="0006297F" w:rsidP="00462E92">
            <w:pPr>
              <w:autoSpaceDE w:val="0"/>
              <w:autoSpaceDN w:val="0"/>
            </w:pPr>
            <w:r w:rsidRPr="00756008">
              <w:t>Product/Service(s) proposed:</w:t>
            </w:r>
          </w:p>
          <w:p w14:paraId="7DA010A7" w14:textId="77777777" w:rsidR="0006297F" w:rsidRPr="00756008" w:rsidRDefault="0006297F" w:rsidP="00462E92">
            <w:pPr>
              <w:autoSpaceDE w:val="0"/>
              <w:autoSpaceDN w:val="0"/>
            </w:pPr>
          </w:p>
        </w:tc>
      </w:tr>
      <w:tr w:rsidR="0006297F" w:rsidRPr="00756008" w14:paraId="2CFD2B37" w14:textId="77777777" w:rsidTr="00462E92">
        <w:trPr>
          <w:trHeight w:val="360"/>
        </w:trPr>
        <w:tc>
          <w:tcPr>
            <w:tcW w:w="3510" w:type="dxa"/>
            <w:vMerge/>
            <w:tcBorders>
              <w:left w:val="single" w:sz="18" w:space="0" w:color="auto"/>
              <w:bottom w:val="single" w:sz="2" w:space="0" w:color="auto"/>
            </w:tcBorders>
          </w:tcPr>
          <w:p w14:paraId="5D2AE611"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51C8F357"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252C3BC1" w14:textId="77777777" w:rsidR="0006297F" w:rsidRPr="00756008" w:rsidRDefault="0006297F" w:rsidP="00462E92">
            <w:pPr>
              <w:autoSpaceDE w:val="0"/>
              <w:autoSpaceDN w:val="0"/>
            </w:pPr>
            <w:r w:rsidRPr="004564AE">
              <w:rPr>
                <w:color w:val="A20000"/>
              </w:rPr>
              <w:t>RFP Paragraph References:</w:t>
            </w:r>
          </w:p>
        </w:tc>
      </w:tr>
      <w:tr w:rsidR="0006297F" w:rsidRPr="00756008" w14:paraId="562D57EE"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076F9721" w14:textId="77777777" w:rsidR="0006297F" w:rsidRPr="00756008" w:rsidRDefault="0006297F" w:rsidP="00462E92">
            <w:pPr>
              <w:autoSpaceDE w:val="0"/>
              <w:autoSpaceDN w:val="0"/>
            </w:pPr>
            <w:r w:rsidRPr="00756008">
              <w:rPr>
                <w:b/>
              </w:rPr>
              <w:t>Total SDVE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5F057EAA"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70D92A01" w14:textId="77777777" w:rsidR="0006297F" w:rsidRPr="00756008" w:rsidRDefault="0006297F" w:rsidP="00462E92">
            <w:pPr>
              <w:autoSpaceDE w:val="0"/>
              <w:autoSpaceDN w:val="0"/>
            </w:pPr>
          </w:p>
        </w:tc>
      </w:tr>
      <w:tr w:rsidR="0006297F" w:rsidRPr="00756008" w14:paraId="3DD0BFDE" w14:textId="77777777" w:rsidTr="00462E92">
        <w:trPr>
          <w:trHeight w:val="360"/>
        </w:trPr>
        <w:tc>
          <w:tcPr>
            <w:tcW w:w="10260" w:type="dxa"/>
            <w:gridSpan w:val="3"/>
            <w:tcBorders>
              <w:top w:val="double" w:sz="4" w:space="0" w:color="auto"/>
              <w:left w:val="single" w:sz="18" w:space="0" w:color="auto"/>
              <w:bottom w:val="single" w:sz="6" w:space="0" w:color="auto"/>
              <w:right w:val="single" w:sz="18" w:space="0" w:color="auto"/>
            </w:tcBorders>
          </w:tcPr>
          <w:p w14:paraId="24933123" w14:textId="1743FED4" w:rsidR="0006297F" w:rsidRPr="00756008" w:rsidRDefault="00790304" w:rsidP="00462E92">
            <w:pPr>
              <w:autoSpaceDE w:val="0"/>
              <w:autoSpaceDN w:val="0"/>
              <w:rPr>
                <w:color w:val="FF0000"/>
              </w:rPr>
            </w:pPr>
            <w:r w:rsidRPr="00790304">
              <w:t>Specialty Plan</w:t>
            </w:r>
          </w:p>
        </w:tc>
      </w:tr>
      <w:tr w:rsidR="0006297F" w:rsidRPr="00756008" w14:paraId="53EE2B65" w14:textId="77777777" w:rsidTr="00462E92">
        <w:trPr>
          <w:trHeight w:val="360"/>
        </w:trPr>
        <w:tc>
          <w:tcPr>
            <w:tcW w:w="3510" w:type="dxa"/>
            <w:vMerge w:val="restart"/>
            <w:tcBorders>
              <w:top w:val="single" w:sz="6" w:space="0" w:color="auto"/>
              <w:left w:val="single" w:sz="18" w:space="0" w:color="auto"/>
            </w:tcBorders>
          </w:tcPr>
          <w:p w14:paraId="0C5D6B50" w14:textId="77777777" w:rsidR="0006297F" w:rsidRPr="00756008" w:rsidRDefault="0006297F" w:rsidP="00462E92">
            <w:pPr>
              <w:autoSpaceDE w:val="0"/>
              <w:autoSpaceDN w:val="0"/>
            </w:pPr>
            <w:r w:rsidRPr="00756008">
              <w:t>1.</w:t>
            </w:r>
          </w:p>
        </w:tc>
        <w:tc>
          <w:tcPr>
            <w:tcW w:w="1710" w:type="dxa"/>
            <w:vMerge w:val="restart"/>
            <w:tcBorders>
              <w:top w:val="single" w:sz="6" w:space="0" w:color="auto"/>
              <w:right w:val="single" w:sz="4" w:space="0" w:color="auto"/>
            </w:tcBorders>
            <w:vAlign w:val="center"/>
          </w:tcPr>
          <w:p w14:paraId="76EA905C" w14:textId="77777777" w:rsidR="0006297F" w:rsidRPr="00756008" w:rsidRDefault="0006297F" w:rsidP="00462E92">
            <w:pPr>
              <w:autoSpaceDE w:val="0"/>
              <w:autoSpaceDN w:val="0"/>
              <w:jc w:val="right"/>
            </w:pPr>
            <w:r w:rsidRPr="00756008">
              <w:t>%</w:t>
            </w:r>
          </w:p>
        </w:tc>
        <w:tc>
          <w:tcPr>
            <w:tcW w:w="5040" w:type="dxa"/>
            <w:tcBorders>
              <w:top w:val="single" w:sz="6" w:space="0" w:color="auto"/>
              <w:left w:val="single" w:sz="4" w:space="0" w:color="auto"/>
              <w:bottom w:val="dashed" w:sz="4" w:space="0" w:color="auto"/>
              <w:right w:val="single" w:sz="18" w:space="0" w:color="auto"/>
            </w:tcBorders>
          </w:tcPr>
          <w:p w14:paraId="1FB11162" w14:textId="77777777" w:rsidR="0006297F" w:rsidRPr="00756008" w:rsidRDefault="0006297F" w:rsidP="00462E92">
            <w:pPr>
              <w:autoSpaceDE w:val="0"/>
              <w:autoSpaceDN w:val="0"/>
            </w:pPr>
            <w:r w:rsidRPr="00756008">
              <w:t>Product/Service(s) proposed:</w:t>
            </w:r>
          </w:p>
          <w:p w14:paraId="66F4AF18" w14:textId="77777777" w:rsidR="0006297F" w:rsidRPr="00756008" w:rsidRDefault="0006297F" w:rsidP="00462E92">
            <w:pPr>
              <w:autoSpaceDE w:val="0"/>
              <w:autoSpaceDN w:val="0"/>
            </w:pPr>
          </w:p>
        </w:tc>
      </w:tr>
      <w:tr w:rsidR="0006297F" w:rsidRPr="00756008" w14:paraId="5E91FA9A" w14:textId="77777777" w:rsidTr="00462E92">
        <w:trPr>
          <w:trHeight w:val="360"/>
        </w:trPr>
        <w:tc>
          <w:tcPr>
            <w:tcW w:w="3510" w:type="dxa"/>
            <w:vMerge/>
            <w:tcBorders>
              <w:left w:val="single" w:sz="18" w:space="0" w:color="auto"/>
              <w:bottom w:val="single" w:sz="2" w:space="0" w:color="auto"/>
            </w:tcBorders>
          </w:tcPr>
          <w:p w14:paraId="7303AF4F"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6F695FEF"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single" w:sz="2" w:space="0" w:color="auto"/>
              <w:right w:val="single" w:sz="18" w:space="0" w:color="auto"/>
            </w:tcBorders>
          </w:tcPr>
          <w:p w14:paraId="389245F1" w14:textId="77777777" w:rsidR="0006297F" w:rsidRPr="00756008" w:rsidRDefault="0006297F" w:rsidP="00462E92">
            <w:pPr>
              <w:autoSpaceDE w:val="0"/>
              <w:autoSpaceDN w:val="0"/>
            </w:pPr>
            <w:r w:rsidRPr="004564AE">
              <w:rPr>
                <w:color w:val="A20000"/>
              </w:rPr>
              <w:t>RFP Paragraph References:</w:t>
            </w:r>
          </w:p>
        </w:tc>
      </w:tr>
      <w:tr w:rsidR="0006297F" w:rsidRPr="00756008" w14:paraId="372F12CD" w14:textId="77777777" w:rsidTr="00462E92">
        <w:trPr>
          <w:trHeight w:val="360"/>
        </w:trPr>
        <w:tc>
          <w:tcPr>
            <w:tcW w:w="3510" w:type="dxa"/>
            <w:vMerge w:val="restart"/>
            <w:tcBorders>
              <w:top w:val="single" w:sz="2" w:space="0" w:color="auto"/>
              <w:left w:val="single" w:sz="18" w:space="0" w:color="auto"/>
            </w:tcBorders>
          </w:tcPr>
          <w:p w14:paraId="2147CDCC" w14:textId="77777777" w:rsidR="0006297F" w:rsidRPr="00756008" w:rsidRDefault="0006297F" w:rsidP="00462E92">
            <w:pPr>
              <w:autoSpaceDE w:val="0"/>
              <w:autoSpaceDN w:val="0"/>
            </w:pPr>
            <w:r w:rsidRPr="00756008">
              <w:t>2.</w:t>
            </w:r>
          </w:p>
        </w:tc>
        <w:tc>
          <w:tcPr>
            <w:tcW w:w="1710" w:type="dxa"/>
            <w:vMerge w:val="restart"/>
            <w:tcBorders>
              <w:top w:val="single" w:sz="2" w:space="0" w:color="auto"/>
              <w:right w:val="single" w:sz="4" w:space="0" w:color="auto"/>
            </w:tcBorders>
            <w:vAlign w:val="center"/>
          </w:tcPr>
          <w:p w14:paraId="5AAEDB82" w14:textId="77777777" w:rsidR="0006297F" w:rsidRPr="00756008" w:rsidRDefault="0006297F" w:rsidP="00462E92">
            <w:pPr>
              <w:autoSpaceDE w:val="0"/>
              <w:autoSpaceDN w:val="0"/>
              <w:jc w:val="right"/>
            </w:pPr>
            <w:r w:rsidRPr="00756008">
              <w:t>%</w:t>
            </w:r>
          </w:p>
        </w:tc>
        <w:tc>
          <w:tcPr>
            <w:tcW w:w="5040" w:type="dxa"/>
            <w:tcBorders>
              <w:top w:val="single" w:sz="2" w:space="0" w:color="auto"/>
              <w:left w:val="single" w:sz="4" w:space="0" w:color="auto"/>
              <w:bottom w:val="dashed" w:sz="4" w:space="0" w:color="auto"/>
              <w:right w:val="single" w:sz="18" w:space="0" w:color="auto"/>
            </w:tcBorders>
          </w:tcPr>
          <w:p w14:paraId="0127E040" w14:textId="77777777" w:rsidR="0006297F" w:rsidRPr="00756008" w:rsidRDefault="0006297F" w:rsidP="00462E92">
            <w:pPr>
              <w:autoSpaceDE w:val="0"/>
              <w:autoSpaceDN w:val="0"/>
            </w:pPr>
            <w:r w:rsidRPr="00756008">
              <w:t>Product/Service(s) proposed:</w:t>
            </w:r>
          </w:p>
          <w:p w14:paraId="71D29871" w14:textId="77777777" w:rsidR="0006297F" w:rsidRPr="00756008" w:rsidRDefault="0006297F" w:rsidP="00462E92">
            <w:pPr>
              <w:autoSpaceDE w:val="0"/>
              <w:autoSpaceDN w:val="0"/>
            </w:pPr>
          </w:p>
        </w:tc>
      </w:tr>
      <w:tr w:rsidR="0006297F" w:rsidRPr="00756008" w14:paraId="31A11555" w14:textId="77777777" w:rsidTr="00462E92">
        <w:trPr>
          <w:trHeight w:val="360"/>
        </w:trPr>
        <w:tc>
          <w:tcPr>
            <w:tcW w:w="3510" w:type="dxa"/>
            <w:vMerge/>
            <w:tcBorders>
              <w:left w:val="single" w:sz="18" w:space="0" w:color="auto"/>
              <w:bottom w:val="single" w:sz="2" w:space="0" w:color="auto"/>
            </w:tcBorders>
          </w:tcPr>
          <w:p w14:paraId="23F10922" w14:textId="77777777" w:rsidR="0006297F" w:rsidRPr="00756008" w:rsidRDefault="0006297F" w:rsidP="00462E92">
            <w:pPr>
              <w:autoSpaceDE w:val="0"/>
              <w:autoSpaceDN w:val="0"/>
            </w:pPr>
          </w:p>
        </w:tc>
        <w:tc>
          <w:tcPr>
            <w:tcW w:w="1710" w:type="dxa"/>
            <w:vMerge/>
            <w:tcBorders>
              <w:bottom w:val="single" w:sz="2" w:space="0" w:color="auto"/>
              <w:right w:val="single" w:sz="2" w:space="0" w:color="auto"/>
            </w:tcBorders>
            <w:vAlign w:val="center"/>
          </w:tcPr>
          <w:p w14:paraId="70F81BD7" w14:textId="77777777" w:rsidR="0006297F" w:rsidRPr="00756008" w:rsidRDefault="0006297F" w:rsidP="00462E92">
            <w:pPr>
              <w:autoSpaceDE w:val="0"/>
              <w:autoSpaceDN w:val="0"/>
              <w:jc w:val="right"/>
            </w:pPr>
          </w:p>
        </w:tc>
        <w:tc>
          <w:tcPr>
            <w:tcW w:w="5040" w:type="dxa"/>
            <w:tcBorders>
              <w:top w:val="dashed" w:sz="4" w:space="0" w:color="auto"/>
              <w:left w:val="single" w:sz="2" w:space="0" w:color="auto"/>
              <w:bottom w:val="double" w:sz="4" w:space="0" w:color="auto"/>
              <w:right w:val="single" w:sz="18" w:space="0" w:color="auto"/>
            </w:tcBorders>
          </w:tcPr>
          <w:p w14:paraId="7950F3AC" w14:textId="77777777" w:rsidR="0006297F" w:rsidRPr="00756008" w:rsidRDefault="0006297F" w:rsidP="00462E92">
            <w:pPr>
              <w:autoSpaceDE w:val="0"/>
              <w:autoSpaceDN w:val="0"/>
            </w:pPr>
            <w:r w:rsidRPr="004564AE">
              <w:rPr>
                <w:color w:val="A20000"/>
              </w:rPr>
              <w:t>RFP Paragraph References:</w:t>
            </w:r>
          </w:p>
        </w:tc>
      </w:tr>
      <w:tr w:rsidR="0006297F" w:rsidRPr="00756008" w14:paraId="26B46B3A" w14:textId="77777777" w:rsidTr="00462E92">
        <w:trPr>
          <w:trHeight w:val="360"/>
        </w:trPr>
        <w:tc>
          <w:tcPr>
            <w:tcW w:w="3510" w:type="dxa"/>
            <w:tcBorders>
              <w:top w:val="double" w:sz="4" w:space="0" w:color="auto"/>
              <w:left w:val="single" w:sz="18" w:space="0" w:color="auto"/>
              <w:bottom w:val="single" w:sz="18" w:space="0" w:color="auto"/>
              <w:right w:val="single" w:sz="24" w:space="0" w:color="auto"/>
            </w:tcBorders>
          </w:tcPr>
          <w:p w14:paraId="0BBC1D7F" w14:textId="77777777" w:rsidR="0006297F" w:rsidRPr="00756008" w:rsidRDefault="0006297F" w:rsidP="00462E92">
            <w:pPr>
              <w:autoSpaceDE w:val="0"/>
              <w:autoSpaceDN w:val="0"/>
            </w:pPr>
            <w:r w:rsidRPr="00756008">
              <w:rPr>
                <w:b/>
              </w:rPr>
              <w:t>Total SDVE Percentage:</w:t>
            </w:r>
            <w:r w:rsidRPr="00756008">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14:paraId="4AC44CC8" w14:textId="77777777" w:rsidR="0006297F" w:rsidRPr="00756008" w:rsidRDefault="0006297F" w:rsidP="00462E92">
            <w:pPr>
              <w:autoSpaceDE w:val="0"/>
              <w:autoSpaceDN w:val="0"/>
              <w:jc w:val="right"/>
              <w:rPr>
                <w:b/>
              </w:rPr>
            </w:pPr>
            <w:r w:rsidRPr="00756008">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14:paraId="67C25E9C" w14:textId="77777777" w:rsidR="0006297F" w:rsidRPr="00756008" w:rsidRDefault="0006297F" w:rsidP="00462E92">
            <w:pPr>
              <w:autoSpaceDE w:val="0"/>
              <w:autoSpaceDN w:val="0"/>
            </w:pPr>
          </w:p>
        </w:tc>
      </w:tr>
    </w:tbl>
    <w:p w14:paraId="1297CDFE" w14:textId="77777777" w:rsidR="0006297F" w:rsidRPr="00756008" w:rsidRDefault="0006297F" w:rsidP="00462E92">
      <w:pPr>
        <w:autoSpaceDE w:val="0"/>
        <w:autoSpaceDN w:val="0"/>
        <w:rPr>
          <w:b/>
          <w:u w:val="single"/>
        </w:rPr>
      </w:pPr>
    </w:p>
    <w:p w14:paraId="64C64FEE" w14:textId="7ED53E34" w:rsidR="0006297F" w:rsidRPr="00756008" w:rsidRDefault="0006297F" w:rsidP="00462E92">
      <w:pPr>
        <w:autoSpaceDE w:val="0"/>
        <w:autoSpaceDN w:val="0"/>
        <w:jc w:val="center"/>
        <w:rPr>
          <w:b/>
          <w:u w:val="single"/>
        </w:rPr>
      </w:pPr>
      <w:r w:rsidRPr="00756008">
        <w:rPr>
          <w:b/>
        </w:rPr>
        <w:br w:type="page"/>
      </w:r>
      <w:r w:rsidR="000F5F49">
        <w:rPr>
          <w:b/>
          <w:u w:val="single"/>
        </w:rPr>
        <w:t>EXHIBIT O</w:t>
      </w:r>
    </w:p>
    <w:p w14:paraId="26F54251" w14:textId="77777777" w:rsidR="0006297F" w:rsidRPr="00756008" w:rsidRDefault="0006297F" w:rsidP="00462E92">
      <w:pPr>
        <w:tabs>
          <w:tab w:val="center" w:pos="5328"/>
        </w:tabs>
        <w:autoSpaceDE w:val="0"/>
        <w:autoSpaceDN w:val="0"/>
        <w:spacing w:line="-240" w:lineRule="auto"/>
        <w:jc w:val="center"/>
        <w:rPr>
          <w:b/>
          <w:u w:val="single"/>
        </w:rPr>
      </w:pPr>
    </w:p>
    <w:p w14:paraId="29FDE3A3" w14:textId="77777777" w:rsidR="0006297F" w:rsidRPr="00756008" w:rsidRDefault="0006297F" w:rsidP="00462E92">
      <w:pPr>
        <w:autoSpaceDE w:val="0"/>
        <w:autoSpaceDN w:val="0"/>
        <w:jc w:val="center"/>
        <w:rPr>
          <w:b/>
          <w:bCs/>
          <w:u w:val="single"/>
        </w:rPr>
      </w:pPr>
      <w:r w:rsidRPr="00756008">
        <w:rPr>
          <w:b/>
          <w:bCs/>
          <w:u w:val="single"/>
        </w:rPr>
        <w:t>DOCUMENTATION OF INTENT TO PARTICIPATE</w:t>
      </w:r>
    </w:p>
    <w:p w14:paraId="0C129F43" w14:textId="77777777" w:rsidR="0006297F" w:rsidRPr="00756008" w:rsidRDefault="0006297F" w:rsidP="00462E92">
      <w:pPr>
        <w:autoSpaceDE w:val="0"/>
        <w:autoSpaceDN w:val="0"/>
      </w:pPr>
    </w:p>
    <w:p w14:paraId="417485E9" w14:textId="77777777" w:rsidR="0006297F" w:rsidRPr="00756008" w:rsidRDefault="0006297F" w:rsidP="00462E92">
      <w:pPr>
        <w:autoSpaceDE w:val="0"/>
        <w:autoSpaceDN w:val="0"/>
      </w:pPr>
      <w:r w:rsidRPr="00756008">
        <w:t>If the</w:t>
      </w:r>
      <w:r>
        <w:t xml:space="preserve"> vendor </w:t>
      </w:r>
      <w:r w:rsidRPr="00756008">
        <w:t>is proposing to include the participation of a Minority Business Enterprise/Women Business Enterprise (MBE/WBE) and/or Organization for the Blind/Sheltered Workshop and/or qualified Service-Disabled Veteran Business Enterprise (SDVE) in the provision of the products/services required in the RFP, the</w:t>
      </w:r>
      <w:r>
        <w:t xml:space="preserve"> vendor </w:t>
      </w:r>
      <w:r w:rsidRPr="00756008">
        <w:t xml:space="preserve">must either provide </w:t>
      </w:r>
      <w:r w:rsidRPr="009D7F4C">
        <w:t xml:space="preserve">this Exhibit or letter of intent recently signed by the proposed MBE/WBE, Organization for the Blind, Sheltered Workshop, and/or SDVE documenting the following information with the vendor’s </w:t>
      </w:r>
      <w:r>
        <w:t>proposal.</w:t>
      </w:r>
    </w:p>
    <w:p w14:paraId="2E421ACE" w14:textId="77777777" w:rsidR="0006297F" w:rsidRPr="00756008" w:rsidRDefault="0006297F" w:rsidP="00462E92">
      <w:pPr>
        <w:autoSpaceDE w:val="0"/>
        <w:autoSpaceDN w:val="0"/>
        <w:spacing w:before="120" w:after="120"/>
        <w:rPr>
          <w:i/>
        </w:rPr>
      </w:pPr>
      <w:r w:rsidRPr="00756008">
        <w:rPr>
          <w:i/>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722"/>
      </w:tblGrid>
      <w:tr w:rsidR="0006297F" w:rsidRPr="00756008" w14:paraId="4D9EC56B" w14:textId="77777777" w:rsidTr="00462E92">
        <w:tc>
          <w:tcPr>
            <w:tcW w:w="2574" w:type="dxa"/>
            <w:tcBorders>
              <w:top w:val="nil"/>
              <w:left w:val="nil"/>
              <w:bottom w:val="nil"/>
              <w:right w:val="nil"/>
            </w:tcBorders>
          </w:tcPr>
          <w:p w14:paraId="390B1E8A" w14:textId="77777777" w:rsidR="0006297F" w:rsidRPr="00756008" w:rsidRDefault="0006297F" w:rsidP="00462E92">
            <w:pPr>
              <w:autoSpaceDE w:val="0"/>
              <w:autoSpaceDN w:val="0"/>
              <w:spacing w:before="40" w:after="40"/>
            </w:pPr>
            <w:r>
              <w:t>Vendor</w:t>
            </w:r>
            <w:r w:rsidRPr="00756008">
              <w:t xml:space="preserve"> Name:</w:t>
            </w:r>
          </w:p>
        </w:tc>
        <w:tc>
          <w:tcPr>
            <w:tcW w:w="7722" w:type="dxa"/>
            <w:tcBorders>
              <w:top w:val="nil"/>
              <w:left w:val="nil"/>
              <w:bottom w:val="single" w:sz="4" w:space="0" w:color="auto"/>
              <w:right w:val="nil"/>
            </w:tcBorders>
          </w:tcPr>
          <w:p w14:paraId="7A9F5578" w14:textId="77777777" w:rsidR="0006297F" w:rsidRPr="00756008" w:rsidRDefault="0006297F" w:rsidP="00462E92">
            <w:pPr>
              <w:autoSpaceDE w:val="0"/>
              <w:autoSpaceDN w:val="0"/>
              <w:spacing w:before="40" w:after="40"/>
            </w:pPr>
          </w:p>
        </w:tc>
      </w:tr>
    </w:tbl>
    <w:p w14:paraId="5F087834" w14:textId="77777777" w:rsidR="0006297F" w:rsidRPr="00756008" w:rsidRDefault="0006297F" w:rsidP="00462E92">
      <w:pPr>
        <w:autoSpaceDE w:val="0"/>
        <w:autoSpaceDN w:val="0"/>
      </w:pPr>
    </w:p>
    <w:p w14:paraId="62F85707" w14:textId="77777777" w:rsidR="0006297F" w:rsidRPr="00756008" w:rsidRDefault="0006297F" w:rsidP="00462E92">
      <w:pPr>
        <w:shd w:val="clear" w:color="auto" w:fill="0C0C0C"/>
        <w:autoSpaceDE w:val="0"/>
        <w:autoSpaceDN w:val="0"/>
        <w:spacing w:after="240"/>
        <w:jc w:val="center"/>
        <w:rPr>
          <w:b/>
          <w:color w:val="FFFFFF"/>
        </w:rPr>
      </w:pPr>
      <w:r w:rsidRPr="00756008">
        <w:rPr>
          <w:b/>
        </w:rPr>
        <w:t>This Section To Be Completed by Participating Organization</w:t>
      </w:r>
      <w:r w:rsidRPr="00756008">
        <w:rPr>
          <w:b/>
          <w:color w:val="FFFFFF"/>
          <w:highlight w:val="black"/>
        </w:rPr>
        <w:t>:</w:t>
      </w:r>
    </w:p>
    <w:p w14:paraId="6C2F9636" w14:textId="77777777" w:rsidR="0006297F" w:rsidRPr="00756008" w:rsidRDefault="0006297F" w:rsidP="00462E92">
      <w:pPr>
        <w:tabs>
          <w:tab w:val="left" w:pos="720"/>
        </w:tabs>
        <w:autoSpaceDE w:val="0"/>
        <w:autoSpaceDN w:val="0"/>
        <w:spacing w:before="120" w:line="-240" w:lineRule="auto"/>
        <w:rPr>
          <w:i/>
        </w:rPr>
      </w:pPr>
      <w:r w:rsidRPr="00756008">
        <w:rPr>
          <w:i/>
        </w:rPr>
        <w:t>By completing and signing this form, the undersigned hereby confirms the intent of the named participating organization to provide the products/services identified herein for the</w:t>
      </w:r>
      <w:r>
        <w:rPr>
          <w:i/>
        </w:rPr>
        <w:t xml:space="preserve"> vendor </w:t>
      </w:r>
      <w:r w:rsidRPr="00756008">
        <w:rPr>
          <w:i/>
        </w:rPr>
        <w:t>identified above.</w:t>
      </w:r>
    </w:p>
    <w:p w14:paraId="78A27A51" w14:textId="77777777" w:rsidR="0006297F" w:rsidRPr="000F5F49" w:rsidRDefault="0006297F" w:rsidP="00462E92">
      <w:pPr>
        <w:autoSpaceDE w:val="0"/>
        <w:autoSpaceDN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445"/>
        <w:gridCol w:w="810"/>
        <w:gridCol w:w="450"/>
        <w:gridCol w:w="806"/>
        <w:gridCol w:w="450"/>
        <w:gridCol w:w="2884"/>
        <w:gridCol w:w="450"/>
        <w:gridCol w:w="2250"/>
        <w:gridCol w:w="450"/>
        <w:gridCol w:w="1170"/>
        <w:gridCol w:w="167"/>
      </w:tblGrid>
      <w:tr w:rsidR="0006297F" w:rsidRPr="00756008" w14:paraId="60D46AF5" w14:textId="77777777" w:rsidTr="00462E92">
        <w:tc>
          <w:tcPr>
            <w:tcW w:w="10440" w:type="dxa"/>
            <w:gridSpan w:val="12"/>
            <w:tcBorders>
              <w:top w:val="nil"/>
              <w:left w:val="nil"/>
              <w:bottom w:val="nil"/>
              <w:right w:val="nil"/>
            </w:tcBorders>
          </w:tcPr>
          <w:p w14:paraId="0C3B7A6D" w14:textId="77777777" w:rsidR="0006297F" w:rsidRPr="00756008" w:rsidRDefault="0006297F" w:rsidP="00462E92">
            <w:pPr>
              <w:autoSpaceDE w:val="0"/>
              <w:autoSpaceDN w:val="0"/>
            </w:pPr>
            <w:r w:rsidRPr="00756008">
              <w:t>Indicate appropriate business classification(s):</w:t>
            </w:r>
          </w:p>
        </w:tc>
      </w:tr>
      <w:tr w:rsidR="0006297F" w:rsidRPr="00756008" w14:paraId="47EF8D5C" w14:textId="77777777" w:rsidTr="00462E92">
        <w:tblPrEx>
          <w:tblLook w:val="04A0" w:firstRow="1" w:lastRow="0" w:firstColumn="1" w:lastColumn="0" w:noHBand="0" w:noVBand="1"/>
        </w:tblPrEx>
        <w:trPr>
          <w:gridBefore w:val="1"/>
          <w:gridAfter w:val="1"/>
          <w:wBefore w:w="108" w:type="dxa"/>
          <w:wAfter w:w="167" w:type="dxa"/>
          <w:trHeight w:val="317"/>
        </w:trPr>
        <w:tc>
          <w:tcPr>
            <w:tcW w:w="445" w:type="dxa"/>
            <w:tcBorders>
              <w:top w:val="nil"/>
              <w:left w:val="nil"/>
              <w:bottom w:val="single" w:sz="4" w:space="0" w:color="auto"/>
              <w:right w:val="nil"/>
            </w:tcBorders>
            <w:vAlign w:val="center"/>
          </w:tcPr>
          <w:p w14:paraId="50181E28" w14:textId="77777777" w:rsidR="0006297F" w:rsidRPr="00756008" w:rsidRDefault="0006297F" w:rsidP="00462E92">
            <w:pPr>
              <w:autoSpaceDE w:val="0"/>
              <w:autoSpaceDN w:val="0"/>
            </w:pPr>
          </w:p>
        </w:tc>
        <w:tc>
          <w:tcPr>
            <w:tcW w:w="810" w:type="dxa"/>
            <w:tcBorders>
              <w:top w:val="nil"/>
              <w:left w:val="nil"/>
              <w:bottom w:val="nil"/>
              <w:right w:val="nil"/>
            </w:tcBorders>
            <w:vAlign w:val="center"/>
          </w:tcPr>
          <w:p w14:paraId="4849C69D" w14:textId="77777777" w:rsidR="0006297F" w:rsidRPr="00756008" w:rsidRDefault="0006297F" w:rsidP="00462E92">
            <w:pPr>
              <w:autoSpaceDE w:val="0"/>
              <w:autoSpaceDN w:val="0"/>
            </w:pPr>
            <w:r w:rsidRPr="00756008">
              <w:t>MBE</w:t>
            </w:r>
          </w:p>
        </w:tc>
        <w:tc>
          <w:tcPr>
            <w:tcW w:w="450" w:type="dxa"/>
            <w:tcBorders>
              <w:top w:val="nil"/>
              <w:left w:val="nil"/>
              <w:bottom w:val="single" w:sz="4" w:space="0" w:color="auto"/>
              <w:right w:val="nil"/>
            </w:tcBorders>
            <w:vAlign w:val="center"/>
          </w:tcPr>
          <w:p w14:paraId="515545F5" w14:textId="77777777" w:rsidR="0006297F" w:rsidRPr="00756008" w:rsidRDefault="0006297F" w:rsidP="00462E92">
            <w:pPr>
              <w:autoSpaceDE w:val="0"/>
              <w:autoSpaceDN w:val="0"/>
            </w:pPr>
          </w:p>
        </w:tc>
        <w:tc>
          <w:tcPr>
            <w:tcW w:w="806" w:type="dxa"/>
            <w:tcBorders>
              <w:top w:val="nil"/>
              <w:left w:val="nil"/>
              <w:bottom w:val="nil"/>
              <w:right w:val="nil"/>
            </w:tcBorders>
            <w:vAlign w:val="center"/>
          </w:tcPr>
          <w:p w14:paraId="4F69A870" w14:textId="77777777" w:rsidR="0006297F" w:rsidRPr="00756008" w:rsidRDefault="0006297F" w:rsidP="00462E92">
            <w:pPr>
              <w:autoSpaceDE w:val="0"/>
              <w:autoSpaceDN w:val="0"/>
            </w:pPr>
            <w:r w:rsidRPr="00756008">
              <w:t>WBE</w:t>
            </w:r>
          </w:p>
        </w:tc>
        <w:tc>
          <w:tcPr>
            <w:tcW w:w="450" w:type="dxa"/>
            <w:tcBorders>
              <w:top w:val="nil"/>
              <w:left w:val="nil"/>
              <w:bottom w:val="single" w:sz="4" w:space="0" w:color="auto"/>
              <w:right w:val="nil"/>
            </w:tcBorders>
            <w:vAlign w:val="center"/>
          </w:tcPr>
          <w:p w14:paraId="236FA1C3" w14:textId="77777777" w:rsidR="0006297F" w:rsidRPr="00756008" w:rsidRDefault="0006297F" w:rsidP="00462E92">
            <w:pPr>
              <w:autoSpaceDE w:val="0"/>
              <w:autoSpaceDN w:val="0"/>
            </w:pPr>
          </w:p>
        </w:tc>
        <w:tc>
          <w:tcPr>
            <w:tcW w:w="2884" w:type="dxa"/>
            <w:tcBorders>
              <w:top w:val="nil"/>
              <w:left w:val="nil"/>
              <w:bottom w:val="nil"/>
              <w:right w:val="nil"/>
            </w:tcBorders>
            <w:vAlign w:val="center"/>
          </w:tcPr>
          <w:p w14:paraId="0C9D7DD9" w14:textId="77777777" w:rsidR="0006297F" w:rsidRPr="00756008" w:rsidRDefault="0006297F" w:rsidP="00462E92">
            <w:pPr>
              <w:autoSpaceDE w:val="0"/>
              <w:autoSpaceDN w:val="0"/>
            </w:pPr>
            <w:r w:rsidRPr="00756008">
              <w:t>Organization for the Blind</w:t>
            </w:r>
          </w:p>
        </w:tc>
        <w:tc>
          <w:tcPr>
            <w:tcW w:w="450" w:type="dxa"/>
            <w:tcBorders>
              <w:top w:val="nil"/>
              <w:left w:val="nil"/>
              <w:bottom w:val="single" w:sz="4" w:space="0" w:color="auto"/>
              <w:right w:val="nil"/>
            </w:tcBorders>
            <w:vAlign w:val="center"/>
          </w:tcPr>
          <w:p w14:paraId="10F1B6AA" w14:textId="77777777" w:rsidR="0006297F" w:rsidRPr="00756008" w:rsidRDefault="0006297F" w:rsidP="00462E92">
            <w:pPr>
              <w:autoSpaceDE w:val="0"/>
              <w:autoSpaceDN w:val="0"/>
            </w:pPr>
          </w:p>
        </w:tc>
        <w:tc>
          <w:tcPr>
            <w:tcW w:w="2250" w:type="dxa"/>
            <w:tcBorders>
              <w:top w:val="nil"/>
              <w:left w:val="nil"/>
              <w:bottom w:val="nil"/>
              <w:right w:val="nil"/>
            </w:tcBorders>
            <w:vAlign w:val="center"/>
          </w:tcPr>
          <w:p w14:paraId="23F96084" w14:textId="77777777" w:rsidR="0006297F" w:rsidRPr="00756008" w:rsidRDefault="0006297F" w:rsidP="00462E92">
            <w:pPr>
              <w:autoSpaceDE w:val="0"/>
              <w:autoSpaceDN w:val="0"/>
            </w:pPr>
            <w:r w:rsidRPr="00756008">
              <w:t>Sheltered Workshop</w:t>
            </w:r>
          </w:p>
        </w:tc>
        <w:tc>
          <w:tcPr>
            <w:tcW w:w="450" w:type="dxa"/>
            <w:tcBorders>
              <w:top w:val="nil"/>
              <w:left w:val="nil"/>
              <w:bottom w:val="single" w:sz="4" w:space="0" w:color="auto"/>
              <w:right w:val="nil"/>
            </w:tcBorders>
            <w:vAlign w:val="center"/>
          </w:tcPr>
          <w:p w14:paraId="30F869BE" w14:textId="77777777" w:rsidR="0006297F" w:rsidRPr="00756008" w:rsidRDefault="0006297F" w:rsidP="00462E92">
            <w:pPr>
              <w:autoSpaceDE w:val="0"/>
              <w:autoSpaceDN w:val="0"/>
            </w:pPr>
          </w:p>
        </w:tc>
        <w:tc>
          <w:tcPr>
            <w:tcW w:w="1170" w:type="dxa"/>
            <w:tcBorders>
              <w:top w:val="nil"/>
              <w:left w:val="nil"/>
              <w:bottom w:val="nil"/>
              <w:right w:val="nil"/>
            </w:tcBorders>
            <w:vAlign w:val="center"/>
          </w:tcPr>
          <w:p w14:paraId="44FD63EE" w14:textId="77777777" w:rsidR="0006297F" w:rsidRPr="00756008" w:rsidRDefault="0006297F" w:rsidP="00462E92">
            <w:pPr>
              <w:autoSpaceDE w:val="0"/>
              <w:autoSpaceDN w:val="0"/>
            </w:pPr>
            <w:r w:rsidRPr="00756008">
              <w:t>SDVE</w:t>
            </w:r>
          </w:p>
        </w:tc>
      </w:tr>
    </w:tbl>
    <w:p w14:paraId="4C0ECB7A" w14:textId="77777777" w:rsidR="0006297F" w:rsidRPr="000F5F49" w:rsidRDefault="0006297F" w:rsidP="00462E92">
      <w:pPr>
        <w:autoSpaceDE w:val="0"/>
        <w:autoSpaceDN w:val="0"/>
        <w:rPr>
          <w:sz w:val="16"/>
          <w:szCs w:val="16"/>
        </w:rPr>
      </w:pPr>
    </w:p>
    <w:p w14:paraId="6EA0E4FA" w14:textId="77777777" w:rsidR="0006297F" w:rsidRPr="000F5F49" w:rsidRDefault="0006297F" w:rsidP="00462E92">
      <w:pPr>
        <w:autoSpaceDE w:val="0"/>
        <w:autoSpaceDN w:val="0"/>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3606"/>
        <w:gridCol w:w="1505"/>
        <w:gridCol w:w="2628"/>
        <w:gridCol w:w="72"/>
      </w:tblGrid>
      <w:tr w:rsidR="0006297F" w:rsidRPr="00756008" w14:paraId="583B839D" w14:textId="77777777" w:rsidTr="00462E92">
        <w:tc>
          <w:tcPr>
            <w:tcW w:w="2557" w:type="dxa"/>
            <w:tcBorders>
              <w:top w:val="nil"/>
              <w:left w:val="nil"/>
              <w:bottom w:val="nil"/>
              <w:right w:val="nil"/>
            </w:tcBorders>
          </w:tcPr>
          <w:p w14:paraId="2D7D4CF9" w14:textId="77777777" w:rsidR="0006297F" w:rsidRPr="00756008" w:rsidRDefault="0006297F" w:rsidP="00462E92">
            <w:pPr>
              <w:autoSpaceDE w:val="0"/>
              <w:autoSpaceDN w:val="0"/>
              <w:spacing w:before="40" w:after="40"/>
            </w:pPr>
            <w:r w:rsidRPr="00756008">
              <w:t>Name of Organization:</w:t>
            </w:r>
          </w:p>
        </w:tc>
        <w:tc>
          <w:tcPr>
            <w:tcW w:w="7811" w:type="dxa"/>
            <w:gridSpan w:val="4"/>
            <w:tcBorders>
              <w:top w:val="nil"/>
              <w:left w:val="nil"/>
              <w:right w:val="nil"/>
            </w:tcBorders>
          </w:tcPr>
          <w:p w14:paraId="3AFEB391" w14:textId="77777777" w:rsidR="0006297F" w:rsidRPr="00756008" w:rsidRDefault="0006297F" w:rsidP="00462E92">
            <w:pPr>
              <w:autoSpaceDE w:val="0"/>
              <w:autoSpaceDN w:val="0"/>
              <w:spacing w:before="40" w:after="40"/>
            </w:pPr>
          </w:p>
        </w:tc>
      </w:tr>
      <w:tr w:rsidR="0006297F" w:rsidRPr="00756008" w14:paraId="50302864" w14:textId="77777777" w:rsidTr="00462E92">
        <w:tc>
          <w:tcPr>
            <w:tcW w:w="10368" w:type="dxa"/>
            <w:gridSpan w:val="5"/>
            <w:tcBorders>
              <w:top w:val="nil"/>
              <w:left w:val="nil"/>
              <w:bottom w:val="nil"/>
              <w:right w:val="nil"/>
            </w:tcBorders>
          </w:tcPr>
          <w:p w14:paraId="7E34F1E0" w14:textId="77777777" w:rsidR="0006297F" w:rsidRPr="00756008" w:rsidRDefault="0006297F" w:rsidP="00462E92">
            <w:pPr>
              <w:autoSpaceDE w:val="0"/>
              <w:autoSpaceDN w:val="0"/>
              <w:spacing w:before="40" w:after="40"/>
            </w:pPr>
            <w:r w:rsidRPr="00756008">
              <w:t>(Name of MBE, WBE, Organization for the Blind, Sheltered Workshop, or SDVE)</w:t>
            </w:r>
          </w:p>
        </w:tc>
      </w:tr>
      <w:tr w:rsidR="0006297F" w:rsidRPr="00756008" w14:paraId="668DBF5F" w14:textId="77777777" w:rsidTr="00462E92">
        <w:tc>
          <w:tcPr>
            <w:tcW w:w="2557" w:type="dxa"/>
            <w:tcBorders>
              <w:top w:val="nil"/>
              <w:left w:val="nil"/>
              <w:bottom w:val="nil"/>
              <w:right w:val="nil"/>
            </w:tcBorders>
          </w:tcPr>
          <w:p w14:paraId="628A74A5" w14:textId="77777777" w:rsidR="0006297F" w:rsidRPr="00756008" w:rsidRDefault="0006297F" w:rsidP="00462E92">
            <w:pPr>
              <w:autoSpaceDE w:val="0"/>
              <w:autoSpaceDN w:val="0"/>
              <w:spacing w:before="40" w:after="40"/>
            </w:pPr>
            <w:r w:rsidRPr="00756008">
              <w:t>Contact Name:</w:t>
            </w:r>
          </w:p>
        </w:tc>
        <w:tc>
          <w:tcPr>
            <w:tcW w:w="3606" w:type="dxa"/>
            <w:tcBorders>
              <w:top w:val="nil"/>
              <w:left w:val="nil"/>
              <w:right w:val="nil"/>
            </w:tcBorders>
          </w:tcPr>
          <w:p w14:paraId="74A9C27E"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2F9752D6" w14:textId="77777777" w:rsidR="0006297F" w:rsidRPr="00756008" w:rsidRDefault="0006297F" w:rsidP="00462E92">
            <w:pPr>
              <w:autoSpaceDE w:val="0"/>
              <w:autoSpaceDN w:val="0"/>
              <w:spacing w:before="40" w:after="40"/>
            </w:pPr>
            <w:r w:rsidRPr="00756008">
              <w:t>Email:</w:t>
            </w:r>
          </w:p>
        </w:tc>
        <w:tc>
          <w:tcPr>
            <w:tcW w:w="2700" w:type="dxa"/>
            <w:gridSpan w:val="2"/>
            <w:tcBorders>
              <w:top w:val="nil"/>
              <w:left w:val="nil"/>
              <w:right w:val="nil"/>
            </w:tcBorders>
          </w:tcPr>
          <w:p w14:paraId="5B51A758" w14:textId="77777777" w:rsidR="0006297F" w:rsidRPr="00756008" w:rsidRDefault="0006297F" w:rsidP="00462E92">
            <w:pPr>
              <w:autoSpaceDE w:val="0"/>
              <w:autoSpaceDN w:val="0"/>
              <w:spacing w:before="40" w:after="40"/>
            </w:pPr>
          </w:p>
        </w:tc>
      </w:tr>
      <w:tr w:rsidR="0006297F" w:rsidRPr="00756008" w14:paraId="33593673" w14:textId="77777777" w:rsidTr="00462E92">
        <w:tc>
          <w:tcPr>
            <w:tcW w:w="2557" w:type="dxa"/>
            <w:tcBorders>
              <w:top w:val="nil"/>
              <w:left w:val="nil"/>
              <w:bottom w:val="nil"/>
              <w:right w:val="nil"/>
            </w:tcBorders>
          </w:tcPr>
          <w:p w14:paraId="66F388A2" w14:textId="77777777" w:rsidR="0006297F" w:rsidRPr="00756008" w:rsidRDefault="0006297F" w:rsidP="00462E92">
            <w:pPr>
              <w:autoSpaceDE w:val="0"/>
              <w:autoSpaceDN w:val="0"/>
              <w:spacing w:before="40" w:after="40"/>
            </w:pPr>
            <w:r w:rsidRPr="00756008">
              <w:t>Address (If SDVE, provide MO Address):</w:t>
            </w:r>
          </w:p>
        </w:tc>
        <w:tc>
          <w:tcPr>
            <w:tcW w:w="3606" w:type="dxa"/>
            <w:tcBorders>
              <w:left w:val="nil"/>
              <w:right w:val="nil"/>
            </w:tcBorders>
          </w:tcPr>
          <w:p w14:paraId="27CDA8FD"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17D8A83C" w14:textId="77777777" w:rsidR="0006297F" w:rsidRPr="00756008" w:rsidRDefault="0006297F" w:rsidP="00462E92">
            <w:pPr>
              <w:autoSpaceDE w:val="0"/>
              <w:autoSpaceDN w:val="0"/>
              <w:spacing w:before="40" w:after="40"/>
            </w:pPr>
            <w:r w:rsidRPr="00756008">
              <w:t>Phone #:</w:t>
            </w:r>
          </w:p>
        </w:tc>
        <w:tc>
          <w:tcPr>
            <w:tcW w:w="2700" w:type="dxa"/>
            <w:gridSpan w:val="2"/>
            <w:tcBorders>
              <w:left w:val="nil"/>
              <w:right w:val="nil"/>
            </w:tcBorders>
          </w:tcPr>
          <w:p w14:paraId="6DBAD3B8" w14:textId="77777777" w:rsidR="0006297F" w:rsidRPr="00756008" w:rsidRDefault="0006297F" w:rsidP="00462E92">
            <w:pPr>
              <w:autoSpaceDE w:val="0"/>
              <w:autoSpaceDN w:val="0"/>
              <w:spacing w:before="40" w:after="40"/>
            </w:pPr>
          </w:p>
        </w:tc>
      </w:tr>
      <w:tr w:rsidR="0006297F" w:rsidRPr="00756008" w14:paraId="62EB9A2F" w14:textId="77777777" w:rsidTr="00462E92">
        <w:tc>
          <w:tcPr>
            <w:tcW w:w="2557" w:type="dxa"/>
            <w:tcBorders>
              <w:top w:val="nil"/>
              <w:left w:val="nil"/>
              <w:bottom w:val="nil"/>
              <w:right w:val="nil"/>
            </w:tcBorders>
          </w:tcPr>
          <w:p w14:paraId="008AB651" w14:textId="77777777" w:rsidR="0006297F" w:rsidRPr="00756008" w:rsidRDefault="0006297F" w:rsidP="00462E92">
            <w:pPr>
              <w:autoSpaceDE w:val="0"/>
              <w:autoSpaceDN w:val="0"/>
              <w:spacing w:before="40" w:after="40"/>
            </w:pPr>
            <w:r w:rsidRPr="00756008">
              <w:t>City:</w:t>
            </w:r>
          </w:p>
        </w:tc>
        <w:tc>
          <w:tcPr>
            <w:tcW w:w="3606" w:type="dxa"/>
            <w:tcBorders>
              <w:left w:val="nil"/>
              <w:right w:val="nil"/>
            </w:tcBorders>
          </w:tcPr>
          <w:p w14:paraId="6481016A"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44201DFE" w14:textId="77777777" w:rsidR="0006297F" w:rsidRPr="00756008" w:rsidRDefault="0006297F" w:rsidP="00462E92">
            <w:pPr>
              <w:autoSpaceDE w:val="0"/>
              <w:autoSpaceDN w:val="0"/>
              <w:spacing w:before="40" w:after="40"/>
            </w:pPr>
            <w:r w:rsidRPr="00756008">
              <w:t>Fax #:</w:t>
            </w:r>
          </w:p>
        </w:tc>
        <w:tc>
          <w:tcPr>
            <w:tcW w:w="2700" w:type="dxa"/>
            <w:gridSpan w:val="2"/>
            <w:tcBorders>
              <w:left w:val="nil"/>
              <w:right w:val="nil"/>
            </w:tcBorders>
          </w:tcPr>
          <w:p w14:paraId="1F2B8074" w14:textId="77777777" w:rsidR="0006297F" w:rsidRPr="00756008" w:rsidRDefault="0006297F" w:rsidP="00462E92">
            <w:pPr>
              <w:autoSpaceDE w:val="0"/>
              <w:autoSpaceDN w:val="0"/>
              <w:spacing w:before="40" w:after="40"/>
            </w:pPr>
          </w:p>
        </w:tc>
      </w:tr>
      <w:tr w:rsidR="0006297F" w:rsidRPr="00756008" w14:paraId="031A5172" w14:textId="77777777" w:rsidTr="00462E92">
        <w:tc>
          <w:tcPr>
            <w:tcW w:w="2557" w:type="dxa"/>
            <w:tcBorders>
              <w:top w:val="nil"/>
              <w:left w:val="nil"/>
              <w:bottom w:val="nil"/>
              <w:right w:val="nil"/>
            </w:tcBorders>
          </w:tcPr>
          <w:p w14:paraId="0386F82F" w14:textId="77777777" w:rsidR="0006297F" w:rsidRPr="00756008" w:rsidRDefault="0006297F" w:rsidP="00462E92">
            <w:pPr>
              <w:autoSpaceDE w:val="0"/>
              <w:autoSpaceDN w:val="0"/>
              <w:spacing w:before="40" w:after="40"/>
            </w:pPr>
            <w:r w:rsidRPr="00756008">
              <w:t>State/Zip:</w:t>
            </w:r>
          </w:p>
        </w:tc>
        <w:tc>
          <w:tcPr>
            <w:tcW w:w="3606" w:type="dxa"/>
            <w:tcBorders>
              <w:left w:val="nil"/>
              <w:right w:val="nil"/>
            </w:tcBorders>
          </w:tcPr>
          <w:p w14:paraId="6BEBE742"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5413B40E" w14:textId="77777777" w:rsidR="0006297F" w:rsidRPr="00756008" w:rsidRDefault="0006297F" w:rsidP="00462E92">
            <w:pPr>
              <w:autoSpaceDE w:val="0"/>
              <w:autoSpaceDN w:val="0"/>
              <w:spacing w:before="40" w:after="40"/>
            </w:pPr>
            <w:r w:rsidRPr="00756008">
              <w:t>Certification #</w:t>
            </w:r>
          </w:p>
        </w:tc>
        <w:tc>
          <w:tcPr>
            <w:tcW w:w="2700" w:type="dxa"/>
            <w:gridSpan w:val="2"/>
            <w:tcBorders>
              <w:left w:val="nil"/>
              <w:right w:val="nil"/>
            </w:tcBorders>
          </w:tcPr>
          <w:p w14:paraId="12EF5847" w14:textId="77777777" w:rsidR="0006297F" w:rsidRPr="00756008" w:rsidRDefault="0006297F" w:rsidP="00462E92">
            <w:pPr>
              <w:autoSpaceDE w:val="0"/>
              <w:autoSpaceDN w:val="0"/>
              <w:spacing w:before="40" w:after="40"/>
            </w:pPr>
          </w:p>
        </w:tc>
      </w:tr>
      <w:tr w:rsidR="0006297F" w:rsidRPr="00756008" w14:paraId="6A83C8B6" w14:textId="77777777" w:rsidTr="00462E92">
        <w:trPr>
          <w:gridAfter w:val="1"/>
          <w:wAfter w:w="72" w:type="dxa"/>
        </w:trPr>
        <w:tc>
          <w:tcPr>
            <w:tcW w:w="2557" w:type="dxa"/>
            <w:tcBorders>
              <w:top w:val="nil"/>
              <w:left w:val="nil"/>
              <w:bottom w:val="nil"/>
              <w:right w:val="nil"/>
            </w:tcBorders>
          </w:tcPr>
          <w:p w14:paraId="23B337FD" w14:textId="77777777" w:rsidR="0006297F" w:rsidRPr="00756008" w:rsidRDefault="0006297F" w:rsidP="00462E92">
            <w:pPr>
              <w:autoSpaceDE w:val="0"/>
              <w:autoSpaceDN w:val="0"/>
              <w:spacing w:before="40" w:after="40"/>
            </w:pPr>
            <w:r w:rsidRPr="00756008">
              <w:t xml:space="preserve">SDVE’s Website </w:t>
            </w:r>
          </w:p>
          <w:p w14:paraId="2D77B9E2" w14:textId="77777777" w:rsidR="0006297F" w:rsidRPr="00756008" w:rsidRDefault="0006297F" w:rsidP="00462E92">
            <w:pPr>
              <w:autoSpaceDE w:val="0"/>
              <w:autoSpaceDN w:val="0"/>
              <w:spacing w:before="40" w:after="40"/>
            </w:pPr>
            <w:r w:rsidRPr="00756008">
              <w:t>Address:</w:t>
            </w:r>
          </w:p>
        </w:tc>
        <w:tc>
          <w:tcPr>
            <w:tcW w:w="3606" w:type="dxa"/>
            <w:tcBorders>
              <w:left w:val="nil"/>
              <w:bottom w:val="nil"/>
              <w:right w:val="nil"/>
            </w:tcBorders>
          </w:tcPr>
          <w:p w14:paraId="6522DCD4"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057EA708" w14:textId="77777777" w:rsidR="0006297F" w:rsidRPr="00756008" w:rsidRDefault="0006297F" w:rsidP="00462E92">
            <w:pPr>
              <w:autoSpaceDE w:val="0"/>
              <w:autoSpaceDN w:val="0"/>
              <w:spacing w:before="40" w:after="40"/>
            </w:pPr>
            <w:r w:rsidRPr="00756008">
              <w:t>Certification Expiration Date:</w:t>
            </w:r>
          </w:p>
        </w:tc>
        <w:tc>
          <w:tcPr>
            <w:tcW w:w="2628" w:type="dxa"/>
            <w:tcBorders>
              <w:left w:val="nil"/>
              <w:bottom w:val="single" w:sz="4" w:space="0" w:color="auto"/>
              <w:right w:val="nil"/>
            </w:tcBorders>
          </w:tcPr>
          <w:p w14:paraId="66DA949A" w14:textId="77777777" w:rsidR="0006297F" w:rsidRPr="00756008" w:rsidRDefault="0006297F" w:rsidP="00462E92">
            <w:pPr>
              <w:autoSpaceDE w:val="0"/>
              <w:autoSpaceDN w:val="0"/>
              <w:spacing w:before="40" w:after="40"/>
            </w:pPr>
            <w:r w:rsidRPr="00756008">
              <w:t>(or attach copy of certification)</w:t>
            </w:r>
          </w:p>
        </w:tc>
      </w:tr>
      <w:tr w:rsidR="0006297F" w:rsidRPr="00756008" w14:paraId="19B12176" w14:textId="77777777" w:rsidTr="00462E92">
        <w:trPr>
          <w:gridAfter w:val="1"/>
          <w:wAfter w:w="72" w:type="dxa"/>
        </w:trPr>
        <w:tc>
          <w:tcPr>
            <w:tcW w:w="2557" w:type="dxa"/>
            <w:tcBorders>
              <w:top w:val="nil"/>
              <w:left w:val="nil"/>
              <w:bottom w:val="nil"/>
              <w:right w:val="nil"/>
            </w:tcBorders>
          </w:tcPr>
          <w:p w14:paraId="5CB7D61E" w14:textId="77777777" w:rsidR="0006297F" w:rsidRPr="00756008" w:rsidRDefault="0006297F" w:rsidP="00462E92">
            <w:pPr>
              <w:autoSpaceDE w:val="0"/>
              <w:autoSpaceDN w:val="0"/>
              <w:spacing w:before="40" w:after="40"/>
            </w:pPr>
          </w:p>
        </w:tc>
        <w:tc>
          <w:tcPr>
            <w:tcW w:w="3606" w:type="dxa"/>
            <w:tcBorders>
              <w:left w:val="nil"/>
              <w:bottom w:val="nil"/>
              <w:right w:val="nil"/>
            </w:tcBorders>
          </w:tcPr>
          <w:p w14:paraId="139E1B3C"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33879A93" w14:textId="77777777" w:rsidR="0006297F" w:rsidRPr="00756008" w:rsidRDefault="0006297F" w:rsidP="00462E92">
            <w:pPr>
              <w:autoSpaceDE w:val="0"/>
              <w:autoSpaceDN w:val="0"/>
              <w:spacing w:before="40" w:after="40"/>
            </w:pPr>
          </w:p>
        </w:tc>
        <w:tc>
          <w:tcPr>
            <w:tcW w:w="2628" w:type="dxa"/>
            <w:tcBorders>
              <w:left w:val="nil"/>
              <w:bottom w:val="nil"/>
              <w:right w:val="nil"/>
            </w:tcBorders>
          </w:tcPr>
          <w:p w14:paraId="7441C1B5" w14:textId="77777777" w:rsidR="0006297F" w:rsidRPr="00756008" w:rsidRDefault="0006297F" w:rsidP="00462E92">
            <w:pPr>
              <w:autoSpaceDE w:val="0"/>
              <w:autoSpaceDN w:val="0"/>
              <w:spacing w:before="40" w:after="40"/>
            </w:pPr>
          </w:p>
        </w:tc>
      </w:tr>
      <w:tr w:rsidR="0006297F" w:rsidRPr="00756008" w14:paraId="28216529" w14:textId="77777777" w:rsidTr="00462E92">
        <w:trPr>
          <w:gridAfter w:val="1"/>
          <w:wAfter w:w="72" w:type="dxa"/>
        </w:trPr>
        <w:tc>
          <w:tcPr>
            <w:tcW w:w="2557" w:type="dxa"/>
            <w:tcBorders>
              <w:top w:val="nil"/>
              <w:left w:val="nil"/>
              <w:bottom w:val="nil"/>
              <w:right w:val="nil"/>
            </w:tcBorders>
          </w:tcPr>
          <w:p w14:paraId="3B5D6424" w14:textId="77777777" w:rsidR="0006297F" w:rsidRPr="00756008" w:rsidRDefault="0006297F" w:rsidP="00462E92">
            <w:pPr>
              <w:autoSpaceDE w:val="0"/>
              <w:autoSpaceDN w:val="0"/>
              <w:spacing w:before="40" w:after="40"/>
            </w:pPr>
            <w:r w:rsidRPr="00756008">
              <w:t>Service-Disabled Veteran’s (SDV) Name:</w:t>
            </w:r>
          </w:p>
        </w:tc>
        <w:tc>
          <w:tcPr>
            <w:tcW w:w="3606" w:type="dxa"/>
            <w:tcBorders>
              <w:top w:val="nil"/>
              <w:left w:val="nil"/>
              <w:right w:val="nil"/>
            </w:tcBorders>
          </w:tcPr>
          <w:p w14:paraId="08D77C5E" w14:textId="77777777" w:rsidR="0006297F" w:rsidRPr="00756008" w:rsidRDefault="0006297F" w:rsidP="00462E92">
            <w:pPr>
              <w:autoSpaceDE w:val="0"/>
              <w:autoSpaceDN w:val="0"/>
              <w:spacing w:before="40" w:after="40"/>
            </w:pPr>
          </w:p>
        </w:tc>
        <w:tc>
          <w:tcPr>
            <w:tcW w:w="1505" w:type="dxa"/>
            <w:tcBorders>
              <w:top w:val="nil"/>
              <w:left w:val="nil"/>
              <w:bottom w:val="nil"/>
              <w:right w:val="nil"/>
            </w:tcBorders>
          </w:tcPr>
          <w:p w14:paraId="4DCAD9F8" w14:textId="77777777" w:rsidR="0006297F" w:rsidRPr="00756008" w:rsidRDefault="0006297F" w:rsidP="00462E92">
            <w:pPr>
              <w:autoSpaceDE w:val="0"/>
              <w:autoSpaceDN w:val="0"/>
              <w:spacing w:before="40" w:after="40"/>
            </w:pPr>
            <w:r w:rsidRPr="00756008">
              <w:t>SDV’s  Signature:</w:t>
            </w:r>
          </w:p>
        </w:tc>
        <w:tc>
          <w:tcPr>
            <w:tcW w:w="2628" w:type="dxa"/>
            <w:tcBorders>
              <w:top w:val="nil"/>
              <w:left w:val="nil"/>
              <w:bottom w:val="single" w:sz="4" w:space="0" w:color="auto"/>
              <w:right w:val="nil"/>
            </w:tcBorders>
          </w:tcPr>
          <w:p w14:paraId="7A18E54B" w14:textId="77777777" w:rsidR="0006297F" w:rsidRPr="00756008" w:rsidRDefault="0006297F" w:rsidP="00462E92">
            <w:pPr>
              <w:autoSpaceDE w:val="0"/>
              <w:autoSpaceDN w:val="0"/>
              <w:spacing w:before="40" w:after="40"/>
            </w:pPr>
          </w:p>
        </w:tc>
      </w:tr>
    </w:tbl>
    <w:p w14:paraId="24329390" w14:textId="77777777" w:rsidR="0006297F" w:rsidRPr="00756008" w:rsidRDefault="0006297F" w:rsidP="00462E92">
      <w:pPr>
        <w:autoSpaceDE w:val="0"/>
        <w:autoSpaceDN w:val="0"/>
      </w:pPr>
      <w:r w:rsidRPr="00756008">
        <w:t>(Please Print)</w:t>
      </w:r>
    </w:p>
    <w:p w14:paraId="0ACDD18D" w14:textId="77777777" w:rsidR="000F5F49" w:rsidRPr="000F5F49" w:rsidRDefault="000F5F49" w:rsidP="00462E92">
      <w:pPr>
        <w:autoSpaceDE w:val="0"/>
        <w:autoSpaceDN w:val="0"/>
        <w:jc w:val="center"/>
        <w:rPr>
          <w:b/>
          <w:sz w:val="16"/>
          <w:szCs w:val="16"/>
        </w:rPr>
      </w:pPr>
    </w:p>
    <w:p w14:paraId="7F36CC97" w14:textId="1602F716" w:rsidR="0006297F" w:rsidRPr="00756008" w:rsidRDefault="0006297F" w:rsidP="00462E92">
      <w:pPr>
        <w:autoSpaceDE w:val="0"/>
        <w:autoSpaceDN w:val="0"/>
        <w:jc w:val="center"/>
        <w:rPr>
          <w:b/>
        </w:rPr>
      </w:pPr>
      <w:r w:rsidRPr="00756008">
        <w:rPr>
          <w:b/>
        </w:rPr>
        <w:t>PRODUCTS/SERVICES PARTICIPATING ORGANIZATION AGREED TO PROVIDE</w:t>
      </w:r>
    </w:p>
    <w:p w14:paraId="7453BE07" w14:textId="77777777" w:rsidR="0006297F" w:rsidRPr="00756008" w:rsidRDefault="0006297F" w:rsidP="00462E92">
      <w:pPr>
        <w:autoSpaceDE w:val="0"/>
        <w:autoSpaceDN w:val="0"/>
      </w:pPr>
    </w:p>
    <w:p w14:paraId="4BAE1870" w14:textId="77777777" w:rsidR="0006297F" w:rsidRPr="00756008" w:rsidRDefault="0006297F" w:rsidP="00462E92">
      <w:pPr>
        <w:autoSpaceDE w:val="0"/>
        <w:autoSpaceDN w:val="0"/>
      </w:pPr>
      <w:r w:rsidRPr="00756008">
        <w:t xml:space="preserve">Describe the products/services you </w:t>
      </w:r>
      <w:r w:rsidRPr="00756008">
        <w:rPr>
          <w:i/>
        </w:rPr>
        <w:t>(as the participating organization)</w:t>
      </w:r>
      <w:r w:rsidRPr="00756008">
        <w:t xml:space="preserve"> have agreed to provide: </w:t>
      </w:r>
    </w:p>
    <w:p w14:paraId="70EC714D" w14:textId="77777777" w:rsidR="0006297F" w:rsidRPr="00756008" w:rsidRDefault="0006297F" w:rsidP="00462E92">
      <w:pPr>
        <w:autoSpaceDE w:val="0"/>
        <w:autoSpaceDN w:val="0"/>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06297F" w:rsidRPr="00756008" w14:paraId="61A31BDE" w14:textId="77777777" w:rsidTr="00462E92">
        <w:tc>
          <w:tcPr>
            <w:tcW w:w="10170" w:type="dxa"/>
          </w:tcPr>
          <w:p w14:paraId="0D6E759F" w14:textId="77777777" w:rsidR="0006297F" w:rsidRPr="00756008" w:rsidRDefault="0006297F" w:rsidP="00462E92">
            <w:pPr>
              <w:autoSpaceDE w:val="0"/>
              <w:autoSpaceDN w:val="0"/>
            </w:pPr>
          </w:p>
        </w:tc>
      </w:tr>
      <w:tr w:rsidR="0006297F" w:rsidRPr="00756008" w14:paraId="0E7E6D20" w14:textId="77777777" w:rsidTr="00462E92">
        <w:tc>
          <w:tcPr>
            <w:tcW w:w="10170" w:type="dxa"/>
          </w:tcPr>
          <w:p w14:paraId="4970FBF3" w14:textId="77777777" w:rsidR="0006297F" w:rsidRPr="00756008" w:rsidRDefault="0006297F" w:rsidP="00462E92">
            <w:pPr>
              <w:autoSpaceDE w:val="0"/>
              <w:autoSpaceDN w:val="0"/>
            </w:pPr>
          </w:p>
        </w:tc>
      </w:tr>
    </w:tbl>
    <w:p w14:paraId="232D21EB" w14:textId="77777777" w:rsidR="0006297F" w:rsidRPr="000F5F49" w:rsidRDefault="0006297F" w:rsidP="00462E92">
      <w:pPr>
        <w:autoSpaceDE w:val="0"/>
        <w:autoSpaceDN w:val="0"/>
        <w:spacing w:after="120"/>
        <w:rPr>
          <w:b/>
          <w:color w:val="FFFFFF"/>
          <w:sz w:val="16"/>
          <w:szCs w:val="16"/>
          <w:highlight w:val="black"/>
        </w:rPr>
      </w:pPr>
    </w:p>
    <w:p w14:paraId="157AFE2E" w14:textId="77777777" w:rsidR="0006297F" w:rsidRPr="00756008" w:rsidRDefault="0006297F" w:rsidP="00462E92">
      <w:pPr>
        <w:shd w:val="clear" w:color="auto" w:fill="0C0C0C"/>
        <w:autoSpaceDE w:val="0"/>
        <w:autoSpaceDN w:val="0"/>
        <w:spacing w:after="120"/>
        <w:jc w:val="center"/>
        <w:rPr>
          <w:b/>
          <w:color w:val="FFFFFF"/>
        </w:rPr>
      </w:pPr>
      <w:r w:rsidRPr="00756008">
        <w:rPr>
          <w:b/>
          <w:color w:val="FFFFFF"/>
          <w:highlight w:val="black"/>
        </w:rPr>
        <w:t>Authorized Signature:</w:t>
      </w:r>
    </w:p>
    <w:tbl>
      <w:tblPr>
        <w:tblW w:w="0" w:type="auto"/>
        <w:tblInd w:w="198" w:type="dxa"/>
        <w:tblLook w:val="0000" w:firstRow="0" w:lastRow="0" w:firstColumn="0" w:lastColumn="0" w:noHBand="0" w:noVBand="0"/>
      </w:tblPr>
      <w:tblGrid>
        <w:gridCol w:w="6030"/>
        <w:gridCol w:w="1800"/>
        <w:gridCol w:w="2160"/>
      </w:tblGrid>
      <w:tr w:rsidR="0006297F" w:rsidRPr="00756008" w14:paraId="13CE99D2" w14:textId="77777777" w:rsidTr="00462E92">
        <w:tc>
          <w:tcPr>
            <w:tcW w:w="6030" w:type="dxa"/>
            <w:tcBorders>
              <w:bottom w:val="single" w:sz="4" w:space="0" w:color="auto"/>
            </w:tcBorders>
          </w:tcPr>
          <w:p w14:paraId="2A75DAF7" w14:textId="77777777" w:rsidR="0006297F" w:rsidRPr="00756008" w:rsidRDefault="0006297F" w:rsidP="00462E92">
            <w:pPr>
              <w:autoSpaceDE w:val="0"/>
              <w:autoSpaceDN w:val="0"/>
              <w:spacing w:before="120"/>
            </w:pPr>
          </w:p>
        </w:tc>
        <w:tc>
          <w:tcPr>
            <w:tcW w:w="1800" w:type="dxa"/>
          </w:tcPr>
          <w:p w14:paraId="065E0EAD" w14:textId="77777777" w:rsidR="0006297F" w:rsidRPr="00756008" w:rsidRDefault="0006297F" w:rsidP="00462E92">
            <w:pPr>
              <w:autoSpaceDE w:val="0"/>
              <w:autoSpaceDN w:val="0"/>
            </w:pPr>
          </w:p>
        </w:tc>
        <w:tc>
          <w:tcPr>
            <w:tcW w:w="2160" w:type="dxa"/>
            <w:tcBorders>
              <w:left w:val="nil"/>
              <w:bottom w:val="single" w:sz="4" w:space="0" w:color="auto"/>
            </w:tcBorders>
            <w:vAlign w:val="bottom"/>
          </w:tcPr>
          <w:p w14:paraId="6165A743" w14:textId="77777777" w:rsidR="0006297F" w:rsidRPr="00756008" w:rsidRDefault="0006297F" w:rsidP="00462E92">
            <w:pPr>
              <w:autoSpaceDE w:val="0"/>
              <w:autoSpaceDN w:val="0"/>
              <w:jc w:val="center"/>
            </w:pPr>
          </w:p>
        </w:tc>
      </w:tr>
      <w:tr w:rsidR="0006297F" w:rsidRPr="00756008" w14:paraId="430949E0" w14:textId="77777777" w:rsidTr="00462E92">
        <w:tc>
          <w:tcPr>
            <w:tcW w:w="6030" w:type="dxa"/>
            <w:tcBorders>
              <w:top w:val="single" w:sz="4" w:space="0" w:color="auto"/>
            </w:tcBorders>
          </w:tcPr>
          <w:p w14:paraId="77EFD704" w14:textId="77777777" w:rsidR="0006297F" w:rsidRPr="00756008" w:rsidRDefault="0006297F" w:rsidP="00462E92">
            <w:pPr>
              <w:autoSpaceDE w:val="0"/>
              <w:autoSpaceDN w:val="0"/>
              <w:jc w:val="center"/>
              <w:rPr>
                <w:i/>
                <w:iCs/>
              </w:rPr>
            </w:pPr>
            <w:r w:rsidRPr="00756008">
              <w:rPr>
                <w:i/>
                <w:iCs/>
              </w:rPr>
              <w:t>Authorized Signature of Participating Organization</w:t>
            </w:r>
          </w:p>
          <w:p w14:paraId="4718AA77" w14:textId="77777777" w:rsidR="0006297F" w:rsidRPr="00756008" w:rsidRDefault="0006297F" w:rsidP="00462E92">
            <w:pPr>
              <w:autoSpaceDE w:val="0"/>
              <w:autoSpaceDN w:val="0"/>
              <w:jc w:val="center"/>
              <w:rPr>
                <w:i/>
                <w:iCs/>
              </w:rPr>
            </w:pPr>
            <w:r w:rsidRPr="00756008">
              <w:rPr>
                <w:i/>
                <w:iCs/>
              </w:rPr>
              <w:t>(MBE, WBE, Organization for the Blind, Sheltered Workshop, or SDVE)</w:t>
            </w:r>
          </w:p>
        </w:tc>
        <w:tc>
          <w:tcPr>
            <w:tcW w:w="1800" w:type="dxa"/>
          </w:tcPr>
          <w:p w14:paraId="1850745E" w14:textId="77777777" w:rsidR="0006297F" w:rsidRPr="00756008" w:rsidRDefault="0006297F" w:rsidP="00462E92">
            <w:pPr>
              <w:autoSpaceDE w:val="0"/>
              <w:autoSpaceDN w:val="0"/>
              <w:jc w:val="center"/>
              <w:rPr>
                <w:i/>
                <w:iCs/>
              </w:rPr>
            </w:pPr>
          </w:p>
        </w:tc>
        <w:tc>
          <w:tcPr>
            <w:tcW w:w="2160" w:type="dxa"/>
            <w:tcBorders>
              <w:top w:val="single" w:sz="4" w:space="0" w:color="auto"/>
            </w:tcBorders>
          </w:tcPr>
          <w:p w14:paraId="618D0B85" w14:textId="77777777" w:rsidR="0006297F" w:rsidRPr="00756008" w:rsidRDefault="0006297F" w:rsidP="00462E92">
            <w:pPr>
              <w:autoSpaceDE w:val="0"/>
              <w:autoSpaceDN w:val="0"/>
              <w:jc w:val="center"/>
              <w:rPr>
                <w:i/>
                <w:iCs/>
              </w:rPr>
            </w:pPr>
            <w:r w:rsidRPr="00756008">
              <w:rPr>
                <w:i/>
                <w:iCs/>
              </w:rPr>
              <w:t>Date</w:t>
            </w:r>
          </w:p>
          <w:p w14:paraId="7AFFD131" w14:textId="77777777" w:rsidR="0006297F" w:rsidRPr="00756008" w:rsidRDefault="0006297F" w:rsidP="00462E92">
            <w:pPr>
              <w:autoSpaceDE w:val="0"/>
              <w:autoSpaceDN w:val="0"/>
              <w:jc w:val="center"/>
              <w:rPr>
                <w:i/>
                <w:iCs/>
              </w:rPr>
            </w:pPr>
          </w:p>
        </w:tc>
      </w:tr>
    </w:tbl>
    <w:p w14:paraId="5663E0A1" w14:textId="77777777" w:rsidR="0006297F" w:rsidRPr="00756008" w:rsidRDefault="0006297F" w:rsidP="00462E92">
      <w:pPr>
        <w:autoSpaceDE w:val="0"/>
        <w:autoSpaceDN w:val="0"/>
      </w:pPr>
    </w:p>
    <w:p w14:paraId="5F510E94" w14:textId="77777777" w:rsidR="000F5F49" w:rsidRDefault="000F5F49" w:rsidP="00462E92">
      <w:pPr>
        <w:autoSpaceDE w:val="0"/>
        <w:autoSpaceDN w:val="0"/>
        <w:spacing w:before="80" w:after="80"/>
        <w:jc w:val="center"/>
        <w:rPr>
          <w:b/>
          <w:u w:val="single"/>
        </w:rPr>
        <w:sectPr w:rsidR="000F5F49" w:rsidSect="00462E92">
          <w:pgSz w:w="12240" w:h="15840" w:code="1"/>
          <w:pgMar w:top="648" w:right="864" w:bottom="302" w:left="864" w:header="720" w:footer="720" w:gutter="0"/>
          <w:paperSrc w:first="7" w:other="7"/>
          <w:cols w:space="720"/>
        </w:sectPr>
      </w:pPr>
    </w:p>
    <w:p w14:paraId="50AD5A8D" w14:textId="2D9C46B3" w:rsidR="0006297F" w:rsidRPr="00756008" w:rsidRDefault="000F5F49" w:rsidP="00462E92">
      <w:pPr>
        <w:autoSpaceDE w:val="0"/>
        <w:autoSpaceDN w:val="0"/>
        <w:spacing w:before="80" w:after="80"/>
        <w:jc w:val="center"/>
        <w:rPr>
          <w:b/>
          <w:u w:val="single"/>
        </w:rPr>
      </w:pPr>
      <w:r>
        <w:rPr>
          <w:b/>
          <w:u w:val="single"/>
        </w:rPr>
        <w:t>EXHIBIT O, continued…</w:t>
      </w:r>
    </w:p>
    <w:p w14:paraId="2577B9CD" w14:textId="77777777" w:rsidR="0006297F" w:rsidRPr="00756008" w:rsidRDefault="0006297F" w:rsidP="00462E92">
      <w:pPr>
        <w:tabs>
          <w:tab w:val="center" w:pos="5328"/>
        </w:tabs>
        <w:autoSpaceDE w:val="0"/>
        <w:autoSpaceDN w:val="0"/>
        <w:spacing w:line="-240" w:lineRule="auto"/>
        <w:jc w:val="center"/>
        <w:rPr>
          <w:b/>
          <w:u w:val="single"/>
        </w:rPr>
      </w:pPr>
    </w:p>
    <w:p w14:paraId="7D1FBA7F" w14:textId="77777777" w:rsidR="0006297F" w:rsidRPr="00756008" w:rsidRDefault="0006297F" w:rsidP="00462E92">
      <w:pPr>
        <w:autoSpaceDE w:val="0"/>
        <w:autoSpaceDN w:val="0"/>
        <w:jc w:val="center"/>
        <w:rPr>
          <w:b/>
          <w:bCs/>
          <w:u w:val="single"/>
        </w:rPr>
      </w:pPr>
      <w:r w:rsidRPr="00756008">
        <w:rPr>
          <w:b/>
          <w:bCs/>
          <w:u w:val="single"/>
        </w:rPr>
        <w:t>DOCUMENTATION OF INTENT TO PARTICIPATE</w:t>
      </w:r>
    </w:p>
    <w:p w14:paraId="45428FD9" w14:textId="77777777" w:rsidR="0006297F" w:rsidRPr="00756008" w:rsidRDefault="0006297F" w:rsidP="00462E92">
      <w:pPr>
        <w:autoSpaceDE w:val="0"/>
        <w:autoSpaceDN w:val="0"/>
        <w:jc w:val="center"/>
        <w:rPr>
          <w:b/>
          <w:u w:val="single"/>
        </w:rPr>
      </w:pPr>
    </w:p>
    <w:p w14:paraId="25955F76" w14:textId="77777777" w:rsidR="0006297F" w:rsidRPr="00756008" w:rsidRDefault="0006297F" w:rsidP="00462E92">
      <w:pPr>
        <w:autoSpaceDE w:val="0"/>
        <w:autoSpaceDN w:val="0"/>
        <w:jc w:val="center"/>
        <w:rPr>
          <w:b/>
          <w:u w:val="single"/>
        </w:rPr>
      </w:pPr>
      <w:r w:rsidRPr="00756008">
        <w:rPr>
          <w:b/>
          <w:u w:val="single"/>
        </w:rPr>
        <w:t>SERVICE-DISABLED VETERAN BUSINESS ENTERPRISE (SDVE)</w:t>
      </w:r>
    </w:p>
    <w:p w14:paraId="6E7BED5C" w14:textId="77777777" w:rsidR="0006297F" w:rsidRPr="00756008" w:rsidRDefault="0006297F" w:rsidP="00462E92">
      <w:pPr>
        <w:autoSpaceDE w:val="0"/>
        <w:autoSpaceDN w:val="0"/>
        <w:jc w:val="center"/>
        <w:rPr>
          <w:u w:val="single"/>
        </w:rPr>
      </w:pPr>
    </w:p>
    <w:p w14:paraId="234DC4CE" w14:textId="77777777" w:rsidR="0006297F" w:rsidRPr="00756008" w:rsidRDefault="0006297F" w:rsidP="00462E92">
      <w:pPr>
        <w:autoSpaceDE w:val="0"/>
        <w:autoSpaceDN w:val="0"/>
      </w:pPr>
      <w:r w:rsidRPr="00756008">
        <w:t xml:space="preserve">If a participating organization is an SDVE, unless the Service-Disabled Veteran (SDV) documents were previously submitted within the past </w:t>
      </w:r>
      <w:r>
        <w:t>three</w:t>
      </w:r>
      <w:r w:rsidRPr="00756008">
        <w:t xml:space="preserve"> (</w:t>
      </w:r>
      <w:r>
        <w:t>3</w:t>
      </w:r>
      <w:r w:rsidRPr="00756008">
        <w:t>) years to the Division of Purchasing (Purchasing), the</w:t>
      </w:r>
      <w:r>
        <w:t xml:space="preserve"> vendor </w:t>
      </w:r>
      <w:r w:rsidRPr="00756008">
        <w:rPr>
          <w:b/>
          <w:u w:val="single"/>
        </w:rPr>
        <w:t>must</w:t>
      </w:r>
      <w:r w:rsidRPr="00756008">
        <w:t xml:space="preserve"> provide the following SDV documents:</w:t>
      </w:r>
    </w:p>
    <w:p w14:paraId="7983D957" w14:textId="77777777" w:rsidR="0006297F" w:rsidRDefault="0006297F" w:rsidP="00462E92">
      <w:pPr>
        <w:autoSpaceDE w:val="0"/>
        <w:autoSpaceDN w:val="0"/>
      </w:pPr>
    </w:p>
    <w:p w14:paraId="5235DBE3" w14:textId="24B07CCF" w:rsidR="0006297F" w:rsidRPr="000F10E2" w:rsidRDefault="000D459F" w:rsidP="008128D4">
      <w:pPr>
        <w:numPr>
          <w:ilvl w:val="0"/>
          <w:numId w:val="3"/>
        </w:numPr>
        <w:autoSpaceDE w:val="0"/>
        <w:autoSpaceDN w:val="0"/>
        <w:ind w:left="1080"/>
        <w:jc w:val="left"/>
        <w:rPr>
          <w:szCs w:val="22"/>
        </w:rPr>
      </w:pPr>
      <w:r w:rsidRPr="000F10E2">
        <w:rPr>
          <w:szCs w:val="22"/>
        </w:rPr>
        <w:t>A</w:t>
      </w:r>
      <w:r w:rsidR="0006297F" w:rsidRPr="000F10E2">
        <w:rPr>
          <w:szCs w:val="22"/>
        </w:rPr>
        <w:t xml:space="preserve"> copy of the SDV’s Certificate of Release or Discharge from Active Duty (DD Form 214</w:t>
      </w:r>
      <w:r w:rsidR="0006297F">
        <w:rPr>
          <w:szCs w:val="22"/>
        </w:rPr>
        <w:t>)</w:t>
      </w:r>
      <w:r w:rsidR="0006297F" w:rsidRPr="000F10E2">
        <w:rPr>
          <w:szCs w:val="22"/>
        </w:rPr>
        <w:t xml:space="preserve">, and a </w:t>
      </w:r>
      <w:r w:rsidR="0006297F">
        <w:rPr>
          <w:szCs w:val="22"/>
        </w:rPr>
        <w:t xml:space="preserve">copy of the SDV’s </w:t>
      </w:r>
      <w:r w:rsidR="0006297F" w:rsidRPr="000F10E2">
        <w:rPr>
          <w:szCs w:val="22"/>
        </w:rPr>
        <w:t>disability rating letter issued by the Department of Veterans Affairs establishing a service connected disability rating, or a Department of Defense determination of service connected disability.</w:t>
      </w:r>
    </w:p>
    <w:p w14:paraId="774161E9" w14:textId="77777777" w:rsidR="0006297F" w:rsidRPr="00756008" w:rsidRDefault="0006297F" w:rsidP="00462E92">
      <w:pPr>
        <w:autoSpaceDE w:val="0"/>
        <w:autoSpaceDN w:val="0"/>
        <w:ind w:left="360"/>
      </w:pPr>
    </w:p>
    <w:p w14:paraId="22562EAB" w14:textId="38717B5D" w:rsidR="0006297F" w:rsidRPr="00756008" w:rsidRDefault="0006297F" w:rsidP="00462E92">
      <w:pPr>
        <w:autoSpaceDE w:val="0"/>
        <w:autoSpaceDN w:val="0"/>
        <w:ind w:left="360"/>
      </w:pPr>
      <w:r w:rsidRPr="00756008">
        <w:t xml:space="preserve">(NOTE: The SDV’s </w:t>
      </w:r>
      <w:r>
        <w:t>Certificate of Release or Discharge from Active Duty (DD Form 214), and the SDV’s disability rating letter issued by the Department of Veterans Affairs establishing a service connected disability rating, or Department of Defense determination of service connected disability</w:t>
      </w:r>
      <w:r w:rsidRPr="00756008">
        <w:t xml:space="preserve"> shall be considered confidentia</w:t>
      </w:r>
      <w:r w:rsidR="00844535">
        <w:t>l pursuant to subsection 14 of S</w:t>
      </w:r>
      <w:r w:rsidRPr="00756008">
        <w:t>ection 610.021, RSMo.)</w:t>
      </w:r>
    </w:p>
    <w:p w14:paraId="5F4915E2" w14:textId="77777777" w:rsidR="0006297F" w:rsidRPr="00756008" w:rsidRDefault="0006297F" w:rsidP="00462E92">
      <w:pPr>
        <w:autoSpaceDE w:val="0"/>
        <w:autoSpaceDN w:val="0"/>
      </w:pPr>
    </w:p>
    <w:p w14:paraId="11D96F0C" w14:textId="77777777" w:rsidR="0006297F" w:rsidRPr="00756008" w:rsidRDefault="0006297F" w:rsidP="00462E92">
      <w:pPr>
        <w:autoSpaceDE w:val="0"/>
        <w:autoSpaceDN w:val="0"/>
        <w:ind w:left="360"/>
      </w:pPr>
      <w:r w:rsidRPr="00756008">
        <w:t>The</w:t>
      </w:r>
      <w:r>
        <w:t xml:space="preserve"> vendor </w:t>
      </w:r>
      <w:r w:rsidRPr="00756008">
        <w:t>should check the appropriate statement below and, if applicable, provide the requested information.</w:t>
      </w:r>
    </w:p>
    <w:p w14:paraId="5D85E112" w14:textId="77777777" w:rsidR="0006297F" w:rsidRPr="00756008" w:rsidRDefault="0006297F" w:rsidP="00462E92">
      <w:pPr>
        <w:autoSpaceDE w:val="0"/>
        <w:autoSpaceDN w:val="0"/>
        <w:ind w:left="360"/>
      </w:pPr>
    </w:p>
    <w:p w14:paraId="741854D7" w14:textId="77777777" w:rsidR="0006297F" w:rsidRPr="00756008" w:rsidRDefault="0006297F" w:rsidP="008128D4">
      <w:pPr>
        <w:numPr>
          <w:ilvl w:val="0"/>
          <w:numId w:val="4"/>
        </w:numPr>
        <w:autoSpaceDE w:val="0"/>
        <w:autoSpaceDN w:val="0"/>
      </w:pPr>
      <w:r w:rsidRPr="00756008">
        <w:t>No, I have not previously submitted the SDV documents specified above to Purchasing and therefore have enclosed the SDV documents.</w:t>
      </w:r>
    </w:p>
    <w:p w14:paraId="647BAC1F" w14:textId="77777777" w:rsidR="0006297F" w:rsidRPr="00756008" w:rsidRDefault="0006297F" w:rsidP="00462E92">
      <w:pPr>
        <w:ind w:left="720"/>
        <w:contextualSpacing/>
      </w:pPr>
    </w:p>
    <w:p w14:paraId="77871061" w14:textId="77777777" w:rsidR="0006297F" w:rsidRPr="00756008" w:rsidRDefault="0006297F" w:rsidP="008128D4">
      <w:pPr>
        <w:numPr>
          <w:ilvl w:val="0"/>
          <w:numId w:val="4"/>
        </w:numPr>
        <w:autoSpaceDE w:val="0"/>
        <w:autoSpaceDN w:val="0"/>
      </w:pPr>
      <w:r w:rsidRPr="00756008">
        <w:t xml:space="preserve">Yes, I previously submitted the SDV documents specified above within the past </w:t>
      </w:r>
      <w:r>
        <w:t>three</w:t>
      </w:r>
      <w:r w:rsidRPr="00756008">
        <w:t xml:space="preserve"> (</w:t>
      </w:r>
      <w:r>
        <w:t>3</w:t>
      </w:r>
      <w:r w:rsidRPr="00756008">
        <w:t>) years to Purchasing.</w:t>
      </w:r>
    </w:p>
    <w:p w14:paraId="138C4164" w14:textId="77777777" w:rsidR="0006297F" w:rsidRPr="00756008" w:rsidRDefault="0006297F" w:rsidP="00462E92">
      <w:pPr>
        <w:ind w:left="720"/>
        <w:contextualSpacing/>
      </w:pPr>
    </w:p>
    <w:p w14:paraId="06B55F64" w14:textId="77777777" w:rsidR="0006297F" w:rsidRPr="00756008" w:rsidRDefault="0006297F" w:rsidP="00462E92">
      <w:pPr>
        <w:autoSpaceDE w:val="0"/>
        <w:autoSpaceDN w:val="0"/>
        <w:ind w:left="1080"/>
      </w:pPr>
      <w:r w:rsidRPr="00756008">
        <w:rPr>
          <w:b/>
        </w:rPr>
        <w:t xml:space="preserve">Date </w:t>
      </w:r>
      <w:r w:rsidRPr="00756008">
        <w:t>SDV Documents were Submitted:  ______________________</w:t>
      </w:r>
    </w:p>
    <w:p w14:paraId="77192C6F" w14:textId="77777777" w:rsidR="0006297F" w:rsidRPr="00756008" w:rsidRDefault="0006297F" w:rsidP="00462E92">
      <w:pPr>
        <w:autoSpaceDE w:val="0"/>
        <w:autoSpaceDN w:val="0"/>
        <w:ind w:left="360"/>
      </w:pPr>
    </w:p>
    <w:p w14:paraId="1BCA8581" w14:textId="77777777" w:rsidR="0006297F" w:rsidRPr="00756008" w:rsidRDefault="0006297F" w:rsidP="00462E92">
      <w:pPr>
        <w:autoSpaceDE w:val="0"/>
        <w:autoSpaceDN w:val="0"/>
        <w:ind w:left="1080"/>
      </w:pPr>
      <w:r w:rsidRPr="00756008">
        <w:t xml:space="preserve">Previous </w:t>
      </w:r>
      <w:r w:rsidRPr="00756008">
        <w:rPr>
          <w:b/>
        </w:rPr>
        <w:t>Proposal/Contract Number</w:t>
      </w:r>
      <w:r w:rsidRPr="00756008">
        <w:t xml:space="preserve"> for Which the SDV Documents were Submitted:  _______________</w:t>
      </w:r>
    </w:p>
    <w:p w14:paraId="43705DFC" w14:textId="77777777" w:rsidR="0006297F" w:rsidRPr="00756008" w:rsidRDefault="0006297F" w:rsidP="00462E92">
      <w:pPr>
        <w:autoSpaceDE w:val="0"/>
        <w:autoSpaceDN w:val="0"/>
        <w:ind w:left="1080"/>
      </w:pPr>
      <w:r w:rsidRPr="00756008">
        <w:t>(if applicable and known)</w:t>
      </w:r>
    </w:p>
    <w:p w14:paraId="48D26842" w14:textId="77777777" w:rsidR="0006297F" w:rsidRPr="00756008" w:rsidRDefault="0006297F" w:rsidP="00462E92">
      <w:pPr>
        <w:autoSpaceDE w:val="0"/>
        <w:autoSpaceDN w:val="0"/>
        <w:ind w:left="7830"/>
      </w:pPr>
    </w:p>
    <w:p w14:paraId="4AF69267" w14:textId="77777777" w:rsidR="0006297F" w:rsidRPr="00756008" w:rsidRDefault="0006297F" w:rsidP="00462E92">
      <w:pPr>
        <w:autoSpaceDE w:val="0"/>
        <w:autoSpaceDN w:val="0"/>
      </w:pPr>
      <w:r w:rsidRPr="00756008">
        <w:t xml:space="preserve">(NOTE: </w:t>
      </w:r>
      <w:r w:rsidRPr="00756008">
        <w:rPr>
          <w:color w:val="000000"/>
        </w:rPr>
        <w:t xml:space="preserve">If the </w:t>
      </w:r>
      <w:r w:rsidRPr="00756008">
        <w:t xml:space="preserve">proposed SDVE and SDV are listed on the Purchasing SDVE database located at </w:t>
      </w:r>
      <w:hyperlink r:id="rId229" w:history="1">
        <w:r w:rsidRPr="00756008">
          <w:rPr>
            <w:color w:val="0000FF"/>
            <w:u w:val="single"/>
          </w:rPr>
          <w:t>http://oa.mo.gov/sites/default/files/sdvelisting.pdf</w:t>
        </w:r>
      </w:hyperlink>
      <w:r w:rsidRPr="00756008">
        <w:rPr>
          <w:color w:val="000000"/>
        </w:rPr>
        <w:t xml:space="preserve">, </w:t>
      </w:r>
      <w:r w:rsidRPr="00756008">
        <w:t xml:space="preserve">then the SDV documents have been submitted to Purchasing within the past </w:t>
      </w:r>
      <w:r>
        <w:t>three</w:t>
      </w:r>
      <w:r w:rsidRPr="00756008">
        <w:t xml:space="preserve"> [</w:t>
      </w:r>
      <w:r>
        <w:t>3</w:t>
      </w:r>
      <w:r w:rsidRPr="00756008">
        <w:t>] years.  However, if it has been determined that an SDVE at any time no longer meets the requirements stated above, Purchasing will remove the SDVE and associated SDV from the database.)</w:t>
      </w:r>
    </w:p>
    <w:p w14:paraId="705B5EDE" w14:textId="77777777" w:rsidR="0006297F" w:rsidRPr="00756008" w:rsidRDefault="0006297F" w:rsidP="00462E92">
      <w:pPr>
        <w:autoSpaceDE w:val="0"/>
        <w:autoSpaceDN w:val="0"/>
        <w:ind w:left="360"/>
      </w:pPr>
    </w:p>
    <w:p w14:paraId="7C536899" w14:textId="77777777" w:rsidR="0006297F" w:rsidRPr="00756008" w:rsidRDefault="0006297F" w:rsidP="00462E92">
      <w:pPr>
        <w:autoSpaceDE w:val="0"/>
        <w:autoSpaceDN w:val="0"/>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756008" w14:paraId="412B4934" w14:textId="77777777" w:rsidTr="00462E92">
        <w:tc>
          <w:tcPr>
            <w:tcW w:w="5040" w:type="dxa"/>
            <w:gridSpan w:val="2"/>
            <w:tcBorders>
              <w:top w:val="single" w:sz="4" w:space="0" w:color="auto"/>
              <w:bottom w:val="nil"/>
              <w:right w:val="nil"/>
            </w:tcBorders>
            <w:shd w:val="clear" w:color="auto" w:fill="000000"/>
          </w:tcPr>
          <w:p w14:paraId="26E0C2D3" w14:textId="77777777" w:rsidR="0006297F" w:rsidRPr="00756008" w:rsidRDefault="0006297F" w:rsidP="00462E92">
            <w:pPr>
              <w:autoSpaceDE w:val="0"/>
              <w:autoSpaceDN w:val="0"/>
              <w:rPr>
                <w:b/>
                <w:color w:val="FFFFFF"/>
                <w:highlight w:val="black"/>
              </w:rPr>
            </w:pPr>
            <w:r w:rsidRPr="00756008">
              <w:rPr>
                <w:b/>
                <w:color w:val="FFFFFF"/>
                <w:highlight w:val="black"/>
              </w:rPr>
              <w:t>FOR STATE USE ONLY</w:t>
            </w:r>
          </w:p>
        </w:tc>
        <w:tc>
          <w:tcPr>
            <w:tcW w:w="360" w:type="dxa"/>
            <w:tcBorders>
              <w:top w:val="single" w:sz="4" w:space="0" w:color="000000"/>
              <w:left w:val="nil"/>
              <w:bottom w:val="nil"/>
              <w:right w:val="nil"/>
            </w:tcBorders>
            <w:shd w:val="solid" w:color="auto" w:fill="000000"/>
          </w:tcPr>
          <w:p w14:paraId="179EDB44" w14:textId="77777777" w:rsidR="0006297F" w:rsidRPr="00756008" w:rsidRDefault="0006297F" w:rsidP="00462E92">
            <w:pPr>
              <w:autoSpaceDE w:val="0"/>
              <w:autoSpaceDN w:val="0"/>
            </w:pPr>
          </w:p>
        </w:tc>
        <w:tc>
          <w:tcPr>
            <w:tcW w:w="4230" w:type="dxa"/>
            <w:tcBorders>
              <w:top w:val="single" w:sz="4" w:space="0" w:color="000000"/>
              <w:left w:val="nil"/>
              <w:bottom w:val="nil"/>
              <w:right w:val="nil"/>
            </w:tcBorders>
            <w:shd w:val="solid" w:color="auto" w:fill="000000"/>
          </w:tcPr>
          <w:p w14:paraId="444E8589" w14:textId="77777777" w:rsidR="0006297F" w:rsidRPr="00756008" w:rsidRDefault="0006297F" w:rsidP="00462E92">
            <w:pPr>
              <w:autoSpaceDE w:val="0"/>
              <w:autoSpaceDN w:val="0"/>
            </w:pPr>
          </w:p>
        </w:tc>
        <w:tc>
          <w:tcPr>
            <w:tcW w:w="450" w:type="dxa"/>
            <w:tcBorders>
              <w:top w:val="single" w:sz="4" w:space="0" w:color="auto"/>
              <w:left w:val="nil"/>
              <w:bottom w:val="nil"/>
            </w:tcBorders>
            <w:shd w:val="solid" w:color="auto" w:fill="000000"/>
          </w:tcPr>
          <w:p w14:paraId="1365BDB3" w14:textId="77777777" w:rsidR="0006297F" w:rsidRPr="00756008" w:rsidRDefault="0006297F" w:rsidP="00462E92">
            <w:pPr>
              <w:autoSpaceDE w:val="0"/>
              <w:autoSpaceDN w:val="0"/>
              <w:rPr>
                <w:highlight w:val="black"/>
              </w:rPr>
            </w:pPr>
          </w:p>
        </w:tc>
      </w:tr>
      <w:tr w:rsidR="0006297F" w:rsidRPr="00756008" w14:paraId="74EB507D" w14:textId="77777777" w:rsidTr="00462E92">
        <w:tc>
          <w:tcPr>
            <w:tcW w:w="5040" w:type="dxa"/>
            <w:gridSpan w:val="2"/>
            <w:tcBorders>
              <w:top w:val="nil"/>
              <w:bottom w:val="nil"/>
              <w:right w:val="nil"/>
            </w:tcBorders>
          </w:tcPr>
          <w:p w14:paraId="34A42D2D" w14:textId="77777777" w:rsidR="0006297F" w:rsidRPr="00756008" w:rsidRDefault="0006297F" w:rsidP="00462E92">
            <w:pPr>
              <w:autoSpaceDE w:val="0"/>
              <w:autoSpaceDN w:val="0"/>
              <w:spacing w:before="120"/>
            </w:pPr>
            <w:r w:rsidRPr="00756008">
              <w:t>SDV Documents - Verification Completed By:</w:t>
            </w:r>
          </w:p>
        </w:tc>
        <w:tc>
          <w:tcPr>
            <w:tcW w:w="360" w:type="dxa"/>
            <w:tcBorders>
              <w:top w:val="nil"/>
              <w:left w:val="nil"/>
              <w:bottom w:val="nil"/>
              <w:right w:val="nil"/>
            </w:tcBorders>
          </w:tcPr>
          <w:p w14:paraId="1965F6A9" w14:textId="77777777" w:rsidR="0006297F" w:rsidRPr="00756008" w:rsidRDefault="0006297F" w:rsidP="00462E92">
            <w:pPr>
              <w:autoSpaceDE w:val="0"/>
              <w:autoSpaceDN w:val="0"/>
            </w:pPr>
          </w:p>
        </w:tc>
        <w:tc>
          <w:tcPr>
            <w:tcW w:w="4230" w:type="dxa"/>
            <w:tcBorders>
              <w:top w:val="nil"/>
              <w:left w:val="nil"/>
              <w:bottom w:val="nil"/>
              <w:right w:val="nil"/>
            </w:tcBorders>
          </w:tcPr>
          <w:p w14:paraId="77B466AA" w14:textId="77777777" w:rsidR="0006297F" w:rsidRPr="00756008" w:rsidRDefault="0006297F" w:rsidP="00462E92">
            <w:pPr>
              <w:autoSpaceDE w:val="0"/>
              <w:autoSpaceDN w:val="0"/>
            </w:pPr>
          </w:p>
        </w:tc>
        <w:tc>
          <w:tcPr>
            <w:tcW w:w="450" w:type="dxa"/>
            <w:tcBorders>
              <w:top w:val="nil"/>
              <w:left w:val="nil"/>
              <w:bottom w:val="nil"/>
            </w:tcBorders>
          </w:tcPr>
          <w:p w14:paraId="5ED38D94" w14:textId="77777777" w:rsidR="0006297F" w:rsidRPr="00756008" w:rsidRDefault="0006297F" w:rsidP="00462E92">
            <w:pPr>
              <w:autoSpaceDE w:val="0"/>
              <w:autoSpaceDN w:val="0"/>
            </w:pPr>
          </w:p>
        </w:tc>
      </w:tr>
      <w:tr w:rsidR="0006297F" w:rsidRPr="00756008" w14:paraId="58FB16C0" w14:textId="77777777" w:rsidTr="00462E92">
        <w:tc>
          <w:tcPr>
            <w:tcW w:w="450" w:type="dxa"/>
            <w:tcBorders>
              <w:top w:val="nil"/>
              <w:bottom w:val="nil"/>
              <w:right w:val="nil"/>
            </w:tcBorders>
          </w:tcPr>
          <w:p w14:paraId="027BB091" w14:textId="77777777" w:rsidR="0006297F" w:rsidRPr="00756008" w:rsidRDefault="0006297F" w:rsidP="00462E92">
            <w:pPr>
              <w:autoSpaceDE w:val="0"/>
              <w:autoSpaceDN w:val="0"/>
            </w:pPr>
          </w:p>
        </w:tc>
        <w:tc>
          <w:tcPr>
            <w:tcW w:w="4590" w:type="dxa"/>
            <w:tcBorders>
              <w:top w:val="nil"/>
              <w:left w:val="nil"/>
              <w:bottom w:val="single" w:sz="4" w:space="0" w:color="000000"/>
              <w:right w:val="nil"/>
            </w:tcBorders>
            <w:vAlign w:val="center"/>
          </w:tcPr>
          <w:p w14:paraId="5E31668B" w14:textId="77777777" w:rsidR="0006297F" w:rsidRPr="00756008" w:rsidRDefault="0006297F" w:rsidP="00462E92">
            <w:pPr>
              <w:autoSpaceDE w:val="0"/>
              <w:autoSpaceDN w:val="0"/>
            </w:pPr>
          </w:p>
          <w:p w14:paraId="2837C15C" w14:textId="77777777" w:rsidR="0006297F" w:rsidRPr="00756008" w:rsidRDefault="0006297F" w:rsidP="00462E92">
            <w:pPr>
              <w:autoSpaceDE w:val="0"/>
              <w:autoSpaceDN w:val="0"/>
            </w:pPr>
          </w:p>
        </w:tc>
        <w:tc>
          <w:tcPr>
            <w:tcW w:w="360" w:type="dxa"/>
            <w:tcBorders>
              <w:top w:val="nil"/>
              <w:left w:val="nil"/>
              <w:bottom w:val="nil"/>
              <w:right w:val="nil"/>
            </w:tcBorders>
          </w:tcPr>
          <w:p w14:paraId="7E01AF40" w14:textId="77777777" w:rsidR="0006297F" w:rsidRPr="00756008" w:rsidRDefault="0006297F" w:rsidP="00462E92">
            <w:pPr>
              <w:autoSpaceDE w:val="0"/>
              <w:autoSpaceDN w:val="0"/>
            </w:pPr>
          </w:p>
        </w:tc>
        <w:tc>
          <w:tcPr>
            <w:tcW w:w="4230" w:type="dxa"/>
            <w:tcBorders>
              <w:top w:val="nil"/>
              <w:left w:val="nil"/>
              <w:bottom w:val="single" w:sz="4" w:space="0" w:color="000000"/>
              <w:right w:val="nil"/>
            </w:tcBorders>
          </w:tcPr>
          <w:p w14:paraId="21AD195F" w14:textId="77777777" w:rsidR="0006297F" w:rsidRPr="00756008" w:rsidRDefault="0006297F" w:rsidP="00462E92">
            <w:pPr>
              <w:autoSpaceDE w:val="0"/>
              <w:autoSpaceDN w:val="0"/>
            </w:pPr>
          </w:p>
        </w:tc>
        <w:tc>
          <w:tcPr>
            <w:tcW w:w="450" w:type="dxa"/>
            <w:tcBorders>
              <w:top w:val="nil"/>
              <w:left w:val="nil"/>
              <w:bottom w:val="nil"/>
            </w:tcBorders>
          </w:tcPr>
          <w:p w14:paraId="08B31361" w14:textId="77777777" w:rsidR="0006297F" w:rsidRPr="00756008" w:rsidRDefault="0006297F" w:rsidP="00462E92">
            <w:pPr>
              <w:autoSpaceDE w:val="0"/>
              <w:autoSpaceDN w:val="0"/>
            </w:pPr>
          </w:p>
        </w:tc>
      </w:tr>
      <w:tr w:rsidR="0006297F" w:rsidRPr="00756008" w14:paraId="1E6B5A66" w14:textId="77777777" w:rsidTr="00462E92">
        <w:tc>
          <w:tcPr>
            <w:tcW w:w="450" w:type="dxa"/>
            <w:tcBorders>
              <w:top w:val="nil"/>
              <w:bottom w:val="nil"/>
              <w:right w:val="nil"/>
            </w:tcBorders>
          </w:tcPr>
          <w:p w14:paraId="33A4AB87" w14:textId="77777777" w:rsidR="0006297F" w:rsidRPr="00756008" w:rsidRDefault="0006297F" w:rsidP="00462E92">
            <w:pPr>
              <w:autoSpaceDE w:val="0"/>
              <w:autoSpaceDN w:val="0"/>
              <w:jc w:val="center"/>
            </w:pPr>
          </w:p>
        </w:tc>
        <w:tc>
          <w:tcPr>
            <w:tcW w:w="4590" w:type="dxa"/>
            <w:tcBorders>
              <w:top w:val="single" w:sz="4" w:space="0" w:color="000000"/>
              <w:left w:val="nil"/>
              <w:bottom w:val="nil"/>
              <w:right w:val="nil"/>
            </w:tcBorders>
          </w:tcPr>
          <w:p w14:paraId="4F552379" w14:textId="77777777" w:rsidR="0006297F" w:rsidRPr="00756008" w:rsidRDefault="0006297F" w:rsidP="00462E92">
            <w:pPr>
              <w:autoSpaceDE w:val="0"/>
              <w:autoSpaceDN w:val="0"/>
            </w:pPr>
            <w:r w:rsidRPr="00756008">
              <w:t>Buyer</w:t>
            </w:r>
          </w:p>
        </w:tc>
        <w:tc>
          <w:tcPr>
            <w:tcW w:w="360" w:type="dxa"/>
            <w:tcBorders>
              <w:top w:val="nil"/>
              <w:left w:val="nil"/>
              <w:bottom w:val="nil"/>
              <w:right w:val="nil"/>
            </w:tcBorders>
          </w:tcPr>
          <w:p w14:paraId="103EB319" w14:textId="77777777" w:rsidR="0006297F" w:rsidRPr="00756008" w:rsidRDefault="0006297F" w:rsidP="00462E92">
            <w:pPr>
              <w:autoSpaceDE w:val="0"/>
              <w:autoSpaceDN w:val="0"/>
              <w:jc w:val="center"/>
            </w:pPr>
          </w:p>
        </w:tc>
        <w:tc>
          <w:tcPr>
            <w:tcW w:w="4230" w:type="dxa"/>
            <w:tcBorders>
              <w:top w:val="single" w:sz="4" w:space="0" w:color="000000"/>
              <w:left w:val="nil"/>
              <w:bottom w:val="nil"/>
              <w:right w:val="nil"/>
            </w:tcBorders>
          </w:tcPr>
          <w:p w14:paraId="50698D43" w14:textId="77777777" w:rsidR="0006297F" w:rsidRPr="00756008" w:rsidRDefault="0006297F" w:rsidP="00462E92">
            <w:pPr>
              <w:autoSpaceDE w:val="0"/>
              <w:autoSpaceDN w:val="0"/>
            </w:pPr>
            <w:r w:rsidRPr="00756008">
              <w:t>Date</w:t>
            </w:r>
          </w:p>
        </w:tc>
        <w:tc>
          <w:tcPr>
            <w:tcW w:w="450" w:type="dxa"/>
            <w:tcBorders>
              <w:top w:val="nil"/>
              <w:left w:val="nil"/>
              <w:bottom w:val="nil"/>
            </w:tcBorders>
          </w:tcPr>
          <w:p w14:paraId="7C5D329B" w14:textId="77777777" w:rsidR="0006297F" w:rsidRPr="00756008" w:rsidRDefault="0006297F" w:rsidP="00462E92">
            <w:pPr>
              <w:autoSpaceDE w:val="0"/>
              <w:autoSpaceDN w:val="0"/>
              <w:jc w:val="center"/>
            </w:pPr>
          </w:p>
        </w:tc>
      </w:tr>
      <w:tr w:rsidR="0006297F" w:rsidRPr="00756008" w14:paraId="13873ECA" w14:textId="77777777" w:rsidTr="00462E92">
        <w:tc>
          <w:tcPr>
            <w:tcW w:w="10080" w:type="dxa"/>
            <w:gridSpan w:val="5"/>
            <w:tcBorders>
              <w:top w:val="nil"/>
            </w:tcBorders>
          </w:tcPr>
          <w:p w14:paraId="1777B8B9" w14:textId="77777777" w:rsidR="0006297F" w:rsidRPr="00756008" w:rsidRDefault="0006297F" w:rsidP="00462E92">
            <w:pPr>
              <w:autoSpaceDE w:val="0"/>
              <w:autoSpaceDN w:val="0"/>
            </w:pPr>
          </w:p>
          <w:p w14:paraId="66F6577D" w14:textId="77777777" w:rsidR="0006297F" w:rsidRPr="00756008" w:rsidRDefault="0006297F" w:rsidP="00462E92">
            <w:pPr>
              <w:autoSpaceDE w:val="0"/>
              <w:autoSpaceDN w:val="0"/>
              <w:ind w:left="900" w:hanging="630"/>
            </w:pPr>
          </w:p>
        </w:tc>
      </w:tr>
    </w:tbl>
    <w:p w14:paraId="46807FD5" w14:textId="77777777" w:rsidR="0006297F" w:rsidRDefault="0006297F" w:rsidP="00462E92">
      <w:pPr>
        <w:pStyle w:val="Heading4"/>
        <w:numPr>
          <w:ilvl w:val="0"/>
          <w:numId w:val="0"/>
        </w:numPr>
        <w:jc w:val="left"/>
        <w:rPr>
          <w:b/>
          <w:color w:val="FF0000"/>
          <w:highlight w:val="yellow"/>
        </w:rPr>
      </w:pPr>
    </w:p>
    <w:p w14:paraId="4AB4EDEA" w14:textId="77777777" w:rsidR="0006297F" w:rsidRDefault="0006297F" w:rsidP="00462E92">
      <w:pPr>
        <w:jc w:val="left"/>
        <w:rPr>
          <w:b/>
          <w:u w:val="single"/>
        </w:rPr>
      </w:pPr>
      <w:r>
        <w:rPr>
          <w:b/>
          <w:u w:val="single"/>
        </w:rPr>
        <w:br w:type="page"/>
      </w:r>
    </w:p>
    <w:p w14:paraId="1A17F431" w14:textId="6D38E0CE" w:rsidR="0006297F" w:rsidRPr="002E165F" w:rsidRDefault="0006297F" w:rsidP="00462E92">
      <w:pPr>
        <w:tabs>
          <w:tab w:val="center" w:pos="5328"/>
        </w:tabs>
        <w:spacing w:line="-240" w:lineRule="auto"/>
        <w:jc w:val="center"/>
        <w:rPr>
          <w:b/>
          <w:szCs w:val="22"/>
          <w:u w:val="single"/>
        </w:rPr>
      </w:pPr>
      <w:r w:rsidRPr="002E165F">
        <w:rPr>
          <w:b/>
          <w:szCs w:val="22"/>
          <w:u w:val="single"/>
        </w:rPr>
        <w:t xml:space="preserve">EXHIBIT </w:t>
      </w:r>
      <w:r w:rsidR="002E165F" w:rsidRPr="002E165F">
        <w:rPr>
          <w:b/>
          <w:szCs w:val="22"/>
          <w:u w:val="single"/>
        </w:rPr>
        <w:t>P</w:t>
      </w:r>
    </w:p>
    <w:p w14:paraId="23FFA889" w14:textId="77777777" w:rsidR="0006297F" w:rsidRPr="00B06AF0" w:rsidRDefault="0006297F" w:rsidP="00462E92">
      <w:pPr>
        <w:tabs>
          <w:tab w:val="center" w:pos="5328"/>
        </w:tabs>
        <w:spacing w:line="-240" w:lineRule="auto"/>
        <w:jc w:val="center"/>
        <w:rPr>
          <w:b/>
          <w:szCs w:val="22"/>
          <w:u w:val="single"/>
        </w:rPr>
      </w:pPr>
    </w:p>
    <w:p w14:paraId="21F1541B" w14:textId="77777777" w:rsidR="0006297F" w:rsidRPr="00B06AF0" w:rsidRDefault="0006297F" w:rsidP="00462E92">
      <w:pPr>
        <w:jc w:val="center"/>
        <w:rPr>
          <w:b/>
          <w:szCs w:val="22"/>
          <w:u w:val="single"/>
        </w:rPr>
      </w:pPr>
      <w:r w:rsidRPr="00B06AF0">
        <w:rPr>
          <w:b/>
          <w:szCs w:val="22"/>
          <w:u w:val="single"/>
        </w:rPr>
        <w:t>BUSINESS ENTITY CERTIFICATION</w:t>
      </w:r>
      <w:r>
        <w:rPr>
          <w:b/>
          <w:szCs w:val="22"/>
          <w:u w:val="single"/>
        </w:rPr>
        <w:t>,</w:t>
      </w:r>
      <w:r w:rsidRPr="00B06AF0">
        <w:rPr>
          <w:b/>
          <w:szCs w:val="22"/>
          <w:u w:val="single"/>
        </w:rPr>
        <w:t xml:space="preserve"> ENROLLMENT DOCUMENTATION</w:t>
      </w:r>
      <w:r>
        <w:rPr>
          <w:b/>
          <w:szCs w:val="22"/>
          <w:u w:val="single"/>
        </w:rPr>
        <w:t>,</w:t>
      </w:r>
    </w:p>
    <w:p w14:paraId="42345C76" w14:textId="77777777" w:rsidR="0006297F" w:rsidRPr="00B06AF0" w:rsidRDefault="0006297F" w:rsidP="00462E92">
      <w:pPr>
        <w:jc w:val="center"/>
        <w:rPr>
          <w:b/>
          <w:szCs w:val="22"/>
          <w:u w:val="single"/>
        </w:rPr>
      </w:pPr>
      <w:r>
        <w:rPr>
          <w:b/>
          <w:szCs w:val="22"/>
          <w:u w:val="single"/>
        </w:rPr>
        <w:t xml:space="preserve">AND </w:t>
      </w:r>
      <w:r w:rsidRPr="00B06AF0">
        <w:rPr>
          <w:b/>
          <w:szCs w:val="22"/>
          <w:u w:val="single"/>
        </w:rPr>
        <w:t xml:space="preserve">AFFIDAVIT OF WORK AUTHORIZATION </w:t>
      </w:r>
    </w:p>
    <w:p w14:paraId="6DCBEDBC" w14:textId="77777777" w:rsidR="0006297F" w:rsidRPr="00B06AF0" w:rsidRDefault="0006297F" w:rsidP="00462E92">
      <w:pPr>
        <w:rPr>
          <w:b/>
          <w:szCs w:val="22"/>
          <w:u w:val="single"/>
        </w:rPr>
      </w:pPr>
    </w:p>
    <w:p w14:paraId="436C4174" w14:textId="77777777" w:rsidR="0006297F" w:rsidRPr="00B06AF0" w:rsidRDefault="0006297F" w:rsidP="00462E92">
      <w:pPr>
        <w:rPr>
          <w:b/>
          <w:szCs w:val="22"/>
        </w:rPr>
      </w:pPr>
      <w:r w:rsidRPr="000A4A61">
        <w:rPr>
          <w:b/>
          <w:szCs w:val="22"/>
          <w:u w:val="single"/>
        </w:rPr>
        <w:t>BUSINESS ENTITY CERTIFICATION</w:t>
      </w:r>
      <w:r w:rsidRPr="00B06AF0">
        <w:rPr>
          <w:b/>
          <w:szCs w:val="22"/>
        </w:rPr>
        <w:t>:</w:t>
      </w:r>
    </w:p>
    <w:p w14:paraId="2B17D83B" w14:textId="77777777" w:rsidR="0006297F" w:rsidRDefault="0006297F" w:rsidP="00462E92">
      <w:pPr>
        <w:rPr>
          <w:b/>
          <w:szCs w:val="22"/>
        </w:rPr>
      </w:pPr>
      <w:r w:rsidRPr="007757F0">
        <w:rPr>
          <w:b/>
          <w:szCs w:val="22"/>
        </w:rPr>
        <w:t xml:space="preserve">The </w:t>
      </w:r>
      <w:r>
        <w:rPr>
          <w:b/>
          <w:szCs w:val="22"/>
        </w:rPr>
        <w:t>vendor</w:t>
      </w:r>
      <w:r w:rsidRPr="007757F0">
        <w:rPr>
          <w:b/>
          <w:szCs w:val="22"/>
        </w:rPr>
        <w:t xml:space="preserve"> must certify their current business status by completing either Box A</w:t>
      </w:r>
      <w:r>
        <w:rPr>
          <w:b/>
          <w:szCs w:val="22"/>
        </w:rPr>
        <w:t xml:space="preserve"> or Box B or Box C on this Exhibit.</w:t>
      </w:r>
    </w:p>
    <w:p w14:paraId="4CCF2826" w14:textId="77777777" w:rsidR="0006297F" w:rsidRDefault="0006297F" w:rsidP="00462E92">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6297F" w14:paraId="27638C50" w14:textId="77777777" w:rsidTr="00462E92">
        <w:tc>
          <w:tcPr>
            <w:tcW w:w="10170" w:type="dxa"/>
          </w:tcPr>
          <w:p w14:paraId="4244160B" w14:textId="77777777" w:rsidR="0006297F" w:rsidRPr="00710F2A" w:rsidRDefault="0006297F" w:rsidP="00462E92">
            <w:pPr>
              <w:tabs>
                <w:tab w:val="left" w:pos="990"/>
                <w:tab w:val="right" w:leader="dot" w:pos="8640"/>
              </w:tabs>
              <w:jc w:val="left"/>
              <w:rPr>
                <w:szCs w:val="22"/>
              </w:rPr>
            </w:pPr>
            <w:r w:rsidRPr="00710F2A">
              <w:rPr>
                <w:szCs w:val="22"/>
                <w:u w:val="single"/>
              </w:rPr>
              <w:t>BOX A</w:t>
            </w:r>
            <w:r w:rsidRPr="00710F2A">
              <w:rPr>
                <w:szCs w:val="22"/>
              </w:rPr>
              <w:t>:</w:t>
            </w:r>
            <w:r w:rsidRPr="00710F2A">
              <w:rPr>
                <w:szCs w:val="22"/>
              </w:rPr>
              <w:tab/>
              <w:t>To be completed by a non-business entity as defined below.</w:t>
            </w:r>
          </w:p>
          <w:p w14:paraId="490E6E79" w14:textId="77777777" w:rsidR="0006297F" w:rsidRPr="00710F2A" w:rsidRDefault="0006297F" w:rsidP="00462E92">
            <w:pPr>
              <w:tabs>
                <w:tab w:val="left" w:pos="990"/>
                <w:tab w:val="left" w:pos="1170"/>
                <w:tab w:val="right" w:leader="dot" w:pos="8640"/>
              </w:tabs>
              <w:ind w:left="990" w:hanging="990"/>
              <w:jc w:val="left"/>
              <w:rPr>
                <w:szCs w:val="22"/>
              </w:rPr>
            </w:pPr>
            <w:r w:rsidRPr="00710F2A">
              <w:rPr>
                <w:szCs w:val="22"/>
                <w:u w:val="single"/>
              </w:rPr>
              <w:t>BOX B</w:t>
            </w:r>
            <w:r w:rsidRPr="00710F2A">
              <w:rPr>
                <w:szCs w:val="22"/>
              </w:rPr>
              <w:t>:</w:t>
            </w:r>
            <w:r w:rsidRPr="00710F2A">
              <w:rPr>
                <w:szCs w:val="22"/>
              </w:rPr>
              <w:tab/>
              <w:t xml:space="preserve">To be completed by a business entity who has not yet completed and submitted documentation pertaining to the federal work authorization program as described at </w:t>
            </w:r>
            <w:hyperlink r:id="rId230" w:history="1">
              <w:r w:rsidRPr="00744D3A">
                <w:rPr>
                  <w:rStyle w:val="Hyperlink"/>
                </w:rPr>
                <w:t>http://www.uscis.gov/e-verify</w:t>
              </w:r>
            </w:hyperlink>
            <w:r w:rsidRPr="00710F2A">
              <w:rPr>
                <w:szCs w:val="22"/>
              </w:rPr>
              <w:t>.</w:t>
            </w:r>
          </w:p>
          <w:p w14:paraId="49B106ED" w14:textId="77777777" w:rsidR="0006297F" w:rsidRPr="00710F2A" w:rsidRDefault="0006297F" w:rsidP="00462E92">
            <w:pPr>
              <w:tabs>
                <w:tab w:val="left" w:pos="990"/>
                <w:tab w:val="right" w:leader="dot" w:pos="8640"/>
              </w:tabs>
              <w:ind w:left="990" w:hanging="990"/>
              <w:jc w:val="left"/>
              <w:rPr>
                <w:rFonts w:ascii="Calibri" w:hAnsi="Calibri"/>
                <w:szCs w:val="22"/>
              </w:rPr>
            </w:pPr>
            <w:r w:rsidRPr="00710F2A">
              <w:rPr>
                <w:szCs w:val="22"/>
                <w:u w:val="single"/>
              </w:rPr>
              <w:t>BOX C</w:t>
            </w:r>
            <w:r w:rsidRPr="00710F2A">
              <w:rPr>
                <w:szCs w:val="22"/>
              </w:rPr>
              <w:t>:</w:t>
            </w:r>
            <w:r w:rsidRPr="00710F2A">
              <w:rPr>
                <w:szCs w:val="22"/>
              </w:rPr>
              <w:tab/>
            </w:r>
            <w:r>
              <w:t xml:space="preserve">To be completed by a </w:t>
            </w:r>
            <w:r w:rsidRPr="0000199B">
              <w:t>business entity who has current work authorization documentation on file with a Missouri state agency including Division of Purchasing</w:t>
            </w:r>
            <w:r w:rsidRPr="0000199B">
              <w:rPr>
                <w:szCs w:val="22"/>
              </w:rPr>
              <w:t>.</w:t>
            </w:r>
          </w:p>
        </w:tc>
      </w:tr>
    </w:tbl>
    <w:p w14:paraId="310AA737" w14:textId="77777777" w:rsidR="0006297F" w:rsidRPr="00CD7746" w:rsidRDefault="0006297F" w:rsidP="00462E92">
      <w:pPr>
        <w:tabs>
          <w:tab w:val="left" w:pos="990"/>
        </w:tabs>
        <w:rPr>
          <w:b/>
          <w:szCs w:val="22"/>
        </w:rPr>
      </w:pPr>
    </w:p>
    <w:p w14:paraId="00BDADC5" w14:textId="1151FFCB" w:rsidR="0006297F" w:rsidRPr="00240CA0" w:rsidRDefault="0006297F" w:rsidP="00462E92">
      <w:pPr>
        <w:rPr>
          <w:sz w:val="18"/>
          <w:szCs w:val="18"/>
        </w:rPr>
      </w:pPr>
      <w:r w:rsidRPr="00240CA0">
        <w:rPr>
          <w:b/>
          <w:sz w:val="18"/>
          <w:szCs w:val="18"/>
        </w:rPr>
        <w:t xml:space="preserve">Business entity, </w:t>
      </w:r>
      <w:r w:rsidR="00844535">
        <w:rPr>
          <w:sz w:val="18"/>
          <w:szCs w:val="18"/>
        </w:rPr>
        <w:t>as defined in S</w:t>
      </w:r>
      <w:r w:rsidRPr="00240CA0">
        <w:rPr>
          <w:sz w:val="18"/>
          <w:szCs w:val="18"/>
        </w:rPr>
        <w:t>ection 285.525, RSMo</w:t>
      </w:r>
      <w:r>
        <w:rPr>
          <w:sz w:val="18"/>
          <w:szCs w:val="18"/>
        </w:rPr>
        <w:t>,</w:t>
      </w:r>
      <w:r w:rsidR="00844535">
        <w:rPr>
          <w:sz w:val="18"/>
          <w:szCs w:val="18"/>
        </w:rPr>
        <w:t xml:space="preserve"> pertaining to S</w:t>
      </w:r>
      <w:r w:rsidRPr="00240CA0">
        <w:rPr>
          <w:sz w:val="18"/>
          <w:szCs w:val="18"/>
        </w:rPr>
        <w:t>ection 285.530, RSMo</w:t>
      </w:r>
      <w:r>
        <w:rPr>
          <w:sz w:val="18"/>
          <w:szCs w:val="18"/>
        </w:rPr>
        <w:t>,</w:t>
      </w:r>
      <w:r w:rsidRPr="00240CA0">
        <w:rPr>
          <w:sz w:val="18"/>
          <w:szCs w:val="18"/>
        </w:rPr>
        <w:t xml:space="preserve"> is any person or group of persons performing or engaging in any activity, enterprise, profession, or occupation for gain, benefit, advantage, or livelihood.  The term “</w:t>
      </w:r>
      <w:r w:rsidRPr="00240CA0">
        <w:rPr>
          <w:b/>
          <w:sz w:val="18"/>
          <w:szCs w:val="18"/>
        </w:rPr>
        <w:t>business entity</w:t>
      </w:r>
      <w:r w:rsidRPr="00240CA0">
        <w:rPr>
          <w:sz w:val="18"/>
          <w:szCs w:val="18"/>
        </w:rPr>
        <w:t>” shall include but not be limited to self-employed individuals, partnerships, corporations, contractors, and subcontractors.  The term “</w:t>
      </w:r>
      <w:r w:rsidRPr="00240CA0">
        <w:rPr>
          <w:b/>
          <w:sz w:val="18"/>
          <w:szCs w:val="18"/>
        </w:rPr>
        <w:t>business entity</w:t>
      </w:r>
      <w:r w:rsidRPr="00240CA0">
        <w:rPr>
          <w:sz w:val="18"/>
          <w:szCs w:val="18"/>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40CA0">
        <w:rPr>
          <w:b/>
          <w:sz w:val="18"/>
          <w:szCs w:val="18"/>
        </w:rPr>
        <w:t>business entity</w:t>
      </w:r>
      <w:r w:rsidRPr="00240CA0">
        <w:rPr>
          <w:sz w:val="18"/>
          <w:szCs w:val="18"/>
        </w:rPr>
        <w:t>” shall not include a self-employed individual with no employees or entities utilizing the services of direct sellers as defined in subdiv</w:t>
      </w:r>
      <w:r w:rsidR="00844535">
        <w:rPr>
          <w:sz w:val="18"/>
          <w:szCs w:val="18"/>
        </w:rPr>
        <w:t>ision (17) of subsection 12 of S</w:t>
      </w:r>
      <w:r w:rsidRPr="00240CA0">
        <w:rPr>
          <w:sz w:val="18"/>
          <w:szCs w:val="18"/>
        </w:rPr>
        <w:t>ection 288.034, RSMo.</w:t>
      </w:r>
    </w:p>
    <w:p w14:paraId="07C0084E" w14:textId="77777777" w:rsidR="0006297F" w:rsidRPr="00240CA0" w:rsidRDefault="0006297F" w:rsidP="00462E92">
      <w:pPr>
        <w:rPr>
          <w:sz w:val="18"/>
          <w:szCs w:val="18"/>
        </w:rPr>
      </w:pPr>
    </w:p>
    <w:p w14:paraId="6D0B527B" w14:textId="77777777" w:rsidR="0006297F" w:rsidRPr="00240CA0" w:rsidRDefault="0006297F" w:rsidP="00462E92">
      <w:pPr>
        <w:rPr>
          <w:sz w:val="18"/>
          <w:szCs w:val="18"/>
        </w:rPr>
      </w:pPr>
      <w:r w:rsidRPr="00240CA0">
        <w:rPr>
          <w:sz w:val="18"/>
          <w:szCs w:val="18"/>
        </w:rPr>
        <w:t>Note:  Regarding governmental entities, business entity includes Missouri schools, Missouri universities, out of state agencies, out of state schools, out of state universities, and political subdivisions.  A business entity does not include Missouri state agencies and federal government entities.</w:t>
      </w:r>
    </w:p>
    <w:p w14:paraId="66681C39" w14:textId="77777777" w:rsidR="0006297F" w:rsidRDefault="0006297F" w:rsidP="00462E92">
      <w:pPr>
        <w:rPr>
          <w:b/>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4BD4E6BB" w14:textId="77777777" w:rsidTr="00462E92">
        <w:tc>
          <w:tcPr>
            <w:tcW w:w="10080" w:type="dxa"/>
            <w:gridSpan w:val="5"/>
            <w:shd w:val="clear" w:color="auto" w:fill="000000"/>
          </w:tcPr>
          <w:p w14:paraId="430FAFB7" w14:textId="77777777" w:rsidR="0006297F" w:rsidRPr="006C3067" w:rsidRDefault="0006297F" w:rsidP="00462E92">
            <w:pPr>
              <w:jc w:val="center"/>
              <w:rPr>
                <w:szCs w:val="22"/>
              </w:rPr>
            </w:pPr>
            <w:r w:rsidRPr="006C3067">
              <w:rPr>
                <w:color w:val="FFFFFF"/>
                <w:szCs w:val="22"/>
                <w:highlight w:val="black"/>
              </w:rPr>
              <w:t>BOX A – CURRENTLY NOT A BUSINESS ENTITY</w:t>
            </w:r>
          </w:p>
        </w:tc>
      </w:tr>
      <w:tr w:rsidR="0006297F" w:rsidRPr="00AC3501" w14:paraId="29BACDFF" w14:textId="77777777" w:rsidTr="00462E92">
        <w:tc>
          <w:tcPr>
            <w:tcW w:w="10080" w:type="dxa"/>
            <w:gridSpan w:val="5"/>
            <w:tcBorders>
              <w:bottom w:val="nil"/>
            </w:tcBorders>
            <w:shd w:val="clear" w:color="auto" w:fill="auto"/>
          </w:tcPr>
          <w:p w14:paraId="41A47950" w14:textId="77777777" w:rsidR="0006297F" w:rsidRDefault="0006297F" w:rsidP="00462E92">
            <w:pPr>
              <w:ind w:left="900" w:hanging="900"/>
              <w:rPr>
                <w:szCs w:val="22"/>
              </w:rPr>
            </w:pPr>
          </w:p>
          <w:p w14:paraId="5DCEC2AF" w14:textId="77777777" w:rsidR="0006297F" w:rsidRDefault="0006297F" w:rsidP="00462E92">
            <w:pPr>
              <w:ind w:left="900" w:hanging="900"/>
              <w:rPr>
                <w:szCs w:val="22"/>
              </w:rPr>
            </w:pPr>
          </w:p>
          <w:p w14:paraId="600F9E7F" w14:textId="07171F22" w:rsidR="0006297F" w:rsidRDefault="0006297F" w:rsidP="00462E92">
            <w:pPr>
              <w:ind w:left="180" w:hanging="180"/>
              <w:rPr>
                <w:szCs w:val="22"/>
              </w:rPr>
            </w:pPr>
            <w:r>
              <w:rPr>
                <w:szCs w:val="22"/>
              </w:rPr>
              <w:tab/>
            </w:r>
            <w:r w:rsidRPr="00B00988">
              <w:rPr>
                <w:szCs w:val="22"/>
              </w:rPr>
              <w:t>I certify that</w:t>
            </w:r>
            <w:r>
              <w:rPr>
                <w:szCs w:val="22"/>
              </w:rPr>
              <w:t xml:space="preserve"> _____________________</w:t>
            </w:r>
            <w:r w:rsidRPr="00B00988">
              <w:rPr>
                <w:szCs w:val="22"/>
              </w:rPr>
              <w:t xml:space="preserve"> (Company/Individual Name) </w:t>
            </w:r>
            <w:r w:rsidRPr="00CC31C5">
              <w:rPr>
                <w:b/>
                <w:szCs w:val="22"/>
                <w:u w:val="single"/>
              </w:rPr>
              <w:t>DOES NOT CURRENTLY MEET</w:t>
            </w:r>
            <w:r w:rsidRPr="00B00988">
              <w:rPr>
                <w:szCs w:val="22"/>
              </w:rPr>
              <w:t xml:space="preserve"> the definition of a business entity, as defined in </w:t>
            </w:r>
            <w:r w:rsidR="00844535">
              <w:rPr>
                <w:szCs w:val="22"/>
              </w:rPr>
              <w:t>S</w:t>
            </w:r>
            <w:r>
              <w:rPr>
                <w:szCs w:val="22"/>
              </w:rPr>
              <w:t>ection</w:t>
            </w:r>
            <w:r w:rsidRPr="00B00988">
              <w:rPr>
                <w:szCs w:val="22"/>
              </w:rPr>
              <w:t xml:space="preserve"> 285.525</w:t>
            </w:r>
            <w:r>
              <w:rPr>
                <w:szCs w:val="22"/>
              </w:rPr>
              <w:t>, RSMo</w:t>
            </w:r>
            <w:r w:rsidRPr="00B00988">
              <w:rPr>
                <w:szCs w:val="22"/>
              </w:rPr>
              <w:t xml:space="preserve"> pertaining to </w:t>
            </w:r>
            <w:r w:rsidR="00844535">
              <w:rPr>
                <w:szCs w:val="22"/>
              </w:rPr>
              <w:t>S</w:t>
            </w:r>
            <w:r>
              <w:rPr>
                <w:szCs w:val="22"/>
              </w:rPr>
              <w:t>ection</w:t>
            </w:r>
            <w:r w:rsidRPr="00B00988">
              <w:rPr>
                <w:szCs w:val="22"/>
              </w:rPr>
              <w:t xml:space="preserve"> 285.530</w:t>
            </w:r>
            <w:r>
              <w:rPr>
                <w:szCs w:val="22"/>
              </w:rPr>
              <w:t>, RSMo</w:t>
            </w:r>
            <w:r w:rsidRPr="00B00988">
              <w:rPr>
                <w:szCs w:val="22"/>
              </w:rPr>
              <w:t xml:space="preserve"> a</w:t>
            </w:r>
            <w:r>
              <w:rPr>
                <w:szCs w:val="22"/>
              </w:rPr>
              <w:t>s</w:t>
            </w:r>
            <w:r w:rsidRPr="00B00988">
              <w:rPr>
                <w:szCs w:val="22"/>
              </w:rPr>
              <w:t xml:space="preserve"> stated above, because:  (check the </w:t>
            </w:r>
            <w:r>
              <w:rPr>
                <w:szCs w:val="22"/>
              </w:rPr>
              <w:t xml:space="preserve">applicable </w:t>
            </w:r>
            <w:r w:rsidRPr="00B00988">
              <w:rPr>
                <w:szCs w:val="22"/>
              </w:rPr>
              <w:t xml:space="preserve">business status that applies below) </w:t>
            </w:r>
          </w:p>
          <w:p w14:paraId="52404FB1" w14:textId="77777777" w:rsidR="0006297F" w:rsidRDefault="0006297F" w:rsidP="00462E92">
            <w:pPr>
              <w:ind w:left="180" w:hanging="180"/>
              <w:rPr>
                <w:szCs w:val="22"/>
              </w:rPr>
            </w:pPr>
          </w:p>
          <w:p w14:paraId="083E262D" w14:textId="77777777" w:rsidR="0006297F" w:rsidRPr="004C0970" w:rsidRDefault="0006297F" w:rsidP="00462E92">
            <w:pPr>
              <w:ind w:left="990"/>
              <w:jc w:val="left"/>
              <w:rPr>
                <w:b/>
                <w:szCs w:val="22"/>
              </w:rPr>
            </w:pPr>
            <w:r w:rsidRPr="00132E34">
              <w:rPr>
                <w:sz w:val="32"/>
                <w:szCs w:val="32"/>
              </w:rPr>
              <w:t></w:t>
            </w:r>
            <w:r w:rsidRPr="004C0970">
              <w:t xml:space="preserve">- </w:t>
            </w:r>
            <w:r w:rsidRPr="004C0970">
              <w:rPr>
                <w:szCs w:val="22"/>
              </w:rPr>
              <w:t xml:space="preserve">I am a self-employed individual with no employees; </w:t>
            </w:r>
            <w:r w:rsidRPr="004C0970">
              <w:rPr>
                <w:b/>
                <w:szCs w:val="22"/>
              </w:rPr>
              <w:t>OR</w:t>
            </w:r>
          </w:p>
          <w:p w14:paraId="534B3CE6" w14:textId="79B58AFE" w:rsidR="0006297F" w:rsidRDefault="0006297F" w:rsidP="00462E92">
            <w:pPr>
              <w:ind w:left="990"/>
              <w:jc w:val="left"/>
              <w:rPr>
                <w:szCs w:val="22"/>
              </w:rPr>
            </w:pPr>
            <w:r w:rsidRPr="00132E34">
              <w:rPr>
                <w:sz w:val="32"/>
                <w:szCs w:val="32"/>
              </w:rPr>
              <w:t></w:t>
            </w:r>
            <w:r w:rsidRPr="004C0970">
              <w:t xml:space="preserve">- </w:t>
            </w:r>
            <w:r w:rsidRPr="004C0970">
              <w:rPr>
                <w:szCs w:val="22"/>
              </w:rPr>
              <w:t>T</w:t>
            </w:r>
            <w:r w:rsidRPr="00B00988">
              <w:rPr>
                <w:szCs w:val="22"/>
              </w:rPr>
              <w:t xml:space="preserve">he company that I represent </w:t>
            </w:r>
            <w:r>
              <w:rPr>
                <w:szCs w:val="22"/>
              </w:rPr>
              <w:t>employs</w:t>
            </w:r>
            <w:r w:rsidRPr="00B00988">
              <w:rPr>
                <w:szCs w:val="22"/>
              </w:rPr>
              <w:t xml:space="preserve"> the services of direct sellers as defined in subdivision (17) of </w:t>
            </w:r>
            <w:r>
              <w:rPr>
                <w:szCs w:val="22"/>
              </w:rPr>
              <w:t>s</w:t>
            </w:r>
            <w:r w:rsidR="00844535">
              <w:rPr>
                <w:szCs w:val="22"/>
              </w:rPr>
              <w:t>ubsection 12 of S</w:t>
            </w:r>
            <w:r w:rsidRPr="00B00988">
              <w:rPr>
                <w:szCs w:val="22"/>
              </w:rPr>
              <w:t>ection 288.034, RSMo.</w:t>
            </w:r>
            <w:r>
              <w:rPr>
                <w:szCs w:val="22"/>
              </w:rPr>
              <w:t xml:space="preserve"> </w:t>
            </w:r>
          </w:p>
          <w:p w14:paraId="086C385F" w14:textId="77777777" w:rsidR="0006297F" w:rsidRDefault="0006297F" w:rsidP="00462E92">
            <w:pPr>
              <w:ind w:left="900"/>
              <w:rPr>
                <w:szCs w:val="22"/>
              </w:rPr>
            </w:pPr>
          </w:p>
          <w:p w14:paraId="3ABB4ECE" w14:textId="7164B626" w:rsidR="0006297F" w:rsidRDefault="0006297F" w:rsidP="00462E92">
            <w:pPr>
              <w:ind w:left="180"/>
              <w:rPr>
                <w:szCs w:val="22"/>
              </w:rPr>
            </w:pPr>
            <w:r w:rsidRPr="00EB7418">
              <w:rPr>
                <w:szCs w:val="22"/>
              </w:rPr>
              <w:t xml:space="preserve">I certify that I am not an alien unlawfully present in the United States and if </w:t>
            </w:r>
            <w:r>
              <w:rPr>
                <w:szCs w:val="22"/>
              </w:rPr>
              <w:t>_____________________</w:t>
            </w:r>
            <w:r w:rsidRPr="00EB7418">
              <w:rPr>
                <w:szCs w:val="22"/>
              </w:rPr>
              <w:t xml:space="preserve"> (Company/Individual Name) is awarded a contract for the services</w:t>
            </w:r>
            <w:r w:rsidRPr="00B00988">
              <w:rPr>
                <w:szCs w:val="22"/>
              </w:rPr>
              <w:t xml:space="preserve"> requested herein</w:t>
            </w:r>
            <w:r>
              <w:rPr>
                <w:szCs w:val="22"/>
              </w:rPr>
              <w:t xml:space="preserve"> under ____________ </w:t>
            </w:r>
            <w:r w:rsidRPr="0068185D">
              <w:rPr>
                <w:szCs w:val="22"/>
              </w:rPr>
              <w:t>(RFP Number)</w:t>
            </w:r>
            <w:r>
              <w:rPr>
                <w:szCs w:val="22"/>
              </w:rPr>
              <w:t xml:space="preserve"> and </w:t>
            </w:r>
            <w:r w:rsidRPr="00B00988">
              <w:rPr>
                <w:szCs w:val="22"/>
              </w:rPr>
              <w:t xml:space="preserve">if </w:t>
            </w:r>
            <w:r>
              <w:rPr>
                <w:szCs w:val="22"/>
              </w:rPr>
              <w:t xml:space="preserve">the </w:t>
            </w:r>
            <w:r w:rsidRPr="00B00988">
              <w:rPr>
                <w:szCs w:val="22"/>
              </w:rPr>
              <w:t>business status changes during the life of the contract</w:t>
            </w:r>
            <w:r>
              <w:rPr>
                <w:szCs w:val="22"/>
              </w:rPr>
              <w:t xml:space="preserve"> to become </w:t>
            </w:r>
            <w:r w:rsidRPr="00B00988">
              <w:rPr>
                <w:szCs w:val="22"/>
              </w:rPr>
              <w:t xml:space="preserve">a business entity as defined in </w:t>
            </w:r>
            <w:r w:rsidR="00844535">
              <w:rPr>
                <w:szCs w:val="22"/>
              </w:rPr>
              <w:t>S</w:t>
            </w:r>
            <w:r>
              <w:rPr>
                <w:szCs w:val="22"/>
              </w:rPr>
              <w:t>ection</w:t>
            </w:r>
            <w:r w:rsidRPr="00B00988">
              <w:rPr>
                <w:szCs w:val="22"/>
              </w:rPr>
              <w:t xml:space="preserve"> 285.525</w:t>
            </w:r>
            <w:r>
              <w:rPr>
                <w:szCs w:val="22"/>
              </w:rPr>
              <w:t>, RSMo</w:t>
            </w:r>
            <w:r w:rsidRPr="00B00988">
              <w:rPr>
                <w:szCs w:val="22"/>
              </w:rPr>
              <w:t xml:space="preserve"> pertaining to </w:t>
            </w:r>
            <w:r w:rsidR="00844535">
              <w:rPr>
                <w:szCs w:val="22"/>
              </w:rPr>
              <w:t>S</w:t>
            </w:r>
            <w:r>
              <w:rPr>
                <w:szCs w:val="22"/>
              </w:rPr>
              <w:t>ection</w:t>
            </w:r>
            <w:r w:rsidRPr="00B00988">
              <w:rPr>
                <w:szCs w:val="22"/>
              </w:rPr>
              <w:t xml:space="preserve"> 285.530, </w:t>
            </w:r>
            <w:r>
              <w:rPr>
                <w:szCs w:val="22"/>
              </w:rPr>
              <w:t>RSMo then, prior to the performance of any services as a business entity, _____________________</w:t>
            </w:r>
            <w:r w:rsidRPr="00B00988">
              <w:rPr>
                <w:szCs w:val="22"/>
              </w:rPr>
              <w:t xml:space="preserve"> (Company/Individual Name)</w:t>
            </w:r>
            <w:r>
              <w:rPr>
                <w:szCs w:val="22"/>
              </w:rPr>
              <w:t xml:space="preserve"> agrees to complete Box B, comply with the requirements stated in Box B and provide the Division of Purchasing with all documentation required in Box B of this exhibit.</w:t>
            </w:r>
          </w:p>
          <w:p w14:paraId="3ECB1AD0" w14:textId="77777777" w:rsidR="0006297F" w:rsidRDefault="0006297F" w:rsidP="00462E92">
            <w:pPr>
              <w:jc w:val="left"/>
              <w:rPr>
                <w:szCs w:val="22"/>
                <w:highlight w:val="black"/>
              </w:rPr>
            </w:pPr>
          </w:p>
          <w:p w14:paraId="10D07F92" w14:textId="77777777" w:rsidR="0006297F" w:rsidRPr="00DD290E" w:rsidRDefault="0006297F" w:rsidP="00462E92">
            <w:pPr>
              <w:jc w:val="left"/>
              <w:rPr>
                <w:szCs w:val="22"/>
                <w:highlight w:val="black"/>
              </w:rPr>
            </w:pPr>
          </w:p>
        </w:tc>
      </w:tr>
      <w:tr w:rsidR="0006297F" w:rsidRPr="00AC3501" w14:paraId="47E27389" w14:textId="77777777" w:rsidTr="00462E92">
        <w:trPr>
          <w:trHeight w:val="261"/>
        </w:trPr>
        <w:tc>
          <w:tcPr>
            <w:tcW w:w="450" w:type="dxa"/>
            <w:tcBorders>
              <w:top w:val="nil"/>
              <w:bottom w:val="nil"/>
              <w:right w:val="nil"/>
            </w:tcBorders>
            <w:shd w:val="clear" w:color="auto" w:fill="auto"/>
          </w:tcPr>
          <w:p w14:paraId="7E7D6DD3" w14:textId="77777777" w:rsidR="0006297F" w:rsidRDefault="0006297F" w:rsidP="00462E92">
            <w:pPr>
              <w:jc w:val="left"/>
              <w:rPr>
                <w:szCs w:val="22"/>
                <w:highlight w:val="black"/>
              </w:rPr>
            </w:pPr>
          </w:p>
          <w:p w14:paraId="2CEB2EB7"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556BEE15"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28998009"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23D19C08"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B5BB2AD" w14:textId="77777777" w:rsidR="0006297F" w:rsidRPr="00DD290E" w:rsidRDefault="0006297F" w:rsidP="00462E92">
            <w:pPr>
              <w:jc w:val="left"/>
              <w:rPr>
                <w:szCs w:val="22"/>
                <w:highlight w:val="black"/>
              </w:rPr>
            </w:pPr>
          </w:p>
        </w:tc>
      </w:tr>
      <w:tr w:rsidR="0006297F" w:rsidRPr="00AC3501" w14:paraId="3D038F4E" w14:textId="77777777" w:rsidTr="00462E92">
        <w:trPr>
          <w:trHeight w:val="258"/>
        </w:trPr>
        <w:tc>
          <w:tcPr>
            <w:tcW w:w="450" w:type="dxa"/>
            <w:tcBorders>
              <w:top w:val="nil"/>
              <w:bottom w:val="nil"/>
              <w:right w:val="nil"/>
            </w:tcBorders>
            <w:shd w:val="clear" w:color="auto" w:fill="auto"/>
          </w:tcPr>
          <w:p w14:paraId="55771CB2" w14:textId="77777777" w:rsidR="0006297F" w:rsidRPr="00DD290E" w:rsidRDefault="0006297F" w:rsidP="00462E92">
            <w:pPr>
              <w:jc w:val="left"/>
              <w:rPr>
                <w:szCs w:val="22"/>
                <w:highlight w:val="black"/>
              </w:rPr>
            </w:pPr>
          </w:p>
        </w:tc>
        <w:tc>
          <w:tcPr>
            <w:tcW w:w="4590" w:type="dxa"/>
            <w:tcBorders>
              <w:left w:val="nil"/>
              <w:bottom w:val="nil"/>
              <w:right w:val="nil"/>
            </w:tcBorders>
            <w:shd w:val="clear" w:color="auto" w:fill="auto"/>
          </w:tcPr>
          <w:p w14:paraId="5594AEE8"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14:paraId="4406D6BE" w14:textId="77777777" w:rsidR="0006297F" w:rsidRPr="00DD290E" w:rsidRDefault="0006297F" w:rsidP="00462E92">
            <w:pPr>
              <w:jc w:val="left"/>
              <w:rPr>
                <w:szCs w:val="22"/>
                <w:highlight w:val="black"/>
              </w:rPr>
            </w:pPr>
          </w:p>
        </w:tc>
        <w:tc>
          <w:tcPr>
            <w:tcW w:w="4230" w:type="dxa"/>
            <w:tcBorders>
              <w:left w:val="nil"/>
              <w:bottom w:val="nil"/>
              <w:right w:val="nil"/>
            </w:tcBorders>
            <w:shd w:val="clear" w:color="auto" w:fill="auto"/>
          </w:tcPr>
          <w:p w14:paraId="55691668" w14:textId="77777777" w:rsidR="0006297F" w:rsidRPr="00313DA9" w:rsidRDefault="0006297F" w:rsidP="00462E92">
            <w:pPr>
              <w:jc w:val="left"/>
              <w:rPr>
                <w:i/>
                <w:color w:val="FF0000"/>
                <w:szCs w:val="22"/>
                <w:highlight w:val="black"/>
              </w:rPr>
            </w:pPr>
            <w:r w:rsidRPr="004564AE">
              <w:rPr>
                <w:i/>
                <w:color w:val="A20000"/>
                <w:szCs w:val="22"/>
              </w:rPr>
              <w:t>Authorized Representative’s Signature</w:t>
            </w:r>
          </w:p>
        </w:tc>
        <w:tc>
          <w:tcPr>
            <w:tcW w:w="450" w:type="dxa"/>
            <w:tcBorders>
              <w:top w:val="nil"/>
              <w:left w:val="nil"/>
              <w:bottom w:val="nil"/>
            </w:tcBorders>
            <w:shd w:val="clear" w:color="auto" w:fill="auto"/>
          </w:tcPr>
          <w:p w14:paraId="3B8D7663" w14:textId="77777777" w:rsidR="0006297F" w:rsidRPr="00DD290E" w:rsidRDefault="0006297F" w:rsidP="00462E92">
            <w:pPr>
              <w:jc w:val="left"/>
              <w:rPr>
                <w:szCs w:val="22"/>
                <w:highlight w:val="black"/>
              </w:rPr>
            </w:pPr>
          </w:p>
        </w:tc>
      </w:tr>
      <w:tr w:rsidR="0006297F" w:rsidRPr="00AC3501" w14:paraId="72CCB6EF" w14:textId="77777777" w:rsidTr="00462E92">
        <w:trPr>
          <w:trHeight w:val="258"/>
        </w:trPr>
        <w:tc>
          <w:tcPr>
            <w:tcW w:w="450" w:type="dxa"/>
            <w:tcBorders>
              <w:top w:val="nil"/>
              <w:bottom w:val="nil"/>
              <w:right w:val="nil"/>
            </w:tcBorders>
            <w:shd w:val="clear" w:color="auto" w:fill="auto"/>
          </w:tcPr>
          <w:p w14:paraId="4C9D66EC"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4D823F6E" w14:textId="77777777" w:rsidR="0006297F" w:rsidRDefault="0006297F" w:rsidP="00462E92">
            <w:pPr>
              <w:jc w:val="left"/>
              <w:rPr>
                <w:szCs w:val="22"/>
                <w:highlight w:val="black"/>
              </w:rPr>
            </w:pPr>
          </w:p>
          <w:p w14:paraId="18C834AE"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5399C942"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4DCABED8" w14:textId="77777777" w:rsidR="0006297F" w:rsidRDefault="0006297F" w:rsidP="00462E92">
            <w:pPr>
              <w:jc w:val="left"/>
              <w:rPr>
                <w:szCs w:val="22"/>
                <w:highlight w:val="black"/>
              </w:rPr>
            </w:pPr>
          </w:p>
          <w:p w14:paraId="76084473"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636E3C4" w14:textId="77777777" w:rsidR="0006297F" w:rsidRPr="00DD290E" w:rsidRDefault="0006297F" w:rsidP="00462E92">
            <w:pPr>
              <w:jc w:val="left"/>
              <w:rPr>
                <w:szCs w:val="22"/>
                <w:highlight w:val="black"/>
              </w:rPr>
            </w:pPr>
          </w:p>
        </w:tc>
      </w:tr>
      <w:tr w:rsidR="0006297F" w:rsidRPr="00AC3501" w14:paraId="3346E645" w14:textId="77777777" w:rsidTr="00462E92">
        <w:trPr>
          <w:trHeight w:val="258"/>
        </w:trPr>
        <w:tc>
          <w:tcPr>
            <w:tcW w:w="450" w:type="dxa"/>
            <w:tcBorders>
              <w:top w:val="nil"/>
              <w:right w:val="nil"/>
            </w:tcBorders>
            <w:shd w:val="clear" w:color="auto" w:fill="auto"/>
          </w:tcPr>
          <w:p w14:paraId="3292DBC5" w14:textId="77777777" w:rsidR="0006297F" w:rsidRPr="00DD290E" w:rsidRDefault="0006297F" w:rsidP="00462E92">
            <w:pPr>
              <w:jc w:val="left"/>
              <w:rPr>
                <w:szCs w:val="22"/>
                <w:highlight w:val="black"/>
              </w:rPr>
            </w:pPr>
          </w:p>
        </w:tc>
        <w:tc>
          <w:tcPr>
            <w:tcW w:w="4590" w:type="dxa"/>
            <w:tcBorders>
              <w:left w:val="nil"/>
              <w:right w:val="nil"/>
            </w:tcBorders>
            <w:shd w:val="clear" w:color="auto" w:fill="auto"/>
          </w:tcPr>
          <w:p w14:paraId="4705F29A" w14:textId="77777777" w:rsidR="0006297F" w:rsidRPr="00DD290E" w:rsidRDefault="0006297F" w:rsidP="00462E92">
            <w:pPr>
              <w:jc w:val="left"/>
              <w:rPr>
                <w:szCs w:val="22"/>
                <w:highlight w:val="black"/>
              </w:rPr>
            </w:pPr>
            <w:r>
              <w:rPr>
                <w:szCs w:val="22"/>
              </w:rPr>
              <w:t>Company</w:t>
            </w:r>
            <w:r w:rsidRPr="00B00988">
              <w:rPr>
                <w:szCs w:val="22"/>
              </w:rPr>
              <w:t xml:space="preserve"> Name</w:t>
            </w:r>
            <w:r>
              <w:rPr>
                <w:szCs w:val="22"/>
              </w:rPr>
              <w:t xml:space="preserve"> (if applicable)</w:t>
            </w:r>
          </w:p>
        </w:tc>
        <w:tc>
          <w:tcPr>
            <w:tcW w:w="360" w:type="dxa"/>
            <w:tcBorders>
              <w:top w:val="nil"/>
              <w:left w:val="nil"/>
              <w:right w:val="nil"/>
            </w:tcBorders>
            <w:shd w:val="clear" w:color="auto" w:fill="auto"/>
          </w:tcPr>
          <w:p w14:paraId="4A38D636" w14:textId="77777777" w:rsidR="0006297F" w:rsidRPr="00DD290E" w:rsidRDefault="0006297F" w:rsidP="00462E92">
            <w:pPr>
              <w:jc w:val="left"/>
              <w:rPr>
                <w:szCs w:val="22"/>
                <w:highlight w:val="black"/>
              </w:rPr>
            </w:pPr>
          </w:p>
        </w:tc>
        <w:tc>
          <w:tcPr>
            <w:tcW w:w="4230" w:type="dxa"/>
            <w:tcBorders>
              <w:left w:val="nil"/>
              <w:right w:val="nil"/>
            </w:tcBorders>
            <w:shd w:val="clear" w:color="auto" w:fill="auto"/>
          </w:tcPr>
          <w:p w14:paraId="017EAE69" w14:textId="77777777" w:rsidR="0006297F" w:rsidRPr="00DD290E" w:rsidRDefault="0006297F" w:rsidP="00462E92">
            <w:pPr>
              <w:jc w:val="left"/>
              <w:rPr>
                <w:szCs w:val="22"/>
                <w:highlight w:val="black"/>
              </w:rPr>
            </w:pPr>
            <w:r>
              <w:rPr>
                <w:szCs w:val="22"/>
              </w:rPr>
              <w:t>Date</w:t>
            </w:r>
          </w:p>
        </w:tc>
        <w:tc>
          <w:tcPr>
            <w:tcW w:w="450" w:type="dxa"/>
            <w:tcBorders>
              <w:top w:val="nil"/>
              <w:left w:val="nil"/>
            </w:tcBorders>
            <w:shd w:val="clear" w:color="auto" w:fill="auto"/>
          </w:tcPr>
          <w:p w14:paraId="73F5AEFC" w14:textId="77777777" w:rsidR="0006297F" w:rsidRPr="00DD290E" w:rsidRDefault="0006297F" w:rsidP="00462E92">
            <w:pPr>
              <w:jc w:val="left"/>
              <w:rPr>
                <w:szCs w:val="22"/>
                <w:highlight w:val="black"/>
              </w:rPr>
            </w:pPr>
          </w:p>
        </w:tc>
      </w:tr>
    </w:tbl>
    <w:p w14:paraId="41FCB9A9" w14:textId="77777777" w:rsidR="0006297F" w:rsidRDefault="0006297F" w:rsidP="00462E92"/>
    <w:p w14:paraId="176B6502" w14:textId="77777777" w:rsidR="0006297F" w:rsidRPr="00B06AF0" w:rsidRDefault="0006297F" w:rsidP="00462E92">
      <w:pPr>
        <w:jc w:val="center"/>
        <w:rPr>
          <w:b/>
          <w:szCs w:val="22"/>
          <w:u w:val="single"/>
        </w:rPr>
      </w:pPr>
      <w:r w:rsidRPr="00B06AF0">
        <w:rPr>
          <w:szCs w:val="22"/>
        </w:rPr>
        <w:br w:type="page"/>
      </w:r>
    </w:p>
    <w:p w14:paraId="0E0EC4B0" w14:textId="40CA76EC" w:rsidR="0006297F" w:rsidRDefault="0006297F" w:rsidP="00462E92">
      <w:pPr>
        <w:jc w:val="center"/>
        <w:rPr>
          <w:b/>
          <w:szCs w:val="22"/>
          <w:u w:val="single"/>
        </w:rPr>
      </w:pPr>
      <w:r w:rsidRPr="002E165F">
        <w:rPr>
          <w:b/>
          <w:szCs w:val="22"/>
          <w:u w:val="single"/>
        </w:rPr>
        <w:t xml:space="preserve">EXHIBIT </w:t>
      </w:r>
      <w:r w:rsidR="002E165F" w:rsidRPr="002E165F">
        <w:rPr>
          <w:b/>
          <w:szCs w:val="22"/>
          <w:u w:val="single"/>
        </w:rPr>
        <w:t>P</w:t>
      </w:r>
      <w:r w:rsidRPr="002E165F">
        <w:rPr>
          <w:b/>
          <w:szCs w:val="22"/>
          <w:u w:val="single"/>
        </w:rPr>
        <w:t>, continued</w:t>
      </w:r>
      <w:r w:rsidR="002E165F" w:rsidRPr="002E165F">
        <w:rPr>
          <w:b/>
          <w:szCs w:val="22"/>
          <w:u w:val="single"/>
        </w:rPr>
        <w:t>…</w:t>
      </w:r>
    </w:p>
    <w:p w14:paraId="679C47F0" w14:textId="77777777" w:rsidR="0006297F" w:rsidRPr="00B06AF0" w:rsidRDefault="0006297F" w:rsidP="00462E92">
      <w:pPr>
        <w:jc w:val="center"/>
        <w:rPr>
          <w:b/>
          <w:szCs w:val="22"/>
          <w:u w:val="single"/>
        </w:rPr>
      </w:pPr>
    </w:p>
    <w:p w14:paraId="71809E46" w14:textId="77777777" w:rsidR="0006297F" w:rsidRPr="00C13A65" w:rsidRDefault="0006297F" w:rsidP="00462E92">
      <w:pPr>
        <w:rPr>
          <w:b/>
          <w:i/>
          <w:szCs w:val="22"/>
        </w:rPr>
      </w:pPr>
      <w:r w:rsidRPr="0020781B">
        <w:rPr>
          <w:b/>
          <w:i/>
          <w:szCs w:val="22"/>
          <w:highlight w:val="lightGray"/>
          <w:shd w:val="clear" w:color="auto" w:fill="D9D9D9"/>
        </w:rPr>
        <w:t>(</w:t>
      </w:r>
      <w:r w:rsidRPr="0020781B">
        <w:rPr>
          <w:b/>
          <w:i/>
          <w:iCs/>
          <w:highlight w:val="lightGray"/>
          <w:shd w:val="clear" w:color="auto" w:fill="D9D9D9"/>
        </w:rPr>
        <w:t>Complete the following if you DO NOT have the E-Verify documentation and a current Affidavit of Work Authorization already on file with the State of Missouri</w:t>
      </w:r>
      <w:r w:rsidRPr="0020781B">
        <w:rPr>
          <w:b/>
          <w:i/>
          <w:szCs w:val="22"/>
          <w:highlight w:val="lightGray"/>
          <w:shd w:val="clear" w:color="auto" w:fill="D9D9D9"/>
        </w:rPr>
        <w:t>.  If completing Box B, do not complete Box C.)</w:t>
      </w:r>
    </w:p>
    <w:p w14:paraId="6E44C655" w14:textId="77777777" w:rsidR="0006297F" w:rsidRDefault="0006297F" w:rsidP="00462E92">
      <w:pPr>
        <w:ind w:left="900" w:hanging="900"/>
        <w:jc w:val="cente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584C25E5" w14:textId="77777777" w:rsidTr="00462E92">
        <w:tc>
          <w:tcPr>
            <w:tcW w:w="10080" w:type="dxa"/>
            <w:gridSpan w:val="5"/>
            <w:shd w:val="clear" w:color="auto" w:fill="000000"/>
          </w:tcPr>
          <w:p w14:paraId="5F79A217" w14:textId="77777777" w:rsidR="0006297F" w:rsidRPr="00AC3501" w:rsidRDefault="0006297F" w:rsidP="00462E92">
            <w:pPr>
              <w:jc w:val="center"/>
              <w:rPr>
                <w:szCs w:val="22"/>
              </w:rPr>
            </w:pPr>
            <w:r w:rsidRPr="00AC3501">
              <w:rPr>
                <w:b/>
                <w:color w:val="FFFFFF"/>
                <w:szCs w:val="22"/>
                <w:highlight w:val="black"/>
              </w:rPr>
              <w:t xml:space="preserve">BOX </w:t>
            </w:r>
            <w:r>
              <w:rPr>
                <w:b/>
                <w:color w:val="FFFFFF"/>
                <w:szCs w:val="22"/>
                <w:highlight w:val="black"/>
              </w:rPr>
              <w:t>B</w:t>
            </w:r>
            <w:r w:rsidRPr="00AC3501">
              <w:rPr>
                <w:b/>
                <w:color w:val="FFFFFF"/>
                <w:szCs w:val="22"/>
                <w:highlight w:val="black"/>
              </w:rPr>
              <w:t xml:space="preserve"> – CURRENT BUSINESS ENTITY STATU</w:t>
            </w:r>
            <w:r>
              <w:rPr>
                <w:b/>
                <w:color w:val="FFFFFF"/>
                <w:szCs w:val="22"/>
              </w:rPr>
              <w:t>S</w:t>
            </w:r>
          </w:p>
        </w:tc>
      </w:tr>
      <w:tr w:rsidR="0006297F" w:rsidRPr="00054947" w14:paraId="4E9D1DEA" w14:textId="77777777" w:rsidTr="00462E92">
        <w:tc>
          <w:tcPr>
            <w:tcW w:w="10080" w:type="dxa"/>
            <w:gridSpan w:val="5"/>
            <w:tcBorders>
              <w:bottom w:val="nil"/>
            </w:tcBorders>
          </w:tcPr>
          <w:p w14:paraId="7C569E5A" w14:textId="77777777" w:rsidR="0006297F" w:rsidRPr="00054947" w:rsidRDefault="0006297F" w:rsidP="00462E92">
            <w:pPr>
              <w:ind w:left="900" w:hanging="900"/>
              <w:rPr>
                <w:szCs w:val="22"/>
              </w:rPr>
            </w:pPr>
          </w:p>
          <w:p w14:paraId="2205CC92" w14:textId="5E9A83E6" w:rsidR="0006297F" w:rsidRPr="00054947" w:rsidRDefault="0006297F" w:rsidP="00462E92">
            <w:pPr>
              <w:jc w:val="left"/>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w:t>
            </w:r>
            <w:r w:rsidR="00844535">
              <w:rPr>
                <w:szCs w:val="22"/>
              </w:rPr>
              <w:t>a business entity as defined in S</w:t>
            </w:r>
            <w:r w:rsidRPr="00054947">
              <w:rPr>
                <w:szCs w:val="22"/>
              </w:rPr>
              <w:t>ecti</w:t>
            </w:r>
            <w:r w:rsidR="00844535">
              <w:rPr>
                <w:szCs w:val="22"/>
              </w:rPr>
              <w:t>on 285.525, RSMo pertaining to S</w:t>
            </w:r>
            <w:r w:rsidRPr="00054947">
              <w:rPr>
                <w:szCs w:val="22"/>
              </w:rPr>
              <w:t>ection 285.530.</w:t>
            </w:r>
          </w:p>
          <w:p w14:paraId="5385C9D7" w14:textId="77777777" w:rsidR="0006297F" w:rsidRPr="00054947" w:rsidRDefault="0006297F" w:rsidP="00462E92">
            <w:pPr>
              <w:rPr>
                <w:szCs w:val="22"/>
              </w:rPr>
            </w:pPr>
          </w:p>
        </w:tc>
      </w:tr>
      <w:tr w:rsidR="0006297F" w:rsidRPr="00054947" w14:paraId="000E0EEF" w14:textId="77777777" w:rsidTr="00462E92">
        <w:tc>
          <w:tcPr>
            <w:tcW w:w="450" w:type="dxa"/>
            <w:tcBorders>
              <w:top w:val="nil"/>
              <w:bottom w:val="nil"/>
              <w:right w:val="nil"/>
            </w:tcBorders>
          </w:tcPr>
          <w:p w14:paraId="7C91678E" w14:textId="77777777" w:rsidR="0006297F" w:rsidRPr="00054947" w:rsidRDefault="0006297F" w:rsidP="00462E92">
            <w:pPr>
              <w:jc w:val="center"/>
              <w:rPr>
                <w:szCs w:val="22"/>
              </w:rPr>
            </w:pPr>
          </w:p>
        </w:tc>
        <w:tc>
          <w:tcPr>
            <w:tcW w:w="4590" w:type="dxa"/>
            <w:tcBorders>
              <w:top w:val="nil"/>
              <w:left w:val="nil"/>
              <w:right w:val="nil"/>
            </w:tcBorders>
          </w:tcPr>
          <w:p w14:paraId="713EB2B6" w14:textId="77777777" w:rsidR="0006297F" w:rsidRPr="00054947" w:rsidRDefault="0006297F" w:rsidP="00462E92">
            <w:pPr>
              <w:jc w:val="left"/>
              <w:rPr>
                <w:szCs w:val="22"/>
              </w:rPr>
            </w:pPr>
          </w:p>
          <w:p w14:paraId="0D5AE156" w14:textId="77777777" w:rsidR="0006297F" w:rsidRPr="00054947" w:rsidRDefault="0006297F" w:rsidP="00462E92">
            <w:pPr>
              <w:jc w:val="left"/>
              <w:rPr>
                <w:szCs w:val="22"/>
              </w:rPr>
            </w:pPr>
          </w:p>
        </w:tc>
        <w:tc>
          <w:tcPr>
            <w:tcW w:w="360" w:type="dxa"/>
            <w:tcBorders>
              <w:top w:val="nil"/>
              <w:left w:val="nil"/>
              <w:bottom w:val="nil"/>
              <w:right w:val="nil"/>
            </w:tcBorders>
          </w:tcPr>
          <w:p w14:paraId="72836566" w14:textId="77777777" w:rsidR="0006297F" w:rsidRPr="00054947" w:rsidRDefault="0006297F" w:rsidP="00462E92">
            <w:pPr>
              <w:jc w:val="center"/>
              <w:rPr>
                <w:szCs w:val="22"/>
              </w:rPr>
            </w:pPr>
          </w:p>
        </w:tc>
        <w:tc>
          <w:tcPr>
            <w:tcW w:w="4230" w:type="dxa"/>
            <w:tcBorders>
              <w:top w:val="nil"/>
              <w:left w:val="nil"/>
              <w:right w:val="nil"/>
            </w:tcBorders>
          </w:tcPr>
          <w:p w14:paraId="35D5ECFF" w14:textId="77777777" w:rsidR="0006297F" w:rsidRPr="00054947" w:rsidRDefault="0006297F" w:rsidP="00462E92">
            <w:pPr>
              <w:jc w:val="left"/>
              <w:rPr>
                <w:szCs w:val="22"/>
              </w:rPr>
            </w:pPr>
          </w:p>
          <w:p w14:paraId="6AF1BEB0" w14:textId="77777777" w:rsidR="0006297F" w:rsidRPr="00054947" w:rsidRDefault="0006297F" w:rsidP="00462E92">
            <w:pPr>
              <w:jc w:val="left"/>
              <w:rPr>
                <w:szCs w:val="22"/>
              </w:rPr>
            </w:pPr>
          </w:p>
        </w:tc>
        <w:tc>
          <w:tcPr>
            <w:tcW w:w="450" w:type="dxa"/>
            <w:tcBorders>
              <w:top w:val="nil"/>
              <w:left w:val="nil"/>
              <w:bottom w:val="nil"/>
            </w:tcBorders>
          </w:tcPr>
          <w:p w14:paraId="572D4DC9" w14:textId="77777777" w:rsidR="0006297F" w:rsidRPr="00054947" w:rsidRDefault="0006297F" w:rsidP="00462E92">
            <w:pPr>
              <w:jc w:val="center"/>
              <w:rPr>
                <w:szCs w:val="22"/>
              </w:rPr>
            </w:pPr>
          </w:p>
        </w:tc>
      </w:tr>
      <w:tr w:rsidR="0006297F" w:rsidRPr="00054947" w14:paraId="4CD31BC6" w14:textId="77777777" w:rsidTr="00462E92">
        <w:tc>
          <w:tcPr>
            <w:tcW w:w="450" w:type="dxa"/>
            <w:tcBorders>
              <w:top w:val="nil"/>
              <w:bottom w:val="nil"/>
              <w:right w:val="nil"/>
            </w:tcBorders>
          </w:tcPr>
          <w:p w14:paraId="365FA46B" w14:textId="77777777" w:rsidR="0006297F" w:rsidRPr="00054947" w:rsidRDefault="0006297F" w:rsidP="00462E92">
            <w:pPr>
              <w:jc w:val="center"/>
              <w:rPr>
                <w:szCs w:val="22"/>
              </w:rPr>
            </w:pPr>
          </w:p>
        </w:tc>
        <w:tc>
          <w:tcPr>
            <w:tcW w:w="4590" w:type="dxa"/>
            <w:tcBorders>
              <w:left w:val="nil"/>
              <w:bottom w:val="nil"/>
              <w:right w:val="nil"/>
            </w:tcBorders>
          </w:tcPr>
          <w:p w14:paraId="0E335C31" w14:textId="77777777" w:rsidR="0006297F" w:rsidRPr="00054947" w:rsidRDefault="0006297F" w:rsidP="00462E92">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14:paraId="63647135" w14:textId="77777777" w:rsidR="0006297F" w:rsidRPr="00054947" w:rsidRDefault="0006297F" w:rsidP="00462E92">
            <w:pPr>
              <w:jc w:val="left"/>
              <w:rPr>
                <w:szCs w:val="22"/>
              </w:rPr>
            </w:pPr>
          </w:p>
        </w:tc>
        <w:tc>
          <w:tcPr>
            <w:tcW w:w="4230" w:type="dxa"/>
            <w:tcBorders>
              <w:left w:val="nil"/>
              <w:bottom w:val="nil"/>
              <w:right w:val="nil"/>
            </w:tcBorders>
          </w:tcPr>
          <w:p w14:paraId="1F57DAF1" w14:textId="77777777" w:rsidR="0006297F" w:rsidRPr="004564AE" w:rsidRDefault="0006297F" w:rsidP="00462E92">
            <w:pPr>
              <w:jc w:val="left"/>
              <w:rPr>
                <w:i/>
                <w:color w:val="A20000"/>
                <w:szCs w:val="22"/>
              </w:rPr>
            </w:pPr>
            <w:r w:rsidRPr="004564AE">
              <w:rPr>
                <w:i/>
                <w:color w:val="A20000"/>
                <w:szCs w:val="22"/>
              </w:rPr>
              <w:t>Authorized Business Entity</w:t>
            </w:r>
          </w:p>
          <w:p w14:paraId="08771D7B" w14:textId="77777777" w:rsidR="0006297F" w:rsidRPr="00054947" w:rsidRDefault="0006297F" w:rsidP="00462E92">
            <w:pPr>
              <w:jc w:val="left"/>
              <w:rPr>
                <w:szCs w:val="22"/>
              </w:rPr>
            </w:pPr>
            <w:r w:rsidRPr="004564AE">
              <w:rPr>
                <w:i/>
                <w:color w:val="A20000"/>
                <w:szCs w:val="22"/>
              </w:rPr>
              <w:t>Representative’s Signature</w:t>
            </w:r>
          </w:p>
        </w:tc>
        <w:tc>
          <w:tcPr>
            <w:tcW w:w="450" w:type="dxa"/>
            <w:tcBorders>
              <w:top w:val="nil"/>
              <w:left w:val="nil"/>
              <w:bottom w:val="nil"/>
            </w:tcBorders>
          </w:tcPr>
          <w:p w14:paraId="5CB2A790" w14:textId="77777777" w:rsidR="0006297F" w:rsidRPr="00054947" w:rsidRDefault="0006297F" w:rsidP="00462E92">
            <w:pPr>
              <w:jc w:val="center"/>
              <w:rPr>
                <w:szCs w:val="22"/>
              </w:rPr>
            </w:pPr>
          </w:p>
        </w:tc>
      </w:tr>
      <w:tr w:rsidR="0006297F" w:rsidRPr="00054947" w14:paraId="2848E8E1" w14:textId="77777777" w:rsidTr="00462E92">
        <w:tc>
          <w:tcPr>
            <w:tcW w:w="450" w:type="dxa"/>
            <w:tcBorders>
              <w:top w:val="nil"/>
              <w:bottom w:val="nil"/>
              <w:right w:val="nil"/>
            </w:tcBorders>
          </w:tcPr>
          <w:p w14:paraId="59DD5A50" w14:textId="77777777" w:rsidR="0006297F" w:rsidRPr="00054947" w:rsidRDefault="0006297F" w:rsidP="00462E92">
            <w:pPr>
              <w:jc w:val="center"/>
              <w:rPr>
                <w:szCs w:val="22"/>
              </w:rPr>
            </w:pPr>
          </w:p>
        </w:tc>
        <w:tc>
          <w:tcPr>
            <w:tcW w:w="4590" w:type="dxa"/>
            <w:tcBorders>
              <w:top w:val="nil"/>
              <w:left w:val="nil"/>
              <w:right w:val="nil"/>
            </w:tcBorders>
          </w:tcPr>
          <w:p w14:paraId="1BDE91AC" w14:textId="77777777" w:rsidR="0006297F" w:rsidRPr="00054947" w:rsidRDefault="0006297F" w:rsidP="00462E92">
            <w:pPr>
              <w:jc w:val="left"/>
              <w:rPr>
                <w:szCs w:val="22"/>
              </w:rPr>
            </w:pPr>
          </w:p>
          <w:p w14:paraId="44872875" w14:textId="77777777" w:rsidR="0006297F" w:rsidRPr="00054947" w:rsidRDefault="0006297F" w:rsidP="00462E92">
            <w:pPr>
              <w:jc w:val="left"/>
              <w:rPr>
                <w:szCs w:val="22"/>
              </w:rPr>
            </w:pPr>
          </w:p>
        </w:tc>
        <w:tc>
          <w:tcPr>
            <w:tcW w:w="360" w:type="dxa"/>
            <w:tcBorders>
              <w:top w:val="nil"/>
              <w:left w:val="nil"/>
              <w:bottom w:val="nil"/>
              <w:right w:val="nil"/>
            </w:tcBorders>
          </w:tcPr>
          <w:p w14:paraId="1027FA75" w14:textId="77777777" w:rsidR="0006297F" w:rsidRPr="00054947" w:rsidRDefault="0006297F" w:rsidP="00462E92">
            <w:pPr>
              <w:jc w:val="left"/>
              <w:rPr>
                <w:szCs w:val="22"/>
              </w:rPr>
            </w:pPr>
          </w:p>
        </w:tc>
        <w:tc>
          <w:tcPr>
            <w:tcW w:w="4230" w:type="dxa"/>
            <w:tcBorders>
              <w:top w:val="nil"/>
              <w:left w:val="nil"/>
              <w:right w:val="nil"/>
            </w:tcBorders>
          </w:tcPr>
          <w:p w14:paraId="68C007D5" w14:textId="77777777" w:rsidR="0006297F" w:rsidRPr="00054947" w:rsidRDefault="0006297F" w:rsidP="00462E92">
            <w:pPr>
              <w:jc w:val="left"/>
              <w:rPr>
                <w:szCs w:val="22"/>
              </w:rPr>
            </w:pPr>
          </w:p>
          <w:p w14:paraId="29F97276" w14:textId="77777777" w:rsidR="0006297F" w:rsidRPr="00054947" w:rsidRDefault="0006297F" w:rsidP="00462E92">
            <w:pPr>
              <w:jc w:val="left"/>
              <w:rPr>
                <w:szCs w:val="22"/>
              </w:rPr>
            </w:pPr>
          </w:p>
        </w:tc>
        <w:tc>
          <w:tcPr>
            <w:tcW w:w="450" w:type="dxa"/>
            <w:tcBorders>
              <w:top w:val="nil"/>
              <w:left w:val="nil"/>
              <w:bottom w:val="nil"/>
            </w:tcBorders>
          </w:tcPr>
          <w:p w14:paraId="61A8EAE9" w14:textId="77777777" w:rsidR="0006297F" w:rsidRPr="00054947" w:rsidRDefault="0006297F" w:rsidP="00462E92">
            <w:pPr>
              <w:jc w:val="center"/>
              <w:rPr>
                <w:szCs w:val="22"/>
              </w:rPr>
            </w:pPr>
          </w:p>
        </w:tc>
      </w:tr>
      <w:tr w:rsidR="0006297F" w:rsidRPr="00054947" w14:paraId="471A1B24" w14:textId="77777777" w:rsidTr="00462E92">
        <w:tc>
          <w:tcPr>
            <w:tcW w:w="450" w:type="dxa"/>
            <w:tcBorders>
              <w:top w:val="nil"/>
              <w:bottom w:val="nil"/>
              <w:right w:val="nil"/>
            </w:tcBorders>
          </w:tcPr>
          <w:p w14:paraId="101AB95D" w14:textId="77777777" w:rsidR="0006297F" w:rsidRPr="00054947" w:rsidRDefault="0006297F" w:rsidP="00462E92">
            <w:pPr>
              <w:jc w:val="center"/>
              <w:rPr>
                <w:szCs w:val="22"/>
              </w:rPr>
            </w:pPr>
          </w:p>
        </w:tc>
        <w:tc>
          <w:tcPr>
            <w:tcW w:w="4590" w:type="dxa"/>
            <w:tcBorders>
              <w:left w:val="nil"/>
              <w:bottom w:val="nil"/>
              <w:right w:val="nil"/>
            </w:tcBorders>
          </w:tcPr>
          <w:p w14:paraId="6C45CC0C" w14:textId="77777777" w:rsidR="0006297F" w:rsidRPr="00054947" w:rsidRDefault="0006297F" w:rsidP="00462E92">
            <w:pPr>
              <w:jc w:val="left"/>
              <w:rPr>
                <w:szCs w:val="22"/>
              </w:rPr>
            </w:pPr>
            <w:r w:rsidRPr="00054947">
              <w:rPr>
                <w:szCs w:val="22"/>
              </w:rPr>
              <w:t>Business Entity Name</w:t>
            </w:r>
          </w:p>
        </w:tc>
        <w:tc>
          <w:tcPr>
            <w:tcW w:w="360" w:type="dxa"/>
            <w:tcBorders>
              <w:top w:val="nil"/>
              <w:left w:val="nil"/>
              <w:bottom w:val="nil"/>
              <w:right w:val="nil"/>
            </w:tcBorders>
          </w:tcPr>
          <w:p w14:paraId="4CB1C917" w14:textId="77777777" w:rsidR="0006297F" w:rsidRPr="00054947" w:rsidRDefault="0006297F" w:rsidP="00462E92">
            <w:pPr>
              <w:jc w:val="left"/>
              <w:rPr>
                <w:szCs w:val="22"/>
              </w:rPr>
            </w:pPr>
          </w:p>
        </w:tc>
        <w:tc>
          <w:tcPr>
            <w:tcW w:w="4230" w:type="dxa"/>
            <w:tcBorders>
              <w:left w:val="nil"/>
              <w:bottom w:val="nil"/>
              <w:right w:val="nil"/>
            </w:tcBorders>
          </w:tcPr>
          <w:p w14:paraId="5B7C6460"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4E239BBA" w14:textId="77777777" w:rsidR="0006297F" w:rsidRPr="00054947" w:rsidRDefault="0006297F" w:rsidP="00462E92">
            <w:pPr>
              <w:jc w:val="center"/>
              <w:rPr>
                <w:szCs w:val="22"/>
              </w:rPr>
            </w:pPr>
          </w:p>
        </w:tc>
      </w:tr>
      <w:tr w:rsidR="0006297F" w:rsidRPr="00054947" w14:paraId="0ABC0FEC" w14:textId="77777777" w:rsidTr="00462E92">
        <w:tc>
          <w:tcPr>
            <w:tcW w:w="450" w:type="dxa"/>
            <w:tcBorders>
              <w:top w:val="nil"/>
              <w:bottom w:val="nil"/>
              <w:right w:val="nil"/>
            </w:tcBorders>
          </w:tcPr>
          <w:p w14:paraId="4F90157C" w14:textId="77777777" w:rsidR="0006297F" w:rsidRPr="00054947" w:rsidRDefault="0006297F" w:rsidP="00462E92">
            <w:pPr>
              <w:jc w:val="center"/>
              <w:rPr>
                <w:szCs w:val="22"/>
              </w:rPr>
            </w:pPr>
          </w:p>
        </w:tc>
        <w:tc>
          <w:tcPr>
            <w:tcW w:w="4590" w:type="dxa"/>
            <w:tcBorders>
              <w:top w:val="nil"/>
              <w:left w:val="nil"/>
              <w:right w:val="nil"/>
            </w:tcBorders>
          </w:tcPr>
          <w:p w14:paraId="659514FB" w14:textId="77777777" w:rsidR="0006297F" w:rsidRPr="00054947" w:rsidRDefault="0006297F" w:rsidP="00462E92">
            <w:pPr>
              <w:jc w:val="left"/>
              <w:rPr>
                <w:szCs w:val="22"/>
              </w:rPr>
            </w:pPr>
          </w:p>
          <w:p w14:paraId="2352C058" w14:textId="77777777" w:rsidR="0006297F" w:rsidRPr="00054947" w:rsidRDefault="0006297F" w:rsidP="00462E92">
            <w:pPr>
              <w:jc w:val="left"/>
              <w:rPr>
                <w:szCs w:val="22"/>
              </w:rPr>
            </w:pPr>
          </w:p>
        </w:tc>
        <w:tc>
          <w:tcPr>
            <w:tcW w:w="360" w:type="dxa"/>
            <w:tcBorders>
              <w:top w:val="nil"/>
              <w:left w:val="nil"/>
              <w:bottom w:val="nil"/>
              <w:right w:val="nil"/>
            </w:tcBorders>
          </w:tcPr>
          <w:p w14:paraId="38A9BDAC" w14:textId="77777777" w:rsidR="0006297F" w:rsidRPr="00054947" w:rsidRDefault="0006297F" w:rsidP="00462E92">
            <w:pPr>
              <w:jc w:val="left"/>
              <w:rPr>
                <w:szCs w:val="22"/>
              </w:rPr>
            </w:pPr>
          </w:p>
        </w:tc>
        <w:tc>
          <w:tcPr>
            <w:tcW w:w="4230" w:type="dxa"/>
            <w:tcBorders>
              <w:top w:val="nil"/>
              <w:left w:val="nil"/>
              <w:bottom w:val="nil"/>
              <w:right w:val="nil"/>
            </w:tcBorders>
          </w:tcPr>
          <w:p w14:paraId="62DE30D2" w14:textId="77777777" w:rsidR="0006297F" w:rsidRPr="00054947" w:rsidRDefault="0006297F" w:rsidP="00462E92">
            <w:pPr>
              <w:jc w:val="left"/>
              <w:rPr>
                <w:szCs w:val="22"/>
              </w:rPr>
            </w:pPr>
          </w:p>
          <w:p w14:paraId="0103D11E" w14:textId="77777777" w:rsidR="0006297F" w:rsidRPr="00054947" w:rsidRDefault="0006297F" w:rsidP="00462E92">
            <w:pPr>
              <w:jc w:val="left"/>
              <w:rPr>
                <w:szCs w:val="22"/>
              </w:rPr>
            </w:pPr>
          </w:p>
        </w:tc>
        <w:tc>
          <w:tcPr>
            <w:tcW w:w="450" w:type="dxa"/>
            <w:tcBorders>
              <w:top w:val="nil"/>
              <w:left w:val="nil"/>
              <w:bottom w:val="nil"/>
            </w:tcBorders>
          </w:tcPr>
          <w:p w14:paraId="0A7A23CC" w14:textId="77777777" w:rsidR="0006297F" w:rsidRPr="00054947" w:rsidRDefault="0006297F" w:rsidP="00462E92">
            <w:pPr>
              <w:jc w:val="center"/>
              <w:rPr>
                <w:szCs w:val="22"/>
              </w:rPr>
            </w:pPr>
          </w:p>
        </w:tc>
      </w:tr>
      <w:tr w:rsidR="0006297F" w:rsidRPr="00054947" w14:paraId="7083D12F" w14:textId="77777777" w:rsidTr="00462E92">
        <w:tc>
          <w:tcPr>
            <w:tcW w:w="450" w:type="dxa"/>
            <w:tcBorders>
              <w:top w:val="nil"/>
              <w:bottom w:val="nil"/>
              <w:right w:val="nil"/>
            </w:tcBorders>
          </w:tcPr>
          <w:p w14:paraId="6BBB824C" w14:textId="77777777" w:rsidR="0006297F" w:rsidRPr="00054947" w:rsidRDefault="0006297F" w:rsidP="00462E92">
            <w:pPr>
              <w:jc w:val="center"/>
              <w:rPr>
                <w:szCs w:val="22"/>
              </w:rPr>
            </w:pPr>
          </w:p>
        </w:tc>
        <w:tc>
          <w:tcPr>
            <w:tcW w:w="4590" w:type="dxa"/>
            <w:tcBorders>
              <w:left w:val="nil"/>
              <w:bottom w:val="nil"/>
              <w:right w:val="nil"/>
            </w:tcBorders>
          </w:tcPr>
          <w:p w14:paraId="13829097" w14:textId="77777777" w:rsidR="0006297F" w:rsidRPr="00054947" w:rsidRDefault="0006297F" w:rsidP="00462E92">
            <w:pPr>
              <w:jc w:val="left"/>
              <w:rPr>
                <w:szCs w:val="22"/>
              </w:rPr>
            </w:pPr>
            <w:r w:rsidRPr="00054947">
              <w:rPr>
                <w:szCs w:val="22"/>
              </w:rPr>
              <w:t>E-Mail Address</w:t>
            </w:r>
          </w:p>
        </w:tc>
        <w:tc>
          <w:tcPr>
            <w:tcW w:w="360" w:type="dxa"/>
            <w:tcBorders>
              <w:top w:val="nil"/>
              <w:left w:val="nil"/>
              <w:bottom w:val="nil"/>
              <w:right w:val="nil"/>
            </w:tcBorders>
          </w:tcPr>
          <w:p w14:paraId="12F1AD2D" w14:textId="77777777" w:rsidR="0006297F" w:rsidRPr="00054947" w:rsidRDefault="0006297F" w:rsidP="00462E92">
            <w:pPr>
              <w:jc w:val="left"/>
              <w:rPr>
                <w:szCs w:val="22"/>
              </w:rPr>
            </w:pPr>
          </w:p>
        </w:tc>
        <w:tc>
          <w:tcPr>
            <w:tcW w:w="4230" w:type="dxa"/>
            <w:tcBorders>
              <w:top w:val="nil"/>
              <w:left w:val="nil"/>
              <w:bottom w:val="nil"/>
              <w:right w:val="nil"/>
            </w:tcBorders>
          </w:tcPr>
          <w:p w14:paraId="5C8D534A" w14:textId="77777777" w:rsidR="0006297F" w:rsidRPr="00054947" w:rsidRDefault="0006297F" w:rsidP="00462E92">
            <w:pPr>
              <w:jc w:val="left"/>
              <w:rPr>
                <w:szCs w:val="22"/>
              </w:rPr>
            </w:pPr>
          </w:p>
        </w:tc>
        <w:tc>
          <w:tcPr>
            <w:tcW w:w="450" w:type="dxa"/>
            <w:tcBorders>
              <w:top w:val="nil"/>
              <w:left w:val="nil"/>
              <w:bottom w:val="nil"/>
            </w:tcBorders>
          </w:tcPr>
          <w:p w14:paraId="34C123B6" w14:textId="77777777" w:rsidR="0006297F" w:rsidRPr="00054947" w:rsidRDefault="0006297F" w:rsidP="00462E92">
            <w:pPr>
              <w:jc w:val="center"/>
              <w:rPr>
                <w:szCs w:val="22"/>
              </w:rPr>
            </w:pPr>
          </w:p>
        </w:tc>
      </w:tr>
      <w:tr w:rsidR="0006297F" w:rsidRPr="00054947" w14:paraId="36DF36C5" w14:textId="77777777" w:rsidTr="00462E92">
        <w:tc>
          <w:tcPr>
            <w:tcW w:w="10080" w:type="dxa"/>
            <w:gridSpan w:val="5"/>
            <w:tcBorders>
              <w:top w:val="nil"/>
            </w:tcBorders>
          </w:tcPr>
          <w:p w14:paraId="0BFCF0A3" w14:textId="77777777" w:rsidR="0006297F" w:rsidRPr="00054947" w:rsidRDefault="0006297F" w:rsidP="00462E92">
            <w:pPr>
              <w:jc w:val="left"/>
              <w:rPr>
                <w:szCs w:val="22"/>
              </w:rPr>
            </w:pPr>
          </w:p>
          <w:p w14:paraId="01A85ABC" w14:textId="77777777" w:rsidR="0006297F" w:rsidRPr="00054947" w:rsidRDefault="0006297F" w:rsidP="00462E92">
            <w:pPr>
              <w:jc w:val="left"/>
              <w:rPr>
                <w:szCs w:val="22"/>
              </w:rPr>
            </w:pPr>
          </w:p>
          <w:p w14:paraId="32AD96A5" w14:textId="77777777" w:rsidR="0006297F" w:rsidRPr="00054947" w:rsidRDefault="0006297F" w:rsidP="00462E92">
            <w:pPr>
              <w:jc w:val="left"/>
              <w:rPr>
                <w:szCs w:val="22"/>
              </w:rPr>
            </w:pPr>
          </w:p>
          <w:p w14:paraId="48790232" w14:textId="77777777" w:rsidR="0006297F" w:rsidRPr="00054947" w:rsidRDefault="0006297F" w:rsidP="00462E92">
            <w:pPr>
              <w:jc w:val="left"/>
              <w:rPr>
                <w:szCs w:val="22"/>
              </w:rPr>
            </w:pPr>
            <w:r w:rsidRPr="00054947">
              <w:rPr>
                <w:szCs w:val="22"/>
              </w:rPr>
              <w:t xml:space="preserve">As a business entity, the </w:t>
            </w:r>
            <w:r>
              <w:rPr>
                <w:szCs w:val="22"/>
              </w:rPr>
              <w:t>vendor</w:t>
            </w:r>
            <w:r w:rsidRPr="00054947">
              <w:rPr>
                <w:szCs w:val="22"/>
              </w:rPr>
              <w:t xml:space="preserve"> must perform/provide </w:t>
            </w:r>
            <w:r>
              <w:rPr>
                <w:szCs w:val="22"/>
              </w:rPr>
              <w:t xml:space="preserve">each of </w:t>
            </w:r>
            <w:r w:rsidRPr="00054947">
              <w:rPr>
                <w:szCs w:val="22"/>
              </w:rPr>
              <w:t xml:space="preserve">the following.  The </w:t>
            </w:r>
            <w:r>
              <w:rPr>
                <w:szCs w:val="22"/>
              </w:rPr>
              <w:t>vendor</w:t>
            </w:r>
            <w:r w:rsidRPr="00054947">
              <w:rPr>
                <w:szCs w:val="22"/>
              </w:rPr>
              <w:t xml:space="preserve"> should check each to verify completion/submission</w:t>
            </w:r>
            <w:r>
              <w:rPr>
                <w:szCs w:val="22"/>
              </w:rPr>
              <w:t xml:space="preserve"> of all of the following</w:t>
            </w:r>
            <w:r w:rsidRPr="00054947">
              <w:rPr>
                <w:szCs w:val="22"/>
              </w:rPr>
              <w:t>:</w:t>
            </w:r>
          </w:p>
          <w:p w14:paraId="65561DBA" w14:textId="77777777" w:rsidR="0006297F" w:rsidRPr="00054947" w:rsidRDefault="0006297F" w:rsidP="00462E92">
            <w:pPr>
              <w:ind w:left="720" w:hanging="540"/>
              <w:jc w:val="left"/>
              <w:rPr>
                <w:szCs w:val="22"/>
              </w:rPr>
            </w:pPr>
          </w:p>
          <w:p w14:paraId="33BF5DC2" w14:textId="77777777" w:rsidR="0006297F" w:rsidRDefault="0006297F" w:rsidP="00462E92">
            <w:pPr>
              <w:ind w:left="900" w:hanging="630"/>
              <w:jc w:val="left"/>
              <w:rPr>
                <w:szCs w:val="22"/>
              </w:rPr>
            </w:pPr>
            <w:r w:rsidRPr="00132E34">
              <w:rPr>
                <w:sz w:val="32"/>
                <w:szCs w:val="32"/>
              </w:rPr>
              <w:t></w:t>
            </w:r>
            <w:r w:rsidRPr="004C0970">
              <w:t>-</w:t>
            </w:r>
            <w:r w:rsidRPr="004C0970">
              <w:tab/>
            </w:r>
            <w:r w:rsidRPr="004C0970">
              <w:rPr>
                <w:szCs w:val="22"/>
              </w:rPr>
              <w:t xml:space="preserve">Enroll and participate in the E-Verify federal work authorization program (Website:  </w:t>
            </w:r>
            <w:hyperlink r:id="rId231" w:history="1">
              <w:r w:rsidRPr="00744D3A">
                <w:rPr>
                  <w:rStyle w:val="Hyperlink"/>
                </w:rPr>
                <w:t>http://www.uscis.gov/e-verify</w:t>
              </w:r>
            </w:hyperlink>
            <w:r w:rsidRPr="004C0970">
              <w:rPr>
                <w:szCs w:val="22"/>
              </w:rPr>
              <w:t xml:space="preserve">; Phone: 888-464-4218; Email:  </w:t>
            </w:r>
            <w:hyperlink r:id="rId232" w:history="1">
              <w:r w:rsidRPr="004C0970">
                <w:rPr>
                  <w:rStyle w:val="Hyperlink"/>
                </w:rPr>
                <w:t>e-verify@dhs.gov</w:t>
              </w:r>
            </w:hyperlink>
            <w:r w:rsidRPr="004C0970">
              <w:rPr>
                <w:szCs w:val="22"/>
              </w:rPr>
              <w:t xml:space="preserve">) with respect to the employees hired after enrollment in the program who are proposed to work in connection with the services required herein; </w:t>
            </w:r>
          </w:p>
          <w:p w14:paraId="4F7CB89D" w14:textId="77777777" w:rsidR="0006297F" w:rsidRPr="004C0970" w:rsidRDefault="0006297F" w:rsidP="00462E92">
            <w:pPr>
              <w:spacing w:before="80"/>
              <w:ind w:left="908" w:hanging="634"/>
              <w:jc w:val="center"/>
              <w:rPr>
                <w:szCs w:val="22"/>
              </w:rPr>
            </w:pPr>
            <w:r w:rsidRPr="004C0970">
              <w:rPr>
                <w:szCs w:val="22"/>
              </w:rPr>
              <w:t>AND</w:t>
            </w:r>
          </w:p>
          <w:p w14:paraId="7EC33067" w14:textId="77777777" w:rsidR="0006297F" w:rsidRDefault="0006297F" w:rsidP="00462E92">
            <w:pPr>
              <w:ind w:left="900" w:hanging="630"/>
              <w:jc w:val="left"/>
              <w:rPr>
                <w:szCs w:val="22"/>
              </w:rPr>
            </w:pPr>
            <w:r w:rsidRPr="00132E34">
              <w:rPr>
                <w:sz w:val="32"/>
                <w:szCs w:val="32"/>
              </w:rPr>
              <w:t></w:t>
            </w:r>
            <w:r w:rsidRPr="004C0970">
              <w:t>-</w:t>
            </w:r>
            <w:r w:rsidRPr="004C0970">
              <w:tab/>
            </w:r>
            <w:r w:rsidRPr="004C0970">
              <w:rPr>
                <w:szCs w:val="22"/>
              </w:rPr>
              <w:t xml:space="preserve">Provide documentation affirming said company’s/individual’s enrollment and participation in the E-Verify federal work authorization program.  Documentation shall include EITHER the E-Verify Employment Eligibility Verification page </w:t>
            </w:r>
            <w:r>
              <w:rPr>
                <w:szCs w:val="22"/>
              </w:rPr>
              <w:t xml:space="preserve">listing the vendor’s name and company ID </w:t>
            </w:r>
            <w:r w:rsidRPr="004C0970">
              <w:rPr>
                <w:szCs w:val="22"/>
              </w:rPr>
              <w:t xml:space="preserve">OR a page from the E-Verify Memorandum of Understanding (MOU) listing the </w:t>
            </w:r>
            <w:r>
              <w:rPr>
                <w:szCs w:val="22"/>
              </w:rPr>
              <w:t>vendor</w:t>
            </w:r>
            <w:r w:rsidRPr="004C0970">
              <w:rPr>
                <w:szCs w:val="22"/>
              </w:rPr>
              <w:t xml:space="preserve">’s name and the MOU signature page completed and signed, at minimum, by the </w:t>
            </w:r>
            <w:r>
              <w:rPr>
                <w:szCs w:val="22"/>
              </w:rPr>
              <w:t>vendor</w:t>
            </w:r>
            <w:r w:rsidRPr="004C0970">
              <w:rPr>
                <w:szCs w:val="22"/>
              </w:rPr>
              <w:t xml:space="preserve"> and the Department of Homeland Security – Verification Division.  If the signature page of the MOU lists the </w:t>
            </w:r>
            <w:r>
              <w:rPr>
                <w:szCs w:val="22"/>
              </w:rPr>
              <w:t>vendor</w:t>
            </w:r>
            <w:r w:rsidRPr="004C0970">
              <w:rPr>
                <w:szCs w:val="22"/>
              </w:rPr>
              <w:t xml:space="preserve">’s  name and company ID, then no additional pages of the MOU must be submitted; </w:t>
            </w:r>
          </w:p>
          <w:p w14:paraId="2124E9AA" w14:textId="77777777" w:rsidR="0006297F" w:rsidRDefault="0006297F" w:rsidP="00462E92">
            <w:pPr>
              <w:spacing w:before="80"/>
              <w:ind w:left="908" w:hanging="634"/>
              <w:jc w:val="center"/>
              <w:rPr>
                <w:szCs w:val="22"/>
              </w:rPr>
            </w:pPr>
            <w:r w:rsidRPr="004C0970">
              <w:rPr>
                <w:szCs w:val="22"/>
              </w:rPr>
              <w:t>AND</w:t>
            </w:r>
          </w:p>
          <w:p w14:paraId="2024D72E" w14:textId="77777777" w:rsidR="0006297F" w:rsidRPr="00054947" w:rsidRDefault="0006297F" w:rsidP="00462E92">
            <w:pPr>
              <w:ind w:left="900" w:hanging="630"/>
              <w:jc w:val="left"/>
              <w:rPr>
                <w:szCs w:val="22"/>
              </w:rPr>
            </w:pPr>
            <w:r w:rsidRPr="00132E34">
              <w:rPr>
                <w:sz w:val="32"/>
                <w:szCs w:val="32"/>
              </w:rPr>
              <w:t></w:t>
            </w:r>
            <w:r w:rsidRPr="004C0970">
              <w:t>-</w:t>
            </w:r>
            <w:r w:rsidRPr="004C0970">
              <w:tab/>
            </w:r>
            <w:r w:rsidRPr="004C0970">
              <w:rPr>
                <w:szCs w:val="22"/>
              </w:rPr>
              <w:t>Submit a completed, notarized Affidavit of Work Authorization provided on the next page of this Exhibit.</w:t>
            </w:r>
          </w:p>
          <w:p w14:paraId="405FD0EF" w14:textId="77777777" w:rsidR="0006297F" w:rsidRPr="00054947" w:rsidRDefault="0006297F" w:rsidP="00462E92">
            <w:pPr>
              <w:jc w:val="left"/>
              <w:rPr>
                <w:szCs w:val="22"/>
              </w:rPr>
            </w:pPr>
          </w:p>
        </w:tc>
      </w:tr>
    </w:tbl>
    <w:p w14:paraId="2C44E428" w14:textId="77777777" w:rsidR="0006297F" w:rsidRDefault="0006297F" w:rsidP="00462E92">
      <w:pPr>
        <w:rPr>
          <w:b/>
          <w:szCs w:val="22"/>
        </w:rPr>
      </w:pPr>
    </w:p>
    <w:p w14:paraId="69F19C09" w14:textId="77777777" w:rsidR="0006297F" w:rsidRDefault="0006297F" w:rsidP="00462E92">
      <w:pPr>
        <w:rPr>
          <w:b/>
          <w:szCs w:val="22"/>
        </w:rPr>
      </w:pPr>
    </w:p>
    <w:p w14:paraId="74FBE660" w14:textId="77777777" w:rsidR="0006297F" w:rsidRDefault="0006297F" w:rsidP="00462E92">
      <w:pPr>
        <w:rPr>
          <w:b/>
          <w:szCs w:val="22"/>
        </w:rPr>
      </w:pPr>
    </w:p>
    <w:p w14:paraId="7EC1DA4C" w14:textId="77777777" w:rsidR="0006297F" w:rsidRDefault="0006297F" w:rsidP="00462E92">
      <w:pPr>
        <w:rPr>
          <w:b/>
          <w:szCs w:val="22"/>
        </w:rPr>
      </w:pPr>
    </w:p>
    <w:p w14:paraId="6DE08553" w14:textId="77777777" w:rsidR="0006297F" w:rsidRDefault="0006297F" w:rsidP="00462E92">
      <w:pPr>
        <w:rPr>
          <w:szCs w:val="22"/>
        </w:rPr>
      </w:pPr>
    </w:p>
    <w:p w14:paraId="5967BAC2" w14:textId="583A9974" w:rsidR="0006297F" w:rsidRPr="00B06AF0" w:rsidRDefault="0006297F" w:rsidP="00462E92">
      <w:pPr>
        <w:jc w:val="center"/>
        <w:rPr>
          <w:b/>
          <w:szCs w:val="22"/>
          <w:u w:val="single"/>
        </w:rPr>
      </w:pPr>
      <w:r>
        <w:rPr>
          <w:b/>
          <w:szCs w:val="22"/>
          <w:u w:val="single"/>
        </w:rPr>
        <w:br w:type="page"/>
      </w:r>
      <w:r w:rsidRPr="002E165F">
        <w:rPr>
          <w:b/>
          <w:szCs w:val="22"/>
          <w:u w:val="single"/>
        </w:rPr>
        <w:t xml:space="preserve">EXHIBIT </w:t>
      </w:r>
      <w:r w:rsidR="002E165F" w:rsidRPr="002E165F">
        <w:rPr>
          <w:b/>
          <w:szCs w:val="22"/>
          <w:u w:val="single"/>
        </w:rPr>
        <w:t>P</w:t>
      </w:r>
      <w:r w:rsidRPr="002E165F">
        <w:rPr>
          <w:b/>
          <w:szCs w:val="22"/>
          <w:u w:val="single"/>
        </w:rPr>
        <w:t>, continued</w:t>
      </w:r>
      <w:r w:rsidR="002E165F" w:rsidRPr="002E165F">
        <w:rPr>
          <w:b/>
          <w:szCs w:val="22"/>
          <w:u w:val="single"/>
        </w:rPr>
        <w:t>…</w:t>
      </w:r>
    </w:p>
    <w:p w14:paraId="7B749D2F" w14:textId="77777777" w:rsidR="0006297F" w:rsidRPr="00B06AF0" w:rsidRDefault="0006297F" w:rsidP="00462E92">
      <w:pPr>
        <w:rPr>
          <w:b/>
          <w:szCs w:val="22"/>
          <w:u w:val="single"/>
        </w:rPr>
      </w:pPr>
    </w:p>
    <w:p w14:paraId="43BF05D1" w14:textId="77777777" w:rsidR="0006297F" w:rsidRPr="00B06AF0" w:rsidRDefault="0006297F" w:rsidP="00462E92">
      <w:pPr>
        <w:rPr>
          <w:b/>
          <w:szCs w:val="22"/>
        </w:rPr>
      </w:pPr>
      <w:r w:rsidRPr="00B06AF0">
        <w:rPr>
          <w:b/>
          <w:szCs w:val="22"/>
          <w:u w:val="single"/>
        </w:rPr>
        <w:t>AFFIDAVIT OF WORK AUTHORIZATION</w:t>
      </w:r>
      <w:r w:rsidRPr="00B06AF0">
        <w:rPr>
          <w:b/>
          <w:szCs w:val="22"/>
        </w:rPr>
        <w:t>:</w:t>
      </w:r>
    </w:p>
    <w:p w14:paraId="124EF294" w14:textId="77777777" w:rsidR="0006297F" w:rsidRPr="00B06AF0" w:rsidRDefault="0006297F" w:rsidP="00462E92">
      <w:pPr>
        <w:jc w:val="center"/>
        <w:rPr>
          <w:b/>
          <w:szCs w:val="22"/>
        </w:rPr>
      </w:pPr>
    </w:p>
    <w:p w14:paraId="79BCCE76" w14:textId="178B621C" w:rsidR="0006297F" w:rsidRPr="00B06AF0" w:rsidRDefault="0006297F" w:rsidP="00462E92">
      <w:pPr>
        <w:rPr>
          <w:szCs w:val="22"/>
        </w:rPr>
      </w:pPr>
      <w:r w:rsidRPr="004D3A84">
        <w:rPr>
          <w:szCs w:val="22"/>
        </w:rPr>
        <w:t xml:space="preserve">The </w:t>
      </w:r>
      <w:r>
        <w:rPr>
          <w:szCs w:val="22"/>
        </w:rPr>
        <w:t>vendor</w:t>
      </w:r>
      <w:r w:rsidRPr="00B06AF0">
        <w:rPr>
          <w:szCs w:val="22"/>
        </w:rPr>
        <w:t xml:space="preserve"> who meets the </w:t>
      </w:r>
      <w:r w:rsidR="00844535">
        <w:rPr>
          <w:szCs w:val="22"/>
        </w:rPr>
        <w:t>S</w:t>
      </w:r>
      <w:r>
        <w:rPr>
          <w:szCs w:val="22"/>
        </w:rPr>
        <w:t>ection</w:t>
      </w:r>
      <w:r w:rsidRPr="00B06AF0">
        <w:rPr>
          <w:szCs w:val="22"/>
        </w:rPr>
        <w:t xml:space="preserve"> 285.525</w:t>
      </w:r>
      <w:r>
        <w:rPr>
          <w:szCs w:val="22"/>
        </w:rPr>
        <w:t>, RSMo,</w:t>
      </w:r>
      <w:r w:rsidRPr="00B06AF0">
        <w:rPr>
          <w:szCs w:val="22"/>
        </w:rPr>
        <w:t xml:space="preserve"> definition of a business entity must complete and return the following Affidavit of Work Authorization.</w:t>
      </w:r>
    </w:p>
    <w:p w14:paraId="5B4975A2" w14:textId="77777777" w:rsidR="0006297F" w:rsidRPr="00B06AF0" w:rsidRDefault="0006297F" w:rsidP="00462E92">
      <w:pPr>
        <w:rPr>
          <w:szCs w:val="22"/>
        </w:rPr>
      </w:pPr>
    </w:p>
    <w:p w14:paraId="2C32AFEE" w14:textId="23CE6823" w:rsidR="0006297F" w:rsidRPr="00B06AF0" w:rsidRDefault="0006297F" w:rsidP="00462E92">
      <w:pPr>
        <w:rPr>
          <w:szCs w:val="22"/>
        </w:rPr>
      </w:pPr>
      <w:r w:rsidRPr="00B06AF0">
        <w:rPr>
          <w:szCs w:val="22"/>
        </w:rPr>
        <w:t xml:space="preserve">Comes now </w:t>
      </w:r>
      <w:r>
        <w:rPr>
          <w:szCs w:val="22"/>
        </w:rPr>
        <w:t>_____________________</w:t>
      </w:r>
      <w:r w:rsidRPr="00B06AF0">
        <w:rPr>
          <w:szCs w:val="22"/>
        </w:rPr>
        <w:t xml:space="preserve"> (Name of Business Entity Authorized Representative) as </w:t>
      </w:r>
      <w:r>
        <w:rPr>
          <w:szCs w:val="22"/>
        </w:rPr>
        <w:t>_____________________</w:t>
      </w:r>
      <w:r w:rsidRPr="00B06AF0">
        <w:rPr>
          <w:szCs w:val="22"/>
        </w:rPr>
        <w:t xml:space="preserve"> (Position/Title) first being duly sworn on my oath, affirm </w:t>
      </w:r>
      <w:r>
        <w:rPr>
          <w:szCs w:val="22"/>
        </w:rPr>
        <w:t>_____________________</w:t>
      </w:r>
      <w:r w:rsidRPr="00B06AF0">
        <w:rPr>
          <w:szCs w:val="22"/>
        </w:rPr>
        <w:t xml:space="preserve"> (Business Entity Name) is enrolled and will continue to participate in the E-Verify federal work authorization program </w:t>
      </w:r>
      <w:r>
        <w:rPr>
          <w:szCs w:val="22"/>
        </w:rPr>
        <w:t>with</w:t>
      </w:r>
      <w:r w:rsidRPr="00B06AF0">
        <w:rPr>
          <w:szCs w:val="22"/>
        </w:rPr>
        <w:t xml:space="preserve"> respect to employees hired after enrollment in the program who are proposed to work in connection with the services related to </w:t>
      </w:r>
      <w:r>
        <w:rPr>
          <w:szCs w:val="22"/>
        </w:rPr>
        <w:t>contract(s) with the State</w:t>
      </w:r>
      <w:r w:rsidRPr="00B06AF0">
        <w:rPr>
          <w:szCs w:val="22"/>
        </w:rPr>
        <w:t xml:space="preserve"> </w:t>
      </w:r>
      <w:r>
        <w:rPr>
          <w:szCs w:val="22"/>
        </w:rPr>
        <w:t xml:space="preserve">of Missouri </w:t>
      </w:r>
      <w:r w:rsidRPr="00B06AF0">
        <w:rPr>
          <w:szCs w:val="22"/>
        </w:rPr>
        <w:t>for the duration of the contract</w:t>
      </w:r>
      <w:r>
        <w:rPr>
          <w:szCs w:val="22"/>
        </w:rPr>
        <w:t>(s)</w:t>
      </w:r>
      <w:r w:rsidRPr="00B06AF0">
        <w:rPr>
          <w:szCs w:val="22"/>
        </w:rPr>
        <w:t xml:space="preserve">, if awarded in accordance with </w:t>
      </w:r>
      <w:r w:rsidR="00844535">
        <w:rPr>
          <w:szCs w:val="22"/>
        </w:rPr>
        <w:t>subsection 2 of S</w:t>
      </w:r>
      <w:r>
        <w:rPr>
          <w:szCs w:val="22"/>
        </w:rPr>
        <w:t>ection</w:t>
      </w:r>
      <w:r w:rsidRPr="00B06AF0">
        <w:rPr>
          <w:szCs w:val="22"/>
        </w:rPr>
        <w:t xml:space="preserve"> 285.530</w:t>
      </w:r>
      <w:r>
        <w:rPr>
          <w:szCs w:val="22"/>
        </w:rPr>
        <w:t>, RSMo</w:t>
      </w:r>
      <w:r w:rsidRPr="00B06AF0">
        <w:rPr>
          <w:szCs w:val="22"/>
        </w:rPr>
        <w:t xml:space="preserve">.  I also affirm that </w:t>
      </w:r>
      <w:r>
        <w:rPr>
          <w:szCs w:val="22"/>
        </w:rPr>
        <w:t>_____________________</w:t>
      </w:r>
      <w:r w:rsidRPr="00B06AF0">
        <w:rPr>
          <w:szCs w:val="22"/>
        </w:rPr>
        <w:t xml:space="preserve"> (</w:t>
      </w:r>
      <w:r w:rsidRPr="007F2613">
        <w:rPr>
          <w:szCs w:val="22"/>
        </w:rPr>
        <w:t>Business Entity</w:t>
      </w:r>
      <w:r w:rsidRPr="00B06AF0">
        <w:rPr>
          <w:szCs w:val="22"/>
        </w:rPr>
        <w:t xml:space="preserve"> Name)</w:t>
      </w:r>
      <w:r w:rsidRPr="00B06AF0">
        <w:rPr>
          <w:szCs w:val="22"/>
          <w:vertAlign w:val="subscript"/>
        </w:rPr>
        <w:t xml:space="preserve"> </w:t>
      </w:r>
      <w:r w:rsidRPr="00B06AF0">
        <w:rPr>
          <w:szCs w:val="22"/>
        </w:rPr>
        <w:t xml:space="preserve">does not and will not knowingly employ a person who is an unauthorized alien in connection with the contracted services </w:t>
      </w:r>
      <w:r>
        <w:rPr>
          <w:szCs w:val="22"/>
        </w:rPr>
        <w:t>provided</w:t>
      </w:r>
      <w:r w:rsidRPr="00B06AF0">
        <w:rPr>
          <w:szCs w:val="22"/>
        </w:rPr>
        <w:t xml:space="preserve"> </w:t>
      </w:r>
      <w:r>
        <w:rPr>
          <w:szCs w:val="22"/>
        </w:rPr>
        <w:t>under</w:t>
      </w:r>
      <w:r w:rsidRPr="00B06AF0">
        <w:rPr>
          <w:szCs w:val="22"/>
        </w:rPr>
        <w:t xml:space="preserve"> </w:t>
      </w:r>
      <w:r>
        <w:rPr>
          <w:szCs w:val="22"/>
        </w:rPr>
        <w:t>the contract(s)</w:t>
      </w:r>
      <w:r w:rsidRPr="00B06AF0">
        <w:rPr>
          <w:szCs w:val="22"/>
        </w:rPr>
        <w:t xml:space="preserve"> for the duration of the contract</w:t>
      </w:r>
      <w:r>
        <w:rPr>
          <w:szCs w:val="22"/>
        </w:rPr>
        <w:t>(s)</w:t>
      </w:r>
      <w:r w:rsidRPr="00B06AF0">
        <w:rPr>
          <w:szCs w:val="22"/>
        </w:rPr>
        <w:t>, if awarded.</w:t>
      </w:r>
    </w:p>
    <w:p w14:paraId="2F93FC67" w14:textId="77777777" w:rsidR="0006297F" w:rsidRPr="00B06AF0" w:rsidRDefault="0006297F" w:rsidP="00462E92">
      <w:pPr>
        <w:tabs>
          <w:tab w:val="left" w:pos="6930"/>
        </w:tabs>
        <w:rPr>
          <w:szCs w:val="22"/>
        </w:rPr>
      </w:pPr>
    </w:p>
    <w:p w14:paraId="5B46C512" w14:textId="77777777" w:rsidR="0006297F" w:rsidRPr="00B06AF0" w:rsidRDefault="0006297F" w:rsidP="00462E92">
      <w:pPr>
        <w:spacing w:line="480" w:lineRule="auto"/>
        <w:rPr>
          <w:szCs w:val="22"/>
        </w:rPr>
      </w:pPr>
    </w:p>
    <w:p w14:paraId="45033295" w14:textId="333B5494" w:rsidR="0006297F" w:rsidRPr="00B06AF0" w:rsidRDefault="0006297F" w:rsidP="00462E92">
      <w:pPr>
        <w:rPr>
          <w:b/>
          <w:i/>
          <w:szCs w:val="22"/>
        </w:rPr>
      </w:pPr>
      <w:r w:rsidRPr="00B06AF0">
        <w:rPr>
          <w:b/>
          <w:i/>
          <w:szCs w:val="22"/>
        </w:rPr>
        <w:t>In Affirmation thereof, the facts stated above are true and correct</w:t>
      </w:r>
      <w:r>
        <w:rPr>
          <w:b/>
          <w:i/>
          <w:szCs w:val="22"/>
        </w:rPr>
        <w:t xml:space="preserve">.  </w:t>
      </w:r>
      <w:r w:rsidRPr="00B06AF0">
        <w:rPr>
          <w:b/>
          <w:i/>
          <w:szCs w:val="22"/>
        </w:rPr>
        <w:t>(The undersigned understands that false statements made in this filing are subject to the penalties provided under</w:t>
      </w:r>
      <w:r w:rsidR="00844535">
        <w:rPr>
          <w:b/>
          <w:i/>
          <w:szCs w:val="22"/>
        </w:rPr>
        <w:t xml:space="preserve"> S</w:t>
      </w:r>
      <w:r w:rsidRPr="00B06AF0">
        <w:rPr>
          <w:b/>
          <w:i/>
          <w:szCs w:val="22"/>
        </w:rPr>
        <w:t>ection 575.040, RSMo</w:t>
      </w:r>
      <w:r>
        <w:rPr>
          <w:b/>
          <w:i/>
          <w:szCs w:val="22"/>
        </w:rPr>
        <w:t>.)</w:t>
      </w:r>
    </w:p>
    <w:p w14:paraId="26B85F50" w14:textId="77777777" w:rsidR="0006297F" w:rsidRPr="00B06AF0" w:rsidRDefault="0006297F" w:rsidP="00462E92">
      <w:pPr>
        <w:rPr>
          <w:szCs w:val="22"/>
        </w:rPr>
      </w:pPr>
    </w:p>
    <w:p w14:paraId="0A2D4A18"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06297F" w:rsidRPr="00B06AF0" w14:paraId="1055226F" w14:textId="77777777" w:rsidTr="00462E92">
        <w:trPr>
          <w:trHeight w:val="386"/>
        </w:trPr>
        <w:tc>
          <w:tcPr>
            <w:tcW w:w="4248" w:type="dxa"/>
            <w:tcBorders>
              <w:top w:val="nil"/>
              <w:left w:val="nil"/>
              <w:bottom w:val="nil"/>
              <w:right w:val="nil"/>
            </w:tcBorders>
          </w:tcPr>
          <w:p w14:paraId="06803FE2" w14:textId="77777777" w:rsidR="0006297F" w:rsidRPr="00B00988" w:rsidRDefault="0006297F" w:rsidP="00462E92">
            <w:pPr>
              <w:rPr>
                <w:szCs w:val="22"/>
              </w:rPr>
            </w:pPr>
          </w:p>
        </w:tc>
        <w:tc>
          <w:tcPr>
            <w:tcW w:w="270" w:type="dxa"/>
            <w:tcBorders>
              <w:top w:val="nil"/>
              <w:left w:val="nil"/>
              <w:bottom w:val="nil"/>
              <w:right w:val="nil"/>
            </w:tcBorders>
          </w:tcPr>
          <w:p w14:paraId="011F6752" w14:textId="77777777" w:rsidR="0006297F" w:rsidRPr="00B06AF0" w:rsidRDefault="0006297F" w:rsidP="00462E92">
            <w:pPr>
              <w:rPr>
                <w:szCs w:val="22"/>
              </w:rPr>
            </w:pPr>
          </w:p>
        </w:tc>
        <w:tc>
          <w:tcPr>
            <w:tcW w:w="4338" w:type="dxa"/>
            <w:tcBorders>
              <w:top w:val="nil"/>
              <w:left w:val="nil"/>
              <w:bottom w:val="nil"/>
              <w:right w:val="nil"/>
            </w:tcBorders>
            <w:vAlign w:val="bottom"/>
          </w:tcPr>
          <w:p w14:paraId="2CCB5A54" w14:textId="77777777" w:rsidR="0006297F" w:rsidRPr="00B06AF0" w:rsidRDefault="0006297F" w:rsidP="00462E92">
            <w:pPr>
              <w:jc w:val="left"/>
              <w:rPr>
                <w:szCs w:val="22"/>
              </w:rPr>
            </w:pPr>
          </w:p>
        </w:tc>
      </w:tr>
      <w:tr w:rsidR="0006297F" w:rsidRPr="00B06AF0" w14:paraId="786AE685" w14:textId="77777777" w:rsidTr="00462E92">
        <w:tc>
          <w:tcPr>
            <w:tcW w:w="4248" w:type="dxa"/>
            <w:tcBorders>
              <w:left w:val="nil"/>
              <w:bottom w:val="nil"/>
              <w:right w:val="nil"/>
            </w:tcBorders>
          </w:tcPr>
          <w:p w14:paraId="2D16BA1B" w14:textId="77777777" w:rsidR="0006297F" w:rsidRPr="004564AE" w:rsidRDefault="0006297F" w:rsidP="00462E92">
            <w:pPr>
              <w:rPr>
                <w:i/>
                <w:color w:val="A20000"/>
                <w:szCs w:val="22"/>
              </w:rPr>
            </w:pPr>
            <w:r w:rsidRPr="004564AE">
              <w:rPr>
                <w:i/>
                <w:color w:val="A20000"/>
                <w:szCs w:val="22"/>
              </w:rPr>
              <w:t>Authorized Representative’s Signature</w:t>
            </w:r>
          </w:p>
        </w:tc>
        <w:tc>
          <w:tcPr>
            <w:tcW w:w="270" w:type="dxa"/>
            <w:tcBorders>
              <w:top w:val="nil"/>
              <w:left w:val="nil"/>
              <w:bottom w:val="nil"/>
              <w:right w:val="nil"/>
            </w:tcBorders>
          </w:tcPr>
          <w:p w14:paraId="5BEE5B5C" w14:textId="77777777" w:rsidR="0006297F" w:rsidRPr="00B06AF0" w:rsidRDefault="0006297F" w:rsidP="00462E92">
            <w:pPr>
              <w:rPr>
                <w:szCs w:val="22"/>
              </w:rPr>
            </w:pPr>
          </w:p>
        </w:tc>
        <w:tc>
          <w:tcPr>
            <w:tcW w:w="4338" w:type="dxa"/>
            <w:tcBorders>
              <w:left w:val="nil"/>
              <w:bottom w:val="nil"/>
              <w:right w:val="nil"/>
            </w:tcBorders>
          </w:tcPr>
          <w:p w14:paraId="6233CDCC" w14:textId="77777777" w:rsidR="0006297F" w:rsidRPr="00B06AF0" w:rsidRDefault="0006297F" w:rsidP="00462E92">
            <w:pPr>
              <w:rPr>
                <w:szCs w:val="22"/>
              </w:rPr>
            </w:pPr>
            <w:r w:rsidRPr="00B06AF0">
              <w:rPr>
                <w:szCs w:val="22"/>
              </w:rPr>
              <w:t>Printed Name</w:t>
            </w:r>
          </w:p>
        </w:tc>
      </w:tr>
      <w:tr w:rsidR="0006297F" w:rsidRPr="00B06AF0" w14:paraId="4B0F12B9" w14:textId="77777777" w:rsidTr="00462E92">
        <w:tc>
          <w:tcPr>
            <w:tcW w:w="4248" w:type="dxa"/>
            <w:tcBorders>
              <w:top w:val="nil"/>
              <w:left w:val="nil"/>
              <w:bottom w:val="nil"/>
              <w:right w:val="nil"/>
            </w:tcBorders>
          </w:tcPr>
          <w:p w14:paraId="381A6D3C" w14:textId="77777777" w:rsidR="0006297F" w:rsidRPr="00B06AF0" w:rsidRDefault="0006297F" w:rsidP="00462E92">
            <w:pPr>
              <w:rPr>
                <w:szCs w:val="22"/>
              </w:rPr>
            </w:pPr>
          </w:p>
        </w:tc>
        <w:tc>
          <w:tcPr>
            <w:tcW w:w="270" w:type="dxa"/>
            <w:tcBorders>
              <w:top w:val="nil"/>
              <w:left w:val="nil"/>
              <w:bottom w:val="nil"/>
              <w:right w:val="nil"/>
            </w:tcBorders>
          </w:tcPr>
          <w:p w14:paraId="68DD6672" w14:textId="77777777" w:rsidR="0006297F" w:rsidRPr="00B06AF0" w:rsidRDefault="0006297F" w:rsidP="00462E92">
            <w:pPr>
              <w:rPr>
                <w:szCs w:val="22"/>
              </w:rPr>
            </w:pPr>
          </w:p>
        </w:tc>
        <w:tc>
          <w:tcPr>
            <w:tcW w:w="4338" w:type="dxa"/>
            <w:tcBorders>
              <w:top w:val="nil"/>
              <w:left w:val="nil"/>
              <w:bottom w:val="nil"/>
              <w:right w:val="nil"/>
            </w:tcBorders>
          </w:tcPr>
          <w:p w14:paraId="10B0007A" w14:textId="77777777" w:rsidR="0006297F" w:rsidRPr="00B06AF0" w:rsidRDefault="0006297F" w:rsidP="00462E92">
            <w:pPr>
              <w:rPr>
                <w:szCs w:val="22"/>
              </w:rPr>
            </w:pPr>
          </w:p>
        </w:tc>
      </w:tr>
      <w:tr w:rsidR="0006297F" w:rsidRPr="00B06AF0" w14:paraId="5AA0634E" w14:textId="77777777" w:rsidTr="00462E92">
        <w:tc>
          <w:tcPr>
            <w:tcW w:w="4248" w:type="dxa"/>
            <w:tcBorders>
              <w:top w:val="nil"/>
              <w:left w:val="nil"/>
              <w:bottom w:val="nil"/>
              <w:right w:val="nil"/>
            </w:tcBorders>
          </w:tcPr>
          <w:p w14:paraId="1C4E2B36" w14:textId="77777777" w:rsidR="0006297F" w:rsidRPr="00B06AF0" w:rsidRDefault="0006297F" w:rsidP="00462E92">
            <w:pPr>
              <w:rPr>
                <w:szCs w:val="22"/>
              </w:rPr>
            </w:pPr>
          </w:p>
        </w:tc>
        <w:tc>
          <w:tcPr>
            <w:tcW w:w="270" w:type="dxa"/>
            <w:tcBorders>
              <w:top w:val="nil"/>
              <w:left w:val="nil"/>
              <w:bottom w:val="nil"/>
              <w:right w:val="nil"/>
            </w:tcBorders>
          </w:tcPr>
          <w:p w14:paraId="7DDC6E96" w14:textId="77777777" w:rsidR="0006297F" w:rsidRPr="00B06AF0" w:rsidRDefault="0006297F" w:rsidP="00462E92">
            <w:pPr>
              <w:rPr>
                <w:szCs w:val="22"/>
              </w:rPr>
            </w:pPr>
          </w:p>
        </w:tc>
        <w:tc>
          <w:tcPr>
            <w:tcW w:w="4338" w:type="dxa"/>
            <w:tcBorders>
              <w:top w:val="nil"/>
              <w:left w:val="nil"/>
              <w:bottom w:val="nil"/>
              <w:right w:val="nil"/>
            </w:tcBorders>
          </w:tcPr>
          <w:p w14:paraId="0C8B64A2" w14:textId="77777777" w:rsidR="0006297F" w:rsidRPr="00B06AF0" w:rsidRDefault="0006297F" w:rsidP="00462E92">
            <w:pPr>
              <w:rPr>
                <w:szCs w:val="22"/>
              </w:rPr>
            </w:pPr>
          </w:p>
        </w:tc>
      </w:tr>
      <w:tr w:rsidR="0006297F" w:rsidRPr="00B06AF0" w14:paraId="3F0E8ED9" w14:textId="77777777" w:rsidTr="00462E92">
        <w:trPr>
          <w:trHeight w:val="800"/>
        </w:trPr>
        <w:tc>
          <w:tcPr>
            <w:tcW w:w="4248" w:type="dxa"/>
            <w:tcBorders>
              <w:left w:val="nil"/>
              <w:right w:val="nil"/>
            </w:tcBorders>
          </w:tcPr>
          <w:p w14:paraId="560E99FA" w14:textId="77777777" w:rsidR="0006297F" w:rsidRDefault="0006297F" w:rsidP="00462E92">
            <w:pPr>
              <w:rPr>
                <w:szCs w:val="22"/>
              </w:rPr>
            </w:pPr>
            <w:r w:rsidRPr="00B06AF0">
              <w:rPr>
                <w:szCs w:val="22"/>
              </w:rPr>
              <w:t>Title</w:t>
            </w:r>
          </w:p>
          <w:p w14:paraId="0935E237" w14:textId="77777777" w:rsidR="0006297F" w:rsidRDefault="0006297F" w:rsidP="00462E92">
            <w:pPr>
              <w:rPr>
                <w:szCs w:val="22"/>
              </w:rPr>
            </w:pPr>
          </w:p>
          <w:p w14:paraId="73341C03" w14:textId="77777777" w:rsidR="0006297F" w:rsidRPr="00B06AF0" w:rsidRDefault="0006297F" w:rsidP="00462E92">
            <w:pPr>
              <w:rPr>
                <w:szCs w:val="22"/>
              </w:rPr>
            </w:pPr>
          </w:p>
        </w:tc>
        <w:tc>
          <w:tcPr>
            <w:tcW w:w="270" w:type="dxa"/>
            <w:tcBorders>
              <w:top w:val="nil"/>
              <w:left w:val="nil"/>
              <w:bottom w:val="nil"/>
              <w:right w:val="nil"/>
            </w:tcBorders>
          </w:tcPr>
          <w:p w14:paraId="31239C99" w14:textId="77777777" w:rsidR="0006297F" w:rsidRPr="00B06AF0" w:rsidRDefault="0006297F" w:rsidP="00462E92">
            <w:pPr>
              <w:rPr>
                <w:szCs w:val="22"/>
              </w:rPr>
            </w:pPr>
          </w:p>
        </w:tc>
        <w:tc>
          <w:tcPr>
            <w:tcW w:w="4338" w:type="dxa"/>
            <w:tcBorders>
              <w:left w:val="nil"/>
              <w:right w:val="nil"/>
            </w:tcBorders>
          </w:tcPr>
          <w:p w14:paraId="3E3B56A6" w14:textId="77777777" w:rsidR="0006297F" w:rsidRDefault="0006297F" w:rsidP="00462E92">
            <w:pPr>
              <w:rPr>
                <w:szCs w:val="22"/>
              </w:rPr>
            </w:pPr>
            <w:r w:rsidRPr="00B06AF0">
              <w:rPr>
                <w:szCs w:val="22"/>
              </w:rPr>
              <w:t>Date</w:t>
            </w:r>
          </w:p>
          <w:p w14:paraId="0577F992" w14:textId="77777777" w:rsidR="0006297F" w:rsidRDefault="0006297F" w:rsidP="00462E92">
            <w:pPr>
              <w:rPr>
                <w:szCs w:val="22"/>
              </w:rPr>
            </w:pPr>
          </w:p>
          <w:p w14:paraId="66AE12A7" w14:textId="77777777" w:rsidR="0006297F" w:rsidRPr="00B06AF0" w:rsidRDefault="0006297F" w:rsidP="00462E92">
            <w:pPr>
              <w:rPr>
                <w:szCs w:val="22"/>
              </w:rPr>
            </w:pPr>
          </w:p>
        </w:tc>
      </w:tr>
      <w:tr w:rsidR="0006297F" w:rsidRPr="00B06AF0" w14:paraId="37EB96CB" w14:textId="77777777" w:rsidTr="00462E92">
        <w:tc>
          <w:tcPr>
            <w:tcW w:w="4248" w:type="dxa"/>
            <w:tcBorders>
              <w:left w:val="nil"/>
              <w:bottom w:val="nil"/>
              <w:right w:val="nil"/>
            </w:tcBorders>
          </w:tcPr>
          <w:p w14:paraId="2C8AF02D" w14:textId="77777777" w:rsidR="0006297F" w:rsidRPr="00B06AF0" w:rsidRDefault="0006297F" w:rsidP="00462E92">
            <w:pPr>
              <w:rPr>
                <w:szCs w:val="22"/>
              </w:rPr>
            </w:pPr>
            <w:r>
              <w:rPr>
                <w:szCs w:val="22"/>
              </w:rPr>
              <w:t>E-Mail Address</w:t>
            </w:r>
          </w:p>
        </w:tc>
        <w:tc>
          <w:tcPr>
            <w:tcW w:w="270" w:type="dxa"/>
            <w:tcBorders>
              <w:top w:val="nil"/>
              <w:left w:val="nil"/>
              <w:bottom w:val="nil"/>
              <w:right w:val="nil"/>
            </w:tcBorders>
          </w:tcPr>
          <w:p w14:paraId="692CC3EA" w14:textId="77777777" w:rsidR="0006297F" w:rsidRPr="00B06AF0" w:rsidRDefault="0006297F" w:rsidP="00462E92">
            <w:pPr>
              <w:rPr>
                <w:szCs w:val="22"/>
              </w:rPr>
            </w:pPr>
          </w:p>
        </w:tc>
        <w:tc>
          <w:tcPr>
            <w:tcW w:w="4338" w:type="dxa"/>
            <w:tcBorders>
              <w:left w:val="nil"/>
              <w:bottom w:val="nil"/>
              <w:right w:val="nil"/>
            </w:tcBorders>
          </w:tcPr>
          <w:p w14:paraId="7564D27A" w14:textId="77777777" w:rsidR="0006297F" w:rsidRPr="00B06AF0" w:rsidRDefault="0006297F" w:rsidP="00462E92">
            <w:pPr>
              <w:rPr>
                <w:szCs w:val="22"/>
              </w:rPr>
            </w:pPr>
            <w:r>
              <w:rPr>
                <w:szCs w:val="22"/>
              </w:rPr>
              <w:t>E-Verify Company ID Number</w:t>
            </w:r>
          </w:p>
        </w:tc>
      </w:tr>
    </w:tbl>
    <w:p w14:paraId="6404C8FA" w14:textId="77777777" w:rsidR="0006297F" w:rsidRPr="00B06AF0" w:rsidRDefault="0006297F" w:rsidP="00462E92">
      <w:pPr>
        <w:rPr>
          <w:szCs w:val="22"/>
        </w:rPr>
      </w:pPr>
    </w:p>
    <w:p w14:paraId="269F19DB" w14:textId="77777777" w:rsidR="0006297F" w:rsidRDefault="0006297F" w:rsidP="00462E92">
      <w:pPr>
        <w:rPr>
          <w:szCs w:val="22"/>
        </w:rPr>
      </w:pPr>
    </w:p>
    <w:p w14:paraId="40AFA3C6" w14:textId="77777777" w:rsidR="0006297F" w:rsidRDefault="0006297F" w:rsidP="00462E92">
      <w:pPr>
        <w:rPr>
          <w:szCs w:val="22"/>
        </w:rPr>
      </w:pPr>
    </w:p>
    <w:p w14:paraId="2D2ACC21" w14:textId="77777777" w:rsidR="0006297F" w:rsidRPr="00B06AF0" w:rsidRDefault="0006297F" w:rsidP="00462E92">
      <w:pPr>
        <w:rPr>
          <w:szCs w:val="22"/>
        </w:rPr>
      </w:pPr>
    </w:p>
    <w:p w14:paraId="5DE5E8BA" w14:textId="77777777" w:rsidR="0006297F" w:rsidRPr="00B06AF0" w:rsidRDefault="0006297F" w:rsidP="00462E92">
      <w:pPr>
        <w:rPr>
          <w:szCs w:val="22"/>
        </w:rPr>
      </w:pPr>
    </w:p>
    <w:p w14:paraId="581E0022" w14:textId="77777777" w:rsidR="0006297F" w:rsidRPr="00B06AF0" w:rsidRDefault="0006297F" w:rsidP="00462E92">
      <w:pPr>
        <w:rPr>
          <w:szCs w:val="22"/>
        </w:rPr>
      </w:pPr>
      <w:r w:rsidRPr="00B06AF0">
        <w:rPr>
          <w:szCs w:val="22"/>
        </w:rPr>
        <w:t>Subscribed and sworn to before me this _____________ of ___________________.  I am</w:t>
      </w:r>
    </w:p>
    <w:p w14:paraId="11F80D05" w14:textId="77777777" w:rsidR="0006297F" w:rsidRPr="003E30E0" w:rsidRDefault="0006297F" w:rsidP="00462E92">
      <w:pPr>
        <w:tabs>
          <w:tab w:val="left" w:pos="4320"/>
          <w:tab w:val="left" w:pos="6120"/>
        </w:tabs>
        <w:rPr>
          <w:szCs w:val="22"/>
          <w:vertAlign w:val="superscript"/>
        </w:rPr>
      </w:pPr>
      <w:r w:rsidRPr="00B06AF0">
        <w:rPr>
          <w:szCs w:val="22"/>
        </w:rPr>
        <w:t xml:space="preserve"> </w:t>
      </w:r>
      <w:r w:rsidRPr="00B06AF0">
        <w:rPr>
          <w:szCs w:val="22"/>
        </w:rPr>
        <w:tab/>
      </w:r>
      <w:r w:rsidRPr="003E30E0">
        <w:rPr>
          <w:szCs w:val="22"/>
          <w:vertAlign w:val="superscript"/>
        </w:rPr>
        <w:t>(DAY)</w:t>
      </w:r>
      <w:r w:rsidRPr="00B06AF0">
        <w:rPr>
          <w:szCs w:val="22"/>
          <w:vertAlign w:val="subscript"/>
        </w:rPr>
        <w:tab/>
      </w:r>
      <w:r w:rsidRPr="003E30E0">
        <w:rPr>
          <w:szCs w:val="22"/>
          <w:vertAlign w:val="superscript"/>
        </w:rPr>
        <w:t>(MONTH, YEAR)</w:t>
      </w:r>
    </w:p>
    <w:p w14:paraId="7418252C" w14:textId="77777777" w:rsidR="0006297F" w:rsidRPr="00B06AF0" w:rsidRDefault="0006297F" w:rsidP="00462E92">
      <w:pPr>
        <w:rPr>
          <w:szCs w:val="22"/>
        </w:rPr>
      </w:pPr>
      <w:r w:rsidRPr="00B06AF0">
        <w:rPr>
          <w:szCs w:val="22"/>
        </w:rPr>
        <w:t xml:space="preserve">commissioned as a notary public within the County of ________________, State of </w:t>
      </w:r>
    </w:p>
    <w:p w14:paraId="5D56F734" w14:textId="77777777" w:rsidR="0006297F" w:rsidRPr="003E30E0" w:rsidRDefault="0006297F" w:rsidP="00462E92">
      <w:pPr>
        <w:tabs>
          <w:tab w:val="left" w:pos="5400"/>
        </w:tabs>
        <w:rPr>
          <w:szCs w:val="22"/>
          <w:vertAlign w:val="superscript"/>
        </w:rPr>
      </w:pPr>
      <w:r w:rsidRPr="00B06AF0">
        <w:rPr>
          <w:szCs w:val="22"/>
        </w:rPr>
        <w:t xml:space="preserve"> </w:t>
      </w:r>
      <w:r w:rsidRPr="00B06AF0">
        <w:rPr>
          <w:szCs w:val="22"/>
        </w:rPr>
        <w:tab/>
      </w:r>
      <w:r w:rsidRPr="003E30E0">
        <w:rPr>
          <w:szCs w:val="22"/>
          <w:vertAlign w:val="superscript"/>
        </w:rPr>
        <w:t>(NAME OF COUNTY)</w:t>
      </w:r>
    </w:p>
    <w:p w14:paraId="6C566738" w14:textId="77777777" w:rsidR="0006297F" w:rsidRPr="00B06AF0" w:rsidRDefault="0006297F" w:rsidP="00462E92">
      <w:pPr>
        <w:rPr>
          <w:szCs w:val="22"/>
        </w:rPr>
      </w:pPr>
      <w:r w:rsidRPr="00B06AF0">
        <w:rPr>
          <w:szCs w:val="22"/>
        </w:rPr>
        <w:t>_______________________, and my commission expires on _________________.</w:t>
      </w:r>
    </w:p>
    <w:p w14:paraId="49C2CDAC" w14:textId="77777777" w:rsidR="0006297F" w:rsidRPr="003E30E0" w:rsidRDefault="0006297F" w:rsidP="00462E92">
      <w:pPr>
        <w:tabs>
          <w:tab w:val="left" w:pos="720"/>
          <w:tab w:val="left" w:pos="6300"/>
        </w:tabs>
        <w:rPr>
          <w:szCs w:val="22"/>
          <w:vertAlign w:val="superscript"/>
        </w:rPr>
      </w:pPr>
      <w:r w:rsidRPr="00B06AF0">
        <w:rPr>
          <w:szCs w:val="22"/>
          <w:vertAlign w:val="subscript"/>
        </w:rPr>
        <w:tab/>
      </w:r>
      <w:r w:rsidRPr="003E30E0">
        <w:rPr>
          <w:szCs w:val="22"/>
          <w:vertAlign w:val="superscript"/>
        </w:rPr>
        <w:t>(NAME OF STATE)</w:t>
      </w:r>
      <w:r w:rsidRPr="003E30E0">
        <w:rPr>
          <w:szCs w:val="22"/>
          <w:vertAlign w:val="superscript"/>
        </w:rPr>
        <w:tab/>
        <w:t>(DATE)</w:t>
      </w:r>
    </w:p>
    <w:p w14:paraId="515922EA" w14:textId="77777777" w:rsidR="0006297F" w:rsidRPr="003E30E0" w:rsidRDefault="0006297F" w:rsidP="00462E92">
      <w:pPr>
        <w:rPr>
          <w:szCs w:val="22"/>
          <w:vertAlign w:val="superscript"/>
        </w:rPr>
      </w:pPr>
    </w:p>
    <w:p w14:paraId="639D4645"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06297F" w:rsidRPr="00B06AF0" w14:paraId="17FCCEF2" w14:textId="77777777" w:rsidTr="00462E92">
        <w:tc>
          <w:tcPr>
            <w:tcW w:w="4608" w:type="dxa"/>
            <w:tcBorders>
              <w:top w:val="nil"/>
              <w:left w:val="nil"/>
              <w:bottom w:val="single" w:sz="4" w:space="0" w:color="000000"/>
              <w:right w:val="nil"/>
            </w:tcBorders>
          </w:tcPr>
          <w:p w14:paraId="239DA80C" w14:textId="77777777" w:rsidR="0006297F" w:rsidRPr="00B06AF0" w:rsidRDefault="0006297F" w:rsidP="00462E92">
            <w:pPr>
              <w:rPr>
                <w:szCs w:val="22"/>
              </w:rPr>
            </w:pPr>
          </w:p>
        </w:tc>
        <w:tc>
          <w:tcPr>
            <w:tcW w:w="270" w:type="dxa"/>
            <w:tcBorders>
              <w:top w:val="nil"/>
              <w:left w:val="nil"/>
              <w:bottom w:val="nil"/>
              <w:right w:val="nil"/>
            </w:tcBorders>
          </w:tcPr>
          <w:p w14:paraId="7244AC2C" w14:textId="77777777" w:rsidR="0006297F" w:rsidRPr="00B06AF0" w:rsidRDefault="0006297F" w:rsidP="00462E92">
            <w:pPr>
              <w:rPr>
                <w:szCs w:val="22"/>
              </w:rPr>
            </w:pPr>
          </w:p>
        </w:tc>
        <w:tc>
          <w:tcPr>
            <w:tcW w:w="3690" w:type="dxa"/>
            <w:tcBorders>
              <w:top w:val="nil"/>
              <w:left w:val="nil"/>
              <w:bottom w:val="single" w:sz="4" w:space="0" w:color="000000"/>
              <w:right w:val="nil"/>
            </w:tcBorders>
          </w:tcPr>
          <w:p w14:paraId="4F8E0FB1" w14:textId="77777777" w:rsidR="0006297F" w:rsidRPr="00B06AF0" w:rsidRDefault="0006297F" w:rsidP="00462E92">
            <w:pPr>
              <w:rPr>
                <w:szCs w:val="22"/>
              </w:rPr>
            </w:pPr>
          </w:p>
        </w:tc>
      </w:tr>
      <w:tr w:rsidR="0006297F" w:rsidRPr="00B06AF0" w14:paraId="52010E6D" w14:textId="77777777" w:rsidTr="00462E92">
        <w:tc>
          <w:tcPr>
            <w:tcW w:w="4608" w:type="dxa"/>
            <w:tcBorders>
              <w:left w:val="nil"/>
              <w:bottom w:val="nil"/>
              <w:right w:val="nil"/>
            </w:tcBorders>
          </w:tcPr>
          <w:p w14:paraId="589BE4FE" w14:textId="77777777" w:rsidR="0006297F" w:rsidRPr="004564AE" w:rsidRDefault="0006297F" w:rsidP="00462E92">
            <w:pPr>
              <w:rPr>
                <w:i/>
                <w:color w:val="A20000"/>
                <w:szCs w:val="22"/>
              </w:rPr>
            </w:pPr>
            <w:r w:rsidRPr="004564AE">
              <w:rPr>
                <w:i/>
                <w:color w:val="A20000"/>
                <w:szCs w:val="22"/>
              </w:rPr>
              <w:t>Signature of Notary</w:t>
            </w:r>
          </w:p>
        </w:tc>
        <w:tc>
          <w:tcPr>
            <w:tcW w:w="270" w:type="dxa"/>
            <w:tcBorders>
              <w:top w:val="nil"/>
              <w:left w:val="nil"/>
              <w:bottom w:val="nil"/>
              <w:right w:val="nil"/>
            </w:tcBorders>
          </w:tcPr>
          <w:p w14:paraId="6FACBE42" w14:textId="77777777" w:rsidR="0006297F" w:rsidRPr="00B06AF0" w:rsidRDefault="0006297F" w:rsidP="00462E92">
            <w:pPr>
              <w:rPr>
                <w:szCs w:val="22"/>
              </w:rPr>
            </w:pPr>
          </w:p>
        </w:tc>
        <w:tc>
          <w:tcPr>
            <w:tcW w:w="3690" w:type="dxa"/>
            <w:tcBorders>
              <w:left w:val="nil"/>
              <w:bottom w:val="nil"/>
              <w:right w:val="nil"/>
            </w:tcBorders>
          </w:tcPr>
          <w:p w14:paraId="510BEFF3" w14:textId="77777777" w:rsidR="0006297F" w:rsidRPr="003D6428" w:rsidRDefault="0006297F" w:rsidP="00462E92">
            <w:pPr>
              <w:rPr>
                <w:i/>
                <w:szCs w:val="22"/>
              </w:rPr>
            </w:pPr>
            <w:r w:rsidRPr="003D6428">
              <w:rPr>
                <w:i/>
                <w:szCs w:val="22"/>
              </w:rPr>
              <w:t>Date</w:t>
            </w:r>
          </w:p>
        </w:tc>
      </w:tr>
    </w:tbl>
    <w:p w14:paraId="0D933A93" w14:textId="77777777" w:rsidR="0006297F" w:rsidRDefault="0006297F" w:rsidP="00462E92">
      <w:pPr>
        <w:rPr>
          <w:szCs w:val="22"/>
        </w:rPr>
      </w:pPr>
    </w:p>
    <w:p w14:paraId="643ADE1C" w14:textId="77777777" w:rsidR="0006297F" w:rsidRDefault="0006297F" w:rsidP="00462E92"/>
    <w:p w14:paraId="4167C7AA" w14:textId="398EC8F1" w:rsidR="0006297F" w:rsidRDefault="0006297F" w:rsidP="00462E92">
      <w:pPr>
        <w:jc w:val="center"/>
        <w:rPr>
          <w:b/>
          <w:szCs w:val="22"/>
          <w:u w:val="single"/>
        </w:rPr>
      </w:pPr>
      <w:r>
        <w:rPr>
          <w:b/>
          <w:szCs w:val="22"/>
          <w:u w:val="single"/>
        </w:rPr>
        <w:br w:type="page"/>
      </w:r>
      <w:r w:rsidRPr="00B06AF0">
        <w:rPr>
          <w:b/>
          <w:szCs w:val="22"/>
          <w:u w:val="single"/>
        </w:rPr>
        <w:t xml:space="preserve">EXHIBIT </w:t>
      </w:r>
      <w:r w:rsidR="002E165F">
        <w:rPr>
          <w:b/>
          <w:szCs w:val="22"/>
          <w:u w:val="single"/>
        </w:rPr>
        <w:t>P</w:t>
      </w:r>
      <w:r w:rsidRPr="00B06AF0">
        <w:rPr>
          <w:b/>
          <w:szCs w:val="22"/>
          <w:u w:val="single"/>
        </w:rPr>
        <w:t>, continued</w:t>
      </w:r>
      <w:r w:rsidR="002E165F">
        <w:rPr>
          <w:b/>
          <w:szCs w:val="22"/>
          <w:u w:val="single"/>
        </w:rPr>
        <w:t>…</w:t>
      </w:r>
    </w:p>
    <w:p w14:paraId="4563A963" w14:textId="77777777" w:rsidR="0006297F" w:rsidRPr="00B06AF0" w:rsidRDefault="0006297F" w:rsidP="00462E92">
      <w:pPr>
        <w:jc w:val="center"/>
        <w:rPr>
          <w:b/>
          <w:szCs w:val="22"/>
          <w:u w:val="single"/>
        </w:rPr>
      </w:pPr>
    </w:p>
    <w:p w14:paraId="1B6612A2" w14:textId="77777777" w:rsidR="0006297F" w:rsidRPr="00C13A65" w:rsidRDefault="0006297F" w:rsidP="00462E92">
      <w:pPr>
        <w:rPr>
          <w:b/>
          <w:i/>
          <w:szCs w:val="22"/>
        </w:rPr>
      </w:pPr>
      <w:r w:rsidRPr="00C13A65">
        <w:rPr>
          <w:b/>
          <w:i/>
          <w:szCs w:val="22"/>
          <w:highlight w:val="lightGray"/>
        </w:rPr>
        <w:t xml:space="preserve">(Complete the following if you have the E-Verify documentation and a </w:t>
      </w:r>
      <w:r>
        <w:rPr>
          <w:b/>
          <w:i/>
          <w:szCs w:val="22"/>
          <w:highlight w:val="lightGray"/>
        </w:rPr>
        <w:t xml:space="preserve">current </w:t>
      </w:r>
      <w:r w:rsidRPr="00C13A65">
        <w:rPr>
          <w:b/>
          <w:i/>
          <w:szCs w:val="22"/>
          <w:highlight w:val="lightGray"/>
        </w:rPr>
        <w:t>Affidavit of Work Authorization already on file with the State of Missouri.  If completing Box C, do not complete Box B.)</w:t>
      </w:r>
    </w:p>
    <w:p w14:paraId="35E59842" w14:textId="77777777" w:rsidR="0006297F" w:rsidRDefault="0006297F" w:rsidP="00462E92"/>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0D917DBF" w14:textId="77777777" w:rsidTr="00462E92">
        <w:tc>
          <w:tcPr>
            <w:tcW w:w="10080" w:type="dxa"/>
            <w:gridSpan w:val="5"/>
            <w:shd w:val="clear" w:color="auto" w:fill="000000"/>
          </w:tcPr>
          <w:p w14:paraId="440EF9C9" w14:textId="77777777" w:rsidR="0006297F" w:rsidRPr="00AC3501" w:rsidRDefault="0006297F" w:rsidP="00462E92">
            <w:pPr>
              <w:jc w:val="center"/>
              <w:rPr>
                <w:szCs w:val="22"/>
              </w:rPr>
            </w:pPr>
            <w:r>
              <w:rPr>
                <w:b/>
                <w:color w:val="FFFFFF"/>
                <w:szCs w:val="22"/>
                <w:highlight w:val="black"/>
              </w:rPr>
              <w:t>BOX C</w:t>
            </w:r>
            <w:r w:rsidRPr="00AC3501">
              <w:rPr>
                <w:b/>
                <w:color w:val="FFFFFF"/>
                <w:szCs w:val="22"/>
                <w:highlight w:val="black"/>
              </w:rPr>
              <w:t xml:space="preserve"> – </w:t>
            </w:r>
            <w:r>
              <w:rPr>
                <w:b/>
                <w:color w:val="FFFFFF"/>
                <w:szCs w:val="22"/>
                <w:highlight w:val="black"/>
              </w:rPr>
              <w:t xml:space="preserve">AFFIDAVIT ON FILE - </w:t>
            </w:r>
            <w:r w:rsidRPr="00AC3501">
              <w:rPr>
                <w:b/>
                <w:color w:val="FFFFFF"/>
                <w:szCs w:val="22"/>
                <w:highlight w:val="black"/>
              </w:rPr>
              <w:t xml:space="preserve"> </w:t>
            </w:r>
            <w:r>
              <w:rPr>
                <w:b/>
                <w:color w:val="FFFFFF"/>
                <w:szCs w:val="22"/>
                <w:highlight w:val="black"/>
              </w:rPr>
              <w:t xml:space="preserve">CURRENT </w:t>
            </w:r>
            <w:r w:rsidRPr="00AC3501">
              <w:rPr>
                <w:b/>
                <w:color w:val="FFFFFF"/>
                <w:szCs w:val="22"/>
                <w:highlight w:val="black"/>
              </w:rPr>
              <w:t>BUSINESS ENTITY STATU</w:t>
            </w:r>
            <w:r>
              <w:rPr>
                <w:b/>
                <w:color w:val="FFFFFF"/>
                <w:szCs w:val="22"/>
              </w:rPr>
              <w:t>S</w:t>
            </w:r>
          </w:p>
        </w:tc>
      </w:tr>
      <w:tr w:rsidR="0006297F" w:rsidRPr="00054947" w14:paraId="738436DE" w14:textId="77777777" w:rsidTr="00462E92">
        <w:tc>
          <w:tcPr>
            <w:tcW w:w="10080" w:type="dxa"/>
            <w:gridSpan w:val="5"/>
            <w:tcBorders>
              <w:bottom w:val="nil"/>
            </w:tcBorders>
          </w:tcPr>
          <w:p w14:paraId="2191C72E" w14:textId="77777777" w:rsidR="0006297F" w:rsidRPr="00054947" w:rsidRDefault="0006297F" w:rsidP="00462E92">
            <w:pPr>
              <w:ind w:left="900" w:hanging="900"/>
              <w:rPr>
                <w:szCs w:val="22"/>
              </w:rPr>
            </w:pPr>
          </w:p>
          <w:p w14:paraId="7092EB6D" w14:textId="77777777" w:rsidR="0006297F" w:rsidRPr="00054947" w:rsidRDefault="0006297F" w:rsidP="00462E92">
            <w:pPr>
              <w:ind w:left="900" w:hanging="900"/>
              <w:rPr>
                <w:szCs w:val="22"/>
              </w:rPr>
            </w:pPr>
          </w:p>
          <w:p w14:paraId="4F5EABE2" w14:textId="249BBF84" w:rsidR="0006297F" w:rsidRPr="00054947" w:rsidRDefault="0006297F" w:rsidP="00462E92">
            <w:pPr>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w:t>
            </w:r>
            <w:r w:rsidR="00844535">
              <w:rPr>
                <w:szCs w:val="22"/>
              </w:rPr>
              <w:t xml:space="preserve"> business entity as defined in S</w:t>
            </w:r>
            <w:r w:rsidRPr="00054947">
              <w:rPr>
                <w:szCs w:val="22"/>
              </w:rPr>
              <w:t>ecti</w:t>
            </w:r>
            <w:r w:rsidR="00844535">
              <w:rPr>
                <w:szCs w:val="22"/>
              </w:rPr>
              <w:t>on 285.525, RSMo pertaining to S</w:t>
            </w:r>
            <w:r w:rsidRPr="00054947">
              <w:rPr>
                <w:szCs w:val="22"/>
              </w:rPr>
              <w:t xml:space="preserve">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that affirms enrollment and participation in the E-Verify federal work authorization program.  The documentation that was previously provided included the following.  </w:t>
            </w:r>
          </w:p>
          <w:p w14:paraId="7DF4DD88" w14:textId="77777777" w:rsidR="0006297F" w:rsidRPr="004C0970" w:rsidRDefault="0006297F" w:rsidP="00462E92">
            <w:pPr>
              <w:rPr>
                <w:szCs w:val="22"/>
              </w:rPr>
            </w:pPr>
          </w:p>
          <w:p w14:paraId="35E3A1D8" w14:textId="77777777" w:rsidR="0006297F" w:rsidRPr="004C0970" w:rsidRDefault="0006297F" w:rsidP="00951206">
            <w:pPr>
              <w:pStyle w:val="ListParagraph"/>
              <w:numPr>
                <w:ilvl w:val="0"/>
                <w:numId w:val="2"/>
              </w:numPr>
            </w:pPr>
            <w:r w:rsidRPr="004C0970">
              <w:t xml:space="preserve">The E-Verify Employment Eligibility Verification page OR a page from the E-Verify Memorandum of Understanding (MOU) listing the </w:t>
            </w:r>
            <w:r>
              <w:t>vendor</w:t>
            </w:r>
            <w:r w:rsidRPr="004C0970">
              <w:t xml:space="preserve">’s name and the MOU signature page completed and signed by the </w:t>
            </w:r>
            <w:r>
              <w:t>vendor</w:t>
            </w:r>
            <w:r w:rsidRPr="004C0970">
              <w:t xml:space="preserve"> and the Department of Homeland Security – Verification Division </w:t>
            </w:r>
          </w:p>
          <w:p w14:paraId="78C4A39F" w14:textId="77777777" w:rsidR="0006297F" w:rsidRPr="004C0970" w:rsidRDefault="0006297F" w:rsidP="00951206">
            <w:pPr>
              <w:pStyle w:val="ListParagraph"/>
              <w:numPr>
                <w:ilvl w:val="0"/>
                <w:numId w:val="2"/>
              </w:numPr>
              <w:spacing w:before="60"/>
            </w:pPr>
            <w:r w:rsidRPr="004C0970">
              <w:t>A current, notarized Affidavit of Work Authorization (must be completed, signed, and notarized within the past twelve months).</w:t>
            </w:r>
          </w:p>
          <w:p w14:paraId="2AC607E5" w14:textId="77777777" w:rsidR="0006297F" w:rsidRPr="004C0970" w:rsidRDefault="0006297F" w:rsidP="00462E92">
            <w:pPr>
              <w:ind w:left="900" w:hanging="900"/>
              <w:rPr>
                <w:szCs w:val="22"/>
              </w:rPr>
            </w:pPr>
          </w:p>
          <w:p w14:paraId="0A299CDC" w14:textId="77777777" w:rsidR="0006297F" w:rsidRPr="004C0970" w:rsidRDefault="0006297F" w:rsidP="00462E92">
            <w:pPr>
              <w:ind w:left="900" w:hanging="900"/>
              <w:rPr>
                <w:szCs w:val="22"/>
              </w:rPr>
            </w:pPr>
          </w:p>
          <w:p w14:paraId="79734E07" w14:textId="77777777" w:rsidR="0006297F" w:rsidRDefault="0006297F" w:rsidP="00462E92">
            <w:pPr>
              <w:rPr>
                <w:szCs w:val="22"/>
              </w:rPr>
            </w:pPr>
            <w:r w:rsidRPr="00054947">
              <w:rPr>
                <w:szCs w:val="22"/>
              </w:rPr>
              <w:t xml:space="preserve">Name of </w:t>
            </w:r>
            <w:r w:rsidRPr="00054947">
              <w:rPr>
                <w:b/>
                <w:szCs w:val="22"/>
              </w:rPr>
              <w:t xml:space="preserve">Missouri State Agency </w:t>
            </w:r>
            <w:r w:rsidRPr="00BD41C1">
              <w:rPr>
                <w:szCs w:val="22"/>
              </w:rPr>
              <w:t>to</w:t>
            </w:r>
            <w:r w:rsidRPr="00054947">
              <w:rPr>
                <w:szCs w:val="22"/>
              </w:rPr>
              <w:t xml:space="preserve"> Which Previous E-Verify Documentation Submitted:</w:t>
            </w:r>
          </w:p>
          <w:p w14:paraId="578565E4" w14:textId="77777777" w:rsidR="0006297F" w:rsidRPr="00054947" w:rsidRDefault="0006297F" w:rsidP="00462E92">
            <w:pPr>
              <w:rPr>
                <w:szCs w:val="22"/>
              </w:rPr>
            </w:pPr>
            <w:r>
              <w:rPr>
                <w:szCs w:val="22"/>
              </w:rPr>
              <w:t>__________________________________</w:t>
            </w:r>
          </w:p>
          <w:p w14:paraId="33A2C5B4" w14:textId="77777777" w:rsidR="0006297F" w:rsidRPr="00054947" w:rsidRDefault="0006297F" w:rsidP="00462E92">
            <w:pPr>
              <w:ind w:left="360"/>
              <w:rPr>
                <w:sz w:val="18"/>
                <w:szCs w:val="18"/>
              </w:rPr>
            </w:pPr>
          </w:p>
          <w:p w14:paraId="0687571F" w14:textId="77777777" w:rsidR="0006297F" w:rsidRPr="00054947" w:rsidRDefault="0006297F" w:rsidP="00462E92">
            <w:pPr>
              <w:ind w:left="360"/>
              <w:rPr>
                <w:sz w:val="18"/>
                <w:szCs w:val="18"/>
              </w:rPr>
            </w:pPr>
          </w:p>
          <w:p w14:paraId="1125F3BE" w14:textId="77777777" w:rsidR="0006297F" w:rsidRPr="00054947" w:rsidRDefault="0006297F" w:rsidP="00462E92">
            <w:pPr>
              <w:rPr>
                <w:szCs w:val="22"/>
              </w:rPr>
            </w:pPr>
            <w:r w:rsidRPr="00054947">
              <w:rPr>
                <w:b/>
                <w:szCs w:val="22"/>
              </w:rPr>
              <w:t xml:space="preserve">Date </w:t>
            </w:r>
            <w:r w:rsidRPr="00054947">
              <w:rPr>
                <w:szCs w:val="22"/>
              </w:rPr>
              <w:t xml:space="preserve">of Previous E-Verify Documentation Submission: </w:t>
            </w:r>
            <w:r>
              <w:rPr>
                <w:szCs w:val="22"/>
              </w:rPr>
              <w:t>_____________________</w:t>
            </w:r>
          </w:p>
          <w:p w14:paraId="78046B54" w14:textId="77777777" w:rsidR="0006297F" w:rsidRPr="00054947" w:rsidRDefault="0006297F" w:rsidP="00462E92">
            <w:pPr>
              <w:rPr>
                <w:szCs w:val="22"/>
              </w:rPr>
            </w:pPr>
          </w:p>
          <w:p w14:paraId="5C967544" w14:textId="77777777" w:rsidR="0006297F" w:rsidRPr="00054947" w:rsidRDefault="0006297F" w:rsidP="00462E92">
            <w:pPr>
              <w:rPr>
                <w:szCs w:val="22"/>
              </w:rPr>
            </w:pPr>
            <w:r w:rsidRPr="00054947">
              <w:rPr>
                <w:szCs w:val="22"/>
              </w:rPr>
              <w:t xml:space="preserve">Previous </w:t>
            </w:r>
            <w:r w:rsidRPr="00054947">
              <w:rPr>
                <w:b/>
                <w:szCs w:val="22"/>
              </w:rPr>
              <w:t>Bid/Contract Number</w:t>
            </w:r>
            <w:r w:rsidRPr="00054947">
              <w:rPr>
                <w:szCs w:val="22"/>
              </w:rPr>
              <w:t xml:space="preserve"> for Which Previous E-Verify Documentation Submitted:</w:t>
            </w:r>
            <w:r>
              <w:rPr>
                <w:szCs w:val="22"/>
              </w:rPr>
              <w:t xml:space="preserve">  ________</w:t>
            </w:r>
            <w:r w:rsidRPr="00054947">
              <w:rPr>
                <w:szCs w:val="22"/>
              </w:rPr>
              <w:t xml:space="preserve"> </w:t>
            </w:r>
            <w:r w:rsidRPr="00054947">
              <w:rPr>
                <w:sz w:val="18"/>
                <w:szCs w:val="18"/>
              </w:rPr>
              <w:t>(if known)</w:t>
            </w:r>
          </w:p>
          <w:p w14:paraId="131DA65F" w14:textId="77777777" w:rsidR="0006297F" w:rsidRPr="00054947" w:rsidRDefault="0006297F" w:rsidP="00462E92">
            <w:pPr>
              <w:rPr>
                <w:szCs w:val="22"/>
              </w:rPr>
            </w:pPr>
          </w:p>
        </w:tc>
      </w:tr>
      <w:tr w:rsidR="0006297F" w:rsidRPr="00054947" w14:paraId="56584095" w14:textId="77777777" w:rsidTr="00462E92">
        <w:tc>
          <w:tcPr>
            <w:tcW w:w="450" w:type="dxa"/>
            <w:tcBorders>
              <w:top w:val="nil"/>
              <w:bottom w:val="nil"/>
              <w:right w:val="nil"/>
            </w:tcBorders>
          </w:tcPr>
          <w:p w14:paraId="3239D0DE" w14:textId="77777777" w:rsidR="0006297F" w:rsidRPr="00054947" w:rsidRDefault="0006297F" w:rsidP="00462E92">
            <w:pPr>
              <w:jc w:val="center"/>
              <w:rPr>
                <w:szCs w:val="22"/>
              </w:rPr>
            </w:pPr>
          </w:p>
        </w:tc>
        <w:tc>
          <w:tcPr>
            <w:tcW w:w="4590" w:type="dxa"/>
            <w:tcBorders>
              <w:top w:val="nil"/>
              <w:left w:val="nil"/>
              <w:right w:val="nil"/>
            </w:tcBorders>
          </w:tcPr>
          <w:p w14:paraId="6F0EB5FA" w14:textId="77777777" w:rsidR="0006297F" w:rsidRPr="00054947" w:rsidRDefault="0006297F" w:rsidP="00462E92">
            <w:pPr>
              <w:jc w:val="left"/>
              <w:rPr>
                <w:szCs w:val="22"/>
              </w:rPr>
            </w:pPr>
          </w:p>
          <w:p w14:paraId="22683627" w14:textId="77777777" w:rsidR="0006297F" w:rsidRPr="00054947" w:rsidRDefault="0006297F" w:rsidP="00462E92">
            <w:pPr>
              <w:jc w:val="left"/>
              <w:rPr>
                <w:szCs w:val="22"/>
              </w:rPr>
            </w:pPr>
          </w:p>
        </w:tc>
        <w:tc>
          <w:tcPr>
            <w:tcW w:w="360" w:type="dxa"/>
            <w:tcBorders>
              <w:top w:val="nil"/>
              <w:left w:val="nil"/>
              <w:bottom w:val="nil"/>
              <w:right w:val="nil"/>
            </w:tcBorders>
          </w:tcPr>
          <w:p w14:paraId="12F2333D" w14:textId="77777777" w:rsidR="0006297F" w:rsidRPr="00054947" w:rsidRDefault="0006297F" w:rsidP="00462E92">
            <w:pPr>
              <w:jc w:val="center"/>
              <w:rPr>
                <w:szCs w:val="22"/>
              </w:rPr>
            </w:pPr>
          </w:p>
        </w:tc>
        <w:tc>
          <w:tcPr>
            <w:tcW w:w="4230" w:type="dxa"/>
            <w:tcBorders>
              <w:top w:val="nil"/>
              <w:left w:val="nil"/>
              <w:right w:val="nil"/>
            </w:tcBorders>
          </w:tcPr>
          <w:p w14:paraId="70A4600F" w14:textId="77777777" w:rsidR="0006297F" w:rsidRPr="00054947" w:rsidRDefault="0006297F" w:rsidP="00462E92">
            <w:pPr>
              <w:jc w:val="left"/>
              <w:rPr>
                <w:szCs w:val="22"/>
              </w:rPr>
            </w:pPr>
          </w:p>
          <w:p w14:paraId="6D06026D" w14:textId="77777777" w:rsidR="0006297F" w:rsidRPr="00054947" w:rsidRDefault="0006297F" w:rsidP="00462E92">
            <w:pPr>
              <w:jc w:val="left"/>
              <w:rPr>
                <w:szCs w:val="22"/>
              </w:rPr>
            </w:pPr>
          </w:p>
        </w:tc>
        <w:tc>
          <w:tcPr>
            <w:tcW w:w="450" w:type="dxa"/>
            <w:tcBorders>
              <w:top w:val="nil"/>
              <w:left w:val="nil"/>
              <w:bottom w:val="nil"/>
            </w:tcBorders>
          </w:tcPr>
          <w:p w14:paraId="1A980DDB" w14:textId="77777777" w:rsidR="0006297F" w:rsidRPr="00054947" w:rsidRDefault="0006297F" w:rsidP="00462E92">
            <w:pPr>
              <w:jc w:val="center"/>
              <w:rPr>
                <w:szCs w:val="22"/>
              </w:rPr>
            </w:pPr>
          </w:p>
        </w:tc>
      </w:tr>
      <w:tr w:rsidR="0006297F" w:rsidRPr="00054947" w14:paraId="062D6C6D" w14:textId="77777777" w:rsidTr="00462E92">
        <w:tc>
          <w:tcPr>
            <w:tcW w:w="450" w:type="dxa"/>
            <w:tcBorders>
              <w:top w:val="nil"/>
              <w:bottom w:val="nil"/>
              <w:right w:val="nil"/>
            </w:tcBorders>
          </w:tcPr>
          <w:p w14:paraId="12B26C8C" w14:textId="77777777" w:rsidR="0006297F" w:rsidRPr="00054947" w:rsidRDefault="0006297F" w:rsidP="00462E92">
            <w:pPr>
              <w:jc w:val="center"/>
              <w:rPr>
                <w:szCs w:val="22"/>
              </w:rPr>
            </w:pPr>
          </w:p>
        </w:tc>
        <w:tc>
          <w:tcPr>
            <w:tcW w:w="4590" w:type="dxa"/>
            <w:tcBorders>
              <w:left w:val="nil"/>
              <w:bottom w:val="nil"/>
              <w:right w:val="nil"/>
            </w:tcBorders>
          </w:tcPr>
          <w:p w14:paraId="61FAF739" w14:textId="77777777" w:rsidR="0006297F" w:rsidRPr="00054947" w:rsidRDefault="0006297F" w:rsidP="00462E92">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14:paraId="73EB20AB" w14:textId="77777777" w:rsidR="0006297F" w:rsidRPr="00054947" w:rsidRDefault="0006297F" w:rsidP="00462E92">
            <w:pPr>
              <w:jc w:val="left"/>
              <w:rPr>
                <w:szCs w:val="22"/>
              </w:rPr>
            </w:pPr>
          </w:p>
        </w:tc>
        <w:tc>
          <w:tcPr>
            <w:tcW w:w="4230" w:type="dxa"/>
            <w:tcBorders>
              <w:left w:val="nil"/>
              <w:bottom w:val="nil"/>
              <w:right w:val="nil"/>
            </w:tcBorders>
          </w:tcPr>
          <w:p w14:paraId="1E512D98" w14:textId="77777777" w:rsidR="0006297F" w:rsidRPr="004564AE" w:rsidRDefault="0006297F" w:rsidP="00462E92">
            <w:pPr>
              <w:jc w:val="left"/>
              <w:rPr>
                <w:i/>
                <w:color w:val="A20000"/>
                <w:szCs w:val="22"/>
              </w:rPr>
            </w:pPr>
            <w:r w:rsidRPr="004564AE">
              <w:rPr>
                <w:i/>
                <w:color w:val="A20000"/>
                <w:szCs w:val="22"/>
              </w:rPr>
              <w:t>Authorized Business Entity</w:t>
            </w:r>
          </w:p>
          <w:p w14:paraId="2B4EE23B" w14:textId="77777777" w:rsidR="0006297F" w:rsidRPr="00054947" w:rsidRDefault="0006297F" w:rsidP="00462E92">
            <w:pPr>
              <w:jc w:val="left"/>
              <w:rPr>
                <w:szCs w:val="22"/>
              </w:rPr>
            </w:pPr>
            <w:r w:rsidRPr="004564AE">
              <w:rPr>
                <w:i/>
                <w:color w:val="A20000"/>
                <w:szCs w:val="22"/>
              </w:rPr>
              <w:t>Representative’s Signature</w:t>
            </w:r>
          </w:p>
        </w:tc>
        <w:tc>
          <w:tcPr>
            <w:tcW w:w="450" w:type="dxa"/>
            <w:tcBorders>
              <w:top w:val="nil"/>
              <w:left w:val="nil"/>
              <w:bottom w:val="nil"/>
            </w:tcBorders>
          </w:tcPr>
          <w:p w14:paraId="0C49CC40" w14:textId="77777777" w:rsidR="0006297F" w:rsidRPr="00054947" w:rsidRDefault="0006297F" w:rsidP="00462E92">
            <w:pPr>
              <w:jc w:val="center"/>
              <w:rPr>
                <w:szCs w:val="22"/>
              </w:rPr>
            </w:pPr>
          </w:p>
        </w:tc>
      </w:tr>
      <w:tr w:rsidR="0006297F" w:rsidRPr="00054947" w14:paraId="178667E9" w14:textId="77777777" w:rsidTr="00462E92">
        <w:tc>
          <w:tcPr>
            <w:tcW w:w="450" w:type="dxa"/>
            <w:tcBorders>
              <w:top w:val="nil"/>
              <w:bottom w:val="nil"/>
              <w:right w:val="nil"/>
            </w:tcBorders>
          </w:tcPr>
          <w:p w14:paraId="17A5356B" w14:textId="77777777" w:rsidR="0006297F" w:rsidRPr="00054947" w:rsidRDefault="0006297F" w:rsidP="00462E92">
            <w:pPr>
              <w:jc w:val="center"/>
              <w:rPr>
                <w:szCs w:val="22"/>
              </w:rPr>
            </w:pPr>
          </w:p>
        </w:tc>
        <w:tc>
          <w:tcPr>
            <w:tcW w:w="4590" w:type="dxa"/>
            <w:tcBorders>
              <w:top w:val="nil"/>
              <w:left w:val="nil"/>
              <w:right w:val="nil"/>
            </w:tcBorders>
          </w:tcPr>
          <w:p w14:paraId="37FEF69B" w14:textId="77777777" w:rsidR="0006297F" w:rsidRPr="00054947" w:rsidRDefault="0006297F" w:rsidP="00462E92">
            <w:pPr>
              <w:jc w:val="left"/>
              <w:rPr>
                <w:szCs w:val="22"/>
              </w:rPr>
            </w:pPr>
          </w:p>
          <w:p w14:paraId="4B475CA5" w14:textId="77777777" w:rsidR="0006297F" w:rsidRPr="00054947" w:rsidRDefault="0006297F" w:rsidP="00462E92">
            <w:pPr>
              <w:jc w:val="left"/>
              <w:rPr>
                <w:szCs w:val="22"/>
              </w:rPr>
            </w:pPr>
          </w:p>
        </w:tc>
        <w:tc>
          <w:tcPr>
            <w:tcW w:w="360" w:type="dxa"/>
            <w:tcBorders>
              <w:top w:val="nil"/>
              <w:left w:val="nil"/>
              <w:bottom w:val="nil"/>
              <w:right w:val="nil"/>
            </w:tcBorders>
          </w:tcPr>
          <w:p w14:paraId="0BB9F299" w14:textId="77777777" w:rsidR="0006297F" w:rsidRPr="00054947" w:rsidRDefault="0006297F" w:rsidP="00462E92">
            <w:pPr>
              <w:jc w:val="left"/>
              <w:rPr>
                <w:szCs w:val="22"/>
              </w:rPr>
            </w:pPr>
          </w:p>
        </w:tc>
        <w:tc>
          <w:tcPr>
            <w:tcW w:w="4230" w:type="dxa"/>
            <w:tcBorders>
              <w:top w:val="nil"/>
              <w:left w:val="nil"/>
              <w:right w:val="nil"/>
            </w:tcBorders>
          </w:tcPr>
          <w:p w14:paraId="779C8416" w14:textId="77777777" w:rsidR="0006297F" w:rsidRPr="00054947" w:rsidRDefault="0006297F" w:rsidP="00462E92">
            <w:pPr>
              <w:jc w:val="left"/>
              <w:rPr>
                <w:szCs w:val="22"/>
              </w:rPr>
            </w:pPr>
          </w:p>
          <w:p w14:paraId="4A843C26" w14:textId="77777777" w:rsidR="0006297F" w:rsidRPr="00054947" w:rsidRDefault="0006297F" w:rsidP="00462E92">
            <w:pPr>
              <w:jc w:val="left"/>
              <w:rPr>
                <w:szCs w:val="22"/>
              </w:rPr>
            </w:pPr>
          </w:p>
        </w:tc>
        <w:tc>
          <w:tcPr>
            <w:tcW w:w="450" w:type="dxa"/>
            <w:tcBorders>
              <w:top w:val="nil"/>
              <w:left w:val="nil"/>
              <w:bottom w:val="nil"/>
            </w:tcBorders>
          </w:tcPr>
          <w:p w14:paraId="4E0456E5" w14:textId="77777777" w:rsidR="0006297F" w:rsidRPr="00054947" w:rsidRDefault="0006297F" w:rsidP="00462E92">
            <w:pPr>
              <w:jc w:val="center"/>
              <w:rPr>
                <w:szCs w:val="22"/>
              </w:rPr>
            </w:pPr>
          </w:p>
        </w:tc>
      </w:tr>
      <w:tr w:rsidR="0006297F" w:rsidRPr="00054947" w14:paraId="683A87C8" w14:textId="77777777" w:rsidTr="00462E92">
        <w:tc>
          <w:tcPr>
            <w:tcW w:w="450" w:type="dxa"/>
            <w:tcBorders>
              <w:top w:val="nil"/>
              <w:bottom w:val="nil"/>
              <w:right w:val="nil"/>
            </w:tcBorders>
          </w:tcPr>
          <w:p w14:paraId="1A4D0B85" w14:textId="77777777" w:rsidR="0006297F" w:rsidRPr="00054947" w:rsidRDefault="0006297F" w:rsidP="00462E92">
            <w:pPr>
              <w:jc w:val="center"/>
              <w:rPr>
                <w:szCs w:val="22"/>
              </w:rPr>
            </w:pPr>
          </w:p>
        </w:tc>
        <w:tc>
          <w:tcPr>
            <w:tcW w:w="4590" w:type="dxa"/>
            <w:tcBorders>
              <w:left w:val="nil"/>
              <w:bottom w:val="nil"/>
              <w:right w:val="nil"/>
            </w:tcBorders>
          </w:tcPr>
          <w:p w14:paraId="18BFB7CC" w14:textId="77777777" w:rsidR="0006297F" w:rsidRPr="00054947" w:rsidRDefault="0006297F" w:rsidP="00462E92">
            <w:pPr>
              <w:jc w:val="left"/>
              <w:rPr>
                <w:szCs w:val="22"/>
              </w:rPr>
            </w:pPr>
            <w:r w:rsidRPr="00054947">
              <w:rPr>
                <w:szCs w:val="22"/>
              </w:rPr>
              <w:t>Business Entity Name</w:t>
            </w:r>
          </w:p>
        </w:tc>
        <w:tc>
          <w:tcPr>
            <w:tcW w:w="360" w:type="dxa"/>
            <w:tcBorders>
              <w:top w:val="nil"/>
              <w:left w:val="nil"/>
              <w:bottom w:val="nil"/>
              <w:right w:val="nil"/>
            </w:tcBorders>
          </w:tcPr>
          <w:p w14:paraId="0DFAD5B8" w14:textId="77777777" w:rsidR="0006297F" w:rsidRPr="00054947" w:rsidRDefault="0006297F" w:rsidP="00462E92">
            <w:pPr>
              <w:jc w:val="left"/>
              <w:rPr>
                <w:szCs w:val="22"/>
              </w:rPr>
            </w:pPr>
          </w:p>
        </w:tc>
        <w:tc>
          <w:tcPr>
            <w:tcW w:w="4230" w:type="dxa"/>
            <w:tcBorders>
              <w:left w:val="nil"/>
              <w:bottom w:val="nil"/>
              <w:right w:val="nil"/>
            </w:tcBorders>
          </w:tcPr>
          <w:p w14:paraId="6AE5A7B1"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075F25D1" w14:textId="77777777" w:rsidR="0006297F" w:rsidRPr="00054947" w:rsidRDefault="0006297F" w:rsidP="00462E92">
            <w:pPr>
              <w:jc w:val="center"/>
              <w:rPr>
                <w:szCs w:val="22"/>
              </w:rPr>
            </w:pPr>
          </w:p>
        </w:tc>
      </w:tr>
      <w:tr w:rsidR="0006297F" w:rsidRPr="00054947" w14:paraId="0901B494" w14:textId="77777777" w:rsidTr="00462E92">
        <w:tc>
          <w:tcPr>
            <w:tcW w:w="450" w:type="dxa"/>
            <w:tcBorders>
              <w:top w:val="nil"/>
              <w:bottom w:val="nil"/>
              <w:right w:val="nil"/>
            </w:tcBorders>
          </w:tcPr>
          <w:p w14:paraId="28780117" w14:textId="77777777" w:rsidR="0006297F" w:rsidRPr="00054947" w:rsidRDefault="0006297F" w:rsidP="00462E92">
            <w:pPr>
              <w:jc w:val="center"/>
              <w:rPr>
                <w:szCs w:val="22"/>
              </w:rPr>
            </w:pPr>
          </w:p>
        </w:tc>
        <w:tc>
          <w:tcPr>
            <w:tcW w:w="4590" w:type="dxa"/>
            <w:tcBorders>
              <w:top w:val="nil"/>
              <w:left w:val="nil"/>
              <w:right w:val="nil"/>
            </w:tcBorders>
          </w:tcPr>
          <w:p w14:paraId="1ECE8562" w14:textId="77777777" w:rsidR="0006297F" w:rsidRPr="00054947" w:rsidRDefault="0006297F" w:rsidP="00462E92">
            <w:pPr>
              <w:jc w:val="left"/>
              <w:rPr>
                <w:szCs w:val="22"/>
              </w:rPr>
            </w:pPr>
          </w:p>
          <w:p w14:paraId="73DFB2A7" w14:textId="77777777" w:rsidR="0006297F" w:rsidRPr="00054947" w:rsidRDefault="0006297F" w:rsidP="00462E92">
            <w:pPr>
              <w:jc w:val="left"/>
              <w:rPr>
                <w:szCs w:val="22"/>
              </w:rPr>
            </w:pPr>
          </w:p>
        </w:tc>
        <w:tc>
          <w:tcPr>
            <w:tcW w:w="360" w:type="dxa"/>
            <w:tcBorders>
              <w:top w:val="nil"/>
              <w:left w:val="nil"/>
              <w:bottom w:val="nil"/>
              <w:right w:val="nil"/>
            </w:tcBorders>
          </w:tcPr>
          <w:p w14:paraId="67D59764" w14:textId="77777777" w:rsidR="0006297F" w:rsidRPr="00054947" w:rsidRDefault="0006297F" w:rsidP="00462E92">
            <w:pPr>
              <w:jc w:val="left"/>
              <w:rPr>
                <w:szCs w:val="22"/>
              </w:rPr>
            </w:pPr>
          </w:p>
        </w:tc>
        <w:tc>
          <w:tcPr>
            <w:tcW w:w="4230" w:type="dxa"/>
            <w:tcBorders>
              <w:top w:val="nil"/>
              <w:left w:val="nil"/>
              <w:bottom w:val="single" w:sz="4" w:space="0" w:color="000000"/>
              <w:right w:val="nil"/>
            </w:tcBorders>
          </w:tcPr>
          <w:p w14:paraId="081DD8BC" w14:textId="77777777" w:rsidR="0006297F" w:rsidRPr="00054947" w:rsidRDefault="0006297F" w:rsidP="00462E92">
            <w:pPr>
              <w:jc w:val="left"/>
              <w:rPr>
                <w:szCs w:val="22"/>
              </w:rPr>
            </w:pPr>
          </w:p>
          <w:p w14:paraId="7C104C01" w14:textId="77777777" w:rsidR="0006297F" w:rsidRPr="00054947" w:rsidRDefault="0006297F" w:rsidP="00462E92">
            <w:pPr>
              <w:jc w:val="left"/>
              <w:rPr>
                <w:szCs w:val="22"/>
              </w:rPr>
            </w:pPr>
          </w:p>
        </w:tc>
        <w:tc>
          <w:tcPr>
            <w:tcW w:w="450" w:type="dxa"/>
            <w:tcBorders>
              <w:top w:val="nil"/>
              <w:left w:val="nil"/>
              <w:bottom w:val="nil"/>
            </w:tcBorders>
          </w:tcPr>
          <w:p w14:paraId="1840CCE9" w14:textId="77777777" w:rsidR="0006297F" w:rsidRPr="00054947" w:rsidRDefault="0006297F" w:rsidP="00462E92">
            <w:pPr>
              <w:jc w:val="center"/>
              <w:rPr>
                <w:szCs w:val="22"/>
              </w:rPr>
            </w:pPr>
          </w:p>
        </w:tc>
      </w:tr>
      <w:tr w:rsidR="0006297F" w:rsidRPr="00054947" w14:paraId="4652D9D8" w14:textId="77777777" w:rsidTr="00462E92">
        <w:tc>
          <w:tcPr>
            <w:tcW w:w="450" w:type="dxa"/>
            <w:tcBorders>
              <w:top w:val="nil"/>
              <w:bottom w:val="nil"/>
              <w:right w:val="nil"/>
            </w:tcBorders>
          </w:tcPr>
          <w:p w14:paraId="21795282" w14:textId="77777777" w:rsidR="0006297F" w:rsidRPr="00054947" w:rsidRDefault="0006297F" w:rsidP="00462E92">
            <w:pPr>
              <w:jc w:val="center"/>
              <w:rPr>
                <w:szCs w:val="22"/>
              </w:rPr>
            </w:pPr>
          </w:p>
        </w:tc>
        <w:tc>
          <w:tcPr>
            <w:tcW w:w="4590" w:type="dxa"/>
            <w:tcBorders>
              <w:left w:val="nil"/>
              <w:bottom w:val="nil"/>
              <w:right w:val="nil"/>
            </w:tcBorders>
          </w:tcPr>
          <w:p w14:paraId="465EF64E" w14:textId="77777777" w:rsidR="0006297F" w:rsidRPr="00054947" w:rsidRDefault="0006297F" w:rsidP="00462E92">
            <w:pPr>
              <w:jc w:val="left"/>
              <w:rPr>
                <w:szCs w:val="22"/>
              </w:rPr>
            </w:pPr>
            <w:r w:rsidRPr="00054947">
              <w:rPr>
                <w:szCs w:val="22"/>
              </w:rPr>
              <w:t>E-Mail Address</w:t>
            </w:r>
          </w:p>
        </w:tc>
        <w:tc>
          <w:tcPr>
            <w:tcW w:w="360" w:type="dxa"/>
            <w:tcBorders>
              <w:top w:val="nil"/>
              <w:left w:val="nil"/>
              <w:bottom w:val="nil"/>
              <w:right w:val="nil"/>
            </w:tcBorders>
          </w:tcPr>
          <w:p w14:paraId="441BE733" w14:textId="77777777" w:rsidR="0006297F" w:rsidRPr="00054947" w:rsidRDefault="0006297F" w:rsidP="00462E92">
            <w:pPr>
              <w:jc w:val="left"/>
              <w:rPr>
                <w:szCs w:val="22"/>
              </w:rPr>
            </w:pPr>
          </w:p>
        </w:tc>
        <w:tc>
          <w:tcPr>
            <w:tcW w:w="4230" w:type="dxa"/>
            <w:tcBorders>
              <w:top w:val="single" w:sz="4" w:space="0" w:color="000000"/>
              <w:left w:val="nil"/>
              <w:bottom w:val="nil"/>
              <w:right w:val="nil"/>
            </w:tcBorders>
          </w:tcPr>
          <w:p w14:paraId="7D8179B3" w14:textId="77777777" w:rsidR="0006297F" w:rsidRPr="00054947" w:rsidRDefault="0006297F" w:rsidP="00462E92">
            <w:pPr>
              <w:jc w:val="left"/>
              <w:rPr>
                <w:szCs w:val="22"/>
              </w:rPr>
            </w:pPr>
            <w:r w:rsidRPr="00054947">
              <w:rPr>
                <w:szCs w:val="22"/>
              </w:rPr>
              <w:t>E-Verify MOU Company ID Number</w:t>
            </w:r>
          </w:p>
        </w:tc>
        <w:tc>
          <w:tcPr>
            <w:tcW w:w="450" w:type="dxa"/>
            <w:tcBorders>
              <w:top w:val="nil"/>
              <w:left w:val="nil"/>
              <w:bottom w:val="nil"/>
            </w:tcBorders>
          </w:tcPr>
          <w:p w14:paraId="6B26B0A0" w14:textId="77777777" w:rsidR="0006297F" w:rsidRPr="00054947" w:rsidRDefault="0006297F" w:rsidP="00462E92">
            <w:pPr>
              <w:jc w:val="center"/>
              <w:rPr>
                <w:szCs w:val="22"/>
              </w:rPr>
            </w:pPr>
          </w:p>
        </w:tc>
      </w:tr>
      <w:tr w:rsidR="0006297F" w:rsidRPr="00054947" w14:paraId="33C291D6" w14:textId="77777777" w:rsidTr="00462E92">
        <w:tc>
          <w:tcPr>
            <w:tcW w:w="450" w:type="dxa"/>
            <w:tcBorders>
              <w:top w:val="nil"/>
              <w:bottom w:val="nil"/>
              <w:right w:val="nil"/>
            </w:tcBorders>
          </w:tcPr>
          <w:p w14:paraId="737C06B6" w14:textId="77777777" w:rsidR="0006297F" w:rsidRPr="00054947" w:rsidRDefault="0006297F" w:rsidP="00462E92">
            <w:pPr>
              <w:jc w:val="center"/>
              <w:rPr>
                <w:szCs w:val="22"/>
              </w:rPr>
            </w:pPr>
          </w:p>
          <w:p w14:paraId="781A6CC0" w14:textId="77777777" w:rsidR="0006297F" w:rsidRPr="00054947" w:rsidRDefault="0006297F" w:rsidP="00462E92">
            <w:pPr>
              <w:jc w:val="center"/>
              <w:rPr>
                <w:szCs w:val="22"/>
              </w:rPr>
            </w:pPr>
          </w:p>
          <w:p w14:paraId="28CAECAD" w14:textId="77777777" w:rsidR="0006297F" w:rsidRPr="00054947" w:rsidRDefault="0006297F" w:rsidP="00462E92">
            <w:pPr>
              <w:jc w:val="center"/>
              <w:rPr>
                <w:szCs w:val="22"/>
              </w:rPr>
            </w:pPr>
          </w:p>
        </w:tc>
        <w:tc>
          <w:tcPr>
            <w:tcW w:w="4590" w:type="dxa"/>
            <w:tcBorders>
              <w:top w:val="nil"/>
              <w:left w:val="nil"/>
              <w:bottom w:val="single" w:sz="4" w:space="0" w:color="000000"/>
              <w:right w:val="nil"/>
            </w:tcBorders>
          </w:tcPr>
          <w:p w14:paraId="0BE6641F" w14:textId="77777777" w:rsidR="0006297F" w:rsidRPr="00054947" w:rsidRDefault="0006297F" w:rsidP="00462E92">
            <w:pPr>
              <w:jc w:val="left"/>
              <w:rPr>
                <w:szCs w:val="22"/>
              </w:rPr>
            </w:pPr>
          </w:p>
        </w:tc>
        <w:tc>
          <w:tcPr>
            <w:tcW w:w="360" w:type="dxa"/>
            <w:tcBorders>
              <w:top w:val="nil"/>
              <w:left w:val="nil"/>
              <w:bottom w:val="single" w:sz="4" w:space="0" w:color="000000"/>
              <w:right w:val="nil"/>
            </w:tcBorders>
          </w:tcPr>
          <w:p w14:paraId="209BA060" w14:textId="77777777" w:rsidR="0006297F" w:rsidRPr="00054947" w:rsidRDefault="0006297F" w:rsidP="00462E92">
            <w:pPr>
              <w:jc w:val="left"/>
              <w:rPr>
                <w:szCs w:val="22"/>
              </w:rPr>
            </w:pPr>
          </w:p>
        </w:tc>
        <w:tc>
          <w:tcPr>
            <w:tcW w:w="4230" w:type="dxa"/>
            <w:tcBorders>
              <w:top w:val="nil"/>
              <w:left w:val="nil"/>
              <w:bottom w:val="single" w:sz="4" w:space="0" w:color="000000"/>
              <w:right w:val="nil"/>
            </w:tcBorders>
          </w:tcPr>
          <w:p w14:paraId="0D6455AD" w14:textId="77777777" w:rsidR="0006297F" w:rsidRPr="00054947" w:rsidRDefault="0006297F" w:rsidP="00462E92">
            <w:pPr>
              <w:jc w:val="left"/>
              <w:rPr>
                <w:szCs w:val="22"/>
              </w:rPr>
            </w:pPr>
          </w:p>
        </w:tc>
        <w:tc>
          <w:tcPr>
            <w:tcW w:w="450" w:type="dxa"/>
            <w:tcBorders>
              <w:top w:val="nil"/>
              <w:left w:val="nil"/>
              <w:bottom w:val="nil"/>
            </w:tcBorders>
          </w:tcPr>
          <w:p w14:paraId="5D37764F" w14:textId="77777777" w:rsidR="0006297F" w:rsidRPr="00054947" w:rsidRDefault="0006297F" w:rsidP="00462E92">
            <w:pPr>
              <w:jc w:val="center"/>
              <w:rPr>
                <w:szCs w:val="22"/>
              </w:rPr>
            </w:pPr>
          </w:p>
        </w:tc>
      </w:tr>
      <w:tr w:rsidR="0006297F" w:rsidRPr="00054947" w14:paraId="0686C2A6" w14:textId="77777777" w:rsidTr="00462E92">
        <w:tc>
          <w:tcPr>
            <w:tcW w:w="5040" w:type="dxa"/>
            <w:gridSpan w:val="2"/>
            <w:tcBorders>
              <w:top w:val="nil"/>
              <w:bottom w:val="nil"/>
              <w:right w:val="single" w:sz="4" w:space="0" w:color="000000"/>
            </w:tcBorders>
            <w:shd w:val="clear" w:color="auto" w:fill="000000"/>
          </w:tcPr>
          <w:p w14:paraId="4A61901D" w14:textId="77777777" w:rsidR="0006297F" w:rsidRPr="00054947" w:rsidRDefault="0006297F" w:rsidP="00462E92">
            <w:pPr>
              <w:jc w:val="left"/>
              <w:rPr>
                <w:b/>
                <w:color w:val="FFFFFF"/>
                <w:szCs w:val="22"/>
              </w:rPr>
            </w:pPr>
            <w:r w:rsidRPr="00054947">
              <w:rPr>
                <w:b/>
                <w:color w:val="FFFFFF"/>
                <w:szCs w:val="22"/>
              </w:rPr>
              <w:t>FOR STATE OF MISSOURI USE ONLY</w:t>
            </w:r>
          </w:p>
        </w:tc>
        <w:tc>
          <w:tcPr>
            <w:tcW w:w="360" w:type="dxa"/>
            <w:tcBorders>
              <w:top w:val="single" w:sz="4" w:space="0" w:color="000000"/>
              <w:left w:val="nil"/>
              <w:bottom w:val="nil"/>
              <w:right w:val="nil"/>
            </w:tcBorders>
            <w:shd w:val="clear" w:color="auto" w:fill="000000"/>
          </w:tcPr>
          <w:p w14:paraId="1BE28C6B" w14:textId="77777777" w:rsidR="0006297F" w:rsidRPr="00054947" w:rsidRDefault="0006297F" w:rsidP="00462E92">
            <w:pPr>
              <w:jc w:val="center"/>
              <w:rPr>
                <w:szCs w:val="22"/>
              </w:rPr>
            </w:pPr>
          </w:p>
        </w:tc>
        <w:tc>
          <w:tcPr>
            <w:tcW w:w="4230" w:type="dxa"/>
            <w:tcBorders>
              <w:top w:val="single" w:sz="4" w:space="0" w:color="000000"/>
              <w:left w:val="nil"/>
              <w:bottom w:val="nil"/>
              <w:right w:val="single" w:sz="4" w:space="0" w:color="000000"/>
            </w:tcBorders>
            <w:shd w:val="clear" w:color="auto" w:fill="000000"/>
          </w:tcPr>
          <w:p w14:paraId="5D319D37" w14:textId="77777777" w:rsidR="0006297F" w:rsidRPr="00054947" w:rsidRDefault="0006297F" w:rsidP="00462E92">
            <w:pPr>
              <w:jc w:val="center"/>
              <w:rPr>
                <w:szCs w:val="22"/>
              </w:rPr>
            </w:pPr>
          </w:p>
        </w:tc>
        <w:tc>
          <w:tcPr>
            <w:tcW w:w="450" w:type="dxa"/>
            <w:tcBorders>
              <w:top w:val="nil"/>
              <w:left w:val="single" w:sz="4" w:space="0" w:color="000000"/>
              <w:bottom w:val="nil"/>
            </w:tcBorders>
            <w:shd w:val="clear" w:color="auto" w:fill="000000"/>
          </w:tcPr>
          <w:p w14:paraId="53693799" w14:textId="77777777" w:rsidR="0006297F" w:rsidRPr="00054947" w:rsidRDefault="0006297F" w:rsidP="00462E92">
            <w:pPr>
              <w:jc w:val="center"/>
              <w:rPr>
                <w:szCs w:val="22"/>
              </w:rPr>
            </w:pPr>
          </w:p>
        </w:tc>
      </w:tr>
      <w:tr w:rsidR="0006297F" w:rsidRPr="00054947" w14:paraId="49800BB5" w14:textId="77777777" w:rsidTr="00462E92">
        <w:tc>
          <w:tcPr>
            <w:tcW w:w="5040" w:type="dxa"/>
            <w:gridSpan w:val="2"/>
            <w:tcBorders>
              <w:top w:val="nil"/>
              <w:bottom w:val="nil"/>
              <w:right w:val="nil"/>
            </w:tcBorders>
          </w:tcPr>
          <w:p w14:paraId="7AE61A84" w14:textId="77777777" w:rsidR="0006297F" w:rsidRPr="00054947" w:rsidRDefault="0006297F" w:rsidP="00462E92">
            <w:pPr>
              <w:spacing w:before="120"/>
              <w:jc w:val="left"/>
              <w:rPr>
                <w:szCs w:val="22"/>
              </w:rPr>
            </w:pPr>
            <w:r w:rsidRPr="00054947">
              <w:rPr>
                <w:szCs w:val="22"/>
              </w:rPr>
              <w:t>Documentation Verification Completed By:</w:t>
            </w:r>
          </w:p>
        </w:tc>
        <w:tc>
          <w:tcPr>
            <w:tcW w:w="360" w:type="dxa"/>
            <w:tcBorders>
              <w:top w:val="nil"/>
              <w:left w:val="nil"/>
              <w:bottom w:val="nil"/>
              <w:right w:val="nil"/>
            </w:tcBorders>
          </w:tcPr>
          <w:p w14:paraId="68942D57" w14:textId="77777777" w:rsidR="0006297F" w:rsidRPr="00054947" w:rsidRDefault="0006297F" w:rsidP="00462E92">
            <w:pPr>
              <w:jc w:val="center"/>
              <w:rPr>
                <w:szCs w:val="22"/>
              </w:rPr>
            </w:pPr>
          </w:p>
        </w:tc>
        <w:tc>
          <w:tcPr>
            <w:tcW w:w="4230" w:type="dxa"/>
            <w:tcBorders>
              <w:top w:val="nil"/>
              <w:left w:val="nil"/>
              <w:bottom w:val="nil"/>
              <w:right w:val="nil"/>
            </w:tcBorders>
          </w:tcPr>
          <w:p w14:paraId="179C5852" w14:textId="77777777" w:rsidR="0006297F" w:rsidRPr="00054947" w:rsidRDefault="0006297F" w:rsidP="00462E92">
            <w:pPr>
              <w:jc w:val="center"/>
              <w:rPr>
                <w:szCs w:val="22"/>
              </w:rPr>
            </w:pPr>
          </w:p>
        </w:tc>
        <w:tc>
          <w:tcPr>
            <w:tcW w:w="450" w:type="dxa"/>
            <w:tcBorders>
              <w:top w:val="nil"/>
              <w:left w:val="nil"/>
              <w:bottom w:val="nil"/>
            </w:tcBorders>
          </w:tcPr>
          <w:p w14:paraId="63F502FA" w14:textId="77777777" w:rsidR="0006297F" w:rsidRPr="00054947" w:rsidRDefault="0006297F" w:rsidP="00462E92">
            <w:pPr>
              <w:jc w:val="center"/>
              <w:rPr>
                <w:szCs w:val="22"/>
              </w:rPr>
            </w:pPr>
          </w:p>
        </w:tc>
      </w:tr>
      <w:tr w:rsidR="0006297F" w:rsidRPr="00054947" w14:paraId="6516A931" w14:textId="77777777" w:rsidTr="00462E92">
        <w:tc>
          <w:tcPr>
            <w:tcW w:w="450" w:type="dxa"/>
            <w:tcBorders>
              <w:top w:val="nil"/>
              <w:bottom w:val="nil"/>
              <w:right w:val="nil"/>
            </w:tcBorders>
          </w:tcPr>
          <w:p w14:paraId="504E0541" w14:textId="77777777" w:rsidR="0006297F" w:rsidRPr="00054947" w:rsidRDefault="0006297F" w:rsidP="00462E92">
            <w:pPr>
              <w:jc w:val="center"/>
              <w:rPr>
                <w:szCs w:val="22"/>
              </w:rPr>
            </w:pPr>
          </w:p>
        </w:tc>
        <w:tc>
          <w:tcPr>
            <w:tcW w:w="4590" w:type="dxa"/>
            <w:tcBorders>
              <w:top w:val="nil"/>
              <w:left w:val="nil"/>
              <w:bottom w:val="single" w:sz="4" w:space="0" w:color="000000"/>
              <w:right w:val="nil"/>
            </w:tcBorders>
            <w:vAlign w:val="center"/>
          </w:tcPr>
          <w:p w14:paraId="5C2C7B08" w14:textId="77777777" w:rsidR="0006297F" w:rsidRPr="00054947" w:rsidRDefault="0006297F" w:rsidP="00462E92">
            <w:pPr>
              <w:jc w:val="left"/>
              <w:rPr>
                <w:szCs w:val="22"/>
              </w:rPr>
            </w:pPr>
          </w:p>
          <w:p w14:paraId="3178DBBE" w14:textId="77777777" w:rsidR="0006297F" w:rsidRPr="00054947" w:rsidRDefault="0006297F" w:rsidP="00462E92">
            <w:pPr>
              <w:jc w:val="left"/>
              <w:rPr>
                <w:szCs w:val="22"/>
              </w:rPr>
            </w:pPr>
          </w:p>
        </w:tc>
        <w:tc>
          <w:tcPr>
            <w:tcW w:w="360" w:type="dxa"/>
            <w:tcBorders>
              <w:top w:val="nil"/>
              <w:left w:val="nil"/>
              <w:bottom w:val="nil"/>
              <w:right w:val="nil"/>
            </w:tcBorders>
          </w:tcPr>
          <w:p w14:paraId="0492C8D7" w14:textId="77777777" w:rsidR="0006297F" w:rsidRPr="00054947" w:rsidRDefault="0006297F" w:rsidP="00462E92">
            <w:pPr>
              <w:jc w:val="center"/>
              <w:rPr>
                <w:szCs w:val="22"/>
              </w:rPr>
            </w:pPr>
          </w:p>
        </w:tc>
        <w:tc>
          <w:tcPr>
            <w:tcW w:w="4230" w:type="dxa"/>
            <w:tcBorders>
              <w:top w:val="nil"/>
              <w:left w:val="nil"/>
              <w:bottom w:val="single" w:sz="4" w:space="0" w:color="000000"/>
              <w:right w:val="nil"/>
            </w:tcBorders>
          </w:tcPr>
          <w:p w14:paraId="0E2F9828" w14:textId="77777777" w:rsidR="0006297F" w:rsidRPr="00054947" w:rsidRDefault="0006297F" w:rsidP="00462E92">
            <w:pPr>
              <w:jc w:val="center"/>
              <w:rPr>
                <w:szCs w:val="22"/>
              </w:rPr>
            </w:pPr>
          </w:p>
        </w:tc>
        <w:tc>
          <w:tcPr>
            <w:tcW w:w="450" w:type="dxa"/>
            <w:tcBorders>
              <w:top w:val="nil"/>
              <w:left w:val="nil"/>
              <w:bottom w:val="nil"/>
            </w:tcBorders>
          </w:tcPr>
          <w:p w14:paraId="52ECE4E9" w14:textId="77777777" w:rsidR="0006297F" w:rsidRPr="00054947" w:rsidRDefault="0006297F" w:rsidP="00462E92">
            <w:pPr>
              <w:jc w:val="center"/>
              <w:rPr>
                <w:szCs w:val="22"/>
              </w:rPr>
            </w:pPr>
          </w:p>
        </w:tc>
      </w:tr>
      <w:tr w:rsidR="0006297F" w:rsidRPr="00054947" w14:paraId="266C0EE0" w14:textId="77777777" w:rsidTr="00462E92">
        <w:tc>
          <w:tcPr>
            <w:tcW w:w="450" w:type="dxa"/>
            <w:tcBorders>
              <w:top w:val="nil"/>
              <w:bottom w:val="nil"/>
              <w:right w:val="nil"/>
            </w:tcBorders>
          </w:tcPr>
          <w:p w14:paraId="3165A1E1" w14:textId="77777777" w:rsidR="0006297F" w:rsidRPr="00054947" w:rsidRDefault="0006297F" w:rsidP="00462E92">
            <w:pPr>
              <w:jc w:val="center"/>
              <w:rPr>
                <w:szCs w:val="22"/>
              </w:rPr>
            </w:pPr>
          </w:p>
        </w:tc>
        <w:tc>
          <w:tcPr>
            <w:tcW w:w="4590" w:type="dxa"/>
            <w:tcBorders>
              <w:top w:val="single" w:sz="4" w:space="0" w:color="000000"/>
              <w:left w:val="nil"/>
              <w:bottom w:val="nil"/>
              <w:right w:val="nil"/>
            </w:tcBorders>
          </w:tcPr>
          <w:p w14:paraId="23000FDA" w14:textId="77777777" w:rsidR="0006297F" w:rsidRPr="00054947" w:rsidRDefault="0006297F" w:rsidP="00462E92">
            <w:pPr>
              <w:jc w:val="left"/>
              <w:rPr>
                <w:szCs w:val="22"/>
              </w:rPr>
            </w:pPr>
            <w:r w:rsidRPr="00054947">
              <w:rPr>
                <w:szCs w:val="22"/>
              </w:rPr>
              <w:t>Buyer</w:t>
            </w:r>
          </w:p>
        </w:tc>
        <w:tc>
          <w:tcPr>
            <w:tcW w:w="360" w:type="dxa"/>
            <w:tcBorders>
              <w:top w:val="nil"/>
              <w:left w:val="nil"/>
              <w:bottom w:val="nil"/>
              <w:right w:val="nil"/>
            </w:tcBorders>
          </w:tcPr>
          <w:p w14:paraId="546CF33D" w14:textId="77777777" w:rsidR="0006297F" w:rsidRPr="00054947" w:rsidRDefault="0006297F" w:rsidP="00462E92">
            <w:pPr>
              <w:jc w:val="center"/>
              <w:rPr>
                <w:szCs w:val="22"/>
              </w:rPr>
            </w:pPr>
          </w:p>
        </w:tc>
        <w:tc>
          <w:tcPr>
            <w:tcW w:w="4230" w:type="dxa"/>
            <w:tcBorders>
              <w:top w:val="single" w:sz="4" w:space="0" w:color="000000"/>
              <w:left w:val="nil"/>
              <w:bottom w:val="nil"/>
              <w:right w:val="nil"/>
            </w:tcBorders>
          </w:tcPr>
          <w:p w14:paraId="72BC4B37" w14:textId="77777777" w:rsidR="0006297F" w:rsidRPr="00054947" w:rsidRDefault="0006297F" w:rsidP="00462E92">
            <w:pPr>
              <w:jc w:val="left"/>
              <w:rPr>
                <w:szCs w:val="22"/>
              </w:rPr>
            </w:pPr>
            <w:r w:rsidRPr="00054947">
              <w:rPr>
                <w:szCs w:val="22"/>
              </w:rPr>
              <w:t>Date</w:t>
            </w:r>
          </w:p>
        </w:tc>
        <w:tc>
          <w:tcPr>
            <w:tcW w:w="450" w:type="dxa"/>
            <w:tcBorders>
              <w:top w:val="nil"/>
              <w:left w:val="nil"/>
              <w:bottom w:val="nil"/>
            </w:tcBorders>
          </w:tcPr>
          <w:p w14:paraId="3C9E77F0" w14:textId="77777777" w:rsidR="0006297F" w:rsidRPr="00054947" w:rsidRDefault="0006297F" w:rsidP="00462E92">
            <w:pPr>
              <w:jc w:val="center"/>
              <w:rPr>
                <w:szCs w:val="22"/>
              </w:rPr>
            </w:pPr>
          </w:p>
        </w:tc>
      </w:tr>
      <w:tr w:rsidR="0006297F" w:rsidRPr="00054947" w14:paraId="3AC7D771" w14:textId="77777777" w:rsidTr="00462E92">
        <w:tc>
          <w:tcPr>
            <w:tcW w:w="10080" w:type="dxa"/>
            <w:gridSpan w:val="5"/>
            <w:tcBorders>
              <w:top w:val="nil"/>
            </w:tcBorders>
          </w:tcPr>
          <w:p w14:paraId="1A83754E" w14:textId="77777777" w:rsidR="0006297F" w:rsidRPr="00054947" w:rsidRDefault="0006297F" w:rsidP="00462E92">
            <w:pPr>
              <w:jc w:val="left"/>
              <w:rPr>
                <w:szCs w:val="22"/>
              </w:rPr>
            </w:pPr>
          </w:p>
          <w:p w14:paraId="4037E137" w14:textId="77777777" w:rsidR="0006297F" w:rsidRPr="00054947" w:rsidRDefault="0006297F" w:rsidP="00462E92">
            <w:pPr>
              <w:ind w:left="900" w:hanging="630"/>
              <w:jc w:val="left"/>
              <w:rPr>
                <w:szCs w:val="22"/>
              </w:rPr>
            </w:pPr>
          </w:p>
        </w:tc>
      </w:tr>
    </w:tbl>
    <w:p w14:paraId="1FA0E970" w14:textId="77777777" w:rsidR="0006297F" w:rsidRDefault="0006297F" w:rsidP="00462E92">
      <w:pPr>
        <w:rPr>
          <w:b/>
          <w:szCs w:val="22"/>
        </w:rPr>
      </w:pPr>
    </w:p>
    <w:p w14:paraId="7B2829ED" w14:textId="77777777" w:rsidR="0006297F" w:rsidRPr="00432D5F" w:rsidRDefault="0006297F" w:rsidP="00462E92">
      <w:r>
        <w:br w:type="page"/>
      </w:r>
    </w:p>
    <w:p w14:paraId="4EDD6ACC" w14:textId="77777777" w:rsidR="0006297F" w:rsidRDefault="0006297F" w:rsidP="00462E92">
      <w:pPr>
        <w:jc w:val="left"/>
      </w:pPr>
    </w:p>
    <w:p w14:paraId="1F56FE23" w14:textId="77CB4AAF" w:rsidR="0006297F" w:rsidRDefault="0006297F" w:rsidP="00462E92">
      <w:pPr>
        <w:tabs>
          <w:tab w:val="center" w:pos="5040"/>
        </w:tabs>
        <w:spacing w:line="-240" w:lineRule="auto"/>
        <w:jc w:val="center"/>
      </w:pPr>
      <w:r>
        <w:rPr>
          <w:b/>
          <w:u w:val="single"/>
        </w:rPr>
        <w:t xml:space="preserve">EXHIBIT </w:t>
      </w:r>
      <w:r w:rsidR="002E165F">
        <w:rPr>
          <w:b/>
          <w:u w:val="single"/>
        </w:rPr>
        <w:t>Q</w:t>
      </w:r>
    </w:p>
    <w:p w14:paraId="67603903" w14:textId="77777777" w:rsidR="0006297F" w:rsidRDefault="0006297F" w:rsidP="00462E92">
      <w:pPr>
        <w:spacing w:line="-240" w:lineRule="auto"/>
      </w:pPr>
    </w:p>
    <w:tbl>
      <w:tblPr>
        <w:tblW w:w="0" w:type="auto"/>
        <w:tblLayout w:type="fixed"/>
        <w:tblLook w:val="0000" w:firstRow="0" w:lastRow="0" w:firstColumn="0" w:lastColumn="0" w:noHBand="0" w:noVBand="0"/>
      </w:tblPr>
      <w:tblGrid>
        <w:gridCol w:w="9576"/>
      </w:tblGrid>
      <w:tr w:rsidR="0006297F" w14:paraId="3C0726C3" w14:textId="77777777" w:rsidTr="00462E92">
        <w:tc>
          <w:tcPr>
            <w:tcW w:w="9576" w:type="dxa"/>
          </w:tcPr>
          <w:p w14:paraId="7178200C" w14:textId="77777777" w:rsidR="0006297F" w:rsidRDefault="0006297F" w:rsidP="00462E92">
            <w:pPr>
              <w:spacing w:line="-240" w:lineRule="auto"/>
              <w:ind w:right="-810"/>
              <w:jc w:val="center"/>
              <w:rPr>
                <w:b/>
                <w:bCs/>
                <w:u w:val="single"/>
              </w:rPr>
            </w:pPr>
            <w:r>
              <w:rPr>
                <w:b/>
                <w:bCs/>
                <w:u w:val="single"/>
              </w:rPr>
              <w:t>Certification Regarding</w:t>
            </w:r>
          </w:p>
          <w:p w14:paraId="28726525" w14:textId="77777777" w:rsidR="0006297F" w:rsidRDefault="0006297F" w:rsidP="00462E92">
            <w:pPr>
              <w:spacing w:line="-240" w:lineRule="auto"/>
              <w:ind w:right="-810"/>
              <w:jc w:val="center"/>
              <w:rPr>
                <w:b/>
                <w:bCs/>
                <w:u w:val="single"/>
              </w:rPr>
            </w:pPr>
            <w:r>
              <w:rPr>
                <w:b/>
                <w:bCs/>
                <w:u w:val="single"/>
              </w:rPr>
              <w:t>Debarment, Suspension, Ineligibility and Voluntary Exclusion</w:t>
            </w:r>
          </w:p>
          <w:p w14:paraId="479F0ECA" w14:textId="77777777" w:rsidR="0006297F" w:rsidRDefault="0006297F" w:rsidP="00462E92">
            <w:pPr>
              <w:spacing w:line="-240" w:lineRule="auto"/>
              <w:ind w:right="-810"/>
              <w:jc w:val="center"/>
            </w:pPr>
            <w:r>
              <w:rPr>
                <w:b/>
                <w:bCs/>
                <w:u w:val="single"/>
              </w:rPr>
              <w:t>Lower Tier Covered Transactions</w:t>
            </w:r>
          </w:p>
        </w:tc>
      </w:tr>
    </w:tbl>
    <w:p w14:paraId="7966D656" w14:textId="77777777" w:rsidR="0006297F" w:rsidRDefault="0006297F" w:rsidP="00462E92">
      <w:pPr>
        <w:spacing w:line="-240" w:lineRule="auto"/>
      </w:pPr>
    </w:p>
    <w:p w14:paraId="793996BA" w14:textId="77777777" w:rsidR="0006297F" w:rsidRDefault="0006297F" w:rsidP="00462E92">
      <w:pPr>
        <w:spacing w:line="-240" w:lineRule="auto"/>
      </w:pPr>
      <w:r>
        <w:t xml:space="preserve">This certification is required by the regulations implementing Executive Order 12549, Debarment and Suspension, 29 CFR Part 98 Section 98.510, Participants' responsibilities.  The regulations were published as Part VII of the May 26, 1988, </w:t>
      </w:r>
      <w:r>
        <w:rPr>
          <w:u w:val="single"/>
        </w:rPr>
        <w:t>Federal Register</w:t>
      </w:r>
      <w:r>
        <w:t xml:space="preserve"> (pages 19160-19211).</w:t>
      </w:r>
    </w:p>
    <w:p w14:paraId="31585695" w14:textId="77777777" w:rsidR="0006297F" w:rsidRDefault="0006297F" w:rsidP="00462E92">
      <w:pPr>
        <w:spacing w:line="-240" w:lineRule="auto"/>
      </w:pPr>
    </w:p>
    <w:p w14:paraId="24FE5318" w14:textId="77777777" w:rsidR="0006297F" w:rsidRDefault="0006297F" w:rsidP="00462E92">
      <w:pPr>
        <w:spacing w:line="-240" w:lineRule="auto"/>
        <w:jc w:val="center"/>
      </w:pPr>
      <w:r>
        <w:t>(BEFORE COMPLETING CERTIFICATION, READ INSTRUCTIONS FOR CERTIFICATION)</w:t>
      </w:r>
    </w:p>
    <w:p w14:paraId="4BC685B4" w14:textId="77777777" w:rsidR="0006297F" w:rsidRDefault="0006297F" w:rsidP="00462E92">
      <w:pPr>
        <w:spacing w:line="-240" w:lineRule="auto"/>
      </w:pPr>
    </w:p>
    <w:p w14:paraId="1A0416E5" w14:textId="77777777" w:rsidR="0006297F" w:rsidRDefault="0006297F" w:rsidP="00462E92">
      <w:pPr>
        <w:spacing w:line="-240" w:lineRule="auto"/>
      </w:pPr>
    </w:p>
    <w:p w14:paraId="29EF1421" w14:textId="77777777" w:rsidR="0006297F" w:rsidRDefault="0006297F" w:rsidP="00462E92">
      <w:pPr>
        <w:tabs>
          <w:tab w:val="left" w:pos="-1440"/>
        </w:tabs>
        <w:spacing w:line="-240" w:lineRule="auto"/>
        <w:ind w:left="720" w:hanging="720"/>
      </w:pPr>
      <w:r>
        <w:t>(1)</w:t>
      </w:r>
      <w:r>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14:paraId="53E3EDA9" w14:textId="77777777" w:rsidR="0006297F" w:rsidRDefault="0006297F" w:rsidP="00462E92">
      <w:pPr>
        <w:spacing w:line="-240" w:lineRule="auto"/>
      </w:pPr>
    </w:p>
    <w:p w14:paraId="6A2144A8" w14:textId="77777777" w:rsidR="0006297F" w:rsidRDefault="0006297F" w:rsidP="00462E92">
      <w:pPr>
        <w:tabs>
          <w:tab w:val="left" w:pos="-1440"/>
        </w:tabs>
        <w:spacing w:line="-240" w:lineRule="auto"/>
        <w:ind w:left="720" w:hanging="720"/>
      </w:pPr>
      <w:r>
        <w:t>(2)</w:t>
      </w:r>
      <w:r>
        <w:tab/>
        <w:t>Where the prospective recipient of Federal assistance funds is unable to certify to any of the statements in this certification, such prospective participant shall attach an explanation to this proposal.</w:t>
      </w:r>
    </w:p>
    <w:p w14:paraId="1953E030" w14:textId="77777777" w:rsidR="0006297F" w:rsidRDefault="0006297F" w:rsidP="00462E92">
      <w:pPr>
        <w:spacing w:line="-240" w:lineRule="auto"/>
      </w:pPr>
    </w:p>
    <w:p w14:paraId="41CC4E48" w14:textId="77777777" w:rsidR="0006297F" w:rsidRPr="00B06AF0" w:rsidRDefault="0006297F" w:rsidP="00462E92">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360"/>
        <w:gridCol w:w="4860"/>
      </w:tblGrid>
      <w:tr w:rsidR="0006297F" w:rsidRPr="00B06AF0" w14:paraId="469BE0DC" w14:textId="77777777" w:rsidTr="00462E92">
        <w:trPr>
          <w:trHeight w:val="386"/>
        </w:trPr>
        <w:tc>
          <w:tcPr>
            <w:tcW w:w="5148" w:type="dxa"/>
            <w:tcBorders>
              <w:top w:val="nil"/>
              <w:left w:val="nil"/>
              <w:bottom w:val="nil"/>
              <w:right w:val="nil"/>
            </w:tcBorders>
          </w:tcPr>
          <w:p w14:paraId="55E3E683" w14:textId="77777777" w:rsidR="0006297F" w:rsidRPr="00B00988" w:rsidRDefault="0006297F" w:rsidP="00462E92">
            <w:pPr>
              <w:rPr>
                <w:szCs w:val="22"/>
              </w:rPr>
            </w:pPr>
          </w:p>
        </w:tc>
        <w:tc>
          <w:tcPr>
            <w:tcW w:w="360" w:type="dxa"/>
            <w:tcBorders>
              <w:top w:val="nil"/>
              <w:left w:val="nil"/>
              <w:bottom w:val="nil"/>
              <w:right w:val="nil"/>
            </w:tcBorders>
          </w:tcPr>
          <w:p w14:paraId="230F1EEF" w14:textId="77777777" w:rsidR="0006297F" w:rsidRPr="00B06AF0" w:rsidRDefault="0006297F" w:rsidP="00462E92">
            <w:pPr>
              <w:rPr>
                <w:szCs w:val="22"/>
              </w:rPr>
            </w:pPr>
          </w:p>
        </w:tc>
        <w:tc>
          <w:tcPr>
            <w:tcW w:w="4860" w:type="dxa"/>
            <w:tcBorders>
              <w:top w:val="nil"/>
              <w:left w:val="nil"/>
              <w:bottom w:val="nil"/>
              <w:right w:val="nil"/>
            </w:tcBorders>
            <w:vAlign w:val="bottom"/>
          </w:tcPr>
          <w:p w14:paraId="16228D85" w14:textId="77777777" w:rsidR="0006297F" w:rsidRPr="00B06AF0" w:rsidRDefault="0006297F" w:rsidP="00462E92">
            <w:pPr>
              <w:jc w:val="left"/>
              <w:rPr>
                <w:szCs w:val="22"/>
              </w:rPr>
            </w:pPr>
          </w:p>
        </w:tc>
      </w:tr>
      <w:tr w:rsidR="0006297F" w:rsidRPr="00B06AF0" w14:paraId="5A5DC064" w14:textId="77777777" w:rsidTr="00462E92">
        <w:tc>
          <w:tcPr>
            <w:tcW w:w="5148" w:type="dxa"/>
            <w:tcBorders>
              <w:left w:val="nil"/>
              <w:bottom w:val="nil"/>
              <w:right w:val="nil"/>
            </w:tcBorders>
          </w:tcPr>
          <w:p w14:paraId="650E44F1" w14:textId="77777777" w:rsidR="0006297F" w:rsidRPr="00F95271" w:rsidRDefault="0006297F" w:rsidP="00462E92">
            <w:pPr>
              <w:rPr>
                <w:i/>
                <w:color w:val="FF0000"/>
                <w:szCs w:val="22"/>
              </w:rPr>
            </w:pPr>
            <w:r>
              <w:rPr>
                <w:szCs w:val="22"/>
              </w:rPr>
              <w:t>Company Name</w:t>
            </w:r>
          </w:p>
        </w:tc>
        <w:tc>
          <w:tcPr>
            <w:tcW w:w="360" w:type="dxa"/>
            <w:tcBorders>
              <w:top w:val="nil"/>
              <w:left w:val="nil"/>
              <w:bottom w:val="nil"/>
              <w:right w:val="nil"/>
            </w:tcBorders>
          </w:tcPr>
          <w:p w14:paraId="6F77B667" w14:textId="77777777" w:rsidR="0006297F" w:rsidRPr="00B06AF0" w:rsidRDefault="0006297F" w:rsidP="00462E92">
            <w:pPr>
              <w:rPr>
                <w:szCs w:val="22"/>
              </w:rPr>
            </w:pPr>
          </w:p>
        </w:tc>
        <w:tc>
          <w:tcPr>
            <w:tcW w:w="4860" w:type="dxa"/>
            <w:tcBorders>
              <w:left w:val="nil"/>
              <w:bottom w:val="nil"/>
              <w:right w:val="nil"/>
            </w:tcBorders>
          </w:tcPr>
          <w:p w14:paraId="5E9D79FD" w14:textId="77777777" w:rsidR="0006297F" w:rsidRPr="00B06AF0" w:rsidRDefault="0006297F" w:rsidP="00462E92">
            <w:pPr>
              <w:rPr>
                <w:szCs w:val="22"/>
              </w:rPr>
            </w:pPr>
            <w:r>
              <w:rPr>
                <w:szCs w:val="22"/>
              </w:rPr>
              <w:t>DUNS # (if known)</w:t>
            </w:r>
          </w:p>
        </w:tc>
      </w:tr>
      <w:tr w:rsidR="0006297F" w:rsidRPr="00B06AF0" w14:paraId="38433317" w14:textId="77777777" w:rsidTr="00462E92">
        <w:tc>
          <w:tcPr>
            <w:tcW w:w="5148" w:type="dxa"/>
            <w:tcBorders>
              <w:top w:val="nil"/>
              <w:left w:val="nil"/>
              <w:bottom w:val="nil"/>
              <w:right w:val="nil"/>
            </w:tcBorders>
          </w:tcPr>
          <w:p w14:paraId="59AAA23B" w14:textId="77777777" w:rsidR="0006297F" w:rsidRPr="00B06AF0" w:rsidRDefault="0006297F" w:rsidP="00462E92">
            <w:pPr>
              <w:rPr>
                <w:szCs w:val="22"/>
              </w:rPr>
            </w:pPr>
          </w:p>
        </w:tc>
        <w:tc>
          <w:tcPr>
            <w:tcW w:w="360" w:type="dxa"/>
            <w:tcBorders>
              <w:top w:val="nil"/>
              <w:left w:val="nil"/>
              <w:bottom w:val="nil"/>
              <w:right w:val="nil"/>
            </w:tcBorders>
          </w:tcPr>
          <w:p w14:paraId="021E8C7A" w14:textId="77777777" w:rsidR="0006297F" w:rsidRPr="00B06AF0" w:rsidRDefault="0006297F" w:rsidP="00462E92">
            <w:pPr>
              <w:rPr>
                <w:szCs w:val="22"/>
              </w:rPr>
            </w:pPr>
          </w:p>
        </w:tc>
        <w:tc>
          <w:tcPr>
            <w:tcW w:w="4860" w:type="dxa"/>
            <w:tcBorders>
              <w:top w:val="nil"/>
              <w:left w:val="nil"/>
              <w:bottom w:val="nil"/>
              <w:right w:val="nil"/>
            </w:tcBorders>
          </w:tcPr>
          <w:p w14:paraId="68FFCC08" w14:textId="77777777" w:rsidR="0006297F" w:rsidRPr="00B06AF0" w:rsidRDefault="0006297F" w:rsidP="00462E92">
            <w:pPr>
              <w:rPr>
                <w:szCs w:val="22"/>
              </w:rPr>
            </w:pPr>
          </w:p>
        </w:tc>
      </w:tr>
      <w:tr w:rsidR="0006297F" w:rsidRPr="00B06AF0" w14:paraId="7B25B2CC" w14:textId="77777777" w:rsidTr="00462E92">
        <w:tc>
          <w:tcPr>
            <w:tcW w:w="5148" w:type="dxa"/>
            <w:tcBorders>
              <w:top w:val="nil"/>
              <w:left w:val="nil"/>
              <w:bottom w:val="nil"/>
              <w:right w:val="nil"/>
            </w:tcBorders>
          </w:tcPr>
          <w:p w14:paraId="050BBE38" w14:textId="77777777" w:rsidR="0006297F" w:rsidRPr="00B06AF0" w:rsidRDefault="0006297F" w:rsidP="00462E92">
            <w:pPr>
              <w:rPr>
                <w:szCs w:val="22"/>
              </w:rPr>
            </w:pPr>
          </w:p>
        </w:tc>
        <w:tc>
          <w:tcPr>
            <w:tcW w:w="360" w:type="dxa"/>
            <w:tcBorders>
              <w:top w:val="nil"/>
              <w:left w:val="nil"/>
              <w:bottom w:val="nil"/>
              <w:right w:val="nil"/>
            </w:tcBorders>
          </w:tcPr>
          <w:p w14:paraId="2E8D1B0C" w14:textId="77777777" w:rsidR="0006297F" w:rsidRPr="00B06AF0" w:rsidRDefault="0006297F" w:rsidP="00462E92">
            <w:pPr>
              <w:rPr>
                <w:szCs w:val="22"/>
              </w:rPr>
            </w:pPr>
          </w:p>
        </w:tc>
        <w:tc>
          <w:tcPr>
            <w:tcW w:w="4860" w:type="dxa"/>
            <w:tcBorders>
              <w:top w:val="nil"/>
              <w:left w:val="nil"/>
              <w:bottom w:val="nil"/>
              <w:right w:val="nil"/>
            </w:tcBorders>
          </w:tcPr>
          <w:p w14:paraId="765377BE" w14:textId="77777777" w:rsidR="0006297F" w:rsidRPr="00B06AF0" w:rsidRDefault="0006297F" w:rsidP="00462E92">
            <w:pPr>
              <w:rPr>
                <w:szCs w:val="22"/>
              </w:rPr>
            </w:pPr>
          </w:p>
        </w:tc>
      </w:tr>
      <w:tr w:rsidR="0006297F" w:rsidRPr="00B06AF0" w14:paraId="539201CD" w14:textId="77777777" w:rsidTr="00462E92">
        <w:trPr>
          <w:trHeight w:val="800"/>
        </w:trPr>
        <w:tc>
          <w:tcPr>
            <w:tcW w:w="5148" w:type="dxa"/>
            <w:tcBorders>
              <w:left w:val="nil"/>
              <w:right w:val="nil"/>
            </w:tcBorders>
          </w:tcPr>
          <w:p w14:paraId="70494932" w14:textId="77777777" w:rsidR="0006297F" w:rsidRDefault="0006297F" w:rsidP="00462E92">
            <w:pPr>
              <w:rPr>
                <w:szCs w:val="22"/>
              </w:rPr>
            </w:pPr>
            <w:r>
              <w:rPr>
                <w:szCs w:val="22"/>
              </w:rPr>
              <w:t>Authorized Representative’s Printed Name</w:t>
            </w:r>
          </w:p>
          <w:p w14:paraId="468A0491" w14:textId="77777777" w:rsidR="0006297F" w:rsidRDefault="0006297F" w:rsidP="00462E92">
            <w:pPr>
              <w:rPr>
                <w:szCs w:val="22"/>
              </w:rPr>
            </w:pPr>
          </w:p>
          <w:p w14:paraId="37DDFCD4" w14:textId="77777777" w:rsidR="0006297F" w:rsidRPr="00B06AF0" w:rsidRDefault="0006297F" w:rsidP="00462E92">
            <w:pPr>
              <w:rPr>
                <w:szCs w:val="22"/>
              </w:rPr>
            </w:pPr>
          </w:p>
        </w:tc>
        <w:tc>
          <w:tcPr>
            <w:tcW w:w="360" w:type="dxa"/>
            <w:tcBorders>
              <w:top w:val="nil"/>
              <w:left w:val="nil"/>
              <w:bottom w:val="nil"/>
              <w:right w:val="nil"/>
            </w:tcBorders>
          </w:tcPr>
          <w:p w14:paraId="5A3915CC" w14:textId="77777777" w:rsidR="0006297F" w:rsidRPr="00B06AF0" w:rsidRDefault="0006297F" w:rsidP="00462E92">
            <w:pPr>
              <w:rPr>
                <w:szCs w:val="22"/>
              </w:rPr>
            </w:pPr>
          </w:p>
        </w:tc>
        <w:tc>
          <w:tcPr>
            <w:tcW w:w="4860" w:type="dxa"/>
            <w:tcBorders>
              <w:left w:val="nil"/>
              <w:right w:val="nil"/>
            </w:tcBorders>
          </w:tcPr>
          <w:p w14:paraId="5B062992" w14:textId="77777777" w:rsidR="0006297F" w:rsidRDefault="0006297F" w:rsidP="00462E92">
            <w:pPr>
              <w:rPr>
                <w:szCs w:val="22"/>
              </w:rPr>
            </w:pPr>
            <w:r>
              <w:rPr>
                <w:szCs w:val="22"/>
              </w:rPr>
              <w:t>Authorized Representative’s Title</w:t>
            </w:r>
          </w:p>
          <w:p w14:paraId="1675A68D" w14:textId="77777777" w:rsidR="0006297F" w:rsidRDefault="0006297F" w:rsidP="00462E92">
            <w:pPr>
              <w:rPr>
                <w:szCs w:val="22"/>
              </w:rPr>
            </w:pPr>
          </w:p>
          <w:p w14:paraId="3A8320E7" w14:textId="77777777" w:rsidR="0006297F" w:rsidRPr="00B06AF0" w:rsidRDefault="0006297F" w:rsidP="00462E92">
            <w:pPr>
              <w:rPr>
                <w:szCs w:val="22"/>
              </w:rPr>
            </w:pPr>
          </w:p>
        </w:tc>
      </w:tr>
      <w:tr w:rsidR="0006297F" w:rsidRPr="00B06AF0" w14:paraId="155242F8" w14:textId="77777777" w:rsidTr="00462E92">
        <w:tc>
          <w:tcPr>
            <w:tcW w:w="5148" w:type="dxa"/>
            <w:tcBorders>
              <w:left w:val="nil"/>
              <w:bottom w:val="nil"/>
              <w:right w:val="nil"/>
            </w:tcBorders>
          </w:tcPr>
          <w:p w14:paraId="235C050B" w14:textId="77777777" w:rsidR="0006297F" w:rsidRPr="00B06AF0" w:rsidRDefault="0006297F" w:rsidP="00462E92">
            <w:pPr>
              <w:rPr>
                <w:szCs w:val="22"/>
              </w:rPr>
            </w:pPr>
            <w:r w:rsidRPr="004564AE">
              <w:rPr>
                <w:i/>
                <w:color w:val="A20000"/>
                <w:szCs w:val="22"/>
              </w:rPr>
              <w:t>Authorized Representative’s Signature</w:t>
            </w:r>
            <w:r>
              <w:rPr>
                <w:szCs w:val="22"/>
              </w:rPr>
              <w:t xml:space="preserve"> </w:t>
            </w:r>
          </w:p>
        </w:tc>
        <w:tc>
          <w:tcPr>
            <w:tcW w:w="360" w:type="dxa"/>
            <w:tcBorders>
              <w:top w:val="nil"/>
              <w:left w:val="nil"/>
              <w:bottom w:val="nil"/>
              <w:right w:val="nil"/>
            </w:tcBorders>
          </w:tcPr>
          <w:p w14:paraId="1C3A3C3B" w14:textId="77777777" w:rsidR="0006297F" w:rsidRPr="00B06AF0" w:rsidRDefault="0006297F" w:rsidP="00462E92">
            <w:pPr>
              <w:rPr>
                <w:szCs w:val="22"/>
              </w:rPr>
            </w:pPr>
          </w:p>
        </w:tc>
        <w:tc>
          <w:tcPr>
            <w:tcW w:w="4860" w:type="dxa"/>
            <w:tcBorders>
              <w:left w:val="nil"/>
              <w:bottom w:val="nil"/>
              <w:right w:val="nil"/>
            </w:tcBorders>
          </w:tcPr>
          <w:p w14:paraId="012576FC" w14:textId="77777777" w:rsidR="0006297F" w:rsidRPr="00B06AF0" w:rsidRDefault="0006297F" w:rsidP="00462E92">
            <w:pPr>
              <w:rPr>
                <w:szCs w:val="22"/>
              </w:rPr>
            </w:pPr>
            <w:r>
              <w:rPr>
                <w:szCs w:val="22"/>
              </w:rPr>
              <w:t>Date</w:t>
            </w:r>
          </w:p>
        </w:tc>
      </w:tr>
    </w:tbl>
    <w:p w14:paraId="0FDFD806" w14:textId="77777777" w:rsidR="0006297F" w:rsidRDefault="0006297F" w:rsidP="00462E92">
      <w:pPr>
        <w:spacing w:line="-240" w:lineRule="auto"/>
      </w:pPr>
    </w:p>
    <w:p w14:paraId="196F1870" w14:textId="77777777" w:rsidR="0006297F" w:rsidRPr="002B5298" w:rsidRDefault="0006297F" w:rsidP="00462E92">
      <w:pPr>
        <w:pBdr>
          <w:top w:val="dashed" w:sz="4" w:space="1" w:color="auto"/>
          <w:between w:val="dashed" w:sz="4" w:space="1" w:color="auto"/>
        </w:pBdr>
        <w:spacing w:line="-240" w:lineRule="auto"/>
        <w:rPr>
          <w:vanish/>
          <w:sz w:val="19"/>
          <w:szCs w:val="19"/>
        </w:rPr>
      </w:pPr>
    </w:p>
    <w:p w14:paraId="56095000" w14:textId="77777777" w:rsidR="0006297F" w:rsidRPr="002B5298" w:rsidRDefault="0006297F" w:rsidP="00462E92">
      <w:pPr>
        <w:spacing w:after="60" w:line="180" w:lineRule="exact"/>
        <w:jc w:val="center"/>
        <w:rPr>
          <w:rFonts w:ascii="Arial Narrow" w:hAnsi="Arial Narrow"/>
          <w:b/>
          <w:bCs/>
          <w:sz w:val="19"/>
          <w:szCs w:val="19"/>
        </w:rPr>
      </w:pPr>
      <w:r w:rsidRPr="002B5298">
        <w:rPr>
          <w:rFonts w:ascii="Arial Narrow" w:hAnsi="Arial Narrow"/>
          <w:b/>
          <w:bCs/>
          <w:sz w:val="19"/>
          <w:szCs w:val="19"/>
        </w:rPr>
        <w:t>Instructions for Certification</w:t>
      </w:r>
    </w:p>
    <w:p w14:paraId="3E4EE0E3" w14:textId="77777777" w:rsidR="0006297F" w:rsidRPr="002B5298" w:rsidRDefault="0006297F" w:rsidP="00462E92">
      <w:pPr>
        <w:tabs>
          <w:tab w:val="left" w:pos="-1440"/>
        </w:tabs>
        <w:spacing w:after="60" w:line="180" w:lineRule="exact"/>
        <w:ind w:left="360" w:hanging="360"/>
        <w:rPr>
          <w:rFonts w:ascii="Arial Narrow" w:hAnsi="Arial Narrow"/>
          <w:sz w:val="19"/>
          <w:szCs w:val="19"/>
        </w:rPr>
      </w:pPr>
      <w:r w:rsidRPr="002B5298">
        <w:rPr>
          <w:rFonts w:ascii="Arial Narrow" w:hAnsi="Arial Narrow"/>
          <w:sz w:val="19"/>
          <w:szCs w:val="19"/>
        </w:rPr>
        <w:t>1.</w:t>
      </w:r>
      <w:r w:rsidRPr="002B5298">
        <w:rPr>
          <w:rFonts w:ascii="Arial Narrow" w:hAnsi="Arial Narrow"/>
          <w:sz w:val="19"/>
          <w:szCs w:val="19"/>
        </w:rPr>
        <w:tab/>
        <w:t>By signing and submitting this proposal, the prospective recipient of Federal assistance funds is providing the certification as set out below.</w:t>
      </w:r>
    </w:p>
    <w:p w14:paraId="73162E31" w14:textId="77777777" w:rsidR="0006297F" w:rsidRPr="002B5298" w:rsidRDefault="0006297F" w:rsidP="00462E92">
      <w:pPr>
        <w:tabs>
          <w:tab w:val="left" w:pos="-1440"/>
        </w:tabs>
        <w:spacing w:line="180" w:lineRule="exact"/>
        <w:ind w:left="360" w:hanging="360"/>
        <w:rPr>
          <w:rFonts w:ascii="Arial Narrow" w:hAnsi="Arial Narrow"/>
          <w:sz w:val="19"/>
          <w:szCs w:val="19"/>
        </w:rPr>
      </w:pPr>
      <w:r w:rsidRPr="002B5298">
        <w:rPr>
          <w:rFonts w:ascii="Arial Narrow" w:hAnsi="Arial Narrow"/>
          <w:sz w:val="19"/>
          <w:szCs w:val="19"/>
        </w:rPr>
        <w:t>2.</w:t>
      </w:r>
      <w:r w:rsidRPr="002B5298">
        <w:rPr>
          <w:rFonts w:ascii="Arial Narrow" w:hAnsi="Arial Narrow"/>
          <w:sz w:val="19"/>
          <w:szCs w:val="19"/>
        </w:rPr>
        <w:tab/>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14:paraId="34F703D0"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3.</w:t>
      </w:r>
      <w:r w:rsidRPr="002B5298">
        <w:rPr>
          <w:rFonts w:ascii="Arial Narrow" w:hAnsi="Arial Narrow"/>
          <w:sz w:val="19"/>
          <w:szCs w:val="19"/>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14:paraId="035A1FB4"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4.</w:t>
      </w:r>
      <w:r w:rsidRPr="002B5298">
        <w:rPr>
          <w:rFonts w:ascii="Arial Narrow" w:hAnsi="Arial Narrow"/>
          <w:sz w:val="19"/>
          <w:szCs w:val="19"/>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337EE767"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5.</w:t>
      </w:r>
      <w:r w:rsidRPr="002B5298">
        <w:rPr>
          <w:rFonts w:ascii="Arial Narrow" w:hAnsi="Arial Narrow"/>
          <w:sz w:val="19"/>
          <w:szCs w:val="19"/>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14:paraId="268017F0"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6.</w:t>
      </w:r>
      <w:r w:rsidRPr="002B5298">
        <w:rPr>
          <w:rFonts w:ascii="Arial Narrow" w:hAnsi="Arial Narrow"/>
          <w:sz w:val="19"/>
          <w:szCs w:val="19"/>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14:paraId="1B230A89"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7.</w:t>
      </w:r>
      <w:r w:rsidRPr="002B5298">
        <w:rPr>
          <w:rFonts w:ascii="Arial Narrow" w:hAnsi="Arial Narrow"/>
          <w:sz w:val="19"/>
          <w:szCs w:val="19"/>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sidRPr="002B5298">
        <w:rPr>
          <w:rFonts w:ascii="Arial Narrow" w:hAnsi="Arial Narrow"/>
          <w:sz w:val="19"/>
          <w:szCs w:val="19"/>
          <w:u w:val="single"/>
        </w:rPr>
        <w:t xml:space="preserve">List of Parties Excluded from Procurement or </w:t>
      </w:r>
      <w:proofErr w:type="spellStart"/>
      <w:r w:rsidRPr="002B5298">
        <w:rPr>
          <w:rFonts w:ascii="Arial Narrow" w:hAnsi="Arial Narrow"/>
          <w:sz w:val="19"/>
          <w:szCs w:val="19"/>
          <w:u w:val="single"/>
        </w:rPr>
        <w:t>Nonprocurement</w:t>
      </w:r>
      <w:proofErr w:type="spellEnd"/>
      <w:r w:rsidRPr="002B5298">
        <w:rPr>
          <w:rFonts w:ascii="Arial Narrow" w:hAnsi="Arial Narrow"/>
          <w:sz w:val="19"/>
          <w:szCs w:val="19"/>
          <w:u w:val="single"/>
        </w:rPr>
        <w:t xml:space="preserve"> Programs</w:t>
      </w:r>
      <w:r w:rsidRPr="002B5298">
        <w:rPr>
          <w:rFonts w:ascii="Arial Narrow" w:hAnsi="Arial Narrow"/>
          <w:sz w:val="19"/>
          <w:szCs w:val="19"/>
        </w:rPr>
        <w:t>.</w:t>
      </w:r>
    </w:p>
    <w:p w14:paraId="2A57F406"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8.</w:t>
      </w:r>
      <w:r w:rsidRPr="002B5298">
        <w:rPr>
          <w:rFonts w:ascii="Arial Narrow" w:hAnsi="Arial Narrow"/>
          <w:sz w:val="19"/>
          <w:szCs w:val="19"/>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B39643F" w14:textId="77777777" w:rsidR="0006297F" w:rsidRPr="002B5298" w:rsidRDefault="0006297F" w:rsidP="00462E92">
      <w:pPr>
        <w:tabs>
          <w:tab w:val="left" w:pos="-1440"/>
        </w:tabs>
        <w:spacing w:before="60" w:line="180" w:lineRule="exact"/>
        <w:ind w:left="360" w:hanging="360"/>
        <w:rPr>
          <w:rFonts w:ascii="Arial Narrow" w:hAnsi="Arial Narrow"/>
          <w:sz w:val="19"/>
          <w:szCs w:val="19"/>
        </w:rPr>
      </w:pPr>
      <w:r w:rsidRPr="002B5298">
        <w:rPr>
          <w:rFonts w:ascii="Arial Narrow" w:hAnsi="Arial Narrow"/>
          <w:sz w:val="19"/>
          <w:szCs w:val="19"/>
        </w:rPr>
        <w:t>9.</w:t>
      </w:r>
      <w:r w:rsidRPr="002B5298">
        <w:rPr>
          <w:rFonts w:ascii="Arial Narrow" w:hAnsi="Arial Narrow"/>
          <w:sz w:val="19"/>
          <w:szCs w:val="19"/>
        </w:rPr>
        <w:tab/>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p>
    <w:p w14:paraId="33C7851A" w14:textId="6F11B7B9" w:rsidR="0006297F" w:rsidRPr="00B06AF0" w:rsidRDefault="0006297F" w:rsidP="00462E92">
      <w:pPr>
        <w:tabs>
          <w:tab w:val="center" w:pos="5328"/>
        </w:tabs>
        <w:spacing w:line="-240" w:lineRule="auto"/>
        <w:jc w:val="center"/>
        <w:rPr>
          <w:b/>
          <w:szCs w:val="22"/>
          <w:u w:val="single"/>
        </w:rPr>
      </w:pPr>
      <w:r>
        <w:br w:type="page"/>
      </w:r>
      <w:r w:rsidRPr="002E165F">
        <w:rPr>
          <w:b/>
          <w:szCs w:val="22"/>
          <w:u w:val="single"/>
        </w:rPr>
        <w:t xml:space="preserve">EXHIBIT </w:t>
      </w:r>
      <w:r w:rsidR="002E165F" w:rsidRPr="002E165F">
        <w:rPr>
          <w:b/>
          <w:szCs w:val="22"/>
          <w:u w:val="single"/>
        </w:rPr>
        <w:t>R</w:t>
      </w:r>
    </w:p>
    <w:p w14:paraId="084A037A" w14:textId="77777777" w:rsidR="0006297F" w:rsidRPr="00B06AF0" w:rsidRDefault="0006297F" w:rsidP="00462E92">
      <w:pPr>
        <w:jc w:val="center"/>
        <w:rPr>
          <w:b/>
          <w:szCs w:val="22"/>
          <w:u w:val="single"/>
        </w:rPr>
      </w:pPr>
      <w:r>
        <w:rPr>
          <w:b/>
          <w:szCs w:val="22"/>
          <w:u w:val="single"/>
        </w:rPr>
        <w:t>A</w:t>
      </w:r>
      <w:r w:rsidRPr="00B06AF0">
        <w:rPr>
          <w:b/>
          <w:szCs w:val="22"/>
          <w:u w:val="single"/>
        </w:rPr>
        <w:t>N</w:t>
      </w:r>
      <w:r>
        <w:rPr>
          <w:b/>
          <w:szCs w:val="22"/>
          <w:u w:val="single"/>
        </w:rPr>
        <w:t>TI-DISCRIMINATION AGAINST ISRAEL ACT CERTIFICATION</w:t>
      </w:r>
      <w:r w:rsidRPr="00B06AF0">
        <w:rPr>
          <w:b/>
          <w:szCs w:val="22"/>
          <w:u w:val="single"/>
        </w:rPr>
        <w:t xml:space="preserve"> </w:t>
      </w:r>
    </w:p>
    <w:p w14:paraId="1A74084F" w14:textId="77777777" w:rsidR="0006297F" w:rsidRPr="00B06AF0" w:rsidRDefault="0006297F" w:rsidP="00462E92">
      <w:pPr>
        <w:rPr>
          <w:b/>
          <w:szCs w:val="22"/>
          <w:u w:val="single"/>
        </w:rPr>
      </w:pPr>
    </w:p>
    <w:p w14:paraId="706F7FE2" w14:textId="77777777" w:rsidR="0006297F" w:rsidRPr="00F726CA" w:rsidRDefault="0006297F" w:rsidP="00462E92">
      <w:pPr>
        <w:rPr>
          <w:szCs w:val="22"/>
        </w:rPr>
      </w:pPr>
      <w:r>
        <w:rPr>
          <w:b/>
          <w:szCs w:val="22"/>
          <w:u w:val="single"/>
        </w:rPr>
        <w:t>Statutory Requirement</w:t>
      </w:r>
      <w:r w:rsidRPr="00F726CA">
        <w:rPr>
          <w:b/>
          <w:szCs w:val="22"/>
        </w:rPr>
        <w:t xml:space="preserve">: </w:t>
      </w:r>
      <w:r w:rsidRPr="00F726CA">
        <w:rPr>
          <w:szCs w:val="22"/>
        </w:rPr>
        <w:t>Section 34.600</w:t>
      </w:r>
      <w:r>
        <w:rPr>
          <w:szCs w:val="22"/>
        </w:rPr>
        <w:t>, RSMo,</w:t>
      </w:r>
      <w:r w:rsidRPr="00F726CA">
        <w:rPr>
          <w:szCs w:val="22"/>
        </w:rPr>
        <w:t xml:space="preserve"> precludes </w:t>
      </w:r>
      <w:r>
        <w:rPr>
          <w:szCs w:val="22"/>
        </w:rPr>
        <w:t xml:space="preserve">entering into a </w:t>
      </w:r>
      <w:r w:rsidRPr="00F726CA">
        <w:rPr>
          <w:szCs w:val="22"/>
        </w:rPr>
        <w:t xml:space="preserve">contract </w:t>
      </w:r>
      <w:r>
        <w:rPr>
          <w:szCs w:val="22"/>
        </w:rPr>
        <w:t>with</w:t>
      </w:r>
      <w:r w:rsidRPr="00F726CA">
        <w:rPr>
          <w:szCs w:val="22"/>
        </w:rPr>
        <w:t xml:space="preserve"> a company </w:t>
      </w:r>
      <w:r>
        <w:rPr>
          <w:szCs w:val="22"/>
        </w:rPr>
        <w:t xml:space="preserve">to acquire products and/or services “unless </w:t>
      </w:r>
      <w:r w:rsidRPr="00F726CA">
        <w:rPr>
          <w:szCs w:val="22"/>
        </w:rPr>
        <w:t>the contract includes a written certification that the company is not currently engaged in and shall not, for the duration</w:t>
      </w:r>
      <w:r>
        <w:rPr>
          <w:szCs w:val="22"/>
        </w:rPr>
        <w:t xml:space="preserve"> </w:t>
      </w:r>
      <w:r w:rsidRPr="00F726CA">
        <w:rPr>
          <w:szCs w:val="22"/>
        </w:rPr>
        <w:t>of the contract, engage in a boycott of goods or services from the State of Israel; companies doing business in or with Israel or authorized by, licensed by, or organized under the laws of the State of Israel; or persons or entities doing business in the State of Israel.</w:t>
      </w:r>
      <w:r>
        <w:rPr>
          <w:szCs w:val="22"/>
        </w:rPr>
        <w:t>”</w:t>
      </w:r>
    </w:p>
    <w:p w14:paraId="008A025B" w14:textId="77777777" w:rsidR="0006297F" w:rsidRDefault="0006297F" w:rsidP="00462E92">
      <w:pPr>
        <w:rPr>
          <w:b/>
          <w:szCs w:val="22"/>
        </w:rPr>
      </w:pPr>
    </w:p>
    <w:p w14:paraId="49891D46" w14:textId="77777777" w:rsidR="0006297F" w:rsidRPr="00F726CA" w:rsidRDefault="0006297F" w:rsidP="00462E92">
      <w:pPr>
        <w:rPr>
          <w:szCs w:val="22"/>
        </w:rPr>
      </w:pPr>
      <w:r>
        <w:rPr>
          <w:b/>
          <w:szCs w:val="22"/>
          <w:u w:val="single"/>
        </w:rPr>
        <w:t>Exceptions</w:t>
      </w:r>
      <w:r w:rsidRPr="00233D20">
        <w:rPr>
          <w:b/>
          <w:szCs w:val="22"/>
        </w:rPr>
        <w:t xml:space="preserve">: </w:t>
      </w:r>
      <w:r>
        <w:rPr>
          <w:szCs w:val="22"/>
        </w:rPr>
        <w:t>The statute provides two exceptions for this certification: 1) “</w:t>
      </w:r>
      <w:r w:rsidRPr="00154B30">
        <w:rPr>
          <w:szCs w:val="22"/>
        </w:rPr>
        <w:t>contracts with a total potential value of less than one</w:t>
      </w:r>
      <w:r>
        <w:rPr>
          <w:szCs w:val="22"/>
        </w:rPr>
        <w:t xml:space="preserve"> </w:t>
      </w:r>
      <w:r w:rsidRPr="00154B30">
        <w:rPr>
          <w:szCs w:val="22"/>
        </w:rPr>
        <w:t>hundred thousand dollars</w:t>
      </w:r>
      <w:r>
        <w:rPr>
          <w:szCs w:val="22"/>
        </w:rPr>
        <w:t>” or 2) “</w:t>
      </w:r>
      <w:r w:rsidRPr="00C74CF3">
        <w:rPr>
          <w:szCs w:val="22"/>
        </w:rPr>
        <w:t>contractors with fewer than ten employees</w:t>
      </w:r>
      <w:r>
        <w:rPr>
          <w:szCs w:val="22"/>
        </w:rPr>
        <w:t xml:space="preserve">.”  Therefore the following certification is required prior to any contract award. </w:t>
      </w:r>
    </w:p>
    <w:p w14:paraId="2C34D375" w14:textId="77777777" w:rsidR="0006297F" w:rsidRDefault="0006297F" w:rsidP="00462E92">
      <w:pPr>
        <w:rPr>
          <w:b/>
          <w:szCs w:val="22"/>
        </w:rPr>
      </w:pPr>
    </w:p>
    <w:p w14:paraId="01A10A52" w14:textId="77777777" w:rsidR="0006297F" w:rsidRPr="00F726CA" w:rsidRDefault="0006297F" w:rsidP="00462E92">
      <w:pPr>
        <w:rPr>
          <w:b/>
          <w:szCs w:val="18"/>
        </w:rPr>
      </w:pPr>
      <w:r w:rsidRPr="00F726CA">
        <w:rPr>
          <w:szCs w:val="18"/>
        </w:rPr>
        <w:t>Section 34.600</w:t>
      </w:r>
      <w:r>
        <w:rPr>
          <w:szCs w:val="18"/>
        </w:rPr>
        <w:t>, RSMo,</w:t>
      </w:r>
      <w:r w:rsidRPr="00F726CA">
        <w:rPr>
          <w:szCs w:val="18"/>
        </w:rPr>
        <w:t xml:space="preserve"> defines the following terms:</w:t>
      </w:r>
    </w:p>
    <w:p w14:paraId="1A15A4F6" w14:textId="77777777" w:rsidR="0006297F" w:rsidRPr="00F726CA" w:rsidRDefault="0006297F" w:rsidP="00462E92">
      <w:pPr>
        <w:rPr>
          <w:b/>
          <w:szCs w:val="18"/>
        </w:rPr>
      </w:pPr>
    </w:p>
    <w:p w14:paraId="4B663B8C" w14:textId="77777777" w:rsidR="0006297F" w:rsidRPr="00F726CA" w:rsidRDefault="0006297F" w:rsidP="00462E92">
      <w:pPr>
        <w:ind w:left="720"/>
        <w:rPr>
          <w:szCs w:val="18"/>
        </w:rPr>
      </w:pPr>
      <w:r w:rsidRPr="00F726CA">
        <w:rPr>
          <w:b/>
          <w:szCs w:val="18"/>
        </w:rPr>
        <w:t>Company -</w:t>
      </w:r>
      <w:r w:rsidRPr="00F726CA">
        <w:rPr>
          <w:szCs w:val="18"/>
        </w:rPr>
        <w:t xml:space="preserve"> any for-profit or not-for-profit organization, association, corporation, partnership, joint venture, limited partnership, limited liability partnership, limited liability company, or other entity or business association, including all wholly-owned subsidiaries, majority-owned subsidiaries, parent companies, or affiliates of those entities or business associations. </w:t>
      </w:r>
    </w:p>
    <w:p w14:paraId="2C074875" w14:textId="77777777" w:rsidR="0006297F" w:rsidRPr="00F726CA" w:rsidRDefault="0006297F" w:rsidP="00462E92">
      <w:pPr>
        <w:rPr>
          <w:szCs w:val="18"/>
        </w:rPr>
      </w:pPr>
    </w:p>
    <w:p w14:paraId="2E738387" w14:textId="77777777" w:rsidR="0006297F" w:rsidRPr="00F726CA" w:rsidRDefault="0006297F" w:rsidP="00462E92">
      <w:pPr>
        <w:ind w:left="720"/>
        <w:rPr>
          <w:szCs w:val="18"/>
        </w:rPr>
      </w:pPr>
      <w:r w:rsidRPr="00F726CA">
        <w:rPr>
          <w:b/>
          <w:szCs w:val="18"/>
        </w:rPr>
        <w:t>Boycott Israel</w:t>
      </w:r>
      <w:r w:rsidRPr="00F726CA">
        <w:rPr>
          <w:szCs w:val="18"/>
        </w:rPr>
        <w:t xml:space="preserve"> and </w:t>
      </w:r>
      <w:r w:rsidRPr="00F726CA">
        <w:rPr>
          <w:b/>
          <w:szCs w:val="18"/>
        </w:rPr>
        <w:t xml:space="preserve">Boycott of the State of Israel - </w:t>
      </w:r>
      <w:r w:rsidRPr="00F726CA">
        <w:rPr>
          <w:szCs w:val="18"/>
        </w:rPr>
        <w:t>engaging in refusals to deal, terminating business activities, or other actions to discriminate against, inflict economic harm, or otherwise limit commercial relations specifically with the State of Israel; companies doing business in or with Israel or authorized by, licensed by, or organized under the laws of the State of Israel; or persons or entities doing business in the State of Israel, that are all intended to support a boycott of the State of Israel.  A company’s statement that it is participating in boycotts of the State of Israel; companies doing business in or with Israel or authorized by, licensed by, or organized  under the laws of the State of Israel; or persons or entities doing business in the State of Israel, or that it has taken the boycott action at the request, in compliance with, or in furtherance of calls for a boycott of the State of Israel; companies doing business in or with Israel or authorized by, licensed by, or organized under the laws of the State of Israel; or persons or entities doing business in the State of Israel shall be considered to be conclusive evidence that a company is participating in a boycott of the State of Israel; companies doing business in or with Israel or authorized by, licensed by, or organized under the laws of the State of Israel; or persons or entities doing business in the State of Israel; provided, however that a company that has made no such statement may still be considered to be participating in a boycott of the State of Israel; companies doing business in or with Israel or authorized by, licensed by, or organized under the laws of the State of Israel; or persons or entities doing business in the State of Israel if other factors warrant such a conclusion.</w:t>
      </w:r>
    </w:p>
    <w:p w14:paraId="20898F69" w14:textId="77777777" w:rsidR="0006297F" w:rsidRDefault="0006297F" w:rsidP="00462E92">
      <w:pPr>
        <w:rPr>
          <w:b/>
          <w:szCs w:val="22"/>
          <w:u w:val="single"/>
        </w:rPr>
      </w:pPr>
    </w:p>
    <w:p w14:paraId="584F7FEB" w14:textId="77777777" w:rsidR="0006297F" w:rsidRPr="00F726CA" w:rsidRDefault="0006297F" w:rsidP="00462E92">
      <w:pPr>
        <w:rPr>
          <w:szCs w:val="22"/>
        </w:rPr>
      </w:pPr>
      <w:r>
        <w:rPr>
          <w:b/>
          <w:szCs w:val="22"/>
          <w:u w:val="single"/>
        </w:rPr>
        <w:t>Certification</w:t>
      </w:r>
      <w:r>
        <w:rPr>
          <w:b/>
          <w:szCs w:val="22"/>
        </w:rPr>
        <w:t xml:space="preserve">: </w:t>
      </w:r>
      <w:r w:rsidRPr="00F726CA">
        <w:rPr>
          <w:szCs w:val="22"/>
        </w:rPr>
        <w:t>The vendor must therefore certify their current status by completing either Box A, Box B, or Box C on</w:t>
      </w:r>
      <w:r>
        <w:rPr>
          <w:szCs w:val="22"/>
        </w:rPr>
        <w:t xml:space="preserve"> the next page of </w:t>
      </w:r>
      <w:r w:rsidRPr="00F726CA">
        <w:rPr>
          <w:szCs w:val="22"/>
        </w:rPr>
        <w:t>this Exhibit.</w:t>
      </w:r>
    </w:p>
    <w:p w14:paraId="7CEB2CDD" w14:textId="77777777" w:rsidR="0006297F" w:rsidRDefault="0006297F" w:rsidP="00462E92">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6297F" w14:paraId="6689369F" w14:textId="77777777" w:rsidTr="00462E92">
        <w:tc>
          <w:tcPr>
            <w:tcW w:w="10170" w:type="dxa"/>
          </w:tcPr>
          <w:p w14:paraId="652519F6" w14:textId="77777777" w:rsidR="0006297F" w:rsidRPr="00710F2A" w:rsidRDefault="0006297F" w:rsidP="00462E92">
            <w:pPr>
              <w:tabs>
                <w:tab w:val="left" w:pos="990"/>
                <w:tab w:val="right" w:leader="dot" w:pos="8640"/>
              </w:tabs>
              <w:ind w:left="1035" w:hanging="1035"/>
              <w:jc w:val="left"/>
              <w:rPr>
                <w:szCs w:val="22"/>
              </w:rPr>
            </w:pPr>
            <w:r w:rsidRPr="00F726CA">
              <w:rPr>
                <w:b/>
                <w:szCs w:val="22"/>
              </w:rPr>
              <w:t>BOX A</w:t>
            </w:r>
            <w:r w:rsidRPr="00710F2A">
              <w:rPr>
                <w:szCs w:val="22"/>
              </w:rPr>
              <w:t>:</w:t>
            </w:r>
            <w:r w:rsidRPr="00710F2A">
              <w:rPr>
                <w:szCs w:val="22"/>
              </w:rPr>
              <w:tab/>
              <w:t xml:space="preserve">To be completed by </w:t>
            </w:r>
            <w:r>
              <w:rPr>
                <w:szCs w:val="22"/>
              </w:rPr>
              <w:t xml:space="preserve">any vendor that </w:t>
            </w:r>
            <w:r w:rsidRPr="00F726CA">
              <w:rPr>
                <w:szCs w:val="22"/>
                <w:u w:val="single"/>
              </w:rPr>
              <w:t>does not meet the definition of “company</w:t>
            </w:r>
            <w:r>
              <w:rPr>
                <w:szCs w:val="22"/>
              </w:rPr>
              <w:t>” above, hereinafter referred to as “Non-Company.”</w:t>
            </w:r>
          </w:p>
          <w:p w14:paraId="5B61DFFC" w14:textId="77777777" w:rsidR="0006297F" w:rsidRDefault="0006297F" w:rsidP="00462E92">
            <w:pPr>
              <w:tabs>
                <w:tab w:val="left" w:pos="990"/>
                <w:tab w:val="left" w:pos="1170"/>
                <w:tab w:val="right" w:leader="dot" w:pos="8640"/>
              </w:tabs>
              <w:ind w:left="990" w:hanging="990"/>
              <w:jc w:val="left"/>
              <w:rPr>
                <w:szCs w:val="22"/>
              </w:rPr>
            </w:pPr>
            <w:r w:rsidRPr="00F726CA">
              <w:rPr>
                <w:b/>
                <w:szCs w:val="22"/>
              </w:rPr>
              <w:t>BOX B</w:t>
            </w:r>
            <w:r w:rsidRPr="00710F2A">
              <w:rPr>
                <w:szCs w:val="22"/>
              </w:rPr>
              <w:t>:</w:t>
            </w:r>
            <w:r w:rsidRPr="00710F2A">
              <w:rPr>
                <w:szCs w:val="22"/>
              </w:rPr>
              <w:tab/>
              <w:t xml:space="preserve">To be completed by a </w:t>
            </w:r>
            <w:r>
              <w:rPr>
                <w:szCs w:val="22"/>
              </w:rPr>
              <w:t xml:space="preserve">vendor that meets the definition of “Company” but has </w:t>
            </w:r>
            <w:r w:rsidRPr="00F726CA">
              <w:rPr>
                <w:szCs w:val="22"/>
                <w:u w:val="single"/>
              </w:rPr>
              <w:t>less than ten employees</w:t>
            </w:r>
            <w:r>
              <w:rPr>
                <w:szCs w:val="22"/>
              </w:rPr>
              <w:t>.</w:t>
            </w:r>
          </w:p>
          <w:p w14:paraId="54DABCC8" w14:textId="77777777" w:rsidR="0006297F" w:rsidRPr="00710F2A" w:rsidRDefault="0006297F" w:rsidP="00462E92">
            <w:pPr>
              <w:tabs>
                <w:tab w:val="left" w:pos="990"/>
                <w:tab w:val="left" w:pos="1170"/>
                <w:tab w:val="right" w:leader="dot" w:pos="8640"/>
              </w:tabs>
              <w:ind w:left="990" w:hanging="990"/>
              <w:jc w:val="left"/>
              <w:rPr>
                <w:rFonts w:ascii="Calibri" w:hAnsi="Calibri"/>
                <w:szCs w:val="22"/>
              </w:rPr>
            </w:pPr>
            <w:r w:rsidRPr="00F726CA">
              <w:rPr>
                <w:b/>
                <w:szCs w:val="22"/>
              </w:rPr>
              <w:t>BOX C</w:t>
            </w:r>
            <w:r w:rsidRPr="00710F2A">
              <w:rPr>
                <w:szCs w:val="22"/>
              </w:rPr>
              <w:t>:</w:t>
            </w:r>
            <w:r w:rsidRPr="00710F2A">
              <w:rPr>
                <w:szCs w:val="22"/>
              </w:rPr>
              <w:tab/>
            </w:r>
            <w:r>
              <w:t xml:space="preserve">To be completed by a vendor that </w:t>
            </w:r>
            <w:r w:rsidRPr="00F726CA">
              <w:rPr>
                <w:u w:val="single"/>
              </w:rPr>
              <w:t>meets the definition of “Company</w:t>
            </w:r>
            <w:r>
              <w:t xml:space="preserve">” and </w:t>
            </w:r>
            <w:r w:rsidRPr="00F726CA">
              <w:rPr>
                <w:u w:val="single"/>
              </w:rPr>
              <w:t>has ten or more employees</w:t>
            </w:r>
            <w:r>
              <w:t>.</w:t>
            </w:r>
          </w:p>
        </w:tc>
      </w:tr>
    </w:tbl>
    <w:p w14:paraId="3901562B" w14:textId="77777777" w:rsidR="0006297F" w:rsidRDefault="0006297F" w:rsidP="00462E92">
      <w:pPr>
        <w:rPr>
          <w:b/>
          <w:sz w:val="18"/>
          <w:szCs w:val="18"/>
        </w:rPr>
      </w:pPr>
    </w:p>
    <w:p w14:paraId="03537263" w14:textId="77777777" w:rsidR="0006297F" w:rsidRDefault="0006297F" w:rsidP="00462E92">
      <w:pPr>
        <w:jc w:val="left"/>
        <w:rPr>
          <w:b/>
          <w:sz w:val="18"/>
          <w:szCs w:val="18"/>
        </w:rPr>
      </w:pPr>
      <w:r>
        <w:rPr>
          <w:b/>
          <w:sz w:val="18"/>
          <w:szCs w:val="18"/>
        </w:rPr>
        <w:br w:type="page"/>
      </w:r>
    </w:p>
    <w:p w14:paraId="3357ED5F" w14:textId="2CDFE994" w:rsidR="0006297F" w:rsidRDefault="0006297F" w:rsidP="00462E92">
      <w:pPr>
        <w:jc w:val="center"/>
        <w:rPr>
          <w:b/>
          <w:szCs w:val="22"/>
          <w:u w:val="single"/>
        </w:rPr>
      </w:pPr>
      <w:r w:rsidRPr="00B06AF0">
        <w:rPr>
          <w:b/>
          <w:szCs w:val="22"/>
          <w:u w:val="single"/>
        </w:rPr>
        <w:t xml:space="preserve">EXHIBIT </w:t>
      </w:r>
      <w:r w:rsidR="002E165F">
        <w:rPr>
          <w:b/>
          <w:szCs w:val="22"/>
          <w:u w:val="single"/>
        </w:rPr>
        <w:t>R</w:t>
      </w:r>
      <w:r w:rsidRPr="00B06AF0">
        <w:rPr>
          <w:b/>
          <w:szCs w:val="22"/>
          <w:u w:val="single"/>
        </w:rPr>
        <w:t>, continued</w:t>
      </w:r>
      <w:r w:rsidR="002E165F">
        <w:rPr>
          <w:b/>
          <w:szCs w:val="22"/>
          <w:u w:val="single"/>
        </w:rPr>
        <w:t>…</w:t>
      </w:r>
    </w:p>
    <w:p w14:paraId="4F3A3233" w14:textId="77777777" w:rsidR="0006297F" w:rsidRPr="00F726CA" w:rsidRDefault="0006297F" w:rsidP="00462E92">
      <w:pPr>
        <w:jc w:val="center"/>
        <w:rPr>
          <w:sz w:val="18"/>
          <w:szCs w:val="18"/>
          <w:u w:val="single"/>
        </w:rPr>
      </w:pPr>
    </w:p>
    <w:p w14:paraId="06A4B376" w14:textId="77777777" w:rsidR="0006297F" w:rsidRDefault="0006297F" w:rsidP="00462E92">
      <w:pPr>
        <w:rPr>
          <w:sz w:val="18"/>
          <w:szCs w:val="18"/>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0"/>
        <w:gridCol w:w="355"/>
        <w:gridCol w:w="4142"/>
        <w:gridCol w:w="442"/>
      </w:tblGrid>
      <w:tr w:rsidR="0006297F" w:rsidRPr="00AC3501" w14:paraId="52415C7F" w14:textId="77777777" w:rsidTr="00462E92">
        <w:tc>
          <w:tcPr>
            <w:tcW w:w="9872" w:type="dxa"/>
            <w:gridSpan w:val="5"/>
            <w:shd w:val="clear" w:color="auto" w:fill="000000"/>
          </w:tcPr>
          <w:p w14:paraId="77855CAD" w14:textId="77777777" w:rsidR="0006297F" w:rsidRPr="00F726CA" w:rsidRDefault="0006297F" w:rsidP="00462E92">
            <w:pPr>
              <w:jc w:val="center"/>
              <w:rPr>
                <w:b/>
                <w:szCs w:val="22"/>
              </w:rPr>
            </w:pPr>
            <w:r w:rsidRPr="00F726CA">
              <w:rPr>
                <w:b/>
                <w:color w:val="FFFFFF"/>
                <w:szCs w:val="22"/>
                <w:highlight w:val="black"/>
              </w:rPr>
              <w:t>BOX A – NON-COMPANY ENTITY</w:t>
            </w:r>
          </w:p>
        </w:tc>
      </w:tr>
      <w:tr w:rsidR="0006297F" w:rsidRPr="00AC3501" w14:paraId="26D5407D" w14:textId="77777777" w:rsidTr="00462E92">
        <w:tc>
          <w:tcPr>
            <w:tcW w:w="9872" w:type="dxa"/>
            <w:gridSpan w:val="5"/>
            <w:tcBorders>
              <w:bottom w:val="nil"/>
            </w:tcBorders>
            <w:shd w:val="clear" w:color="auto" w:fill="auto"/>
          </w:tcPr>
          <w:p w14:paraId="30865386" w14:textId="77777777" w:rsidR="0006297F" w:rsidRDefault="0006297F" w:rsidP="00462E92">
            <w:pPr>
              <w:ind w:left="900" w:hanging="900"/>
              <w:rPr>
                <w:szCs w:val="22"/>
              </w:rPr>
            </w:pPr>
          </w:p>
          <w:p w14:paraId="2C3EF7EC" w14:textId="2B8B9995" w:rsidR="0006297F" w:rsidRDefault="0006297F" w:rsidP="00462E92">
            <w:pPr>
              <w:ind w:left="180" w:hanging="180"/>
              <w:rPr>
                <w:szCs w:val="22"/>
              </w:rPr>
            </w:pPr>
            <w:r>
              <w:rPr>
                <w:szCs w:val="22"/>
              </w:rPr>
              <w:tab/>
            </w:r>
            <w:r w:rsidRPr="00B00988">
              <w:rPr>
                <w:szCs w:val="22"/>
              </w:rPr>
              <w:t xml:space="preserve">I certify that </w:t>
            </w:r>
            <w:r>
              <w:rPr>
                <w:szCs w:val="22"/>
              </w:rPr>
              <w:t>___________________</w:t>
            </w:r>
            <w:r w:rsidRPr="00B00988">
              <w:rPr>
                <w:szCs w:val="22"/>
              </w:rPr>
              <w:t xml:space="preserve"> (</w:t>
            </w:r>
            <w:r>
              <w:rPr>
                <w:szCs w:val="22"/>
              </w:rPr>
              <w:t xml:space="preserve">Entity Name) currently </w:t>
            </w:r>
            <w:r w:rsidRPr="008729C7">
              <w:rPr>
                <w:b/>
                <w:szCs w:val="22"/>
                <w:u w:val="single"/>
              </w:rPr>
              <w:t>DOES NOT MEET</w:t>
            </w:r>
            <w:r>
              <w:rPr>
                <w:szCs w:val="22"/>
              </w:rPr>
              <w:t xml:space="preserve"> the definit</w:t>
            </w:r>
            <w:r w:rsidR="00B708D2">
              <w:rPr>
                <w:szCs w:val="22"/>
              </w:rPr>
              <w:t>ion of a company as defined in S</w:t>
            </w:r>
            <w:r>
              <w:rPr>
                <w:szCs w:val="22"/>
              </w:rPr>
              <w:t xml:space="preserve">ection 34.600, RSMo, but that </w:t>
            </w:r>
            <w:r w:rsidRPr="00B00988">
              <w:rPr>
                <w:szCs w:val="22"/>
              </w:rPr>
              <w:t xml:space="preserve">if </w:t>
            </w:r>
            <w:r>
              <w:rPr>
                <w:szCs w:val="22"/>
              </w:rPr>
              <w:t>awarded a contract and the entity’s business status changes during the life of the contract to be</w:t>
            </w:r>
            <w:r w:rsidR="00B708D2">
              <w:rPr>
                <w:szCs w:val="22"/>
              </w:rPr>
              <w:t>come a “company” as defined in S</w:t>
            </w:r>
            <w:r>
              <w:rPr>
                <w:szCs w:val="22"/>
              </w:rPr>
              <w:t>ection 34.600, RSMo, and the entity has ten or more employees, then, prior to the delivery of any services and/or supplies as a company, the entity agrees to comply with, complete, and return Box C to the Division of Purchasing at that time.</w:t>
            </w:r>
          </w:p>
          <w:p w14:paraId="06B9F413" w14:textId="77777777" w:rsidR="0006297F" w:rsidRPr="00DD290E" w:rsidRDefault="0006297F" w:rsidP="00462E92">
            <w:pPr>
              <w:ind w:left="135"/>
              <w:rPr>
                <w:szCs w:val="22"/>
                <w:highlight w:val="black"/>
              </w:rPr>
            </w:pPr>
            <w:r w:rsidRPr="00B00988">
              <w:rPr>
                <w:szCs w:val="22"/>
              </w:rPr>
              <w:t xml:space="preserve"> </w:t>
            </w:r>
          </w:p>
        </w:tc>
      </w:tr>
      <w:tr w:rsidR="0006297F" w:rsidRPr="00AC3501" w14:paraId="17055A56" w14:textId="77777777" w:rsidTr="00462E92">
        <w:trPr>
          <w:trHeight w:val="261"/>
        </w:trPr>
        <w:tc>
          <w:tcPr>
            <w:tcW w:w="443" w:type="dxa"/>
            <w:tcBorders>
              <w:top w:val="nil"/>
              <w:bottom w:val="nil"/>
              <w:right w:val="nil"/>
            </w:tcBorders>
            <w:shd w:val="clear" w:color="auto" w:fill="auto"/>
          </w:tcPr>
          <w:p w14:paraId="5E17CF1B" w14:textId="77777777" w:rsidR="0006297F" w:rsidRDefault="0006297F" w:rsidP="00462E92">
            <w:pPr>
              <w:jc w:val="left"/>
              <w:rPr>
                <w:szCs w:val="22"/>
                <w:highlight w:val="black"/>
              </w:rPr>
            </w:pPr>
          </w:p>
          <w:p w14:paraId="52711487" w14:textId="77777777" w:rsidR="0006297F" w:rsidRPr="00DD290E" w:rsidRDefault="0006297F" w:rsidP="00462E92">
            <w:pPr>
              <w:jc w:val="left"/>
              <w:rPr>
                <w:szCs w:val="22"/>
                <w:highlight w:val="black"/>
              </w:rPr>
            </w:pPr>
          </w:p>
        </w:tc>
        <w:tc>
          <w:tcPr>
            <w:tcW w:w="4490" w:type="dxa"/>
            <w:tcBorders>
              <w:top w:val="nil"/>
              <w:left w:val="nil"/>
              <w:right w:val="nil"/>
            </w:tcBorders>
            <w:shd w:val="clear" w:color="auto" w:fill="auto"/>
            <w:vAlign w:val="bottom"/>
          </w:tcPr>
          <w:p w14:paraId="572D5117"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008CB53A" w14:textId="77777777" w:rsidR="0006297F" w:rsidRPr="00DD290E" w:rsidRDefault="0006297F" w:rsidP="00462E92">
            <w:pPr>
              <w:jc w:val="left"/>
              <w:rPr>
                <w:szCs w:val="22"/>
                <w:highlight w:val="black"/>
              </w:rPr>
            </w:pPr>
          </w:p>
        </w:tc>
        <w:tc>
          <w:tcPr>
            <w:tcW w:w="4142" w:type="dxa"/>
            <w:tcBorders>
              <w:top w:val="nil"/>
              <w:left w:val="nil"/>
              <w:right w:val="nil"/>
            </w:tcBorders>
            <w:shd w:val="clear" w:color="auto" w:fill="auto"/>
          </w:tcPr>
          <w:p w14:paraId="31112BB1" w14:textId="77777777" w:rsidR="0006297F" w:rsidRPr="00DD290E" w:rsidRDefault="0006297F" w:rsidP="00462E92">
            <w:pPr>
              <w:jc w:val="left"/>
              <w:rPr>
                <w:szCs w:val="22"/>
                <w:highlight w:val="black"/>
              </w:rPr>
            </w:pPr>
          </w:p>
        </w:tc>
        <w:tc>
          <w:tcPr>
            <w:tcW w:w="442" w:type="dxa"/>
            <w:tcBorders>
              <w:top w:val="nil"/>
              <w:left w:val="nil"/>
              <w:bottom w:val="nil"/>
            </w:tcBorders>
            <w:shd w:val="clear" w:color="auto" w:fill="auto"/>
          </w:tcPr>
          <w:p w14:paraId="7AC5F2ED" w14:textId="77777777" w:rsidR="0006297F" w:rsidRPr="00DD290E" w:rsidRDefault="0006297F" w:rsidP="00462E92">
            <w:pPr>
              <w:jc w:val="left"/>
              <w:rPr>
                <w:szCs w:val="22"/>
                <w:highlight w:val="black"/>
              </w:rPr>
            </w:pPr>
          </w:p>
        </w:tc>
      </w:tr>
      <w:tr w:rsidR="0006297F" w:rsidRPr="00AC3501" w14:paraId="38C022DA" w14:textId="77777777" w:rsidTr="00462E92">
        <w:trPr>
          <w:trHeight w:val="258"/>
        </w:trPr>
        <w:tc>
          <w:tcPr>
            <w:tcW w:w="443" w:type="dxa"/>
            <w:tcBorders>
              <w:top w:val="nil"/>
              <w:bottom w:val="nil"/>
              <w:right w:val="nil"/>
            </w:tcBorders>
            <w:shd w:val="clear" w:color="auto" w:fill="auto"/>
          </w:tcPr>
          <w:p w14:paraId="43674439" w14:textId="77777777" w:rsidR="0006297F" w:rsidRPr="00DD290E" w:rsidRDefault="0006297F" w:rsidP="00462E92">
            <w:pPr>
              <w:jc w:val="left"/>
              <w:rPr>
                <w:szCs w:val="22"/>
                <w:highlight w:val="black"/>
              </w:rPr>
            </w:pPr>
          </w:p>
        </w:tc>
        <w:tc>
          <w:tcPr>
            <w:tcW w:w="4490" w:type="dxa"/>
            <w:tcBorders>
              <w:left w:val="nil"/>
              <w:bottom w:val="nil"/>
              <w:right w:val="nil"/>
            </w:tcBorders>
            <w:shd w:val="clear" w:color="auto" w:fill="auto"/>
          </w:tcPr>
          <w:p w14:paraId="6BB11446"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55" w:type="dxa"/>
            <w:tcBorders>
              <w:top w:val="nil"/>
              <w:left w:val="nil"/>
              <w:bottom w:val="nil"/>
              <w:right w:val="nil"/>
            </w:tcBorders>
            <w:shd w:val="clear" w:color="auto" w:fill="auto"/>
          </w:tcPr>
          <w:p w14:paraId="0363ABE8" w14:textId="77777777" w:rsidR="0006297F" w:rsidRPr="00DD290E" w:rsidRDefault="0006297F" w:rsidP="00462E92">
            <w:pPr>
              <w:jc w:val="left"/>
              <w:rPr>
                <w:szCs w:val="22"/>
                <w:highlight w:val="black"/>
              </w:rPr>
            </w:pPr>
          </w:p>
        </w:tc>
        <w:tc>
          <w:tcPr>
            <w:tcW w:w="4142" w:type="dxa"/>
            <w:tcBorders>
              <w:left w:val="nil"/>
              <w:bottom w:val="nil"/>
              <w:right w:val="nil"/>
            </w:tcBorders>
            <w:shd w:val="clear" w:color="auto" w:fill="auto"/>
          </w:tcPr>
          <w:p w14:paraId="21C69B1B" w14:textId="77777777" w:rsidR="0006297F" w:rsidRPr="00E14D28" w:rsidRDefault="0006297F" w:rsidP="00462E92">
            <w:pPr>
              <w:jc w:val="left"/>
              <w:rPr>
                <w:szCs w:val="22"/>
                <w:highlight w:val="black"/>
              </w:rPr>
            </w:pPr>
            <w:r w:rsidRPr="00E14D28">
              <w:rPr>
                <w:szCs w:val="22"/>
              </w:rPr>
              <w:t>Authorized Representative’s Signature</w:t>
            </w:r>
          </w:p>
        </w:tc>
        <w:tc>
          <w:tcPr>
            <w:tcW w:w="442" w:type="dxa"/>
            <w:tcBorders>
              <w:top w:val="nil"/>
              <w:left w:val="nil"/>
              <w:bottom w:val="nil"/>
            </w:tcBorders>
            <w:shd w:val="clear" w:color="auto" w:fill="auto"/>
          </w:tcPr>
          <w:p w14:paraId="5B391AA5" w14:textId="77777777" w:rsidR="0006297F" w:rsidRPr="00DD290E" w:rsidRDefault="0006297F" w:rsidP="00462E92">
            <w:pPr>
              <w:jc w:val="left"/>
              <w:rPr>
                <w:szCs w:val="22"/>
                <w:highlight w:val="black"/>
              </w:rPr>
            </w:pPr>
          </w:p>
        </w:tc>
      </w:tr>
      <w:tr w:rsidR="0006297F" w:rsidRPr="00AC3501" w14:paraId="4B0370C3" w14:textId="77777777" w:rsidTr="00462E92">
        <w:trPr>
          <w:trHeight w:val="258"/>
        </w:trPr>
        <w:tc>
          <w:tcPr>
            <w:tcW w:w="443" w:type="dxa"/>
            <w:tcBorders>
              <w:top w:val="nil"/>
              <w:bottom w:val="nil"/>
              <w:right w:val="nil"/>
            </w:tcBorders>
            <w:shd w:val="clear" w:color="auto" w:fill="auto"/>
          </w:tcPr>
          <w:p w14:paraId="3E05E926" w14:textId="77777777" w:rsidR="0006297F" w:rsidRPr="00DD290E" w:rsidRDefault="0006297F" w:rsidP="00462E92">
            <w:pPr>
              <w:jc w:val="left"/>
              <w:rPr>
                <w:szCs w:val="22"/>
                <w:highlight w:val="black"/>
              </w:rPr>
            </w:pPr>
          </w:p>
        </w:tc>
        <w:tc>
          <w:tcPr>
            <w:tcW w:w="4490" w:type="dxa"/>
            <w:tcBorders>
              <w:top w:val="nil"/>
              <w:left w:val="nil"/>
              <w:right w:val="nil"/>
            </w:tcBorders>
            <w:shd w:val="clear" w:color="auto" w:fill="auto"/>
            <w:vAlign w:val="bottom"/>
          </w:tcPr>
          <w:p w14:paraId="03CE3C7D" w14:textId="77777777" w:rsidR="0006297F" w:rsidRDefault="0006297F" w:rsidP="00462E92">
            <w:pPr>
              <w:jc w:val="left"/>
              <w:rPr>
                <w:szCs w:val="22"/>
                <w:highlight w:val="black"/>
              </w:rPr>
            </w:pPr>
          </w:p>
          <w:p w14:paraId="19F3272F"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2032EA27" w14:textId="77777777" w:rsidR="0006297F" w:rsidRPr="00DD290E" w:rsidRDefault="0006297F" w:rsidP="00462E92">
            <w:pPr>
              <w:jc w:val="left"/>
              <w:rPr>
                <w:szCs w:val="22"/>
                <w:highlight w:val="black"/>
              </w:rPr>
            </w:pPr>
          </w:p>
        </w:tc>
        <w:tc>
          <w:tcPr>
            <w:tcW w:w="4142" w:type="dxa"/>
            <w:tcBorders>
              <w:top w:val="nil"/>
              <w:left w:val="nil"/>
              <w:right w:val="nil"/>
            </w:tcBorders>
            <w:shd w:val="clear" w:color="auto" w:fill="auto"/>
          </w:tcPr>
          <w:p w14:paraId="5C4D96DC" w14:textId="77777777" w:rsidR="0006297F" w:rsidRDefault="0006297F" w:rsidP="00462E92">
            <w:pPr>
              <w:jc w:val="left"/>
              <w:rPr>
                <w:szCs w:val="22"/>
                <w:highlight w:val="black"/>
              </w:rPr>
            </w:pPr>
          </w:p>
          <w:p w14:paraId="27A154B5" w14:textId="77777777" w:rsidR="0006297F" w:rsidRPr="00DD290E" w:rsidRDefault="0006297F" w:rsidP="00462E92">
            <w:pPr>
              <w:jc w:val="left"/>
              <w:rPr>
                <w:szCs w:val="22"/>
                <w:highlight w:val="black"/>
              </w:rPr>
            </w:pPr>
          </w:p>
        </w:tc>
        <w:tc>
          <w:tcPr>
            <w:tcW w:w="442" w:type="dxa"/>
            <w:tcBorders>
              <w:top w:val="nil"/>
              <w:left w:val="nil"/>
              <w:bottom w:val="nil"/>
            </w:tcBorders>
            <w:shd w:val="clear" w:color="auto" w:fill="auto"/>
          </w:tcPr>
          <w:p w14:paraId="733B74F9" w14:textId="77777777" w:rsidR="0006297F" w:rsidRPr="00DD290E" w:rsidRDefault="0006297F" w:rsidP="00462E92">
            <w:pPr>
              <w:jc w:val="left"/>
              <w:rPr>
                <w:szCs w:val="22"/>
                <w:highlight w:val="black"/>
              </w:rPr>
            </w:pPr>
          </w:p>
        </w:tc>
      </w:tr>
      <w:tr w:rsidR="0006297F" w:rsidRPr="00AC3501" w14:paraId="5DEEF79F" w14:textId="77777777" w:rsidTr="00462E92">
        <w:trPr>
          <w:trHeight w:val="258"/>
        </w:trPr>
        <w:tc>
          <w:tcPr>
            <w:tcW w:w="443" w:type="dxa"/>
            <w:tcBorders>
              <w:top w:val="nil"/>
              <w:right w:val="nil"/>
            </w:tcBorders>
            <w:shd w:val="clear" w:color="auto" w:fill="auto"/>
          </w:tcPr>
          <w:p w14:paraId="5E09CFDD" w14:textId="77777777" w:rsidR="0006297F" w:rsidRPr="00DD290E" w:rsidRDefault="0006297F" w:rsidP="00462E92">
            <w:pPr>
              <w:jc w:val="left"/>
              <w:rPr>
                <w:szCs w:val="22"/>
                <w:highlight w:val="black"/>
              </w:rPr>
            </w:pPr>
          </w:p>
        </w:tc>
        <w:tc>
          <w:tcPr>
            <w:tcW w:w="4490" w:type="dxa"/>
            <w:tcBorders>
              <w:left w:val="nil"/>
              <w:right w:val="nil"/>
            </w:tcBorders>
            <w:shd w:val="clear" w:color="auto" w:fill="auto"/>
          </w:tcPr>
          <w:p w14:paraId="3978481F" w14:textId="77777777" w:rsidR="0006297F" w:rsidRPr="00DD290E" w:rsidRDefault="0006297F" w:rsidP="00462E92">
            <w:pPr>
              <w:jc w:val="left"/>
              <w:rPr>
                <w:szCs w:val="22"/>
                <w:highlight w:val="black"/>
              </w:rPr>
            </w:pPr>
            <w:r>
              <w:rPr>
                <w:szCs w:val="22"/>
              </w:rPr>
              <w:t xml:space="preserve">Entity Name </w:t>
            </w:r>
          </w:p>
        </w:tc>
        <w:tc>
          <w:tcPr>
            <w:tcW w:w="355" w:type="dxa"/>
            <w:tcBorders>
              <w:top w:val="nil"/>
              <w:left w:val="nil"/>
              <w:right w:val="nil"/>
            </w:tcBorders>
            <w:shd w:val="clear" w:color="auto" w:fill="auto"/>
          </w:tcPr>
          <w:p w14:paraId="5673AA3F" w14:textId="77777777" w:rsidR="0006297F" w:rsidRPr="00DD290E" w:rsidRDefault="0006297F" w:rsidP="00462E92">
            <w:pPr>
              <w:jc w:val="left"/>
              <w:rPr>
                <w:szCs w:val="22"/>
                <w:highlight w:val="black"/>
              </w:rPr>
            </w:pPr>
          </w:p>
        </w:tc>
        <w:tc>
          <w:tcPr>
            <w:tcW w:w="4142" w:type="dxa"/>
            <w:tcBorders>
              <w:left w:val="nil"/>
              <w:right w:val="nil"/>
            </w:tcBorders>
            <w:shd w:val="clear" w:color="auto" w:fill="auto"/>
          </w:tcPr>
          <w:p w14:paraId="2E571CB0" w14:textId="77777777" w:rsidR="0006297F" w:rsidRPr="00DD290E" w:rsidRDefault="0006297F" w:rsidP="00462E92">
            <w:pPr>
              <w:jc w:val="left"/>
              <w:rPr>
                <w:szCs w:val="22"/>
                <w:highlight w:val="black"/>
              </w:rPr>
            </w:pPr>
            <w:r>
              <w:rPr>
                <w:szCs w:val="22"/>
              </w:rPr>
              <w:t>Date</w:t>
            </w:r>
          </w:p>
        </w:tc>
        <w:tc>
          <w:tcPr>
            <w:tcW w:w="442" w:type="dxa"/>
            <w:tcBorders>
              <w:top w:val="nil"/>
              <w:left w:val="nil"/>
            </w:tcBorders>
            <w:shd w:val="clear" w:color="auto" w:fill="auto"/>
          </w:tcPr>
          <w:p w14:paraId="5EF451B2" w14:textId="77777777" w:rsidR="0006297F" w:rsidRPr="00DD290E" w:rsidRDefault="0006297F" w:rsidP="00462E92">
            <w:pPr>
              <w:jc w:val="left"/>
              <w:rPr>
                <w:szCs w:val="22"/>
                <w:highlight w:val="black"/>
              </w:rPr>
            </w:pPr>
          </w:p>
        </w:tc>
      </w:tr>
    </w:tbl>
    <w:p w14:paraId="339E866C" w14:textId="77777777" w:rsidR="0006297F" w:rsidRDefault="0006297F" w:rsidP="00462E92"/>
    <w:p w14:paraId="6397BA25" w14:textId="77777777" w:rsidR="0006297F" w:rsidRPr="00B06AF0" w:rsidRDefault="0006297F" w:rsidP="00462E92">
      <w:pPr>
        <w:ind w:left="900" w:hanging="900"/>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6297F" w:rsidRPr="00AC3501" w14:paraId="29904750" w14:textId="77777777" w:rsidTr="00462E92">
        <w:tc>
          <w:tcPr>
            <w:tcW w:w="10080" w:type="dxa"/>
            <w:gridSpan w:val="5"/>
            <w:shd w:val="clear" w:color="auto" w:fill="000000"/>
          </w:tcPr>
          <w:p w14:paraId="4ECD0045" w14:textId="77777777" w:rsidR="0006297F" w:rsidRPr="00F726CA" w:rsidRDefault="0006297F" w:rsidP="00462E92">
            <w:pPr>
              <w:jc w:val="center"/>
              <w:rPr>
                <w:b/>
                <w:szCs w:val="22"/>
              </w:rPr>
            </w:pPr>
            <w:r w:rsidRPr="00F726CA">
              <w:rPr>
                <w:b/>
                <w:color w:val="FFFFFF"/>
                <w:szCs w:val="22"/>
                <w:highlight w:val="black"/>
              </w:rPr>
              <w:t>BOX B – COMPANY ENTITY WITH LESS THAN TEN EMPLOYEES</w:t>
            </w:r>
          </w:p>
        </w:tc>
      </w:tr>
      <w:tr w:rsidR="0006297F" w:rsidRPr="00AC3501" w14:paraId="21951F70" w14:textId="77777777" w:rsidTr="00462E92">
        <w:tc>
          <w:tcPr>
            <w:tcW w:w="10080" w:type="dxa"/>
            <w:gridSpan w:val="5"/>
            <w:tcBorders>
              <w:bottom w:val="nil"/>
            </w:tcBorders>
            <w:shd w:val="clear" w:color="auto" w:fill="auto"/>
          </w:tcPr>
          <w:p w14:paraId="1F0C7F49" w14:textId="77777777" w:rsidR="0006297F" w:rsidRDefault="0006297F" w:rsidP="00462E92">
            <w:pPr>
              <w:ind w:left="900" w:hanging="900"/>
              <w:rPr>
                <w:szCs w:val="22"/>
              </w:rPr>
            </w:pPr>
          </w:p>
          <w:p w14:paraId="3D7BE857" w14:textId="13241A0D" w:rsidR="0006297F" w:rsidRDefault="0006297F" w:rsidP="00462E92">
            <w:pPr>
              <w:ind w:left="135"/>
              <w:rPr>
                <w:szCs w:val="22"/>
              </w:rPr>
            </w:pPr>
            <w:r>
              <w:rPr>
                <w:szCs w:val="22"/>
              </w:rPr>
              <w:t>I certify that ___________________</w:t>
            </w:r>
            <w:r w:rsidRPr="00B00988">
              <w:rPr>
                <w:szCs w:val="22"/>
              </w:rPr>
              <w:t xml:space="preserve"> (Company</w:t>
            </w:r>
            <w:r>
              <w:rPr>
                <w:szCs w:val="22"/>
              </w:rPr>
              <w:t xml:space="preserve"> Name) </w:t>
            </w:r>
            <w:r w:rsidRPr="00404EBB">
              <w:rPr>
                <w:b/>
                <w:szCs w:val="22"/>
                <w:u w:val="single"/>
              </w:rPr>
              <w:t>MEETS</w:t>
            </w:r>
            <w:r>
              <w:rPr>
                <w:szCs w:val="22"/>
              </w:rPr>
              <w:t xml:space="preserve"> the definit</w:t>
            </w:r>
            <w:r w:rsidR="00B708D2">
              <w:rPr>
                <w:szCs w:val="22"/>
              </w:rPr>
              <w:t>ion of a company as defined in S</w:t>
            </w:r>
            <w:r>
              <w:rPr>
                <w:szCs w:val="22"/>
              </w:rPr>
              <w:t xml:space="preserve">ection 34.600, RSMo, and currently has less than ten employees but that if awarded a contract and </w:t>
            </w:r>
            <w:r w:rsidRPr="00B00988">
              <w:rPr>
                <w:szCs w:val="22"/>
              </w:rPr>
              <w:t xml:space="preserve">if </w:t>
            </w:r>
            <w:r>
              <w:rPr>
                <w:szCs w:val="22"/>
              </w:rPr>
              <w:t>the company increases the number of employees to ten or more during the life of the contract, then said company shall comply with, complete, and return Box C to the Division of Purchasing at that time.</w:t>
            </w:r>
          </w:p>
          <w:p w14:paraId="558D1CC2" w14:textId="77777777" w:rsidR="0006297F" w:rsidRPr="00DD290E" w:rsidRDefault="0006297F" w:rsidP="00462E92">
            <w:pPr>
              <w:ind w:left="135"/>
              <w:rPr>
                <w:szCs w:val="22"/>
                <w:highlight w:val="black"/>
              </w:rPr>
            </w:pPr>
          </w:p>
        </w:tc>
      </w:tr>
      <w:tr w:rsidR="0006297F" w:rsidRPr="00AC3501" w14:paraId="1D49A6F3" w14:textId="77777777" w:rsidTr="00462E92">
        <w:trPr>
          <w:trHeight w:val="261"/>
        </w:trPr>
        <w:tc>
          <w:tcPr>
            <w:tcW w:w="450" w:type="dxa"/>
            <w:tcBorders>
              <w:top w:val="nil"/>
              <w:bottom w:val="nil"/>
              <w:right w:val="nil"/>
            </w:tcBorders>
            <w:shd w:val="clear" w:color="auto" w:fill="auto"/>
          </w:tcPr>
          <w:p w14:paraId="70E3C0CF" w14:textId="77777777" w:rsidR="0006297F" w:rsidRDefault="0006297F" w:rsidP="00462E92">
            <w:pPr>
              <w:jc w:val="left"/>
              <w:rPr>
                <w:szCs w:val="22"/>
                <w:highlight w:val="black"/>
              </w:rPr>
            </w:pPr>
          </w:p>
          <w:p w14:paraId="6C68BD15"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092AC073"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4825ABF5"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6842A7F9"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6032F0B8" w14:textId="77777777" w:rsidR="0006297F" w:rsidRPr="00DD290E" w:rsidRDefault="0006297F" w:rsidP="00462E92">
            <w:pPr>
              <w:jc w:val="left"/>
              <w:rPr>
                <w:szCs w:val="22"/>
                <w:highlight w:val="black"/>
              </w:rPr>
            </w:pPr>
          </w:p>
        </w:tc>
      </w:tr>
      <w:tr w:rsidR="0006297F" w:rsidRPr="00AC3501" w14:paraId="13C976D0" w14:textId="77777777" w:rsidTr="00462E92">
        <w:trPr>
          <w:trHeight w:val="258"/>
        </w:trPr>
        <w:tc>
          <w:tcPr>
            <w:tcW w:w="450" w:type="dxa"/>
            <w:tcBorders>
              <w:top w:val="nil"/>
              <w:bottom w:val="nil"/>
              <w:right w:val="nil"/>
            </w:tcBorders>
            <w:shd w:val="clear" w:color="auto" w:fill="auto"/>
          </w:tcPr>
          <w:p w14:paraId="2D968588" w14:textId="77777777" w:rsidR="0006297F" w:rsidRPr="00DD290E" w:rsidRDefault="0006297F" w:rsidP="00462E92">
            <w:pPr>
              <w:jc w:val="left"/>
              <w:rPr>
                <w:szCs w:val="22"/>
                <w:highlight w:val="black"/>
              </w:rPr>
            </w:pPr>
          </w:p>
        </w:tc>
        <w:tc>
          <w:tcPr>
            <w:tcW w:w="4590" w:type="dxa"/>
            <w:tcBorders>
              <w:left w:val="nil"/>
              <w:bottom w:val="nil"/>
              <w:right w:val="nil"/>
            </w:tcBorders>
            <w:shd w:val="clear" w:color="auto" w:fill="auto"/>
          </w:tcPr>
          <w:p w14:paraId="028D704D"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14:paraId="0719EECD" w14:textId="77777777" w:rsidR="0006297F" w:rsidRPr="00DD290E" w:rsidRDefault="0006297F" w:rsidP="00462E92">
            <w:pPr>
              <w:jc w:val="left"/>
              <w:rPr>
                <w:szCs w:val="22"/>
                <w:highlight w:val="black"/>
              </w:rPr>
            </w:pPr>
          </w:p>
        </w:tc>
        <w:tc>
          <w:tcPr>
            <w:tcW w:w="4230" w:type="dxa"/>
            <w:tcBorders>
              <w:left w:val="nil"/>
              <w:bottom w:val="nil"/>
              <w:right w:val="nil"/>
            </w:tcBorders>
            <w:shd w:val="clear" w:color="auto" w:fill="auto"/>
          </w:tcPr>
          <w:p w14:paraId="08EAE421" w14:textId="77777777" w:rsidR="0006297F" w:rsidRPr="00E14D28" w:rsidRDefault="0006297F" w:rsidP="00462E92">
            <w:pPr>
              <w:jc w:val="left"/>
              <w:rPr>
                <w:szCs w:val="22"/>
                <w:highlight w:val="black"/>
              </w:rPr>
            </w:pPr>
            <w:r w:rsidRPr="00E14D28">
              <w:rPr>
                <w:szCs w:val="22"/>
              </w:rPr>
              <w:t>Authorized Representative’s Signature</w:t>
            </w:r>
          </w:p>
        </w:tc>
        <w:tc>
          <w:tcPr>
            <w:tcW w:w="450" w:type="dxa"/>
            <w:tcBorders>
              <w:top w:val="nil"/>
              <w:left w:val="nil"/>
              <w:bottom w:val="nil"/>
            </w:tcBorders>
            <w:shd w:val="clear" w:color="auto" w:fill="auto"/>
          </w:tcPr>
          <w:p w14:paraId="363E6C31" w14:textId="77777777" w:rsidR="0006297F" w:rsidRPr="00DD290E" w:rsidRDefault="0006297F" w:rsidP="00462E92">
            <w:pPr>
              <w:jc w:val="left"/>
              <w:rPr>
                <w:szCs w:val="22"/>
                <w:highlight w:val="black"/>
              </w:rPr>
            </w:pPr>
          </w:p>
        </w:tc>
      </w:tr>
      <w:tr w:rsidR="0006297F" w:rsidRPr="00AC3501" w14:paraId="4D0967B0" w14:textId="77777777" w:rsidTr="00462E92">
        <w:trPr>
          <w:trHeight w:val="258"/>
        </w:trPr>
        <w:tc>
          <w:tcPr>
            <w:tcW w:w="450" w:type="dxa"/>
            <w:tcBorders>
              <w:top w:val="nil"/>
              <w:bottom w:val="nil"/>
              <w:right w:val="nil"/>
            </w:tcBorders>
            <w:shd w:val="clear" w:color="auto" w:fill="auto"/>
          </w:tcPr>
          <w:p w14:paraId="32DFC26F" w14:textId="77777777" w:rsidR="0006297F" w:rsidRPr="00DD290E" w:rsidRDefault="0006297F" w:rsidP="00462E92">
            <w:pPr>
              <w:jc w:val="left"/>
              <w:rPr>
                <w:szCs w:val="22"/>
                <w:highlight w:val="black"/>
              </w:rPr>
            </w:pPr>
          </w:p>
        </w:tc>
        <w:tc>
          <w:tcPr>
            <w:tcW w:w="4590" w:type="dxa"/>
            <w:tcBorders>
              <w:top w:val="nil"/>
              <w:left w:val="nil"/>
              <w:right w:val="nil"/>
            </w:tcBorders>
            <w:shd w:val="clear" w:color="auto" w:fill="auto"/>
            <w:vAlign w:val="bottom"/>
          </w:tcPr>
          <w:p w14:paraId="4D32F0FE" w14:textId="77777777" w:rsidR="0006297F" w:rsidRDefault="0006297F" w:rsidP="00462E92">
            <w:pPr>
              <w:jc w:val="left"/>
              <w:rPr>
                <w:szCs w:val="22"/>
                <w:highlight w:val="black"/>
              </w:rPr>
            </w:pPr>
          </w:p>
          <w:p w14:paraId="365423DB" w14:textId="77777777" w:rsidR="0006297F" w:rsidRPr="00DD290E" w:rsidRDefault="0006297F" w:rsidP="00462E92">
            <w:pPr>
              <w:jc w:val="left"/>
              <w:rPr>
                <w:szCs w:val="22"/>
                <w:highlight w:val="black"/>
              </w:rPr>
            </w:pPr>
          </w:p>
        </w:tc>
        <w:tc>
          <w:tcPr>
            <w:tcW w:w="360" w:type="dxa"/>
            <w:tcBorders>
              <w:top w:val="nil"/>
              <w:left w:val="nil"/>
              <w:bottom w:val="nil"/>
              <w:right w:val="nil"/>
            </w:tcBorders>
            <w:shd w:val="clear" w:color="auto" w:fill="auto"/>
          </w:tcPr>
          <w:p w14:paraId="54F04B65" w14:textId="77777777" w:rsidR="0006297F" w:rsidRPr="00DD290E" w:rsidRDefault="0006297F" w:rsidP="00462E92">
            <w:pPr>
              <w:jc w:val="left"/>
              <w:rPr>
                <w:szCs w:val="22"/>
                <w:highlight w:val="black"/>
              </w:rPr>
            </w:pPr>
          </w:p>
        </w:tc>
        <w:tc>
          <w:tcPr>
            <w:tcW w:w="4230" w:type="dxa"/>
            <w:tcBorders>
              <w:top w:val="nil"/>
              <w:left w:val="nil"/>
              <w:right w:val="nil"/>
            </w:tcBorders>
            <w:shd w:val="clear" w:color="auto" w:fill="auto"/>
          </w:tcPr>
          <w:p w14:paraId="21893C6F" w14:textId="77777777" w:rsidR="0006297F" w:rsidRDefault="0006297F" w:rsidP="00462E92">
            <w:pPr>
              <w:jc w:val="left"/>
              <w:rPr>
                <w:szCs w:val="22"/>
                <w:highlight w:val="black"/>
              </w:rPr>
            </w:pPr>
          </w:p>
          <w:p w14:paraId="28E02087" w14:textId="77777777" w:rsidR="0006297F" w:rsidRPr="00DD290E" w:rsidRDefault="0006297F" w:rsidP="00462E92">
            <w:pPr>
              <w:jc w:val="left"/>
              <w:rPr>
                <w:szCs w:val="22"/>
                <w:highlight w:val="black"/>
              </w:rPr>
            </w:pPr>
          </w:p>
        </w:tc>
        <w:tc>
          <w:tcPr>
            <w:tcW w:w="450" w:type="dxa"/>
            <w:tcBorders>
              <w:top w:val="nil"/>
              <w:left w:val="nil"/>
              <w:bottom w:val="nil"/>
            </w:tcBorders>
            <w:shd w:val="clear" w:color="auto" w:fill="auto"/>
          </w:tcPr>
          <w:p w14:paraId="394CA958" w14:textId="77777777" w:rsidR="0006297F" w:rsidRPr="00DD290E" w:rsidRDefault="0006297F" w:rsidP="00462E92">
            <w:pPr>
              <w:jc w:val="left"/>
              <w:rPr>
                <w:szCs w:val="22"/>
                <w:highlight w:val="black"/>
              </w:rPr>
            </w:pPr>
          </w:p>
        </w:tc>
      </w:tr>
      <w:tr w:rsidR="0006297F" w:rsidRPr="00AC3501" w14:paraId="3B375C31" w14:textId="77777777" w:rsidTr="00462E92">
        <w:trPr>
          <w:trHeight w:val="258"/>
        </w:trPr>
        <w:tc>
          <w:tcPr>
            <w:tcW w:w="450" w:type="dxa"/>
            <w:tcBorders>
              <w:top w:val="nil"/>
              <w:right w:val="nil"/>
            </w:tcBorders>
            <w:shd w:val="clear" w:color="auto" w:fill="auto"/>
          </w:tcPr>
          <w:p w14:paraId="7CDBB927" w14:textId="77777777" w:rsidR="0006297F" w:rsidRPr="00DD290E" w:rsidRDefault="0006297F" w:rsidP="00462E92">
            <w:pPr>
              <w:jc w:val="left"/>
              <w:rPr>
                <w:szCs w:val="22"/>
                <w:highlight w:val="black"/>
              </w:rPr>
            </w:pPr>
          </w:p>
        </w:tc>
        <w:tc>
          <w:tcPr>
            <w:tcW w:w="4590" w:type="dxa"/>
            <w:tcBorders>
              <w:left w:val="nil"/>
              <w:right w:val="nil"/>
            </w:tcBorders>
            <w:shd w:val="clear" w:color="auto" w:fill="auto"/>
          </w:tcPr>
          <w:p w14:paraId="145B14CB" w14:textId="77777777" w:rsidR="0006297F" w:rsidRPr="00DD290E" w:rsidRDefault="0006297F" w:rsidP="00462E92">
            <w:pPr>
              <w:jc w:val="left"/>
              <w:rPr>
                <w:szCs w:val="22"/>
                <w:highlight w:val="black"/>
              </w:rPr>
            </w:pPr>
            <w:r>
              <w:rPr>
                <w:szCs w:val="22"/>
              </w:rPr>
              <w:t>Company</w:t>
            </w:r>
            <w:r w:rsidRPr="00B00988">
              <w:rPr>
                <w:szCs w:val="22"/>
              </w:rPr>
              <w:t xml:space="preserve"> Name</w:t>
            </w:r>
          </w:p>
        </w:tc>
        <w:tc>
          <w:tcPr>
            <w:tcW w:w="360" w:type="dxa"/>
            <w:tcBorders>
              <w:top w:val="nil"/>
              <w:left w:val="nil"/>
              <w:right w:val="nil"/>
            </w:tcBorders>
            <w:shd w:val="clear" w:color="auto" w:fill="auto"/>
          </w:tcPr>
          <w:p w14:paraId="05395A89" w14:textId="77777777" w:rsidR="0006297F" w:rsidRPr="00DD290E" w:rsidRDefault="0006297F" w:rsidP="00462E92">
            <w:pPr>
              <w:jc w:val="left"/>
              <w:rPr>
                <w:szCs w:val="22"/>
                <w:highlight w:val="black"/>
              </w:rPr>
            </w:pPr>
          </w:p>
        </w:tc>
        <w:tc>
          <w:tcPr>
            <w:tcW w:w="4230" w:type="dxa"/>
            <w:tcBorders>
              <w:left w:val="nil"/>
              <w:right w:val="nil"/>
            </w:tcBorders>
            <w:shd w:val="clear" w:color="auto" w:fill="auto"/>
          </w:tcPr>
          <w:p w14:paraId="0452E262" w14:textId="77777777" w:rsidR="0006297F" w:rsidRPr="00DD290E" w:rsidRDefault="0006297F" w:rsidP="00462E92">
            <w:pPr>
              <w:jc w:val="left"/>
              <w:rPr>
                <w:szCs w:val="22"/>
                <w:highlight w:val="black"/>
              </w:rPr>
            </w:pPr>
            <w:r>
              <w:rPr>
                <w:szCs w:val="22"/>
              </w:rPr>
              <w:t>Date</w:t>
            </w:r>
          </w:p>
        </w:tc>
        <w:tc>
          <w:tcPr>
            <w:tcW w:w="450" w:type="dxa"/>
            <w:tcBorders>
              <w:top w:val="nil"/>
              <w:left w:val="nil"/>
            </w:tcBorders>
            <w:shd w:val="clear" w:color="auto" w:fill="auto"/>
          </w:tcPr>
          <w:p w14:paraId="7AC38E4F" w14:textId="77777777" w:rsidR="0006297F" w:rsidRPr="00DD290E" w:rsidRDefault="0006297F" w:rsidP="00462E92">
            <w:pPr>
              <w:jc w:val="left"/>
              <w:rPr>
                <w:szCs w:val="22"/>
                <w:highlight w:val="black"/>
              </w:rPr>
            </w:pPr>
          </w:p>
        </w:tc>
      </w:tr>
    </w:tbl>
    <w:p w14:paraId="55D8A86E" w14:textId="77777777" w:rsidR="0006297F" w:rsidRDefault="0006297F" w:rsidP="00462E92"/>
    <w:p w14:paraId="73C25BA0" w14:textId="77777777" w:rsidR="0006297F" w:rsidRDefault="0006297F" w:rsidP="00462E92"/>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4494"/>
        <w:gridCol w:w="355"/>
        <w:gridCol w:w="4580"/>
      </w:tblGrid>
      <w:tr w:rsidR="0006297F" w:rsidRPr="006C3067" w14:paraId="37A98D14" w14:textId="77777777" w:rsidTr="00462E92">
        <w:tc>
          <w:tcPr>
            <w:tcW w:w="9872" w:type="dxa"/>
            <w:gridSpan w:val="4"/>
            <w:shd w:val="clear" w:color="auto" w:fill="000000"/>
          </w:tcPr>
          <w:p w14:paraId="0241F6E6" w14:textId="77777777" w:rsidR="0006297F" w:rsidRPr="00F726CA" w:rsidRDefault="0006297F" w:rsidP="00462E92">
            <w:pPr>
              <w:jc w:val="center"/>
              <w:rPr>
                <w:b/>
                <w:szCs w:val="22"/>
              </w:rPr>
            </w:pPr>
            <w:r>
              <w:br w:type="page"/>
            </w:r>
            <w:r w:rsidRPr="00F726CA">
              <w:rPr>
                <w:b/>
                <w:color w:val="FFFFFF"/>
                <w:szCs w:val="22"/>
                <w:highlight w:val="black"/>
              </w:rPr>
              <w:t>BOX C – COMPANY ENTITY WITH TEN OR MORE EMPLOYEES</w:t>
            </w:r>
          </w:p>
        </w:tc>
      </w:tr>
      <w:tr w:rsidR="0006297F" w:rsidRPr="00DD290E" w14:paraId="51439054" w14:textId="77777777" w:rsidTr="00462E92">
        <w:tc>
          <w:tcPr>
            <w:tcW w:w="9872" w:type="dxa"/>
            <w:gridSpan w:val="4"/>
            <w:tcBorders>
              <w:bottom w:val="nil"/>
            </w:tcBorders>
            <w:shd w:val="clear" w:color="auto" w:fill="auto"/>
          </w:tcPr>
          <w:p w14:paraId="7E960298" w14:textId="77777777" w:rsidR="0006297F" w:rsidRDefault="0006297F" w:rsidP="00462E92">
            <w:pPr>
              <w:ind w:left="900" w:hanging="900"/>
              <w:rPr>
                <w:szCs w:val="22"/>
              </w:rPr>
            </w:pPr>
          </w:p>
          <w:p w14:paraId="5BEE7941" w14:textId="349CCD0B" w:rsidR="0006297F" w:rsidRDefault="0006297F" w:rsidP="00462E92">
            <w:pPr>
              <w:ind w:left="135"/>
              <w:rPr>
                <w:szCs w:val="22"/>
              </w:rPr>
            </w:pPr>
            <w:r>
              <w:rPr>
                <w:szCs w:val="22"/>
              </w:rPr>
              <w:t>I certify that ___________________</w:t>
            </w:r>
            <w:r w:rsidRPr="00B00988">
              <w:rPr>
                <w:szCs w:val="22"/>
              </w:rPr>
              <w:t xml:space="preserve"> (Company</w:t>
            </w:r>
            <w:r>
              <w:rPr>
                <w:szCs w:val="22"/>
              </w:rPr>
              <w:t xml:space="preserve"> Name) </w:t>
            </w:r>
            <w:r w:rsidRPr="00404EBB">
              <w:rPr>
                <w:b/>
                <w:szCs w:val="22"/>
                <w:u w:val="single"/>
              </w:rPr>
              <w:t>MEETS</w:t>
            </w:r>
            <w:r>
              <w:rPr>
                <w:szCs w:val="22"/>
              </w:rPr>
              <w:t xml:space="preserve"> the definition of a company as defined in </w:t>
            </w:r>
            <w:r w:rsidR="00B708D2">
              <w:rPr>
                <w:szCs w:val="22"/>
              </w:rPr>
              <w:t>S</w:t>
            </w:r>
            <w:r>
              <w:rPr>
                <w:szCs w:val="22"/>
              </w:rPr>
              <w:t xml:space="preserve">ection 34.600, RSMo, has ten or more employees, and is not currently engaged in a boycott of goods or services from the State of Israel; companies doing business in or with Israel or authorized by, licensed by, or organized under the laws of the State of Israel; or persons or entities doing business in the State of Israel as defined in </w:t>
            </w:r>
            <w:r w:rsidR="00B708D2">
              <w:rPr>
                <w:szCs w:val="22"/>
              </w:rPr>
              <w:t>S</w:t>
            </w:r>
            <w:r>
              <w:rPr>
                <w:szCs w:val="22"/>
              </w:rPr>
              <w:t xml:space="preserve">ection 34.600, RSMo. I further certify that if the company is awarded a contract for the services and/or supplies requested herein said company shall not engage in a boycott of goods or services from the State of Israel; companies doing business in or with Israel or authorized by, licensed by, or organized under the laws of the State of Israel; or persons or entities doing business in the State of Israel as defined in </w:t>
            </w:r>
            <w:r w:rsidR="00B708D2">
              <w:rPr>
                <w:szCs w:val="22"/>
              </w:rPr>
              <w:t>S</w:t>
            </w:r>
            <w:r>
              <w:rPr>
                <w:szCs w:val="22"/>
              </w:rPr>
              <w:t>ection 34.600, RSMo, for the duration of the contract.</w:t>
            </w:r>
          </w:p>
          <w:p w14:paraId="66AE8C27" w14:textId="77777777" w:rsidR="0006297F" w:rsidRPr="00DD290E" w:rsidRDefault="0006297F" w:rsidP="00462E92">
            <w:pPr>
              <w:ind w:left="180" w:hanging="180"/>
              <w:rPr>
                <w:szCs w:val="22"/>
                <w:highlight w:val="black"/>
              </w:rPr>
            </w:pPr>
          </w:p>
        </w:tc>
      </w:tr>
      <w:tr w:rsidR="0006297F" w:rsidRPr="00DD290E" w14:paraId="455ACB3B" w14:textId="77777777" w:rsidTr="00462E92">
        <w:trPr>
          <w:trHeight w:val="261"/>
        </w:trPr>
        <w:tc>
          <w:tcPr>
            <w:tcW w:w="443" w:type="dxa"/>
            <w:tcBorders>
              <w:top w:val="nil"/>
              <w:bottom w:val="nil"/>
              <w:right w:val="nil"/>
            </w:tcBorders>
            <w:shd w:val="clear" w:color="auto" w:fill="auto"/>
          </w:tcPr>
          <w:p w14:paraId="2804D064" w14:textId="77777777" w:rsidR="0006297F" w:rsidRDefault="0006297F" w:rsidP="00462E92">
            <w:pPr>
              <w:jc w:val="left"/>
              <w:rPr>
                <w:szCs w:val="22"/>
                <w:highlight w:val="black"/>
              </w:rPr>
            </w:pPr>
          </w:p>
          <w:p w14:paraId="5BBB590E" w14:textId="77777777" w:rsidR="0006297F" w:rsidRPr="00DD290E" w:rsidRDefault="0006297F" w:rsidP="00462E92">
            <w:pPr>
              <w:jc w:val="left"/>
              <w:rPr>
                <w:szCs w:val="22"/>
                <w:highlight w:val="black"/>
              </w:rPr>
            </w:pPr>
          </w:p>
        </w:tc>
        <w:tc>
          <w:tcPr>
            <w:tcW w:w="4494" w:type="dxa"/>
            <w:tcBorders>
              <w:top w:val="nil"/>
              <w:left w:val="nil"/>
              <w:right w:val="nil"/>
            </w:tcBorders>
            <w:shd w:val="clear" w:color="auto" w:fill="auto"/>
            <w:vAlign w:val="bottom"/>
          </w:tcPr>
          <w:p w14:paraId="3D5447ED"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655820C4" w14:textId="77777777" w:rsidR="0006297F" w:rsidRPr="00DD290E" w:rsidRDefault="0006297F" w:rsidP="00462E92">
            <w:pPr>
              <w:jc w:val="left"/>
              <w:rPr>
                <w:szCs w:val="22"/>
                <w:highlight w:val="black"/>
              </w:rPr>
            </w:pPr>
          </w:p>
        </w:tc>
        <w:tc>
          <w:tcPr>
            <w:tcW w:w="4580" w:type="dxa"/>
            <w:tcBorders>
              <w:top w:val="nil"/>
              <w:left w:val="nil"/>
              <w:right w:val="single" w:sz="4" w:space="0" w:color="000000"/>
            </w:tcBorders>
            <w:shd w:val="clear" w:color="auto" w:fill="auto"/>
          </w:tcPr>
          <w:p w14:paraId="00EDFEF6" w14:textId="77777777" w:rsidR="0006297F" w:rsidRPr="00DD290E" w:rsidRDefault="0006297F" w:rsidP="00462E92">
            <w:pPr>
              <w:jc w:val="left"/>
              <w:rPr>
                <w:szCs w:val="22"/>
                <w:highlight w:val="black"/>
              </w:rPr>
            </w:pPr>
          </w:p>
        </w:tc>
      </w:tr>
      <w:tr w:rsidR="0006297F" w:rsidRPr="00E14D28" w14:paraId="49BCE780" w14:textId="77777777" w:rsidTr="00462E92">
        <w:trPr>
          <w:trHeight w:val="258"/>
        </w:trPr>
        <w:tc>
          <w:tcPr>
            <w:tcW w:w="443" w:type="dxa"/>
            <w:tcBorders>
              <w:top w:val="nil"/>
              <w:bottom w:val="nil"/>
              <w:right w:val="nil"/>
            </w:tcBorders>
            <w:shd w:val="clear" w:color="auto" w:fill="auto"/>
          </w:tcPr>
          <w:p w14:paraId="47336230" w14:textId="77777777" w:rsidR="0006297F" w:rsidRPr="00DD290E" w:rsidRDefault="0006297F" w:rsidP="00462E92">
            <w:pPr>
              <w:jc w:val="left"/>
              <w:rPr>
                <w:szCs w:val="22"/>
                <w:highlight w:val="black"/>
              </w:rPr>
            </w:pPr>
          </w:p>
        </w:tc>
        <w:tc>
          <w:tcPr>
            <w:tcW w:w="4494" w:type="dxa"/>
            <w:tcBorders>
              <w:left w:val="nil"/>
              <w:bottom w:val="nil"/>
              <w:right w:val="nil"/>
            </w:tcBorders>
            <w:shd w:val="clear" w:color="auto" w:fill="auto"/>
          </w:tcPr>
          <w:p w14:paraId="194AA2E2" w14:textId="77777777" w:rsidR="0006297F" w:rsidRPr="00DD290E" w:rsidRDefault="0006297F" w:rsidP="00462E92">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55" w:type="dxa"/>
            <w:tcBorders>
              <w:top w:val="nil"/>
              <w:left w:val="nil"/>
              <w:bottom w:val="nil"/>
              <w:right w:val="nil"/>
            </w:tcBorders>
            <w:shd w:val="clear" w:color="auto" w:fill="auto"/>
          </w:tcPr>
          <w:p w14:paraId="5F576A9A" w14:textId="77777777" w:rsidR="0006297F" w:rsidRPr="00DD290E" w:rsidRDefault="0006297F" w:rsidP="00462E92">
            <w:pPr>
              <w:jc w:val="left"/>
              <w:rPr>
                <w:szCs w:val="22"/>
                <w:highlight w:val="black"/>
              </w:rPr>
            </w:pPr>
          </w:p>
        </w:tc>
        <w:tc>
          <w:tcPr>
            <w:tcW w:w="4580" w:type="dxa"/>
            <w:tcBorders>
              <w:left w:val="nil"/>
              <w:bottom w:val="nil"/>
              <w:right w:val="single" w:sz="4" w:space="0" w:color="000000"/>
            </w:tcBorders>
            <w:shd w:val="clear" w:color="auto" w:fill="auto"/>
          </w:tcPr>
          <w:p w14:paraId="37A1801F" w14:textId="77777777" w:rsidR="0006297F" w:rsidRPr="00E14D28" w:rsidRDefault="0006297F" w:rsidP="00462E92">
            <w:pPr>
              <w:jc w:val="left"/>
              <w:rPr>
                <w:szCs w:val="22"/>
                <w:highlight w:val="black"/>
              </w:rPr>
            </w:pPr>
            <w:r w:rsidRPr="00E14D28">
              <w:rPr>
                <w:szCs w:val="22"/>
              </w:rPr>
              <w:t>Authorized Representative’s Signature</w:t>
            </w:r>
          </w:p>
        </w:tc>
      </w:tr>
      <w:tr w:rsidR="0006297F" w:rsidRPr="00DD290E" w14:paraId="21220880" w14:textId="77777777" w:rsidTr="00462E92">
        <w:trPr>
          <w:trHeight w:val="258"/>
        </w:trPr>
        <w:tc>
          <w:tcPr>
            <w:tcW w:w="443" w:type="dxa"/>
            <w:tcBorders>
              <w:top w:val="nil"/>
              <w:bottom w:val="nil"/>
              <w:right w:val="nil"/>
            </w:tcBorders>
            <w:shd w:val="clear" w:color="auto" w:fill="auto"/>
          </w:tcPr>
          <w:p w14:paraId="6F09E2DA" w14:textId="77777777" w:rsidR="0006297F" w:rsidRPr="00DD290E" w:rsidRDefault="0006297F" w:rsidP="00462E92">
            <w:pPr>
              <w:jc w:val="left"/>
              <w:rPr>
                <w:szCs w:val="22"/>
                <w:highlight w:val="black"/>
              </w:rPr>
            </w:pPr>
          </w:p>
        </w:tc>
        <w:tc>
          <w:tcPr>
            <w:tcW w:w="4494" w:type="dxa"/>
            <w:tcBorders>
              <w:top w:val="nil"/>
              <w:left w:val="nil"/>
              <w:right w:val="nil"/>
            </w:tcBorders>
            <w:shd w:val="clear" w:color="auto" w:fill="auto"/>
            <w:vAlign w:val="bottom"/>
          </w:tcPr>
          <w:p w14:paraId="6950BEBA" w14:textId="77777777" w:rsidR="0006297F" w:rsidRDefault="0006297F" w:rsidP="00462E92">
            <w:pPr>
              <w:jc w:val="left"/>
              <w:rPr>
                <w:szCs w:val="22"/>
                <w:highlight w:val="black"/>
              </w:rPr>
            </w:pPr>
          </w:p>
          <w:p w14:paraId="59B1D763" w14:textId="77777777" w:rsidR="0006297F" w:rsidRPr="00DD290E" w:rsidRDefault="0006297F" w:rsidP="00462E92">
            <w:pPr>
              <w:jc w:val="left"/>
              <w:rPr>
                <w:szCs w:val="22"/>
                <w:highlight w:val="black"/>
              </w:rPr>
            </w:pPr>
          </w:p>
        </w:tc>
        <w:tc>
          <w:tcPr>
            <w:tcW w:w="355" w:type="dxa"/>
            <w:tcBorders>
              <w:top w:val="nil"/>
              <w:left w:val="nil"/>
              <w:bottom w:val="nil"/>
              <w:right w:val="nil"/>
            </w:tcBorders>
            <w:shd w:val="clear" w:color="auto" w:fill="auto"/>
          </w:tcPr>
          <w:p w14:paraId="16A0C76F" w14:textId="77777777" w:rsidR="0006297F" w:rsidRPr="00DD290E" w:rsidRDefault="0006297F" w:rsidP="00462E92">
            <w:pPr>
              <w:jc w:val="left"/>
              <w:rPr>
                <w:szCs w:val="22"/>
                <w:highlight w:val="black"/>
              </w:rPr>
            </w:pPr>
          </w:p>
        </w:tc>
        <w:tc>
          <w:tcPr>
            <w:tcW w:w="4580" w:type="dxa"/>
            <w:tcBorders>
              <w:top w:val="nil"/>
              <w:left w:val="nil"/>
              <w:right w:val="single" w:sz="4" w:space="0" w:color="000000"/>
            </w:tcBorders>
            <w:shd w:val="clear" w:color="auto" w:fill="auto"/>
          </w:tcPr>
          <w:p w14:paraId="310FB854" w14:textId="77777777" w:rsidR="0006297F" w:rsidRDefault="0006297F" w:rsidP="00462E92">
            <w:pPr>
              <w:jc w:val="left"/>
              <w:rPr>
                <w:szCs w:val="22"/>
                <w:highlight w:val="black"/>
              </w:rPr>
            </w:pPr>
          </w:p>
          <w:p w14:paraId="431F4189" w14:textId="77777777" w:rsidR="0006297F" w:rsidRPr="00DD290E" w:rsidRDefault="0006297F" w:rsidP="00462E92">
            <w:pPr>
              <w:jc w:val="left"/>
              <w:rPr>
                <w:szCs w:val="22"/>
                <w:highlight w:val="black"/>
              </w:rPr>
            </w:pPr>
          </w:p>
        </w:tc>
      </w:tr>
      <w:tr w:rsidR="0006297F" w:rsidRPr="00DD290E" w14:paraId="7F91BB13" w14:textId="77777777" w:rsidTr="00462E92">
        <w:trPr>
          <w:trHeight w:val="258"/>
        </w:trPr>
        <w:tc>
          <w:tcPr>
            <w:tcW w:w="443" w:type="dxa"/>
            <w:tcBorders>
              <w:top w:val="nil"/>
              <w:right w:val="nil"/>
            </w:tcBorders>
            <w:shd w:val="clear" w:color="auto" w:fill="auto"/>
          </w:tcPr>
          <w:p w14:paraId="31ACE746" w14:textId="77777777" w:rsidR="0006297F" w:rsidRPr="00DD290E" w:rsidRDefault="0006297F" w:rsidP="00462E92">
            <w:pPr>
              <w:jc w:val="left"/>
              <w:rPr>
                <w:szCs w:val="22"/>
                <w:highlight w:val="black"/>
              </w:rPr>
            </w:pPr>
          </w:p>
        </w:tc>
        <w:tc>
          <w:tcPr>
            <w:tcW w:w="4494" w:type="dxa"/>
            <w:tcBorders>
              <w:left w:val="nil"/>
              <w:right w:val="nil"/>
            </w:tcBorders>
            <w:shd w:val="clear" w:color="auto" w:fill="auto"/>
          </w:tcPr>
          <w:p w14:paraId="51313AED" w14:textId="77777777" w:rsidR="0006297F" w:rsidRPr="00DD290E" w:rsidRDefault="0006297F" w:rsidP="00462E92">
            <w:pPr>
              <w:jc w:val="left"/>
              <w:rPr>
                <w:szCs w:val="22"/>
                <w:highlight w:val="black"/>
              </w:rPr>
            </w:pPr>
            <w:r>
              <w:rPr>
                <w:szCs w:val="22"/>
              </w:rPr>
              <w:t>Company</w:t>
            </w:r>
            <w:r w:rsidRPr="00B00988">
              <w:rPr>
                <w:szCs w:val="22"/>
              </w:rPr>
              <w:t xml:space="preserve"> Name</w:t>
            </w:r>
          </w:p>
        </w:tc>
        <w:tc>
          <w:tcPr>
            <w:tcW w:w="355" w:type="dxa"/>
            <w:tcBorders>
              <w:top w:val="nil"/>
              <w:left w:val="nil"/>
              <w:right w:val="nil"/>
            </w:tcBorders>
            <w:shd w:val="clear" w:color="auto" w:fill="auto"/>
          </w:tcPr>
          <w:p w14:paraId="68AE6F69" w14:textId="77777777" w:rsidR="0006297F" w:rsidRPr="00DD290E" w:rsidRDefault="0006297F" w:rsidP="00462E92">
            <w:pPr>
              <w:jc w:val="left"/>
              <w:rPr>
                <w:szCs w:val="22"/>
                <w:highlight w:val="black"/>
              </w:rPr>
            </w:pPr>
          </w:p>
        </w:tc>
        <w:tc>
          <w:tcPr>
            <w:tcW w:w="4580" w:type="dxa"/>
            <w:tcBorders>
              <w:left w:val="nil"/>
              <w:right w:val="single" w:sz="4" w:space="0" w:color="000000"/>
            </w:tcBorders>
            <w:shd w:val="clear" w:color="auto" w:fill="auto"/>
          </w:tcPr>
          <w:p w14:paraId="06F4FCC5" w14:textId="77777777" w:rsidR="0006297F" w:rsidRPr="00DD290E" w:rsidRDefault="0006297F" w:rsidP="00462E92">
            <w:pPr>
              <w:jc w:val="left"/>
              <w:rPr>
                <w:szCs w:val="22"/>
                <w:highlight w:val="black"/>
              </w:rPr>
            </w:pPr>
            <w:r>
              <w:rPr>
                <w:szCs w:val="22"/>
              </w:rPr>
              <w:t>Date</w:t>
            </w:r>
          </w:p>
        </w:tc>
      </w:tr>
    </w:tbl>
    <w:p w14:paraId="14C2B9DF" w14:textId="77777777" w:rsidR="0006297F" w:rsidRPr="00B06AF0" w:rsidRDefault="0006297F" w:rsidP="00462E92">
      <w:pPr>
        <w:jc w:val="center"/>
        <w:rPr>
          <w:b/>
          <w:szCs w:val="22"/>
          <w:u w:val="single"/>
        </w:rPr>
      </w:pPr>
    </w:p>
    <w:p w14:paraId="0D615E21" w14:textId="77777777" w:rsidR="0006297F" w:rsidRDefault="0006297F">
      <w:pPr>
        <w:jc w:val="left"/>
      </w:pPr>
      <w:r>
        <w:br w:type="page"/>
      </w:r>
    </w:p>
    <w:tbl>
      <w:tblPr>
        <w:tblStyle w:val="TableGrid"/>
        <w:tblW w:w="0" w:type="auto"/>
        <w:tblLook w:val="04A0" w:firstRow="1" w:lastRow="0" w:firstColumn="1" w:lastColumn="0" w:noHBand="0" w:noVBand="1"/>
      </w:tblPr>
      <w:tblGrid>
        <w:gridCol w:w="10502"/>
      </w:tblGrid>
      <w:tr w:rsidR="00716795" w14:paraId="0B5CE961" w14:textId="77777777" w:rsidTr="00716795">
        <w:tc>
          <w:tcPr>
            <w:tcW w:w="10502" w:type="dxa"/>
          </w:tcPr>
          <w:p w14:paraId="0222C7F0" w14:textId="155E7752" w:rsidR="00716795" w:rsidRPr="00716795" w:rsidRDefault="00716795" w:rsidP="00716795">
            <w:pPr>
              <w:jc w:val="left"/>
              <w:rPr>
                <w:b/>
                <w:i/>
              </w:rPr>
            </w:pPr>
            <w:r w:rsidRPr="00716795">
              <w:rPr>
                <w:b/>
                <w:i/>
              </w:rPr>
              <w:t>Addendum 02 revised Exhibit S.</w:t>
            </w:r>
          </w:p>
        </w:tc>
      </w:tr>
    </w:tbl>
    <w:p w14:paraId="265003AE" w14:textId="77777777" w:rsidR="00716795" w:rsidRDefault="00716795" w:rsidP="00462E92">
      <w:pPr>
        <w:jc w:val="center"/>
        <w:rPr>
          <w:b/>
          <w:u w:val="single"/>
        </w:rPr>
      </w:pPr>
    </w:p>
    <w:p w14:paraId="6B64E1B7" w14:textId="1A32B4D5" w:rsidR="0006297F" w:rsidRDefault="002E165F" w:rsidP="00462E92">
      <w:pPr>
        <w:jc w:val="center"/>
        <w:rPr>
          <w:b/>
          <w:u w:val="single"/>
        </w:rPr>
      </w:pPr>
      <w:r>
        <w:rPr>
          <w:b/>
          <w:u w:val="single"/>
        </w:rPr>
        <w:t>EXHIBIT S</w:t>
      </w:r>
    </w:p>
    <w:p w14:paraId="18341F7F" w14:textId="77777777" w:rsidR="0006297F" w:rsidRDefault="0006297F" w:rsidP="00462E92">
      <w:pPr>
        <w:jc w:val="center"/>
        <w:rPr>
          <w:b/>
          <w:u w:val="single"/>
        </w:rPr>
      </w:pPr>
    </w:p>
    <w:p w14:paraId="22A901E9" w14:textId="77777777" w:rsidR="0006297F" w:rsidRDefault="0006297F" w:rsidP="00462E92">
      <w:pPr>
        <w:jc w:val="center"/>
        <w:rPr>
          <w:b/>
          <w:u w:val="single"/>
        </w:rPr>
      </w:pPr>
      <w:r>
        <w:rPr>
          <w:b/>
          <w:u w:val="single"/>
        </w:rPr>
        <w:t>MISCELLANEOUS INFORMATION</w:t>
      </w:r>
    </w:p>
    <w:p w14:paraId="48BB1904" w14:textId="77777777" w:rsidR="0006297F" w:rsidRDefault="0006297F" w:rsidP="00462E92">
      <w:pPr>
        <w:jc w:val="center"/>
        <w:rPr>
          <w:b/>
          <w:u w:val="single"/>
        </w:rPr>
      </w:pPr>
    </w:p>
    <w:p w14:paraId="4CBB9255" w14:textId="558079D8" w:rsidR="0006297F" w:rsidRPr="00932DDD" w:rsidRDefault="0006297F" w:rsidP="00462E92">
      <w:pPr>
        <w:pStyle w:val="Heading2"/>
        <w:numPr>
          <w:ilvl w:val="0"/>
          <w:numId w:val="0"/>
        </w:numPr>
        <w:rPr>
          <w:b w:val="0"/>
          <w:bCs/>
          <w:szCs w:val="22"/>
        </w:rPr>
      </w:pPr>
      <w:r>
        <w:rPr>
          <w:u w:val="single"/>
        </w:rPr>
        <w:t>Outside United States</w:t>
      </w:r>
      <w:r w:rsidR="00D67919">
        <w:t xml:space="preserve"> - </w:t>
      </w:r>
      <w:r w:rsidRPr="00D32F70">
        <w:rPr>
          <w:b w:val="0"/>
          <w:szCs w:val="22"/>
        </w:rPr>
        <w:t>If any products and/or services offered under this RFP are being manufactured or performed at sites outside the United States, the vendor MUST disclose such fact and provide details in the space below or on an attached page.</w:t>
      </w:r>
    </w:p>
    <w:p w14:paraId="52E9A596" w14:textId="77777777" w:rsidR="0006297F" w:rsidRPr="00932DDD" w:rsidRDefault="0006297F" w:rsidP="00462E92">
      <w:pPr>
        <w:rPr>
          <w:rFonts w:eastAsia="Calibri"/>
        </w:rPr>
      </w:pPr>
    </w:p>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06297F" w:rsidRPr="00932DDD" w14:paraId="655C6E25" w14:textId="77777777" w:rsidTr="00462E92">
        <w:trPr>
          <w:trHeight w:val="1150"/>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825C1B" w14:textId="77777777" w:rsidR="0006297F" w:rsidRPr="00932DDD" w:rsidRDefault="0006297F" w:rsidP="00462E92">
            <w:pPr>
              <w:spacing w:line="276" w:lineRule="auto"/>
              <w:rPr>
                <w:rFonts w:eastAsia="Calibri"/>
                <w:szCs w:val="22"/>
              </w:rPr>
            </w:pPr>
            <w:r w:rsidRPr="00932DDD">
              <w:rPr>
                <w:szCs w:val="22"/>
              </w:rPr>
              <w:t xml:space="preserve">Are any of the </w:t>
            </w:r>
            <w:r>
              <w:rPr>
                <w:szCs w:val="22"/>
              </w:rPr>
              <w:t>vendor</w:t>
            </w:r>
            <w:r w:rsidRPr="00932DDD">
              <w:rPr>
                <w:szCs w:val="22"/>
              </w:rPr>
              <w:t>’s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14:paraId="6C14783C" w14:textId="77777777" w:rsidR="0006297F" w:rsidRPr="00932DDD" w:rsidRDefault="0006297F" w:rsidP="00462E92">
            <w:pPr>
              <w:spacing w:line="276" w:lineRule="auto"/>
              <w:ind w:left="-108"/>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14:paraId="68557C5F" w14:textId="77777777" w:rsidR="0006297F" w:rsidRPr="00932DDD" w:rsidRDefault="0006297F" w:rsidP="00462E92">
            <w:pPr>
              <w:spacing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14:paraId="32913BFA" w14:textId="77777777" w:rsidR="0006297F" w:rsidRPr="00932DDD" w:rsidRDefault="0006297F" w:rsidP="00462E92">
            <w:pPr>
              <w:spacing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14:paraId="08B6BC24" w14:textId="77777777" w:rsidR="0006297F" w:rsidRPr="00932DDD" w:rsidRDefault="0006297F" w:rsidP="00462E92">
            <w:pPr>
              <w:spacing w:line="276" w:lineRule="auto"/>
              <w:jc w:val="center"/>
              <w:rPr>
                <w:rFonts w:eastAsia="Calibri"/>
                <w:szCs w:val="22"/>
              </w:rPr>
            </w:pPr>
            <w:r w:rsidRPr="00932DDD">
              <w:rPr>
                <w:szCs w:val="22"/>
              </w:rPr>
              <w:t>____</w:t>
            </w:r>
          </w:p>
        </w:tc>
      </w:tr>
      <w:tr w:rsidR="0006297F" w:rsidRPr="00932DDD" w14:paraId="3A62B536" w14:textId="77777777" w:rsidTr="00462E92">
        <w:trPr>
          <w:trHeight w:val="790"/>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FA5CB5" w14:textId="77777777" w:rsidR="0006297F" w:rsidRDefault="0006297F" w:rsidP="00462E92">
            <w:pPr>
              <w:shd w:val="clear" w:color="auto" w:fill="FFFFFF"/>
              <w:spacing w:line="276" w:lineRule="auto"/>
              <w:rPr>
                <w:szCs w:val="22"/>
              </w:rPr>
            </w:pPr>
            <w:r w:rsidRPr="00932DDD">
              <w:rPr>
                <w:szCs w:val="22"/>
              </w:rPr>
              <w:t xml:space="preserve">If YES, do the proposed products/services satisfy the conditions described </w:t>
            </w:r>
            <w:r w:rsidRPr="00460D24">
              <w:rPr>
                <w:szCs w:val="22"/>
              </w:rPr>
              <w:t>in</w:t>
            </w:r>
            <w:r>
              <w:rPr>
                <w:szCs w:val="22"/>
              </w:rPr>
              <w:t xml:space="preserve"> section 4, subparagraphs 1, 2, 3, and 4</w:t>
            </w:r>
            <w:r w:rsidRPr="00932DDD">
              <w:rPr>
                <w:szCs w:val="22"/>
              </w:rPr>
              <w:t xml:space="preserve"> of Executive Order 04-09? (see the following web link:</w:t>
            </w:r>
          </w:p>
          <w:p w14:paraId="10C34860" w14:textId="77777777" w:rsidR="0006297F" w:rsidRPr="00932DDD" w:rsidRDefault="0006297F" w:rsidP="00462E92">
            <w:pPr>
              <w:shd w:val="clear" w:color="auto" w:fill="FFFFFF"/>
              <w:spacing w:line="276" w:lineRule="auto"/>
              <w:rPr>
                <w:rFonts w:eastAsia="Calibri"/>
                <w:szCs w:val="22"/>
              </w:rPr>
            </w:pPr>
            <w:hyperlink r:id="rId233" w:history="1">
              <w:r w:rsidRPr="00B1058C">
                <w:rPr>
                  <w:rStyle w:val="Hyperlink"/>
                  <w:szCs w:val="22"/>
                </w:rPr>
                <w:t>http://s1.sos.mo.gov/CMSImages/Library/Reference/Orders/2004/eo04_009.pdf</w:t>
              </w:r>
            </w:hyperlink>
            <w:r w:rsidRPr="00932DDD">
              <w:rPr>
                <w:szCs w:val="22"/>
              </w:rPr>
              <w:t>)</w:t>
            </w:r>
          </w:p>
        </w:tc>
        <w:tc>
          <w:tcPr>
            <w:tcW w:w="877" w:type="dxa"/>
            <w:tcBorders>
              <w:top w:val="single" w:sz="8" w:space="0" w:color="auto"/>
              <w:left w:val="nil"/>
              <w:bottom w:val="single" w:sz="8" w:space="0" w:color="auto"/>
            </w:tcBorders>
            <w:vAlign w:val="center"/>
            <w:hideMark/>
          </w:tcPr>
          <w:p w14:paraId="2EBC3C54"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14:paraId="066337DD"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14:paraId="2762C87E" w14:textId="77777777" w:rsidR="0006297F" w:rsidRPr="00932DDD" w:rsidRDefault="0006297F" w:rsidP="00462E92">
            <w:pPr>
              <w:shd w:val="clear" w:color="auto" w:fill="FFFFFF"/>
              <w:spacing w:before="100" w:beforeAutospacing="1" w:after="100" w:afterAutospacing="1"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14:paraId="13B24DE3" w14:textId="77777777" w:rsidR="0006297F" w:rsidRPr="00932DDD" w:rsidRDefault="0006297F" w:rsidP="00462E92">
            <w:pPr>
              <w:shd w:val="clear" w:color="auto" w:fill="FFFFFF"/>
              <w:spacing w:before="100" w:beforeAutospacing="1" w:after="100" w:afterAutospacing="1" w:line="276" w:lineRule="auto"/>
              <w:ind w:left="-22"/>
              <w:jc w:val="center"/>
              <w:rPr>
                <w:rFonts w:eastAsia="Calibri"/>
                <w:szCs w:val="22"/>
              </w:rPr>
            </w:pPr>
            <w:r w:rsidRPr="00932DDD">
              <w:rPr>
                <w:szCs w:val="22"/>
              </w:rPr>
              <w:t>____</w:t>
            </w:r>
          </w:p>
        </w:tc>
      </w:tr>
      <w:tr w:rsidR="0006297F" w:rsidRPr="00932DDD" w14:paraId="7CE8305F" w14:textId="77777777" w:rsidTr="00462E92">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CEB7D9" w14:textId="77777777" w:rsidR="0006297F" w:rsidRPr="00932DDD" w:rsidRDefault="0006297F" w:rsidP="00462E92">
            <w:pPr>
              <w:spacing w:line="276" w:lineRule="auto"/>
              <w:rPr>
                <w:rFonts w:eastAsia="Calibri"/>
                <w:szCs w:val="22"/>
              </w:rPr>
            </w:pPr>
            <w:r w:rsidRPr="00932DDD">
              <w:rPr>
                <w:szCs w:val="22"/>
              </w:rPr>
              <w:t>If YES, mark the appropriate exemption below, and provide the requested details:</w:t>
            </w:r>
          </w:p>
          <w:p w14:paraId="506FFADD" w14:textId="77777777" w:rsidR="0006297F" w:rsidRPr="00932DDD" w:rsidRDefault="0006297F" w:rsidP="00462E92">
            <w:pPr>
              <w:spacing w:line="276" w:lineRule="auto"/>
              <w:rPr>
                <w:szCs w:val="22"/>
              </w:rPr>
            </w:pPr>
            <w:r>
              <w:rPr>
                <w:szCs w:val="22"/>
              </w:rPr>
              <w:t>1.  ____ Unique good or service.</w:t>
            </w:r>
          </w:p>
          <w:p w14:paraId="72F7D403" w14:textId="77777777" w:rsidR="0006297F" w:rsidRPr="00AB31DF" w:rsidRDefault="0006297F" w:rsidP="008128D4">
            <w:pPr>
              <w:pStyle w:val="ListParagraph"/>
              <w:numPr>
                <w:ilvl w:val="0"/>
                <w:numId w:val="5"/>
              </w:numPr>
              <w:spacing w:line="276" w:lineRule="auto"/>
              <w:ind w:left="1126" w:hanging="386"/>
              <w:contextualSpacing w:val="0"/>
              <w:jc w:val="left"/>
            </w:pPr>
            <w:r w:rsidRPr="00AB31DF">
              <w:t>EXPLAIN:________________________________________________________________</w:t>
            </w:r>
          </w:p>
          <w:p w14:paraId="288D6E3A" w14:textId="77777777" w:rsidR="0006297F" w:rsidRPr="00932DDD" w:rsidRDefault="0006297F" w:rsidP="00462E92">
            <w:pPr>
              <w:spacing w:line="276" w:lineRule="auto"/>
              <w:rPr>
                <w:szCs w:val="22"/>
              </w:rPr>
            </w:pPr>
            <w:r>
              <w:rPr>
                <w:szCs w:val="22"/>
              </w:rPr>
              <w:t xml:space="preserve">2.  </w:t>
            </w:r>
            <w:r w:rsidRPr="00932DDD">
              <w:rPr>
                <w:szCs w:val="22"/>
              </w:rPr>
              <w:t>____ Foreign firm hired to market Missouri services/products to a foreign country.</w:t>
            </w:r>
          </w:p>
          <w:p w14:paraId="54CA79B7" w14:textId="77777777" w:rsidR="0006297F" w:rsidRPr="00AB31DF" w:rsidRDefault="0006297F" w:rsidP="008128D4">
            <w:pPr>
              <w:pStyle w:val="ListParagraph"/>
              <w:numPr>
                <w:ilvl w:val="0"/>
                <w:numId w:val="5"/>
              </w:numPr>
              <w:spacing w:line="276" w:lineRule="auto"/>
              <w:contextualSpacing w:val="0"/>
              <w:jc w:val="left"/>
            </w:pPr>
            <w:r w:rsidRPr="00AB31DF">
              <w:t>Identify foreign country: ___________________________________</w:t>
            </w:r>
          </w:p>
          <w:p w14:paraId="76AC48BB" w14:textId="77777777" w:rsidR="0006297F" w:rsidRPr="00460D24" w:rsidRDefault="0006297F" w:rsidP="00462E92">
            <w:pPr>
              <w:spacing w:line="276" w:lineRule="auto"/>
              <w:rPr>
                <w:szCs w:val="22"/>
              </w:rPr>
            </w:pPr>
            <w:r>
              <w:rPr>
                <w:szCs w:val="22"/>
              </w:rPr>
              <w:t xml:space="preserve">3.  </w:t>
            </w:r>
            <w:r w:rsidRPr="00932DDD">
              <w:rPr>
                <w:szCs w:val="22"/>
              </w:rPr>
              <w:t xml:space="preserve">____ Economic cost factor </w:t>
            </w:r>
            <w:r w:rsidRPr="00460D24">
              <w:rPr>
                <w:szCs w:val="22"/>
              </w:rPr>
              <w:t>exists</w:t>
            </w:r>
          </w:p>
          <w:p w14:paraId="4A6F1350" w14:textId="77777777" w:rsidR="0006297F" w:rsidRPr="00AB31DF" w:rsidRDefault="0006297F" w:rsidP="008128D4">
            <w:pPr>
              <w:pStyle w:val="ListParagraph"/>
              <w:numPr>
                <w:ilvl w:val="0"/>
                <w:numId w:val="5"/>
              </w:numPr>
              <w:spacing w:line="276" w:lineRule="auto"/>
              <w:contextualSpacing w:val="0"/>
              <w:jc w:val="left"/>
            </w:pPr>
            <w:r w:rsidRPr="00AB31DF">
              <w:t>EXPLAIN:________________________________________________________________</w:t>
            </w:r>
          </w:p>
          <w:p w14:paraId="2244B4C3" w14:textId="77777777" w:rsidR="0006297F" w:rsidRPr="00932DDD" w:rsidRDefault="0006297F" w:rsidP="00462E92">
            <w:pPr>
              <w:spacing w:line="276" w:lineRule="auto"/>
              <w:ind w:left="676" w:hanging="676"/>
              <w:rPr>
                <w:szCs w:val="22"/>
              </w:rPr>
            </w:pPr>
            <w:r>
              <w:rPr>
                <w:szCs w:val="22"/>
              </w:rPr>
              <w:t xml:space="preserve">4.  </w:t>
            </w:r>
            <w:r w:rsidRPr="00932DDD">
              <w:rPr>
                <w:szCs w:val="22"/>
              </w:rPr>
              <w:t xml:space="preserve">____ Vendor/subcontractor maintains significant business presence in the United States and only performs trivial portion of contract work outside US.  </w:t>
            </w:r>
          </w:p>
          <w:p w14:paraId="40D7685E" w14:textId="77777777" w:rsidR="0006297F" w:rsidRPr="00AB31DF" w:rsidRDefault="0006297F" w:rsidP="008128D4">
            <w:pPr>
              <w:pStyle w:val="ListParagraph"/>
              <w:numPr>
                <w:ilvl w:val="0"/>
                <w:numId w:val="6"/>
              </w:numPr>
              <w:spacing w:line="276" w:lineRule="auto"/>
              <w:contextualSpacing w:val="0"/>
              <w:jc w:val="left"/>
            </w:pPr>
            <w:r w:rsidRPr="00F4074D">
              <w:t>Identify maximum percentage of the overall value of the contract, for any contract period, attributed to the value of the products and/or services being manufactured or performed at sites outside the United States</w:t>
            </w:r>
            <w:r w:rsidRPr="00AB31DF">
              <w:t>: ___%</w:t>
            </w:r>
          </w:p>
          <w:p w14:paraId="22CBBB96" w14:textId="77777777" w:rsidR="0006297F" w:rsidRPr="00AB31DF" w:rsidRDefault="0006297F" w:rsidP="008128D4">
            <w:pPr>
              <w:pStyle w:val="ListParagraph"/>
              <w:numPr>
                <w:ilvl w:val="0"/>
                <w:numId w:val="6"/>
              </w:numPr>
              <w:spacing w:line="276" w:lineRule="auto"/>
              <w:contextualSpacing w:val="0"/>
              <w:jc w:val="left"/>
            </w:pPr>
            <w:r w:rsidRPr="00AB31DF">
              <w:t>Specify what contract work would be performed outside the United States: ________________________________________________________________</w:t>
            </w:r>
          </w:p>
        </w:tc>
      </w:tr>
    </w:tbl>
    <w:p w14:paraId="7294A644" w14:textId="77777777" w:rsidR="0006297F" w:rsidRDefault="0006297F" w:rsidP="00462E92">
      <w:pPr>
        <w:rPr>
          <w:b/>
          <w:color w:val="FF0000"/>
        </w:rPr>
      </w:pPr>
    </w:p>
    <w:p w14:paraId="4BBB8559" w14:textId="77777777" w:rsidR="0006297F" w:rsidRDefault="0006297F" w:rsidP="00462E92">
      <w:pPr>
        <w:rPr>
          <w:color w:val="FF0000"/>
          <w:highlight w:val="yellow"/>
        </w:rPr>
      </w:pPr>
    </w:p>
    <w:p w14:paraId="73F790E7" w14:textId="77777777" w:rsidR="0006297F" w:rsidRDefault="0006297F" w:rsidP="00462E92">
      <w:pPr>
        <w:pStyle w:val="Heading2"/>
        <w:numPr>
          <w:ilvl w:val="0"/>
          <w:numId w:val="0"/>
        </w:numPr>
        <w:ind w:left="720" w:hanging="720"/>
      </w:pPr>
      <w:r w:rsidRPr="00442F62">
        <w:rPr>
          <w:u w:val="single"/>
        </w:rPr>
        <w:t>Employee/Conflict of Interest</w:t>
      </w:r>
      <w:r>
        <w:t>:</w:t>
      </w:r>
    </w:p>
    <w:p w14:paraId="6649EC44" w14:textId="77777777" w:rsidR="0025540A" w:rsidRDefault="0025540A" w:rsidP="0025540A"/>
    <w:p w14:paraId="56E64149" w14:textId="5A63730C" w:rsidR="0025540A" w:rsidRPr="0025540A" w:rsidRDefault="0025540A" w:rsidP="0025540A">
      <w:r>
        <w:t>Vendors who are elected or appointed officials or employees of the State of Missouri or any political subdivision thereof, serving in an executive or administrative capacity, must comply with Sections 105.450 to 105.458, RSMo, regarding conflict of interest.  If the vendor or any owner of the vendor’s organization is currently an elected or appointed official or an employee of the State of Missouri or any political subdivision thereof, please provide the following information:</w:t>
      </w:r>
    </w:p>
    <w:p w14:paraId="7B7EEB7F" w14:textId="77777777" w:rsidR="0006297F" w:rsidRDefault="0006297F" w:rsidP="00462E92">
      <w:pPr>
        <w:tabs>
          <w:tab w:val="center" w:pos="5400"/>
        </w:tabs>
        <w:spacing w:line="-240" w:lineRule="auto"/>
        <w:ind w:left="720"/>
        <w:jc w:val="left"/>
      </w:pPr>
    </w:p>
    <w:tbl>
      <w:tblPr>
        <w:tblStyle w:val="TableGrid"/>
        <w:tblW w:w="0" w:type="auto"/>
        <w:tblInd w:w="720" w:type="dxa"/>
        <w:tblLook w:val="04A0" w:firstRow="1" w:lastRow="0" w:firstColumn="1" w:lastColumn="0" w:noHBand="0" w:noVBand="1"/>
      </w:tblPr>
      <w:tblGrid>
        <w:gridCol w:w="5598"/>
        <w:gridCol w:w="3978"/>
      </w:tblGrid>
      <w:tr w:rsidR="0006297F" w14:paraId="3E20562E" w14:textId="77777777" w:rsidTr="00462E92">
        <w:tc>
          <w:tcPr>
            <w:tcW w:w="5598" w:type="dxa"/>
          </w:tcPr>
          <w:p w14:paraId="2DD102FB" w14:textId="77777777" w:rsidR="0006297F" w:rsidRDefault="0006297F" w:rsidP="00462E92">
            <w:pPr>
              <w:tabs>
                <w:tab w:val="center" w:pos="5400"/>
              </w:tabs>
              <w:spacing w:line="-240" w:lineRule="auto"/>
              <w:ind w:left="360"/>
              <w:jc w:val="left"/>
            </w:pPr>
            <w:r>
              <w:t>Name and title of elected or appointed official or employee of the State of Missouri or any political subdivision thereof:</w:t>
            </w:r>
          </w:p>
        </w:tc>
        <w:tc>
          <w:tcPr>
            <w:tcW w:w="3978" w:type="dxa"/>
            <w:vAlign w:val="center"/>
          </w:tcPr>
          <w:p w14:paraId="466C26FB" w14:textId="77777777" w:rsidR="0006297F" w:rsidRDefault="0006297F" w:rsidP="00462E92">
            <w:pPr>
              <w:tabs>
                <w:tab w:val="center" w:pos="5400"/>
              </w:tabs>
              <w:spacing w:line="-240" w:lineRule="auto"/>
              <w:jc w:val="left"/>
            </w:pPr>
          </w:p>
        </w:tc>
      </w:tr>
      <w:tr w:rsidR="0006297F" w14:paraId="61F1034D" w14:textId="77777777" w:rsidTr="00462E92">
        <w:tc>
          <w:tcPr>
            <w:tcW w:w="5598" w:type="dxa"/>
          </w:tcPr>
          <w:p w14:paraId="79970B3C" w14:textId="77777777" w:rsidR="0006297F" w:rsidRDefault="0006297F" w:rsidP="00462E92">
            <w:pPr>
              <w:tabs>
                <w:tab w:val="center" w:pos="5400"/>
              </w:tabs>
              <w:spacing w:line="-240" w:lineRule="auto"/>
              <w:ind w:left="360"/>
              <w:jc w:val="left"/>
            </w:pPr>
            <w:r>
              <w:t>If employee of the State of Missouri or political subdivision thereof, provide name of state agency or political subdivision where employed:</w:t>
            </w:r>
          </w:p>
        </w:tc>
        <w:tc>
          <w:tcPr>
            <w:tcW w:w="3978" w:type="dxa"/>
            <w:vAlign w:val="center"/>
          </w:tcPr>
          <w:p w14:paraId="3296E58C" w14:textId="77777777" w:rsidR="0006297F" w:rsidRDefault="0006297F" w:rsidP="00462E92">
            <w:pPr>
              <w:tabs>
                <w:tab w:val="center" w:pos="5400"/>
              </w:tabs>
              <w:spacing w:line="-240" w:lineRule="auto"/>
              <w:jc w:val="left"/>
            </w:pPr>
          </w:p>
        </w:tc>
      </w:tr>
      <w:tr w:rsidR="0006297F" w14:paraId="395529AF" w14:textId="77777777" w:rsidTr="00462E92">
        <w:tc>
          <w:tcPr>
            <w:tcW w:w="5598" w:type="dxa"/>
          </w:tcPr>
          <w:p w14:paraId="761879D6" w14:textId="77777777" w:rsidR="0006297F" w:rsidRDefault="0006297F" w:rsidP="00462E92">
            <w:pPr>
              <w:tabs>
                <w:tab w:val="center" w:pos="5400"/>
              </w:tabs>
              <w:spacing w:line="-240" w:lineRule="auto"/>
              <w:ind w:left="360"/>
              <w:jc w:val="left"/>
            </w:pPr>
            <w:r>
              <w:t>Percentage of ownership interest in vendor’s organization held by elected or appointed official or employee of the State of Missouri or political subdivision thereof:</w:t>
            </w:r>
          </w:p>
        </w:tc>
        <w:tc>
          <w:tcPr>
            <w:tcW w:w="3978" w:type="dxa"/>
            <w:vAlign w:val="center"/>
          </w:tcPr>
          <w:p w14:paraId="2406F0EB" w14:textId="77777777" w:rsidR="0006297F" w:rsidRDefault="0006297F" w:rsidP="00462E92">
            <w:pPr>
              <w:tabs>
                <w:tab w:val="center" w:pos="5400"/>
              </w:tabs>
              <w:spacing w:line="-240" w:lineRule="auto"/>
              <w:jc w:val="left"/>
            </w:pPr>
            <w:r>
              <w:t>__________%</w:t>
            </w:r>
          </w:p>
        </w:tc>
      </w:tr>
    </w:tbl>
    <w:p w14:paraId="5D2D0C32" w14:textId="77777777" w:rsidR="00D67919" w:rsidRDefault="00D67919" w:rsidP="00462E92">
      <w:pPr>
        <w:tabs>
          <w:tab w:val="center" w:pos="5400"/>
        </w:tabs>
        <w:spacing w:line="-240" w:lineRule="auto"/>
        <w:sectPr w:rsidR="00D67919" w:rsidSect="00462E92">
          <w:pgSz w:w="12240" w:h="15840" w:code="1"/>
          <w:pgMar w:top="648" w:right="864" w:bottom="302" w:left="864" w:header="720" w:footer="720" w:gutter="0"/>
          <w:paperSrc w:first="7" w:other="7"/>
          <w:cols w:space="720"/>
        </w:sectPr>
      </w:pPr>
    </w:p>
    <w:p w14:paraId="38963AF3" w14:textId="5B288BB6" w:rsidR="00D67919" w:rsidRDefault="00D67919" w:rsidP="00D67919">
      <w:pPr>
        <w:jc w:val="center"/>
        <w:rPr>
          <w:b/>
          <w:u w:val="single"/>
        </w:rPr>
      </w:pPr>
      <w:r>
        <w:rPr>
          <w:b/>
          <w:u w:val="single"/>
        </w:rPr>
        <w:t xml:space="preserve">EXHIBIT S, </w:t>
      </w:r>
      <w:r w:rsidR="001D04F1">
        <w:rPr>
          <w:b/>
          <w:u w:val="single"/>
        </w:rPr>
        <w:t>continued</w:t>
      </w:r>
      <w:r>
        <w:rPr>
          <w:b/>
          <w:u w:val="single"/>
        </w:rPr>
        <w:t>…</w:t>
      </w:r>
    </w:p>
    <w:p w14:paraId="76603D2A" w14:textId="77777777" w:rsidR="00D67919" w:rsidRDefault="00D67919" w:rsidP="00D67919">
      <w:pPr>
        <w:jc w:val="center"/>
        <w:rPr>
          <w:b/>
          <w:u w:val="single"/>
        </w:rPr>
      </w:pPr>
    </w:p>
    <w:p w14:paraId="651759A2" w14:textId="77777777" w:rsidR="00D67919" w:rsidRDefault="00D67919" w:rsidP="00D67919">
      <w:pPr>
        <w:jc w:val="center"/>
        <w:rPr>
          <w:b/>
          <w:u w:val="single"/>
        </w:rPr>
      </w:pPr>
      <w:r>
        <w:rPr>
          <w:b/>
          <w:u w:val="single"/>
        </w:rPr>
        <w:t>MISCELLANEOUS INFORMATION</w:t>
      </w:r>
    </w:p>
    <w:p w14:paraId="132CEEE7" w14:textId="47E5FD23" w:rsidR="0006297F" w:rsidRDefault="0006297F" w:rsidP="00462E92">
      <w:pPr>
        <w:tabs>
          <w:tab w:val="center" w:pos="5400"/>
        </w:tabs>
        <w:spacing w:line="-240" w:lineRule="auto"/>
      </w:pPr>
    </w:p>
    <w:p w14:paraId="3DD5BC9B" w14:textId="2DAE5D8D" w:rsidR="0006297F" w:rsidRPr="00D67919" w:rsidRDefault="0006297F" w:rsidP="00462E92">
      <w:pPr>
        <w:pStyle w:val="Heading2"/>
        <w:numPr>
          <w:ilvl w:val="0"/>
          <w:numId w:val="0"/>
        </w:numPr>
        <w:rPr>
          <w:b w:val="0"/>
          <w:bCs/>
          <w:iCs/>
        </w:rPr>
      </w:pPr>
      <w:r w:rsidRPr="00C743CC">
        <w:rPr>
          <w:bCs/>
          <w:iCs/>
          <w:u w:val="single"/>
        </w:rPr>
        <w:t>Registration of Business Name (if applicable) with the Missouri Secretary of State</w:t>
      </w:r>
      <w:r w:rsidR="00D67919">
        <w:rPr>
          <w:b w:val="0"/>
          <w:bCs/>
          <w:iCs/>
        </w:rPr>
        <w:t xml:space="preserve"> – </w:t>
      </w:r>
      <w:r w:rsidRPr="00D32F70">
        <w:rPr>
          <w:b w:val="0"/>
        </w:rPr>
        <w:t>The vendor should indicate the vendor’s charter number and company name with the Missouri Secretary of State.  Additionally, the vendor should provide proof of the vendor’s good standing status with the Missouri Secretary of State.  If the vendor is exempt from registering with the Missouri</w:t>
      </w:r>
      <w:r w:rsidR="00B708D2">
        <w:rPr>
          <w:b w:val="0"/>
        </w:rPr>
        <w:t xml:space="preserve"> Secretary of State pursuant to S</w:t>
      </w:r>
      <w:r w:rsidRPr="00D32F70">
        <w:rPr>
          <w:b w:val="0"/>
        </w:rPr>
        <w:t>ection 351.572</w:t>
      </w:r>
      <w:r w:rsidR="00B708D2">
        <w:rPr>
          <w:b w:val="0"/>
        </w:rPr>
        <w:t>, RSMo., identify the specific S</w:t>
      </w:r>
      <w:r w:rsidRPr="00D32F70">
        <w:rPr>
          <w:b w:val="0"/>
        </w:rPr>
        <w:t>ection of 351.572 RSMo., which supports the exemption.</w:t>
      </w:r>
    </w:p>
    <w:p w14:paraId="4BB151FC" w14:textId="77777777" w:rsidR="0006297F" w:rsidRPr="008B5EE2" w:rsidRDefault="0006297F" w:rsidP="00462E92">
      <w:pPr>
        <w:keepNext/>
        <w:keepLines/>
      </w:pPr>
    </w:p>
    <w:tbl>
      <w:tblPr>
        <w:tblW w:w="0" w:type="auto"/>
        <w:jc w:val="right"/>
        <w:tblCellMar>
          <w:left w:w="0" w:type="dxa"/>
          <w:right w:w="0" w:type="dxa"/>
        </w:tblCellMar>
        <w:tblLook w:val="04A0" w:firstRow="1" w:lastRow="0" w:firstColumn="1" w:lastColumn="0" w:noHBand="0" w:noVBand="1"/>
      </w:tblPr>
      <w:tblGrid>
        <w:gridCol w:w="4239"/>
        <w:gridCol w:w="5319"/>
      </w:tblGrid>
      <w:tr w:rsidR="0006297F" w:rsidRPr="008B5EE2" w14:paraId="3CEE901E" w14:textId="77777777" w:rsidTr="00462E92">
        <w:trPr>
          <w:jc w:val="right"/>
        </w:trPr>
        <w:tc>
          <w:tcPr>
            <w:tcW w:w="423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CA31BEB" w14:textId="77777777" w:rsidR="0006297F" w:rsidRPr="008B5EE2" w:rsidRDefault="0006297F" w:rsidP="00462E92">
            <w:pPr>
              <w:rPr>
                <w:rFonts w:eastAsiaTheme="minorHAnsi"/>
                <w:b/>
                <w:szCs w:val="22"/>
              </w:rPr>
            </w:pPr>
          </w:p>
          <w:p w14:paraId="4872EB60" w14:textId="77777777" w:rsidR="0006297F" w:rsidRPr="008B5EE2" w:rsidRDefault="0006297F" w:rsidP="00462E92">
            <w:pPr>
              <w:rPr>
                <w:b/>
              </w:rPr>
            </w:pPr>
          </w:p>
          <w:p w14:paraId="7BBC9604" w14:textId="77777777" w:rsidR="0006297F" w:rsidRPr="008B5EE2" w:rsidRDefault="0006297F" w:rsidP="00462E92">
            <w:pPr>
              <w:rPr>
                <w:b/>
              </w:rPr>
            </w:pPr>
          </w:p>
          <w:p w14:paraId="0CD416FC" w14:textId="77777777" w:rsidR="0006297F" w:rsidRPr="008B5EE2" w:rsidRDefault="0006297F" w:rsidP="00462E92">
            <w:pPr>
              <w:autoSpaceDE w:val="0"/>
              <w:autoSpaceDN w:val="0"/>
              <w:rPr>
                <w:rFonts w:eastAsiaTheme="minorHAnsi"/>
                <w:b/>
                <w:i/>
                <w:iCs/>
                <w:szCs w:val="22"/>
              </w:rPr>
            </w:pPr>
            <w:r w:rsidRPr="008B5EE2">
              <w:rPr>
                <w:b/>
                <w:i/>
                <w:iCs/>
              </w:rPr>
              <w:t>Charter Number (if applicable)</w:t>
            </w:r>
          </w:p>
        </w:tc>
        <w:tc>
          <w:tcPr>
            <w:tcW w:w="5319"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F827B04" w14:textId="77777777" w:rsidR="0006297F" w:rsidRPr="008B5EE2" w:rsidRDefault="0006297F" w:rsidP="00462E92">
            <w:pPr>
              <w:rPr>
                <w:rFonts w:eastAsiaTheme="minorHAnsi"/>
                <w:b/>
                <w:szCs w:val="22"/>
              </w:rPr>
            </w:pPr>
          </w:p>
          <w:p w14:paraId="0BB62E82" w14:textId="77777777" w:rsidR="0006297F" w:rsidRPr="008B5EE2" w:rsidRDefault="0006297F" w:rsidP="00462E92">
            <w:pPr>
              <w:rPr>
                <w:b/>
              </w:rPr>
            </w:pPr>
          </w:p>
          <w:p w14:paraId="6722F3D6" w14:textId="77777777" w:rsidR="0006297F" w:rsidRPr="008B5EE2" w:rsidRDefault="0006297F" w:rsidP="00462E92">
            <w:pPr>
              <w:rPr>
                <w:b/>
              </w:rPr>
            </w:pPr>
          </w:p>
          <w:p w14:paraId="42F144F0" w14:textId="77777777" w:rsidR="0006297F" w:rsidRPr="008B5EE2" w:rsidRDefault="0006297F" w:rsidP="00462E92">
            <w:pPr>
              <w:autoSpaceDE w:val="0"/>
              <w:autoSpaceDN w:val="0"/>
              <w:rPr>
                <w:rFonts w:eastAsiaTheme="minorHAnsi"/>
                <w:b/>
                <w:szCs w:val="22"/>
              </w:rPr>
            </w:pPr>
            <w:r w:rsidRPr="008B5EE2">
              <w:rPr>
                <w:b/>
                <w:i/>
                <w:iCs/>
              </w:rPr>
              <w:t>Company Name</w:t>
            </w:r>
          </w:p>
        </w:tc>
      </w:tr>
      <w:tr w:rsidR="0006297F" w:rsidRPr="008B5EE2" w14:paraId="7CBEEEA3" w14:textId="77777777" w:rsidTr="00462E92">
        <w:trPr>
          <w:jc w:val="right"/>
        </w:trPr>
        <w:tc>
          <w:tcPr>
            <w:tcW w:w="9558"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1B9C14" w14:textId="0EFDDCA5" w:rsidR="0006297F" w:rsidRDefault="0006297F" w:rsidP="00462E92">
            <w:pPr>
              <w:rPr>
                <w:sz w:val="20"/>
              </w:rPr>
            </w:pPr>
            <w:r w:rsidRPr="008B5EE2">
              <w:rPr>
                <w:sz w:val="20"/>
              </w:rPr>
              <w:t xml:space="preserve">If exempt from registering with the Missouri </w:t>
            </w:r>
            <w:r w:rsidR="00B708D2">
              <w:rPr>
                <w:sz w:val="20"/>
              </w:rPr>
              <w:t>Secretary of State pursuant to S</w:t>
            </w:r>
            <w:r w:rsidRPr="008B5EE2">
              <w:rPr>
                <w:sz w:val="20"/>
              </w:rPr>
              <w:t>ection 351.572 RSMo.</w:t>
            </w:r>
            <w:r>
              <w:rPr>
                <w:sz w:val="20"/>
              </w:rPr>
              <w:t>,</w:t>
            </w:r>
            <w:r w:rsidR="00B708D2">
              <w:rPr>
                <w:sz w:val="20"/>
              </w:rPr>
              <w:t xml:space="preserve"> identify the S</w:t>
            </w:r>
            <w:r w:rsidRPr="008B5EE2">
              <w:rPr>
                <w:sz w:val="20"/>
              </w:rPr>
              <w:t>ection of 35</w:t>
            </w:r>
            <w:r>
              <w:rPr>
                <w:sz w:val="20"/>
              </w:rPr>
              <w:t>1</w:t>
            </w:r>
            <w:r w:rsidRPr="008B5EE2">
              <w:rPr>
                <w:sz w:val="20"/>
              </w:rPr>
              <w:t>.572 to support the exemption:</w:t>
            </w:r>
          </w:p>
          <w:p w14:paraId="693F6230" w14:textId="77777777" w:rsidR="0006297F" w:rsidRDefault="0006297F" w:rsidP="00462E92">
            <w:pPr>
              <w:rPr>
                <w:sz w:val="20"/>
              </w:rPr>
            </w:pPr>
          </w:p>
          <w:p w14:paraId="3FA6AABF" w14:textId="77777777" w:rsidR="0006297F" w:rsidRDefault="0006297F" w:rsidP="00462E92">
            <w:pPr>
              <w:rPr>
                <w:sz w:val="20"/>
              </w:rPr>
            </w:pPr>
          </w:p>
          <w:p w14:paraId="77F13D05" w14:textId="77777777" w:rsidR="0006297F" w:rsidRPr="008B5EE2" w:rsidRDefault="0006297F" w:rsidP="00462E92">
            <w:pPr>
              <w:rPr>
                <w:rFonts w:eastAsiaTheme="minorHAnsi"/>
                <w:sz w:val="20"/>
              </w:rPr>
            </w:pPr>
          </w:p>
        </w:tc>
      </w:tr>
    </w:tbl>
    <w:p w14:paraId="43D5CCF0" w14:textId="77777777" w:rsidR="0006297F" w:rsidRDefault="0006297F" w:rsidP="00462E92">
      <w:pPr>
        <w:tabs>
          <w:tab w:val="center" w:pos="5400"/>
        </w:tabs>
        <w:spacing w:line="-240" w:lineRule="auto"/>
      </w:pPr>
    </w:p>
    <w:p w14:paraId="7C23F86A" w14:textId="616A796E" w:rsidR="0006297F" w:rsidRDefault="0006297F" w:rsidP="00462E92">
      <w:pPr>
        <w:pStyle w:val="Heading2"/>
        <w:numPr>
          <w:ilvl w:val="0"/>
          <w:numId w:val="0"/>
        </w:numPr>
        <w:rPr>
          <w:b w:val="0"/>
        </w:rPr>
      </w:pPr>
      <w:r w:rsidRPr="00F928AB">
        <w:rPr>
          <w:u w:val="single"/>
        </w:rPr>
        <w:t xml:space="preserve">Proposed </w:t>
      </w:r>
      <w:r w:rsidR="00337364">
        <w:rPr>
          <w:u w:val="single"/>
        </w:rPr>
        <w:t xml:space="preserve">Health Care Service </w:t>
      </w:r>
      <w:r w:rsidRPr="00F928AB">
        <w:rPr>
          <w:u w:val="single"/>
        </w:rPr>
        <w:t>Subcontractors</w:t>
      </w:r>
      <w:r w:rsidRPr="00F928AB">
        <w:t xml:space="preserve"> </w:t>
      </w:r>
      <w:r w:rsidR="00D67919">
        <w:t>–</w:t>
      </w:r>
      <w:r w:rsidRPr="00F928AB">
        <w:t xml:space="preserve"> </w:t>
      </w:r>
      <w:r w:rsidRPr="00F928AB">
        <w:rPr>
          <w:b w:val="0"/>
        </w:rPr>
        <w:t xml:space="preserve">The vendor should identify </w:t>
      </w:r>
      <w:r w:rsidR="00337364">
        <w:rPr>
          <w:b w:val="0"/>
        </w:rPr>
        <w:t xml:space="preserve">each health care service </w:t>
      </w:r>
      <w:r w:rsidRPr="00F928AB">
        <w:rPr>
          <w:b w:val="0"/>
        </w:rPr>
        <w:t xml:space="preserve">subcontractor(s) proposed to </w:t>
      </w:r>
      <w:r w:rsidR="00337364">
        <w:rPr>
          <w:b w:val="0"/>
        </w:rPr>
        <w:t xml:space="preserve">whom the vendor will delegate any of the services </w:t>
      </w:r>
      <w:r w:rsidRPr="00F928AB">
        <w:rPr>
          <w:b w:val="0"/>
        </w:rPr>
        <w:t>required herein.</w:t>
      </w:r>
      <w:r w:rsidR="00337364">
        <w:rPr>
          <w:b w:val="0"/>
        </w:rPr>
        <w:t xml:space="preserve">  Examples include, at a minimum, behavioral health services, vision services, or dental services.  The vendor should describe the services and activities that will be provided by such subcontractor(s).</w:t>
      </w:r>
    </w:p>
    <w:p w14:paraId="4CC16B3E" w14:textId="37CE27EF" w:rsidR="00337364" w:rsidRDefault="00337364" w:rsidP="00337364"/>
    <w:p w14:paraId="7ADECF97" w14:textId="068475C0" w:rsidR="00337364" w:rsidRDefault="00337364" w:rsidP="00B362AA">
      <w:pPr>
        <w:pStyle w:val="Heading4"/>
        <w:numPr>
          <w:ilvl w:val="3"/>
          <w:numId w:val="159"/>
        </w:numPr>
        <w:ind w:left="450" w:hanging="450"/>
      </w:pPr>
      <w:r>
        <w:t>The vendor should provide the names, mailing address, and a description of the scope and portions of the work the proposed subcontractor(s) will perform.</w:t>
      </w:r>
    </w:p>
    <w:p w14:paraId="22A5F49C" w14:textId="77777777" w:rsidR="00337364" w:rsidRDefault="00337364" w:rsidP="00337364">
      <w:pPr>
        <w:pStyle w:val="Heading4"/>
        <w:numPr>
          <w:ilvl w:val="0"/>
          <w:numId w:val="0"/>
        </w:numPr>
        <w:ind w:left="450"/>
      </w:pPr>
    </w:p>
    <w:p w14:paraId="37084BC9" w14:textId="7E64E34F" w:rsidR="00337364" w:rsidRDefault="00337364" w:rsidP="00B362AA">
      <w:pPr>
        <w:pStyle w:val="Heading4"/>
        <w:numPr>
          <w:ilvl w:val="3"/>
          <w:numId w:val="159"/>
        </w:numPr>
        <w:ind w:left="450" w:hanging="450"/>
      </w:pPr>
      <w:r>
        <w:t>The vendor should describe how the vendor intends to monitor and evaluate the health care subcontractor(s) performance.</w:t>
      </w:r>
    </w:p>
    <w:p w14:paraId="040476CE" w14:textId="77777777" w:rsidR="00337364" w:rsidRDefault="00337364" w:rsidP="00337364">
      <w:pPr>
        <w:pStyle w:val="ListParagraph"/>
      </w:pPr>
    </w:p>
    <w:p w14:paraId="7F714B33" w14:textId="7871101E" w:rsidR="00337364" w:rsidRDefault="00337364" w:rsidP="00B362AA">
      <w:pPr>
        <w:pStyle w:val="Heading4"/>
        <w:numPr>
          <w:ilvl w:val="3"/>
          <w:numId w:val="159"/>
        </w:numPr>
        <w:ind w:left="450" w:hanging="450"/>
      </w:pPr>
      <w:r>
        <w:t xml:space="preserve">The vendor should identify and describe any debarment or suspension, </w:t>
      </w:r>
      <w:r w:rsidRPr="00005BC9">
        <w:t xml:space="preserve">regulatory action, or sanction, including both monetary and non-monetary sanctions imposed by any </w:t>
      </w:r>
      <w:r>
        <w:t>f</w:t>
      </w:r>
      <w:r w:rsidRPr="00005BC9">
        <w:t xml:space="preserve">ederal or </w:t>
      </w:r>
      <w:r>
        <w:t>s</w:t>
      </w:r>
      <w:r w:rsidRPr="00005BC9">
        <w:t xml:space="preserve">tate regulatory entity or state Medicaid agency against the subcontractor within the past five years.  In addition, </w:t>
      </w:r>
      <w:r>
        <w:t xml:space="preserve">the vendor should </w:t>
      </w:r>
      <w:r w:rsidRPr="00005BC9">
        <w:t>identify and describe any letter of deficiency issued as well as any corrective action</w:t>
      </w:r>
      <w:r>
        <w:t>s requested or required by any f</w:t>
      </w:r>
      <w:r w:rsidRPr="00005BC9">
        <w:t xml:space="preserve">ederal or </w:t>
      </w:r>
      <w:r>
        <w:t>s</w:t>
      </w:r>
      <w:r w:rsidRPr="00005BC9">
        <w:t>tate regulatory entity or state Medicaid agency within the past five years that relate to subcontractor Medicaid or C</w:t>
      </w:r>
      <w:r>
        <w:t>HIP contracts.  The vendor should also</w:t>
      </w:r>
      <w:r w:rsidRPr="00005BC9">
        <w:t xml:space="preserve"> address the subcontractors’ parent organization, affiliates, and subsidiaries.</w:t>
      </w:r>
    </w:p>
    <w:p w14:paraId="1A704A49" w14:textId="77777777" w:rsidR="00337364" w:rsidRDefault="00337364" w:rsidP="00337364">
      <w:pPr>
        <w:pStyle w:val="ListParagraph"/>
      </w:pPr>
    </w:p>
    <w:p w14:paraId="2484589E" w14:textId="3186AE46" w:rsidR="00337364" w:rsidRDefault="00337364" w:rsidP="00B362AA">
      <w:pPr>
        <w:pStyle w:val="Heading4"/>
        <w:numPr>
          <w:ilvl w:val="3"/>
          <w:numId w:val="159"/>
        </w:numPr>
        <w:ind w:left="450" w:hanging="450"/>
      </w:pPr>
      <w:r>
        <w:t xml:space="preserve">The vendor should specify whether </w:t>
      </w:r>
      <w:r w:rsidRPr="00005BC9">
        <w:t xml:space="preserve">there is any pending or recent (within the past five years) litigation against a </w:t>
      </w:r>
      <w:r>
        <w:t xml:space="preserve">proposed </w:t>
      </w:r>
      <w:r w:rsidRPr="00005BC9">
        <w:t xml:space="preserve">health care service subcontractor.  This shall include, </w:t>
      </w:r>
      <w:r w:rsidR="00A3707F">
        <w:t xml:space="preserve">at a minimum, </w:t>
      </w:r>
      <w:r w:rsidRPr="00005BC9">
        <w:t xml:space="preserve">litigation involving failure to provide timely, adequate, or quality physical or behavioral health services.  The vendor does not need to report workers’ compensation cases.  If there is pending or recent litigation against a health care service subcontractor, </w:t>
      </w:r>
      <w:r w:rsidR="00A3707F">
        <w:t xml:space="preserve">the vendor should </w:t>
      </w:r>
      <w:r w:rsidRPr="00005BC9">
        <w:t xml:space="preserve">describe the damages being sought or awarded and the extent to which adverse judgment is/would be covered by insurance or reserves set aside for this purpose.  </w:t>
      </w:r>
      <w:r w:rsidR="00A3707F">
        <w:t>The vendor should also</w:t>
      </w:r>
      <w:r w:rsidRPr="00005BC9">
        <w:t xml:space="preserve"> include any SEC filings discussing any pending or recent health care service subcontractor litigation.  Th</w:t>
      </w:r>
      <w:r w:rsidR="00A3707F">
        <w:t>e vendor should</w:t>
      </w:r>
      <w:r w:rsidRPr="00005BC9">
        <w:t xml:space="preserve"> address the subcontractors’ parent organization, affiliates, and subsidiaries.</w:t>
      </w:r>
    </w:p>
    <w:p w14:paraId="6AF2791B" w14:textId="77777777" w:rsidR="00A3707F" w:rsidRDefault="00A3707F" w:rsidP="00A3707F">
      <w:pPr>
        <w:pStyle w:val="ListParagraph"/>
      </w:pPr>
    </w:p>
    <w:p w14:paraId="4C683AD7" w14:textId="4D2DD692" w:rsidR="00A3707F" w:rsidRPr="00A3707F" w:rsidRDefault="00A3707F" w:rsidP="00A3707F">
      <w:pPr>
        <w:pStyle w:val="Heading4"/>
        <w:ind w:left="450" w:hanging="450"/>
      </w:pPr>
      <w:r>
        <w:t xml:space="preserve">The vendor should indicate </w:t>
      </w:r>
      <w:r w:rsidRPr="00A3707F">
        <w:t>if, within the past five years, a health care service subcontractor or a predecessor company has filed (or had filed against it) any bankruptcy or insolvency proceeding, whether voluntary or involuntary, or undergone the appointment of a receiver, trustee, or assignee for the benefit of cre</w:t>
      </w:r>
      <w:r>
        <w:t>ditors.  If so, the vendor should</w:t>
      </w:r>
      <w:r w:rsidRPr="00A3707F">
        <w:t xml:space="preserve"> provide an explanation providing relevant details including the date in which the health care service subcontractor emerged from bankruptcy or expects to emerge.  If still in bankruptcy, the vendor </w:t>
      </w:r>
      <w:r>
        <w:t>should</w:t>
      </w:r>
      <w:r w:rsidRPr="00A3707F">
        <w:t xml:space="preserve"> provide a summary of the health care service subcontractor’s court-approved reorga</w:t>
      </w:r>
      <w:r>
        <w:t>nization plan.  The vendor should</w:t>
      </w:r>
      <w:r w:rsidRPr="00A3707F">
        <w:t xml:space="preserve"> address the health care service subcontractors’ parent organization, affiliates, and subsidiaries.</w:t>
      </w:r>
    </w:p>
    <w:p w14:paraId="16D88721" w14:textId="1E4F7377" w:rsidR="00A3707F" w:rsidRPr="00337364" w:rsidRDefault="00A3707F" w:rsidP="00A3707F">
      <w:pPr>
        <w:pStyle w:val="Heading4"/>
        <w:numPr>
          <w:ilvl w:val="0"/>
          <w:numId w:val="0"/>
        </w:numPr>
        <w:ind w:left="450"/>
      </w:pPr>
    </w:p>
    <w:p w14:paraId="7FD2597D" w14:textId="77777777" w:rsidR="00A3707F" w:rsidRDefault="00A3707F" w:rsidP="00A3707F">
      <w:pPr>
        <w:jc w:val="center"/>
        <w:rPr>
          <w:b/>
          <w:u w:val="single"/>
        </w:rPr>
      </w:pPr>
      <w:r>
        <w:rPr>
          <w:b/>
          <w:u w:val="single"/>
        </w:rPr>
        <w:t>EXHIBIT S, continued…</w:t>
      </w:r>
    </w:p>
    <w:p w14:paraId="43C01BB4" w14:textId="77777777" w:rsidR="00A3707F" w:rsidRDefault="00A3707F" w:rsidP="00A3707F">
      <w:pPr>
        <w:jc w:val="center"/>
        <w:rPr>
          <w:b/>
          <w:u w:val="single"/>
        </w:rPr>
      </w:pPr>
    </w:p>
    <w:p w14:paraId="3BF395A4" w14:textId="77777777" w:rsidR="00A3707F" w:rsidRDefault="00A3707F" w:rsidP="00A3707F">
      <w:pPr>
        <w:jc w:val="center"/>
        <w:rPr>
          <w:b/>
          <w:u w:val="single"/>
        </w:rPr>
      </w:pPr>
      <w:r>
        <w:rPr>
          <w:b/>
          <w:u w:val="single"/>
        </w:rPr>
        <w:t>MISCELLANEOUS INFORMATION</w:t>
      </w:r>
    </w:p>
    <w:p w14:paraId="0AFDE390" w14:textId="6707E78B" w:rsidR="0006297F" w:rsidRDefault="0006297F" w:rsidP="00A3707F">
      <w:pPr>
        <w:jc w:val="center"/>
      </w:pPr>
    </w:p>
    <w:p w14:paraId="354ABF66" w14:textId="77777777" w:rsidR="00A3707F" w:rsidRDefault="00A3707F" w:rsidP="00462E92"/>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60"/>
        <w:gridCol w:w="4860"/>
      </w:tblGrid>
      <w:tr w:rsidR="0006297F" w14:paraId="11C1E2BF" w14:textId="77777777" w:rsidTr="00462E92">
        <w:tc>
          <w:tcPr>
            <w:tcW w:w="4860" w:type="dxa"/>
            <w:tcBorders>
              <w:top w:val="double" w:sz="4" w:space="0" w:color="auto"/>
              <w:left w:val="double" w:sz="4" w:space="0" w:color="auto"/>
              <w:bottom w:val="double" w:sz="4" w:space="0" w:color="auto"/>
              <w:right w:val="double" w:sz="4" w:space="0" w:color="auto"/>
            </w:tcBorders>
            <w:hideMark/>
          </w:tcPr>
          <w:p w14:paraId="490FB1E6" w14:textId="77777777" w:rsidR="0006297F" w:rsidRDefault="0006297F">
            <w:pPr>
              <w:tabs>
                <w:tab w:val="left" w:pos="480"/>
                <w:tab w:val="left" w:pos="1318"/>
                <w:tab w:val="left" w:pos="2404"/>
                <w:tab w:val="left" w:pos="3960"/>
                <w:tab w:val="left" w:pos="4410"/>
                <w:tab w:val="left" w:pos="5310"/>
              </w:tabs>
              <w:jc w:val="center"/>
              <w:rPr>
                <w:b/>
              </w:rPr>
            </w:pPr>
            <w:r>
              <w:rPr>
                <w:b/>
              </w:rPr>
              <w:t>Proposed Subcontractor</w:t>
            </w:r>
          </w:p>
          <w:p w14:paraId="7A28B34C" w14:textId="77777777" w:rsidR="0006297F" w:rsidRDefault="0006297F">
            <w:pPr>
              <w:tabs>
                <w:tab w:val="left" w:pos="480"/>
                <w:tab w:val="left" w:pos="1318"/>
                <w:tab w:val="left" w:pos="2404"/>
                <w:tab w:val="left" w:pos="3960"/>
                <w:tab w:val="left" w:pos="4410"/>
                <w:tab w:val="left" w:pos="5310"/>
              </w:tabs>
              <w:jc w:val="center"/>
              <w:rPr>
                <w:b/>
              </w:rPr>
            </w:pPr>
            <w:r>
              <w:rPr>
                <w:b/>
              </w:rPr>
              <w:t>Name and Address</w:t>
            </w:r>
          </w:p>
        </w:tc>
        <w:tc>
          <w:tcPr>
            <w:tcW w:w="4860" w:type="dxa"/>
            <w:tcBorders>
              <w:top w:val="double" w:sz="4" w:space="0" w:color="auto"/>
              <w:left w:val="double" w:sz="4" w:space="0" w:color="auto"/>
              <w:bottom w:val="double" w:sz="4" w:space="0" w:color="auto"/>
              <w:right w:val="double" w:sz="4" w:space="0" w:color="auto"/>
            </w:tcBorders>
            <w:hideMark/>
          </w:tcPr>
          <w:p w14:paraId="06735649" w14:textId="77777777" w:rsidR="0006297F" w:rsidRDefault="0006297F">
            <w:pPr>
              <w:tabs>
                <w:tab w:val="left" w:pos="480"/>
                <w:tab w:val="left" w:pos="1318"/>
                <w:tab w:val="left" w:pos="2404"/>
                <w:tab w:val="left" w:pos="3960"/>
                <w:tab w:val="left" w:pos="4410"/>
                <w:tab w:val="left" w:pos="5310"/>
              </w:tabs>
              <w:jc w:val="center"/>
              <w:rPr>
                <w:b/>
              </w:rPr>
            </w:pPr>
            <w:r>
              <w:rPr>
                <w:b/>
              </w:rPr>
              <w:t>Service Proposed to be Provided by the Proposed Subcontractor</w:t>
            </w:r>
          </w:p>
        </w:tc>
      </w:tr>
      <w:tr w:rsidR="00A3707F" w14:paraId="09E00A1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4A324B10"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067677D6" w14:textId="77777777" w:rsidR="00A3707F" w:rsidRDefault="00A3707F">
            <w:pPr>
              <w:tabs>
                <w:tab w:val="left" w:pos="480"/>
                <w:tab w:val="left" w:pos="1318"/>
                <w:tab w:val="left" w:pos="2404"/>
                <w:tab w:val="left" w:pos="3960"/>
                <w:tab w:val="left" w:pos="4410"/>
                <w:tab w:val="left" w:pos="5310"/>
              </w:tabs>
            </w:pPr>
          </w:p>
        </w:tc>
      </w:tr>
      <w:tr w:rsidR="00A3707F" w14:paraId="093A578A"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72F0A4F1"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14F4AA6A" w14:textId="77777777" w:rsidR="00A3707F" w:rsidRDefault="00A3707F">
            <w:pPr>
              <w:tabs>
                <w:tab w:val="left" w:pos="480"/>
                <w:tab w:val="left" w:pos="1318"/>
                <w:tab w:val="left" w:pos="2404"/>
                <w:tab w:val="left" w:pos="3960"/>
                <w:tab w:val="left" w:pos="4410"/>
                <w:tab w:val="left" w:pos="5310"/>
              </w:tabs>
            </w:pPr>
          </w:p>
        </w:tc>
      </w:tr>
      <w:tr w:rsidR="00A3707F" w14:paraId="3F6DFFE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56CC1677"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6E86AB7E" w14:textId="77777777" w:rsidR="00A3707F" w:rsidRDefault="00A3707F">
            <w:pPr>
              <w:tabs>
                <w:tab w:val="left" w:pos="480"/>
                <w:tab w:val="left" w:pos="1318"/>
                <w:tab w:val="left" w:pos="2404"/>
                <w:tab w:val="left" w:pos="3960"/>
                <w:tab w:val="left" w:pos="4410"/>
                <w:tab w:val="left" w:pos="5310"/>
              </w:tabs>
            </w:pPr>
          </w:p>
        </w:tc>
      </w:tr>
      <w:tr w:rsidR="00A3707F" w14:paraId="4A3E9789"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7A000A60" w14:textId="77777777" w:rsidR="00A3707F" w:rsidRDefault="00A370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6E9AF890" w14:textId="77777777" w:rsidR="00A3707F" w:rsidRDefault="00A3707F">
            <w:pPr>
              <w:tabs>
                <w:tab w:val="left" w:pos="480"/>
                <w:tab w:val="left" w:pos="1318"/>
                <w:tab w:val="left" w:pos="2404"/>
                <w:tab w:val="left" w:pos="3960"/>
                <w:tab w:val="left" w:pos="4410"/>
                <w:tab w:val="left" w:pos="5310"/>
              </w:tabs>
            </w:pPr>
          </w:p>
        </w:tc>
      </w:tr>
      <w:tr w:rsidR="0006297F" w14:paraId="01ADFF9D" w14:textId="77777777" w:rsidTr="00462E92">
        <w:trPr>
          <w:trHeight w:val="1296"/>
        </w:trPr>
        <w:tc>
          <w:tcPr>
            <w:tcW w:w="4860" w:type="dxa"/>
            <w:tcBorders>
              <w:top w:val="double" w:sz="4" w:space="0" w:color="auto"/>
              <w:left w:val="double" w:sz="4" w:space="0" w:color="auto"/>
              <w:bottom w:val="double" w:sz="4" w:space="0" w:color="auto"/>
              <w:right w:val="double" w:sz="4" w:space="0" w:color="auto"/>
            </w:tcBorders>
          </w:tcPr>
          <w:p w14:paraId="56248404" w14:textId="77777777" w:rsidR="0006297F" w:rsidRDefault="0006297F">
            <w:pPr>
              <w:tabs>
                <w:tab w:val="left" w:pos="480"/>
                <w:tab w:val="left" w:pos="1318"/>
                <w:tab w:val="left" w:pos="2404"/>
                <w:tab w:val="left" w:pos="3960"/>
                <w:tab w:val="left" w:pos="4410"/>
                <w:tab w:val="left" w:pos="5310"/>
              </w:tabs>
            </w:pPr>
          </w:p>
        </w:tc>
        <w:tc>
          <w:tcPr>
            <w:tcW w:w="4860" w:type="dxa"/>
            <w:tcBorders>
              <w:top w:val="double" w:sz="4" w:space="0" w:color="auto"/>
              <w:left w:val="double" w:sz="4" w:space="0" w:color="auto"/>
              <w:bottom w:val="double" w:sz="4" w:space="0" w:color="auto"/>
              <w:right w:val="double" w:sz="4" w:space="0" w:color="auto"/>
            </w:tcBorders>
          </w:tcPr>
          <w:p w14:paraId="51E963FF" w14:textId="77777777" w:rsidR="0006297F" w:rsidRDefault="0006297F">
            <w:pPr>
              <w:tabs>
                <w:tab w:val="left" w:pos="480"/>
                <w:tab w:val="left" w:pos="1318"/>
                <w:tab w:val="left" w:pos="2404"/>
                <w:tab w:val="left" w:pos="3960"/>
                <w:tab w:val="left" w:pos="4410"/>
                <w:tab w:val="left" w:pos="5310"/>
              </w:tabs>
            </w:pPr>
          </w:p>
        </w:tc>
      </w:tr>
    </w:tbl>
    <w:p w14:paraId="6C2445D6" w14:textId="219AF1ED" w:rsidR="0006297F" w:rsidRDefault="0006297F" w:rsidP="00462E92">
      <w:pPr>
        <w:tabs>
          <w:tab w:val="center" w:pos="5400"/>
        </w:tabs>
        <w:spacing w:line="-240" w:lineRule="auto"/>
        <w:jc w:val="left"/>
        <w:rPr>
          <w:b/>
          <w:u w:val="single"/>
        </w:rPr>
      </w:pPr>
    </w:p>
    <w:p w14:paraId="270A9146" w14:textId="77777777" w:rsidR="00D67919" w:rsidRDefault="00D67919">
      <w:pPr>
        <w:jc w:val="left"/>
        <w:rPr>
          <w:b/>
          <w:u w:val="single"/>
        </w:rPr>
      </w:pPr>
    </w:p>
    <w:p w14:paraId="04848FFF" w14:textId="77777777" w:rsidR="00D67919" w:rsidRDefault="00D67919">
      <w:pPr>
        <w:jc w:val="left"/>
      </w:pPr>
      <w:r>
        <w:rPr>
          <w:b/>
          <w:u w:val="single"/>
        </w:rPr>
        <w:t>HMO Status</w:t>
      </w:r>
      <w:r w:rsidRPr="00D67919">
        <w:rPr>
          <w:b/>
        </w:rPr>
        <w:t xml:space="preserve"> - </w:t>
      </w:r>
      <w:r w:rsidRPr="00D67919">
        <w:t>If the vendor is not a federally qualified HMO, the vendor</w:t>
      </w:r>
      <w:r>
        <w:rPr>
          <w:b/>
          <w:u w:val="single"/>
        </w:rPr>
        <w:t xml:space="preserve"> </w:t>
      </w:r>
      <w:r>
        <w:t>should disclose the following information on certain types of business transactions the vendor has with a “party in interest” as defined in the Public Health Services Act.</w:t>
      </w:r>
    </w:p>
    <w:p w14:paraId="616AEC8D" w14:textId="77777777" w:rsidR="00D67919" w:rsidRDefault="00D67919">
      <w:pPr>
        <w:jc w:val="left"/>
      </w:pPr>
    </w:p>
    <w:p w14:paraId="23B513B5" w14:textId="4A965156" w:rsidR="00D67919" w:rsidRDefault="00D67919" w:rsidP="00B362AA">
      <w:pPr>
        <w:pStyle w:val="ListParagraph"/>
        <w:numPr>
          <w:ilvl w:val="0"/>
          <w:numId w:val="153"/>
        </w:numPr>
        <w:ind w:left="360"/>
        <w:jc w:val="left"/>
      </w:pPr>
      <w:r w:rsidRPr="00D67919">
        <w:t>Any sale, exchange, or lease of any property between the vendor’s organization and a “party in interest”.</w:t>
      </w:r>
    </w:p>
    <w:p w14:paraId="03BB25BD" w14:textId="77777777" w:rsidR="00452D34" w:rsidRDefault="00452D34" w:rsidP="00452D34">
      <w:pPr>
        <w:pStyle w:val="ListParagraph"/>
        <w:jc w:val="left"/>
      </w:pPr>
    </w:p>
    <w:p w14:paraId="7600A21E" w14:textId="3429088A" w:rsidR="00D67919" w:rsidRDefault="00D67919" w:rsidP="00B362AA">
      <w:pPr>
        <w:pStyle w:val="ListParagraph"/>
        <w:numPr>
          <w:ilvl w:val="0"/>
          <w:numId w:val="153"/>
        </w:numPr>
        <w:ind w:left="360"/>
        <w:jc w:val="left"/>
      </w:pPr>
      <w:r>
        <w:t>Any lending of money or other extension of credit between the vendor’s organization and a “party in interest”.</w:t>
      </w:r>
    </w:p>
    <w:p w14:paraId="25396868" w14:textId="07324720" w:rsidR="00452D34" w:rsidRDefault="00452D34" w:rsidP="00452D34">
      <w:pPr>
        <w:jc w:val="left"/>
      </w:pPr>
    </w:p>
    <w:p w14:paraId="7FBE6FD0" w14:textId="44040FCA" w:rsidR="00D67919" w:rsidRDefault="00D67919" w:rsidP="00B362AA">
      <w:pPr>
        <w:pStyle w:val="ListParagraph"/>
        <w:numPr>
          <w:ilvl w:val="0"/>
          <w:numId w:val="153"/>
        </w:numPr>
        <w:ind w:left="360"/>
        <w:jc w:val="left"/>
      </w:pPr>
      <w:r>
        <w:t xml:space="preserve">Any </w:t>
      </w:r>
      <w:r w:rsidRPr="00005BC9">
        <w:t>furnishing for consideration of goods, services (including management services), or facilities between the vendor’s organization and a “party in interest”.  This does not include salaries paid to employees for services provided in the normal course of their employment.</w:t>
      </w:r>
    </w:p>
    <w:p w14:paraId="6ADE88EE" w14:textId="09CC4FB6" w:rsidR="00452D34" w:rsidRDefault="00452D34" w:rsidP="00452D34">
      <w:pPr>
        <w:jc w:val="left"/>
      </w:pPr>
    </w:p>
    <w:p w14:paraId="2FCB7341" w14:textId="233976E2" w:rsidR="00D67919" w:rsidRPr="00D67919" w:rsidRDefault="00D67919" w:rsidP="00B362AA">
      <w:pPr>
        <w:pStyle w:val="Heading4"/>
        <w:numPr>
          <w:ilvl w:val="0"/>
          <w:numId w:val="153"/>
        </w:numPr>
        <w:ind w:left="360"/>
      </w:pPr>
      <w:r>
        <w:t xml:space="preserve">If the vendor has </w:t>
      </w:r>
      <w:r w:rsidRPr="00D67919">
        <w:t xml:space="preserve">operated previously in the commercial or Medicare markets, the vendor shall disclose the information listed below regarding business transactions for the previous year.  The vendor shall report all of the vendor’s business transactions, not just the transactions relating to serving the </w:t>
      </w:r>
      <w:r w:rsidR="00B83323">
        <w:t>Managed Care Program</w:t>
      </w:r>
      <w:r w:rsidRPr="00D67919">
        <w:t xml:space="preserve"> enrollment:</w:t>
      </w:r>
    </w:p>
    <w:p w14:paraId="7DD64A7D" w14:textId="52E807F3" w:rsidR="00D67919" w:rsidRDefault="00D67919" w:rsidP="00D67919">
      <w:pPr>
        <w:pStyle w:val="ListParagraph"/>
        <w:jc w:val="left"/>
      </w:pPr>
    </w:p>
    <w:p w14:paraId="2A85E406" w14:textId="77777777" w:rsidR="00F67339" w:rsidRDefault="00F67339" w:rsidP="00D67919">
      <w:pPr>
        <w:pStyle w:val="ListParagraph"/>
        <w:jc w:val="left"/>
      </w:pPr>
    </w:p>
    <w:p w14:paraId="26738793" w14:textId="77777777" w:rsidR="005F0A8C" w:rsidRDefault="005F0A8C" w:rsidP="00A3707F">
      <w:pPr>
        <w:keepNext/>
        <w:jc w:val="center"/>
        <w:rPr>
          <w:b/>
          <w:u w:val="single"/>
        </w:rPr>
      </w:pPr>
      <w:r>
        <w:rPr>
          <w:b/>
          <w:u w:val="single"/>
        </w:rPr>
        <w:t>EXHIBIT S, continued…</w:t>
      </w:r>
    </w:p>
    <w:p w14:paraId="3924D610" w14:textId="77777777" w:rsidR="005F0A8C" w:rsidRDefault="005F0A8C" w:rsidP="00A3707F">
      <w:pPr>
        <w:keepNext/>
        <w:jc w:val="center"/>
        <w:rPr>
          <w:b/>
          <w:u w:val="single"/>
        </w:rPr>
      </w:pPr>
    </w:p>
    <w:p w14:paraId="5534FE7A" w14:textId="77777777" w:rsidR="005F0A8C" w:rsidRDefault="005F0A8C" w:rsidP="00A3707F">
      <w:pPr>
        <w:keepNext/>
        <w:jc w:val="center"/>
        <w:rPr>
          <w:b/>
          <w:u w:val="single"/>
        </w:rPr>
      </w:pPr>
      <w:r>
        <w:rPr>
          <w:b/>
          <w:u w:val="single"/>
        </w:rPr>
        <w:t>MISCELLANEOUS INFORMATION</w:t>
      </w:r>
    </w:p>
    <w:p w14:paraId="24CA6AF9" w14:textId="0BC75F58" w:rsidR="005F0A8C" w:rsidRDefault="005F0A8C" w:rsidP="005F0A8C">
      <w:pPr>
        <w:pStyle w:val="Heading3"/>
        <w:numPr>
          <w:ilvl w:val="0"/>
          <w:numId w:val="0"/>
        </w:numPr>
        <w:jc w:val="center"/>
      </w:pPr>
    </w:p>
    <w:p w14:paraId="02E49E11" w14:textId="2F95E6F7" w:rsidR="001D04F1" w:rsidRDefault="001D04F1" w:rsidP="00B362AA">
      <w:pPr>
        <w:pStyle w:val="Heading4"/>
        <w:numPr>
          <w:ilvl w:val="3"/>
          <w:numId w:val="154"/>
        </w:numPr>
        <w:ind w:left="810" w:hanging="450"/>
      </w:pPr>
      <w:r>
        <w:t>The name of the “party of interest” for each business transaction;</w:t>
      </w:r>
    </w:p>
    <w:p w14:paraId="4F6A8400" w14:textId="77777777" w:rsidR="001D04F1" w:rsidRDefault="001D04F1" w:rsidP="00B362AA">
      <w:pPr>
        <w:pStyle w:val="Heading4"/>
        <w:numPr>
          <w:ilvl w:val="3"/>
          <w:numId w:val="154"/>
        </w:numPr>
        <w:ind w:left="810" w:hanging="450"/>
      </w:pPr>
      <w:r>
        <w:t>A description of each business transaction and the quantity or units involved;</w:t>
      </w:r>
    </w:p>
    <w:p w14:paraId="759F911F" w14:textId="53E07054" w:rsidR="001D04F1" w:rsidRDefault="001D04F1" w:rsidP="00F67339">
      <w:pPr>
        <w:pStyle w:val="Heading4"/>
        <w:ind w:left="810" w:hanging="450"/>
      </w:pPr>
      <w:r w:rsidRPr="001D04F1">
        <w:t>The accrued dollar value of each business transaction during the fiscal year;</w:t>
      </w:r>
      <w:r>
        <w:t xml:space="preserve"> and</w:t>
      </w:r>
    </w:p>
    <w:p w14:paraId="64422453" w14:textId="13E2AC6B" w:rsidR="001D04F1" w:rsidRPr="001D04F1" w:rsidRDefault="001D04F1" w:rsidP="00F67339">
      <w:pPr>
        <w:pStyle w:val="Heading4"/>
        <w:ind w:left="810" w:hanging="450"/>
      </w:pPr>
      <w:r>
        <w:t>Justification of the reasonableness of each business transaction.</w:t>
      </w:r>
    </w:p>
    <w:p w14:paraId="71E171A6" w14:textId="77777777" w:rsidR="001D04F1" w:rsidRDefault="001D04F1" w:rsidP="00462E92">
      <w:pPr>
        <w:jc w:val="center"/>
        <w:rPr>
          <w:b/>
          <w:u w:val="single"/>
        </w:rPr>
      </w:pPr>
    </w:p>
    <w:p w14:paraId="1EF7859E" w14:textId="69D7FD2B" w:rsidR="001D04F1" w:rsidRDefault="00C068ED" w:rsidP="00B362AA">
      <w:pPr>
        <w:pStyle w:val="Heading1"/>
        <w:numPr>
          <w:ilvl w:val="0"/>
          <w:numId w:val="158"/>
        </w:numPr>
        <w:ind w:left="360" w:hanging="360"/>
        <w:jc w:val="left"/>
        <w:rPr>
          <w:b w:val="0"/>
          <w:caps w:val="0"/>
        </w:rPr>
      </w:pPr>
      <w:r>
        <w:rPr>
          <w:b w:val="0"/>
          <w:caps w:val="0"/>
        </w:rPr>
        <w:t>The v</w:t>
      </w:r>
      <w:r w:rsidRPr="00C068ED">
        <w:rPr>
          <w:b w:val="0"/>
          <w:caps w:val="0"/>
        </w:rPr>
        <w:t xml:space="preserve">endor should submit proof that the vendor has a Certificate of Authority from the Missouri Department of Insurance, Financial </w:t>
      </w:r>
      <w:r w:rsidR="00F67339">
        <w:rPr>
          <w:b w:val="0"/>
          <w:caps w:val="0"/>
        </w:rPr>
        <w:t xml:space="preserve">Institutions, and Professional Registration to operate as HMO and that its service area includes each county specified herein.  </w:t>
      </w:r>
    </w:p>
    <w:p w14:paraId="1E183B48" w14:textId="02A63204" w:rsidR="00F67339" w:rsidRDefault="00F67339" w:rsidP="00F67339"/>
    <w:p w14:paraId="3CD96685" w14:textId="531A7399" w:rsidR="00F67339" w:rsidRDefault="00F67339" w:rsidP="00F67339">
      <w:pPr>
        <w:pStyle w:val="Heading4"/>
        <w:ind w:left="810" w:hanging="450"/>
      </w:pPr>
      <w:r>
        <w:t xml:space="preserve">If the vendor does </w:t>
      </w:r>
      <w:r w:rsidRPr="00005BC9">
        <w:t>not currently have a certificat</w:t>
      </w:r>
      <w:r>
        <w:t>e of authority, the vendor should</w:t>
      </w:r>
      <w:r w:rsidRPr="00005BC9">
        <w:t xml:space="preserve"> provide documentation that the vendor has or will submit an application to the Department of Insurance, Financial Institutions &amp; Professional Registration for such certification.</w:t>
      </w:r>
    </w:p>
    <w:p w14:paraId="38D1874E" w14:textId="77777777" w:rsidR="00F67339" w:rsidRDefault="00F67339" w:rsidP="00F67339">
      <w:pPr>
        <w:pStyle w:val="Heading4"/>
        <w:numPr>
          <w:ilvl w:val="0"/>
          <w:numId w:val="0"/>
        </w:numPr>
        <w:ind w:left="810"/>
      </w:pPr>
    </w:p>
    <w:p w14:paraId="727D2D82" w14:textId="00A221E9" w:rsidR="005333C1" w:rsidRDefault="00F67339" w:rsidP="00F67339">
      <w:pPr>
        <w:pStyle w:val="Heading4"/>
        <w:ind w:left="810" w:hanging="450"/>
      </w:pPr>
      <w:r>
        <w:t xml:space="preserve">If the vendor is new to the </w:t>
      </w:r>
      <w:r w:rsidRPr="00005BC9">
        <w:t>MO HealthNet Manage</w:t>
      </w:r>
      <w:r w:rsidR="00806501">
        <w:t>d Care P</w:t>
      </w:r>
      <w:r>
        <w:t>rogram, the vendor should</w:t>
      </w:r>
      <w:r w:rsidRPr="00005BC9">
        <w:t xml:space="preserve"> begin the application process with the Department of Insurance, Financial Institutions, and Professional Registration in sufficient time to ensure appropria</w:t>
      </w:r>
      <w:r>
        <w:t>te licensure by January 10, 2022</w:t>
      </w:r>
      <w:r w:rsidRPr="00005BC9">
        <w:t xml:space="preserve">.  The vendor may contact Cindy Monroe, Admissions Specialist, with </w:t>
      </w:r>
      <w:r w:rsidR="000A781F">
        <w:t>DCI</w:t>
      </w:r>
      <w:r w:rsidRPr="00005BC9">
        <w:t xml:space="preserve"> via email at </w:t>
      </w:r>
      <w:hyperlink r:id="rId234" w:history="1">
        <w:r w:rsidR="005333C1" w:rsidRPr="00EB13BE">
          <w:rPr>
            <w:rStyle w:val="Hyperlink"/>
          </w:rPr>
          <w:t>Kephan.Merancis@insurance.mo.gov</w:t>
        </w:r>
      </w:hyperlink>
      <w:r w:rsidR="005333C1">
        <w:t xml:space="preserve"> or via telephone at 573-751-4362 for assistance with the HMO licensure application process.</w:t>
      </w:r>
    </w:p>
    <w:p w14:paraId="52A8CFBF" w14:textId="77777777" w:rsidR="005333C1" w:rsidRDefault="005333C1" w:rsidP="005333C1">
      <w:pPr>
        <w:pStyle w:val="ListParagraph"/>
      </w:pPr>
    </w:p>
    <w:p w14:paraId="6939B59C" w14:textId="77777777" w:rsidR="00C068ED" w:rsidRDefault="00C068ED" w:rsidP="00462E92">
      <w:pPr>
        <w:jc w:val="center"/>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10070"/>
      </w:tblGrid>
      <w:tr w:rsidR="005F0A8C" w14:paraId="29499E8A" w14:textId="77777777" w:rsidTr="005F0A8C">
        <w:tc>
          <w:tcPr>
            <w:tcW w:w="10070" w:type="dxa"/>
            <w:shd w:val="clear" w:color="auto" w:fill="D9D9D9" w:themeFill="background1" w:themeFillShade="D9"/>
          </w:tcPr>
          <w:p w14:paraId="65B69A48" w14:textId="4BB51978" w:rsidR="005F0A8C" w:rsidRPr="005F0A8C" w:rsidRDefault="005F0A8C" w:rsidP="005F0A8C">
            <w:pPr>
              <w:jc w:val="left"/>
            </w:pPr>
            <w:r w:rsidRPr="005F0A8C">
              <w:t>Information Relating to Ownership and Control</w:t>
            </w:r>
          </w:p>
        </w:tc>
      </w:tr>
    </w:tbl>
    <w:p w14:paraId="74E78D39" w14:textId="77777777" w:rsidR="005F0A8C" w:rsidRDefault="005F0A8C" w:rsidP="00462E92">
      <w:pPr>
        <w:jc w:val="center"/>
        <w:rPr>
          <w:b/>
          <w:u w:val="single"/>
        </w:rPr>
      </w:pPr>
    </w:p>
    <w:p w14:paraId="590C86A8" w14:textId="668330DB" w:rsidR="005F0A8C" w:rsidRDefault="005F0A8C" w:rsidP="00D377D2">
      <w:pPr>
        <w:outlineLvl w:val="2"/>
      </w:pPr>
      <w:r>
        <w:t>The vendor should</w:t>
      </w:r>
      <w:r w:rsidRPr="00005BC9">
        <w:t xml:space="preserve"> disclose the following in the format specified in “</w:t>
      </w:r>
      <w:r w:rsidRPr="00005BC9">
        <w:rPr>
          <w:i/>
          <w:iCs/>
          <w:color w:val="000000"/>
        </w:rPr>
        <w:t xml:space="preserve">Ownership or Controlling Interest Disclosure”, “Transaction Disclosures”, </w:t>
      </w:r>
      <w:r w:rsidRPr="00005BC9">
        <w:rPr>
          <w:iCs/>
          <w:color w:val="000000"/>
        </w:rPr>
        <w:t>and</w:t>
      </w:r>
      <w:r w:rsidRPr="00005BC9">
        <w:rPr>
          <w:i/>
          <w:iCs/>
          <w:color w:val="000000"/>
        </w:rPr>
        <w:t xml:space="preserve"> “Provider and Subcontractor Disclosure” </w:t>
      </w:r>
      <w:r w:rsidRPr="00005BC9">
        <w:t xml:space="preserve">located on the </w:t>
      </w:r>
      <w:hyperlink r:id="rId235" w:history="1">
        <w:r w:rsidR="00254F21" w:rsidRPr="00254F21">
          <w:rPr>
            <w:rStyle w:val="Hyperlink"/>
          </w:rPr>
          <w:t>Managed Care Program</w:t>
        </w:r>
      </w:hyperlink>
      <w:r w:rsidR="00254F21">
        <w:t xml:space="preserve"> </w:t>
      </w:r>
      <w:r w:rsidR="00D377D2">
        <w:t xml:space="preserve"> </w:t>
      </w:r>
      <w:r w:rsidRPr="00005BC9">
        <w:t xml:space="preserve">website </w:t>
      </w:r>
      <w:r w:rsidR="00D377D2">
        <w:t xml:space="preserve">under </w:t>
      </w:r>
      <w:r w:rsidRPr="00005BC9">
        <w:t>Reporting Schedule</w:t>
      </w:r>
      <w:r w:rsidR="00D377D2">
        <w:t>s</w:t>
      </w:r>
      <w:r w:rsidRPr="00005BC9">
        <w:t xml:space="preserve"> and Templates</w:t>
      </w:r>
      <w:r w:rsidR="00D377D2">
        <w:t xml:space="preserve">.  </w:t>
      </w:r>
    </w:p>
    <w:p w14:paraId="25D4B107" w14:textId="77777777" w:rsidR="00D377D2" w:rsidRDefault="00D377D2" w:rsidP="00D377D2">
      <w:pPr>
        <w:outlineLvl w:val="2"/>
      </w:pPr>
    </w:p>
    <w:p w14:paraId="79319EF6" w14:textId="51DA8996" w:rsidR="005F0A8C" w:rsidRPr="005F0A8C" w:rsidRDefault="005F0A8C" w:rsidP="00B362AA">
      <w:pPr>
        <w:pStyle w:val="Heading1"/>
        <w:numPr>
          <w:ilvl w:val="0"/>
          <w:numId w:val="155"/>
        </w:numPr>
        <w:ind w:left="360" w:hanging="360"/>
        <w:rPr>
          <w:b w:val="0"/>
          <w:caps w:val="0"/>
        </w:rPr>
      </w:pPr>
      <w:r w:rsidRPr="005F0A8C">
        <w:rPr>
          <w:b w:val="0"/>
          <w:caps w:val="0"/>
        </w:rPr>
        <w:t>The name and address of any person (individual or corporation) with an ownership or control interest in the vendor’s organization, or in any provider or subcontractor in which the vendor has an ownership of 5% or more; the date of birth (in the case of an individual); and the tax identification number (in the case of a corporation).</w:t>
      </w:r>
    </w:p>
    <w:p w14:paraId="4CA7CEC1" w14:textId="20AD26DC" w:rsidR="005F0A8C" w:rsidRDefault="005F0A8C" w:rsidP="005F0A8C">
      <w:pPr>
        <w:pStyle w:val="ListParagraph"/>
        <w:outlineLvl w:val="2"/>
      </w:pPr>
    </w:p>
    <w:p w14:paraId="7C826589" w14:textId="70F70B12" w:rsidR="00F33E9E" w:rsidRDefault="00F33E9E" w:rsidP="00B362AA">
      <w:pPr>
        <w:pStyle w:val="Heading1"/>
        <w:numPr>
          <w:ilvl w:val="0"/>
          <w:numId w:val="155"/>
        </w:numPr>
        <w:ind w:left="360" w:hanging="360"/>
        <w:rPr>
          <w:b w:val="0"/>
          <w:caps w:val="0"/>
        </w:rPr>
      </w:pPr>
      <w:r w:rsidRPr="00F33E9E">
        <w:rPr>
          <w:b w:val="0"/>
          <w:caps w:val="0"/>
        </w:rPr>
        <w:t>Whether a person(s)</w:t>
      </w:r>
      <w:r>
        <w:rPr>
          <w:b w:val="0"/>
          <w:caps w:val="0"/>
        </w:rPr>
        <w:t xml:space="preserve">, </w:t>
      </w:r>
      <w:r w:rsidRPr="00F33E9E">
        <w:rPr>
          <w:b w:val="0"/>
          <w:caps w:val="0"/>
        </w:rPr>
        <w:t>(i</w:t>
      </w:r>
      <w:r>
        <w:rPr>
          <w:b w:val="0"/>
          <w:caps w:val="0"/>
        </w:rPr>
        <w:t xml:space="preserve">ndividual or corporation) named, </w:t>
      </w:r>
      <w:r w:rsidRPr="00F33E9E">
        <w:rPr>
          <w:b w:val="0"/>
          <w:caps w:val="0"/>
        </w:rPr>
        <w:t>is related as a spouse, parent, child, or sibling to another named person.</w:t>
      </w:r>
    </w:p>
    <w:p w14:paraId="5070A84D" w14:textId="0292E89C" w:rsidR="00F33E9E" w:rsidRDefault="00F33E9E" w:rsidP="00F33E9E"/>
    <w:p w14:paraId="1371080A" w14:textId="0596B1CB" w:rsidR="00F33E9E" w:rsidRDefault="00F33E9E" w:rsidP="00B362AA">
      <w:pPr>
        <w:pStyle w:val="Heading1"/>
        <w:numPr>
          <w:ilvl w:val="0"/>
          <w:numId w:val="155"/>
        </w:numPr>
        <w:ind w:left="360" w:hanging="360"/>
        <w:rPr>
          <w:b w:val="0"/>
          <w:caps w:val="0"/>
        </w:rPr>
      </w:pPr>
      <w:r w:rsidRPr="00F33E9E">
        <w:rPr>
          <w:b w:val="0"/>
          <w:caps w:val="0"/>
        </w:rPr>
        <w:t>The name of any other disclosing entity (as defined in 42 CFR 455.101) in which the owner of the vendor’s organization has an ownership or control interest.</w:t>
      </w:r>
    </w:p>
    <w:p w14:paraId="012F7D4F" w14:textId="28AD2D43" w:rsidR="00F33E9E" w:rsidRDefault="00F33E9E" w:rsidP="00F33E9E"/>
    <w:p w14:paraId="045C6765" w14:textId="5E437E6F" w:rsidR="00F33E9E" w:rsidRPr="00F33E9E" w:rsidRDefault="00F33E9E" w:rsidP="00B362AA">
      <w:pPr>
        <w:pStyle w:val="Heading1"/>
        <w:numPr>
          <w:ilvl w:val="0"/>
          <w:numId w:val="155"/>
        </w:numPr>
        <w:ind w:left="360" w:hanging="360"/>
        <w:rPr>
          <w:b w:val="0"/>
          <w:caps w:val="0"/>
        </w:rPr>
      </w:pPr>
      <w:r w:rsidRPr="00F33E9E">
        <w:rPr>
          <w:b w:val="0"/>
          <w:caps w:val="0"/>
        </w:rPr>
        <w:t>The name, address, and date of birth of any managing employee of the vendor’s organization.</w:t>
      </w:r>
    </w:p>
    <w:p w14:paraId="16AE1CD0" w14:textId="5CB313D2" w:rsidR="00F33E9E" w:rsidRDefault="00F33E9E" w:rsidP="00F33E9E"/>
    <w:p w14:paraId="5D0C4B7C" w14:textId="27CA6F24" w:rsidR="00B54ABC" w:rsidRDefault="00B54ABC" w:rsidP="00F33E9E"/>
    <w:tbl>
      <w:tblPr>
        <w:tblStyle w:val="TableGrid"/>
        <w:tblW w:w="0" w:type="auto"/>
        <w:tblLook w:val="04A0" w:firstRow="1" w:lastRow="0" w:firstColumn="1" w:lastColumn="0" w:noHBand="0" w:noVBand="1"/>
      </w:tblPr>
      <w:tblGrid>
        <w:gridCol w:w="10070"/>
      </w:tblGrid>
      <w:tr w:rsidR="00B54ABC" w14:paraId="781DC1E1" w14:textId="77777777" w:rsidTr="00B54ABC">
        <w:tc>
          <w:tcPr>
            <w:tcW w:w="10070" w:type="dxa"/>
            <w:shd w:val="clear" w:color="auto" w:fill="D9D9D9" w:themeFill="background1" w:themeFillShade="D9"/>
          </w:tcPr>
          <w:p w14:paraId="0917FBA6" w14:textId="0B21B446" w:rsidR="00B54ABC" w:rsidRDefault="00B54ABC" w:rsidP="00F33E9E">
            <w:r>
              <w:t>Information Relating to Criminal Convictions</w:t>
            </w:r>
          </w:p>
        </w:tc>
      </w:tr>
    </w:tbl>
    <w:p w14:paraId="1C168A47" w14:textId="77777777" w:rsidR="00B54ABC" w:rsidRPr="00F33E9E" w:rsidRDefault="00B54ABC" w:rsidP="00F33E9E"/>
    <w:p w14:paraId="58F24E82" w14:textId="4DDE4604" w:rsidR="00F33E9E" w:rsidRPr="00B54ABC" w:rsidRDefault="00B54ABC" w:rsidP="00B362AA">
      <w:pPr>
        <w:pStyle w:val="Heading1"/>
        <w:numPr>
          <w:ilvl w:val="0"/>
          <w:numId w:val="156"/>
        </w:numPr>
        <w:ind w:left="360"/>
        <w:rPr>
          <w:b w:val="0"/>
          <w:caps w:val="0"/>
        </w:rPr>
      </w:pPr>
      <w:r w:rsidRPr="00B54ABC">
        <w:rPr>
          <w:b w:val="0"/>
          <w:caps w:val="0"/>
        </w:rPr>
        <w:t>The</w:t>
      </w:r>
      <w:r>
        <w:rPr>
          <w:b w:val="0"/>
          <w:caps w:val="0"/>
        </w:rPr>
        <w:t xml:space="preserve"> vendor should </w:t>
      </w:r>
      <w:r w:rsidRPr="00B54ABC">
        <w:rPr>
          <w:b w:val="0"/>
          <w:caps w:val="0"/>
        </w:rPr>
        <w:t>identity any person who has an ownership or control</w:t>
      </w:r>
      <w:r>
        <w:rPr>
          <w:b w:val="0"/>
          <w:caps w:val="0"/>
        </w:rPr>
        <w:t>ling</w:t>
      </w:r>
      <w:r w:rsidRPr="00B54ABC">
        <w:rPr>
          <w:b w:val="0"/>
          <w:caps w:val="0"/>
        </w:rPr>
        <w:t xml:space="preserve"> interest in the vendor’s organization, or is an agent or managing employee of the vendor’s organization and who has been convicted of a criminal offense related to that person’s involvement in any program under Medicare, Medicaid, or the Federal Title XX services program since the inception of those programs.</w:t>
      </w:r>
    </w:p>
    <w:p w14:paraId="2DB8859D" w14:textId="5F3168A9" w:rsidR="00F33E9E" w:rsidRDefault="00F33E9E" w:rsidP="00F33E9E">
      <w:pPr>
        <w:pStyle w:val="Heading1"/>
        <w:numPr>
          <w:ilvl w:val="0"/>
          <w:numId w:val="0"/>
        </w:numPr>
        <w:ind w:left="720"/>
      </w:pPr>
    </w:p>
    <w:p w14:paraId="7B1D62A0" w14:textId="77777777" w:rsidR="00337364" w:rsidRDefault="00337364" w:rsidP="00B54ABC">
      <w:pPr>
        <w:sectPr w:rsidR="00337364" w:rsidSect="00462E92">
          <w:headerReference w:type="even" r:id="rId236"/>
          <w:headerReference w:type="default" r:id="rId237"/>
          <w:headerReference w:type="first" r:id="rId238"/>
          <w:pgSz w:w="12240" w:h="15840" w:code="1"/>
          <w:pgMar w:top="576" w:right="1080" w:bottom="504" w:left="1080" w:header="720" w:footer="0" w:gutter="0"/>
          <w:cols w:space="720"/>
        </w:sectPr>
      </w:pPr>
    </w:p>
    <w:p w14:paraId="59769A9F" w14:textId="77777777" w:rsidR="00B8017E" w:rsidRPr="00B8017E" w:rsidRDefault="00B8017E" w:rsidP="00B8017E">
      <w:pPr>
        <w:pStyle w:val="Heading1"/>
        <w:numPr>
          <w:ilvl w:val="0"/>
          <w:numId w:val="0"/>
        </w:numPr>
        <w:ind w:left="720"/>
        <w:jc w:val="center"/>
        <w:rPr>
          <w:u w:val="single"/>
        </w:rPr>
      </w:pPr>
      <w:r w:rsidRPr="00B8017E">
        <w:rPr>
          <w:u w:val="single"/>
        </w:rPr>
        <w:t>EXHIBIT S, continued…</w:t>
      </w:r>
    </w:p>
    <w:p w14:paraId="36169E07" w14:textId="77777777" w:rsidR="00B8017E" w:rsidRPr="00B8017E" w:rsidRDefault="00B8017E" w:rsidP="00B8017E">
      <w:pPr>
        <w:pStyle w:val="Heading1"/>
        <w:numPr>
          <w:ilvl w:val="0"/>
          <w:numId w:val="0"/>
        </w:numPr>
        <w:ind w:left="720"/>
        <w:jc w:val="center"/>
        <w:rPr>
          <w:u w:val="single"/>
        </w:rPr>
      </w:pPr>
    </w:p>
    <w:p w14:paraId="1CB94B56" w14:textId="77777777" w:rsidR="00B8017E" w:rsidRPr="00B8017E" w:rsidRDefault="00B8017E" w:rsidP="00B8017E">
      <w:pPr>
        <w:pStyle w:val="Heading1"/>
        <w:numPr>
          <w:ilvl w:val="0"/>
          <w:numId w:val="0"/>
        </w:numPr>
        <w:ind w:left="720"/>
        <w:jc w:val="center"/>
        <w:rPr>
          <w:u w:val="single"/>
        </w:rPr>
      </w:pPr>
      <w:r w:rsidRPr="00B8017E">
        <w:rPr>
          <w:u w:val="single"/>
        </w:rPr>
        <w:t>MISCELLANEOUS INFORMATION</w:t>
      </w:r>
    </w:p>
    <w:p w14:paraId="05890B7E" w14:textId="623DE23E" w:rsidR="00B54ABC" w:rsidRDefault="00B54ABC" w:rsidP="00B54ABC"/>
    <w:tbl>
      <w:tblPr>
        <w:tblStyle w:val="TableGrid"/>
        <w:tblW w:w="0" w:type="auto"/>
        <w:tblLook w:val="04A0" w:firstRow="1" w:lastRow="0" w:firstColumn="1" w:lastColumn="0" w:noHBand="0" w:noVBand="1"/>
      </w:tblPr>
      <w:tblGrid>
        <w:gridCol w:w="10070"/>
      </w:tblGrid>
      <w:tr w:rsidR="00D93C6A" w14:paraId="170ED993" w14:textId="77777777" w:rsidTr="00D93C6A">
        <w:tc>
          <w:tcPr>
            <w:tcW w:w="10070" w:type="dxa"/>
            <w:shd w:val="clear" w:color="auto" w:fill="D9D9D9" w:themeFill="background1" w:themeFillShade="D9"/>
          </w:tcPr>
          <w:p w14:paraId="5459E0B8" w14:textId="2C148049" w:rsidR="00D93C6A" w:rsidRDefault="00D93C6A" w:rsidP="00B54ABC">
            <w:r>
              <w:t>Information Relating to Significant Business Transactions</w:t>
            </w:r>
          </w:p>
        </w:tc>
      </w:tr>
    </w:tbl>
    <w:p w14:paraId="295A06CF" w14:textId="77777777" w:rsidR="00B54ABC" w:rsidRPr="00B54ABC" w:rsidRDefault="00B54ABC" w:rsidP="00B54ABC"/>
    <w:p w14:paraId="04D1C3FE" w14:textId="21AF4596" w:rsidR="005F0A8C" w:rsidRDefault="00D93C6A" w:rsidP="00B362AA">
      <w:pPr>
        <w:pStyle w:val="ListParagraph"/>
        <w:numPr>
          <w:ilvl w:val="0"/>
          <w:numId w:val="157"/>
        </w:numPr>
        <w:ind w:left="360"/>
        <w:outlineLvl w:val="2"/>
      </w:pPr>
      <w:r>
        <w:t xml:space="preserve">The vendor should identify any </w:t>
      </w:r>
      <w:r w:rsidRPr="00005BC9">
        <w:t xml:space="preserve">provider or subcontractor with whom the vendor’s organization has had business transactions totaling more than $25,000.00 during the </w:t>
      </w:r>
      <w:r>
        <w:t xml:space="preserve">previous </w:t>
      </w:r>
      <w:r w:rsidR="004275B2" w:rsidRPr="00005BC9">
        <w:t>12-month</w:t>
      </w:r>
      <w:r w:rsidRPr="00005BC9">
        <w:t xml:space="preserve"> period</w:t>
      </w:r>
      <w:r>
        <w:t xml:space="preserve">, ending on the date of disclosure.  </w:t>
      </w:r>
    </w:p>
    <w:p w14:paraId="0286F0DC" w14:textId="729004AF" w:rsidR="004275B2" w:rsidRDefault="004275B2" w:rsidP="004275B2">
      <w:pPr>
        <w:pStyle w:val="ListParagraph"/>
        <w:ind w:left="360"/>
        <w:outlineLvl w:val="2"/>
      </w:pPr>
    </w:p>
    <w:p w14:paraId="20E600B7" w14:textId="5AEB96FC" w:rsidR="004275B2" w:rsidRDefault="004275B2" w:rsidP="00B362AA">
      <w:pPr>
        <w:pStyle w:val="Heading4"/>
        <w:numPr>
          <w:ilvl w:val="0"/>
          <w:numId w:val="157"/>
        </w:numPr>
        <w:ind w:left="360"/>
      </w:pPr>
      <w:r>
        <w:t>If the vendor is new to</w:t>
      </w:r>
      <w:r w:rsidR="00806501">
        <w:t xml:space="preserve"> the MO HealthNet Managed Care P</w:t>
      </w:r>
      <w:r>
        <w:t xml:space="preserve">rogram, but the vendor has operated previously in the commercial or Medicare markets, the vendor should provide information on business transactions for the previous year, ending on the date of disclosure.  </w:t>
      </w:r>
    </w:p>
    <w:p w14:paraId="7FD16B54" w14:textId="77777777" w:rsidR="004275B2" w:rsidRDefault="004275B2" w:rsidP="004275B2">
      <w:pPr>
        <w:pStyle w:val="ListParagraph"/>
      </w:pPr>
    </w:p>
    <w:p w14:paraId="290BD6F4" w14:textId="3BEA7E0B" w:rsidR="004275B2" w:rsidRDefault="004275B2" w:rsidP="00B362AA">
      <w:pPr>
        <w:pStyle w:val="Heading4"/>
        <w:numPr>
          <w:ilvl w:val="0"/>
          <w:numId w:val="157"/>
        </w:numPr>
        <w:ind w:left="360"/>
      </w:pPr>
      <w:r>
        <w:t xml:space="preserve">Financial statements for individuals with more than 5% of ownership interest should be submitted.  </w:t>
      </w:r>
    </w:p>
    <w:p w14:paraId="6C363DC1" w14:textId="49486452" w:rsidR="00A4145E" w:rsidRDefault="00A4145E" w:rsidP="004275B2">
      <w:pPr>
        <w:pStyle w:val="ListParagraph"/>
      </w:pPr>
    </w:p>
    <w:p w14:paraId="2DF2465C" w14:textId="6EA6B3D3" w:rsidR="004275B2" w:rsidRDefault="00A4145E" w:rsidP="00B362AA">
      <w:pPr>
        <w:pStyle w:val="Heading4"/>
        <w:numPr>
          <w:ilvl w:val="0"/>
          <w:numId w:val="157"/>
        </w:numPr>
        <w:ind w:left="360"/>
      </w:pPr>
      <w:r>
        <w:t>The vendor should provide certification that the vendor is not subject to exclusion by OIG pursuant to 42 CFR 1001.1001 (relating to OIG exclusion of entities owned or controlled by a sanctioned person) or 1001.1051 (relating to OIG exclusion of individuals with ownership or control interest in sanctioned entities.  Certification should be provided in the form of a notarized attestation letter signed by one of the following individuals:</w:t>
      </w:r>
    </w:p>
    <w:p w14:paraId="0C4D8FE7" w14:textId="216E2504" w:rsidR="00A4145E" w:rsidRDefault="00A4145E" w:rsidP="00A4145E">
      <w:pPr>
        <w:pStyle w:val="Heading4"/>
        <w:numPr>
          <w:ilvl w:val="0"/>
          <w:numId w:val="0"/>
        </w:numPr>
        <w:ind w:left="360"/>
      </w:pPr>
    </w:p>
    <w:p w14:paraId="198EBC48" w14:textId="28704BB8" w:rsidR="00A4145E" w:rsidRDefault="00A4145E" w:rsidP="00A4145E">
      <w:pPr>
        <w:pStyle w:val="Heading4"/>
        <w:ind w:left="810" w:hanging="450"/>
      </w:pPr>
      <w:r>
        <w:t>The vendor’s CEO;</w:t>
      </w:r>
    </w:p>
    <w:p w14:paraId="77158996" w14:textId="5B23513D" w:rsidR="00A4145E" w:rsidRDefault="00A4145E" w:rsidP="00A4145E">
      <w:pPr>
        <w:pStyle w:val="Heading4"/>
        <w:ind w:left="810" w:hanging="450"/>
      </w:pPr>
      <w:r>
        <w:t>The vendor’s CFO; or</w:t>
      </w:r>
    </w:p>
    <w:p w14:paraId="74F07CC1" w14:textId="48120C0F" w:rsidR="00A4145E" w:rsidRDefault="00A4145E" w:rsidP="00A4145E">
      <w:pPr>
        <w:pStyle w:val="Heading4"/>
        <w:ind w:left="810" w:hanging="450"/>
      </w:pPr>
      <w:r>
        <w:t>An individual who has delegated authority to sign for, and who reports directly to, the vendor’s CEO or CFO.</w:t>
      </w:r>
    </w:p>
    <w:p w14:paraId="06D848BD" w14:textId="41A92A74" w:rsidR="00A4145E" w:rsidRDefault="00A4145E" w:rsidP="00A4145E">
      <w:pPr>
        <w:pStyle w:val="ListParagraph"/>
      </w:pPr>
    </w:p>
    <w:p w14:paraId="6D095DA0" w14:textId="0635B390" w:rsidR="00A4145E" w:rsidRDefault="00A4145E" w:rsidP="00A4145E">
      <w:pPr>
        <w:pStyle w:val="Heading1"/>
        <w:ind w:left="360" w:hanging="360"/>
        <w:rPr>
          <w:b w:val="0"/>
          <w:caps w:val="0"/>
        </w:rPr>
      </w:pPr>
      <w:r w:rsidRPr="00A4145E">
        <w:rPr>
          <w:b w:val="0"/>
          <w:caps w:val="0"/>
        </w:rPr>
        <w:t xml:space="preserve">The vendor should provide the following financial information pertaining to the vendor’s </w:t>
      </w:r>
      <w:r>
        <w:rPr>
          <w:b w:val="0"/>
          <w:caps w:val="0"/>
        </w:rPr>
        <w:t>organization (the legal entity that is submitting the proposal and that will be the party responsible for any contract awarded):</w:t>
      </w:r>
    </w:p>
    <w:p w14:paraId="55365588" w14:textId="53133305" w:rsidR="00A4145E" w:rsidRDefault="00A4145E" w:rsidP="00A4145E"/>
    <w:tbl>
      <w:tblPr>
        <w:tblStyle w:val="TableGrid"/>
        <w:tblW w:w="0" w:type="auto"/>
        <w:tblLook w:val="04A0" w:firstRow="1" w:lastRow="0" w:firstColumn="1" w:lastColumn="0" w:noHBand="0" w:noVBand="1"/>
      </w:tblPr>
      <w:tblGrid>
        <w:gridCol w:w="10070"/>
      </w:tblGrid>
      <w:tr w:rsidR="004D7A7F" w14:paraId="3F8569E3" w14:textId="77777777" w:rsidTr="004D7A7F">
        <w:tc>
          <w:tcPr>
            <w:tcW w:w="10070" w:type="dxa"/>
          </w:tcPr>
          <w:p w14:paraId="4FCB2634" w14:textId="79DF89BA" w:rsidR="004D7A7F" w:rsidRDefault="004D7A7F" w:rsidP="00A4145E">
            <w:r w:rsidRPr="004D7A7F">
              <w:rPr>
                <w:b/>
                <w:i/>
              </w:rPr>
              <w:t>Addendum 02 added and deleted language from the question below.</w:t>
            </w:r>
          </w:p>
        </w:tc>
      </w:tr>
    </w:tbl>
    <w:p w14:paraId="68211502" w14:textId="1A8A36DE" w:rsidR="00A4145E" w:rsidRDefault="00A4145E" w:rsidP="00A4145E">
      <w:pPr>
        <w:pStyle w:val="Heading4"/>
        <w:ind w:left="810" w:hanging="450"/>
      </w:pPr>
      <w:r>
        <w:t xml:space="preserve">Audited financial statements and balance sheets for three previous years, or as many years up to three years that the entity has been in operation.  If the vendor has not been in operation for at least one year, the vendor shall submit unaudited financial statements and balance sheets.  If the vendor is an existing HMO, a financial statement should be submitted on the form specified by the National Association of Insurance Companies (NAIC) and should include </w:t>
      </w:r>
      <w:r w:rsidR="00084052" w:rsidRPr="00084052">
        <w:rPr>
          <w:b/>
          <w:i/>
        </w:rPr>
        <w:t>the Actuarial Opinion as a supplement to the annual NAIC financial statement.</w:t>
      </w:r>
    </w:p>
    <w:p w14:paraId="19AE6CD3" w14:textId="77777777" w:rsidR="0025513F" w:rsidRDefault="0025513F" w:rsidP="0025513F">
      <w:pPr>
        <w:pStyle w:val="Heading4"/>
        <w:numPr>
          <w:ilvl w:val="0"/>
          <w:numId w:val="0"/>
        </w:numPr>
        <w:ind w:left="810"/>
      </w:pPr>
    </w:p>
    <w:p w14:paraId="6ECB2045" w14:textId="5C981A2B" w:rsidR="0025513F" w:rsidRDefault="0025513F" w:rsidP="00A4145E">
      <w:pPr>
        <w:pStyle w:val="Heading4"/>
        <w:ind w:left="810" w:hanging="450"/>
      </w:pPr>
      <w:r>
        <w:t>The following information should be submitted in table format regarding th</w:t>
      </w:r>
      <w:r w:rsidR="00965B8D">
        <w:t>e most recent financial statements:</w:t>
      </w:r>
    </w:p>
    <w:p w14:paraId="335A6421" w14:textId="77777777" w:rsidR="00965B8D" w:rsidRDefault="00965B8D" w:rsidP="00965B8D">
      <w:pPr>
        <w:pStyle w:val="ListParagraph"/>
      </w:pPr>
    </w:p>
    <w:p w14:paraId="5230CCBF" w14:textId="2D30B30D" w:rsidR="00965B8D" w:rsidRDefault="00965B8D" w:rsidP="00965B8D">
      <w:pPr>
        <w:pStyle w:val="Heading5"/>
        <w:ind w:left="1260" w:hanging="450"/>
      </w:pPr>
      <w:r>
        <w:t>Working capital;</w:t>
      </w:r>
    </w:p>
    <w:p w14:paraId="4051BA63" w14:textId="668CE7EA" w:rsidR="00965B8D" w:rsidRDefault="00965B8D" w:rsidP="00965B8D">
      <w:pPr>
        <w:pStyle w:val="Heading5"/>
        <w:ind w:left="1260" w:hanging="450"/>
      </w:pPr>
      <w:r>
        <w:t>Current ratio;</w:t>
      </w:r>
    </w:p>
    <w:p w14:paraId="0D81F5B9" w14:textId="7AB6EAD8" w:rsidR="00965B8D" w:rsidRDefault="00965B8D" w:rsidP="00965B8D">
      <w:pPr>
        <w:pStyle w:val="Heading5"/>
        <w:ind w:left="1260" w:hanging="450"/>
      </w:pPr>
      <w:r>
        <w:t>Quick ratio;</w:t>
      </w:r>
    </w:p>
    <w:p w14:paraId="18285A07" w14:textId="0E575AFF" w:rsidR="00965B8D" w:rsidRDefault="00965B8D" w:rsidP="00965B8D">
      <w:pPr>
        <w:pStyle w:val="Heading5"/>
        <w:ind w:left="1260" w:hanging="450"/>
      </w:pPr>
      <w:r>
        <w:t>Net worth; and</w:t>
      </w:r>
    </w:p>
    <w:p w14:paraId="47ADA6F7" w14:textId="325184AB" w:rsidR="00965B8D" w:rsidRPr="00965B8D" w:rsidRDefault="00965B8D" w:rsidP="00965B8D">
      <w:pPr>
        <w:pStyle w:val="Heading5"/>
        <w:ind w:left="1260" w:hanging="450"/>
      </w:pPr>
      <w:r>
        <w:t>Debt-to-worth ratio.</w:t>
      </w:r>
    </w:p>
    <w:p w14:paraId="7E4F946E" w14:textId="77777777" w:rsidR="001D04F1" w:rsidRDefault="001D04F1" w:rsidP="005F0A8C">
      <w:pPr>
        <w:jc w:val="left"/>
        <w:rPr>
          <w:b/>
          <w:u w:val="single"/>
        </w:rPr>
      </w:pPr>
    </w:p>
    <w:p w14:paraId="5D567F91" w14:textId="16B62267" w:rsidR="001D04F1" w:rsidRDefault="001663D5" w:rsidP="001663D5">
      <w:pPr>
        <w:pStyle w:val="Heading4"/>
        <w:ind w:left="810" w:hanging="450"/>
      </w:pPr>
      <w:r>
        <w:t>Financial plans for the vendor’s current fiscal year.</w:t>
      </w:r>
    </w:p>
    <w:p w14:paraId="64529193" w14:textId="77777777" w:rsidR="001663D5" w:rsidRDefault="001663D5" w:rsidP="001663D5">
      <w:pPr>
        <w:pStyle w:val="Heading4"/>
        <w:numPr>
          <w:ilvl w:val="0"/>
          <w:numId w:val="0"/>
        </w:numPr>
        <w:ind w:left="810"/>
      </w:pPr>
    </w:p>
    <w:p w14:paraId="471AC5C0" w14:textId="27BBC404" w:rsidR="001663D5" w:rsidRDefault="001663D5" w:rsidP="001663D5">
      <w:pPr>
        <w:pStyle w:val="Heading4"/>
        <w:ind w:left="810" w:hanging="450"/>
      </w:pPr>
      <w:r>
        <w:t>Information about the vendor’s financial forecasts for the original contract period and potential contract renewal periods.  These forecasts should include income statements and enrollment forecasts.</w:t>
      </w:r>
    </w:p>
    <w:p w14:paraId="25C8B2DC" w14:textId="77777777" w:rsidR="001663D5" w:rsidRDefault="001663D5" w:rsidP="001663D5">
      <w:pPr>
        <w:pStyle w:val="ListParagraph"/>
      </w:pPr>
    </w:p>
    <w:p w14:paraId="35A0CADE" w14:textId="77777777" w:rsidR="001C5205" w:rsidRDefault="001663D5" w:rsidP="00B8017E">
      <w:pPr>
        <w:pStyle w:val="Heading4"/>
        <w:ind w:left="810" w:hanging="450"/>
      </w:pPr>
      <w:r>
        <w:t xml:space="preserve">A statement of whether there is any pending or recent (within the past five years) litigation against the vendor.  This should include, at a minimum, litigation involving failure to provide timely, adequate, or quality physical or behavioral health services.  The vendor does not need to report workers’ compensation cases.  If there is a pending or recent litigation against the vendor, the vendor should describe the damages </w:t>
      </w:r>
    </w:p>
    <w:p w14:paraId="0CC1B30E" w14:textId="77777777" w:rsidR="001C5205" w:rsidRPr="001C5205" w:rsidRDefault="001C5205" w:rsidP="001C5205">
      <w:pPr>
        <w:pStyle w:val="Heading1"/>
        <w:numPr>
          <w:ilvl w:val="0"/>
          <w:numId w:val="0"/>
        </w:numPr>
        <w:ind w:left="720"/>
        <w:jc w:val="center"/>
        <w:rPr>
          <w:u w:val="single"/>
        </w:rPr>
      </w:pPr>
      <w:r w:rsidRPr="001C5205">
        <w:rPr>
          <w:u w:val="single"/>
        </w:rPr>
        <w:t>EXHIBIT S, continued…</w:t>
      </w:r>
    </w:p>
    <w:p w14:paraId="7DFEEA7C" w14:textId="77777777" w:rsidR="001C5205" w:rsidRPr="001C5205" w:rsidRDefault="001C5205" w:rsidP="001C5205">
      <w:pPr>
        <w:pStyle w:val="Heading1"/>
        <w:numPr>
          <w:ilvl w:val="0"/>
          <w:numId w:val="0"/>
        </w:numPr>
        <w:ind w:left="720"/>
        <w:jc w:val="center"/>
        <w:rPr>
          <w:u w:val="single"/>
        </w:rPr>
      </w:pPr>
    </w:p>
    <w:p w14:paraId="3776A569" w14:textId="77777777" w:rsidR="001C5205" w:rsidRPr="001C5205" w:rsidRDefault="001C5205" w:rsidP="001C5205">
      <w:pPr>
        <w:pStyle w:val="Heading1"/>
        <w:numPr>
          <w:ilvl w:val="0"/>
          <w:numId w:val="0"/>
        </w:numPr>
        <w:ind w:left="720"/>
        <w:jc w:val="center"/>
        <w:rPr>
          <w:u w:val="single"/>
        </w:rPr>
      </w:pPr>
      <w:r w:rsidRPr="001C5205">
        <w:rPr>
          <w:u w:val="single"/>
        </w:rPr>
        <w:t>MISCELLANEOUS INFORMATION</w:t>
      </w:r>
    </w:p>
    <w:p w14:paraId="15699A21" w14:textId="77777777" w:rsidR="001C5205" w:rsidRDefault="001C5205" w:rsidP="001C5205">
      <w:pPr>
        <w:pStyle w:val="ListParagraph"/>
      </w:pPr>
    </w:p>
    <w:p w14:paraId="28C3A095" w14:textId="6815DA03" w:rsidR="00B8017E" w:rsidRDefault="001663D5" w:rsidP="001C5205">
      <w:pPr>
        <w:pStyle w:val="Heading4"/>
        <w:numPr>
          <w:ilvl w:val="0"/>
          <w:numId w:val="0"/>
        </w:numPr>
        <w:ind w:left="810"/>
      </w:pPr>
      <w:r>
        <w:t xml:space="preserve">being sought or awarded and the extent to which adverse judgement is/would be covered by insurance or reserves set aside for this purpose.  The vendor should include an opinion of counsel as to the degree of </w:t>
      </w:r>
    </w:p>
    <w:p w14:paraId="695B93BC" w14:textId="758C7724" w:rsidR="001663D5" w:rsidRDefault="001663D5" w:rsidP="00B8017E">
      <w:pPr>
        <w:pStyle w:val="Heading4"/>
        <w:numPr>
          <w:ilvl w:val="0"/>
          <w:numId w:val="0"/>
        </w:numPr>
        <w:ind w:left="810"/>
      </w:pPr>
      <w:r>
        <w:t>risk presented by any pending litigation and whether pending or recent litigation will impair the vendor’s performance in a contract.  The vendor should also include any Securities and Exchange Commission (SEC) filings discussing any pending or recent litigation.  Furthermore, the vendor should address the vendor’s parent organization, affiliates, and subsidiaries conducting Medicaid or other state/federal health business.</w:t>
      </w:r>
    </w:p>
    <w:p w14:paraId="0AA66A8A" w14:textId="77777777" w:rsidR="00BC3DAA" w:rsidRDefault="00BC3DAA" w:rsidP="00BC3DAA">
      <w:pPr>
        <w:pStyle w:val="ListParagraph"/>
      </w:pPr>
    </w:p>
    <w:p w14:paraId="43774DCC" w14:textId="050C3324" w:rsidR="00BC3DAA" w:rsidRDefault="00BC3DAA" w:rsidP="001663D5">
      <w:pPr>
        <w:pStyle w:val="Heading4"/>
        <w:ind w:left="810" w:hanging="450"/>
      </w:pPr>
      <w:r>
        <w:t xml:space="preserve">A statement of whether, within the past five years, the vendor </w:t>
      </w:r>
      <w:r w:rsidRPr="00005BC9">
        <w:t>or a predecessor company has filed (or had filed against it) any bankruptcy or insolvency proceeding, whether voluntary or involuntary, or undergone the appointment of a receiver, trustee, or assignee for the benefit of cre</w:t>
      </w:r>
      <w:r>
        <w:t>ditors.  If so, the vendor should</w:t>
      </w:r>
      <w:r w:rsidRPr="00005BC9">
        <w:t xml:space="preserve"> provide an explanation providing relevant details including the date in which the vendor emerged from bankruptcy or expects to emerge.  If still in </w:t>
      </w:r>
      <w:r>
        <w:t>bankruptcy, the vendor should</w:t>
      </w:r>
      <w:r w:rsidRPr="00005BC9">
        <w:t xml:space="preserve"> provide a summary of the court-approved reorga</w:t>
      </w:r>
      <w:r>
        <w:t>nization plan.  The vendor should</w:t>
      </w:r>
      <w:r w:rsidRPr="00005BC9">
        <w:t xml:space="preserve"> also address the vendor’s parent organization, affiliates, and subsidiaries conducting Medicaid or other state/federal health business.</w:t>
      </w:r>
    </w:p>
    <w:p w14:paraId="10CAB313" w14:textId="77777777" w:rsidR="00BC3DAA" w:rsidRDefault="00BC3DAA" w:rsidP="00BC3DAA">
      <w:pPr>
        <w:pStyle w:val="ListParagraph"/>
      </w:pPr>
    </w:p>
    <w:p w14:paraId="4012AEB1" w14:textId="7F2BBBB6" w:rsidR="00BC3DAA" w:rsidRDefault="00BC3DAA" w:rsidP="001663D5">
      <w:pPr>
        <w:pStyle w:val="Heading4"/>
        <w:ind w:left="810" w:hanging="450"/>
      </w:pPr>
      <w:r>
        <w:t>As applicable, the vendor should provide, in table format, the vendor’s current ratings, as well as ratings for each of the past three years from the following rating agencies.  The vendor should also address the vendor’s parent organization, affiliates, and subsidiaries conducting Medicaid or other state/federal health business.</w:t>
      </w:r>
    </w:p>
    <w:p w14:paraId="004800AF" w14:textId="77777777" w:rsidR="00BC3DAA" w:rsidRDefault="00BC3DAA" w:rsidP="00BC3DAA">
      <w:pPr>
        <w:pStyle w:val="ListParagraph"/>
      </w:pPr>
    </w:p>
    <w:p w14:paraId="4BCD3E76" w14:textId="29346838" w:rsidR="00BC3DAA" w:rsidRDefault="00BC3DAA" w:rsidP="00BC3DAA">
      <w:pPr>
        <w:pStyle w:val="Heading5"/>
        <w:ind w:left="1260" w:hanging="450"/>
      </w:pPr>
      <w:r>
        <w:t>AM Best Company (financial strengths ratings);</w:t>
      </w:r>
    </w:p>
    <w:p w14:paraId="5A8EEDAE" w14:textId="5DC169EF" w:rsidR="00E33826" w:rsidRDefault="00E33826" w:rsidP="00E33826">
      <w:pPr>
        <w:pStyle w:val="Heading5"/>
        <w:ind w:left="1260" w:hanging="450"/>
      </w:pPr>
      <w:r>
        <w:t>TheStreet.com, Inc. (safety ratings);</w:t>
      </w:r>
    </w:p>
    <w:p w14:paraId="6009D641" w14:textId="4143D831" w:rsidR="00E33826" w:rsidRDefault="00E33826" w:rsidP="00E33826">
      <w:pPr>
        <w:pStyle w:val="Heading5"/>
        <w:ind w:left="1260" w:hanging="450"/>
      </w:pPr>
      <w:r>
        <w:t>Standard &amp; Poor’s (long-term insurer financial strength); and</w:t>
      </w:r>
    </w:p>
    <w:p w14:paraId="62C995EF" w14:textId="47F44229" w:rsidR="00E33826" w:rsidRPr="00E33826" w:rsidRDefault="00E33826" w:rsidP="00E33826">
      <w:pPr>
        <w:pStyle w:val="Heading5"/>
        <w:ind w:left="1260" w:hanging="450"/>
      </w:pPr>
      <w:r>
        <w:t>Other rating agency/</w:t>
      </w:r>
      <w:proofErr w:type="spellStart"/>
      <w:r>
        <w:t>ies</w:t>
      </w:r>
      <w:proofErr w:type="spellEnd"/>
      <w:r>
        <w:t>.</w:t>
      </w:r>
    </w:p>
    <w:p w14:paraId="19F0CFC6" w14:textId="77777777" w:rsidR="001D04F1" w:rsidRDefault="001D04F1" w:rsidP="00462E92">
      <w:pPr>
        <w:jc w:val="center"/>
        <w:rPr>
          <w:b/>
          <w:u w:val="single"/>
        </w:rPr>
      </w:pPr>
    </w:p>
    <w:p w14:paraId="4CDEF81C" w14:textId="15A95E78" w:rsidR="001D04F1" w:rsidRDefault="00834EE3" w:rsidP="00834EE3">
      <w:pPr>
        <w:pStyle w:val="Heading4"/>
        <w:ind w:left="810" w:hanging="450"/>
      </w:pPr>
      <w:r>
        <w:t>The vendor should provide the names of independent auditors.</w:t>
      </w:r>
    </w:p>
    <w:p w14:paraId="1D99D00D" w14:textId="77777777" w:rsidR="00834EE3" w:rsidRPr="00C068ED" w:rsidRDefault="00834EE3" w:rsidP="00834EE3">
      <w:pPr>
        <w:pStyle w:val="Heading4"/>
        <w:numPr>
          <w:ilvl w:val="0"/>
          <w:numId w:val="0"/>
        </w:numPr>
        <w:ind w:left="810"/>
      </w:pPr>
    </w:p>
    <w:p w14:paraId="6E9FA51B" w14:textId="7A8A2CD8" w:rsidR="00834EE3" w:rsidRPr="00C068ED" w:rsidRDefault="00834EE3" w:rsidP="00C068ED">
      <w:pPr>
        <w:pStyle w:val="Heading1"/>
        <w:ind w:left="360" w:hanging="360"/>
        <w:rPr>
          <w:b w:val="0"/>
          <w:caps w:val="0"/>
        </w:rPr>
      </w:pPr>
      <w:r w:rsidRPr="00C068ED">
        <w:rPr>
          <w:b w:val="0"/>
          <w:caps w:val="0"/>
        </w:rPr>
        <w:t xml:space="preserve">The vendor should provide documentation of insurance coverage such as a list of insurers used, including contact person and address, and the type and amounts of each policy </w:t>
      </w:r>
      <w:r w:rsidR="00C068ED" w:rsidRPr="00C068ED">
        <w:rPr>
          <w:b w:val="0"/>
          <w:caps w:val="0"/>
        </w:rPr>
        <w:t xml:space="preserve">held. </w:t>
      </w:r>
    </w:p>
    <w:p w14:paraId="7D039FC3" w14:textId="77777777" w:rsidR="00C068ED" w:rsidRPr="00C068ED" w:rsidRDefault="00C068ED" w:rsidP="00C068ED">
      <w:pPr>
        <w:pStyle w:val="ListParagraph"/>
      </w:pPr>
    </w:p>
    <w:p w14:paraId="1AAACF46" w14:textId="7F555B6B" w:rsidR="00C068ED" w:rsidRPr="00C068ED" w:rsidRDefault="00C068ED" w:rsidP="00C068ED">
      <w:pPr>
        <w:pStyle w:val="Heading1"/>
        <w:ind w:left="360" w:hanging="360"/>
        <w:rPr>
          <w:b w:val="0"/>
          <w:caps w:val="0"/>
        </w:rPr>
      </w:pPr>
      <w:r w:rsidRPr="00C068ED">
        <w:rPr>
          <w:b w:val="0"/>
          <w:caps w:val="0"/>
        </w:rPr>
        <w:t>The vendor should provide proof of reinsurance.</w:t>
      </w:r>
    </w:p>
    <w:p w14:paraId="19293200" w14:textId="77777777" w:rsidR="00C068ED" w:rsidRDefault="00C068ED" w:rsidP="00C068ED">
      <w:pPr>
        <w:pStyle w:val="ListParagraph"/>
      </w:pPr>
    </w:p>
    <w:p w14:paraId="48A6E5FB" w14:textId="7C4A7D5D" w:rsidR="00C068ED" w:rsidRPr="00C068ED" w:rsidRDefault="00C068ED" w:rsidP="00C068ED">
      <w:pPr>
        <w:pStyle w:val="Heading1"/>
        <w:ind w:left="360" w:hanging="360"/>
        <w:rPr>
          <w:b w:val="0"/>
          <w:caps w:val="0"/>
        </w:rPr>
      </w:pPr>
      <w:r w:rsidRPr="00C068ED">
        <w:rPr>
          <w:b w:val="0"/>
          <w:caps w:val="0"/>
        </w:rPr>
        <w:t>The vendor should provide the following information pertaining to any recent or pending investigations:</w:t>
      </w:r>
    </w:p>
    <w:p w14:paraId="4A3CCE6C" w14:textId="77777777" w:rsidR="00C068ED" w:rsidRDefault="00C068ED" w:rsidP="00C068ED">
      <w:pPr>
        <w:pStyle w:val="ListParagraph"/>
      </w:pPr>
    </w:p>
    <w:p w14:paraId="3A775A4B" w14:textId="183DB982" w:rsidR="00C068ED" w:rsidRDefault="00C068ED" w:rsidP="00B8017E">
      <w:pPr>
        <w:pStyle w:val="Heading4"/>
        <w:ind w:left="810" w:hanging="450"/>
      </w:pPr>
      <w:r>
        <w:t xml:space="preserve">A statement of whether there have been any SEC investigations, civil or criminal, </w:t>
      </w:r>
      <w:r w:rsidRPr="00005BC9">
        <w:t xml:space="preserve">involving the vendor within the past five years.  If there have been any such investigations, </w:t>
      </w:r>
      <w:r>
        <w:t xml:space="preserve">the vendor should </w:t>
      </w:r>
      <w:r w:rsidRPr="00005BC9">
        <w:t xml:space="preserve">provide an explanation with relevant details and </w:t>
      </w:r>
      <w:r>
        <w:t xml:space="preserve">an explanation of the </w:t>
      </w:r>
      <w:r w:rsidRPr="00005BC9">
        <w:t xml:space="preserve">outcome.  </w:t>
      </w:r>
      <w:r>
        <w:t xml:space="preserve">The vendor should also </w:t>
      </w:r>
      <w:r w:rsidRPr="00005BC9">
        <w:t>provide a statement of whether there are any current or pending SEC investigations, civil or criminal, involving the vendor</w:t>
      </w:r>
      <w:r>
        <w:t>.  If current or pending SEC investigations are in progress, the vendor should p</w:t>
      </w:r>
      <w:r w:rsidRPr="00005BC9">
        <w:t xml:space="preserve">rovide an explanation </w:t>
      </w:r>
      <w:r>
        <w:t xml:space="preserve">of </w:t>
      </w:r>
      <w:r w:rsidRPr="00005BC9">
        <w:t xml:space="preserve">relevant details and an opinion of counsel as to whether the pending investigation(s) will impair the vendor’s performance in a contract.  The vendor </w:t>
      </w:r>
      <w:r>
        <w:t>should</w:t>
      </w:r>
      <w:r w:rsidRPr="00005BC9">
        <w:t xml:space="preserve"> address the vendor’s parent organization, affiliates, and subsidiaries conducting Medicaid or other state/federal health business.</w:t>
      </w:r>
    </w:p>
    <w:p w14:paraId="1302613C" w14:textId="77777777" w:rsidR="00C068ED" w:rsidRDefault="00C068ED" w:rsidP="00C068ED">
      <w:pPr>
        <w:pStyle w:val="Heading4"/>
        <w:numPr>
          <w:ilvl w:val="0"/>
          <w:numId w:val="0"/>
        </w:numPr>
        <w:ind w:left="990"/>
      </w:pPr>
    </w:p>
    <w:p w14:paraId="0DABC975" w14:textId="4CE8C634" w:rsidR="00C068ED" w:rsidRPr="00005BC9" w:rsidRDefault="00C068ED" w:rsidP="00B8017E">
      <w:pPr>
        <w:pStyle w:val="Heading4"/>
        <w:ind w:left="810" w:hanging="450"/>
      </w:pPr>
      <w:r w:rsidRPr="00005BC9">
        <w:t>A statement of whether the vendor is currently the subject, or has recently (within the past five years) been the subject, of a criminal or civil investigation by a state or federal agency or state Medicaid agency other than SEC investigations.  If the vendor is or has recently been the subject of such an</w:t>
      </w:r>
      <w:r>
        <w:t xml:space="preserve"> investigation, the vendor should</w:t>
      </w:r>
      <w:r w:rsidRPr="00005BC9">
        <w:t xml:space="preserve"> provide an explanation with relevant details and </w:t>
      </w:r>
      <w:r>
        <w:t xml:space="preserve">an explanation of </w:t>
      </w:r>
      <w:r w:rsidRPr="00005BC9">
        <w:t>the outcome.  The vendor shall address the vendor’s parent organization, affiliates, and subsidiaries conducting Medicaid or other state/federal health business.</w:t>
      </w:r>
    </w:p>
    <w:p w14:paraId="30E17EAF" w14:textId="77777777" w:rsidR="00C068ED" w:rsidRDefault="00C068ED" w:rsidP="00C068ED">
      <w:pPr>
        <w:pStyle w:val="Heading4"/>
        <w:numPr>
          <w:ilvl w:val="0"/>
          <w:numId w:val="0"/>
        </w:numPr>
        <w:ind w:left="990"/>
      </w:pPr>
    </w:p>
    <w:p w14:paraId="234E563C" w14:textId="77777777" w:rsidR="001111E9" w:rsidRPr="00B8017E" w:rsidRDefault="001111E9" w:rsidP="001111E9">
      <w:pPr>
        <w:pStyle w:val="Heading1"/>
        <w:numPr>
          <w:ilvl w:val="0"/>
          <w:numId w:val="0"/>
        </w:numPr>
        <w:ind w:left="720"/>
        <w:jc w:val="center"/>
        <w:rPr>
          <w:u w:val="single"/>
        </w:rPr>
      </w:pPr>
      <w:r w:rsidRPr="00B8017E">
        <w:rPr>
          <w:u w:val="single"/>
        </w:rPr>
        <w:t>EXHIBIT S, continued…</w:t>
      </w:r>
    </w:p>
    <w:p w14:paraId="0F4F0082" w14:textId="77777777" w:rsidR="001111E9" w:rsidRPr="00B8017E" w:rsidRDefault="001111E9" w:rsidP="001111E9">
      <w:pPr>
        <w:pStyle w:val="Heading1"/>
        <w:numPr>
          <w:ilvl w:val="0"/>
          <w:numId w:val="0"/>
        </w:numPr>
        <w:ind w:left="720"/>
        <w:jc w:val="center"/>
        <w:rPr>
          <w:u w:val="single"/>
        </w:rPr>
      </w:pPr>
    </w:p>
    <w:p w14:paraId="64D3445B" w14:textId="77777777" w:rsidR="001111E9" w:rsidRPr="00B8017E" w:rsidRDefault="001111E9" w:rsidP="001111E9">
      <w:pPr>
        <w:pStyle w:val="Heading1"/>
        <w:numPr>
          <w:ilvl w:val="0"/>
          <w:numId w:val="0"/>
        </w:numPr>
        <w:ind w:left="720"/>
        <w:jc w:val="center"/>
        <w:rPr>
          <w:u w:val="single"/>
        </w:rPr>
      </w:pPr>
      <w:r w:rsidRPr="00B8017E">
        <w:rPr>
          <w:u w:val="single"/>
        </w:rPr>
        <w:t>MISCELLANEOUS INFORMATION</w:t>
      </w:r>
    </w:p>
    <w:p w14:paraId="1A616E3B" w14:textId="4C04193C" w:rsidR="001D04F1" w:rsidRDefault="001D04F1" w:rsidP="00462E92">
      <w:pPr>
        <w:jc w:val="center"/>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10070"/>
      </w:tblGrid>
      <w:tr w:rsidR="001111E9" w14:paraId="25A539D0" w14:textId="77777777" w:rsidTr="001111E9">
        <w:tc>
          <w:tcPr>
            <w:tcW w:w="10070" w:type="dxa"/>
            <w:shd w:val="clear" w:color="auto" w:fill="D9D9D9" w:themeFill="background1" w:themeFillShade="D9"/>
          </w:tcPr>
          <w:p w14:paraId="312CFAFB" w14:textId="582D1697" w:rsidR="001111E9" w:rsidRPr="001111E9" w:rsidRDefault="001111E9" w:rsidP="001111E9">
            <w:pPr>
              <w:jc w:val="left"/>
            </w:pPr>
            <w:r w:rsidRPr="001111E9">
              <w:t>Personnel/Staffing</w:t>
            </w:r>
          </w:p>
        </w:tc>
      </w:tr>
    </w:tbl>
    <w:p w14:paraId="5448E0DF" w14:textId="6518528C" w:rsidR="001111E9" w:rsidRDefault="001111E9" w:rsidP="001111E9">
      <w:pPr>
        <w:pStyle w:val="ListParagraph"/>
        <w:rPr>
          <w:b/>
          <w:u w:val="single"/>
        </w:rPr>
      </w:pPr>
    </w:p>
    <w:p w14:paraId="7123B446" w14:textId="015542CA" w:rsidR="001111E9" w:rsidRDefault="001111E9" w:rsidP="00B362AA">
      <w:pPr>
        <w:pStyle w:val="ListParagraph"/>
        <w:numPr>
          <w:ilvl w:val="0"/>
          <w:numId w:val="160"/>
        </w:numPr>
        <w:ind w:left="360"/>
      </w:pPr>
      <w:r>
        <w:t xml:space="preserve">The vendor should submit information </w:t>
      </w:r>
      <w:r w:rsidRPr="00005BC9">
        <w:t xml:space="preserve">related to the qualifications of the proposed personnel concerning their experience in serving the Medicaid population or other state/federal health business, including education, training, and previous work assignments. </w:t>
      </w:r>
      <w:r>
        <w:t xml:space="preserve"> In particular, the vendor should submit the following information:</w:t>
      </w:r>
    </w:p>
    <w:p w14:paraId="3EEFF482" w14:textId="2AE0955F" w:rsidR="001111E9" w:rsidRDefault="001111E9" w:rsidP="001111E9">
      <w:pPr>
        <w:pStyle w:val="ListParagraph"/>
        <w:ind w:left="360"/>
      </w:pPr>
    </w:p>
    <w:p w14:paraId="04CF1FC1" w14:textId="52877EF4" w:rsidR="001111E9" w:rsidRDefault="001111E9" w:rsidP="00B362AA">
      <w:pPr>
        <w:pStyle w:val="Heading4"/>
        <w:numPr>
          <w:ilvl w:val="3"/>
          <w:numId w:val="161"/>
        </w:numPr>
        <w:ind w:left="720" w:hanging="360"/>
      </w:pPr>
      <w:r>
        <w:t>The number of employees, client base, and location of office(s);</w:t>
      </w:r>
    </w:p>
    <w:p w14:paraId="331E4A55" w14:textId="77777777" w:rsidR="00256A9F" w:rsidRDefault="00256A9F" w:rsidP="00256A9F">
      <w:pPr>
        <w:pStyle w:val="Heading4"/>
        <w:numPr>
          <w:ilvl w:val="0"/>
          <w:numId w:val="0"/>
        </w:numPr>
        <w:ind w:left="540"/>
      </w:pPr>
    </w:p>
    <w:p w14:paraId="0072B2A5" w14:textId="32BED773" w:rsidR="001111E9" w:rsidRDefault="00256A9F" w:rsidP="00B362AA">
      <w:pPr>
        <w:pStyle w:val="Heading4"/>
        <w:numPr>
          <w:ilvl w:val="3"/>
          <w:numId w:val="161"/>
        </w:numPr>
        <w:ind w:left="720" w:hanging="360"/>
      </w:pPr>
      <w:r>
        <w:t>The vendor’s parent company, affiliates, and subsidiaries, if any;</w:t>
      </w:r>
    </w:p>
    <w:p w14:paraId="5E5C3470" w14:textId="58B282BF" w:rsidR="00256A9F" w:rsidRDefault="00256A9F" w:rsidP="00256A9F">
      <w:pPr>
        <w:pStyle w:val="Heading4"/>
        <w:numPr>
          <w:ilvl w:val="0"/>
          <w:numId w:val="0"/>
        </w:numPr>
      </w:pPr>
    </w:p>
    <w:tbl>
      <w:tblPr>
        <w:tblStyle w:val="TableGrid"/>
        <w:tblW w:w="0" w:type="auto"/>
        <w:tblLook w:val="04A0" w:firstRow="1" w:lastRow="0" w:firstColumn="1" w:lastColumn="0" w:noHBand="0" w:noVBand="1"/>
      </w:tblPr>
      <w:tblGrid>
        <w:gridCol w:w="10070"/>
      </w:tblGrid>
      <w:tr w:rsidR="00464B25" w14:paraId="4DC45170" w14:textId="77777777" w:rsidTr="00464B25">
        <w:tc>
          <w:tcPr>
            <w:tcW w:w="10070" w:type="dxa"/>
          </w:tcPr>
          <w:p w14:paraId="6EC9C62B" w14:textId="3BAFB577" w:rsidR="00464B25" w:rsidRPr="00464B25" w:rsidRDefault="00464B25" w:rsidP="00256A9F">
            <w:pPr>
              <w:pStyle w:val="Heading4"/>
              <w:numPr>
                <w:ilvl w:val="0"/>
                <w:numId w:val="0"/>
              </w:numPr>
              <w:rPr>
                <w:b/>
                <w:i/>
              </w:rPr>
            </w:pPr>
            <w:r w:rsidRPr="00464B25">
              <w:rPr>
                <w:b/>
                <w:i/>
              </w:rPr>
              <w:t>Addendum 02 added a word to the question below.</w:t>
            </w:r>
          </w:p>
        </w:tc>
      </w:tr>
    </w:tbl>
    <w:p w14:paraId="7F99AB7B" w14:textId="0F1F1D42" w:rsidR="00256A9F" w:rsidRDefault="00256A9F" w:rsidP="00256A9F">
      <w:pPr>
        <w:pStyle w:val="Heading4"/>
        <w:ind w:left="720" w:hanging="360"/>
      </w:pPr>
      <w:r>
        <w:t xml:space="preserve">Resumes, job descriptions, and full-time equivalent status for the vendor’s </w:t>
      </w:r>
      <w:r w:rsidRPr="00005BC9">
        <w:t>Missouri-based Health Plan Administrator, Medical Director, Quality Assessment and Improvement</w:t>
      </w:r>
      <w:r w:rsidR="00464B25">
        <w:t xml:space="preserve"> </w:t>
      </w:r>
      <w:r w:rsidR="00464B25" w:rsidRPr="00464B25">
        <w:rPr>
          <w:b/>
          <w:i/>
        </w:rPr>
        <w:t>Coordinator</w:t>
      </w:r>
      <w:r w:rsidR="00464B25">
        <w:t xml:space="preserve">, </w:t>
      </w:r>
      <w:r w:rsidRPr="00005BC9">
        <w:t>Utilization Management Coordinator, Special Programs Coordinator, Care Management Supervisor, Behavioral Health Coordinat</w:t>
      </w:r>
      <w:r>
        <w:t>or, and Chief Financial Officer;</w:t>
      </w:r>
    </w:p>
    <w:p w14:paraId="680797A3" w14:textId="77777777" w:rsidR="00256A9F" w:rsidRDefault="00256A9F" w:rsidP="00256A9F">
      <w:pPr>
        <w:pStyle w:val="Heading4"/>
        <w:numPr>
          <w:ilvl w:val="0"/>
          <w:numId w:val="0"/>
        </w:numPr>
        <w:ind w:left="720"/>
      </w:pPr>
    </w:p>
    <w:p w14:paraId="2CBF7B78" w14:textId="7CC292DD" w:rsidR="00256A9F" w:rsidRDefault="00256A9F" w:rsidP="00256A9F">
      <w:pPr>
        <w:pStyle w:val="Heading4"/>
        <w:ind w:left="720" w:hanging="360"/>
      </w:pPr>
      <w:r>
        <w:t>Identification of which, if any, of the key positions, including administrative personnel identified herein, are not already filled.  The vendor should provide rationale for why positions are not filled and should provide timeframe for filling positions prior to readiness review activities;</w:t>
      </w:r>
    </w:p>
    <w:p w14:paraId="6C807D4B" w14:textId="77777777" w:rsidR="00256A9F" w:rsidRDefault="00256A9F" w:rsidP="00256A9F">
      <w:pPr>
        <w:pStyle w:val="ListParagraph"/>
      </w:pPr>
    </w:p>
    <w:p w14:paraId="68E4EBB2" w14:textId="2F3BE56C" w:rsidR="00256A9F" w:rsidRDefault="00256A9F" w:rsidP="00256A9F">
      <w:pPr>
        <w:pStyle w:val="Heading4"/>
        <w:ind w:left="720" w:hanging="360"/>
      </w:pPr>
      <w:r>
        <w:t xml:space="preserve">Information for other personnel </w:t>
      </w:r>
      <w:r w:rsidR="003224DE">
        <w:t xml:space="preserve">as specified herein, </w:t>
      </w:r>
      <w:r>
        <w:t>including Dental Consultant</w:t>
      </w:r>
      <w:r w:rsidR="003224DE">
        <w:t>s</w:t>
      </w:r>
      <w:r>
        <w:t>; Complaint, Grievance, and Appeal Coordinator; Claims Administrator/MIS Director, and Compliance Officer;</w:t>
      </w:r>
    </w:p>
    <w:p w14:paraId="0DD93EB0" w14:textId="77777777" w:rsidR="00256A9F" w:rsidRDefault="00256A9F" w:rsidP="00256A9F">
      <w:pPr>
        <w:pStyle w:val="ListParagraph"/>
      </w:pPr>
    </w:p>
    <w:p w14:paraId="4F585895" w14:textId="7F8D2192" w:rsidR="00256A9F" w:rsidRPr="001111E9" w:rsidRDefault="00256A9F" w:rsidP="00256A9F">
      <w:pPr>
        <w:pStyle w:val="Heading4"/>
        <w:ind w:left="720" w:hanging="360"/>
      </w:pPr>
      <w:r>
        <w:t>Information on staffing levels, job descriptions, and qualifications for Prior Authorization Staff, Inpatient Certification Review Staff, Member Services Staff, and Provider Services Staff.</w:t>
      </w:r>
    </w:p>
    <w:p w14:paraId="13011BAD" w14:textId="21F7A0D7" w:rsidR="001D04F1" w:rsidRDefault="001D04F1" w:rsidP="001111E9">
      <w:pPr>
        <w:rPr>
          <w:b/>
          <w:u w:val="single"/>
        </w:rPr>
      </w:pPr>
    </w:p>
    <w:p w14:paraId="73C56F2A" w14:textId="193DD00A" w:rsidR="001D04F1" w:rsidRDefault="001D04F1" w:rsidP="00462E92">
      <w:pPr>
        <w:jc w:val="center"/>
        <w:rPr>
          <w:b/>
          <w:u w:val="single"/>
        </w:rPr>
      </w:pPr>
    </w:p>
    <w:tbl>
      <w:tblPr>
        <w:tblStyle w:val="TableGrid"/>
        <w:tblW w:w="0" w:type="auto"/>
        <w:tblLook w:val="04A0" w:firstRow="1" w:lastRow="0" w:firstColumn="1" w:lastColumn="0" w:noHBand="0" w:noVBand="1"/>
      </w:tblPr>
      <w:tblGrid>
        <w:gridCol w:w="10070"/>
      </w:tblGrid>
      <w:tr w:rsidR="001140C9" w14:paraId="7E8A04AF" w14:textId="77777777" w:rsidTr="001140C9">
        <w:tc>
          <w:tcPr>
            <w:tcW w:w="10070" w:type="dxa"/>
            <w:shd w:val="clear" w:color="auto" w:fill="D9D9D9" w:themeFill="background1" w:themeFillShade="D9"/>
          </w:tcPr>
          <w:p w14:paraId="1724EC4D" w14:textId="5A2B15A2" w:rsidR="001140C9" w:rsidRPr="001140C9" w:rsidRDefault="001140C9" w:rsidP="001140C9">
            <w:pPr>
              <w:jc w:val="left"/>
            </w:pPr>
            <w:r w:rsidRPr="001140C9">
              <w:t>Claims Payment Process</w:t>
            </w:r>
          </w:p>
        </w:tc>
      </w:tr>
    </w:tbl>
    <w:p w14:paraId="7362D949" w14:textId="77777777" w:rsidR="001140C9" w:rsidRDefault="001140C9" w:rsidP="00462E92">
      <w:pPr>
        <w:jc w:val="center"/>
        <w:rPr>
          <w:b/>
          <w:u w:val="single"/>
        </w:rPr>
      </w:pPr>
    </w:p>
    <w:p w14:paraId="04E50D44" w14:textId="519BA405" w:rsidR="001D04F1" w:rsidRDefault="001140C9" w:rsidP="00B362AA">
      <w:pPr>
        <w:pStyle w:val="ListParagraph"/>
        <w:numPr>
          <w:ilvl w:val="0"/>
          <w:numId w:val="162"/>
        </w:numPr>
        <w:ind w:left="360"/>
        <w:jc w:val="left"/>
      </w:pPr>
      <w:r>
        <w:t>The vendor should submit the following information regarding the vendor’s claims payment process:</w:t>
      </w:r>
    </w:p>
    <w:p w14:paraId="5AF026C3" w14:textId="3194E942" w:rsidR="001140C9" w:rsidRDefault="001140C9" w:rsidP="001140C9">
      <w:pPr>
        <w:pStyle w:val="ListParagraph"/>
        <w:jc w:val="left"/>
      </w:pPr>
    </w:p>
    <w:p w14:paraId="1F34727D" w14:textId="0928B526" w:rsidR="001140C9" w:rsidRDefault="001140C9" w:rsidP="00B362AA">
      <w:pPr>
        <w:pStyle w:val="Heading4"/>
        <w:numPr>
          <w:ilvl w:val="3"/>
          <w:numId w:val="163"/>
        </w:numPr>
        <w:ind w:left="810" w:hanging="450"/>
      </w:pPr>
      <w:r w:rsidRPr="00005BC9">
        <w:t>Information describing the vendor’s claim adjudicat</w:t>
      </w:r>
      <w:r>
        <w:t>ion processes.  The vendor should</w:t>
      </w:r>
      <w:r w:rsidRPr="00005BC9">
        <w:t xml:space="preserve"> provide a flow chart or written description that details the flow of claims from receipt u</w:t>
      </w:r>
      <w:r>
        <w:t>ntil payment.  Information should</w:t>
      </w:r>
      <w:r w:rsidRPr="00005BC9">
        <w:t xml:space="preserve"> be provided documenting the vendor’s audit trail of all claims that enter the system and any review processes </w:t>
      </w:r>
      <w:r>
        <w:t>that are in place;</w:t>
      </w:r>
    </w:p>
    <w:p w14:paraId="2C7B467E" w14:textId="3B0D6A1C" w:rsidR="001140C9" w:rsidRDefault="001140C9" w:rsidP="001140C9">
      <w:pPr>
        <w:pStyle w:val="Heading4"/>
        <w:numPr>
          <w:ilvl w:val="0"/>
          <w:numId w:val="0"/>
        </w:numPr>
        <w:ind w:left="810"/>
      </w:pPr>
    </w:p>
    <w:p w14:paraId="1E0C60D6" w14:textId="2DA02763" w:rsidR="001140C9" w:rsidRPr="001140C9" w:rsidRDefault="001140C9" w:rsidP="001140C9">
      <w:pPr>
        <w:pStyle w:val="Heading4"/>
        <w:ind w:left="810" w:hanging="450"/>
      </w:pPr>
      <w:r w:rsidRPr="001140C9">
        <w:t>Documentation of the vendor’s past and current performance with regard to the timely payment to in-netwo</w:t>
      </w:r>
      <w:r>
        <w:t>rk and out-of-network providers; and</w:t>
      </w:r>
    </w:p>
    <w:p w14:paraId="0CAC7D28" w14:textId="77777777" w:rsidR="001140C9" w:rsidRPr="00005BC9" w:rsidRDefault="001140C9" w:rsidP="001140C9">
      <w:pPr>
        <w:pStyle w:val="Heading4"/>
        <w:numPr>
          <w:ilvl w:val="0"/>
          <w:numId w:val="0"/>
        </w:numPr>
        <w:ind w:left="810"/>
      </w:pPr>
    </w:p>
    <w:p w14:paraId="1054B2C3" w14:textId="77BAA903" w:rsidR="001140C9" w:rsidRPr="001140C9" w:rsidRDefault="001140C9" w:rsidP="001140C9">
      <w:pPr>
        <w:pStyle w:val="Heading4"/>
        <w:ind w:left="810" w:hanging="450"/>
      </w:pPr>
      <w:r w:rsidRPr="001140C9">
        <w:t xml:space="preserve">A description of the vendor’s claims processing and management information system functions, including, </w:t>
      </w:r>
      <w:r>
        <w:t xml:space="preserve">at a minimum, </w:t>
      </w:r>
      <w:r w:rsidRPr="001140C9">
        <w:t>information about the vendor’s liability management practices regarding its “Incurred But Not Reported Claims” and “Received But Unadjudicated Claims”.</w:t>
      </w:r>
    </w:p>
    <w:p w14:paraId="38C5661D" w14:textId="77777777" w:rsidR="001140C9" w:rsidRPr="001140C9" w:rsidRDefault="001140C9" w:rsidP="001140C9">
      <w:pPr>
        <w:pStyle w:val="Heading4"/>
        <w:numPr>
          <w:ilvl w:val="0"/>
          <w:numId w:val="0"/>
        </w:numPr>
        <w:ind w:left="540"/>
      </w:pPr>
    </w:p>
    <w:p w14:paraId="728F6795" w14:textId="3D5BC209" w:rsidR="001D04F1" w:rsidRDefault="001D04F1" w:rsidP="00462E92">
      <w:pPr>
        <w:jc w:val="center"/>
        <w:rPr>
          <w:b/>
          <w:u w:val="single"/>
        </w:rPr>
      </w:pPr>
    </w:p>
    <w:tbl>
      <w:tblPr>
        <w:tblStyle w:val="TableGrid"/>
        <w:tblW w:w="0" w:type="auto"/>
        <w:tblLook w:val="04A0" w:firstRow="1" w:lastRow="0" w:firstColumn="1" w:lastColumn="0" w:noHBand="0" w:noVBand="1"/>
      </w:tblPr>
      <w:tblGrid>
        <w:gridCol w:w="10070"/>
      </w:tblGrid>
      <w:tr w:rsidR="00C64CD2" w14:paraId="08ECA2C0" w14:textId="77777777" w:rsidTr="00C64CD2">
        <w:tc>
          <w:tcPr>
            <w:tcW w:w="10070" w:type="dxa"/>
            <w:shd w:val="clear" w:color="auto" w:fill="D9D9D9" w:themeFill="background1" w:themeFillShade="D9"/>
          </w:tcPr>
          <w:p w14:paraId="1284BA52" w14:textId="0F0210EA" w:rsidR="00C64CD2" w:rsidRPr="00C64CD2" w:rsidRDefault="00C64CD2" w:rsidP="00C64CD2">
            <w:pPr>
              <w:jc w:val="left"/>
            </w:pPr>
            <w:r w:rsidRPr="00C64CD2">
              <w:t>Additio</w:t>
            </w:r>
            <w:r>
              <w:t>nal Requested Information</w:t>
            </w:r>
          </w:p>
        </w:tc>
      </w:tr>
    </w:tbl>
    <w:p w14:paraId="042FAED6" w14:textId="56E3BAC9" w:rsidR="00C64CD2" w:rsidRDefault="00C64CD2" w:rsidP="00462E92">
      <w:pPr>
        <w:jc w:val="center"/>
        <w:rPr>
          <w:b/>
          <w:u w:val="single"/>
        </w:rPr>
      </w:pPr>
    </w:p>
    <w:p w14:paraId="5DD75782" w14:textId="4AD5C653" w:rsidR="001D04F1" w:rsidRPr="00C64CD2" w:rsidRDefault="00C64CD2" w:rsidP="00B362AA">
      <w:pPr>
        <w:pStyle w:val="ListParagraph"/>
        <w:numPr>
          <w:ilvl w:val="0"/>
          <w:numId w:val="164"/>
        </w:numPr>
        <w:ind w:left="360"/>
        <w:rPr>
          <w:b/>
          <w:u w:val="single"/>
        </w:rPr>
      </w:pPr>
      <w:r>
        <w:t>Member Services and Provider Services - The vendor should</w:t>
      </w:r>
      <w:r w:rsidRPr="00005BC9">
        <w:t xml:space="preserve"> describe the hours of operation, holiday schedule, member and provider communication and education plans, and staff training plans for member services and provider services.</w:t>
      </w:r>
    </w:p>
    <w:p w14:paraId="062648DB" w14:textId="0E57AA42" w:rsidR="00C64CD2" w:rsidRDefault="00C64CD2" w:rsidP="00C64CD2">
      <w:pPr>
        <w:rPr>
          <w:b/>
          <w:u w:val="single"/>
        </w:rPr>
      </w:pPr>
    </w:p>
    <w:p w14:paraId="542B5302" w14:textId="38E6D4DD" w:rsidR="00C64CD2" w:rsidRDefault="00C64CD2" w:rsidP="00C64CD2">
      <w:pPr>
        <w:rPr>
          <w:b/>
          <w:u w:val="single"/>
        </w:rPr>
      </w:pPr>
    </w:p>
    <w:p w14:paraId="0A810139" w14:textId="64822C84" w:rsidR="00C64CD2" w:rsidRDefault="00C64CD2" w:rsidP="00C64CD2">
      <w:pPr>
        <w:rPr>
          <w:b/>
          <w:u w:val="single"/>
        </w:rPr>
      </w:pPr>
    </w:p>
    <w:p w14:paraId="4AEAC666" w14:textId="77777777" w:rsidR="00C64CD2" w:rsidRPr="00B8017E" w:rsidRDefault="00C64CD2" w:rsidP="00C64CD2">
      <w:pPr>
        <w:pStyle w:val="Heading1"/>
        <w:numPr>
          <w:ilvl w:val="0"/>
          <w:numId w:val="0"/>
        </w:numPr>
        <w:ind w:left="720"/>
        <w:jc w:val="center"/>
        <w:rPr>
          <w:u w:val="single"/>
        </w:rPr>
      </w:pPr>
      <w:r w:rsidRPr="00B8017E">
        <w:rPr>
          <w:u w:val="single"/>
        </w:rPr>
        <w:t>EXHIBIT S, continued…</w:t>
      </w:r>
    </w:p>
    <w:p w14:paraId="2BCA1B9C" w14:textId="77777777" w:rsidR="00C64CD2" w:rsidRPr="00B8017E" w:rsidRDefault="00C64CD2" w:rsidP="00C64CD2">
      <w:pPr>
        <w:pStyle w:val="Heading1"/>
        <w:numPr>
          <w:ilvl w:val="0"/>
          <w:numId w:val="0"/>
        </w:numPr>
        <w:ind w:left="720"/>
        <w:jc w:val="center"/>
        <w:rPr>
          <w:u w:val="single"/>
        </w:rPr>
      </w:pPr>
    </w:p>
    <w:p w14:paraId="03920060" w14:textId="77777777" w:rsidR="00C64CD2" w:rsidRPr="00B8017E" w:rsidRDefault="00C64CD2" w:rsidP="00C64CD2">
      <w:pPr>
        <w:pStyle w:val="Heading1"/>
        <w:numPr>
          <w:ilvl w:val="0"/>
          <w:numId w:val="0"/>
        </w:numPr>
        <w:ind w:left="720"/>
        <w:jc w:val="center"/>
        <w:rPr>
          <w:u w:val="single"/>
        </w:rPr>
      </w:pPr>
      <w:r w:rsidRPr="00B8017E">
        <w:rPr>
          <w:u w:val="single"/>
        </w:rPr>
        <w:t>MISCELLANEOUS INFORMATION</w:t>
      </w:r>
    </w:p>
    <w:p w14:paraId="70F29DF0" w14:textId="5722CBD2" w:rsidR="00C64CD2" w:rsidRDefault="00C64CD2" w:rsidP="00C64CD2">
      <w:pPr>
        <w:rPr>
          <w:b/>
          <w:u w:val="single"/>
        </w:rPr>
      </w:pPr>
    </w:p>
    <w:p w14:paraId="212B26F8" w14:textId="499C6C8C" w:rsidR="00C64CD2" w:rsidRDefault="00C64CD2" w:rsidP="00B362AA">
      <w:pPr>
        <w:pStyle w:val="ListParagraph"/>
        <w:numPr>
          <w:ilvl w:val="0"/>
          <w:numId w:val="164"/>
        </w:numPr>
        <w:ind w:left="360"/>
        <w:outlineLvl w:val="2"/>
      </w:pPr>
      <w:r>
        <w:t>Member Grievance System – The vendor should</w:t>
      </w:r>
      <w:r w:rsidRPr="00005BC9">
        <w:t xml:space="preserve"> describe the vendor’s member grievance system being sure to address the grievance process, the appeal process, expedited resolution process, and process for ensuring that members receive proper notice of action.</w:t>
      </w:r>
    </w:p>
    <w:p w14:paraId="10FD005E" w14:textId="77777777" w:rsidR="00464B25" w:rsidRDefault="00464B25" w:rsidP="00464B25">
      <w:pPr>
        <w:pStyle w:val="ListParagraph"/>
        <w:ind w:left="360"/>
        <w:outlineLvl w:val="2"/>
      </w:pPr>
    </w:p>
    <w:tbl>
      <w:tblPr>
        <w:tblStyle w:val="TableGrid"/>
        <w:tblW w:w="0" w:type="auto"/>
        <w:tblInd w:w="-5" w:type="dxa"/>
        <w:tblLook w:val="04A0" w:firstRow="1" w:lastRow="0" w:firstColumn="1" w:lastColumn="0" w:noHBand="0" w:noVBand="1"/>
      </w:tblPr>
      <w:tblGrid>
        <w:gridCol w:w="10075"/>
      </w:tblGrid>
      <w:tr w:rsidR="00464B25" w14:paraId="474E2F57" w14:textId="77777777" w:rsidTr="00464B25">
        <w:tc>
          <w:tcPr>
            <w:tcW w:w="10075" w:type="dxa"/>
          </w:tcPr>
          <w:p w14:paraId="013AC96E" w14:textId="258247B4" w:rsidR="00464B25" w:rsidRPr="00464B25" w:rsidRDefault="00464B25" w:rsidP="00C64CD2">
            <w:pPr>
              <w:pStyle w:val="ListParagraph"/>
              <w:ind w:left="0"/>
              <w:outlineLvl w:val="2"/>
              <w:rPr>
                <w:b/>
                <w:i/>
              </w:rPr>
            </w:pPr>
            <w:r w:rsidRPr="00464B25">
              <w:rPr>
                <w:b/>
                <w:i/>
              </w:rPr>
              <w:t>Addendum 02 deleted a repetitive word from the question below.</w:t>
            </w:r>
          </w:p>
        </w:tc>
      </w:tr>
    </w:tbl>
    <w:p w14:paraId="76062CF2" w14:textId="7C60AE85" w:rsidR="00C64CD2" w:rsidRDefault="00C64CD2" w:rsidP="00B362AA">
      <w:pPr>
        <w:pStyle w:val="ListParagraph"/>
        <w:numPr>
          <w:ilvl w:val="0"/>
          <w:numId w:val="164"/>
        </w:numPr>
        <w:ind w:left="360"/>
        <w:outlineLvl w:val="2"/>
      </w:pPr>
      <w:r>
        <w:t>Health Plan Under Utilization Monitoring System - The vendor should</w:t>
      </w:r>
      <w:r w:rsidRPr="00005BC9">
        <w:t xml:space="preserve"> describe how the vendor will define and monitor for the potential under-utilization of services by its members in order to assure that all covered services are being provided</w:t>
      </w:r>
      <w:r>
        <w:t>, as required.  The vendor should</w:t>
      </w:r>
      <w:r w:rsidRPr="00005BC9">
        <w:t xml:space="preserve"> outline how the vendor will investigate and correct the problem or problems which resulted in such underutilization of services if under-utilization is identified</w:t>
      </w:r>
      <w:r>
        <w:t>.  In addition, the vendor should</w:t>
      </w:r>
      <w:r w:rsidRPr="00005BC9">
        <w:t xml:space="preserve"> describe the vendor’s ongoing review process of service denials and ongoing utilization monitoring system.</w:t>
      </w:r>
    </w:p>
    <w:p w14:paraId="40F786C2" w14:textId="77777777" w:rsidR="00C64CD2" w:rsidRDefault="00C64CD2" w:rsidP="00C64CD2">
      <w:pPr>
        <w:pStyle w:val="ListParagraph"/>
      </w:pPr>
    </w:p>
    <w:p w14:paraId="0869B034" w14:textId="66DFD955" w:rsidR="00C64CD2" w:rsidRDefault="00C64CD2" w:rsidP="00B362AA">
      <w:pPr>
        <w:pStyle w:val="ListParagraph"/>
        <w:numPr>
          <w:ilvl w:val="0"/>
          <w:numId w:val="164"/>
        </w:numPr>
        <w:ind w:left="360"/>
        <w:outlineLvl w:val="2"/>
      </w:pPr>
      <w:r>
        <w:t>Release for Ethical Reasons - The vendor should</w:t>
      </w:r>
      <w:r w:rsidRPr="00005BC9">
        <w:t xml:space="preserve"> state if reimbursement for, or provider coverage of, a counseling or referral service will be objected to </w:t>
      </w:r>
      <w:proofErr w:type="spellStart"/>
      <w:r w:rsidRPr="00005BC9">
        <w:t>based</w:t>
      </w:r>
      <w:proofErr w:type="spellEnd"/>
      <w:r w:rsidRPr="00005BC9">
        <w:t xml:space="preserve"> on moral or religious grounds.</w:t>
      </w:r>
    </w:p>
    <w:p w14:paraId="1ED5C416" w14:textId="77777777" w:rsidR="00C64CD2" w:rsidRDefault="00C64CD2" w:rsidP="00C64CD2">
      <w:pPr>
        <w:pStyle w:val="ListParagraph"/>
      </w:pPr>
    </w:p>
    <w:p w14:paraId="34A174B6" w14:textId="781C30F0" w:rsidR="00C64CD2" w:rsidRDefault="00C64CD2" w:rsidP="00B362AA">
      <w:pPr>
        <w:pStyle w:val="ListParagraph"/>
        <w:numPr>
          <w:ilvl w:val="0"/>
          <w:numId w:val="164"/>
        </w:numPr>
        <w:ind w:left="360"/>
        <w:outlineLvl w:val="2"/>
      </w:pPr>
      <w:r>
        <w:t>Implementation Plan - The vendor should</w:t>
      </w:r>
      <w:r w:rsidRPr="00005BC9">
        <w:t xml:space="preserve"> submit an implementation plan that identifies and elaborates on the critical actions the vendor will pursue to implement the programmatic responsibilities and performance requirements outlined herein.  Submission of the implementation plan in no way affects the vendor’s obligation to fulfill the readiness review requirements as described herein</w:t>
      </w:r>
      <w:r>
        <w:t>.  The implementation plan should</w:t>
      </w:r>
      <w:r w:rsidRPr="00005BC9">
        <w:t xml:space="preserve"> include the following minimum elements:</w:t>
      </w:r>
    </w:p>
    <w:p w14:paraId="02BB78B9" w14:textId="77777777" w:rsidR="00C64CD2" w:rsidRDefault="00C64CD2" w:rsidP="00C64CD2">
      <w:pPr>
        <w:pStyle w:val="ListParagraph"/>
      </w:pPr>
    </w:p>
    <w:p w14:paraId="6C8E6E81" w14:textId="540CBA54" w:rsidR="00C64CD2" w:rsidRDefault="00C64CD2" w:rsidP="00B362AA">
      <w:pPr>
        <w:pStyle w:val="Heading4"/>
        <w:numPr>
          <w:ilvl w:val="3"/>
          <w:numId w:val="165"/>
        </w:numPr>
        <w:ind w:left="810" w:hanging="450"/>
      </w:pPr>
      <w:r>
        <w:t>A list of the members of the implementation team, including each member’s responsibilities and roles;</w:t>
      </w:r>
    </w:p>
    <w:p w14:paraId="07551324" w14:textId="55C8A95A" w:rsidR="00C64CD2" w:rsidRDefault="00C64CD2" w:rsidP="00B362AA">
      <w:pPr>
        <w:pStyle w:val="Heading4"/>
        <w:numPr>
          <w:ilvl w:val="3"/>
          <w:numId w:val="165"/>
        </w:numPr>
        <w:ind w:left="810" w:hanging="450"/>
      </w:pPr>
      <w:r>
        <w:t>A staffing gap analysis and a plan with a timeline for hiring and training necessary personnel;</w:t>
      </w:r>
    </w:p>
    <w:p w14:paraId="0E15CAE6" w14:textId="7BE61CB1" w:rsidR="00C64CD2" w:rsidRDefault="00C64CD2" w:rsidP="00B362AA">
      <w:pPr>
        <w:pStyle w:val="Heading4"/>
        <w:numPr>
          <w:ilvl w:val="3"/>
          <w:numId w:val="165"/>
        </w:numPr>
        <w:ind w:left="810" w:hanging="450"/>
      </w:pPr>
      <w:r>
        <w:t>The process for communicating with new members, including the methods, materials, and timeframes;</w:t>
      </w:r>
    </w:p>
    <w:p w14:paraId="45E79BA6" w14:textId="40C91FE2" w:rsidR="00C64CD2" w:rsidRDefault="00C64CD2" w:rsidP="00B362AA">
      <w:pPr>
        <w:pStyle w:val="Heading4"/>
        <w:numPr>
          <w:ilvl w:val="3"/>
          <w:numId w:val="165"/>
        </w:numPr>
        <w:ind w:left="810" w:hanging="450"/>
      </w:pPr>
      <w:r>
        <w:t>The process for communicating with providers regarding implementation and expectations, including methods, materials, and timeframes;</w:t>
      </w:r>
    </w:p>
    <w:p w14:paraId="11943BFF" w14:textId="27B6199D" w:rsidR="005F4389" w:rsidRDefault="00C64CD2" w:rsidP="00B362AA">
      <w:pPr>
        <w:pStyle w:val="Heading4"/>
        <w:numPr>
          <w:ilvl w:val="3"/>
          <w:numId w:val="165"/>
        </w:numPr>
        <w:ind w:left="810" w:hanging="450"/>
      </w:pPr>
      <w:r>
        <w:t>The process for identifying, tracking, and resolving issues during the first 60 calendar days of implementation, including triaging priority issues;</w:t>
      </w:r>
    </w:p>
    <w:tbl>
      <w:tblPr>
        <w:tblStyle w:val="TableGrid"/>
        <w:tblW w:w="0" w:type="auto"/>
        <w:tblInd w:w="-5" w:type="dxa"/>
        <w:tblLook w:val="04A0" w:firstRow="1" w:lastRow="0" w:firstColumn="1" w:lastColumn="0" w:noHBand="0" w:noVBand="1"/>
      </w:tblPr>
      <w:tblGrid>
        <w:gridCol w:w="10075"/>
      </w:tblGrid>
      <w:tr w:rsidR="005F4389" w14:paraId="303E70C1" w14:textId="77777777" w:rsidTr="005F4389">
        <w:tc>
          <w:tcPr>
            <w:tcW w:w="10075" w:type="dxa"/>
          </w:tcPr>
          <w:p w14:paraId="0E3206E0" w14:textId="73AE3E0C" w:rsidR="005F4389" w:rsidRDefault="005F4389" w:rsidP="005F4389">
            <w:pPr>
              <w:pStyle w:val="Heading4"/>
              <w:numPr>
                <w:ilvl w:val="0"/>
                <w:numId w:val="0"/>
              </w:numPr>
            </w:pPr>
            <w:r>
              <w:t>Addendum 02 revised the question below.</w:t>
            </w:r>
          </w:p>
        </w:tc>
      </w:tr>
    </w:tbl>
    <w:p w14:paraId="4FD5DA19" w14:textId="3B87D74F" w:rsidR="00C64CD2" w:rsidRDefault="00C64CD2" w:rsidP="00B362AA">
      <w:pPr>
        <w:pStyle w:val="Heading4"/>
        <w:numPr>
          <w:ilvl w:val="3"/>
          <w:numId w:val="165"/>
        </w:numPr>
        <w:ind w:left="810" w:hanging="450"/>
      </w:pPr>
      <w:r>
        <w:t xml:space="preserve">A list and description of tasks critical to a successful </w:t>
      </w:r>
      <w:r w:rsidR="005F4389" w:rsidRPr="005F4389">
        <w:rPr>
          <w:b/>
          <w:i/>
        </w:rPr>
        <w:t>implementation</w:t>
      </w:r>
      <w:r w:rsidR="00F2573C">
        <w:t xml:space="preserve"> </w:t>
      </w:r>
      <w:r>
        <w:t>which the vendor expects to complete prior to the contract award date</w:t>
      </w:r>
      <w:r w:rsidR="00F2573C">
        <w:t xml:space="preserve">, </w:t>
      </w:r>
      <w:r>
        <w:t>and the proposed dates of completion</w:t>
      </w:r>
      <w:r w:rsidR="00F2573C">
        <w:t>;</w:t>
      </w:r>
    </w:p>
    <w:p w14:paraId="76D51D39" w14:textId="675DFF00" w:rsidR="00F2573C" w:rsidRDefault="00F2573C" w:rsidP="00B362AA">
      <w:pPr>
        <w:pStyle w:val="Heading4"/>
        <w:numPr>
          <w:ilvl w:val="3"/>
          <w:numId w:val="165"/>
        </w:numPr>
        <w:ind w:left="810" w:hanging="450"/>
      </w:pPr>
      <w:r>
        <w:t>A list and description of tasks critical to the successful implementation which the vendor expects to complete prior to the contract effective date, and the proposed dates of completion; and</w:t>
      </w:r>
    </w:p>
    <w:p w14:paraId="5E1E9F6F" w14:textId="2C27B080" w:rsidR="00F2573C" w:rsidRPr="00005BC9" w:rsidRDefault="00F2573C" w:rsidP="00B362AA">
      <w:pPr>
        <w:pStyle w:val="Heading4"/>
        <w:numPr>
          <w:ilvl w:val="3"/>
          <w:numId w:val="165"/>
        </w:numPr>
        <w:ind w:left="810" w:hanging="450"/>
      </w:pPr>
      <w:r>
        <w:t>A list and description of significant tasks which will be completed after the contract effective date, along with the proposed dates of completion and an explanation as to why these tasks will not be completed by the contract effective date.</w:t>
      </w:r>
    </w:p>
    <w:p w14:paraId="6CF222F5" w14:textId="3ED86BE4" w:rsidR="00C64CD2" w:rsidRPr="00C64CD2" w:rsidRDefault="00C64CD2" w:rsidP="00C64CD2">
      <w:pPr>
        <w:pStyle w:val="ListParagraph"/>
      </w:pPr>
    </w:p>
    <w:p w14:paraId="2522745A" w14:textId="5CF6FB5D" w:rsidR="00C64CD2" w:rsidRDefault="00C64CD2" w:rsidP="00C64CD2">
      <w:pPr>
        <w:rPr>
          <w:b/>
          <w:u w:val="single"/>
        </w:rPr>
      </w:pPr>
    </w:p>
    <w:p w14:paraId="0A160969" w14:textId="08A57F6B" w:rsidR="00C64CD2" w:rsidRDefault="00C64CD2" w:rsidP="00C64CD2">
      <w:pPr>
        <w:rPr>
          <w:b/>
          <w:u w:val="single"/>
        </w:rPr>
      </w:pPr>
    </w:p>
    <w:p w14:paraId="5015E44B" w14:textId="09BDE508" w:rsidR="00C64CD2" w:rsidRDefault="00C64CD2" w:rsidP="00C64CD2">
      <w:pPr>
        <w:rPr>
          <w:b/>
          <w:u w:val="single"/>
        </w:rPr>
      </w:pPr>
    </w:p>
    <w:p w14:paraId="55080925" w14:textId="60188D4C" w:rsidR="00C64CD2" w:rsidRDefault="00C64CD2" w:rsidP="00C64CD2">
      <w:pPr>
        <w:rPr>
          <w:b/>
          <w:u w:val="single"/>
        </w:rPr>
      </w:pPr>
    </w:p>
    <w:p w14:paraId="28F17BC5" w14:textId="195E461B" w:rsidR="00C64CD2" w:rsidRDefault="00C64CD2" w:rsidP="00C64CD2">
      <w:pPr>
        <w:rPr>
          <w:b/>
          <w:u w:val="single"/>
        </w:rPr>
      </w:pPr>
    </w:p>
    <w:p w14:paraId="50B4415D" w14:textId="77777777" w:rsidR="00C64CD2" w:rsidRPr="00C64CD2" w:rsidRDefault="00C64CD2" w:rsidP="00C64CD2">
      <w:pPr>
        <w:rPr>
          <w:b/>
          <w:u w:val="single"/>
        </w:rPr>
        <w:sectPr w:rsidR="00C64CD2" w:rsidRPr="00C64CD2" w:rsidSect="00462E92">
          <w:pgSz w:w="12240" w:h="15840" w:code="1"/>
          <w:pgMar w:top="576" w:right="1080" w:bottom="504" w:left="1080" w:header="720" w:footer="0" w:gutter="0"/>
          <w:cols w:space="720"/>
        </w:sectPr>
      </w:pPr>
    </w:p>
    <w:p w14:paraId="5DB9D2F5" w14:textId="669500E1" w:rsidR="0006297F" w:rsidRPr="006724F4" w:rsidRDefault="0006297F" w:rsidP="00462E92">
      <w:pPr>
        <w:pStyle w:val="Heading4"/>
        <w:numPr>
          <w:ilvl w:val="0"/>
          <w:numId w:val="0"/>
        </w:numPr>
        <w:jc w:val="center"/>
        <w:rPr>
          <w:b/>
          <w:sz w:val="28"/>
          <w:szCs w:val="28"/>
          <w:u w:val="single"/>
        </w:rPr>
      </w:pPr>
      <w:r w:rsidRPr="006724F4">
        <w:rPr>
          <w:b/>
          <w:sz w:val="28"/>
          <w:szCs w:val="28"/>
          <w:u w:val="single"/>
        </w:rPr>
        <w:t>A</w:t>
      </w:r>
      <w:r w:rsidR="00E469EF">
        <w:rPr>
          <w:b/>
          <w:sz w:val="28"/>
          <w:szCs w:val="28"/>
          <w:u w:val="single"/>
        </w:rPr>
        <w:t>ttachments 1-6</w:t>
      </w:r>
    </w:p>
    <w:p w14:paraId="3CDEDEF7" w14:textId="77777777" w:rsidR="0006297F" w:rsidRDefault="0006297F" w:rsidP="00462E92">
      <w:pPr>
        <w:rPr>
          <w:b/>
          <w:sz w:val="28"/>
          <w:szCs w:val="28"/>
        </w:rPr>
      </w:pPr>
    </w:p>
    <w:p w14:paraId="18DCF2F7" w14:textId="15E5C87F" w:rsidR="006724F4" w:rsidRDefault="00E469EF" w:rsidP="00462E92">
      <w:pPr>
        <w:rPr>
          <w:b/>
          <w:sz w:val="24"/>
          <w:szCs w:val="24"/>
        </w:rPr>
      </w:pPr>
      <w:r>
        <w:rPr>
          <w:b/>
          <w:sz w:val="24"/>
          <w:szCs w:val="24"/>
        </w:rPr>
        <w:t>Attachments 1-6</w:t>
      </w:r>
      <w:r w:rsidR="00F2573C" w:rsidRPr="00F2573C">
        <w:rPr>
          <w:b/>
          <w:sz w:val="24"/>
          <w:szCs w:val="24"/>
        </w:rPr>
        <w:t xml:space="preserve"> </w:t>
      </w:r>
      <w:r w:rsidR="0006297F" w:rsidRPr="00F2573C">
        <w:rPr>
          <w:b/>
          <w:sz w:val="24"/>
          <w:szCs w:val="24"/>
        </w:rPr>
        <w:t>are</w:t>
      </w:r>
      <w:r w:rsidR="00F2573C" w:rsidRPr="00F2573C">
        <w:rPr>
          <w:b/>
          <w:sz w:val="24"/>
          <w:szCs w:val="24"/>
        </w:rPr>
        <w:t xml:space="preserve"> </w:t>
      </w:r>
      <w:r w:rsidR="0006297F" w:rsidRPr="00F2573C">
        <w:rPr>
          <w:b/>
          <w:sz w:val="24"/>
          <w:szCs w:val="24"/>
        </w:rPr>
        <w:t>separate link</w:t>
      </w:r>
      <w:r w:rsidR="00F2573C" w:rsidRPr="00F2573C">
        <w:rPr>
          <w:b/>
          <w:sz w:val="24"/>
          <w:szCs w:val="24"/>
        </w:rPr>
        <w:t>s</w:t>
      </w:r>
      <w:r w:rsidR="0006297F" w:rsidRPr="00F2573C">
        <w:rPr>
          <w:b/>
          <w:sz w:val="24"/>
          <w:szCs w:val="24"/>
        </w:rPr>
        <w:t xml:space="preserve"> th</w:t>
      </w:r>
      <w:r w:rsidR="00C90A28">
        <w:rPr>
          <w:b/>
          <w:sz w:val="24"/>
          <w:szCs w:val="24"/>
        </w:rPr>
        <w:t xml:space="preserve">at must be downloaded separately from the MissouriBUYS Statewide eProcurement </w:t>
      </w:r>
      <w:r w:rsidR="008A663B">
        <w:rPr>
          <w:b/>
          <w:sz w:val="24"/>
          <w:szCs w:val="24"/>
        </w:rPr>
        <w:t>System at:</w:t>
      </w:r>
    </w:p>
    <w:p w14:paraId="27AD3A13" w14:textId="2E303BC3" w:rsidR="008A663B" w:rsidRDefault="008A663B" w:rsidP="00462E92">
      <w:pPr>
        <w:rPr>
          <w:b/>
          <w:sz w:val="24"/>
          <w:szCs w:val="24"/>
        </w:rPr>
      </w:pPr>
      <w:hyperlink r:id="rId239" w:history="1">
        <w:r w:rsidRPr="00531F12">
          <w:rPr>
            <w:b/>
            <w:color w:val="0000FF"/>
            <w:sz w:val="24"/>
            <w:szCs w:val="24"/>
            <w:u w:val="single"/>
          </w:rPr>
          <w:t>https://missouribuys.mo.gov/bidboard.html</w:t>
        </w:r>
      </w:hyperlink>
      <w:r w:rsidRPr="00531F12">
        <w:rPr>
          <w:b/>
          <w:sz w:val="24"/>
          <w:szCs w:val="24"/>
        </w:rPr>
        <w:t>.</w:t>
      </w:r>
    </w:p>
    <w:p w14:paraId="2FCDCE22" w14:textId="77777777" w:rsidR="006724F4" w:rsidRDefault="006724F4" w:rsidP="00462E92">
      <w:pPr>
        <w:rPr>
          <w:b/>
          <w:sz w:val="24"/>
          <w:szCs w:val="24"/>
        </w:rPr>
      </w:pPr>
    </w:p>
    <w:p w14:paraId="58A89874" w14:textId="77777777" w:rsidR="0006297F" w:rsidRPr="00B54810" w:rsidRDefault="0006297F" w:rsidP="00462E92">
      <w:pPr>
        <w:rPr>
          <w:b/>
          <w:sz w:val="24"/>
          <w:szCs w:val="24"/>
        </w:rPr>
      </w:pPr>
    </w:p>
    <w:p w14:paraId="56ED7CF8" w14:textId="77777777" w:rsidR="0006297F" w:rsidRDefault="0006297F">
      <w:pPr>
        <w:jc w:val="left"/>
      </w:pPr>
      <w:r>
        <w:br w:type="page"/>
      </w:r>
    </w:p>
    <w:bookmarkEnd w:id="6"/>
    <w:bookmarkEnd w:id="7"/>
    <w:p w14:paraId="5368CDE4" w14:textId="77777777" w:rsidR="00F2573C" w:rsidRDefault="00F2573C">
      <w:pPr>
        <w:pStyle w:val="Title"/>
      </w:pPr>
      <w:r>
        <w:t xml:space="preserve">STATE OF </w:t>
      </w:r>
      <w:smartTag w:uri="urn:schemas-microsoft-com:office:smarttags" w:element="State">
        <w:smartTag w:uri="urn:schemas-microsoft-com:office:smarttags" w:element="place">
          <w:r>
            <w:t>MISSOURI</w:t>
          </w:r>
        </w:smartTag>
      </w:smartTag>
    </w:p>
    <w:p w14:paraId="76AF78DE" w14:textId="77777777" w:rsidR="00F2573C" w:rsidRDefault="00F2573C">
      <w:pPr>
        <w:tabs>
          <w:tab w:val="center" w:pos="2610"/>
        </w:tabs>
        <w:spacing w:line="-189" w:lineRule="auto"/>
        <w:jc w:val="center"/>
        <w:rPr>
          <w:b/>
        </w:rPr>
      </w:pPr>
      <w:r>
        <w:rPr>
          <w:b/>
        </w:rPr>
        <w:t>DIVISION OF PURCHASING</w:t>
      </w:r>
    </w:p>
    <w:p w14:paraId="44BCE312" w14:textId="77777777" w:rsidR="00F2573C" w:rsidRDefault="00F2573C">
      <w:pPr>
        <w:tabs>
          <w:tab w:val="center" w:pos="2610"/>
        </w:tabs>
        <w:spacing w:line="-189" w:lineRule="auto"/>
        <w:jc w:val="center"/>
        <w:rPr>
          <w:b/>
          <w:u w:val="single"/>
        </w:rPr>
      </w:pPr>
      <w:r>
        <w:rPr>
          <w:b/>
          <w:u w:val="single"/>
        </w:rPr>
        <w:t>TERMS AND CONDITIONS -- REQUEST FOR PROPOSAL</w:t>
      </w:r>
    </w:p>
    <w:p w14:paraId="1D5FFE49" w14:textId="77777777" w:rsidR="00F2573C" w:rsidRDefault="00F2573C">
      <w:pPr>
        <w:tabs>
          <w:tab w:val="left" w:pos="270"/>
          <w:tab w:val="left" w:pos="540"/>
          <w:tab w:val="left" w:pos="810"/>
        </w:tabs>
        <w:spacing w:line="-189" w:lineRule="auto"/>
      </w:pPr>
    </w:p>
    <w:p w14:paraId="06AAFAB5" w14:textId="77777777" w:rsidR="00F2573C" w:rsidRDefault="00F2573C">
      <w:pPr>
        <w:pStyle w:val="Index1"/>
      </w:pPr>
      <w:r>
        <w:t>1.  TERMINOLOGY/DEFINITIONS</w:t>
      </w:r>
    </w:p>
    <w:p w14:paraId="6860B077" w14:textId="77777777" w:rsidR="00F2573C" w:rsidRDefault="00F2573C">
      <w:pPr>
        <w:pStyle w:val="TC"/>
      </w:pPr>
      <w:r>
        <w:tab/>
        <w:t>Whenever the following words and expressions appear in a Request for Proposal (RFP) document or any addendum thereto, the definition or meaning described below shall apply.</w:t>
      </w:r>
    </w:p>
    <w:p w14:paraId="605EC6B4" w14:textId="77777777" w:rsidR="00F2573C" w:rsidRDefault="00F2573C">
      <w:pPr>
        <w:pStyle w:val="TC"/>
        <w:rPr>
          <w:rFonts w:ascii="Univers ATT" w:hAnsi="Univers ATT"/>
        </w:rPr>
      </w:pPr>
    </w:p>
    <w:p w14:paraId="2EF9E2CD" w14:textId="77777777" w:rsidR="00F2573C" w:rsidRDefault="00F2573C">
      <w:pPr>
        <w:pStyle w:val="TC"/>
      </w:pPr>
      <w:r>
        <w:t>a.</w:t>
      </w:r>
      <w:r>
        <w:tab/>
      </w:r>
      <w:r>
        <w:rPr>
          <w:b/>
          <w:u w:val="single"/>
        </w:rPr>
        <w:t>Agency and/or State Agency</w:t>
      </w:r>
      <w:r>
        <w:t xml:space="preserve"> means the statutory unit of state government in the State of Missouri for which the equipment, supplies, and/or services are being purchased by the </w:t>
      </w:r>
      <w:r>
        <w:rPr>
          <w:b/>
        </w:rPr>
        <w:t>Division of Purchasing (Purchasing)</w:t>
      </w:r>
      <w:r>
        <w:t>.  The agency is also responsible for payment.</w:t>
      </w:r>
    </w:p>
    <w:p w14:paraId="437E8C2B" w14:textId="77777777" w:rsidR="00F2573C" w:rsidRDefault="00F2573C">
      <w:pPr>
        <w:pStyle w:val="TC"/>
      </w:pPr>
      <w:r>
        <w:t>b.</w:t>
      </w:r>
      <w:r>
        <w:tab/>
      </w:r>
      <w:r w:rsidRPr="00237A88">
        <w:rPr>
          <w:b/>
          <w:u w:val="single"/>
        </w:rPr>
        <w:t>Addendum</w:t>
      </w:r>
      <w:r>
        <w:t xml:space="preserve"> means a written, official modification to an RFP.</w:t>
      </w:r>
    </w:p>
    <w:p w14:paraId="68D42237" w14:textId="77777777" w:rsidR="00F2573C" w:rsidRDefault="00F2573C">
      <w:pPr>
        <w:pStyle w:val="TC"/>
      </w:pPr>
      <w:r w:rsidRPr="00237A88">
        <w:rPr>
          <w:b/>
        </w:rPr>
        <w:t>c.</w:t>
      </w:r>
      <w:r w:rsidRPr="00237A88">
        <w:rPr>
          <w:b/>
        </w:rPr>
        <w:tab/>
      </w:r>
      <w:r>
        <w:rPr>
          <w:b/>
          <w:u w:val="single"/>
        </w:rPr>
        <w:t>Amendment</w:t>
      </w:r>
      <w:r>
        <w:t xml:space="preserve"> means a written, official modification to a contract.</w:t>
      </w:r>
    </w:p>
    <w:p w14:paraId="2D317498" w14:textId="77777777" w:rsidR="00F2573C" w:rsidRDefault="00F2573C">
      <w:pPr>
        <w:pStyle w:val="TC"/>
      </w:pPr>
      <w:r>
        <w:t>d.</w:t>
      </w:r>
      <w:r>
        <w:tab/>
      </w:r>
      <w:r>
        <w:rPr>
          <w:b/>
          <w:u w:val="single"/>
        </w:rPr>
        <w:t>Attachment</w:t>
      </w:r>
      <w:r>
        <w:t xml:space="preserve"> applies to all forms which are included with an RFP to incorporate any informational data or requirements related to the performance requirements and/or specifications.</w:t>
      </w:r>
    </w:p>
    <w:p w14:paraId="5D52B22D" w14:textId="77777777" w:rsidR="00F2573C" w:rsidRDefault="00F2573C">
      <w:pPr>
        <w:pStyle w:val="TC"/>
      </w:pPr>
      <w:r>
        <w:t>e.</w:t>
      </w:r>
      <w:r>
        <w:tab/>
      </w:r>
      <w:r>
        <w:rPr>
          <w:b/>
          <w:u w:val="single"/>
        </w:rPr>
        <w:t>Proposal End Date and Time</w:t>
      </w:r>
      <w:r>
        <w:t xml:space="preserve"> and similar expressions mean the exact deadline required by the RFP for the receipt of sealed proposals. </w:t>
      </w:r>
    </w:p>
    <w:p w14:paraId="488A42B6" w14:textId="77777777" w:rsidR="00F2573C" w:rsidRDefault="00F2573C">
      <w:pPr>
        <w:pStyle w:val="TC"/>
      </w:pPr>
      <w:r>
        <w:t>f.</w:t>
      </w:r>
      <w:r>
        <w:tab/>
      </w:r>
      <w:r w:rsidRPr="00237A88">
        <w:rPr>
          <w:b/>
          <w:u w:val="single"/>
        </w:rPr>
        <w:t>Vendor</w:t>
      </w:r>
      <w:r>
        <w:t xml:space="preserve"> means the supplier, offeror, person, or organization that responds to an RFP by submitting a proposal with prices to provide the equipment, supplies, and/or services as required in the RFP document.</w:t>
      </w:r>
    </w:p>
    <w:p w14:paraId="7B2E1C33" w14:textId="77777777" w:rsidR="00F2573C" w:rsidRDefault="00F2573C">
      <w:pPr>
        <w:pStyle w:val="TC"/>
      </w:pPr>
      <w:r>
        <w:t>g.</w:t>
      </w:r>
      <w:r>
        <w:tab/>
      </w:r>
      <w:r>
        <w:rPr>
          <w:b/>
          <w:u w:val="single"/>
        </w:rPr>
        <w:t>Buyer</w:t>
      </w:r>
      <w:r>
        <w:t xml:space="preserve"> means the procurement staff member of Purchasing.  The </w:t>
      </w:r>
      <w:r>
        <w:rPr>
          <w:b/>
          <w:u w:val="single"/>
        </w:rPr>
        <w:t>Contact Person</w:t>
      </w:r>
      <w:r>
        <w:t xml:space="preserve"> as referenced herein is usually the Buyer.</w:t>
      </w:r>
    </w:p>
    <w:p w14:paraId="32FCD9CC" w14:textId="77777777" w:rsidR="00F2573C" w:rsidRDefault="00F2573C">
      <w:pPr>
        <w:pStyle w:val="TC"/>
      </w:pPr>
      <w:r>
        <w:t>h.</w:t>
      </w:r>
      <w:r>
        <w:tab/>
      </w:r>
      <w:r>
        <w:rPr>
          <w:b/>
          <w:u w:val="single"/>
        </w:rPr>
        <w:t>Contract</w:t>
      </w:r>
      <w:r>
        <w:t xml:space="preserve"> means a legal and binding agreement between two or more competent parties, for a consideration for the procurement of equipment, supplies, and/or services.</w:t>
      </w:r>
    </w:p>
    <w:p w14:paraId="293C37F5" w14:textId="77777777" w:rsidR="00F2573C" w:rsidRDefault="00F2573C">
      <w:pPr>
        <w:pStyle w:val="TC"/>
      </w:pPr>
      <w:r>
        <w:t>i.</w:t>
      </w:r>
      <w:r>
        <w:tab/>
      </w:r>
      <w:r>
        <w:rPr>
          <w:b/>
          <w:u w:val="single"/>
        </w:rPr>
        <w:t>Contractor</w:t>
      </w:r>
      <w:r>
        <w:t xml:space="preserve"> means a supplier, offeror, person, or organization who is a successful vendor as a result of an RFP and who enters into a contract.</w:t>
      </w:r>
    </w:p>
    <w:p w14:paraId="063B8B79" w14:textId="77777777" w:rsidR="00F2573C" w:rsidRDefault="00F2573C">
      <w:pPr>
        <w:pStyle w:val="TC"/>
      </w:pPr>
      <w:r>
        <w:t>j.</w:t>
      </w:r>
      <w:r>
        <w:tab/>
      </w:r>
      <w:r>
        <w:rPr>
          <w:b/>
          <w:u w:val="single"/>
        </w:rPr>
        <w:t>Exhibit</w:t>
      </w:r>
      <w:r>
        <w:t xml:space="preserve"> applies to forms which are included with an RFP for the vendor to complete and submit with the sealed proposal prior to the specified end date and time.</w:t>
      </w:r>
    </w:p>
    <w:p w14:paraId="35624FCA" w14:textId="77777777" w:rsidR="00F2573C" w:rsidRDefault="00F2573C">
      <w:pPr>
        <w:pStyle w:val="TC"/>
      </w:pPr>
      <w:r>
        <w:t>k.</w:t>
      </w:r>
      <w:r>
        <w:tab/>
      </w:r>
      <w:r>
        <w:rPr>
          <w:b/>
          <w:u w:val="single"/>
        </w:rPr>
        <w:t>Request for Proposal (RFP)</w:t>
      </w:r>
      <w:r>
        <w:t xml:space="preserve"> means the solicitation document issued by Purchasing to potential vendors for the purchase of equipment, supplies, and/or services as described in the document.  The definition includes these Terms and Conditions as well as all Pricing Pages, Exhibits, Attachments, and Addendums thereto.</w:t>
      </w:r>
    </w:p>
    <w:p w14:paraId="179BC004" w14:textId="77777777" w:rsidR="00F2573C" w:rsidRDefault="00F2573C">
      <w:pPr>
        <w:pStyle w:val="TC"/>
      </w:pPr>
      <w:r>
        <w:t>l.</w:t>
      </w:r>
      <w:r>
        <w:tab/>
      </w:r>
      <w:r>
        <w:rPr>
          <w:b/>
          <w:u w:val="single"/>
        </w:rPr>
        <w:t>May</w:t>
      </w:r>
      <w:r>
        <w:t xml:space="preserve"> means that a certain feature, component, or action is permissible, but not required.</w:t>
      </w:r>
    </w:p>
    <w:p w14:paraId="4D2225CE" w14:textId="77777777" w:rsidR="00F2573C" w:rsidRDefault="00F2573C">
      <w:pPr>
        <w:pStyle w:val="TC"/>
      </w:pPr>
      <w:r>
        <w:t>m.</w:t>
      </w:r>
      <w:r>
        <w:tab/>
      </w:r>
      <w:r>
        <w:rPr>
          <w:b/>
          <w:u w:val="single"/>
        </w:rPr>
        <w:t>Must</w:t>
      </w:r>
      <w:r>
        <w:t xml:space="preserve"> means that a certain feature, component, or action is a mandatory condition. </w:t>
      </w:r>
    </w:p>
    <w:p w14:paraId="32112D33" w14:textId="77777777" w:rsidR="00F2573C" w:rsidRDefault="00F2573C">
      <w:pPr>
        <w:pStyle w:val="TC"/>
      </w:pPr>
      <w:r>
        <w:t>n</w:t>
      </w:r>
      <w:r>
        <w:rPr>
          <w:b/>
        </w:rPr>
        <w:t>.</w:t>
      </w:r>
      <w:r>
        <w:rPr>
          <w:b/>
        </w:rPr>
        <w:tab/>
      </w:r>
      <w:r>
        <w:rPr>
          <w:b/>
          <w:u w:val="single"/>
        </w:rPr>
        <w:t>Pricing Page(s)</w:t>
      </w:r>
      <w:r>
        <w:t xml:space="preserve"> applies to the form(s) on which the vendor must state the price(s) applicable for the equipment, supplies, and/or services required in the RFP.  The pricing pages must be completed and submitted by the vendor with the sealed proposal prior to the specified proposal end date and time.</w:t>
      </w:r>
    </w:p>
    <w:p w14:paraId="57FFBD71" w14:textId="77777777" w:rsidR="00F2573C" w:rsidRDefault="00F2573C">
      <w:pPr>
        <w:pStyle w:val="TC"/>
      </w:pPr>
      <w:r>
        <w:t>o.</w:t>
      </w:r>
      <w:r>
        <w:tab/>
      </w:r>
      <w:r>
        <w:rPr>
          <w:b/>
          <w:u w:val="single"/>
        </w:rPr>
        <w:t xml:space="preserve">RSMo (Revised Statutes of </w:t>
      </w:r>
      <w:smartTag w:uri="urn:schemas-microsoft-com:office:smarttags" w:element="State">
        <w:r>
          <w:rPr>
            <w:b/>
            <w:u w:val="single"/>
          </w:rPr>
          <w:t>Missouri</w:t>
        </w:r>
      </w:smartTag>
      <w:r>
        <w:rPr>
          <w:b/>
          <w:u w:val="single"/>
        </w:rPr>
        <w:t>)</w:t>
      </w:r>
      <w:r>
        <w:t xml:space="preserve"> refers to the body of laws enacted by the Legislature which govern the operations of all agencies of the State of </w:t>
      </w:r>
      <w:smartTag w:uri="urn:schemas-microsoft-com:office:smarttags" w:element="State">
        <w:smartTag w:uri="urn:schemas-microsoft-com:office:smarttags" w:element="place">
          <w:r>
            <w:t>Missouri</w:t>
          </w:r>
        </w:smartTag>
      </w:smartTag>
      <w:r>
        <w:t>.  Chapter 34 of the statutes is the primary chapter governing the operations of Purchasing.</w:t>
      </w:r>
    </w:p>
    <w:p w14:paraId="09136F92" w14:textId="77777777" w:rsidR="00F2573C" w:rsidRDefault="00F2573C">
      <w:pPr>
        <w:pStyle w:val="TC"/>
      </w:pPr>
      <w:r>
        <w:t>p.</w:t>
      </w:r>
      <w:r>
        <w:tab/>
      </w:r>
      <w:r>
        <w:rPr>
          <w:b/>
          <w:u w:val="single"/>
        </w:rPr>
        <w:t>Shall</w:t>
      </w:r>
      <w:r>
        <w:t xml:space="preserve"> has the same meaning as the word </w:t>
      </w:r>
      <w:r>
        <w:rPr>
          <w:u w:val="single"/>
        </w:rPr>
        <w:t>must</w:t>
      </w:r>
      <w:r>
        <w:t>.</w:t>
      </w:r>
    </w:p>
    <w:p w14:paraId="49ABED82" w14:textId="77777777" w:rsidR="00F2573C" w:rsidRDefault="00F2573C">
      <w:pPr>
        <w:pStyle w:val="TC"/>
      </w:pPr>
      <w:r>
        <w:t>q.</w:t>
      </w:r>
      <w:r>
        <w:tab/>
      </w:r>
      <w:r>
        <w:rPr>
          <w:b/>
          <w:u w:val="single"/>
        </w:rPr>
        <w:t>Should</w:t>
      </w:r>
      <w:r>
        <w:t xml:space="preserve"> means that a certain feature, component and/or action is desirable but not mandatory.</w:t>
      </w:r>
    </w:p>
    <w:p w14:paraId="63C37A47" w14:textId="77777777" w:rsidR="00F2573C" w:rsidRDefault="00F2573C">
      <w:pPr>
        <w:tabs>
          <w:tab w:val="left" w:pos="270"/>
          <w:tab w:val="left" w:pos="540"/>
          <w:tab w:val="left" w:pos="810"/>
        </w:tabs>
        <w:spacing w:line="-189" w:lineRule="auto"/>
        <w:rPr>
          <w:rFonts w:ascii="Univers ATT" w:hAnsi="Univers ATT"/>
          <w:sz w:val="16"/>
        </w:rPr>
      </w:pPr>
    </w:p>
    <w:p w14:paraId="5D36DEC4" w14:textId="77777777" w:rsidR="00F2573C" w:rsidRDefault="00F2573C">
      <w:pPr>
        <w:pStyle w:val="Index1"/>
      </w:pPr>
      <w:r>
        <w:t>2.  APPLICABLE LAWS AND REGULATIONS</w:t>
      </w:r>
    </w:p>
    <w:p w14:paraId="1D0CF167" w14:textId="77777777" w:rsidR="00F2573C" w:rsidRDefault="00F2573C">
      <w:pPr>
        <w:tabs>
          <w:tab w:val="left" w:pos="270"/>
          <w:tab w:val="left" w:pos="540"/>
          <w:tab w:val="left" w:pos="810"/>
        </w:tabs>
        <w:spacing w:line="-189" w:lineRule="auto"/>
        <w:jc w:val="center"/>
        <w:rPr>
          <w:rFonts w:ascii="Univers ATT" w:hAnsi="Univers ATT"/>
          <w:sz w:val="16"/>
        </w:rPr>
      </w:pPr>
    </w:p>
    <w:p w14:paraId="1495BAFC" w14:textId="77777777" w:rsidR="00F2573C" w:rsidRDefault="00F2573C">
      <w:pPr>
        <w:pStyle w:val="TC"/>
      </w:pPr>
      <w:r>
        <w:t>a.</w:t>
      </w:r>
      <w:r>
        <w:tab/>
        <w:t xml:space="preserve">The contract shall be construed according to the laws of the State of </w:t>
      </w:r>
      <w:smartTag w:uri="urn:schemas-microsoft-com:office:smarttags" w:element="State">
        <w:smartTag w:uri="urn:schemas-microsoft-com:office:smarttags" w:element="place">
          <w:r>
            <w:t>Missouri</w:t>
          </w:r>
        </w:smartTag>
      </w:smartTag>
      <w:r>
        <w:t>.  The contractor shall comply with all local, state, and federal laws and regulations related to the performance of the contract to the extent that the same may be applicable.</w:t>
      </w:r>
    </w:p>
    <w:p w14:paraId="4F3322B9" w14:textId="77777777" w:rsidR="00F2573C" w:rsidRDefault="00F2573C">
      <w:pPr>
        <w:pStyle w:val="TC"/>
      </w:pPr>
      <w:r>
        <w:t>b.</w:t>
      </w:r>
      <w:r>
        <w:tab/>
        <w:t xml:space="preserve">To the extent that a provision of the contract is contrary to the Constitution or laws of the State of </w:t>
      </w:r>
      <w:smartTag w:uri="urn:schemas-microsoft-com:office:smarttags" w:element="State">
        <w:r>
          <w:t>Missouri</w:t>
        </w:r>
      </w:smartTag>
      <w:r>
        <w:t xml:space="preserve"> or of the </w:t>
      </w:r>
      <w:smartTag w:uri="urn:schemas-microsoft-com:office:smarttags" w:element="country-region">
        <w:smartTag w:uri="urn:schemas-microsoft-com:office:smarttags" w:element="place">
          <w:r>
            <w:t>United States</w:t>
          </w:r>
        </w:smartTag>
      </w:smartTag>
      <w:r>
        <w:t>, the provisions shall be void and unenforceable.  However, the balance of the contract shall remain in force between the parties unless terminated by consent of both the contractor and Purchasing.</w:t>
      </w:r>
    </w:p>
    <w:p w14:paraId="77C7F07D" w14:textId="77777777" w:rsidR="00F2573C" w:rsidRDefault="00F2573C">
      <w:pPr>
        <w:pStyle w:val="TC"/>
      </w:pPr>
      <w:r>
        <w:t>c.</w:t>
      </w:r>
      <w:r>
        <w:tab/>
        <w:t>The contractor must be registered and maintain good standing with the Secretary of State of the State of Missouri and other regulatory agencies, as may be required by law or regulations.</w:t>
      </w:r>
    </w:p>
    <w:p w14:paraId="4C61F115" w14:textId="77777777" w:rsidR="00F2573C" w:rsidRDefault="00F2573C">
      <w:pPr>
        <w:pStyle w:val="TC"/>
      </w:pPr>
      <w:r>
        <w:t>d.</w:t>
      </w:r>
      <w:r>
        <w:tab/>
        <w:t>The contractor must timely file and pay all Missouri sales, withholding, corporate and any other required Missouri tax returns and taxes, including interest and additions to tax.</w:t>
      </w:r>
    </w:p>
    <w:p w14:paraId="646A8E44" w14:textId="77777777" w:rsidR="00F2573C" w:rsidRDefault="00F2573C">
      <w:pPr>
        <w:pStyle w:val="TC"/>
      </w:pPr>
      <w:r>
        <w:t>e.</w:t>
      </w:r>
      <w:r>
        <w:tab/>
        <w:t>The exclusive venue for any legal proceeding relating to or arising out of the RFP or resulting contract shall be in the Circuit Court of Cole County, Missouri.</w:t>
      </w:r>
    </w:p>
    <w:p w14:paraId="66E0A629" w14:textId="77777777" w:rsidR="00F2573C" w:rsidRDefault="00F2573C" w:rsidP="00F2573C">
      <w:pPr>
        <w:pStyle w:val="TC"/>
      </w:pPr>
      <w:r>
        <w:t>f.</w:t>
      </w:r>
      <w:r>
        <w:tab/>
        <w:t>The contractor shall only employ personnel authorized to work in the United States in accordance with applicable federal and state laws and Executive Order 07-13 for work performed in the United States.</w:t>
      </w:r>
    </w:p>
    <w:p w14:paraId="53535C78" w14:textId="77777777" w:rsidR="00F2573C" w:rsidRDefault="00F2573C">
      <w:pPr>
        <w:tabs>
          <w:tab w:val="left" w:pos="270"/>
          <w:tab w:val="left" w:pos="540"/>
          <w:tab w:val="left" w:pos="810"/>
        </w:tabs>
        <w:spacing w:line="-189" w:lineRule="auto"/>
        <w:rPr>
          <w:rFonts w:ascii="Univers ATT" w:hAnsi="Univers ATT"/>
          <w:sz w:val="16"/>
        </w:rPr>
      </w:pPr>
    </w:p>
    <w:p w14:paraId="400F3ED0" w14:textId="77777777" w:rsidR="00F2573C" w:rsidRDefault="00F2573C">
      <w:pPr>
        <w:pStyle w:val="Index1"/>
      </w:pPr>
      <w:r>
        <w:t>3.  OPEN COMPETITION/REQUEST FOR PROPOSAL DOCUMENT</w:t>
      </w:r>
    </w:p>
    <w:p w14:paraId="23E97586" w14:textId="77777777" w:rsidR="00F2573C" w:rsidRDefault="00F2573C">
      <w:pPr>
        <w:tabs>
          <w:tab w:val="left" w:pos="270"/>
          <w:tab w:val="left" w:pos="540"/>
          <w:tab w:val="left" w:pos="810"/>
        </w:tabs>
        <w:spacing w:line="-189" w:lineRule="auto"/>
        <w:rPr>
          <w:rFonts w:ascii="Univers ATT" w:hAnsi="Univers ATT"/>
          <w:sz w:val="16"/>
        </w:rPr>
      </w:pPr>
    </w:p>
    <w:p w14:paraId="4E4E65DA" w14:textId="77777777" w:rsidR="00F2573C" w:rsidRDefault="00F2573C">
      <w:pPr>
        <w:pStyle w:val="TC"/>
      </w:pPr>
      <w:r>
        <w:t>a.</w:t>
      </w:r>
      <w:r>
        <w:tab/>
        <w:t xml:space="preserve">It shall be the vendor’s responsibility to ask questions, request changes or clarification, or otherwise advise Purchasing if any language, specifications or requirements of an RFP appear to be ambiguous, contradictory, and/or arbitrary, or appear to inadvertently restrict or limit the requirements stated in the RFP to a single source.  Any and all communication from vendors regarding specifications, requirements, competitive proposal process, etc., must be directed to the buyer from Purchasing, unless the RFP specifically refers the vendor to another contact.  Such </w:t>
      </w:r>
      <w:r w:rsidRPr="001044AB">
        <w:t>e-mail, fax, or phone</w:t>
      </w:r>
      <w:r>
        <w:t xml:space="preserve"> communication should be received at least ten calendar days prior to the official proposal end date.</w:t>
      </w:r>
    </w:p>
    <w:p w14:paraId="30A643AC" w14:textId="77777777" w:rsidR="00F2573C" w:rsidRDefault="00F2573C">
      <w:pPr>
        <w:pStyle w:val="TC"/>
      </w:pPr>
      <w:r>
        <w:t>b.</w:t>
      </w:r>
      <w:r>
        <w:tab/>
        <w:t>Every attempt shall be made to ensure that the vendor receives an adequate and prompt response.  However, in order to maintain a fair and equitable procurement process, all vendors will be advised, via the issuance of an addendum to the RFP, of any relevant or pertinent information related to the procurement.  Therefore, vendors are advised that unless specified elsewhere in the RFP, any questions received less than ten calendar days prior to the RFP end date may not be answered.</w:t>
      </w:r>
    </w:p>
    <w:p w14:paraId="757EF167" w14:textId="77777777" w:rsidR="00F2573C" w:rsidRDefault="00F2573C">
      <w:pPr>
        <w:pStyle w:val="TC"/>
      </w:pPr>
      <w:r>
        <w:t>c.</w:t>
      </w:r>
      <w:r>
        <w:tab/>
        <w:t>Vendors are cautioned that the only official position of the State of Missouri is that which is issued by</w:t>
      </w:r>
      <w:r w:rsidRPr="00CA3772">
        <w:t xml:space="preserve"> </w:t>
      </w:r>
      <w:r>
        <w:t>Purchasing in the RFP or an addendum thereto.  No other means of communication, whether oral or written, shall be construed as a formal or official response or statement.</w:t>
      </w:r>
    </w:p>
    <w:p w14:paraId="21FFE70B" w14:textId="77777777" w:rsidR="00F2573C" w:rsidRDefault="00F2573C">
      <w:pPr>
        <w:pStyle w:val="TC"/>
      </w:pPr>
      <w:r>
        <w:t>d.</w:t>
      </w:r>
      <w:r>
        <w:tab/>
        <w:t>Purchasing monitors all procurement activities to detect any possibility of deliberate restraint of competition, collusion among vendors, price-fixing by vendors, or any other anticompetitive conduct by vendors which appears to violate state and federal antitrust laws.  Any suspected violation shall be referred to the Missouri Attorney General's Office for appropriate action.</w:t>
      </w:r>
    </w:p>
    <w:p w14:paraId="714F56C0" w14:textId="77777777" w:rsidR="00F2573C" w:rsidRDefault="00F2573C">
      <w:pPr>
        <w:pStyle w:val="TC"/>
      </w:pPr>
      <w:r>
        <w:t>e.</w:t>
      </w:r>
      <w:r>
        <w:tab/>
        <w:t xml:space="preserve">The RFP is available for viewing and downloading on the MissouriBUYS Statewide eProcurement System.  Registered vendors are electronically notified of those proposal opportunities that match the commodity codes for which the vendor registered in MissouriBUYS.  If a registered vendor’s e-mail address is incorrect, the vendor must update the e-mail address themselves on the state's MissouriBUYS Statewide eProcurement System at </w:t>
      </w:r>
      <w:hyperlink r:id="rId240" w:history="1">
        <w:r w:rsidRPr="00237A88">
          <w:rPr>
            <w:rFonts w:eastAsia="Calibri"/>
            <w:color w:val="0000FF"/>
            <w:szCs w:val="16"/>
            <w:u w:val="single"/>
          </w:rPr>
          <w:t>https://missouribuys.mo.gov/</w:t>
        </w:r>
      </w:hyperlink>
      <w:r>
        <w:t xml:space="preserve"> .</w:t>
      </w:r>
    </w:p>
    <w:p w14:paraId="0BC00814" w14:textId="77777777" w:rsidR="00F2573C" w:rsidRDefault="00F2573C">
      <w:pPr>
        <w:pStyle w:val="TC"/>
      </w:pPr>
      <w:r>
        <w:t>f.</w:t>
      </w:r>
      <w:r>
        <w:tab/>
      </w:r>
      <w:r w:rsidRPr="0034740D">
        <w:t xml:space="preserve">Purchasing reserves the right to officially amend or cancel an RFP after issuance.  It shall be the sole responsibility of the vendor to monitor the MissouriBUYS Statewide eProcurement System to obtain a copy of the addendum(s).  Registered vendors who received e-mail notification of the proposal opportunity when the RFP was established and registered vendors who have responded to the RFP on-line prior to an addendum being issued </w:t>
      </w:r>
      <w:r>
        <w:t xml:space="preserve">should </w:t>
      </w:r>
      <w:r w:rsidRPr="0034740D">
        <w:t xml:space="preserve">receive e-mail notification of the addendum(s).  Registered vendors who received e-mail notification of the proposal opportunity when the RFP was established and registered vendors who have responded to the proposal on-line prior to a cancellation being issued </w:t>
      </w:r>
      <w:r>
        <w:t>should</w:t>
      </w:r>
      <w:r w:rsidRPr="0034740D">
        <w:t xml:space="preserve"> receive e-mail notification of a cancellation issued prior to the exact end date and time specified in the RFP.</w:t>
      </w:r>
      <w:r>
        <w:t xml:space="preserve"> </w:t>
      </w:r>
    </w:p>
    <w:p w14:paraId="61029259" w14:textId="77777777" w:rsidR="00F2573C" w:rsidRDefault="00F2573C">
      <w:pPr>
        <w:tabs>
          <w:tab w:val="left" w:pos="270"/>
          <w:tab w:val="left" w:pos="540"/>
          <w:tab w:val="left" w:pos="810"/>
        </w:tabs>
        <w:spacing w:line="-189" w:lineRule="auto"/>
        <w:rPr>
          <w:rFonts w:ascii="Univers ATT" w:hAnsi="Univers ATT"/>
          <w:sz w:val="16"/>
        </w:rPr>
      </w:pPr>
    </w:p>
    <w:p w14:paraId="3AB54B2E" w14:textId="77777777" w:rsidR="00F2573C" w:rsidRDefault="00F2573C">
      <w:pPr>
        <w:pStyle w:val="Index1"/>
      </w:pPr>
      <w:r>
        <w:t>4.  PREPARATION OF PROPOSALS</w:t>
      </w:r>
    </w:p>
    <w:p w14:paraId="5811FE4C" w14:textId="77777777" w:rsidR="00F2573C" w:rsidRDefault="00F2573C">
      <w:pPr>
        <w:tabs>
          <w:tab w:val="left" w:pos="270"/>
          <w:tab w:val="left" w:pos="540"/>
          <w:tab w:val="left" w:pos="810"/>
        </w:tabs>
        <w:spacing w:line="-189" w:lineRule="auto"/>
        <w:rPr>
          <w:rFonts w:ascii="Univers ATT" w:hAnsi="Univers ATT"/>
          <w:sz w:val="16"/>
        </w:rPr>
      </w:pPr>
    </w:p>
    <w:p w14:paraId="45559A9A" w14:textId="77777777" w:rsidR="00F2573C" w:rsidRDefault="00F2573C">
      <w:pPr>
        <w:pStyle w:val="TC"/>
      </w:pPr>
      <w:r>
        <w:t>a.</w:t>
      </w:r>
      <w:r>
        <w:tab/>
        <w:t xml:space="preserve">Vendors </w:t>
      </w:r>
      <w:r>
        <w:rPr>
          <w:b/>
        </w:rPr>
        <w:t>must</w:t>
      </w:r>
      <w:r>
        <w:t xml:space="preserve"> examine the entire RFP carefully.  Failure to do so shall be at the vendor’s risk.</w:t>
      </w:r>
    </w:p>
    <w:p w14:paraId="0018DC7E" w14:textId="77777777" w:rsidR="00F2573C" w:rsidRDefault="00F2573C">
      <w:pPr>
        <w:pStyle w:val="TC"/>
      </w:pPr>
      <w:r>
        <w:t>b.</w:t>
      </w:r>
      <w:r>
        <w:tab/>
        <w:t>Unless otherwise specifically stated in the RFP, all specifications and requirements constitute minimum requirements.  All proposals must meet or exceed the stated specifications and requirements.</w:t>
      </w:r>
    </w:p>
    <w:p w14:paraId="54CF7961" w14:textId="77777777" w:rsidR="00F2573C" w:rsidRDefault="00F2573C">
      <w:pPr>
        <w:pStyle w:val="TC"/>
      </w:pPr>
      <w:r>
        <w:t>c.</w:t>
      </w:r>
      <w:r>
        <w:tab/>
        <w:t>Unless otherwise specifically stated in the RFP, any manufacturer names, trade names, brand names, information and/or catalog numbers listed in a specification and/or requirement are for informational purposes only and are not intended to limit competition.  The vendor may offer any brand which meets or exceeds the specification for any item, but must state the manufacturer's name and model number for any such brands in the proposal.  In addition, the vendor shall explain, in detail, (1) the reasons why the proposed equivalent meets or exceeds the specifications and/or requirements and (2) why the proposed equivalent should not be considered an exception thereto.  Proposals which do not comply with the requirements and specifications are subject to rejection without clarification.</w:t>
      </w:r>
    </w:p>
    <w:p w14:paraId="36707381" w14:textId="77777777" w:rsidR="00F2573C" w:rsidRDefault="00F2573C">
      <w:pPr>
        <w:pStyle w:val="TC"/>
      </w:pPr>
      <w:r>
        <w:t>d.</w:t>
      </w:r>
      <w:r>
        <w:tab/>
        <w:t>Proposals lacking any indication of intent to offer an alternate brand or to take an exception shall be received and considered in complete compliance with the specifications and requirements as listed in the RFP.</w:t>
      </w:r>
    </w:p>
    <w:p w14:paraId="130BE73F" w14:textId="77777777" w:rsidR="00F2573C" w:rsidRPr="001044AB" w:rsidRDefault="00F2573C">
      <w:pPr>
        <w:pStyle w:val="TC"/>
      </w:pPr>
      <w:r>
        <w:t>e.</w:t>
      </w:r>
      <w:r>
        <w:tab/>
        <w:t>In the event that the vendor is an agency of state government or other such political subdivision which is prohibited by law or court decision from complying with certain provisions of an RFP, such a vendor may submit a proposal which contains a list of statutory limitations and identification of those prohibitive clauses</w:t>
      </w:r>
      <w:r w:rsidRPr="001044AB">
        <w:t xml:space="preserve">.  </w:t>
      </w:r>
      <w:r>
        <w:t>The vendor should include a complete list of statutory references and citations for each provision of the RFP, which is affected by this paragraph.  The statutory limitations and prohibitive clauses may (1) be requested to be clarified in writing by Purchasing or (2) be accepted without further clarification if the statutory limitations and prohibitive clauses are deemed acceptable by Purchasing.  If Purchasing determines clarification of the statutory limitations and prohibitive clauses is necessary, the clarification</w:t>
      </w:r>
      <w:r w:rsidRPr="00002F30">
        <w:rPr>
          <w:szCs w:val="16"/>
        </w:rPr>
        <w:t xml:space="preserve"> will be conducted in order to agree to language that reflects the intent and compliance of such law and/or court order and the </w:t>
      </w:r>
      <w:r>
        <w:rPr>
          <w:szCs w:val="16"/>
        </w:rPr>
        <w:t>RFP</w:t>
      </w:r>
      <w:r w:rsidRPr="00002F30">
        <w:rPr>
          <w:szCs w:val="16"/>
        </w:rPr>
        <w:t>.</w:t>
      </w:r>
    </w:p>
    <w:p w14:paraId="4AB30506" w14:textId="77777777" w:rsidR="00F2573C" w:rsidRDefault="00F2573C">
      <w:pPr>
        <w:pStyle w:val="TC"/>
      </w:pPr>
      <w:r>
        <w:t>f.</w:t>
      </w:r>
      <w:r>
        <w:tab/>
        <w:t xml:space="preserve">All equipment and supplies offered in a proposal must be new, of current production, and available for marketing by the manufacturer unless the RFP clearly specifies that used, reconditioned, or remanufactured equipment and supplies may be offered. </w:t>
      </w:r>
    </w:p>
    <w:p w14:paraId="50D4864E" w14:textId="77777777" w:rsidR="00F2573C" w:rsidRDefault="00F2573C">
      <w:pPr>
        <w:pStyle w:val="TC"/>
      </w:pPr>
      <w:r>
        <w:t>g.</w:t>
      </w:r>
      <w:r>
        <w:tab/>
        <w:t>Prices shall include all packing, handling and shipping charges FOB destination, freight prepaid and allowed unless otherwise specified in the RFP.</w:t>
      </w:r>
    </w:p>
    <w:p w14:paraId="043130FC" w14:textId="77777777" w:rsidR="00F2573C" w:rsidRDefault="00F2573C">
      <w:pPr>
        <w:pStyle w:val="TC"/>
      </w:pPr>
      <w:r>
        <w:t>h.</w:t>
      </w:r>
      <w:r>
        <w:tab/>
        <w:t>Proposals, including all prices therein, shall remain valid for 90 days from proposal opening or Best and Final Offer (BAFO) submission unless otherwise indicated.  If the proposal is accepted, the entire proposal, including all prices, shall be firm for the specified contract period.</w:t>
      </w:r>
    </w:p>
    <w:p w14:paraId="6E30F46F" w14:textId="77777777" w:rsidR="00F2573C" w:rsidRDefault="00F2573C">
      <w:pPr>
        <w:pStyle w:val="TC"/>
      </w:pPr>
      <w:r>
        <w:t>i.</w:t>
      </w:r>
      <w:r>
        <w:tab/>
        <w:t>Any foreign vendor not having an Employer Identification Number assigned by the United States Internal Revenue Service (IRS) must submit a completed IRS Form W-8 prior to or with the submission of their proposal in order to be considered for award.</w:t>
      </w:r>
    </w:p>
    <w:p w14:paraId="671E2BB3" w14:textId="77777777" w:rsidR="00F2573C" w:rsidRDefault="00F2573C">
      <w:pPr>
        <w:tabs>
          <w:tab w:val="left" w:pos="270"/>
          <w:tab w:val="left" w:pos="540"/>
          <w:tab w:val="left" w:pos="810"/>
        </w:tabs>
        <w:spacing w:line="-189" w:lineRule="auto"/>
        <w:rPr>
          <w:rFonts w:ascii="Univers ATT" w:hAnsi="Univers ATT"/>
          <w:sz w:val="16"/>
        </w:rPr>
      </w:pPr>
    </w:p>
    <w:p w14:paraId="0B7F6918" w14:textId="77777777" w:rsidR="00F2573C" w:rsidRDefault="00F2573C">
      <w:pPr>
        <w:pStyle w:val="Index1"/>
      </w:pPr>
      <w:r>
        <w:t>5.  SUBMISSION OF PROPOSALS</w:t>
      </w:r>
    </w:p>
    <w:p w14:paraId="31EF62E2" w14:textId="77777777" w:rsidR="00F2573C" w:rsidRDefault="00F2573C">
      <w:pPr>
        <w:tabs>
          <w:tab w:val="center" w:pos="2610"/>
        </w:tabs>
        <w:spacing w:line="-189" w:lineRule="auto"/>
        <w:rPr>
          <w:rFonts w:ascii="Univers ATT" w:hAnsi="Univers ATT"/>
          <w:sz w:val="16"/>
        </w:rPr>
      </w:pPr>
    </w:p>
    <w:p w14:paraId="47B15589" w14:textId="77777777" w:rsidR="00F2573C" w:rsidRDefault="00F2573C">
      <w:pPr>
        <w:pStyle w:val="TC"/>
      </w:pPr>
      <w:r>
        <w:t>a.</w:t>
      </w:r>
      <w:r>
        <w:tab/>
        <w:t xml:space="preserve">Registered vendors may submit proposals electronically through the MissouriBUYS Statewide eProcurement System at </w:t>
      </w:r>
      <w:hyperlink r:id="rId241" w:history="1">
        <w:r w:rsidRPr="00910FFB">
          <w:rPr>
            <w:rFonts w:eastAsia="Calibri"/>
            <w:color w:val="0000FF"/>
            <w:szCs w:val="16"/>
            <w:u w:val="single"/>
          </w:rPr>
          <w:t>https://missouribuys.mo.gov/</w:t>
        </w:r>
      </w:hyperlink>
      <w:r>
        <w:t xml:space="preserve"> or by delivery of a hard copy to the Purchasing office.  Vendors that have not registered on the MissouriBUYS Statewide eProcurement System may submit proposals hard copy delivered to the Purchasing office.  Delivered proposals must be sealed in an envelope or container, and received in the Purchasing office located at 301 West High St, Rm 630 in Jefferson City, MO no later than the exact end date and time specified in the RFP.  All proposals must (1) be submitted by a duly authorized representative of the vendor’s organization, (2) contain all information required by the RFP, and (3) be priced as required.  Hard copy proposals may be mailed to the Purchasing post office box address.  However, it shall be the responsibility of the vendor to ensure their proposal is in the Purchasing office (address listed above) no later than the exact end date and time specified in the RFP.</w:t>
      </w:r>
    </w:p>
    <w:p w14:paraId="792B5603" w14:textId="77777777" w:rsidR="00F2573C" w:rsidRDefault="00F2573C">
      <w:pPr>
        <w:pStyle w:val="TC"/>
      </w:pPr>
      <w:r>
        <w:t>b.</w:t>
      </w:r>
      <w:r>
        <w:tab/>
        <w:t>The sealed envelope or container containing a proposal should be clearly marked on the outside with (1) the official RFP number and (2) the official end date and time.  Different proposals should not be placed in the same envelope, although copies of the same proposal may be placed in the same envelope.</w:t>
      </w:r>
    </w:p>
    <w:p w14:paraId="0E8FAADA" w14:textId="77777777" w:rsidR="00F2573C" w:rsidRDefault="00F2573C">
      <w:pPr>
        <w:pStyle w:val="TC"/>
      </w:pPr>
      <w:r>
        <w:t>c.</w:t>
      </w:r>
      <w:r>
        <w:tab/>
        <w:t>A proposal submitted electronically by a registered vendor may be modified on-line prior to the official end date and time. A proposal which has been delivered to the Purchasing office may be modified by signed, written notice which has been received by Purchasing prior to the official end date and time specified.  A proposal may also be modified in person by the vendor or its authorized representative, provided proper identification is presented before the official end date and time.  Telephone or telegraphic requests to modify a proposal shall not be honored.</w:t>
      </w:r>
    </w:p>
    <w:p w14:paraId="389A271E" w14:textId="77777777" w:rsidR="00F2573C" w:rsidRDefault="00F2573C">
      <w:pPr>
        <w:pStyle w:val="TC"/>
      </w:pPr>
      <w:r>
        <w:t>d.</w:t>
      </w:r>
      <w:r>
        <w:tab/>
        <w:t>A proposal submitted electronically by a registered vendor may be retracted on-line prior to the official end date and time.  A proposal which has been delivered to the</w:t>
      </w:r>
      <w:r w:rsidRPr="00CA3772">
        <w:t xml:space="preserve"> </w:t>
      </w:r>
      <w:r>
        <w:t>Purchasing may only be withdrawn by a signed</w:t>
      </w:r>
      <w:r w:rsidRPr="001044AB">
        <w:t xml:space="preserve">, written document on company letterhead transmitted via mail, e-mail, or facsimile which has been received by </w:t>
      </w:r>
      <w:r>
        <w:t>Purchasing</w:t>
      </w:r>
      <w:r w:rsidRPr="001044AB">
        <w:t xml:space="preserve"> prior to the official </w:t>
      </w:r>
      <w:r>
        <w:t>end</w:t>
      </w:r>
      <w:r w:rsidRPr="001044AB">
        <w:t xml:space="preserve"> and time specified</w:t>
      </w:r>
      <w:r>
        <w:t xml:space="preserve">.  A proposal may also be withdrawn in person by the vendor or its authorized representative, provided proper identification is presented before the official end date and time.  </w:t>
      </w:r>
      <w:r w:rsidRPr="001044AB">
        <w:t>Telephone or</w:t>
      </w:r>
      <w:r>
        <w:t xml:space="preserve"> telegraphic requests to withdraw a proposal shall not be honored.</w:t>
      </w:r>
    </w:p>
    <w:p w14:paraId="0CDB6D0A" w14:textId="77777777" w:rsidR="00F2573C" w:rsidRPr="001044AB" w:rsidRDefault="00F2573C" w:rsidP="00F2573C">
      <w:pPr>
        <w:pStyle w:val="TC"/>
      </w:pPr>
      <w:r w:rsidRPr="001044AB">
        <w:t>e.</w:t>
      </w:r>
      <w:r w:rsidRPr="001044AB">
        <w:tab/>
        <w:t xml:space="preserve">A proposal may also be withdrawn after the proposal opening through submission of a written request by an authorized representative of the </w:t>
      </w:r>
      <w:r>
        <w:t>vendor</w:t>
      </w:r>
      <w:r w:rsidRPr="001044AB">
        <w:t xml:space="preserve">.  Justification of withdrawal decision may include a significant error or exposure of proposal information that may cause irreparable harm to the </w:t>
      </w:r>
      <w:r>
        <w:t>vendor</w:t>
      </w:r>
      <w:r w:rsidRPr="001044AB">
        <w:t>.</w:t>
      </w:r>
    </w:p>
    <w:p w14:paraId="58F2C284" w14:textId="77777777" w:rsidR="00F2573C" w:rsidRDefault="00F2573C">
      <w:pPr>
        <w:pStyle w:val="TC"/>
      </w:pPr>
      <w:r w:rsidRPr="001044AB">
        <w:t>f.</w:t>
      </w:r>
      <w:r w:rsidRPr="001044AB">
        <w:tab/>
      </w:r>
      <w:r w:rsidRPr="00ED3B1F">
        <w:t xml:space="preserve">When submitting a proposal electronically, the registered vendor indicates acceptance of all RFP </w:t>
      </w:r>
      <w:r>
        <w:t xml:space="preserve">requirements, </w:t>
      </w:r>
      <w:r w:rsidRPr="00ED3B1F">
        <w:t>terms and conditions by clicking on the "</w:t>
      </w:r>
      <w:r>
        <w:t>Accept</w:t>
      </w:r>
      <w:r w:rsidRPr="00ED3B1F">
        <w:t xml:space="preserve">" button on the </w:t>
      </w:r>
      <w:r>
        <w:t>Overview tab</w:t>
      </w:r>
      <w:r w:rsidRPr="00ED3B1F">
        <w:t>.</w:t>
      </w:r>
      <w:r>
        <w:t xml:space="preserve">  Vendors delivering a hard copy proposal to Purchasing must sign and return the RFP cover page or, if applicable, the cover page of the last addendum thereto in order to constitute acceptance by the vendor of all RFP requirements, terms and conditions.  Failure to do so may result in rejection of the proposal unless the vendor’s full compliance with those documents is indicated elsewhere within the vendor’s response.</w:t>
      </w:r>
    </w:p>
    <w:p w14:paraId="741D3065" w14:textId="77777777" w:rsidR="00F2573C" w:rsidRDefault="00F2573C">
      <w:pPr>
        <w:pStyle w:val="TC"/>
      </w:pPr>
      <w:r w:rsidRPr="001044AB">
        <w:t>g.</w:t>
      </w:r>
      <w:r w:rsidRPr="001044AB">
        <w:tab/>
        <w:t>Faxed proposals</w:t>
      </w:r>
      <w:r>
        <w:t xml:space="preserve"> shall not be accepted.  However, faxed and e-mail no-bid notifications shall be accepted.</w:t>
      </w:r>
    </w:p>
    <w:p w14:paraId="1ED688DB" w14:textId="77777777" w:rsidR="00F2573C" w:rsidRDefault="00F2573C">
      <w:pPr>
        <w:tabs>
          <w:tab w:val="left" w:pos="270"/>
          <w:tab w:val="left" w:pos="540"/>
          <w:tab w:val="left" w:pos="810"/>
        </w:tabs>
        <w:spacing w:line="-189" w:lineRule="auto"/>
        <w:rPr>
          <w:rFonts w:ascii="Univers ATT" w:hAnsi="Univers ATT"/>
          <w:sz w:val="16"/>
        </w:rPr>
      </w:pPr>
    </w:p>
    <w:p w14:paraId="274CFE45" w14:textId="77777777" w:rsidR="00F2573C" w:rsidRDefault="00F2573C">
      <w:pPr>
        <w:pStyle w:val="Index1"/>
      </w:pPr>
      <w:r>
        <w:t>6.  PROPOSAL OPENING</w:t>
      </w:r>
    </w:p>
    <w:p w14:paraId="4FC36632" w14:textId="77777777" w:rsidR="00F2573C" w:rsidRDefault="00F2573C">
      <w:pPr>
        <w:tabs>
          <w:tab w:val="left" w:pos="270"/>
          <w:tab w:val="left" w:pos="540"/>
          <w:tab w:val="left" w:pos="810"/>
        </w:tabs>
        <w:spacing w:line="-189" w:lineRule="auto"/>
        <w:rPr>
          <w:rFonts w:ascii="Univers ATT" w:hAnsi="Univers ATT"/>
          <w:sz w:val="16"/>
        </w:rPr>
      </w:pPr>
    </w:p>
    <w:p w14:paraId="163470CC" w14:textId="77777777" w:rsidR="00F2573C" w:rsidRDefault="00F2573C">
      <w:pPr>
        <w:pStyle w:val="TC"/>
      </w:pPr>
      <w:r>
        <w:t>a.</w:t>
      </w:r>
      <w:r>
        <w:tab/>
        <w:t xml:space="preserve">Proposal openings are public on the end date and at the </w:t>
      </w:r>
      <w:r w:rsidRPr="00ED3B1F">
        <w:t>opening time</w:t>
      </w:r>
      <w:r>
        <w:t xml:space="preserve"> specified on the RFP document.  Only the names of the respondents shall be read at the proposal opening.  All vendors may view the same proposal response information on the MissouriBUYS Statewide eProcurement System.  The contents of the responses shall not be disclosed at this time.</w:t>
      </w:r>
    </w:p>
    <w:p w14:paraId="74D7F369" w14:textId="77777777" w:rsidR="00F2573C" w:rsidRDefault="00F2573C">
      <w:pPr>
        <w:pStyle w:val="TC"/>
      </w:pPr>
      <w:r>
        <w:t>b.</w:t>
      </w:r>
      <w:r>
        <w:tab/>
        <w:t>Proposals which are not received in the Purchasing office prior to the official end date and time shall be considered late, regardless of the degree of lateness, and normally will not be opened.  Late proposals may only be opened under extraordinary circumstances in accordance with 1 CSR 40-1.050.</w:t>
      </w:r>
    </w:p>
    <w:p w14:paraId="1BA1F0EB" w14:textId="77777777" w:rsidR="00F2573C" w:rsidRDefault="00F2573C">
      <w:pPr>
        <w:tabs>
          <w:tab w:val="left" w:pos="270"/>
          <w:tab w:val="left" w:pos="540"/>
          <w:tab w:val="left" w:pos="810"/>
        </w:tabs>
        <w:spacing w:line="-189" w:lineRule="auto"/>
        <w:rPr>
          <w:rFonts w:ascii="Univers ATT" w:hAnsi="Univers ATT"/>
          <w:sz w:val="16"/>
        </w:rPr>
      </w:pPr>
    </w:p>
    <w:p w14:paraId="2EA41EE5" w14:textId="77777777" w:rsidR="00F2573C" w:rsidRDefault="00F2573C">
      <w:pPr>
        <w:pStyle w:val="Index1"/>
      </w:pPr>
      <w:r>
        <w:t>7.  PREFERENCES</w:t>
      </w:r>
    </w:p>
    <w:p w14:paraId="69420185" w14:textId="77777777" w:rsidR="00F2573C" w:rsidRDefault="00F2573C">
      <w:pPr>
        <w:tabs>
          <w:tab w:val="left" w:pos="270"/>
          <w:tab w:val="left" w:pos="540"/>
          <w:tab w:val="left" w:pos="810"/>
        </w:tabs>
        <w:spacing w:line="-189" w:lineRule="auto"/>
        <w:rPr>
          <w:rFonts w:ascii="Univers ATT" w:hAnsi="Univers ATT"/>
          <w:sz w:val="16"/>
        </w:rPr>
      </w:pPr>
    </w:p>
    <w:p w14:paraId="24412C5A" w14:textId="77777777" w:rsidR="00F2573C" w:rsidRDefault="00F2573C">
      <w:pPr>
        <w:pStyle w:val="TC"/>
      </w:pPr>
      <w:r>
        <w:t>a.</w:t>
      </w:r>
      <w:r>
        <w:tab/>
        <w:t>In the evaluation of proposals, preferences shall be applied in accordance with chapter 34, RSMo, other applicable Missouri statutes, and applicable Executive Orders.  Contractors should apply the same preferences in selecting subcontractors.</w:t>
      </w:r>
    </w:p>
    <w:p w14:paraId="734F34C9" w14:textId="77777777" w:rsidR="00F2573C" w:rsidRDefault="00F2573C">
      <w:pPr>
        <w:pStyle w:val="TC"/>
      </w:pPr>
      <w:r>
        <w:t>b.</w:t>
      </w:r>
      <w:r>
        <w:tab/>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14:paraId="40A8F6C9" w14:textId="77777777" w:rsidR="00F2573C" w:rsidRDefault="00F2573C">
      <w:pPr>
        <w:pStyle w:val="TC"/>
      </w:pPr>
      <w:r>
        <w:t>c.</w:t>
      </w:r>
      <w:r>
        <w:tab/>
        <w:t>In accordance with Executive Order 05-30, contractors are encouraged to utilize certified minority and women-owned businesses in selecting subcontractors.</w:t>
      </w:r>
    </w:p>
    <w:p w14:paraId="2D1048EC" w14:textId="77777777" w:rsidR="00F2573C" w:rsidRDefault="00F2573C">
      <w:pPr>
        <w:tabs>
          <w:tab w:val="left" w:pos="270"/>
          <w:tab w:val="left" w:pos="540"/>
          <w:tab w:val="left" w:pos="810"/>
        </w:tabs>
        <w:spacing w:line="-189" w:lineRule="auto"/>
        <w:ind w:left="270" w:hanging="270"/>
        <w:rPr>
          <w:rFonts w:ascii="Univers ATT" w:hAnsi="Univers ATT"/>
          <w:sz w:val="16"/>
        </w:rPr>
      </w:pPr>
    </w:p>
    <w:p w14:paraId="64CA5FA5" w14:textId="77777777" w:rsidR="00F2573C" w:rsidRDefault="00F2573C">
      <w:pPr>
        <w:pStyle w:val="Index1"/>
      </w:pPr>
      <w:r>
        <w:t>8.  EVALUATION/AWARD</w:t>
      </w:r>
    </w:p>
    <w:p w14:paraId="42C43BF2" w14:textId="77777777" w:rsidR="00F2573C" w:rsidRDefault="00F2573C">
      <w:pPr>
        <w:tabs>
          <w:tab w:val="left" w:pos="270"/>
          <w:tab w:val="left" w:pos="540"/>
          <w:tab w:val="left" w:pos="810"/>
        </w:tabs>
        <w:spacing w:line="-189" w:lineRule="auto"/>
        <w:rPr>
          <w:rFonts w:ascii="Univers ATT" w:hAnsi="Univers ATT"/>
          <w:sz w:val="16"/>
        </w:rPr>
      </w:pPr>
    </w:p>
    <w:p w14:paraId="7D3C882E" w14:textId="77777777" w:rsidR="00F2573C" w:rsidRDefault="00F2573C">
      <w:pPr>
        <w:pStyle w:val="TC"/>
      </w:pPr>
      <w:r>
        <w:t>a.</w:t>
      </w:r>
      <w:r>
        <w:tab/>
        <w:t>Any clerical error, apparent on its face, may be corrected by the buyer before contract award.  Upon discovering an apparent clerical error, the buyer shall contact the vendor and request clarification of the intended proposal.  The correction shall be incorporated in the notice of award.  Examples of apparent clerical errors are:  1) misplacement of a decimal point; and 2) obvious mistake in designation of unit.</w:t>
      </w:r>
    </w:p>
    <w:p w14:paraId="164141AD" w14:textId="77777777" w:rsidR="00F2573C" w:rsidRDefault="00F2573C">
      <w:pPr>
        <w:pStyle w:val="TC"/>
      </w:pPr>
      <w:r>
        <w:t>b.</w:t>
      </w:r>
      <w:r>
        <w:tab/>
        <w:t>Any pricing information submitted by a vendor shall be subject to evaluation if deemed by Purchasing to be in the best interest of the State of Missouri.</w:t>
      </w:r>
    </w:p>
    <w:p w14:paraId="60815227" w14:textId="77777777" w:rsidR="00F2573C" w:rsidRDefault="00F2573C">
      <w:pPr>
        <w:pStyle w:val="TC"/>
      </w:pPr>
      <w:r>
        <w:t>c.</w:t>
      </w:r>
      <w:r>
        <w:tab/>
        <w:t xml:space="preserve">The vendor is encouraged to propose price discounts for prompt payment or propose other price discounts that would benefit the State of Missouri.  However, unless otherwise specified in the RFP, pricing shall be evaluated at the maximum potential financial liability to the State of </w:t>
      </w:r>
      <w:smartTag w:uri="urn:schemas-microsoft-com:office:smarttags" w:element="State">
        <w:smartTag w:uri="urn:schemas-microsoft-com:office:smarttags" w:element="place">
          <w:r>
            <w:t>Missouri</w:t>
          </w:r>
        </w:smartTag>
      </w:smartTag>
      <w:r>
        <w:t xml:space="preserve">. </w:t>
      </w:r>
    </w:p>
    <w:p w14:paraId="5C3986DF" w14:textId="77777777" w:rsidR="00F2573C" w:rsidRDefault="00F2573C">
      <w:pPr>
        <w:pStyle w:val="TC"/>
      </w:pPr>
      <w:r>
        <w:t>d.</w:t>
      </w:r>
      <w:r>
        <w:tab/>
        <w:t>Awards shall be made to the vendor whose proposal (1) complies with all mandatory specifications and requirements of the RFP and (2) is the lowest and best proposal, considering price, responsibility of the vendor, and all other evaluation criteria specified in the RFP and any subsequent negotiations and (3) complies with chapter 34, RSMo, other applicable Missouri statutes, and all applicable Executive Orders.</w:t>
      </w:r>
    </w:p>
    <w:p w14:paraId="25F7F7A6" w14:textId="77777777" w:rsidR="00F2573C" w:rsidRDefault="00F2573C">
      <w:pPr>
        <w:pStyle w:val="TC"/>
      </w:pPr>
      <w:r>
        <w:t>e.</w:t>
      </w:r>
      <w:r>
        <w:tab/>
        <w:t>In the event all vendors fail to meet the same mandatory requirement in an RFP, Purchasing reserves the right, at its sole discretion, to waive that requirement for all vendors and to proceed with the evaluation.  In addition, Purchasing reserves the right to waive any minor irregularity or technicality found in any individual proposal.</w:t>
      </w:r>
    </w:p>
    <w:p w14:paraId="34E45E97" w14:textId="77777777" w:rsidR="00F2573C" w:rsidRDefault="00F2573C">
      <w:pPr>
        <w:pStyle w:val="TC"/>
      </w:pPr>
      <w:r>
        <w:t>f.</w:t>
      </w:r>
      <w:r>
        <w:tab/>
        <w:t>Purchasing reserves the right to reject any and all proposals.</w:t>
      </w:r>
    </w:p>
    <w:p w14:paraId="380DA50B" w14:textId="77777777" w:rsidR="00F2573C" w:rsidRDefault="00F2573C">
      <w:pPr>
        <w:pStyle w:val="TC"/>
      </w:pPr>
      <w:r>
        <w:t>g.</w:t>
      </w:r>
      <w:r>
        <w:tab/>
        <w:t>When evaluating a proposal, the State of Missouri reserves the right to consider relevant information and fact, whether gained from a proposal, from a vendor, from vendor’s references, or from any other source.</w:t>
      </w:r>
    </w:p>
    <w:p w14:paraId="7E8156D5" w14:textId="77777777" w:rsidR="00F2573C" w:rsidRDefault="00F2573C">
      <w:pPr>
        <w:pStyle w:val="TC"/>
      </w:pPr>
      <w:r>
        <w:t>h.</w:t>
      </w:r>
      <w:r>
        <w:tab/>
        <w:t>Any information submitted with the proposal, regardless of the format or placement of such information, may be considered in making decisions related to the responsiveness and merit of a proposal and the award of a contract.</w:t>
      </w:r>
    </w:p>
    <w:p w14:paraId="42ED204A" w14:textId="77777777" w:rsidR="00F2573C" w:rsidRDefault="00F2573C">
      <w:pPr>
        <w:pStyle w:val="TC"/>
      </w:pPr>
      <w:r>
        <w:t>i.</w:t>
      </w:r>
      <w:r>
        <w:tab/>
        <w:t>Negotiations may be conducted with those vendors who submit potentially acceptable proposals.  Proposal revisions may be permitted for the purpose of obtaining best and final offers.  In conducting negotiations, there shall be no disclosure of any information submitted by competing vendors.</w:t>
      </w:r>
    </w:p>
    <w:p w14:paraId="1DFC9AEA" w14:textId="77777777" w:rsidR="00F2573C" w:rsidRDefault="00F2573C">
      <w:pPr>
        <w:pStyle w:val="TC"/>
      </w:pPr>
      <w:r>
        <w:t>j.</w:t>
      </w:r>
      <w:r>
        <w:tab/>
        <w:t>Any award of a contract shall be made by notification from Purchasing to the successful vendor. Purchasing reserves the right to make awards by item, group of items, or an all or none basis.  The grouping of items awarded shall be determined by Purchasing based upon factors such as item similarity, location, administrative efficiency, or other considerations in the best interest of the State of Missouri.</w:t>
      </w:r>
    </w:p>
    <w:p w14:paraId="7ECFC949" w14:textId="77777777" w:rsidR="00F2573C" w:rsidRDefault="00F2573C">
      <w:pPr>
        <w:pStyle w:val="TC"/>
        <w:rPr>
          <w:highlight w:val="yellow"/>
        </w:rPr>
      </w:pPr>
      <w:r>
        <w:t>k.</w:t>
      </w:r>
      <w:r>
        <w:tab/>
        <w:t>Pursuant to section 610.021, RSMo, proposals and related documents shall not be available for public review until after a contract is executed or all proposals are rejected.</w:t>
      </w:r>
    </w:p>
    <w:p w14:paraId="046A0443" w14:textId="77777777" w:rsidR="00F2573C" w:rsidRDefault="00F2573C">
      <w:pPr>
        <w:pStyle w:val="TC"/>
      </w:pPr>
      <w:r>
        <w:t>l.</w:t>
      </w:r>
      <w:r>
        <w:tab/>
        <w:t>Purchasing posts all proposal results on the MissouriBUYS Statewide eProcurement System for all vendors to view for a reasonable period after proposal award and maintains images of all proposal file material for rev</w:t>
      </w:r>
      <w:r w:rsidRPr="00ED3B1F">
        <w:t>iew.  Vendors who include an e-mail address with their proposal will be notified of the award results via e-mail.</w:t>
      </w:r>
    </w:p>
    <w:p w14:paraId="723232DD" w14:textId="77777777" w:rsidR="00F2573C" w:rsidRDefault="00F2573C">
      <w:pPr>
        <w:pStyle w:val="TC"/>
      </w:pPr>
      <w:r>
        <w:t>m.</w:t>
      </w:r>
      <w:r>
        <w:tab/>
        <w:t>Purchasing reserves the right to request clarification of any portion of the vendor’s response in order to verify the intent of the vendor.  The vendor is cautioned, however, that its response may be subject to acceptance or rejection without further clarification.</w:t>
      </w:r>
    </w:p>
    <w:p w14:paraId="0AD62ECA" w14:textId="77777777" w:rsidR="00F2573C" w:rsidRDefault="00F2573C" w:rsidP="00B362AA">
      <w:pPr>
        <w:pStyle w:val="TC"/>
        <w:numPr>
          <w:ilvl w:val="0"/>
          <w:numId w:val="166"/>
        </w:numPr>
        <w:ind w:hanging="720"/>
      </w:pPr>
      <w:r>
        <w:t>Any proposal award protest must be received within ten (10) business days after the date of award in accordance with the requirements of 1 CSR 40-1.050.</w:t>
      </w:r>
    </w:p>
    <w:p w14:paraId="55CDC171" w14:textId="77777777" w:rsidR="00F2573C" w:rsidRDefault="00F2573C">
      <w:pPr>
        <w:pStyle w:val="TC"/>
      </w:pPr>
      <w:r>
        <w:t>o.</w:t>
      </w:r>
      <w:r>
        <w:tab/>
        <w:t>The final determination of contract(s) award shall be made by Purchasing.</w:t>
      </w:r>
    </w:p>
    <w:p w14:paraId="5182DF85" w14:textId="77777777" w:rsidR="00F2573C" w:rsidRDefault="00F2573C">
      <w:pPr>
        <w:tabs>
          <w:tab w:val="left" w:pos="270"/>
          <w:tab w:val="left" w:pos="540"/>
          <w:tab w:val="left" w:pos="810"/>
        </w:tabs>
        <w:spacing w:line="-189" w:lineRule="auto"/>
        <w:rPr>
          <w:rFonts w:ascii="Univers ATT" w:hAnsi="Univers ATT"/>
          <w:sz w:val="16"/>
        </w:rPr>
      </w:pPr>
    </w:p>
    <w:p w14:paraId="24C5D87F" w14:textId="77777777" w:rsidR="00F2573C" w:rsidRDefault="00F2573C">
      <w:pPr>
        <w:pStyle w:val="Index1"/>
      </w:pPr>
      <w:r>
        <w:t>9.  CONTRACT/PURCHASE ORDER</w:t>
      </w:r>
    </w:p>
    <w:p w14:paraId="550F382F" w14:textId="77777777" w:rsidR="00F2573C" w:rsidRDefault="00F2573C">
      <w:pPr>
        <w:tabs>
          <w:tab w:val="left" w:pos="270"/>
          <w:tab w:val="left" w:pos="540"/>
          <w:tab w:val="left" w:pos="810"/>
        </w:tabs>
        <w:spacing w:line="-189" w:lineRule="auto"/>
        <w:rPr>
          <w:rFonts w:ascii="Univers ATT" w:hAnsi="Univers ATT"/>
          <w:sz w:val="16"/>
        </w:rPr>
      </w:pPr>
    </w:p>
    <w:p w14:paraId="43EB37D1" w14:textId="77777777" w:rsidR="00F2573C" w:rsidRDefault="00F2573C">
      <w:pPr>
        <w:pStyle w:val="TC"/>
      </w:pPr>
      <w:r>
        <w:t>a.</w:t>
      </w:r>
      <w:r>
        <w:tab/>
        <w:t>By submitting a proposal, the vendor agrees to furnish any and all equipment, supplies and/or services specified in the RFP, at the prices quoted, pursuant to all requirements and specifications contained therein.</w:t>
      </w:r>
    </w:p>
    <w:p w14:paraId="31C9377A" w14:textId="77777777" w:rsidR="00F2573C" w:rsidRDefault="00F2573C">
      <w:pPr>
        <w:pStyle w:val="TC"/>
      </w:pPr>
      <w:r>
        <w:t>b.</w:t>
      </w:r>
      <w:r>
        <w:tab/>
        <w:t>A binding contract shall consist of: (1) the RFP, addendums thereto, and any Best and Final Offer (BAFO) request(s) with RFP changes/additions, (2) the contractor's proposal including any contractor BAFO response(s), (3) clarification of the proposal, if any, and (4) Purchasing's acceptance of the proposal by "notice of award" or by "purchase order."  All Exhibits and Attachments included in the RFP shall be incorporated into the contract by reference.</w:t>
      </w:r>
    </w:p>
    <w:p w14:paraId="0F62020A" w14:textId="77777777" w:rsidR="00F2573C" w:rsidRDefault="00F2573C">
      <w:pPr>
        <w:pStyle w:val="TC"/>
      </w:pPr>
      <w:r>
        <w:t>c.</w:t>
      </w:r>
      <w:r>
        <w:tab/>
        <w:t xml:space="preserve">A notice of award issued by the State of </w:t>
      </w:r>
      <w:smartTag w:uri="urn:schemas-microsoft-com:office:smarttags" w:element="place">
        <w:smartTag w:uri="urn:schemas-microsoft-com:office:smarttags" w:element="State">
          <w:r>
            <w:t>Missouri</w:t>
          </w:r>
        </w:smartTag>
      </w:smartTag>
      <w:r>
        <w:t xml:space="preserve"> does not constitute an authorization for shipment of equipment or supplies or a directive to proceed with services.  Before providing equipment, supplies and/or services for the State of </w:t>
      </w:r>
      <w:smartTag w:uri="urn:schemas-microsoft-com:office:smarttags" w:element="place">
        <w:smartTag w:uri="urn:schemas-microsoft-com:office:smarttags" w:element="State">
          <w:r>
            <w:t>Missouri</w:t>
          </w:r>
        </w:smartTag>
      </w:smartTag>
      <w:r>
        <w:t xml:space="preserve">, the contractor must receive a properly authorized purchase order or other form of authorization given to the contractor at the discretion of the state agency. </w:t>
      </w:r>
    </w:p>
    <w:p w14:paraId="3DF4EE62" w14:textId="77777777" w:rsidR="00F2573C" w:rsidRDefault="00F2573C">
      <w:pPr>
        <w:pStyle w:val="TC"/>
      </w:pPr>
      <w:r>
        <w:t>d.</w:t>
      </w:r>
      <w:r>
        <w:tab/>
        <w:t>The contract expresses the complete agreement of the parties and performance shall be governed solely by the specifications and requirements contained therein.  Any change to the contract, whether by modification and/or supplementation, must be accomplished by a formal contract amendment signed and approved by and between the duly authorized representative of the contractor and Purchasing or by a modified purchase order prior to the effective date of such modification.  The contractor expressly and explicitly understands and agrees that no other method and/or no other document, including correspondence, acts, and oral communications by or from any person, shall be used or construed as an amendment or modification to the contract.</w:t>
      </w:r>
    </w:p>
    <w:p w14:paraId="7869FAA4" w14:textId="77777777" w:rsidR="00F2573C" w:rsidRDefault="00F2573C">
      <w:pPr>
        <w:tabs>
          <w:tab w:val="left" w:pos="270"/>
          <w:tab w:val="left" w:pos="540"/>
          <w:tab w:val="left" w:pos="810"/>
        </w:tabs>
        <w:spacing w:line="-189" w:lineRule="auto"/>
        <w:rPr>
          <w:rFonts w:ascii="Univers ATT" w:hAnsi="Univers ATT"/>
          <w:sz w:val="16"/>
        </w:rPr>
      </w:pPr>
    </w:p>
    <w:p w14:paraId="14C16C01" w14:textId="77777777" w:rsidR="00F2573C" w:rsidRDefault="00F2573C">
      <w:pPr>
        <w:pStyle w:val="Index1"/>
      </w:pPr>
      <w:r>
        <w:t>10.  INVOICING AND PAYMENT</w:t>
      </w:r>
    </w:p>
    <w:p w14:paraId="5B5910BE" w14:textId="77777777" w:rsidR="00F2573C" w:rsidRDefault="00F2573C">
      <w:pPr>
        <w:tabs>
          <w:tab w:val="left" w:pos="270"/>
          <w:tab w:val="left" w:pos="540"/>
          <w:tab w:val="left" w:pos="810"/>
        </w:tabs>
        <w:spacing w:line="-189" w:lineRule="auto"/>
        <w:rPr>
          <w:rFonts w:ascii="Univers ATT" w:hAnsi="Univers ATT"/>
          <w:sz w:val="16"/>
        </w:rPr>
      </w:pPr>
    </w:p>
    <w:p w14:paraId="02E43393" w14:textId="77777777" w:rsidR="00F2573C" w:rsidRDefault="00F2573C">
      <w:pPr>
        <w:pStyle w:val="TC"/>
      </w:pPr>
      <w:r>
        <w:t>a.</w:t>
      </w:r>
      <w:r>
        <w:tab/>
        <w:t xml:space="preserve">The State of </w:t>
      </w:r>
      <w:smartTag w:uri="urn:schemas-microsoft-com:office:smarttags" w:element="State">
        <w:smartTag w:uri="urn:schemas-microsoft-com:office:smarttags" w:element="place">
          <w:r>
            <w:t>Missouri</w:t>
          </w:r>
        </w:smartTag>
      </w:smartTag>
      <w:r>
        <w:t xml:space="preserve"> does not pay state or federal taxes unless otherwise required under law or regulation.</w:t>
      </w:r>
    </w:p>
    <w:p w14:paraId="079B4D1F" w14:textId="77777777" w:rsidR="00F2573C" w:rsidRDefault="00F2573C">
      <w:pPr>
        <w:pStyle w:val="TC"/>
      </w:pPr>
      <w:r>
        <w:t>b.</w:t>
      </w:r>
      <w:r>
        <w:tab/>
        <w:t>The statewide financial management system has been designed to capture certain receipt and payment information.  For each purchase order received, an invoice must be submitted that references the purchase order number and must be itemized in accordance with items listed on the purchase order.  Failure to comply with this requirement may delay processing of invoices for payment.</w:t>
      </w:r>
    </w:p>
    <w:p w14:paraId="6BEA5303" w14:textId="77777777" w:rsidR="00F2573C" w:rsidRDefault="00F2573C">
      <w:pPr>
        <w:pStyle w:val="TC"/>
      </w:pPr>
      <w:r>
        <w:t>c.</w:t>
      </w:r>
      <w:r>
        <w:tab/>
        <w:t>The contractor shall not transfer any interest in the contract, whether by assignment or otherwise, without the prior written consent of Purchasing.</w:t>
      </w:r>
    </w:p>
    <w:p w14:paraId="177F8621" w14:textId="77777777" w:rsidR="00F2573C" w:rsidRDefault="00F2573C">
      <w:pPr>
        <w:pStyle w:val="TC"/>
      </w:pPr>
      <w:r>
        <w:t>d.</w:t>
      </w:r>
      <w:r>
        <w:tab/>
        <w:t>Payment for all equipment, supplies, and/or services required herein shall be made in arrears unless otherwise indicated in the RFP.</w:t>
      </w:r>
    </w:p>
    <w:p w14:paraId="124967D9" w14:textId="77777777" w:rsidR="00F2573C" w:rsidRDefault="00F2573C">
      <w:pPr>
        <w:pStyle w:val="TC"/>
      </w:pPr>
      <w:r>
        <w:t>e.</w:t>
      </w:r>
      <w:r>
        <w:tab/>
        <w:t xml:space="preserve">The State of </w:t>
      </w:r>
      <w:smartTag w:uri="urn:schemas-microsoft-com:office:smarttags" w:element="State">
        <w:smartTag w:uri="urn:schemas-microsoft-com:office:smarttags" w:element="place">
          <w:r>
            <w:t>Missouri</w:t>
          </w:r>
        </w:smartTag>
      </w:smartTag>
      <w:r>
        <w:t xml:space="preserve"> assumes no obligation for equipment, supplies, and/or services shipped or provided in excess of the quantity ordered.  Any unauthorized quantity is subject to the state's rejection and shall be returned at the contractor's expense.</w:t>
      </w:r>
    </w:p>
    <w:p w14:paraId="2521AABA" w14:textId="77777777" w:rsidR="00F2573C" w:rsidRDefault="00F2573C">
      <w:pPr>
        <w:pStyle w:val="TC"/>
      </w:pPr>
      <w:r>
        <w:t>f.</w:t>
      </w:r>
      <w:r>
        <w:tab/>
        <w:t>All invoices for equipment, supplies, and/or services purchased by the State of Missouri shall be subject to late payment charges as provided in section 34.055, RSMo.</w:t>
      </w:r>
    </w:p>
    <w:p w14:paraId="179F7292" w14:textId="77777777" w:rsidR="00F2573C" w:rsidRDefault="00F2573C">
      <w:pPr>
        <w:pStyle w:val="TC"/>
      </w:pPr>
      <w:r>
        <w:t>g.</w:t>
      </w:r>
      <w:r>
        <w:tab/>
        <w:t xml:space="preserve">The State of </w:t>
      </w:r>
      <w:smartTag w:uri="urn:schemas-microsoft-com:office:smarttags" w:element="State">
        <w:smartTag w:uri="urn:schemas-microsoft-com:office:smarttags" w:element="place">
          <w:r>
            <w:t>Missouri</w:t>
          </w:r>
        </w:smartTag>
      </w:smartTag>
      <w:r>
        <w:t xml:space="preserve"> reserves the right to purchase goods and services using the state purchasing card.</w:t>
      </w:r>
    </w:p>
    <w:p w14:paraId="5AFB0C13" w14:textId="77777777" w:rsidR="00F2573C" w:rsidRDefault="00F2573C">
      <w:pPr>
        <w:tabs>
          <w:tab w:val="left" w:pos="270"/>
          <w:tab w:val="left" w:pos="540"/>
          <w:tab w:val="left" w:pos="810"/>
        </w:tabs>
        <w:spacing w:line="-189" w:lineRule="auto"/>
        <w:rPr>
          <w:rFonts w:ascii="Univers ATT" w:hAnsi="Univers ATT"/>
          <w:sz w:val="16"/>
        </w:rPr>
      </w:pPr>
    </w:p>
    <w:p w14:paraId="6C0B2837" w14:textId="77777777" w:rsidR="00F2573C" w:rsidRDefault="00F2573C">
      <w:pPr>
        <w:pStyle w:val="Index1"/>
      </w:pPr>
      <w:r>
        <w:t>11.  DELIVERY</w:t>
      </w:r>
    </w:p>
    <w:p w14:paraId="0312B4BB" w14:textId="77777777" w:rsidR="00F2573C" w:rsidRDefault="00F2573C">
      <w:pPr>
        <w:tabs>
          <w:tab w:val="left" w:pos="270"/>
          <w:tab w:val="left" w:pos="540"/>
          <w:tab w:val="left" w:pos="810"/>
        </w:tabs>
        <w:spacing w:line="-189" w:lineRule="auto"/>
        <w:rPr>
          <w:rFonts w:ascii="Univers ATT" w:hAnsi="Univers ATT"/>
          <w:sz w:val="16"/>
        </w:rPr>
      </w:pPr>
    </w:p>
    <w:p w14:paraId="7FAC0906" w14:textId="77777777" w:rsidR="00F2573C" w:rsidRDefault="00F2573C">
      <w:pPr>
        <w:pStyle w:val="TC"/>
      </w:pPr>
      <w:r>
        <w:tab/>
        <w:t>Time is of the essence.  Deliveries of equipment, supplies, and/or services must be made no later than the time stated in the contract or within a reasonable period of time, if a specific time is not stated.</w:t>
      </w:r>
    </w:p>
    <w:p w14:paraId="05E33A00" w14:textId="77777777" w:rsidR="00F2573C" w:rsidRDefault="00F2573C">
      <w:pPr>
        <w:tabs>
          <w:tab w:val="left" w:pos="270"/>
          <w:tab w:val="left" w:pos="540"/>
          <w:tab w:val="left" w:pos="810"/>
        </w:tabs>
        <w:spacing w:line="-189" w:lineRule="auto"/>
        <w:rPr>
          <w:rFonts w:ascii="Univers ATT" w:hAnsi="Univers ATT"/>
          <w:sz w:val="16"/>
        </w:rPr>
      </w:pPr>
    </w:p>
    <w:p w14:paraId="7934BE21" w14:textId="77777777" w:rsidR="00F2573C" w:rsidRDefault="00F2573C">
      <w:pPr>
        <w:pStyle w:val="Index1"/>
      </w:pPr>
      <w:r>
        <w:t>12.  INSPECTION AND ACCEPTANCE</w:t>
      </w:r>
    </w:p>
    <w:p w14:paraId="776EF7AA" w14:textId="77777777" w:rsidR="00F2573C" w:rsidRDefault="00F2573C">
      <w:pPr>
        <w:tabs>
          <w:tab w:val="left" w:pos="270"/>
          <w:tab w:val="left" w:pos="540"/>
          <w:tab w:val="left" w:pos="810"/>
        </w:tabs>
        <w:spacing w:line="-189" w:lineRule="auto"/>
        <w:rPr>
          <w:rFonts w:ascii="Univers ATT" w:hAnsi="Univers ATT"/>
          <w:sz w:val="16"/>
        </w:rPr>
      </w:pPr>
    </w:p>
    <w:p w14:paraId="77202260" w14:textId="77777777" w:rsidR="00F2573C" w:rsidRDefault="00F2573C">
      <w:pPr>
        <w:pStyle w:val="TC"/>
      </w:pPr>
      <w:r>
        <w:t>a.</w:t>
      </w:r>
      <w:r>
        <w:tab/>
        <w:t>No equipment, supplies, and/or services received by an agency of the state pursuant to a contract shall be deemed accepted until the agency has had reasonable opportunity to inspect said equipment, supplies, and/or services.</w:t>
      </w:r>
    </w:p>
    <w:p w14:paraId="26D3B330" w14:textId="77777777" w:rsidR="00F2573C" w:rsidRDefault="00F2573C">
      <w:pPr>
        <w:pStyle w:val="TC"/>
      </w:pPr>
      <w:r>
        <w:t>b.</w:t>
      </w:r>
      <w:r>
        <w:tab/>
        <w:t>All equipment, supplies, and/or services which do not comply with the specifications and/or requirements or which are otherwise unacceptable or defective may be rejected.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14:paraId="228E0B16" w14:textId="77777777" w:rsidR="00F2573C" w:rsidRDefault="00F2573C">
      <w:pPr>
        <w:pStyle w:val="TC"/>
      </w:pPr>
      <w:r>
        <w:t>c.</w:t>
      </w:r>
      <w:r>
        <w:tab/>
        <w:t xml:space="preserve">The State of </w:t>
      </w:r>
      <w:smartTag w:uri="urn:schemas-microsoft-com:office:smarttags" w:element="State">
        <w:smartTag w:uri="urn:schemas-microsoft-com:office:smarttags" w:element="place">
          <w:r>
            <w:t>Missouri</w:t>
          </w:r>
        </w:smartTag>
      </w:smartTag>
      <w:r>
        <w:t xml:space="preserve"> reserves the right to return any such rejected shipment at the contractor's expense for full credit or replacement and to specify a reasonable date by which replacements must be received.</w:t>
      </w:r>
    </w:p>
    <w:p w14:paraId="3E4C0BE1" w14:textId="77777777" w:rsidR="00F2573C" w:rsidRDefault="00F2573C">
      <w:pPr>
        <w:pStyle w:val="TC"/>
      </w:pPr>
      <w:r>
        <w:t>d.</w:t>
      </w:r>
      <w:r>
        <w:tab/>
        <w:t xml:space="preserve">The State of </w:t>
      </w:r>
      <w:smartTag w:uri="urn:schemas-microsoft-com:office:smarttags" w:element="State">
        <w:smartTag w:uri="urn:schemas-microsoft-com:office:smarttags" w:element="place">
          <w:r>
            <w:t>Missouri</w:t>
          </w:r>
        </w:smartTag>
      </w:smartTag>
      <w:r>
        <w:t>'s right to reject any unacceptable equipment, supplies, and/or services shall not exclude any other legal, equitable or contractual remedies the state may have.</w:t>
      </w:r>
    </w:p>
    <w:p w14:paraId="06709C1F" w14:textId="77777777" w:rsidR="00F2573C" w:rsidRDefault="00F2573C">
      <w:pPr>
        <w:tabs>
          <w:tab w:val="left" w:pos="270"/>
          <w:tab w:val="left" w:pos="540"/>
          <w:tab w:val="left" w:pos="810"/>
        </w:tabs>
        <w:spacing w:line="-189" w:lineRule="auto"/>
        <w:rPr>
          <w:rFonts w:ascii="Univers ATT" w:hAnsi="Univers ATT"/>
          <w:sz w:val="16"/>
        </w:rPr>
      </w:pPr>
    </w:p>
    <w:p w14:paraId="2921FB86" w14:textId="77777777" w:rsidR="00F2573C" w:rsidRDefault="00F2573C">
      <w:pPr>
        <w:pStyle w:val="Index1"/>
      </w:pPr>
      <w:r>
        <w:t>13.  WARRANTY</w:t>
      </w:r>
    </w:p>
    <w:p w14:paraId="17BB083E" w14:textId="77777777" w:rsidR="00F2573C" w:rsidRDefault="00F2573C">
      <w:pPr>
        <w:pStyle w:val="TC"/>
      </w:pPr>
    </w:p>
    <w:p w14:paraId="7D37EDB7" w14:textId="77777777" w:rsidR="00F2573C" w:rsidRDefault="00F2573C">
      <w:pPr>
        <w:pStyle w:val="TC"/>
      </w:pPr>
      <w:r>
        <w:t>a.</w:t>
      </w:r>
      <w:r>
        <w:tab/>
        <w:t>The contractor expressly warrants that all equipment, supplies, and/or services provided shall:  (1) conform to each and every specification, drawing, sample or other description which was furnished to or adopted by Purchasing, (2) be fit and sufficient for the purpose expressed in the RFP, (3) be merchantable, (4) be of good materials and workmanship, and (5) be free from defect.</w:t>
      </w:r>
    </w:p>
    <w:p w14:paraId="65A77259" w14:textId="77777777" w:rsidR="00F2573C" w:rsidRDefault="00F2573C">
      <w:pPr>
        <w:pStyle w:val="TC"/>
      </w:pPr>
      <w:r>
        <w:t xml:space="preserve"> b.</w:t>
      </w:r>
      <w:r>
        <w:tab/>
        <w:t>Such warranty shall survive delivery and shall not be deemed waived either by reason of the state's acceptance of or payment for said equipment, supplies, and/or services.</w:t>
      </w:r>
    </w:p>
    <w:p w14:paraId="63DABDAF" w14:textId="77777777" w:rsidR="00F2573C" w:rsidRDefault="00F2573C">
      <w:pPr>
        <w:tabs>
          <w:tab w:val="left" w:pos="270"/>
          <w:tab w:val="left" w:pos="540"/>
          <w:tab w:val="left" w:pos="810"/>
        </w:tabs>
        <w:spacing w:line="-189" w:lineRule="auto"/>
        <w:rPr>
          <w:rFonts w:ascii="Univers ATT" w:hAnsi="Univers ATT"/>
          <w:sz w:val="16"/>
        </w:rPr>
      </w:pPr>
    </w:p>
    <w:p w14:paraId="59ABDE5B" w14:textId="77777777" w:rsidR="00F2573C" w:rsidRDefault="00F2573C">
      <w:pPr>
        <w:pStyle w:val="Index1"/>
      </w:pPr>
      <w:r>
        <w:t>14.  CONFLICT OF INTEREST</w:t>
      </w:r>
    </w:p>
    <w:p w14:paraId="317E2599" w14:textId="77777777" w:rsidR="00F2573C" w:rsidRDefault="00F2573C">
      <w:pPr>
        <w:tabs>
          <w:tab w:val="left" w:pos="270"/>
          <w:tab w:val="left" w:pos="540"/>
          <w:tab w:val="left" w:pos="810"/>
        </w:tabs>
        <w:spacing w:line="-189" w:lineRule="auto"/>
        <w:rPr>
          <w:rFonts w:ascii="Univers ATT" w:hAnsi="Univers ATT"/>
          <w:sz w:val="16"/>
        </w:rPr>
      </w:pPr>
    </w:p>
    <w:p w14:paraId="4F751E92" w14:textId="77777777" w:rsidR="00F2573C" w:rsidRDefault="00F2573C">
      <w:pPr>
        <w:pStyle w:val="TC"/>
      </w:pPr>
      <w:r>
        <w:t>a.</w:t>
      </w:r>
      <w:r>
        <w:tab/>
        <w:t>Elected or appointed officials or employees of the State of Missouri or any political subdivision thereof, serving in an executive or administrative capacity, must comply with sections 105.452 and 105.454, RSMo, regarding conflict of interest.</w:t>
      </w:r>
    </w:p>
    <w:p w14:paraId="5B22A586" w14:textId="77777777" w:rsidR="00F2573C" w:rsidRDefault="00F2573C">
      <w:pPr>
        <w:pStyle w:val="TC"/>
      </w:pPr>
      <w:r>
        <w:t>b.</w:t>
      </w:r>
      <w:r>
        <w:tab/>
        <w:t>The contractor hereby covenants that at the time of the submission of the proposal the contractor has no other contractual relationships which would create any actual or perceived conflict of interest.  The contractor further agrees that during the term of the contract neither the contractor nor any of its employees shall acquire any other contractual relationships which create such a conflict.</w:t>
      </w:r>
    </w:p>
    <w:p w14:paraId="5B34E164" w14:textId="77777777" w:rsidR="00F2573C" w:rsidRDefault="00F2573C">
      <w:pPr>
        <w:pStyle w:val="Index1"/>
      </w:pPr>
    </w:p>
    <w:p w14:paraId="16B79FC2" w14:textId="77777777" w:rsidR="00F2573C" w:rsidRDefault="00F2573C">
      <w:pPr>
        <w:pStyle w:val="Index1"/>
      </w:pPr>
      <w:r>
        <w:t>15.  REMEDIES AND RIGHTS</w:t>
      </w:r>
    </w:p>
    <w:p w14:paraId="1D789492" w14:textId="77777777" w:rsidR="00F2573C" w:rsidRDefault="00F2573C">
      <w:pPr>
        <w:tabs>
          <w:tab w:val="left" w:pos="270"/>
          <w:tab w:val="left" w:pos="540"/>
          <w:tab w:val="left" w:pos="810"/>
        </w:tabs>
        <w:spacing w:line="-189" w:lineRule="auto"/>
        <w:rPr>
          <w:rFonts w:ascii="Univers ATT" w:hAnsi="Univers ATT"/>
          <w:sz w:val="16"/>
        </w:rPr>
      </w:pPr>
    </w:p>
    <w:p w14:paraId="35E85645" w14:textId="77777777" w:rsidR="00F2573C" w:rsidRDefault="00F2573C">
      <w:pPr>
        <w:pStyle w:val="TC"/>
      </w:pPr>
      <w:r>
        <w:t>a.</w:t>
      </w:r>
      <w:r>
        <w:tab/>
        <w:t>No provision in the contract shall be construed, expressly or implied, as a waiver by the State of Missouri of any existing or future right and/or remedy available by law in the event of any claim by the State of Missouri of the contractor's default or breach of contract.</w:t>
      </w:r>
    </w:p>
    <w:p w14:paraId="2D425582" w14:textId="77777777" w:rsidR="00F2573C" w:rsidRDefault="00F2573C">
      <w:pPr>
        <w:pStyle w:val="TC"/>
      </w:pPr>
      <w:r>
        <w:t>b.</w:t>
      </w:r>
      <w:r>
        <w:tab/>
        <w:t>The contractor agrees and understands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14:paraId="64D717CB" w14:textId="77777777" w:rsidR="00F2573C" w:rsidRDefault="00F2573C">
      <w:pPr>
        <w:tabs>
          <w:tab w:val="left" w:pos="270"/>
          <w:tab w:val="left" w:pos="540"/>
          <w:tab w:val="left" w:pos="810"/>
        </w:tabs>
        <w:spacing w:line="-189" w:lineRule="auto"/>
        <w:rPr>
          <w:rFonts w:ascii="Univers ATT" w:hAnsi="Univers ATT"/>
          <w:sz w:val="16"/>
        </w:rPr>
      </w:pPr>
    </w:p>
    <w:p w14:paraId="2AB8B019" w14:textId="77777777" w:rsidR="00F2573C" w:rsidRDefault="00F2573C">
      <w:pPr>
        <w:pStyle w:val="Index1"/>
      </w:pPr>
      <w:r>
        <w:t>16.  CANCELLATION OF CONTRACT</w:t>
      </w:r>
    </w:p>
    <w:p w14:paraId="0A487166" w14:textId="77777777" w:rsidR="00F2573C" w:rsidRDefault="00F2573C">
      <w:pPr>
        <w:tabs>
          <w:tab w:val="left" w:pos="270"/>
          <w:tab w:val="left" w:pos="540"/>
          <w:tab w:val="left" w:pos="810"/>
        </w:tabs>
        <w:spacing w:line="-189" w:lineRule="auto"/>
        <w:rPr>
          <w:rFonts w:ascii="Univers ATT" w:hAnsi="Univers ATT"/>
          <w:sz w:val="16"/>
        </w:rPr>
      </w:pPr>
    </w:p>
    <w:p w14:paraId="18330004" w14:textId="77777777" w:rsidR="00F2573C" w:rsidRDefault="00F2573C">
      <w:pPr>
        <w:pStyle w:val="TC"/>
      </w:pPr>
      <w:r>
        <w:t>a.</w:t>
      </w:r>
      <w:r>
        <w:tab/>
        <w:t>In the event of material breach of the contractual obligations by the contractor, Purchasing may cancel the contract.  At its sole discretion, Purchasing may give the contractor an opportunity to cure the breach or to explain how the breach will be cured.  The actual cure must be completed within no more than 10 working days from notification, or at a minimum the contractor must provide Purchasing within 10 working days from notification a written plan detailing how the contractor intends to cure the breach.</w:t>
      </w:r>
    </w:p>
    <w:p w14:paraId="77946880" w14:textId="77777777" w:rsidR="00F2573C" w:rsidRDefault="00F2573C" w:rsidP="00F2573C">
      <w:pPr>
        <w:pStyle w:val="TC"/>
        <w:rPr>
          <w:iCs/>
          <w:szCs w:val="16"/>
        </w:rPr>
      </w:pPr>
      <w:r>
        <w:t>b.</w:t>
      </w:r>
      <w:r>
        <w:tab/>
        <w:t xml:space="preserve">If the contractor fails to cure the breach or if circumstances demand immediate action, Purchasing will issue a notice of cancellation terminating the contract immediately.  </w:t>
      </w:r>
      <w:r w:rsidRPr="001317E2">
        <w:rPr>
          <w:iCs/>
          <w:szCs w:val="16"/>
        </w:rPr>
        <w:t xml:space="preserve">If it is determined </w:t>
      </w:r>
      <w:r>
        <w:t>Purchasing</w:t>
      </w:r>
      <w:r w:rsidRPr="001317E2">
        <w:rPr>
          <w:iCs/>
          <w:szCs w:val="16"/>
        </w:rPr>
        <w:t xml:space="preserve"> improperly </w:t>
      </w:r>
      <w:r>
        <w:rPr>
          <w:iCs/>
          <w:szCs w:val="16"/>
        </w:rPr>
        <w:t>cancelled</w:t>
      </w:r>
      <w:r w:rsidRPr="001317E2">
        <w:rPr>
          <w:iCs/>
          <w:szCs w:val="16"/>
        </w:rPr>
        <w:t xml:space="preserve"> the contract, such </w:t>
      </w:r>
      <w:r>
        <w:rPr>
          <w:iCs/>
          <w:szCs w:val="16"/>
        </w:rPr>
        <w:t>cancellation</w:t>
      </w:r>
      <w:r w:rsidRPr="001317E2">
        <w:rPr>
          <w:iCs/>
          <w:szCs w:val="16"/>
        </w:rPr>
        <w:t xml:space="preserve"> shall be deemed a termination for convenience in accordance with</w:t>
      </w:r>
      <w:r>
        <w:rPr>
          <w:iCs/>
          <w:szCs w:val="16"/>
        </w:rPr>
        <w:t xml:space="preserve"> the contract.</w:t>
      </w:r>
    </w:p>
    <w:p w14:paraId="1379E88B" w14:textId="77777777" w:rsidR="00F2573C" w:rsidRDefault="00F2573C">
      <w:pPr>
        <w:pStyle w:val="TC"/>
      </w:pPr>
      <w:r>
        <w:t>c.</w:t>
      </w:r>
      <w:r>
        <w:tab/>
        <w:t>If Purchasing cancels the contract for breach,</w:t>
      </w:r>
      <w:r w:rsidRPr="00CA3772">
        <w:t xml:space="preserve"> </w:t>
      </w:r>
      <w:r>
        <w:t>Purchasing reserves the right to obtain the equipment, supplies, and/or services to be provided pursuant to the contract from other sources and upon such terms and in such manner as</w:t>
      </w:r>
      <w:r w:rsidRPr="00CA3772">
        <w:t xml:space="preserve"> </w:t>
      </w:r>
      <w:r>
        <w:t>Purchasing deems appropriate and charge the contractor for any additional costs incurred thereby.</w:t>
      </w:r>
    </w:p>
    <w:p w14:paraId="46DAE1A8" w14:textId="77777777" w:rsidR="00F2573C" w:rsidRDefault="00F2573C">
      <w:pPr>
        <w:pStyle w:val="TC"/>
      </w:pPr>
      <w:r>
        <w:t>d.</w:t>
      </w:r>
      <w:r>
        <w:tab/>
        <w:t xml:space="preserve">The contractor understands and agrees that funds required to fund the contract must be appropriated by the General Assembly of the State of </w:t>
      </w:r>
      <w:smartTag w:uri="urn:schemas-microsoft-com:office:smarttags" w:element="State">
        <w:smartTag w:uri="urn:schemas-microsoft-com:office:smarttags" w:element="place">
          <w:r>
            <w:t>Missouri</w:t>
          </w:r>
        </w:smartTag>
      </w:smartTag>
      <w:r>
        <w:t xml:space="preserve"> for each fiscal year included within the contract period.  The contract shall not be binding upon the state for any period in which funds have not been appropriated, and the state shall not be liable for any costs associated with termination caused by lack of appropriations.</w:t>
      </w:r>
    </w:p>
    <w:p w14:paraId="560FB69B" w14:textId="77777777" w:rsidR="00F2573C" w:rsidRDefault="00F2573C">
      <w:pPr>
        <w:tabs>
          <w:tab w:val="left" w:pos="270"/>
          <w:tab w:val="left" w:pos="540"/>
          <w:tab w:val="left" w:pos="810"/>
        </w:tabs>
        <w:spacing w:line="-189" w:lineRule="auto"/>
        <w:rPr>
          <w:rFonts w:ascii="Univers ATT" w:hAnsi="Univers ATT"/>
          <w:sz w:val="16"/>
        </w:rPr>
      </w:pPr>
    </w:p>
    <w:p w14:paraId="33DD4A93" w14:textId="77777777" w:rsidR="00F2573C" w:rsidRDefault="00F2573C">
      <w:pPr>
        <w:pStyle w:val="Index1"/>
      </w:pPr>
      <w:r>
        <w:t>17.  COMMUNICATIONS AND NOTICES</w:t>
      </w:r>
    </w:p>
    <w:p w14:paraId="4B82C351" w14:textId="77777777" w:rsidR="00F2573C" w:rsidRDefault="00F2573C">
      <w:pPr>
        <w:tabs>
          <w:tab w:val="left" w:pos="270"/>
          <w:tab w:val="left" w:pos="540"/>
          <w:tab w:val="left" w:pos="810"/>
        </w:tabs>
        <w:spacing w:line="-189" w:lineRule="auto"/>
        <w:rPr>
          <w:rFonts w:ascii="Univers ATT" w:hAnsi="Univers ATT"/>
          <w:sz w:val="16"/>
        </w:rPr>
      </w:pPr>
    </w:p>
    <w:p w14:paraId="728BD310" w14:textId="77777777" w:rsidR="00F2573C" w:rsidRDefault="00F2573C">
      <w:pPr>
        <w:pStyle w:val="TC"/>
      </w:pPr>
      <w:r>
        <w:tab/>
        <w:t>Any notice to the vendor/contractor shall be deemed sufficient when deposited in the United States mail postage prepaid, transmitted by facsimile, transmitted by e-mail or hand-carried and presented to an authorized employee of the vendor/contractor.</w:t>
      </w:r>
    </w:p>
    <w:p w14:paraId="792D0871" w14:textId="77777777" w:rsidR="00F2573C" w:rsidRDefault="00F2573C">
      <w:pPr>
        <w:tabs>
          <w:tab w:val="left" w:pos="270"/>
          <w:tab w:val="left" w:pos="540"/>
          <w:tab w:val="left" w:pos="810"/>
        </w:tabs>
        <w:spacing w:line="-189" w:lineRule="auto"/>
        <w:rPr>
          <w:rFonts w:ascii="Univers ATT" w:hAnsi="Univers ATT"/>
          <w:sz w:val="16"/>
        </w:rPr>
      </w:pPr>
    </w:p>
    <w:p w14:paraId="4FA9CC2A" w14:textId="77777777" w:rsidR="00F2573C" w:rsidRDefault="00F2573C">
      <w:pPr>
        <w:pStyle w:val="Index1"/>
      </w:pPr>
      <w:r>
        <w:t>18.  BANKRUPTCY OR INSOLVENCY</w:t>
      </w:r>
    </w:p>
    <w:p w14:paraId="400A3D80" w14:textId="77777777" w:rsidR="00F2573C" w:rsidRDefault="00F2573C">
      <w:pPr>
        <w:tabs>
          <w:tab w:val="left" w:pos="270"/>
          <w:tab w:val="left" w:pos="540"/>
          <w:tab w:val="left" w:pos="810"/>
        </w:tabs>
        <w:spacing w:line="-189" w:lineRule="auto"/>
        <w:rPr>
          <w:rFonts w:ascii="Univers ATT" w:hAnsi="Univers ATT"/>
          <w:sz w:val="16"/>
        </w:rPr>
      </w:pPr>
    </w:p>
    <w:p w14:paraId="63E633F6" w14:textId="77777777" w:rsidR="00F2573C" w:rsidRDefault="00F2573C">
      <w:pPr>
        <w:pStyle w:val="TC"/>
      </w:pPr>
      <w:r>
        <w:t>a.</w:t>
      </w:r>
      <w:r>
        <w:tab/>
        <w:t>Upon filing for any bankruptcy or insolvency proceeding by or against the contractor, whether voluntary or involuntary, or upon the appointment of a receiver, trustee, or assignee for the benefit of creditors, the contractor must notify Purchasing immediately.</w:t>
      </w:r>
    </w:p>
    <w:p w14:paraId="116443C1" w14:textId="77777777" w:rsidR="00F2573C" w:rsidRDefault="00F2573C">
      <w:pPr>
        <w:pStyle w:val="TC"/>
      </w:pPr>
      <w:r>
        <w:t>b.</w:t>
      </w:r>
      <w:r>
        <w:tab/>
        <w:t>Upon learning of any such actions, Purchasing reserves the right, at its sole discretion, to either cancel the contract or affirm the contract and hold the contractor responsible for damages.</w:t>
      </w:r>
    </w:p>
    <w:p w14:paraId="4E87FF5B" w14:textId="77777777" w:rsidR="00F2573C" w:rsidRDefault="00F2573C">
      <w:pPr>
        <w:tabs>
          <w:tab w:val="left" w:pos="270"/>
          <w:tab w:val="left" w:pos="540"/>
          <w:tab w:val="left" w:pos="810"/>
        </w:tabs>
        <w:spacing w:line="-189" w:lineRule="auto"/>
        <w:ind w:left="270" w:hanging="270"/>
        <w:rPr>
          <w:rFonts w:ascii="Univers ATT" w:hAnsi="Univers ATT"/>
          <w:sz w:val="16"/>
        </w:rPr>
      </w:pPr>
    </w:p>
    <w:p w14:paraId="525C2165" w14:textId="77777777" w:rsidR="00F2573C" w:rsidRDefault="00F2573C">
      <w:pPr>
        <w:pStyle w:val="Index1"/>
      </w:pPr>
      <w:r>
        <w:t>19.  INVENTIONS, PATENTS AND COPYRIGHTS</w:t>
      </w:r>
    </w:p>
    <w:p w14:paraId="337A09A4" w14:textId="77777777" w:rsidR="00F2573C" w:rsidRDefault="00F2573C">
      <w:pPr>
        <w:tabs>
          <w:tab w:val="left" w:pos="270"/>
          <w:tab w:val="left" w:pos="540"/>
          <w:tab w:val="left" w:pos="810"/>
        </w:tabs>
        <w:spacing w:line="-189" w:lineRule="auto"/>
        <w:rPr>
          <w:rFonts w:ascii="Univers ATT" w:hAnsi="Univers ATT"/>
          <w:sz w:val="16"/>
        </w:rPr>
      </w:pPr>
    </w:p>
    <w:p w14:paraId="6BD0AC45" w14:textId="77777777" w:rsidR="00F2573C" w:rsidRDefault="00F2573C">
      <w:pPr>
        <w:pStyle w:val="TC"/>
      </w:pPr>
      <w:r>
        <w:tab/>
        <w:t xml:space="preserve">The contractor shall defend, protect, and hold harmless the State of </w:t>
      </w:r>
      <w:smartTag w:uri="urn:schemas-microsoft-com:office:smarttags" w:element="State">
        <w:smartTag w:uri="urn:schemas-microsoft-com:office:smarttags" w:element="place">
          <w:r>
            <w:t>Missouri</w:t>
          </w:r>
        </w:smartTag>
      </w:smartTag>
      <w:r>
        <w:t>, its officers, agents, and employees against all suits of law or in equity resulting from patent and copyright infringement concerning the contractor's performance or products produced under the terms of the contract.</w:t>
      </w:r>
    </w:p>
    <w:p w14:paraId="3F6DCF26" w14:textId="77777777" w:rsidR="00F2573C" w:rsidRDefault="00F2573C">
      <w:pPr>
        <w:tabs>
          <w:tab w:val="left" w:pos="270"/>
          <w:tab w:val="left" w:pos="540"/>
          <w:tab w:val="left" w:pos="810"/>
        </w:tabs>
        <w:spacing w:line="-189" w:lineRule="auto"/>
        <w:rPr>
          <w:rFonts w:ascii="Univers ATT" w:hAnsi="Univers ATT"/>
          <w:sz w:val="16"/>
        </w:rPr>
      </w:pPr>
    </w:p>
    <w:p w14:paraId="72B0B6D9" w14:textId="77777777" w:rsidR="00F2573C" w:rsidRDefault="00F2573C">
      <w:pPr>
        <w:pStyle w:val="Index1"/>
      </w:pPr>
      <w:r>
        <w:t>20.  NON-DISCRIMINATION AND AFFIRMATIVE ACTION</w:t>
      </w:r>
    </w:p>
    <w:p w14:paraId="00639F11" w14:textId="77777777" w:rsidR="00F2573C" w:rsidRDefault="00F2573C">
      <w:pPr>
        <w:tabs>
          <w:tab w:val="left" w:pos="270"/>
          <w:tab w:val="left" w:pos="540"/>
          <w:tab w:val="left" w:pos="810"/>
        </w:tabs>
        <w:spacing w:line="-189" w:lineRule="auto"/>
        <w:rPr>
          <w:rFonts w:ascii="Univers ATT" w:hAnsi="Univers ATT"/>
          <w:sz w:val="16"/>
        </w:rPr>
      </w:pPr>
    </w:p>
    <w:p w14:paraId="08DA08F3" w14:textId="77777777" w:rsidR="00F2573C" w:rsidRDefault="00F2573C">
      <w:pPr>
        <w:pStyle w:val="TC"/>
      </w:pPr>
      <w:r>
        <w:tab/>
        <w:t>In connection with the furnishing of equipment, supplies, and/or services under the contract, the contractor and all subcontractors shall agree not to discriminate against recipients of services or employees or applicants for employment on the basis of race, color, religion, national origin, sex, age, disability, or veteran status unless otherwise provided by law.  If the contractor or subcontractor employs at least 50 persons, they shall have and maintain an affirmative action program which shall include:</w:t>
      </w:r>
    </w:p>
    <w:p w14:paraId="2F96077B" w14:textId="77777777" w:rsidR="00F2573C" w:rsidRDefault="00F2573C">
      <w:pPr>
        <w:pStyle w:val="TC"/>
      </w:pPr>
    </w:p>
    <w:p w14:paraId="29A9BA30" w14:textId="77777777" w:rsidR="00F2573C" w:rsidRDefault="00F2573C">
      <w:pPr>
        <w:pStyle w:val="TC"/>
      </w:pPr>
      <w:r>
        <w:t>a.</w:t>
      </w:r>
      <w:r>
        <w:tab/>
        <w:t>A written policy statement committing the organization to affirmative action and assigning management responsibilities and procedures for evaluation and dissemination;</w:t>
      </w:r>
    </w:p>
    <w:p w14:paraId="6F589D16" w14:textId="77777777" w:rsidR="00F2573C" w:rsidRDefault="00F2573C">
      <w:pPr>
        <w:pStyle w:val="TC"/>
      </w:pPr>
      <w:r>
        <w:t>b.</w:t>
      </w:r>
      <w:r>
        <w:tab/>
        <w:t>The identification of a person designated to handle affirmative action;</w:t>
      </w:r>
    </w:p>
    <w:p w14:paraId="358F4ECA" w14:textId="77777777" w:rsidR="00F2573C" w:rsidRDefault="00F2573C">
      <w:pPr>
        <w:pStyle w:val="TC"/>
      </w:pPr>
      <w:r>
        <w:t>c.</w:t>
      </w:r>
      <w:r>
        <w:tab/>
        <w:t>The establishment of non-discriminatory selection standards, objective measures to analyze recruitment, an upward mobility system, a wage and salary structure, and standards applicable to layoff, recall, discharge, demotion, and discipline;</w:t>
      </w:r>
    </w:p>
    <w:p w14:paraId="55CE6BEE" w14:textId="77777777" w:rsidR="00F2573C" w:rsidRDefault="00F2573C">
      <w:pPr>
        <w:pStyle w:val="TC"/>
      </w:pPr>
      <w:r>
        <w:t>d.</w:t>
      </w:r>
      <w:r>
        <w:tab/>
        <w:t>The exclusion of discrimination from all collective bargaining agreements; and</w:t>
      </w:r>
    </w:p>
    <w:p w14:paraId="6B0F6D6A" w14:textId="77777777" w:rsidR="00F2573C" w:rsidRDefault="00F2573C">
      <w:pPr>
        <w:pStyle w:val="TC"/>
      </w:pPr>
      <w:r>
        <w:t>e.</w:t>
      </w:r>
      <w:r>
        <w:tab/>
        <w:t>Performance of an internal audit of the reporting system to monitor execution and to provide for future planning.</w:t>
      </w:r>
    </w:p>
    <w:p w14:paraId="49E5612F" w14:textId="77777777" w:rsidR="00F2573C" w:rsidRDefault="00F2573C">
      <w:pPr>
        <w:pStyle w:val="TC"/>
      </w:pPr>
    </w:p>
    <w:p w14:paraId="7FCE34A4" w14:textId="77777777" w:rsidR="00F2573C" w:rsidRDefault="00F2573C">
      <w:pPr>
        <w:pStyle w:val="TC"/>
      </w:pPr>
      <w:r>
        <w:tab/>
        <w:t>If discrimination by a contractor is found to exist, Purchasing shall take appropriate enforcement action which may include, but not necessarily be limited to, cancellation of the contract, suspension, or debarment by Purchasing until corrective action by the contractor is made and ensured, and referral to the Attorney General's Office, whichever enforcement action may be deemed most appropriate.</w:t>
      </w:r>
    </w:p>
    <w:p w14:paraId="24C67F5A" w14:textId="77777777" w:rsidR="00F2573C" w:rsidRDefault="00F2573C">
      <w:pPr>
        <w:tabs>
          <w:tab w:val="left" w:pos="270"/>
          <w:tab w:val="left" w:pos="540"/>
          <w:tab w:val="left" w:pos="810"/>
        </w:tabs>
        <w:spacing w:line="-189" w:lineRule="auto"/>
        <w:rPr>
          <w:rFonts w:ascii="Univers ATT" w:hAnsi="Univers ATT"/>
          <w:sz w:val="16"/>
        </w:rPr>
      </w:pPr>
    </w:p>
    <w:p w14:paraId="6E105844" w14:textId="77777777" w:rsidR="00F2573C" w:rsidRDefault="00F2573C">
      <w:pPr>
        <w:pStyle w:val="Index1"/>
      </w:pPr>
      <w:r>
        <w:t>21.  AMERICANS WITH DISABILITIES ACT</w:t>
      </w:r>
    </w:p>
    <w:p w14:paraId="041707DE" w14:textId="77777777" w:rsidR="00F2573C" w:rsidRDefault="00F2573C">
      <w:pPr>
        <w:tabs>
          <w:tab w:val="left" w:pos="270"/>
          <w:tab w:val="left" w:pos="540"/>
          <w:tab w:val="left" w:pos="810"/>
        </w:tabs>
        <w:spacing w:line="-189" w:lineRule="auto"/>
        <w:rPr>
          <w:rFonts w:ascii="Univers ATT" w:hAnsi="Univers ATT"/>
          <w:sz w:val="16"/>
        </w:rPr>
      </w:pPr>
    </w:p>
    <w:p w14:paraId="02957724" w14:textId="77777777" w:rsidR="00F2573C" w:rsidRDefault="00F2573C">
      <w:pPr>
        <w:pStyle w:val="TC"/>
      </w:pPr>
      <w:r>
        <w:tab/>
        <w:t>In connection with the furnishing of equipment, supplies, and/or services under the contract, the contractor and all subcontractors shall comply with all applicable requirements and provisions of the Americans with Disabilities Act (ADA).</w:t>
      </w:r>
    </w:p>
    <w:p w14:paraId="3B0848FD" w14:textId="77777777" w:rsidR="00F2573C" w:rsidRDefault="00F2573C">
      <w:pPr>
        <w:pStyle w:val="TC"/>
      </w:pPr>
    </w:p>
    <w:p w14:paraId="47E4F27F" w14:textId="77777777" w:rsidR="00F2573C" w:rsidRDefault="00F2573C">
      <w:pPr>
        <w:pStyle w:val="Index1"/>
      </w:pPr>
      <w:r>
        <w:t>22.  FILING AND PAYMENT OF TAXES</w:t>
      </w:r>
    </w:p>
    <w:p w14:paraId="3537C1C9" w14:textId="77777777" w:rsidR="00F2573C" w:rsidRDefault="00F2573C">
      <w:pPr>
        <w:pStyle w:val="TC"/>
        <w:ind w:left="0" w:firstLine="0"/>
        <w:rPr>
          <w:b/>
          <w:bCs/>
          <w:sz w:val="20"/>
        </w:rPr>
      </w:pPr>
    </w:p>
    <w:p w14:paraId="37121915" w14:textId="77777777" w:rsidR="00F2573C" w:rsidRDefault="00F2573C">
      <w:pPr>
        <w:tabs>
          <w:tab w:val="left" w:pos="270"/>
          <w:tab w:val="left" w:pos="540"/>
          <w:tab w:val="left" w:pos="810"/>
        </w:tabs>
        <w:spacing w:line="-189" w:lineRule="auto"/>
        <w:ind w:left="270" w:hanging="270"/>
        <w:rPr>
          <w:sz w:val="16"/>
        </w:rPr>
      </w:pPr>
      <w:r>
        <w:rPr>
          <w:rFonts w:ascii="Univers ATT" w:hAnsi="Univers ATT"/>
          <w:sz w:val="16"/>
        </w:rPr>
        <w:tab/>
      </w:r>
      <w:r>
        <w:rPr>
          <w:sz w:val="16"/>
        </w:rPr>
        <w:t>The commissioner of administration and other agencies to which the state purchasing law applies shall not contract for goods or services with a vendor if the vendor or an affiliate of the vendor makes sales at retail of tangible personal property or for the purpose of storage, use, or consumption in this state but fails to collect and properly pay the tax as provided in chapter 144, RSMo.  For the purposes of this section, "affiliate of the vendor" shall mean any person or entity that is controlled by or is under common control with the vendor, whether through stock ownership or otherwise.  Therefore the vendor’s failure to maintain compliance with chapter 144, RSMo, may eliminate their proposal from consideration for award.</w:t>
      </w:r>
    </w:p>
    <w:p w14:paraId="4C590508" w14:textId="77777777" w:rsidR="00F2573C" w:rsidRDefault="00F2573C">
      <w:pPr>
        <w:pStyle w:val="TC"/>
        <w:ind w:left="0" w:firstLine="0"/>
        <w:rPr>
          <w:rFonts w:ascii="Univers ATT" w:hAnsi="Univers ATT"/>
        </w:rPr>
      </w:pPr>
    </w:p>
    <w:p w14:paraId="0E22EBE9" w14:textId="77777777" w:rsidR="00F2573C" w:rsidRDefault="00F2573C">
      <w:pPr>
        <w:pStyle w:val="Index1"/>
      </w:pPr>
      <w:r>
        <w:t>23.</w:t>
      </w:r>
      <w:r>
        <w:tab/>
        <w:t xml:space="preserve">  TITLES</w:t>
      </w:r>
    </w:p>
    <w:p w14:paraId="6CC1019D" w14:textId="77777777" w:rsidR="00F2573C" w:rsidRDefault="00F2573C">
      <w:pPr>
        <w:pStyle w:val="TC"/>
        <w:ind w:left="0" w:firstLine="0"/>
      </w:pPr>
    </w:p>
    <w:p w14:paraId="4367D82D" w14:textId="77777777" w:rsidR="00F2573C" w:rsidRDefault="00F2573C">
      <w:pPr>
        <w:pStyle w:val="TC"/>
      </w:pPr>
      <w:r>
        <w:tab/>
        <w:t>Titles of paragraphs used herein are for the purpose of facilitating reference only and shall not be construed to infer a contractual construction of language.</w:t>
      </w:r>
    </w:p>
    <w:p w14:paraId="01DCFECF" w14:textId="77777777" w:rsidR="00F2573C" w:rsidRDefault="00F2573C">
      <w:pPr>
        <w:pStyle w:val="TC"/>
      </w:pPr>
    </w:p>
    <w:p w14:paraId="1627F11E" w14:textId="77777777" w:rsidR="00F2573C" w:rsidRDefault="00F2573C">
      <w:pPr>
        <w:pStyle w:val="TC"/>
      </w:pPr>
      <w:r w:rsidRPr="00B53BC5">
        <w:t xml:space="preserve">Revised </w:t>
      </w:r>
      <w:r>
        <w:t>06-27-19</w:t>
      </w:r>
    </w:p>
    <w:p w14:paraId="1559BBEF" w14:textId="77777777" w:rsidR="00F2573C" w:rsidRDefault="00F2573C" w:rsidP="00F2573C">
      <w:pPr>
        <w:pStyle w:val="TC"/>
      </w:pPr>
    </w:p>
    <w:p w14:paraId="052B8ED5" w14:textId="77777777" w:rsidR="00E03C8E" w:rsidRPr="00BC6471" w:rsidRDefault="00E03C8E" w:rsidP="005576E6">
      <w:pPr>
        <w:rPr>
          <w:szCs w:val="22"/>
        </w:rPr>
      </w:pPr>
    </w:p>
    <w:sectPr w:rsidR="00E03C8E" w:rsidRPr="00BC6471" w:rsidSect="00462E92">
      <w:pgSz w:w="12240" w:h="15840" w:code="1"/>
      <w:pgMar w:top="576" w:right="1080" w:bottom="504"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D20B1" w14:textId="77777777" w:rsidR="00D84B6E" w:rsidRDefault="00D84B6E">
      <w:r>
        <w:separator/>
      </w:r>
    </w:p>
  </w:endnote>
  <w:endnote w:type="continuationSeparator" w:id="0">
    <w:p w14:paraId="1A328BC3" w14:textId="77777777" w:rsidR="00D84B6E" w:rsidRDefault="00D84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G Omega">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Univers AT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2C24" w14:textId="77777777" w:rsidR="005227C4" w:rsidRDefault="00522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6D02" w14:textId="77777777" w:rsidR="005227C4" w:rsidRDefault="005227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825F" w14:textId="77777777" w:rsidR="005227C4" w:rsidRDefault="00522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1AAA5" w14:textId="77777777" w:rsidR="00D84B6E" w:rsidRDefault="00D84B6E">
      <w:r>
        <w:separator/>
      </w:r>
    </w:p>
  </w:footnote>
  <w:footnote w:type="continuationSeparator" w:id="0">
    <w:p w14:paraId="634128A1" w14:textId="77777777" w:rsidR="00D84B6E" w:rsidRDefault="00D84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0FF8" w14:textId="531486B0" w:rsidR="00EB0B20" w:rsidRDefault="00EB0B2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55BB" w14:textId="741CAD97" w:rsidR="00EB0B20" w:rsidRDefault="00EB0B2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F31C" w14:textId="0B3C69CD" w:rsidR="00EB0B20" w:rsidRDefault="00EB0B20">
    <w:pPr>
      <w:pStyle w:val="Header"/>
    </w:pPr>
  </w:p>
  <w:p w14:paraId="41759563" w14:textId="77777777" w:rsidR="00EB0B20" w:rsidRDefault="00EB0B2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2D31" w14:textId="3FE29FE3" w:rsidR="00EB0B20" w:rsidRDefault="00EB0B2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13D0" w14:textId="30F4731F" w:rsidR="00EB0B20" w:rsidRDefault="00EB0B2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0DEF" w14:textId="2CF12DAD" w:rsidR="00EB0B20" w:rsidRDefault="00EB0B20" w:rsidP="00834815">
    <w:pPr>
      <w:pStyle w:val="Header"/>
      <w:tabs>
        <w:tab w:val="clear" w:pos="8640"/>
        <w:tab w:val="right" w:pos="9900"/>
      </w:tabs>
      <w:rPr>
        <w:sz w:val="20"/>
      </w:rPr>
    </w:pPr>
  </w:p>
  <w:p w14:paraId="4E47F8C1" w14:textId="77777777" w:rsidR="00EB0B20" w:rsidRDefault="00EB0B20" w:rsidP="00834815">
    <w:pPr>
      <w:pStyle w:val="Header"/>
      <w:tabs>
        <w:tab w:val="clear" w:pos="8640"/>
        <w:tab w:val="right" w:pos="9900"/>
      </w:tabs>
      <w:rPr>
        <w:sz w:val="20"/>
      </w:rPr>
    </w:pPr>
  </w:p>
  <w:p w14:paraId="45111586" w14:textId="4386E9C7" w:rsidR="00EB0B20" w:rsidRPr="007C1509" w:rsidRDefault="00EB0B20" w:rsidP="00834815">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01</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3</w:t>
    </w:r>
    <w:r w:rsidRPr="007C1509">
      <w:rPr>
        <w:rStyle w:val="PageNumber"/>
        <w:sz w:val="20"/>
      </w:rPr>
      <w:fldChar w:fldCharType="end"/>
    </w:r>
    <w:r w:rsidRPr="007C1509">
      <w:rPr>
        <w:sz w:val="20"/>
      </w:rPr>
      <w:t xml:space="preserve"> </w:t>
    </w:r>
  </w:p>
  <w:p w14:paraId="3B739B83" w14:textId="77777777" w:rsidR="00EB0B20" w:rsidRDefault="00EB0B20" w:rsidP="00834815">
    <w:pPr>
      <w:pStyle w:val="Header"/>
    </w:pPr>
  </w:p>
  <w:p w14:paraId="5FF4E009" w14:textId="77777777" w:rsidR="00EB0B20" w:rsidRDefault="00EB0B20">
    <w:pPr>
      <w:pStyle w:val="Header"/>
      <w:ind w:right="36"/>
    </w:pPr>
    <w:r>
      <w:tab/>
    </w: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5ADC" w14:textId="27B39F56" w:rsidR="00EB0B20" w:rsidRDefault="00EB0B2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0482" w14:textId="21C0F0EF" w:rsidR="00EB0B20" w:rsidRDefault="00EB0B2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AA11" w14:textId="51B357FA" w:rsidR="00EB0B20" w:rsidRPr="007C1509" w:rsidRDefault="00EB0B20" w:rsidP="00A85408">
    <w:pPr>
      <w:pStyle w:val="Header"/>
      <w:tabs>
        <w:tab w:val="clear" w:pos="8640"/>
        <w:tab w:val="right" w:pos="990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44</w:t>
    </w:r>
    <w:r w:rsidRPr="007C1509">
      <w:rPr>
        <w:rStyle w:val="PageNumber"/>
        <w:sz w:val="20"/>
      </w:rPr>
      <w:fldChar w:fldCharType="end"/>
    </w:r>
    <w:r w:rsidRPr="007C1509">
      <w:rPr>
        <w:sz w:val="20"/>
      </w:rPr>
      <w:t xml:space="preserve"> </w:t>
    </w:r>
  </w:p>
  <w:p w14:paraId="22093534" w14:textId="77777777" w:rsidR="00EB0B20" w:rsidRDefault="00EB0B2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ED9C" w14:textId="3B720F47" w:rsidR="00EB0B20" w:rsidRDefault="00EB0B2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3C46" w14:textId="35A7BF94" w:rsidR="00EB0B20" w:rsidRDefault="00EB0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722B" w14:textId="557FF351" w:rsidR="00EB0B20" w:rsidRDefault="00EB0B20">
    <w:pPr>
      <w:pStyle w:val="Header"/>
      <w:rPr>
        <w:sz w:val="20"/>
      </w:rPr>
    </w:pPr>
  </w:p>
  <w:p w14:paraId="0B6E7D2D" w14:textId="2179B1D2" w:rsidR="00EB0B20" w:rsidRDefault="00EB0B20" w:rsidP="001C05D9">
    <w:pPr>
      <w:pStyle w:val="Header"/>
      <w:tabs>
        <w:tab w:val="clear" w:pos="8640"/>
        <w:tab w:val="right" w:pos="10080"/>
      </w:tabs>
      <w:rPr>
        <w:rStyle w:val="PageNumber"/>
        <w:sz w:val="20"/>
      </w:rPr>
    </w:pPr>
    <w:r w:rsidRPr="007C1509">
      <w:rPr>
        <w:sz w:val="20"/>
      </w:rPr>
      <w:t>RFPS30034902200777</w:t>
    </w:r>
    <w:r w:rsidRPr="007C1509">
      <w:rPr>
        <w:sz w:val="20"/>
      </w:rPr>
      <w:tab/>
    </w:r>
    <w:r>
      <w:rPr>
        <w:sz w:val="20"/>
      </w:rPr>
      <w:t xml:space="preserve">              Addendum 03</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Pr>
        <w:rStyle w:val="PageNumber"/>
        <w:noProof/>
        <w:sz w:val="20"/>
      </w:rPr>
      <w:t>3</w:t>
    </w:r>
    <w:r w:rsidRPr="007C1509">
      <w:rPr>
        <w:rStyle w:val="PageNumber"/>
        <w:sz w:val="20"/>
      </w:rPr>
      <w:fldChar w:fldCharType="end"/>
    </w:r>
  </w:p>
  <w:p w14:paraId="0385015D" w14:textId="77777777" w:rsidR="00EB0B20" w:rsidRDefault="00EB0B20" w:rsidP="001C05D9">
    <w:pPr>
      <w:pStyle w:val="Header"/>
      <w:tabs>
        <w:tab w:val="clear" w:pos="8640"/>
        <w:tab w:val="right" w:pos="1008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F03F" w14:textId="7F6D656E" w:rsidR="00EB0B20" w:rsidRPr="007C1509" w:rsidRDefault="00EB0B20" w:rsidP="007C1509">
    <w:pPr>
      <w:pStyle w:val="Header"/>
      <w:tabs>
        <w:tab w:val="clear" w:pos="8640"/>
        <w:tab w:val="right" w:pos="1026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304</w:t>
    </w:r>
    <w:r w:rsidRPr="007C1509">
      <w:rPr>
        <w:rStyle w:val="PageNumber"/>
        <w:sz w:val="20"/>
      </w:rPr>
      <w:fldChar w:fldCharType="end"/>
    </w:r>
    <w:r w:rsidRPr="007C1509">
      <w:rPr>
        <w:sz w:val="20"/>
      </w:rPr>
      <w:t xml:space="preserve"> </w:t>
    </w:r>
  </w:p>
  <w:p w14:paraId="07934BD3" w14:textId="77777777" w:rsidR="00EB0B20" w:rsidRDefault="00EB0B20" w:rsidP="00462E9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B0E2" w14:textId="33F0BDA2" w:rsidR="00EB0B20" w:rsidRDefault="00EB0B2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3EED" w14:textId="021C2532" w:rsidR="00EB0B20" w:rsidRDefault="00EB0B2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4B5C" w14:textId="0CCBAA83" w:rsidR="00EB0B20" w:rsidRPr="007C1509" w:rsidRDefault="00EB0B20" w:rsidP="00462E92">
    <w:pPr>
      <w:pStyle w:val="Header"/>
      <w:tabs>
        <w:tab w:val="clear" w:pos="8640"/>
        <w:tab w:val="right" w:pos="9450"/>
      </w:tabs>
      <w:rPr>
        <w:sz w:val="20"/>
      </w:rPr>
    </w:pPr>
    <w:r w:rsidRPr="007C1509">
      <w:rPr>
        <w:sz w:val="20"/>
      </w:rPr>
      <w:t>RFPS30034902200777</w:t>
    </w:r>
    <w:r w:rsidRPr="007C1509">
      <w:rPr>
        <w:sz w:val="20"/>
      </w:rPr>
      <w:tab/>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97375D">
      <w:rPr>
        <w:rStyle w:val="PageNumber"/>
        <w:noProof/>
        <w:sz w:val="20"/>
      </w:rPr>
      <w:t>311</w:t>
    </w:r>
    <w:r w:rsidRPr="007C1509">
      <w:rPr>
        <w:rStyle w:val="PageNumber"/>
        <w:sz w:val="20"/>
      </w:rPr>
      <w:fldChar w:fldCharType="end"/>
    </w:r>
    <w:r w:rsidRPr="007C1509">
      <w:rPr>
        <w:sz w:val="20"/>
      </w:rPr>
      <w:t xml:space="preserve"> </w:t>
    </w:r>
  </w:p>
  <w:p w14:paraId="02A1D24E" w14:textId="77777777" w:rsidR="00EB0B20" w:rsidRDefault="00EB0B20" w:rsidP="00462E9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C013" w14:textId="22D936E8" w:rsidR="00EB0B20" w:rsidRDefault="00EB0B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09CC" w14:textId="101949C6" w:rsidR="00EB0B20" w:rsidRDefault="00EB0B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9AFD" w14:textId="0C342649" w:rsidR="00EB0B20" w:rsidRDefault="00EB0B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41473" w14:textId="47AD79B6" w:rsidR="00EB0B20" w:rsidRDefault="00EB0B20">
    <w:pPr>
      <w:pStyle w:val="Header"/>
    </w:pPr>
  </w:p>
  <w:p w14:paraId="7C4A649A" w14:textId="5CD4C411" w:rsidR="00EB0B20" w:rsidRPr="007C1509" w:rsidRDefault="00EB0B20" w:rsidP="00087609">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03</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3</w:t>
    </w:r>
    <w:r w:rsidRPr="007C1509">
      <w:rPr>
        <w:rStyle w:val="PageNumber"/>
        <w:sz w:val="20"/>
      </w:rPr>
      <w:fldChar w:fldCharType="end"/>
    </w:r>
    <w:r w:rsidRPr="007C1509">
      <w:rPr>
        <w:sz w:val="20"/>
      </w:rPr>
      <w:t xml:space="preserve"> </w:t>
    </w:r>
  </w:p>
  <w:p w14:paraId="5DC2FE6F" w14:textId="77777777" w:rsidR="00EB0B20" w:rsidRDefault="00EB0B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B847" w14:textId="28A63B0D" w:rsidR="00EB0B20" w:rsidRDefault="00EB0B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400A" w14:textId="10C1EBD5" w:rsidR="00EB0B20" w:rsidRDefault="00EB0B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ADB9" w14:textId="7A80F276" w:rsidR="00EB0B20" w:rsidRDefault="00EB0B20" w:rsidP="001C05D9">
    <w:pPr>
      <w:pStyle w:val="Header"/>
      <w:tabs>
        <w:tab w:val="clear" w:pos="8640"/>
        <w:tab w:val="right" w:pos="9900"/>
      </w:tabs>
      <w:rPr>
        <w:sz w:val="20"/>
      </w:rPr>
    </w:pPr>
  </w:p>
  <w:p w14:paraId="156472F1" w14:textId="6F9DE408" w:rsidR="00EB0B20" w:rsidRPr="007C1509" w:rsidRDefault="00EB0B20" w:rsidP="001C05D9">
    <w:pPr>
      <w:pStyle w:val="Header"/>
      <w:tabs>
        <w:tab w:val="clear" w:pos="8640"/>
        <w:tab w:val="right" w:pos="9900"/>
      </w:tabs>
      <w:rPr>
        <w:sz w:val="20"/>
      </w:rPr>
    </w:pPr>
    <w:r w:rsidRPr="007C1509">
      <w:rPr>
        <w:sz w:val="20"/>
      </w:rPr>
      <w:t>RFPS30034902200777</w:t>
    </w:r>
    <w:r w:rsidRPr="007C1509">
      <w:rPr>
        <w:sz w:val="20"/>
      </w:rPr>
      <w:tab/>
    </w:r>
    <w:r>
      <w:rPr>
        <w:sz w:val="20"/>
      </w:rPr>
      <w:t xml:space="preserve">              Addendum 02</w:t>
    </w:r>
    <w:r w:rsidRPr="007C1509">
      <w:rPr>
        <w:sz w:val="20"/>
      </w:rPr>
      <w:tab/>
      <w:t xml:space="preserve">Page </w:t>
    </w:r>
    <w:r w:rsidRPr="007C1509">
      <w:rPr>
        <w:rStyle w:val="PageNumber"/>
        <w:sz w:val="20"/>
      </w:rPr>
      <w:fldChar w:fldCharType="begin"/>
    </w:r>
    <w:r w:rsidRPr="007C1509">
      <w:rPr>
        <w:rStyle w:val="PageNumber"/>
        <w:sz w:val="20"/>
      </w:rPr>
      <w:instrText xml:space="preserve"> PAGE </w:instrText>
    </w:r>
    <w:r w:rsidRPr="007C1509">
      <w:rPr>
        <w:rStyle w:val="PageNumber"/>
        <w:sz w:val="20"/>
      </w:rPr>
      <w:fldChar w:fldCharType="separate"/>
    </w:r>
    <w:r w:rsidR="00311885">
      <w:rPr>
        <w:rStyle w:val="PageNumber"/>
        <w:noProof/>
        <w:sz w:val="20"/>
      </w:rPr>
      <w:t>4</w:t>
    </w:r>
    <w:r w:rsidRPr="007C1509">
      <w:rPr>
        <w:rStyle w:val="PageNumber"/>
        <w:sz w:val="20"/>
      </w:rPr>
      <w:fldChar w:fldCharType="end"/>
    </w:r>
    <w:r w:rsidRPr="007C1509">
      <w:rPr>
        <w:sz w:val="20"/>
      </w:rPr>
      <w:t xml:space="preserve"> </w:t>
    </w:r>
  </w:p>
  <w:p w14:paraId="2C04AD5B" w14:textId="77777777" w:rsidR="00EB0B20" w:rsidRDefault="00EB0B2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E251" w14:textId="652327FC" w:rsidR="00EB0B20" w:rsidRDefault="00EB0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8A80C"/>
    <w:multiLevelType w:val="hybridMultilevel"/>
    <w:tmpl w:val="BDD88402"/>
    <w:lvl w:ilvl="0" w:tplc="FFFFFFFF">
      <w:start w:val="1"/>
      <w:numFmt w:val="bullet"/>
      <w:lvlText w:val="•"/>
      <w:lvlJc w:val="left"/>
    </w:lvl>
    <w:lvl w:ilvl="1" w:tplc="6DBA0180">
      <w:start w:val="1"/>
      <w:numFmt w:val="bullet"/>
      <w:lvlText w:val=""/>
      <w:lvlJc w:val="righ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323CB190"/>
    <w:lvl w:ilvl="0">
      <w:start w:val="1"/>
      <w:numFmt w:val="decimal"/>
      <w:lvlText w:val="%1."/>
      <w:lvlJc w:val="left"/>
      <w:pPr>
        <w:tabs>
          <w:tab w:val="num" w:pos="1800"/>
        </w:tabs>
        <w:ind w:left="1800" w:hanging="360"/>
      </w:pPr>
    </w:lvl>
  </w:abstractNum>
  <w:abstractNum w:abstractNumId="2" w15:restartNumberingAfterBreak="0">
    <w:nsid w:val="FFFFFF80"/>
    <w:multiLevelType w:val="singleLevel"/>
    <w:tmpl w:val="8B129BD6"/>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FFFFFFFB"/>
    <w:multiLevelType w:val="multilevel"/>
    <w:tmpl w:val="9482B546"/>
    <w:lvl w:ilvl="0">
      <w:start w:val="1"/>
      <w:numFmt w:val="decimal"/>
      <w:pStyle w:val="Heading1"/>
      <w:lvlText w:val="%1."/>
      <w:lvlJc w:val="left"/>
      <w:pPr>
        <w:ind w:left="72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b w:val="0"/>
        <w:i w:val="0"/>
        <w:color w:val="000000" w:themeColor="text1"/>
      </w:rPr>
    </w:lvl>
    <w:lvl w:ilvl="3">
      <w:start w:val="1"/>
      <w:numFmt w:val="lowerLetter"/>
      <w:pStyle w:val="Heading4"/>
      <w:lvlText w:val=" %4."/>
      <w:lvlJc w:val="left"/>
      <w:pPr>
        <w:ind w:left="540" w:firstLine="0"/>
      </w:pPr>
      <w:rPr>
        <w:rFonts w:hint="default"/>
        <w:b w:val="0"/>
        <w:i w:val="0"/>
      </w:rPr>
    </w:lvl>
    <w:lvl w:ilvl="4">
      <w:start w:val="1"/>
      <w:numFmt w:val="decimal"/>
      <w:pStyle w:val="Heading5"/>
      <w:lvlText w:val=" %5)"/>
      <w:lvlJc w:val="left"/>
      <w:pPr>
        <w:ind w:left="270" w:firstLine="0"/>
      </w:pPr>
      <w:rPr>
        <w:rFonts w:hint="default"/>
      </w:rPr>
    </w:lvl>
    <w:lvl w:ilvl="5">
      <w:start w:val="1"/>
      <w:numFmt w:val="decimal"/>
      <w:pStyle w:val="Heading6"/>
      <w:lvlText w:val=" %5).%6"/>
      <w:lvlJc w:val="left"/>
      <w:pPr>
        <w:ind w:left="0" w:firstLine="0"/>
      </w:pPr>
      <w:rPr>
        <w:rFonts w:hint="default"/>
      </w:rPr>
    </w:lvl>
    <w:lvl w:ilvl="6">
      <w:start w:val="1"/>
      <w:numFmt w:val="decimal"/>
      <w:pStyle w:val="Heading7"/>
      <w:lvlText w:val=" %5).%6.%7"/>
      <w:lvlJc w:val="left"/>
      <w:pPr>
        <w:ind w:left="0" w:firstLine="0"/>
      </w:pPr>
      <w:rPr>
        <w:rFonts w:hint="default"/>
      </w:rPr>
    </w:lvl>
    <w:lvl w:ilvl="7">
      <w:start w:val="1"/>
      <w:numFmt w:val="decimal"/>
      <w:pStyle w:val="Heading8"/>
      <w:lvlText w:val=" %5).%6.%7.%8"/>
      <w:lvlJc w:val="left"/>
      <w:pPr>
        <w:ind w:left="0" w:firstLine="0"/>
      </w:pPr>
      <w:rPr>
        <w:rFonts w:hint="default"/>
      </w:rPr>
    </w:lvl>
    <w:lvl w:ilvl="8">
      <w:start w:val="1"/>
      <w:numFmt w:val="decimal"/>
      <w:pStyle w:val="Heading9"/>
      <w:lvlText w:val=" %5).%6.%7.%8.%9"/>
      <w:lvlJc w:val="left"/>
      <w:pPr>
        <w:ind w:left="0" w:firstLine="0"/>
      </w:pPr>
      <w:rPr>
        <w:rFonts w:hint="default"/>
      </w:rPr>
    </w:lvl>
  </w:abstractNum>
  <w:abstractNum w:abstractNumId="4" w15:restartNumberingAfterBreak="0">
    <w:nsid w:val="00864039"/>
    <w:multiLevelType w:val="hybridMultilevel"/>
    <w:tmpl w:val="324E32D6"/>
    <w:lvl w:ilvl="0" w:tplc="BD249974">
      <w:start w:val="9"/>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9E6322"/>
    <w:multiLevelType w:val="hybridMultilevel"/>
    <w:tmpl w:val="B49C72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FA2071"/>
    <w:multiLevelType w:val="hybridMultilevel"/>
    <w:tmpl w:val="716CAB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100114F"/>
    <w:multiLevelType w:val="hybridMultilevel"/>
    <w:tmpl w:val="71DC858A"/>
    <w:lvl w:ilvl="0" w:tplc="390A87E8">
      <w:start w:val="8"/>
      <w:numFmt w:val="decimal"/>
      <w:lvlText w:val="%1)"/>
      <w:lvlJc w:val="left"/>
      <w:pPr>
        <w:ind w:left="144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EB4FEE"/>
    <w:multiLevelType w:val="hybridMultilevel"/>
    <w:tmpl w:val="41ACE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2E5834"/>
    <w:multiLevelType w:val="hybridMultilevel"/>
    <w:tmpl w:val="69F089F2"/>
    <w:lvl w:ilvl="0" w:tplc="0409000D">
      <w:start w:val="1"/>
      <w:numFmt w:val="bullet"/>
      <w:lvlText w:val=""/>
      <w:lvlJc w:val="left"/>
      <w:pPr>
        <w:ind w:left="3150" w:hanging="360"/>
      </w:pPr>
      <w:rPr>
        <w:rFonts w:ascii="Wingdings" w:hAnsi="Wingdings"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0" w15:restartNumberingAfterBreak="0">
    <w:nsid w:val="0260484F"/>
    <w:multiLevelType w:val="hybridMultilevel"/>
    <w:tmpl w:val="72709F7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0350456E"/>
    <w:multiLevelType w:val="hybridMultilevel"/>
    <w:tmpl w:val="8A984E9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37E218A"/>
    <w:multiLevelType w:val="hybridMultilevel"/>
    <w:tmpl w:val="E59E91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A746F1"/>
    <w:multiLevelType w:val="hybridMultilevel"/>
    <w:tmpl w:val="9050D88C"/>
    <w:lvl w:ilvl="0" w:tplc="0409000D">
      <w:start w:val="1"/>
      <w:numFmt w:val="bullet"/>
      <w:lvlText w:val=""/>
      <w:lvlJc w:val="left"/>
      <w:pPr>
        <w:ind w:left="3780" w:hanging="360"/>
      </w:pPr>
      <w:rPr>
        <w:rFonts w:ascii="Wingdings" w:hAnsi="Wingdings"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4" w15:restartNumberingAfterBreak="0">
    <w:nsid w:val="0414234A"/>
    <w:multiLevelType w:val="multilevel"/>
    <w:tmpl w:val="B2946FC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4957EA0"/>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04A907DB"/>
    <w:multiLevelType w:val="hybridMultilevel"/>
    <w:tmpl w:val="32BE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2179E1"/>
    <w:multiLevelType w:val="hybridMultilevel"/>
    <w:tmpl w:val="92C64DBC"/>
    <w:lvl w:ilvl="0" w:tplc="2C4A8FA8">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9854CE"/>
    <w:multiLevelType w:val="hybridMultilevel"/>
    <w:tmpl w:val="D6B0D8F8"/>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19" w15:restartNumberingAfterBreak="0">
    <w:nsid w:val="069D73A7"/>
    <w:multiLevelType w:val="hybridMultilevel"/>
    <w:tmpl w:val="F71A4D8E"/>
    <w:lvl w:ilvl="0" w:tplc="395E22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AD3DE4"/>
    <w:multiLevelType w:val="hybridMultilevel"/>
    <w:tmpl w:val="306C216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15:restartNumberingAfterBreak="0">
    <w:nsid w:val="07AC0D37"/>
    <w:multiLevelType w:val="hybridMultilevel"/>
    <w:tmpl w:val="5262EA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8EC06C7"/>
    <w:multiLevelType w:val="hybridMultilevel"/>
    <w:tmpl w:val="838C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5063CD"/>
    <w:multiLevelType w:val="hybridMultilevel"/>
    <w:tmpl w:val="8706600A"/>
    <w:lvl w:ilvl="0" w:tplc="4DA4F9C2">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6D4C5D"/>
    <w:multiLevelType w:val="hybridMultilevel"/>
    <w:tmpl w:val="A976A3DC"/>
    <w:lvl w:ilvl="0" w:tplc="04090019">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9C61214"/>
    <w:multiLevelType w:val="hybridMultilevel"/>
    <w:tmpl w:val="57D2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A482289"/>
    <w:multiLevelType w:val="hybridMultilevel"/>
    <w:tmpl w:val="12B0621A"/>
    <w:lvl w:ilvl="0" w:tplc="9EFC9AB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002AE3"/>
    <w:multiLevelType w:val="hybridMultilevel"/>
    <w:tmpl w:val="D8BE9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B806548"/>
    <w:multiLevelType w:val="hybridMultilevel"/>
    <w:tmpl w:val="C34E2B18"/>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D057A0"/>
    <w:multiLevelType w:val="hybridMultilevel"/>
    <w:tmpl w:val="D05861C8"/>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 w15:restartNumberingAfterBreak="0">
    <w:nsid w:val="0C1B12DA"/>
    <w:multiLevelType w:val="hybridMultilevel"/>
    <w:tmpl w:val="DA3CE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C8277A3"/>
    <w:multiLevelType w:val="hybridMultilevel"/>
    <w:tmpl w:val="B2FE45D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0C856A62"/>
    <w:multiLevelType w:val="hybridMultilevel"/>
    <w:tmpl w:val="16341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A005A2"/>
    <w:multiLevelType w:val="hybridMultilevel"/>
    <w:tmpl w:val="62720F58"/>
    <w:lvl w:ilvl="0" w:tplc="04090001">
      <w:start w:val="1"/>
      <w:numFmt w:val="bullet"/>
      <w:lvlText w:val=""/>
      <w:lvlJc w:val="left"/>
      <w:pPr>
        <w:ind w:left="216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0CBC30A0"/>
    <w:multiLevelType w:val="multilevel"/>
    <w:tmpl w:val="D41CD4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1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0CF7199D"/>
    <w:multiLevelType w:val="hybridMultilevel"/>
    <w:tmpl w:val="853A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D257BB3"/>
    <w:multiLevelType w:val="hybridMultilevel"/>
    <w:tmpl w:val="ACB0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D3A21D1"/>
    <w:multiLevelType w:val="hybridMultilevel"/>
    <w:tmpl w:val="0C42B430"/>
    <w:lvl w:ilvl="0" w:tplc="9D9E3898">
      <w:start w:val="1"/>
      <w:numFmt w:val="bullet"/>
      <w:lvlText w:val=""/>
      <w:lvlJc w:val="left"/>
      <w:pPr>
        <w:ind w:left="3690" w:hanging="360"/>
      </w:pPr>
      <w:rPr>
        <w:rFonts w:ascii="Symbol" w:hAnsi="Symbol" w:hint="default"/>
        <w:sz w:val="24"/>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38" w15:restartNumberingAfterBreak="0">
    <w:nsid w:val="0D6D4B3E"/>
    <w:multiLevelType w:val="hybridMultilevel"/>
    <w:tmpl w:val="37E0F398"/>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9A04A0"/>
    <w:multiLevelType w:val="hybridMultilevel"/>
    <w:tmpl w:val="F5F6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C61144"/>
    <w:multiLevelType w:val="hybridMultilevel"/>
    <w:tmpl w:val="24DEA602"/>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lvl>
    <w:lvl w:ilvl="2" w:tplc="0409001B">
      <w:start w:val="1"/>
      <w:numFmt w:val="lowerRoman"/>
      <w:lvlText w:val="%3."/>
      <w:lvlJc w:val="right"/>
      <w:pPr>
        <w:ind w:left="3240" w:hanging="180"/>
      </w:pPr>
    </w:lvl>
    <w:lvl w:ilvl="3" w:tplc="1C92962E">
      <w:start w:val="15"/>
      <w:numFmt w:val="decimal"/>
      <w:lvlText w:val="%4."/>
      <w:lvlJc w:val="left"/>
      <w:pPr>
        <w:ind w:left="3960" w:hanging="360"/>
      </w:pPr>
      <w:rPr>
        <w:rFonts w:ascii="Times New Roman" w:eastAsia="Times New Roman" w:hAnsi="Times New Roman" w:cs="Times New Roman" w:hint="default"/>
        <w:sz w:val="22"/>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0DF523E2"/>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E8419E1"/>
    <w:multiLevelType w:val="hybridMultilevel"/>
    <w:tmpl w:val="D25CC8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EAB7365"/>
    <w:multiLevelType w:val="hybridMultilevel"/>
    <w:tmpl w:val="65D2A97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0EDD7605"/>
    <w:multiLevelType w:val="hybridMultilevel"/>
    <w:tmpl w:val="0C94C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F18405E"/>
    <w:multiLevelType w:val="hybridMultilevel"/>
    <w:tmpl w:val="302C8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F1A08C6"/>
    <w:multiLevelType w:val="hybridMultilevel"/>
    <w:tmpl w:val="7C706A44"/>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F43427E"/>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8" w15:restartNumberingAfterBreak="0">
    <w:nsid w:val="103D1E2E"/>
    <w:multiLevelType w:val="hybridMultilevel"/>
    <w:tmpl w:val="656C62F4"/>
    <w:lvl w:ilvl="0" w:tplc="FFFFFFFF">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9" w15:restartNumberingAfterBreak="0">
    <w:nsid w:val="10582FF4"/>
    <w:multiLevelType w:val="hybridMultilevel"/>
    <w:tmpl w:val="9C9A29F4"/>
    <w:lvl w:ilvl="0" w:tplc="9D9E3898">
      <w:start w:val="1"/>
      <w:numFmt w:val="bullet"/>
      <w:lvlText w:val=""/>
      <w:lvlJc w:val="left"/>
      <w:pPr>
        <w:ind w:left="2790" w:hanging="360"/>
      </w:pPr>
      <w:rPr>
        <w:rFonts w:ascii="Symbol" w:hAnsi="Symbol" w:hint="default"/>
        <w:sz w:val="24"/>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50" w15:restartNumberingAfterBreak="0">
    <w:nsid w:val="11E702EB"/>
    <w:multiLevelType w:val="hybridMultilevel"/>
    <w:tmpl w:val="20662FC6"/>
    <w:lvl w:ilvl="0" w:tplc="E26A8CB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243400A"/>
    <w:multiLevelType w:val="hybridMultilevel"/>
    <w:tmpl w:val="3724D78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125324D4"/>
    <w:multiLevelType w:val="hybridMultilevel"/>
    <w:tmpl w:val="112AD1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3" w15:restartNumberingAfterBreak="0">
    <w:nsid w:val="12655E35"/>
    <w:multiLevelType w:val="hybridMultilevel"/>
    <w:tmpl w:val="4384B50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4" w15:restartNumberingAfterBreak="0">
    <w:nsid w:val="13014660"/>
    <w:multiLevelType w:val="multilevel"/>
    <w:tmpl w:val="569E5A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2"/>
      <w:numFmt w:val="lowerLetter"/>
      <w:lvlText w:val="%4."/>
      <w:lvlJc w:val="left"/>
      <w:pPr>
        <w:ind w:left="144" w:firstLine="576"/>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37F1801"/>
    <w:multiLevelType w:val="hybridMultilevel"/>
    <w:tmpl w:val="6C542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3886B35"/>
    <w:multiLevelType w:val="hybridMultilevel"/>
    <w:tmpl w:val="3934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41641CC"/>
    <w:multiLevelType w:val="hybridMultilevel"/>
    <w:tmpl w:val="07049C86"/>
    <w:lvl w:ilvl="0" w:tplc="4A726D0E">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4360216"/>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45D59BC"/>
    <w:multiLevelType w:val="hybridMultilevel"/>
    <w:tmpl w:val="88B86D38"/>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0" w15:restartNumberingAfterBreak="0">
    <w:nsid w:val="147C146E"/>
    <w:multiLevelType w:val="hybridMultilevel"/>
    <w:tmpl w:val="02AE1C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149B4374"/>
    <w:multiLevelType w:val="hybridMultilevel"/>
    <w:tmpl w:val="D9B44B48"/>
    <w:lvl w:ilvl="0" w:tplc="95AA0E46">
      <w:start w:val="1"/>
      <w:numFmt w:val="bullet"/>
      <w:lvlText w:val=""/>
      <w:lvlJc w:val="left"/>
      <w:pPr>
        <w:ind w:left="2790" w:hanging="360"/>
      </w:pPr>
      <w:rPr>
        <w:rFonts w:ascii="Wingdings" w:hAnsi="Wingdings" w:hint="default"/>
        <w:color w:val="auto"/>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2" w15:restartNumberingAfterBreak="0">
    <w:nsid w:val="14AC2D5E"/>
    <w:multiLevelType w:val="hybridMultilevel"/>
    <w:tmpl w:val="2C9E0F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4D315BD"/>
    <w:multiLevelType w:val="hybridMultilevel"/>
    <w:tmpl w:val="6B66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5256336"/>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15447C04"/>
    <w:multiLevelType w:val="hybridMultilevel"/>
    <w:tmpl w:val="EAFAFC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6" w15:restartNumberingAfterBreak="0">
    <w:nsid w:val="159119F6"/>
    <w:multiLevelType w:val="hybridMultilevel"/>
    <w:tmpl w:val="7288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5C965DB"/>
    <w:multiLevelType w:val="hybridMultilevel"/>
    <w:tmpl w:val="8B90AD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5F6215C"/>
    <w:multiLevelType w:val="hybridMultilevel"/>
    <w:tmpl w:val="ED28BE00"/>
    <w:lvl w:ilvl="0" w:tplc="447EEE78">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6033030"/>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63D4E76"/>
    <w:multiLevelType w:val="hybridMultilevel"/>
    <w:tmpl w:val="241CA4DA"/>
    <w:lvl w:ilvl="0" w:tplc="2AF2C9E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16480C88"/>
    <w:multiLevelType w:val="hybridMultilevel"/>
    <w:tmpl w:val="CEAC49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7932177"/>
    <w:multiLevelType w:val="hybridMultilevel"/>
    <w:tmpl w:val="E1643354"/>
    <w:lvl w:ilvl="0" w:tplc="6DBA0180">
      <w:start w:val="1"/>
      <w:numFmt w:val="bullet"/>
      <w:lvlText w:val=""/>
      <w:lvlJc w:val="righ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3" w15:restartNumberingAfterBreak="0">
    <w:nsid w:val="17BA76BB"/>
    <w:multiLevelType w:val="hybridMultilevel"/>
    <w:tmpl w:val="92B6B296"/>
    <w:lvl w:ilvl="0" w:tplc="5F12A5BE">
      <w:start w:val="1"/>
      <w:numFmt w:val="decimal"/>
      <w:lvlText w:val="%1)"/>
      <w:lvlJc w:val="left"/>
      <w:pPr>
        <w:ind w:left="1152" w:hanging="360"/>
      </w:pPr>
    </w:lvl>
    <w:lvl w:ilvl="1" w:tplc="FFFFFFFF">
      <w:start w:val="1"/>
      <w:numFmt w:val="lowerLetter"/>
      <w:lvlText w:val="%2."/>
      <w:lvlJc w:val="left"/>
      <w:pPr>
        <w:ind w:left="1872" w:hanging="360"/>
      </w:pPr>
    </w:lvl>
    <w:lvl w:ilvl="2" w:tplc="FFFFFFFF">
      <w:start w:val="1"/>
      <w:numFmt w:val="lowerRoman"/>
      <w:lvlText w:val="%3."/>
      <w:lvlJc w:val="right"/>
      <w:pPr>
        <w:ind w:left="2592" w:hanging="180"/>
      </w:pPr>
    </w:lvl>
    <w:lvl w:ilvl="3" w:tplc="FFFFFFFF">
      <w:start w:val="1"/>
      <w:numFmt w:val="decimal"/>
      <w:lvlText w:val="%4."/>
      <w:lvlJc w:val="left"/>
      <w:pPr>
        <w:ind w:left="3312" w:hanging="360"/>
      </w:pPr>
    </w:lvl>
    <w:lvl w:ilvl="4" w:tplc="FFFFFFFF">
      <w:start w:val="1"/>
      <w:numFmt w:val="lowerLetter"/>
      <w:lvlText w:val="%5."/>
      <w:lvlJc w:val="left"/>
      <w:pPr>
        <w:ind w:left="4032" w:hanging="360"/>
      </w:pPr>
    </w:lvl>
    <w:lvl w:ilvl="5" w:tplc="FFFFFFFF">
      <w:start w:val="1"/>
      <w:numFmt w:val="lowerRoman"/>
      <w:lvlText w:val="%6."/>
      <w:lvlJc w:val="right"/>
      <w:pPr>
        <w:ind w:left="4752" w:hanging="180"/>
      </w:pPr>
    </w:lvl>
    <w:lvl w:ilvl="6" w:tplc="FFFFFFFF">
      <w:start w:val="1"/>
      <w:numFmt w:val="decimal"/>
      <w:lvlText w:val="%7."/>
      <w:lvlJc w:val="left"/>
      <w:pPr>
        <w:ind w:left="5472" w:hanging="360"/>
      </w:pPr>
    </w:lvl>
    <w:lvl w:ilvl="7" w:tplc="FFFFFFFF">
      <w:start w:val="1"/>
      <w:numFmt w:val="lowerLetter"/>
      <w:lvlText w:val="%8."/>
      <w:lvlJc w:val="left"/>
      <w:pPr>
        <w:ind w:left="6192" w:hanging="360"/>
      </w:pPr>
    </w:lvl>
    <w:lvl w:ilvl="8" w:tplc="FFFFFFFF">
      <w:start w:val="1"/>
      <w:numFmt w:val="lowerRoman"/>
      <w:lvlText w:val="%9."/>
      <w:lvlJc w:val="right"/>
      <w:pPr>
        <w:ind w:left="6912" w:hanging="180"/>
      </w:pPr>
    </w:lvl>
  </w:abstractNum>
  <w:abstractNum w:abstractNumId="74" w15:restartNumberingAfterBreak="0">
    <w:nsid w:val="180A7D1E"/>
    <w:multiLevelType w:val="hybridMultilevel"/>
    <w:tmpl w:val="65D4D210"/>
    <w:lvl w:ilvl="0" w:tplc="04090001">
      <w:start w:val="1"/>
      <w:numFmt w:val="bullet"/>
      <w:lvlText w:val=""/>
      <w:lvlJc w:val="left"/>
      <w:pPr>
        <w:ind w:left="180" w:hanging="360"/>
      </w:pPr>
      <w:rPr>
        <w:rFonts w:ascii="Symbol" w:hAnsi="Symbol" w:hint="default"/>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75" w15:restartNumberingAfterBreak="0">
    <w:nsid w:val="18466D94"/>
    <w:multiLevelType w:val="hybridMultilevel"/>
    <w:tmpl w:val="834EDA5C"/>
    <w:lvl w:ilvl="0" w:tplc="0409000D">
      <w:start w:val="1"/>
      <w:numFmt w:val="bullet"/>
      <w:lvlText w:val=""/>
      <w:lvlJc w:val="left"/>
      <w:pPr>
        <w:ind w:left="2430" w:hanging="360"/>
      </w:pPr>
      <w:rPr>
        <w:rFonts w:ascii="Wingdings" w:hAnsi="Wingdings" w:hint="default"/>
      </w:rPr>
    </w:lvl>
    <w:lvl w:ilvl="1" w:tplc="04090005">
      <w:start w:val="1"/>
      <w:numFmt w:val="bullet"/>
      <w:lvlText w:val=""/>
      <w:lvlJc w:val="left"/>
      <w:pPr>
        <w:ind w:left="2430" w:hanging="360"/>
      </w:pPr>
      <w:rPr>
        <w:rFonts w:ascii="Wingdings" w:hAnsi="Wingdings"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6" w15:restartNumberingAfterBreak="0">
    <w:nsid w:val="18593F3E"/>
    <w:multiLevelType w:val="hybridMultilevel"/>
    <w:tmpl w:val="665E9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88D1A1E"/>
    <w:multiLevelType w:val="hybridMultilevel"/>
    <w:tmpl w:val="30628538"/>
    <w:lvl w:ilvl="0" w:tplc="7D1E8F70">
      <w:start w:val="3"/>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8EA0919"/>
    <w:multiLevelType w:val="hybridMultilevel"/>
    <w:tmpl w:val="A30ED2BA"/>
    <w:lvl w:ilvl="0" w:tplc="065EC53E">
      <w:start w:val="1"/>
      <w:numFmt w:val="lowerLetter"/>
      <w:lvlText w:val="a.%1"/>
      <w:lvlJc w:val="right"/>
      <w:pPr>
        <w:ind w:left="1080" w:hanging="360"/>
      </w:pPr>
      <w:rPr>
        <w:rFonts w:hint="default"/>
      </w:rPr>
    </w:lvl>
    <w:lvl w:ilvl="1" w:tplc="04090011">
      <w:start w:val="1"/>
      <w:numFmt w:val="decimal"/>
      <w:lvlText w:val="%2)"/>
      <w:lvlJc w:val="left"/>
      <w:pPr>
        <w:ind w:left="1710" w:hanging="360"/>
      </w:p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194055D5"/>
    <w:multiLevelType w:val="hybridMultilevel"/>
    <w:tmpl w:val="ABF0C536"/>
    <w:lvl w:ilvl="0" w:tplc="04090011">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80" w15:restartNumberingAfterBreak="0">
    <w:nsid w:val="199E75FD"/>
    <w:multiLevelType w:val="hybridMultilevel"/>
    <w:tmpl w:val="428EB256"/>
    <w:lvl w:ilvl="0" w:tplc="A3DE0D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9E35D0E"/>
    <w:multiLevelType w:val="hybridMultilevel"/>
    <w:tmpl w:val="1D161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19EF2B9E"/>
    <w:multiLevelType w:val="hybridMultilevel"/>
    <w:tmpl w:val="F60C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AE500C1"/>
    <w:multiLevelType w:val="hybridMultilevel"/>
    <w:tmpl w:val="B2F86D6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84" w15:restartNumberingAfterBreak="0">
    <w:nsid w:val="1B4736A2"/>
    <w:multiLevelType w:val="hybridMultilevel"/>
    <w:tmpl w:val="5F2CB086"/>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85" w15:restartNumberingAfterBreak="0">
    <w:nsid w:val="1B596E06"/>
    <w:multiLevelType w:val="hybridMultilevel"/>
    <w:tmpl w:val="2B54A9CA"/>
    <w:lvl w:ilvl="0" w:tplc="5C60469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BE97309"/>
    <w:multiLevelType w:val="hybridMultilevel"/>
    <w:tmpl w:val="DFCAF6AE"/>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87" w15:restartNumberingAfterBreak="0">
    <w:nsid w:val="1C03540B"/>
    <w:multiLevelType w:val="hybridMultilevel"/>
    <w:tmpl w:val="3DE4E0BE"/>
    <w:lvl w:ilvl="0" w:tplc="681C54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C343A5B"/>
    <w:multiLevelType w:val="hybridMultilevel"/>
    <w:tmpl w:val="4C26DAD8"/>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89" w15:restartNumberingAfterBreak="0">
    <w:nsid w:val="1C4E06B8"/>
    <w:multiLevelType w:val="hybridMultilevel"/>
    <w:tmpl w:val="D93C847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0" w15:restartNumberingAfterBreak="0">
    <w:nsid w:val="1CCE4B3F"/>
    <w:multiLevelType w:val="hybridMultilevel"/>
    <w:tmpl w:val="FE8029C8"/>
    <w:lvl w:ilvl="0" w:tplc="04090001">
      <w:start w:val="1"/>
      <w:numFmt w:val="bullet"/>
      <w:lvlText w:val=""/>
      <w:lvlJc w:val="left"/>
      <w:pPr>
        <w:ind w:left="2520" w:hanging="360"/>
      </w:pPr>
      <w:rPr>
        <w:rFonts w:ascii="Symbol" w:hAnsi="Symbol"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1" w15:restartNumberingAfterBreak="0">
    <w:nsid w:val="1CDB2D4B"/>
    <w:multiLevelType w:val="hybridMultilevel"/>
    <w:tmpl w:val="7758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1D9522C6"/>
    <w:multiLevelType w:val="hybridMultilevel"/>
    <w:tmpl w:val="715A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1DDD5EAA"/>
    <w:multiLevelType w:val="hybridMultilevel"/>
    <w:tmpl w:val="DEF62A0E"/>
    <w:lvl w:ilvl="0" w:tplc="E26A8CBA">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E432EB9"/>
    <w:multiLevelType w:val="hybridMultilevel"/>
    <w:tmpl w:val="5C84BFA0"/>
    <w:lvl w:ilvl="0" w:tplc="4BDEF714">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E8C2068"/>
    <w:multiLevelType w:val="hybridMultilevel"/>
    <w:tmpl w:val="C0BED9C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6" w15:restartNumberingAfterBreak="0">
    <w:nsid w:val="1E9D2B67"/>
    <w:multiLevelType w:val="hybridMultilevel"/>
    <w:tmpl w:val="7076CC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1EA13D6A"/>
    <w:multiLevelType w:val="hybridMultilevel"/>
    <w:tmpl w:val="B796A9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1EDF0FEE"/>
    <w:multiLevelType w:val="hybridMultilevel"/>
    <w:tmpl w:val="C0E0F8D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9" w15:restartNumberingAfterBreak="0">
    <w:nsid w:val="1EE15DE5"/>
    <w:multiLevelType w:val="hybridMultilevel"/>
    <w:tmpl w:val="D9CAD712"/>
    <w:lvl w:ilvl="0" w:tplc="766C8B6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EE90A57"/>
    <w:multiLevelType w:val="hybridMultilevel"/>
    <w:tmpl w:val="A5F65130"/>
    <w:lvl w:ilvl="0" w:tplc="9D9E38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1F151E8D"/>
    <w:multiLevelType w:val="hybridMultilevel"/>
    <w:tmpl w:val="9766B1A2"/>
    <w:lvl w:ilvl="0" w:tplc="42A04186">
      <w:start w:val="1"/>
      <w:numFmt w:val="lowerLetter"/>
      <w:lvlText w:val="%1."/>
      <w:lvlJc w:val="left"/>
      <w:pPr>
        <w:ind w:left="2160" w:hanging="360"/>
      </w:pPr>
      <w:rPr>
        <w:rFonts w:hint="default"/>
        <w:b w:val="0"/>
        <w:b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1F2D2B43"/>
    <w:multiLevelType w:val="hybridMultilevel"/>
    <w:tmpl w:val="CA7C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1F6E08C3"/>
    <w:multiLevelType w:val="hybridMultilevel"/>
    <w:tmpl w:val="5420B458"/>
    <w:lvl w:ilvl="0" w:tplc="04090001">
      <w:start w:val="1"/>
      <w:numFmt w:val="bullet"/>
      <w:lvlText w:val=""/>
      <w:lvlJc w:val="left"/>
      <w:pPr>
        <w:ind w:left="180" w:hanging="360"/>
      </w:pPr>
      <w:rPr>
        <w:rFonts w:ascii="Symbol" w:hAnsi="Symbol" w:hint="default"/>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104" w15:restartNumberingAfterBreak="0">
    <w:nsid w:val="1F99559E"/>
    <w:multiLevelType w:val="hybridMultilevel"/>
    <w:tmpl w:val="C11CF78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5" w15:restartNumberingAfterBreak="0">
    <w:nsid w:val="1FCB5B3A"/>
    <w:multiLevelType w:val="hybridMultilevel"/>
    <w:tmpl w:val="0E60DFC2"/>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106" w15:restartNumberingAfterBreak="0">
    <w:nsid w:val="1FFA6A2C"/>
    <w:multiLevelType w:val="hybridMultilevel"/>
    <w:tmpl w:val="97CABB90"/>
    <w:lvl w:ilvl="0" w:tplc="9D9E38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9D9E3898">
      <w:start w:val="1"/>
      <w:numFmt w:val="bullet"/>
      <w:lvlText w:val=""/>
      <w:lvlJc w:val="left"/>
      <w:pPr>
        <w:ind w:left="720" w:hanging="360"/>
      </w:pPr>
      <w:rPr>
        <w:rFonts w:ascii="Symbol" w:hAnsi="Symbol" w:hint="default"/>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0187526"/>
    <w:multiLevelType w:val="hybridMultilevel"/>
    <w:tmpl w:val="E24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0B208FA"/>
    <w:multiLevelType w:val="hybridMultilevel"/>
    <w:tmpl w:val="32AE8DEC"/>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09" w15:restartNumberingAfterBreak="0">
    <w:nsid w:val="20C67EB1"/>
    <w:multiLevelType w:val="hybridMultilevel"/>
    <w:tmpl w:val="3D28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1B26423"/>
    <w:multiLevelType w:val="hybridMultilevel"/>
    <w:tmpl w:val="7C843DDA"/>
    <w:lvl w:ilvl="0" w:tplc="1BE0C93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1" w15:restartNumberingAfterBreak="0">
    <w:nsid w:val="21BB3AE9"/>
    <w:multiLevelType w:val="hybridMultilevel"/>
    <w:tmpl w:val="9DBCDF4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2" w15:restartNumberingAfterBreak="0">
    <w:nsid w:val="21C65486"/>
    <w:multiLevelType w:val="hybridMultilevel"/>
    <w:tmpl w:val="0A944F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242087B"/>
    <w:multiLevelType w:val="hybridMultilevel"/>
    <w:tmpl w:val="BE6265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2BD5C18"/>
    <w:multiLevelType w:val="hybridMultilevel"/>
    <w:tmpl w:val="92DEEDD2"/>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15" w15:restartNumberingAfterBreak="0">
    <w:nsid w:val="23B05F12"/>
    <w:multiLevelType w:val="hybridMultilevel"/>
    <w:tmpl w:val="D662F612"/>
    <w:lvl w:ilvl="0" w:tplc="29F890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23B17E22"/>
    <w:multiLevelType w:val="hybridMultilevel"/>
    <w:tmpl w:val="7FEC0558"/>
    <w:lvl w:ilvl="0" w:tplc="48A0A8A6">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17" w15:restartNumberingAfterBreak="0">
    <w:nsid w:val="23FB1682"/>
    <w:multiLevelType w:val="hybridMultilevel"/>
    <w:tmpl w:val="17266E8A"/>
    <w:lvl w:ilvl="0" w:tplc="04090011">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243E1502"/>
    <w:multiLevelType w:val="hybridMultilevel"/>
    <w:tmpl w:val="462C9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2445115F"/>
    <w:multiLevelType w:val="hybridMultilevel"/>
    <w:tmpl w:val="B7467A24"/>
    <w:lvl w:ilvl="0" w:tplc="FFFFFFFF">
      <w:start w:val="1"/>
      <w:numFmt w:val="decimal"/>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20" w15:restartNumberingAfterBreak="0">
    <w:nsid w:val="253E7742"/>
    <w:multiLevelType w:val="hybridMultilevel"/>
    <w:tmpl w:val="4A6A49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5916697"/>
    <w:multiLevelType w:val="hybridMultilevel"/>
    <w:tmpl w:val="9C12FB52"/>
    <w:lvl w:ilvl="0" w:tplc="0409000D">
      <w:start w:val="1"/>
      <w:numFmt w:val="bullet"/>
      <w:lvlText w:val=""/>
      <w:lvlJc w:val="left"/>
      <w:pPr>
        <w:ind w:left="1800" w:hanging="360"/>
      </w:pPr>
      <w:rPr>
        <w:rFonts w:ascii="Wingdings" w:hAnsi="Wingdings" w:hint="default"/>
      </w:rPr>
    </w:lvl>
    <w:lvl w:ilvl="1" w:tplc="9D9E3898">
      <w:start w:val="1"/>
      <w:numFmt w:val="bullet"/>
      <w:lvlText w:val=""/>
      <w:lvlJc w:val="left"/>
      <w:pPr>
        <w:ind w:left="1800" w:hanging="360"/>
      </w:pPr>
      <w:rPr>
        <w:rFonts w:ascii="Symbol" w:hAnsi="Symbol" w:hint="default"/>
        <w:sz w:val="24"/>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2" w15:restartNumberingAfterBreak="0">
    <w:nsid w:val="260E2936"/>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26CB7F47"/>
    <w:multiLevelType w:val="hybridMultilevel"/>
    <w:tmpl w:val="3372212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4" w15:restartNumberingAfterBreak="0">
    <w:nsid w:val="28ED5600"/>
    <w:multiLevelType w:val="hybridMultilevel"/>
    <w:tmpl w:val="C36215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290864F0"/>
    <w:multiLevelType w:val="hybridMultilevel"/>
    <w:tmpl w:val="C630CAC2"/>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270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6" w15:restartNumberingAfterBreak="0">
    <w:nsid w:val="2A1B0B41"/>
    <w:multiLevelType w:val="hybridMultilevel"/>
    <w:tmpl w:val="CE423560"/>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7" w15:restartNumberingAfterBreak="0">
    <w:nsid w:val="2A3277A2"/>
    <w:multiLevelType w:val="hybridMultilevel"/>
    <w:tmpl w:val="B8EEFC9E"/>
    <w:lvl w:ilvl="0" w:tplc="CD82ABA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3447A4"/>
    <w:multiLevelType w:val="hybridMultilevel"/>
    <w:tmpl w:val="9F9CB3DA"/>
    <w:lvl w:ilvl="0" w:tplc="AF363456">
      <w:start w:val="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460814"/>
    <w:multiLevelType w:val="hybridMultilevel"/>
    <w:tmpl w:val="2272E0E0"/>
    <w:lvl w:ilvl="0" w:tplc="01268612">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49768D"/>
    <w:multiLevelType w:val="hybridMultilevel"/>
    <w:tmpl w:val="9F54FC76"/>
    <w:lvl w:ilvl="0" w:tplc="CF5C9EB6">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BAD436B"/>
    <w:multiLevelType w:val="hybridMultilevel"/>
    <w:tmpl w:val="3328FE1E"/>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2" w15:restartNumberingAfterBreak="0">
    <w:nsid w:val="2BFF1EFB"/>
    <w:multiLevelType w:val="hybridMultilevel"/>
    <w:tmpl w:val="6D48D3D8"/>
    <w:lvl w:ilvl="0" w:tplc="065EC53E">
      <w:start w:val="1"/>
      <w:numFmt w:val="lowerLetter"/>
      <w:lvlText w:val="a.%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2C00396D"/>
    <w:multiLevelType w:val="hybridMultilevel"/>
    <w:tmpl w:val="8C46C0CE"/>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4" w15:restartNumberingAfterBreak="0">
    <w:nsid w:val="2C987AD9"/>
    <w:multiLevelType w:val="hybridMultilevel"/>
    <w:tmpl w:val="0C347CD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5" w15:restartNumberingAfterBreak="0">
    <w:nsid w:val="2CAC72F8"/>
    <w:multiLevelType w:val="hybridMultilevel"/>
    <w:tmpl w:val="B5E0D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CE6287B"/>
    <w:multiLevelType w:val="hybridMultilevel"/>
    <w:tmpl w:val="A2CACABC"/>
    <w:lvl w:ilvl="0" w:tplc="040218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D7179B7"/>
    <w:multiLevelType w:val="hybridMultilevel"/>
    <w:tmpl w:val="515003E4"/>
    <w:lvl w:ilvl="0" w:tplc="CA0A74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D9A2590"/>
    <w:multiLevelType w:val="hybridMultilevel"/>
    <w:tmpl w:val="7B8C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2EB75C39"/>
    <w:multiLevelType w:val="hybridMultilevel"/>
    <w:tmpl w:val="984289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2F424514"/>
    <w:multiLevelType w:val="hybridMultilevel"/>
    <w:tmpl w:val="208E392C"/>
    <w:lvl w:ilvl="0" w:tplc="B0A8AC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F7F4F22"/>
    <w:multiLevelType w:val="hybridMultilevel"/>
    <w:tmpl w:val="09462486"/>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2" w15:restartNumberingAfterBreak="0">
    <w:nsid w:val="30084D5D"/>
    <w:multiLevelType w:val="hybridMultilevel"/>
    <w:tmpl w:val="11E2917C"/>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09B5ACF"/>
    <w:multiLevelType w:val="hybridMultilevel"/>
    <w:tmpl w:val="BD0ACD5A"/>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0F01D27"/>
    <w:multiLevelType w:val="hybridMultilevel"/>
    <w:tmpl w:val="33DA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31DA28BB"/>
    <w:multiLevelType w:val="hybridMultilevel"/>
    <w:tmpl w:val="BAFE28A0"/>
    <w:lvl w:ilvl="0" w:tplc="9D9E3898">
      <w:start w:val="1"/>
      <w:numFmt w:val="bullet"/>
      <w:lvlText w:val=""/>
      <w:lvlJc w:val="left"/>
      <w:pPr>
        <w:ind w:left="1800" w:hanging="360"/>
      </w:pPr>
      <w:rPr>
        <w:rFonts w:ascii="Symbol" w:hAnsi="Symbol" w:hint="default"/>
        <w:sz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6" w15:restartNumberingAfterBreak="0">
    <w:nsid w:val="3206413E"/>
    <w:multiLevelType w:val="hybridMultilevel"/>
    <w:tmpl w:val="31F03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2174C14"/>
    <w:multiLevelType w:val="hybridMultilevel"/>
    <w:tmpl w:val="598838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32262B9F"/>
    <w:multiLevelType w:val="hybridMultilevel"/>
    <w:tmpl w:val="42E6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329B10A7"/>
    <w:multiLevelType w:val="hybridMultilevel"/>
    <w:tmpl w:val="AA18E434"/>
    <w:lvl w:ilvl="0" w:tplc="04090005">
      <w:start w:val="1"/>
      <w:numFmt w:val="bullet"/>
      <w:lvlText w:val=""/>
      <w:lvlJc w:val="left"/>
      <w:pPr>
        <w:ind w:left="2430" w:hanging="360"/>
      </w:pPr>
      <w:rPr>
        <w:rFonts w:ascii="Wingdings" w:hAnsi="Wingdings" w:hint="default"/>
      </w:rPr>
    </w:lvl>
    <w:lvl w:ilvl="1" w:tplc="FFFFFFFF" w:tentative="1">
      <w:start w:val="1"/>
      <w:numFmt w:val="bullet"/>
      <w:lvlText w:val="o"/>
      <w:lvlJc w:val="left"/>
      <w:pPr>
        <w:ind w:left="3150" w:hanging="360"/>
      </w:pPr>
      <w:rPr>
        <w:rFonts w:ascii="Courier New" w:hAnsi="Courier New" w:cs="Courier New" w:hint="default"/>
      </w:rPr>
    </w:lvl>
    <w:lvl w:ilvl="2" w:tplc="FFFFFFFF" w:tentative="1">
      <w:start w:val="1"/>
      <w:numFmt w:val="bullet"/>
      <w:lvlText w:val=""/>
      <w:lvlJc w:val="left"/>
      <w:pPr>
        <w:ind w:left="3870" w:hanging="360"/>
      </w:pPr>
      <w:rPr>
        <w:rFonts w:ascii="Wingdings" w:hAnsi="Wingdings" w:hint="default"/>
      </w:rPr>
    </w:lvl>
    <w:lvl w:ilvl="3" w:tplc="FFFFFFFF" w:tentative="1">
      <w:start w:val="1"/>
      <w:numFmt w:val="bullet"/>
      <w:lvlText w:val=""/>
      <w:lvlJc w:val="left"/>
      <w:pPr>
        <w:ind w:left="4590" w:hanging="360"/>
      </w:pPr>
      <w:rPr>
        <w:rFonts w:ascii="Symbol" w:hAnsi="Symbol" w:hint="default"/>
      </w:rPr>
    </w:lvl>
    <w:lvl w:ilvl="4" w:tplc="FFFFFFFF" w:tentative="1">
      <w:start w:val="1"/>
      <w:numFmt w:val="bullet"/>
      <w:lvlText w:val="o"/>
      <w:lvlJc w:val="left"/>
      <w:pPr>
        <w:ind w:left="5310" w:hanging="360"/>
      </w:pPr>
      <w:rPr>
        <w:rFonts w:ascii="Courier New" w:hAnsi="Courier New" w:cs="Courier New" w:hint="default"/>
      </w:rPr>
    </w:lvl>
    <w:lvl w:ilvl="5" w:tplc="FFFFFFFF" w:tentative="1">
      <w:start w:val="1"/>
      <w:numFmt w:val="bullet"/>
      <w:lvlText w:val=""/>
      <w:lvlJc w:val="left"/>
      <w:pPr>
        <w:ind w:left="6030" w:hanging="360"/>
      </w:pPr>
      <w:rPr>
        <w:rFonts w:ascii="Wingdings" w:hAnsi="Wingdings" w:hint="default"/>
      </w:rPr>
    </w:lvl>
    <w:lvl w:ilvl="6" w:tplc="FFFFFFFF" w:tentative="1">
      <w:start w:val="1"/>
      <w:numFmt w:val="bullet"/>
      <w:lvlText w:val=""/>
      <w:lvlJc w:val="left"/>
      <w:pPr>
        <w:ind w:left="6750" w:hanging="360"/>
      </w:pPr>
      <w:rPr>
        <w:rFonts w:ascii="Symbol" w:hAnsi="Symbol" w:hint="default"/>
      </w:rPr>
    </w:lvl>
    <w:lvl w:ilvl="7" w:tplc="FFFFFFFF" w:tentative="1">
      <w:start w:val="1"/>
      <w:numFmt w:val="bullet"/>
      <w:lvlText w:val="o"/>
      <w:lvlJc w:val="left"/>
      <w:pPr>
        <w:ind w:left="7470" w:hanging="360"/>
      </w:pPr>
      <w:rPr>
        <w:rFonts w:ascii="Courier New" w:hAnsi="Courier New" w:cs="Courier New" w:hint="default"/>
      </w:rPr>
    </w:lvl>
    <w:lvl w:ilvl="8" w:tplc="FFFFFFFF" w:tentative="1">
      <w:start w:val="1"/>
      <w:numFmt w:val="bullet"/>
      <w:lvlText w:val=""/>
      <w:lvlJc w:val="left"/>
      <w:pPr>
        <w:ind w:left="8190" w:hanging="360"/>
      </w:pPr>
      <w:rPr>
        <w:rFonts w:ascii="Wingdings" w:hAnsi="Wingdings" w:hint="default"/>
      </w:rPr>
    </w:lvl>
  </w:abstractNum>
  <w:abstractNum w:abstractNumId="150" w15:restartNumberingAfterBreak="0">
    <w:nsid w:val="331910F1"/>
    <w:multiLevelType w:val="hybridMultilevel"/>
    <w:tmpl w:val="30766E2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51" w15:restartNumberingAfterBreak="0">
    <w:nsid w:val="336A2E8F"/>
    <w:multiLevelType w:val="hybridMultilevel"/>
    <w:tmpl w:val="7D56B758"/>
    <w:lvl w:ilvl="0" w:tplc="17569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2" w15:restartNumberingAfterBreak="0">
    <w:nsid w:val="33D121C7"/>
    <w:multiLevelType w:val="hybridMultilevel"/>
    <w:tmpl w:val="8FFAE7BA"/>
    <w:lvl w:ilvl="0" w:tplc="04090011">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3" w15:restartNumberingAfterBreak="0">
    <w:nsid w:val="33E2244A"/>
    <w:multiLevelType w:val="hybridMultilevel"/>
    <w:tmpl w:val="4D5AF458"/>
    <w:lvl w:ilvl="0" w:tplc="FFFFFFFF">
      <w:start w:val="1"/>
      <w:numFmt w:val="decimal"/>
      <w:lvlText w:val="%1)"/>
      <w:lvlJc w:val="left"/>
      <w:pPr>
        <w:ind w:left="1080" w:hanging="360"/>
      </w:pPr>
      <w:rPr>
        <w:rFonts w:hint="default"/>
      </w:rPr>
    </w:lvl>
    <w:lvl w:ilvl="1" w:tplc="FFFFFFFF">
      <w:start w:val="1"/>
      <w:numFmt w:val="decimal"/>
      <w:lvlText w:val="%2)"/>
      <w:lvlJc w:val="left"/>
      <w:pPr>
        <w:ind w:left="171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15:restartNumberingAfterBreak="0">
    <w:nsid w:val="34207BA3"/>
    <w:multiLevelType w:val="hybridMultilevel"/>
    <w:tmpl w:val="3706687A"/>
    <w:lvl w:ilvl="0" w:tplc="B1A0E76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349319D0"/>
    <w:multiLevelType w:val="hybridMultilevel"/>
    <w:tmpl w:val="6FCA0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4C0757E"/>
    <w:multiLevelType w:val="hybridMultilevel"/>
    <w:tmpl w:val="667AD39C"/>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57" w15:restartNumberingAfterBreak="0">
    <w:nsid w:val="34D45CE8"/>
    <w:multiLevelType w:val="hybridMultilevel"/>
    <w:tmpl w:val="60C4B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35111583"/>
    <w:multiLevelType w:val="hybridMultilevel"/>
    <w:tmpl w:val="CB309C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55F2DB3"/>
    <w:multiLevelType w:val="hybridMultilevel"/>
    <w:tmpl w:val="0D1C337E"/>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56B04B2"/>
    <w:multiLevelType w:val="hybridMultilevel"/>
    <w:tmpl w:val="C5BC3E7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D">
      <w:start w:val="1"/>
      <w:numFmt w:val="bullet"/>
      <w:lvlText w:val=""/>
      <w:lvlJc w:val="left"/>
      <w:pPr>
        <w:ind w:left="72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1" w15:restartNumberingAfterBreak="0">
    <w:nsid w:val="35C4527B"/>
    <w:multiLevelType w:val="hybridMultilevel"/>
    <w:tmpl w:val="16EA988C"/>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2" w15:restartNumberingAfterBreak="0">
    <w:nsid w:val="36274103"/>
    <w:multiLevelType w:val="hybridMultilevel"/>
    <w:tmpl w:val="952ADD78"/>
    <w:lvl w:ilvl="0" w:tplc="BBCC0BB4">
      <w:start w:val="3"/>
      <w:numFmt w:val="lowerLetter"/>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388A4CA1"/>
    <w:multiLevelType w:val="hybridMultilevel"/>
    <w:tmpl w:val="6BCA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3975731A"/>
    <w:multiLevelType w:val="hybridMultilevel"/>
    <w:tmpl w:val="D19AA1FA"/>
    <w:lvl w:ilvl="0" w:tplc="50D67AF6">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5" w15:restartNumberingAfterBreak="0">
    <w:nsid w:val="39AA61C8"/>
    <w:multiLevelType w:val="hybridMultilevel"/>
    <w:tmpl w:val="3CE23C68"/>
    <w:lvl w:ilvl="0" w:tplc="04090001">
      <w:start w:val="1"/>
      <w:numFmt w:val="bullet"/>
      <w:lvlText w:val=""/>
      <w:lvlJc w:val="left"/>
      <w:pPr>
        <w:ind w:left="1890" w:hanging="360"/>
      </w:pPr>
      <w:rPr>
        <w:rFonts w:ascii="Symbol" w:hAnsi="Symbol" w:hint="default"/>
        <w:sz w:val="24"/>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6" w15:restartNumberingAfterBreak="0">
    <w:nsid w:val="3A2E376C"/>
    <w:multiLevelType w:val="hybridMultilevel"/>
    <w:tmpl w:val="BD88A1FA"/>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7" w15:restartNumberingAfterBreak="0">
    <w:nsid w:val="3A8709A4"/>
    <w:multiLevelType w:val="hybridMultilevel"/>
    <w:tmpl w:val="FF90F13A"/>
    <w:lvl w:ilvl="0" w:tplc="56DA7C2C">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A910797"/>
    <w:multiLevelType w:val="hybridMultilevel"/>
    <w:tmpl w:val="A770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B0D3479"/>
    <w:multiLevelType w:val="hybridMultilevel"/>
    <w:tmpl w:val="F126CBF4"/>
    <w:lvl w:ilvl="0" w:tplc="5214570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70" w15:restartNumberingAfterBreak="0">
    <w:nsid w:val="3B4E4D4A"/>
    <w:multiLevelType w:val="hybridMultilevel"/>
    <w:tmpl w:val="78968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B5B5EA8"/>
    <w:multiLevelType w:val="hybridMultilevel"/>
    <w:tmpl w:val="AD728878"/>
    <w:lvl w:ilvl="0" w:tplc="6DBA0180">
      <w:start w:val="1"/>
      <w:numFmt w:val="bullet"/>
      <w:lvlText w:val=""/>
      <w:lvlJc w:val="righ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2" w15:restartNumberingAfterBreak="0">
    <w:nsid w:val="3BC12960"/>
    <w:multiLevelType w:val="hybridMultilevel"/>
    <w:tmpl w:val="F4D4FE22"/>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BDB00AC"/>
    <w:multiLevelType w:val="hybridMultilevel"/>
    <w:tmpl w:val="F612C12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4" w15:restartNumberingAfterBreak="0">
    <w:nsid w:val="3CED039E"/>
    <w:multiLevelType w:val="hybridMultilevel"/>
    <w:tmpl w:val="8AFEC914"/>
    <w:lvl w:ilvl="0" w:tplc="04090011">
      <w:start w:val="1"/>
      <w:numFmt w:val="decimal"/>
      <w:lvlText w:val="%1)"/>
      <w:lvlJc w:val="left"/>
      <w:pPr>
        <w:ind w:left="1890" w:hanging="360"/>
      </w:pPr>
      <w:rPr>
        <w:rFonts w:hint="default"/>
        <w:sz w:val="24"/>
      </w:rPr>
    </w:lvl>
    <w:lvl w:ilvl="1" w:tplc="FFFFFFFF" w:tentative="1">
      <w:start w:val="1"/>
      <w:numFmt w:val="bullet"/>
      <w:lvlText w:val="o"/>
      <w:lvlJc w:val="left"/>
      <w:pPr>
        <w:ind w:left="2610" w:hanging="360"/>
      </w:pPr>
      <w:rPr>
        <w:rFonts w:ascii="Courier New" w:hAnsi="Courier New" w:cs="Courier New" w:hint="default"/>
      </w:rPr>
    </w:lvl>
    <w:lvl w:ilvl="2" w:tplc="FFFFFFFF" w:tentative="1">
      <w:start w:val="1"/>
      <w:numFmt w:val="bullet"/>
      <w:lvlText w:val=""/>
      <w:lvlJc w:val="left"/>
      <w:pPr>
        <w:ind w:left="3330" w:hanging="360"/>
      </w:pPr>
      <w:rPr>
        <w:rFonts w:ascii="Wingdings" w:hAnsi="Wingdings" w:hint="default"/>
      </w:rPr>
    </w:lvl>
    <w:lvl w:ilvl="3" w:tplc="FFFFFFFF" w:tentative="1">
      <w:start w:val="1"/>
      <w:numFmt w:val="bullet"/>
      <w:lvlText w:val=""/>
      <w:lvlJc w:val="left"/>
      <w:pPr>
        <w:ind w:left="4050" w:hanging="360"/>
      </w:pPr>
      <w:rPr>
        <w:rFonts w:ascii="Symbol" w:hAnsi="Symbol" w:hint="default"/>
      </w:rPr>
    </w:lvl>
    <w:lvl w:ilvl="4" w:tplc="FFFFFFFF" w:tentative="1">
      <w:start w:val="1"/>
      <w:numFmt w:val="bullet"/>
      <w:lvlText w:val="o"/>
      <w:lvlJc w:val="left"/>
      <w:pPr>
        <w:ind w:left="4770" w:hanging="360"/>
      </w:pPr>
      <w:rPr>
        <w:rFonts w:ascii="Courier New" w:hAnsi="Courier New" w:cs="Courier New" w:hint="default"/>
      </w:rPr>
    </w:lvl>
    <w:lvl w:ilvl="5" w:tplc="FFFFFFFF" w:tentative="1">
      <w:start w:val="1"/>
      <w:numFmt w:val="bullet"/>
      <w:lvlText w:val=""/>
      <w:lvlJc w:val="left"/>
      <w:pPr>
        <w:ind w:left="5490" w:hanging="360"/>
      </w:pPr>
      <w:rPr>
        <w:rFonts w:ascii="Wingdings" w:hAnsi="Wingdings" w:hint="default"/>
      </w:rPr>
    </w:lvl>
    <w:lvl w:ilvl="6" w:tplc="FFFFFFFF" w:tentative="1">
      <w:start w:val="1"/>
      <w:numFmt w:val="bullet"/>
      <w:lvlText w:val=""/>
      <w:lvlJc w:val="left"/>
      <w:pPr>
        <w:ind w:left="6210" w:hanging="360"/>
      </w:pPr>
      <w:rPr>
        <w:rFonts w:ascii="Symbol" w:hAnsi="Symbol" w:hint="default"/>
      </w:rPr>
    </w:lvl>
    <w:lvl w:ilvl="7" w:tplc="FFFFFFFF" w:tentative="1">
      <w:start w:val="1"/>
      <w:numFmt w:val="bullet"/>
      <w:lvlText w:val="o"/>
      <w:lvlJc w:val="left"/>
      <w:pPr>
        <w:ind w:left="6930" w:hanging="360"/>
      </w:pPr>
      <w:rPr>
        <w:rFonts w:ascii="Courier New" w:hAnsi="Courier New" w:cs="Courier New" w:hint="default"/>
      </w:rPr>
    </w:lvl>
    <w:lvl w:ilvl="8" w:tplc="FFFFFFFF" w:tentative="1">
      <w:start w:val="1"/>
      <w:numFmt w:val="bullet"/>
      <w:lvlText w:val=""/>
      <w:lvlJc w:val="left"/>
      <w:pPr>
        <w:ind w:left="7650" w:hanging="360"/>
      </w:pPr>
      <w:rPr>
        <w:rFonts w:ascii="Wingdings" w:hAnsi="Wingdings" w:hint="default"/>
      </w:rPr>
    </w:lvl>
  </w:abstractNum>
  <w:abstractNum w:abstractNumId="175" w15:restartNumberingAfterBreak="0">
    <w:nsid w:val="3D9777CD"/>
    <w:multiLevelType w:val="hybridMultilevel"/>
    <w:tmpl w:val="84C4BA6C"/>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176" w15:restartNumberingAfterBreak="0">
    <w:nsid w:val="3D9E111E"/>
    <w:multiLevelType w:val="hybridMultilevel"/>
    <w:tmpl w:val="DCE26ED2"/>
    <w:lvl w:ilvl="0" w:tplc="521457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3E272B4A"/>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8" w15:restartNumberingAfterBreak="0">
    <w:nsid w:val="3EA04161"/>
    <w:multiLevelType w:val="hybridMultilevel"/>
    <w:tmpl w:val="D75A198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3FAB39D9"/>
    <w:multiLevelType w:val="hybridMultilevel"/>
    <w:tmpl w:val="D5024A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0000311"/>
    <w:multiLevelType w:val="multilevel"/>
    <w:tmpl w:val="78D4E31E"/>
    <w:lvl w:ilvl="0">
      <w:start w:val="1"/>
      <w:numFmt w:val="decimal"/>
      <w:lvlText w:val="%1."/>
      <w:lvlJc w:val="left"/>
      <w:pPr>
        <w:ind w:left="720" w:firstLine="0"/>
      </w:pPr>
      <w:rPr>
        <w:rFonts w:hint="default"/>
      </w:rPr>
    </w:lvl>
    <w:lvl w:ilvl="1">
      <w:start w:val="1"/>
      <w:numFmt w:val="decimal"/>
      <w:lvlText w:val="%1.%2"/>
      <w:lvlJc w:val="left"/>
      <w:pPr>
        <w:ind w:left="0" w:firstLine="0"/>
      </w:pPr>
      <w:rPr>
        <w:rFonts w:hint="default"/>
      </w:rPr>
    </w:lvl>
    <w:lvl w:ilvl="2">
      <w:start w:val="1"/>
      <w:numFmt w:val="none"/>
      <w:lvlText w:val="2.7.26"/>
      <w:lvlJc w:val="left"/>
      <w:pPr>
        <w:ind w:left="0" w:firstLine="0"/>
      </w:pPr>
      <w:rPr>
        <w:rFonts w:hint="default"/>
        <w:b w:val="0"/>
        <w:i w:val="0"/>
        <w:color w:val="000000" w:themeColor="text1"/>
      </w:rPr>
    </w:lvl>
    <w:lvl w:ilvl="3">
      <w:start w:val="1"/>
      <w:numFmt w:val="lowerLetter"/>
      <w:lvlText w:val=" %4."/>
      <w:lvlJc w:val="left"/>
      <w:pPr>
        <w:ind w:left="540" w:firstLine="0"/>
      </w:pPr>
      <w:rPr>
        <w:rFonts w:hint="default"/>
        <w:b w:val="0"/>
        <w:i w:val="0"/>
      </w:rPr>
    </w:lvl>
    <w:lvl w:ilvl="4">
      <w:start w:val="1"/>
      <w:numFmt w:val="decimal"/>
      <w:lvlText w:val=" %5)"/>
      <w:lvlJc w:val="left"/>
      <w:pPr>
        <w:ind w:left="270" w:firstLine="0"/>
      </w:pPr>
      <w:rPr>
        <w:rFonts w:hint="default"/>
      </w:rPr>
    </w:lvl>
    <w:lvl w:ilvl="5">
      <w:start w:val="1"/>
      <w:numFmt w:val="decimal"/>
      <w:lvlText w:val=" %5).%6"/>
      <w:lvlJc w:val="left"/>
      <w:pPr>
        <w:ind w:left="0" w:firstLine="0"/>
      </w:pPr>
      <w:rPr>
        <w:rFonts w:hint="default"/>
      </w:rPr>
    </w:lvl>
    <w:lvl w:ilvl="6">
      <w:start w:val="1"/>
      <w:numFmt w:val="decimal"/>
      <w:lvlText w:val=" %5).%6.%7"/>
      <w:lvlJc w:val="left"/>
      <w:pPr>
        <w:ind w:left="0" w:firstLine="0"/>
      </w:pPr>
      <w:rPr>
        <w:rFonts w:hint="default"/>
      </w:rPr>
    </w:lvl>
    <w:lvl w:ilvl="7">
      <w:start w:val="1"/>
      <w:numFmt w:val="decimal"/>
      <w:lvlText w:val=" %5).%6.%7.%8"/>
      <w:lvlJc w:val="left"/>
      <w:pPr>
        <w:ind w:left="0" w:firstLine="0"/>
      </w:pPr>
      <w:rPr>
        <w:rFonts w:hint="default"/>
      </w:rPr>
    </w:lvl>
    <w:lvl w:ilvl="8">
      <w:start w:val="1"/>
      <w:numFmt w:val="decimal"/>
      <w:lvlText w:val=" %5).%6.%7.%8.%9"/>
      <w:lvlJc w:val="left"/>
      <w:pPr>
        <w:ind w:left="0" w:firstLine="0"/>
      </w:pPr>
      <w:rPr>
        <w:rFonts w:hint="default"/>
      </w:rPr>
    </w:lvl>
  </w:abstractNum>
  <w:abstractNum w:abstractNumId="181" w15:restartNumberingAfterBreak="0">
    <w:nsid w:val="4055505A"/>
    <w:multiLevelType w:val="hybridMultilevel"/>
    <w:tmpl w:val="815896B0"/>
    <w:lvl w:ilvl="0" w:tplc="D3447096">
      <w:start w:val="5"/>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0DB629F"/>
    <w:multiLevelType w:val="hybridMultilevel"/>
    <w:tmpl w:val="22D8FA10"/>
    <w:lvl w:ilvl="0" w:tplc="E78A5A4A">
      <w:start w:val="10"/>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1372524"/>
    <w:multiLevelType w:val="hybridMultilevel"/>
    <w:tmpl w:val="AFFE51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A87F0F"/>
    <w:multiLevelType w:val="hybridMultilevel"/>
    <w:tmpl w:val="EAF42922"/>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85" w15:restartNumberingAfterBreak="0">
    <w:nsid w:val="42AA45B4"/>
    <w:multiLevelType w:val="hybridMultilevel"/>
    <w:tmpl w:val="B3FE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42C42259"/>
    <w:multiLevelType w:val="hybridMultilevel"/>
    <w:tmpl w:val="28A25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2DA5A8B"/>
    <w:multiLevelType w:val="hybridMultilevel"/>
    <w:tmpl w:val="A870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42E04A40"/>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9" w15:restartNumberingAfterBreak="0">
    <w:nsid w:val="42E80BED"/>
    <w:multiLevelType w:val="hybridMultilevel"/>
    <w:tmpl w:val="680E7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440C38F2"/>
    <w:multiLevelType w:val="hybridMultilevel"/>
    <w:tmpl w:val="D3C489EC"/>
    <w:lvl w:ilvl="0" w:tplc="0409000D">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91" w15:restartNumberingAfterBreak="0">
    <w:nsid w:val="44D72555"/>
    <w:multiLevelType w:val="hybridMultilevel"/>
    <w:tmpl w:val="EB303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69F7E56"/>
    <w:multiLevelType w:val="hybridMultilevel"/>
    <w:tmpl w:val="DCF8C0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7194957"/>
    <w:multiLevelType w:val="hybridMultilevel"/>
    <w:tmpl w:val="AACC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7455E9A"/>
    <w:multiLevelType w:val="hybridMultilevel"/>
    <w:tmpl w:val="C9B6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47B07159"/>
    <w:multiLevelType w:val="hybridMultilevel"/>
    <w:tmpl w:val="680299A4"/>
    <w:lvl w:ilvl="0" w:tplc="04090011">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6" w15:restartNumberingAfterBreak="0">
    <w:nsid w:val="47F96A42"/>
    <w:multiLevelType w:val="hybridMultilevel"/>
    <w:tmpl w:val="8C6EF89E"/>
    <w:lvl w:ilvl="0" w:tplc="4A4E0FC6">
      <w:start w:val="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8256CF7"/>
    <w:multiLevelType w:val="hybridMultilevel"/>
    <w:tmpl w:val="11E2917C"/>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484F4A50"/>
    <w:multiLevelType w:val="hybridMultilevel"/>
    <w:tmpl w:val="27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48CB5A61"/>
    <w:multiLevelType w:val="hybridMultilevel"/>
    <w:tmpl w:val="F79CBAE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0" w15:restartNumberingAfterBreak="0">
    <w:nsid w:val="49B97251"/>
    <w:multiLevelType w:val="hybridMultilevel"/>
    <w:tmpl w:val="2D0EF142"/>
    <w:lvl w:ilvl="0" w:tplc="E46A4F24">
      <w:start w:val="4"/>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1" w15:restartNumberingAfterBreak="0">
    <w:nsid w:val="49E64A9F"/>
    <w:multiLevelType w:val="hybridMultilevel"/>
    <w:tmpl w:val="E8B85EC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02" w15:restartNumberingAfterBreak="0">
    <w:nsid w:val="4A387ACA"/>
    <w:multiLevelType w:val="hybridMultilevel"/>
    <w:tmpl w:val="F97832A6"/>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03" w15:restartNumberingAfterBreak="0">
    <w:nsid w:val="4AF02541"/>
    <w:multiLevelType w:val="hybridMultilevel"/>
    <w:tmpl w:val="D0D6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4B792306"/>
    <w:multiLevelType w:val="hybridMultilevel"/>
    <w:tmpl w:val="B56E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4BE95EA0"/>
    <w:multiLevelType w:val="hybridMultilevel"/>
    <w:tmpl w:val="BD12FA5A"/>
    <w:lvl w:ilvl="0" w:tplc="0409000D">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06" w15:restartNumberingAfterBreak="0">
    <w:nsid w:val="4D295C2B"/>
    <w:multiLevelType w:val="hybridMultilevel"/>
    <w:tmpl w:val="148485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7" w15:restartNumberingAfterBreak="0">
    <w:nsid w:val="4D57472C"/>
    <w:multiLevelType w:val="hybridMultilevel"/>
    <w:tmpl w:val="3DD48302"/>
    <w:lvl w:ilvl="0" w:tplc="04090005">
      <w:start w:val="1"/>
      <w:numFmt w:val="bullet"/>
      <w:lvlText w:val=""/>
      <w:lvlJc w:val="left"/>
      <w:pPr>
        <w:ind w:left="3690" w:hanging="360"/>
      </w:pPr>
      <w:rPr>
        <w:rFonts w:ascii="Wingdings" w:hAnsi="Wingdings"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08" w15:restartNumberingAfterBreak="0">
    <w:nsid w:val="4D976678"/>
    <w:multiLevelType w:val="hybridMultilevel"/>
    <w:tmpl w:val="837A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E0B329D"/>
    <w:multiLevelType w:val="hybridMultilevel"/>
    <w:tmpl w:val="0B727074"/>
    <w:lvl w:ilvl="0" w:tplc="5074D3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4E7348A0"/>
    <w:multiLevelType w:val="hybridMultilevel"/>
    <w:tmpl w:val="5762A08E"/>
    <w:lvl w:ilvl="0" w:tplc="363290BA">
      <w:start w:val="1"/>
      <w:numFmt w:val="decimal"/>
      <w:lvlText w:val="%1."/>
      <w:lvlJc w:val="left"/>
      <w:pPr>
        <w:ind w:left="43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4E846C72"/>
    <w:multiLevelType w:val="hybridMultilevel"/>
    <w:tmpl w:val="39D2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4E8D3E60"/>
    <w:multiLevelType w:val="hybridMultilevel"/>
    <w:tmpl w:val="6292DABE"/>
    <w:lvl w:ilvl="0" w:tplc="04090011">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EBB131A"/>
    <w:multiLevelType w:val="hybridMultilevel"/>
    <w:tmpl w:val="A97EB810"/>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EE865C3"/>
    <w:multiLevelType w:val="hybridMultilevel"/>
    <w:tmpl w:val="6C4E6F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4F077D9A"/>
    <w:multiLevelType w:val="hybridMultilevel"/>
    <w:tmpl w:val="6DE8D7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F5B246E"/>
    <w:multiLevelType w:val="hybridMultilevel"/>
    <w:tmpl w:val="3A38F44A"/>
    <w:lvl w:ilvl="0" w:tplc="DDEA0418">
      <w:start w:val="1"/>
      <w:numFmt w:val="decimal"/>
      <w:lvlText w:val="%1)"/>
      <w:lvlJc w:val="left"/>
      <w:pPr>
        <w:ind w:left="135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4F9E3287"/>
    <w:multiLevelType w:val="hybridMultilevel"/>
    <w:tmpl w:val="30BAD162"/>
    <w:lvl w:ilvl="0" w:tplc="240AFCE2">
      <w:start w:val="18"/>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0993BBE"/>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09E78CA"/>
    <w:multiLevelType w:val="multilevel"/>
    <w:tmpl w:val="7D2ECC0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20" w15:restartNumberingAfterBreak="0">
    <w:nsid w:val="51306709"/>
    <w:multiLevelType w:val="hybridMultilevel"/>
    <w:tmpl w:val="3C96C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51FA1883"/>
    <w:multiLevelType w:val="hybridMultilevel"/>
    <w:tmpl w:val="94EA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1FF6420"/>
    <w:multiLevelType w:val="hybridMultilevel"/>
    <w:tmpl w:val="BCA8F08C"/>
    <w:lvl w:ilvl="0" w:tplc="44CEE506">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520714A8"/>
    <w:multiLevelType w:val="hybridMultilevel"/>
    <w:tmpl w:val="2D22D6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4" w15:restartNumberingAfterBreak="0">
    <w:nsid w:val="520C67EA"/>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20F407D"/>
    <w:multiLevelType w:val="hybridMultilevel"/>
    <w:tmpl w:val="87CE4B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2460EC2"/>
    <w:multiLevelType w:val="hybridMultilevel"/>
    <w:tmpl w:val="7FB0F9BE"/>
    <w:lvl w:ilvl="0" w:tplc="6DBA0180">
      <w:start w:val="1"/>
      <w:numFmt w:val="bullet"/>
      <w:lvlText w:val=""/>
      <w:lvlJc w:val="righ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7" w15:restartNumberingAfterBreak="0">
    <w:nsid w:val="525A201C"/>
    <w:multiLevelType w:val="hybridMultilevel"/>
    <w:tmpl w:val="FFD4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52BF28D4"/>
    <w:multiLevelType w:val="hybridMultilevel"/>
    <w:tmpl w:val="5DE80258"/>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9" w15:restartNumberingAfterBreak="0">
    <w:nsid w:val="52D04201"/>
    <w:multiLevelType w:val="hybridMultilevel"/>
    <w:tmpl w:val="AB2C2B3A"/>
    <w:lvl w:ilvl="0" w:tplc="2F9E0532">
      <w:start w:val="6"/>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32D2822"/>
    <w:multiLevelType w:val="hybridMultilevel"/>
    <w:tmpl w:val="041284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3FF18FF"/>
    <w:multiLevelType w:val="hybridMultilevel"/>
    <w:tmpl w:val="4E0CB760"/>
    <w:lvl w:ilvl="0" w:tplc="93AE19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54CD1442"/>
    <w:multiLevelType w:val="hybridMultilevel"/>
    <w:tmpl w:val="AC4C90A2"/>
    <w:lvl w:ilvl="0" w:tplc="9D9E3898">
      <w:start w:val="1"/>
      <w:numFmt w:val="bullet"/>
      <w:lvlText w:val=""/>
      <w:lvlJc w:val="left"/>
      <w:pPr>
        <w:ind w:left="3690" w:hanging="360"/>
      </w:pPr>
      <w:rPr>
        <w:rFonts w:ascii="Symbol" w:hAnsi="Symbol" w:hint="default"/>
        <w:sz w:val="24"/>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33" w15:restartNumberingAfterBreak="0">
    <w:nsid w:val="55804CE6"/>
    <w:multiLevelType w:val="hybridMultilevel"/>
    <w:tmpl w:val="8D92A462"/>
    <w:lvl w:ilvl="0" w:tplc="10F4AD82">
      <w:start w:val="5"/>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5AF6332"/>
    <w:multiLevelType w:val="hybridMultilevel"/>
    <w:tmpl w:val="E4AAE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11">
      <w:start w:val="1"/>
      <w:numFmt w:val="decimal"/>
      <w:lvlText w:val="%4)"/>
      <w:lvlJc w:val="left"/>
      <w:pPr>
        <w:ind w:left="144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5" w15:restartNumberingAfterBreak="0">
    <w:nsid w:val="56B7681B"/>
    <w:multiLevelType w:val="hybridMultilevel"/>
    <w:tmpl w:val="8B0E3074"/>
    <w:lvl w:ilvl="0" w:tplc="CA38616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6" w15:restartNumberingAfterBreak="0">
    <w:nsid w:val="56ED0638"/>
    <w:multiLevelType w:val="hybridMultilevel"/>
    <w:tmpl w:val="893C5534"/>
    <w:lvl w:ilvl="0" w:tplc="0409000D">
      <w:start w:val="1"/>
      <w:numFmt w:val="bullet"/>
      <w:lvlText w:val=""/>
      <w:lvlJc w:val="left"/>
      <w:pPr>
        <w:ind w:left="2790" w:hanging="360"/>
      </w:pPr>
      <w:rPr>
        <w:rFonts w:ascii="Wingdings" w:hAnsi="Wingdings" w:hint="default"/>
      </w:rPr>
    </w:lvl>
    <w:lvl w:ilvl="1" w:tplc="04090003">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37" w15:restartNumberingAfterBreak="0">
    <w:nsid w:val="56F703E6"/>
    <w:multiLevelType w:val="hybridMultilevel"/>
    <w:tmpl w:val="A6DAA342"/>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8" w15:restartNumberingAfterBreak="0">
    <w:nsid w:val="56F9518D"/>
    <w:multiLevelType w:val="hybridMultilevel"/>
    <w:tmpl w:val="4EBA9AD0"/>
    <w:lvl w:ilvl="0" w:tplc="04090001">
      <w:start w:val="1"/>
      <w:numFmt w:val="bullet"/>
      <w:lvlText w:val=""/>
      <w:lvlJc w:val="left"/>
      <w:pPr>
        <w:ind w:left="2886" w:hanging="360"/>
      </w:pPr>
      <w:rPr>
        <w:rFonts w:ascii="Symbol" w:hAnsi="Symbol" w:hint="default"/>
      </w:rPr>
    </w:lvl>
    <w:lvl w:ilvl="1" w:tplc="04090003">
      <w:start w:val="1"/>
      <w:numFmt w:val="bullet"/>
      <w:lvlText w:val="o"/>
      <w:lvlJc w:val="left"/>
      <w:pPr>
        <w:ind w:left="3606" w:hanging="360"/>
      </w:pPr>
      <w:rPr>
        <w:rFonts w:ascii="Courier New" w:hAnsi="Courier New" w:cs="Courier New" w:hint="default"/>
      </w:rPr>
    </w:lvl>
    <w:lvl w:ilvl="2" w:tplc="04090005">
      <w:start w:val="1"/>
      <w:numFmt w:val="bullet"/>
      <w:lvlText w:val=""/>
      <w:lvlJc w:val="left"/>
      <w:pPr>
        <w:ind w:left="4326" w:hanging="360"/>
      </w:pPr>
      <w:rPr>
        <w:rFonts w:ascii="Wingdings" w:hAnsi="Wingdings" w:hint="default"/>
      </w:rPr>
    </w:lvl>
    <w:lvl w:ilvl="3" w:tplc="04090001">
      <w:start w:val="1"/>
      <w:numFmt w:val="bullet"/>
      <w:lvlText w:val=""/>
      <w:lvlJc w:val="left"/>
      <w:pPr>
        <w:ind w:left="5046" w:hanging="360"/>
      </w:pPr>
      <w:rPr>
        <w:rFonts w:ascii="Symbol" w:hAnsi="Symbol" w:hint="default"/>
      </w:rPr>
    </w:lvl>
    <w:lvl w:ilvl="4" w:tplc="04090003">
      <w:start w:val="1"/>
      <w:numFmt w:val="bullet"/>
      <w:lvlText w:val="o"/>
      <w:lvlJc w:val="left"/>
      <w:pPr>
        <w:ind w:left="5766" w:hanging="360"/>
      </w:pPr>
      <w:rPr>
        <w:rFonts w:ascii="Courier New" w:hAnsi="Courier New" w:cs="Courier New" w:hint="default"/>
      </w:rPr>
    </w:lvl>
    <w:lvl w:ilvl="5" w:tplc="04090005">
      <w:start w:val="1"/>
      <w:numFmt w:val="bullet"/>
      <w:lvlText w:val=""/>
      <w:lvlJc w:val="left"/>
      <w:pPr>
        <w:ind w:left="6486" w:hanging="360"/>
      </w:pPr>
      <w:rPr>
        <w:rFonts w:ascii="Wingdings" w:hAnsi="Wingdings" w:hint="default"/>
      </w:rPr>
    </w:lvl>
    <w:lvl w:ilvl="6" w:tplc="04090001">
      <w:start w:val="1"/>
      <w:numFmt w:val="bullet"/>
      <w:lvlText w:val=""/>
      <w:lvlJc w:val="left"/>
      <w:pPr>
        <w:ind w:left="7206" w:hanging="360"/>
      </w:pPr>
      <w:rPr>
        <w:rFonts w:ascii="Symbol" w:hAnsi="Symbol" w:hint="default"/>
      </w:rPr>
    </w:lvl>
    <w:lvl w:ilvl="7" w:tplc="04090003">
      <w:start w:val="1"/>
      <w:numFmt w:val="bullet"/>
      <w:lvlText w:val="o"/>
      <w:lvlJc w:val="left"/>
      <w:pPr>
        <w:ind w:left="7926" w:hanging="360"/>
      </w:pPr>
      <w:rPr>
        <w:rFonts w:ascii="Courier New" w:hAnsi="Courier New" w:cs="Courier New" w:hint="default"/>
      </w:rPr>
    </w:lvl>
    <w:lvl w:ilvl="8" w:tplc="04090005">
      <w:start w:val="1"/>
      <w:numFmt w:val="bullet"/>
      <w:lvlText w:val=""/>
      <w:lvlJc w:val="left"/>
      <w:pPr>
        <w:ind w:left="8646" w:hanging="360"/>
      </w:pPr>
      <w:rPr>
        <w:rFonts w:ascii="Wingdings" w:hAnsi="Wingdings" w:hint="default"/>
      </w:rPr>
    </w:lvl>
  </w:abstractNum>
  <w:abstractNum w:abstractNumId="239" w15:restartNumberingAfterBreak="0">
    <w:nsid w:val="5771469E"/>
    <w:multiLevelType w:val="hybridMultilevel"/>
    <w:tmpl w:val="AA480A8A"/>
    <w:lvl w:ilvl="0" w:tplc="A83C871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7C31E49"/>
    <w:multiLevelType w:val="hybridMultilevel"/>
    <w:tmpl w:val="054EE62A"/>
    <w:lvl w:ilvl="0" w:tplc="FFFFFFFF">
      <w:start w:val="1"/>
      <w:numFmt w:val="lowerLetter"/>
      <w:lvlText w:val="%1."/>
      <w:lvlJc w:val="left"/>
      <w:pPr>
        <w:ind w:left="1080" w:hanging="360"/>
      </w:pPr>
    </w:lvl>
    <w:lvl w:ilvl="1" w:tplc="FFFFFFFF">
      <w:start w:val="1"/>
      <w:numFmt w:val="decimal"/>
      <w:lvlText w:val="%2)"/>
      <w:lvlJc w:val="left"/>
      <w:pPr>
        <w:ind w:left="1800" w:hanging="360"/>
      </w:pPr>
    </w:lvl>
    <w:lvl w:ilvl="2" w:tplc="9D9E3898">
      <w:start w:val="1"/>
      <w:numFmt w:val="bullet"/>
      <w:lvlText w:val=""/>
      <w:lvlJc w:val="left"/>
      <w:pPr>
        <w:ind w:left="2700" w:hanging="360"/>
      </w:pPr>
      <w:rPr>
        <w:rFonts w:ascii="Symbol" w:hAnsi="Symbol" w:hint="default"/>
        <w:sz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1" w15:restartNumberingAfterBreak="0">
    <w:nsid w:val="58451D41"/>
    <w:multiLevelType w:val="hybridMultilevel"/>
    <w:tmpl w:val="E0F21D82"/>
    <w:lvl w:ilvl="0" w:tplc="04090011">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242" w15:restartNumberingAfterBreak="0">
    <w:nsid w:val="59351415"/>
    <w:multiLevelType w:val="hybridMultilevel"/>
    <w:tmpl w:val="D8689C94"/>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3" w15:restartNumberingAfterBreak="0">
    <w:nsid w:val="593C0A7C"/>
    <w:multiLevelType w:val="hybridMultilevel"/>
    <w:tmpl w:val="C5C6B326"/>
    <w:lvl w:ilvl="0" w:tplc="D3F6FEC6">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59CA5BA1"/>
    <w:multiLevelType w:val="hybridMultilevel"/>
    <w:tmpl w:val="C360DDBC"/>
    <w:lvl w:ilvl="0" w:tplc="375AF728">
      <w:start w:val="1"/>
      <w:numFmt w:val="low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5" w15:restartNumberingAfterBreak="0">
    <w:nsid w:val="5A443435"/>
    <w:multiLevelType w:val="hybridMultilevel"/>
    <w:tmpl w:val="9E84A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5A8C7383"/>
    <w:multiLevelType w:val="hybridMultilevel"/>
    <w:tmpl w:val="158267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B6871AE"/>
    <w:multiLevelType w:val="hybridMultilevel"/>
    <w:tmpl w:val="D92883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8" w15:restartNumberingAfterBreak="0">
    <w:nsid w:val="5B7F66C7"/>
    <w:multiLevelType w:val="hybridMultilevel"/>
    <w:tmpl w:val="5C2C573C"/>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49" w15:restartNumberingAfterBreak="0">
    <w:nsid w:val="5B970904"/>
    <w:multiLevelType w:val="hybridMultilevel"/>
    <w:tmpl w:val="DAC07A74"/>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250" w15:restartNumberingAfterBreak="0">
    <w:nsid w:val="5B9D5108"/>
    <w:multiLevelType w:val="hybridMultilevel"/>
    <w:tmpl w:val="6D56D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5BCA1DD9"/>
    <w:multiLevelType w:val="hybridMultilevel"/>
    <w:tmpl w:val="542A3C7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2" w15:restartNumberingAfterBreak="0">
    <w:nsid w:val="5CB55A11"/>
    <w:multiLevelType w:val="hybridMultilevel"/>
    <w:tmpl w:val="16E2418A"/>
    <w:lvl w:ilvl="0" w:tplc="C5CEFDCA">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DB66379"/>
    <w:multiLevelType w:val="hybridMultilevel"/>
    <w:tmpl w:val="C388C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DE7390F"/>
    <w:multiLevelType w:val="hybridMultilevel"/>
    <w:tmpl w:val="7E9E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5E6210D8"/>
    <w:multiLevelType w:val="hybridMultilevel"/>
    <w:tmpl w:val="C98A32D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15:restartNumberingAfterBreak="0">
    <w:nsid w:val="5EF8280C"/>
    <w:multiLevelType w:val="hybridMultilevel"/>
    <w:tmpl w:val="4B86CC1A"/>
    <w:lvl w:ilvl="0" w:tplc="80AAA1C6">
      <w:start w:val="1"/>
      <w:numFmt w:val="decimal"/>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15:restartNumberingAfterBreak="0">
    <w:nsid w:val="5FA74A4A"/>
    <w:multiLevelType w:val="hybridMultilevel"/>
    <w:tmpl w:val="6FD84722"/>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8" w15:restartNumberingAfterBreak="0">
    <w:nsid w:val="5FA91961"/>
    <w:multiLevelType w:val="hybridMultilevel"/>
    <w:tmpl w:val="D6BA4AE4"/>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9" w15:restartNumberingAfterBreak="0">
    <w:nsid w:val="5FD52CBF"/>
    <w:multiLevelType w:val="hybridMultilevel"/>
    <w:tmpl w:val="87D6A210"/>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60" w15:restartNumberingAfterBreak="0">
    <w:nsid w:val="600A37ED"/>
    <w:multiLevelType w:val="hybridMultilevel"/>
    <w:tmpl w:val="A97A4AE6"/>
    <w:lvl w:ilvl="0" w:tplc="978C41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00B432F"/>
    <w:multiLevelType w:val="hybridMultilevel"/>
    <w:tmpl w:val="6A1C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60463A33"/>
    <w:multiLevelType w:val="hybridMultilevel"/>
    <w:tmpl w:val="891C7DB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61140A09"/>
    <w:multiLevelType w:val="hybridMultilevel"/>
    <w:tmpl w:val="DD1283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13164E1"/>
    <w:multiLevelType w:val="hybridMultilevel"/>
    <w:tmpl w:val="11E624C8"/>
    <w:lvl w:ilvl="0" w:tplc="E26A8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230057E"/>
    <w:multiLevelType w:val="hybridMultilevel"/>
    <w:tmpl w:val="1E92112A"/>
    <w:lvl w:ilvl="0" w:tplc="605C1D4A">
      <w:start w:val="4"/>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6" w15:restartNumberingAfterBreak="0">
    <w:nsid w:val="62D72E1C"/>
    <w:multiLevelType w:val="hybridMultilevel"/>
    <w:tmpl w:val="50A40738"/>
    <w:lvl w:ilvl="0" w:tplc="0B44776E">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4AC636A"/>
    <w:multiLevelType w:val="hybridMultilevel"/>
    <w:tmpl w:val="530EA9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8" w15:restartNumberingAfterBreak="0">
    <w:nsid w:val="651763F7"/>
    <w:multiLevelType w:val="hybridMultilevel"/>
    <w:tmpl w:val="D0689D98"/>
    <w:lvl w:ilvl="0" w:tplc="04090011">
      <w:start w:val="1"/>
      <w:numFmt w:val="decimal"/>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C9ECD780">
      <w:start w:val="1"/>
      <w:numFmt w:val="decimal"/>
      <w:lvlText w:val="%4)"/>
      <w:lvlJc w:val="left"/>
      <w:pPr>
        <w:ind w:left="3600" w:hanging="360"/>
      </w:pPr>
      <w:rPr>
        <w:rFonts w:hint="default"/>
      </w:rPr>
    </w:lvl>
    <w:lvl w:ilvl="4" w:tplc="363290BA">
      <w:start w:val="1"/>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9" w15:restartNumberingAfterBreak="0">
    <w:nsid w:val="65523D90"/>
    <w:multiLevelType w:val="hybridMultilevel"/>
    <w:tmpl w:val="4814B436"/>
    <w:lvl w:ilvl="0" w:tplc="04090011">
      <w:start w:val="1"/>
      <w:numFmt w:val="decimal"/>
      <w:lvlText w:val="%1)"/>
      <w:lvlJc w:val="left"/>
      <w:pPr>
        <w:ind w:left="1620" w:hanging="360"/>
      </w:pPr>
      <w:rPr>
        <w:rFont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70" w15:restartNumberingAfterBreak="0">
    <w:nsid w:val="6567669F"/>
    <w:multiLevelType w:val="hybridMultilevel"/>
    <w:tmpl w:val="48CC1F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1" w15:restartNumberingAfterBreak="0">
    <w:nsid w:val="656812C8"/>
    <w:multiLevelType w:val="hybridMultilevel"/>
    <w:tmpl w:val="67DE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66286C71"/>
    <w:multiLevelType w:val="hybridMultilevel"/>
    <w:tmpl w:val="E18092A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273" w15:restartNumberingAfterBreak="0">
    <w:nsid w:val="66424994"/>
    <w:multiLevelType w:val="hybridMultilevel"/>
    <w:tmpl w:val="A5DEBFDE"/>
    <w:lvl w:ilvl="0" w:tplc="9A588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6C56155"/>
    <w:multiLevelType w:val="hybridMultilevel"/>
    <w:tmpl w:val="D31460A0"/>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275" w15:restartNumberingAfterBreak="0">
    <w:nsid w:val="66C56E66"/>
    <w:multiLevelType w:val="hybridMultilevel"/>
    <w:tmpl w:val="D2D61B20"/>
    <w:lvl w:ilvl="0" w:tplc="2222FBB4">
      <w:start w:val="11"/>
      <w:numFmt w:val="lowerLetter"/>
      <w:lvlText w:val="%1."/>
      <w:lvlJc w:val="left"/>
      <w:pPr>
        <w:ind w:left="108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73814D7"/>
    <w:multiLevelType w:val="hybridMultilevel"/>
    <w:tmpl w:val="4782D56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7" w15:restartNumberingAfterBreak="0">
    <w:nsid w:val="67C84356"/>
    <w:multiLevelType w:val="hybridMultilevel"/>
    <w:tmpl w:val="3A9AB3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8" w15:restartNumberingAfterBreak="0">
    <w:nsid w:val="67D364F2"/>
    <w:multiLevelType w:val="hybridMultilevel"/>
    <w:tmpl w:val="C87E1A24"/>
    <w:lvl w:ilvl="0" w:tplc="FC8081AA">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67E86BD8"/>
    <w:multiLevelType w:val="hybridMultilevel"/>
    <w:tmpl w:val="5E36D1F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0" w15:restartNumberingAfterBreak="0">
    <w:nsid w:val="67FB4A6A"/>
    <w:multiLevelType w:val="hybridMultilevel"/>
    <w:tmpl w:val="7EA884A2"/>
    <w:lvl w:ilvl="0" w:tplc="086695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1" w15:restartNumberingAfterBreak="0">
    <w:nsid w:val="683D3AD5"/>
    <w:multiLevelType w:val="hybridMultilevel"/>
    <w:tmpl w:val="EE56F4FC"/>
    <w:lvl w:ilvl="0" w:tplc="04090011">
      <w:start w:val="1"/>
      <w:numFmt w:val="decimal"/>
      <w:lvlText w:val="%1)"/>
      <w:lvlJc w:val="left"/>
      <w:pPr>
        <w:ind w:left="2160" w:hanging="360"/>
      </w:pPr>
    </w:lvl>
    <w:lvl w:ilvl="1" w:tplc="04522242">
      <w:start w:val="1"/>
      <w:numFmt w:val="decimal"/>
      <w:lvlText w:val="%2)"/>
      <w:lvlJc w:val="left"/>
      <w:pPr>
        <w:ind w:left="2880" w:hanging="360"/>
      </w:pPr>
      <w:rPr>
        <w:rFonts w:ascii="Times New Roman" w:eastAsiaTheme="minorHAnsi" w:hAnsi="Times New Roman" w:cs="Times New Roman"/>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2" w15:restartNumberingAfterBreak="0">
    <w:nsid w:val="684E58EA"/>
    <w:multiLevelType w:val="hybridMultilevel"/>
    <w:tmpl w:val="86B0B7DE"/>
    <w:lvl w:ilvl="0" w:tplc="F9BC63E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15:restartNumberingAfterBreak="0">
    <w:nsid w:val="68C75D1F"/>
    <w:multiLevelType w:val="hybridMultilevel"/>
    <w:tmpl w:val="25BC0442"/>
    <w:lvl w:ilvl="0" w:tplc="CD82ABAE">
      <w:start w:val="1"/>
      <w:numFmt w:val="lowerLetter"/>
      <w:lvlText w:val="%1."/>
      <w:lvlJc w:val="left"/>
      <w:pPr>
        <w:ind w:left="1080" w:hanging="360"/>
      </w:pPr>
      <w:rPr>
        <w:rFonts w:ascii="Times New Roman" w:eastAsia="Times New Roman" w:hAnsi="Times New Roman" w:cs="Times New Roman"/>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5966030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4" w15:restartNumberingAfterBreak="0">
    <w:nsid w:val="68CB7705"/>
    <w:multiLevelType w:val="hybridMultilevel"/>
    <w:tmpl w:val="98D8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690703A3"/>
    <w:multiLevelType w:val="hybridMultilevel"/>
    <w:tmpl w:val="032E559E"/>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286" w15:restartNumberingAfterBreak="0">
    <w:nsid w:val="69634E90"/>
    <w:multiLevelType w:val="hybridMultilevel"/>
    <w:tmpl w:val="6FBC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69727679"/>
    <w:multiLevelType w:val="hybridMultilevel"/>
    <w:tmpl w:val="CC3245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88" w15:restartNumberingAfterBreak="0">
    <w:nsid w:val="6995341E"/>
    <w:multiLevelType w:val="hybridMultilevel"/>
    <w:tmpl w:val="50DA3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69FA6C9D"/>
    <w:multiLevelType w:val="hybridMultilevel"/>
    <w:tmpl w:val="3CF6FC8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90" w15:restartNumberingAfterBreak="0">
    <w:nsid w:val="6A6D15DD"/>
    <w:multiLevelType w:val="hybridMultilevel"/>
    <w:tmpl w:val="2F18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AD13213"/>
    <w:multiLevelType w:val="hybridMultilevel"/>
    <w:tmpl w:val="6D74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6B72422F"/>
    <w:multiLevelType w:val="hybridMultilevel"/>
    <w:tmpl w:val="7DEE7336"/>
    <w:lvl w:ilvl="0" w:tplc="04090001">
      <w:start w:val="1"/>
      <w:numFmt w:val="bullet"/>
      <w:lvlText w:val=""/>
      <w:lvlJc w:val="left"/>
      <w:pPr>
        <w:ind w:left="2423" w:hanging="360"/>
      </w:pPr>
      <w:rPr>
        <w:rFonts w:ascii="Symbol" w:hAnsi="Symbol" w:hint="default"/>
      </w:rPr>
    </w:lvl>
    <w:lvl w:ilvl="1" w:tplc="04090003" w:tentative="1">
      <w:start w:val="1"/>
      <w:numFmt w:val="bullet"/>
      <w:lvlText w:val="o"/>
      <w:lvlJc w:val="left"/>
      <w:pPr>
        <w:ind w:left="3143" w:hanging="360"/>
      </w:pPr>
      <w:rPr>
        <w:rFonts w:ascii="Courier New" w:hAnsi="Courier New" w:cs="Courier New" w:hint="default"/>
      </w:rPr>
    </w:lvl>
    <w:lvl w:ilvl="2" w:tplc="04090005" w:tentative="1">
      <w:start w:val="1"/>
      <w:numFmt w:val="bullet"/>
      <w:lvlText w:val=""/>
      <w:lvlJc w:val="left"/>
      <w:pPr>
        <w:ind w:left="3863" w:hanging="360"/>
      </w:pPr>
      <w:rPr>
        <w:rFonts w:ascii="Wingdings" w:hAnsi="Wingdings" w:hint="default"/>
      </w:rPr>
    </w:lvl>
    <w:lvl w:ilvl="3" w:tplc="04090001" w:tentative="1">
      <w:start w:val="1"/>
      <w:numFmt w:val="bullet"/>
      <w:lvlText w:val=""/>
      <w:lvlJc w:val="left"/>
      <w:pPr>
        <w:ind w:left="4583" w:hanging="360"/>
      </w:pPr>
      <w:rPr>
        <w:rFonts w:ascii="Symbol" w:hAnsi="Symbol" w:hint="default"/>
      </w:rPr>
    </w:lvl>
    <w:lvl w:ilvl="4" w:tplc="04090003" w:tentative="1">
      <w:start w:val="1"/>
      <w:numFmt w:val="bullet"/>
      <w:lvlText w:val="o"/>
      <w:lvlJc w:val="left"/>
      <w:pPr>
        <w:ind w:left="5303" w:hanging="360"/>
      </w:pPr>
      <w:rPr>
        <w:rFonts w:ascii="Courier New" w:hAnsi="Courier New" w:cs="Courier New" w:hint="default"/>
      </w:rPr>
    </w:lvl>
    <w:lvl w:ilvl="5" w:tplc="04090005" w:tentative="1">
      <w:start w:val="1"/>
      <w:numFmt w:val="bullet"/>
      <w:lvlText w:val=""/>
      <w:lvlJc w:val="left"/>
      <w:pPr>
        <w:ind w:left="6023" w:hanging="360"/>
      </w:pPr>
      <w:rPr>
        <w:rFonts w:ascii="Wingdings" w:hAnsi="Wingdings" w:hint="default"/>
      </w:rPr>
    </w:lvl>
    <w:lvl w:ilvl="6" w:tplc="04090001" w:tentative="1">
      <w:start w:val="1"/>
      <w:numFmt w:val="bullet"/>
      <w:lvlText w:val=""/>
      <w:lvlJc w:val="left"/>
      <w:pPr>
        <w:ind w:left="6743" w:hanging="360"/>
      </w:pPr>
      <w:rPr>
        <w:rFonts w:ascii="Symbol" w:hAnsi="Symbol" w:hint="default"/>
      </w:rPr>
    </w:lvl>
    <w:lvl w:ilvl="7" w:tplc="04090003" w:tentative="1">
      <w:start w:val="1"/>
      <w:numFmt w:val="bullet"/>
      <w:lvlText w:val="o"/>
      <w:lvlJc w:val="left"/>
      <w:pPr>
        <w:ind w:left="7463" w:hanging="360"/>
      </w:pPr>
      <w:rPr>
        <w:rFonts w:ascii="Courier New" w:hAnsi="Courier New" w:cs="Courier New" w:hint="default"/>
      </w:rPr>
    </w:lvl>
    <w:lvl w:ilvl="8" w:tplc="04090005" w:tentative="1">
      <w:start w:val="1"/>
      <w:numFmt w:val="bullet"/>
      <w:lvlText w:val=""/>
      <w:lvlJc w:val="left"/>
      <w:pPr>
        <w:ind w:left="8183" w:hanging="360"/>
      </w:pPr>
      <w:rPr>
        <w:rFonts w:ascii="Wingdings" w:hAnsi="Wingdings" w:hint="default"/>
      </w:rPr>
    </w:lvl>
  </w:abstractNum>
  <w:abstractNum w:abstractNumId="293" w15:restartNumberingAfterBreak="0">
    <w:nsid w:val="6BB72D1C"/>
    <w:multiLevelType w:val="hybridMultilevel"/>
    <w:tmpl w:val="9D52C33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94" w15:restartNumberingAfterBreak="0">
    <w:nsid w:val="6C386CDB"/>
    <w:multiLevelType w:val="hybridMultilevel"/>
    <w:tmpl w:val="D1D0A4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6D6D48AB"/>
    <w:multiLevelType w:val="hybridMultilevel"/>
    <w:tmpl w:val="571AFB6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6" w15:restartNumberingAfterBreak="0">
    <w:nsid w:val="6D871746"/>
    <w:multiLevelType w:val="hybridMultilevel"/>
    <w:tmpl w:val="18B0736A"/>
    <w:lvl w:ilvl="0" w:tplc="9A5887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6D8E3C7A"/>
    <w:multiLevelType w:val="hybridMultilevel"/>
    <w:tmpl w:val="1CE4D8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8" w15:restartNumberingAfterBreak="0">
    <w:nsid w:val="6E185D32"/>
    <w:multiLevelType w:val="hybridMultilevel"/>
    <w:tmpl w:val="380EF67C"/>
    <w:lvl w:ilvl="0" w:tplc="210C4136">
      <w:start w:val="5"/>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6E5913B3"/>
    <w:multiLevelType w:val="hybridMultilevel"/>
    <w:tmpl w:val="C5F62010"/>
    <w:lvl w:ilvl="0" w:tplc="78E2E56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6ED652B4"/>
    <w:multiLevelType w:val="hybridMultilevel"/>
    <w:tmpl w:val="A3C406F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1" w15:restartNumberingAfterBreak="0">
    <w:nsid w:val="6F1253B0"/>
    <w:multiLevelType w:val="hybridMultilevel"/>
    <w:tmpl w:val="473E72F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2" w15:restartNumberingAfterBreak="0">
    <w:nsid w:val="6F560AA1"/>
    <w:multiLevelType w:val="hybridMultilevel"/>
    <w:tmpl w:val="CF80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6F736FE2"/>
    <w:multiLevelType w:val="hybridMultilevel"/>
    <w:tmpl w:val="F21A6304"/>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4" w15:restartNumberingAfterBreak="0">
    <w:nsid w:val="6FD33146"/>
    <w:multiLevelType w:val="hybridMultilevel"/>
    <w:tmpl w:val="E896522C"/>
    <w:lvl w:ilvl="0" w:tplc="04090019">
      <w:start w:val="1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5" w15:restartNumberingAfterBreak="0">
    <w:nsid w:val="6FD34DE2"/>
    <w:multiLevelType w:val="hybridMultilevel"/>
    <w:tmpl w:val="5FAA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70083691"/>
    <w:multiLevelType w:val="hybridMultilevel"/>
    <w:tmpl w:val="EBE07146"/>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7" w15:restartNumberingAfterBreak="0">
    <w:nsid w:val="70117B7A"/>
    <w:multiLevelType w:val="hybridMultilevel"/>
    <w:tmpl w:val="713C7CD2"/>
    <w:lvl w:ilvl="0" w:tplc="0409000D">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08" w15:restartNumberingAfterBreak="0">
    <w:nsid w:val="702A53BF"/>
    <w:multiLevelType w:val="hybridMultilevel"/>
    <w:tmpl w:val="F9D8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70442376"/>
    <w:multiLevelType w:val="hybridMultilevel"/>
    <w:tmpl w:val="2A9E4846"/>
    <w:lvl w:ilvl="0" w:tplc="F9664FF6">
      <w:start w:val="2"/>
      <w:numFmt w:val="decimal"/>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15C16BE"/>
    <w:multiLevelType w:val="hybridMultilevel"/>
    <w:tmpl w:val="7124EDF8"/>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18833E1"/>
    <w:multiLevelType w:val="hybridMultilevel"/>
    <w:tmpl w:val="8D52E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2" w15:restartNumberingAfterBreak="0">
    <w:nsid w:val="71A801F9"/>
    <w:multiLevelType w:val="hybridMultilevel"/>
    <w:tmpl w:val="AB00B00A"/>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13" w15:restartNumberingAfterBreak="0">
    <w:nsid w:val="71BE65E5"/>
    <w:multiLevelType w:val="hybridMultilevel"/>
    <w:tmpl w:val="7E84108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14" w15:restartNumberingAfterBreak="0">
    <w:nsid w:val="7208738A"/>
    <w:multiLevelType w:val="hybridMultilevel"/>
    <w:tmpl w:val="0D2EE0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5" w15:restartNumberingAfterBreak="0">
    <w:nsid w:val="723C449F"/>
    <w:multiLevelType w:val="hybridMultilevel"/>
    <w:tmpl w:val="988CE0EE"/>
    <w:lvl w:ilvl="0" w:tplc="52145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6" w15:restartNumberingAfterBreak="0">
    <w:nsid w:val="73234359"/>
    <w:multiLevelType w:val="hybridMultilevel"/>
    <w:tmpl w:val="850A654E"/>
    <w:lvl w:ilvl="0" w:tplc="04090001">
      <w:start w:val="1"/>
      <w:numFmt w:val="bullet"/>
      <w:lvlText w:val=""/>
      <w:lvlJc w:val="left"/>
      <w:pPr>
        <w:ind w:left="2362" w:hanging="360"/>
      </w:pPr>
      <w:rPr>
        <w:rFonts w:ascii="Symbol" w:hAnsi="Symbol" w:hint="default"/>
      </w:rPr>
    </w:lvl>
    <w:lvl w:ilvl="1" w:tplc="04090003" w:tentative="1">
      <w:start w:val="1"/>
      <w:numFmt w:val="bullet"/>
      <w:lvlText w:val="o"/>
      <w:lvlJc w:val="left"/>
      <w:pPr>
        <w:ind w:left="3082" w:hanging="360"/>
      </w:pPr>
      <w:rPr>
        <w:rFonts w:ascii="Courier New" w:hAnsi="Courier New" w:cs="Courier New" w:hint="default"/>
      </w:rPr>
    </w:lvl>
    <w:lvl w:ilvl="2" w:tplc="04090005" w:tentative="1">
      <w:start w:val="1"/>
      <w:numFmt w:val="bullet"/>
      <w:lvlText w:val=""/>
      <w:lvlJc w:val="left"/>
      <w:pPr>
        <w:ind w:left="3802" w:hanging="360"/>
      </w:pPr>
      <w:rPr>
        <w:rFonts w:ascii="Wingdings" w:hAnsi="Wingdings" w:hint="default"/>
      </w:rPr>
    </w:lvl>
    <w:lvl w:ilvl="3" w:tplc="04090001" w:tentative="1">
      <w:start w:val="1"/>
      <w:numFmt w:val="bullet"/>
      <w:lvlText w:val=""/>
      <w:lvlJc w:val="left"/>
      <w:pPr>
        <w:ind w:left="4522" w:hanging="360"/>
      </w:pPr>
      <w:rPr>
        <w:rFonts w:ascii="Symbol" w:hAnsi="Symbol" w:hint="default"/>
      </w:rPr>
    </w:lvl>
    <w:lvl w:ilvl="4" w:tplc="04090003" w:tentative="1">
      <w:start w:val="1"/>
      <w:numFmt w:val="bullet"/>
      <w:lvlText w:val="o"/>
      <w:lvlJc w:val="left"/>
      <w:pPr>
        <w:ind w:left="5242" w:hanging="360"/>
      </w:pPr>
      <w:rPr>
        <w:rFonts w:ascii="Courier New" w:hAnsi="Courier New" w:cs="Courier New" w:hint="default"/>
      </w:rPr>
    </w:lvl>
    <w:lvl w:ilvl="5" w:tplc="04090005" w:tentative="1">
      <w:start w:val="1"/>
      <w:numFmt w:val="bullet"/>
      <w:lvlText w:val=""/>
      <w:lvlJc w:val="left"/>
      <w:pPr>
        <w:ind w:left="5962" w:hanging="360"/>
      </w:pPr>
      <w:rPr>
        <w:rFonts w:ascii="Wingdings" w:hAnsi="Wingdings" w:hint="default"/>
      </w:rPr>
    </w:lvl>
    <w:lvl w:ilvl="6" w:tplc="04090001" w:tentative="1">
      <w:start w:val="1"/>
      <w:numFmt w:val="bullet"/>
      <w:lvlText w:val=""/>
      <w:lvlJc w:val="left"/>
      <w:pPr>
        <w:ind w:left="6682" w:hanging="360"/>
      </w:pPr>
      <w:rPr>
        <w:rFonts w:ascii="Symbol" w:hAnsi="Symbol" w:hint="default"/>
      </w:rPr>
    </w:lvl>
    <w:lvl w:ilvl="7" w:tplc="04090003" w:tentative="1">
      <w:start w:val="1"/>
      <w:numFmt w:val="bullet"/>
      <w:lvlText w:val="o"/>
      <w:lvlJc w:val="left"/>
      <w:pPr>
        <w:ind w:left="7402" w:hanging="360"/>
      </w:pPr>
      <w:rPr>
        <w:rFonts w:ascii="Courier New" w:hAnsi="Courier New" w:cs="Courier New" w:hint="default"/>
      </w:rPr>
    </w:lvl>
    <w:lvl w:ilvl="8" w:tplc="04090005" w:tentative="1">
      <w:start w:val="1"/>
      <w:numFmt w:val="bullet"/>
      <w:lvlText w:val=""/>
      <w:lvlJc w:val="left"/>
      <w:pPr>
        <w:ind w:left="8122" w:hanging="360"/>
      </w:pPr>
      <w:rPr>
        <w:rFonts w:ascii="Wingdings" w:hAnsi="Wingdings" w:hint="default"/>
      </w:rPr>
    </w:lvl>
  </w:abstractNum>
  <w:abstractNum w:abstractNumId="317" w15:restartNumberingAfterBreak="0">
    <w:nsid w:val="73CC3C61"/>
    <w:multiLevelType w:val="hybridMultilevel"/>
    <w:tmpl w:val="E9C24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3DF0AB2"/>
    <w:multiLevelType w:val="hybridMultilevel"/>
    <w:tmpl w:val="19A2CDC4"/>
    <w:lvl w:ilvl="0" w:tplc="59660308">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44D0CB6"/>
    <w:multiLevelType w:val="hybridMultilevel"/>
    <w:tmpl w:val="9E24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74D44831"/>
    <w:multiLevelType w:val="hybridMultilevel"/>
    <w:tmpl w:val="68A4E6BE"/>
    <w:lvl w:ilvl="0" w:tplc="50B0F3F4">
      <w:start w:val="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4F35129"/>
    <w:multiLevelType w:val="hybridMultilevel"/>
    <w:tmpl w:val="F34650F4"/>
    <w:lvl w:ilvl="0" w:tplc="04090011">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4F709FF"/>
    <w:multiLevelType w:val="hybridMultilevel"/>
    <w:tmpl w:val="EE6EB776"/>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23" w15:restartNumberingAfterBreak="0">
    <w:nsid w:val="7742739F"/>
    <w:multiLevelType w:val="hybridMultilevel"/>
    <w:tmpl w:val="5E94C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7793771"/>
    <w:multiLevelType w:val="hybridMultilevel"/>
    <w:tmpl w:val="5A189DD0"/>
    <w:lvl w:ilvl="0" w:tplc="0409000D">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25" w15:restartNumberingAfterBreak="0">
    <w:nsid w:val="77B93C52"/>
    <w:multiLevelType w:val="hybridMultilevel"/>
    <w:tmpl w:val="42ECCB6E"/>
    <w:lvl w:ilvl="0" w:tplc="8312E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6" w15:restartNumberingAfterBreak="0">
    <w:nsid w:val="77F83314"/>
    <w:multiLevelType w:val="hybridMultilevel"/>
    <w:tmpl w:val="69BE0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7" w15:restartNumberingAfterBreak="0">
    <w:nsid w:val="781461EC"/>
    <w:multiLevelType w:val="hybridMultilevel"/>
    <w:tmpl w:val="CD0E0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783C6578"/>
    <w:multiLevelType w:val="hybridMultilevel"/>
    <w:tmpl w:val="1A4AF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84E248C"/>
    <w:multiLevelType w:val="hybridMultilevel"/>
    <w:tmpl w:val="05864F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0" w15:restartNumberingAfterBreak="0">
    <w:nsid w:val="789C53DD"/>
    <w:multiLevelType w:val="hybridMultilevel"/>
    <w:tmpl w:val="FE56CD46"/>
    <w:lvl w:ilvl="0" w:tplc="4E521E28">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78F52C07"/>
    <w:multiLevelType w:val="hybridMultilevel"/>
    <w:tmpl w:val="D72AEAF4"/>
    <w:lvl w:ilvl="0" w:tplc="4B042E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79226EB6"/>
    <w:multiLevelType w:val="multilevel"/>
    <w:tmpl w:val="06624B4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72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333" w15:restartNumberingAfterBreak="0">
    <w:nsid w:val="793717E6"/>
    <w:multiLevelType w:val="hybridMultilevel"/>
    <w:tmpl w:val="B31CC11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4" w15:restartNumberingAfterBreak="0">
    <w:nsid w:val="79C97544"/>
    <w:multiLevelType w:val="hybridMultilevel"/>
    <w:tmpl w:val="EFD4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A4506C3"/>
    <w:multiLevelType w:val="hybridMultilevel"/>
    <w:tmpl w:val="16C8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AD046FE"/>
    <w:multiLevelType w:val="hybridMultilevel"/>
    <w:tmpl w:val="73D0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7C8D0D62"/>
    <w:multiLevelType w:val="hybridMultilevel"/>
    <w:tmpl w:val="4C224AC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38" w15:restartNumberingAfterBreak="0">
    <w:nsid w:val="7D057B63"/>
    <w:multiLevelType w:val="hybridMultilevel"/>
    <w:tmpl w:val="A5CC0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15:restartNumberingAfterBreak="0">
    <w:nsid w:val="7D156672"/>
    <w:multiLevelType w:val="hybridMultilevel"/>
    <w:tmpl w:val="07661962"/>
    <w:lvl w:ilvl="0" w:tplc="390A87E8">
      <w:start w:val="8"/>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0" w15:restartNumberingAfterBreak="0">
    <w:nsid w:val="7D4107C8"/>
    <w:multiLevelType w:val="hybridMultilevel"/>
    <w:tmpl w:val="4C12DCBA"/>
    <w:lvl w:ilvl="0" w:tplc="0409000D">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41" w15:restartNumberingAfterBreak="0">
    <w:nsid w:val="7F8744AA"/>
    <w:multiLevelType w:val="hybridMultilevel"/>
    <w:tmpl w:val="CC8A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15:restartNumberingAfterBreak="0">
    <w:nsid w:val="7FB87BA7"/>
    <w:multiLevelType w:val="hybridMultilevel"/>
    <w:tmpl w:val="2E38996E"/>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3" w15:restartNumberingAfterBreak="0">
    <w:nsid w:val="7FEA0C65"/>
    <w:multiLevelType w:val="hybridMultilevel"/>
    <w:tmpl w:val="75A83DFE"/>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4" w15:restartNumberingAfterBreak="0">
    <w:nsid w:val="7FF52CCE"/>
    <w:multiLevelType w:val="hybridMultilevel"/>
    <w:tmpl w:val="219CC380"/>
    <w:lvl w:ilvl="0" w:tplc="04090001">
      <w:start w:val="1"/>
      <w:numFmt w:val="bullet"/>
      <w:lvlText w:val=""/>
      <w:lvlJc w:val="left"/>
      <w:pPr>
        <w:ind w:left="2931" w:hanging="360"/>
      </w:pPr>
      <w:rPr>
        <w:rFonts w:ascii="Symbol" w:hAnsi="Symbol" w:hint="default"/>
      </w:rPr>
    </w:lvl>
    <w:lvl w:ilvl="1" w:tplc="04090003" w:tentative="1">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num w:numId="1" w16cid:durableId="1327898974">
    <w:abstractNumId w:val="3"/>
  </w:num>
  <w:num w:numId="2" w16cid:durableId="533233423">
    <w:abstractNumId w:val="2"/>
  </w:num>
  <w:num w:numId="3" w16cid:durableId="1450391774">
    <w:abstractNumId w:val="1"/>
  </w:num>
  <w:num w:numId="4" w16cid:durableId="1843398725">
    <w:abstractNumId w:val="120"/>
  </w:num>
  <w:num w:numId="5" w16cid:durableId="1278372850">
    <w:abstractNumId w:val="336"/>
  </w:num>
  <w:num w:numId="6" w16cid:durableId="570773749">
    <w:abstractNumId w:val="311"/>
  </w:num>
  <w:num w:numId="7" w16cid:durableId="1239633141">
    <w:abstractNumId w:val="82"/>
  </w:num>
  <w:num w:numId="8" w16cid:durableId="940646807">
    <w:abstractNumId w:val="227"/>
  </w:num>
  <w:num w:numId="9" w16cid:durableId="1025980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8087412">
    <w:abstractNumId w:val="250"/>
  </w:num>
  <w:num w:numId="11" w16cid:durableId="515270813">
    <w:abstractNumId w:val="194"/>
  </w:num>
  <w:num w:numId="12" w16cid:durableId="1882596446">
    <w:abstractNumId w:val="334"/>
  </w:num>
  <w:num w:numId="13" w16cid:durableId="1353921568">
    <w:abstractNumId w:val="56"/>
  </w:num>
  <w:num w:numId="14" w16cid:durableId="1439595792">
    <w:abstractNumId w:val="308"/>
  </w:num>
  <w:num w:numId="15" w16cid:durableId="1708604469">
    <w:abstractNumId w:val="76"/>
  </w:num>
  <w:num w:numId="16" w16cid:durableId="957180456">
    <w:abstractNumId w:val="88"/>
  </w:num>
  <w:num w:numId="17" w16cid:durableId="1291983211">
    <w:abstractNumId w:val="198"/>
  </w:num>
  <w:num w:numId="18" w16cid:durableId="481049404">
    <w:abstractNumId w:val="303"/>
  </w:num>
  <w:num w:numId="19" w16cid:durableId="241379460">
    <w:abstractNumId w:val="44"/>
  </w:num>
  <w:num w:numId="20" w16cid:durableId="1670519886">
    <w:abstractNumId w:val="236"/>
  </w:num>
  <w:num w:numId="21" w16cid:durableId="836849501">
    <w:abstractNumId w:val="261"/>
  </w:num>
  <w:num w:numId="22" w16cid:durableId="1965429446">
    <w:abstractNumId w:val="324"/>
  </w:num>
  <w:num w:numId="23" w16cid:durableId="1289359978">
    <w:abstractNumId w:val="206"/>
  </w:num>
  <w:num w:numId="24" w16cid:durableId="241108347">
    <w:abstractNumId w:val="150"/>
  </w:num>
  <w:num w:numId="25" w16cid:durableId="372846934">
    <w:abstractNumId w:val="169"/>
  </w:num>
  <w:num w:numId="26" w16cid:durableId="482355066">
    <w:abstractNumId w:val="208"/>
  </w:num>
  <w:num w:numId="27" w16cid:durableId="159472910">
    <w:abstractNumId w:val="164"/>
  </w:num>
  <w:num w:numId="28" w16cid:durableId="1966347288">
    <w:abstractNumId w:val="314"/>
  </w:num>
  <w:num w:numId="29" w16cid:durableId="2057313807">
    <w:abstractNumId w:val="84"/>
  </w:num>
  <w:num w:numId="30" w16cid:durableId="1630894585">
    <w:abstractNumId w:val="316"/>
  </w:num>
  <w:num w:numId="31" w16cid:durableId="79764630">
    <w:abstractNumId w:val="193"/>
  </w:num>
  <w:num w:numId="32" w16cid:durableId="965966815">
    <w:abstractNumId w:val="283"/>
  </w:num>
  <w:num w:numId="33" w16cid:durableId="2108384876">
    <w:abstractNumId w:val="204"/>
  </w:num>
  <w:num w:numId="34" w16cid:durableId="358170159">
    <w:abstractNumId w:val="312"/>
  </w:num>
  <w:num w:numId="35" w16cid:durableId="186450799">
    <w:abstractNumId w:val="274"/>
  </w:num>
  <w:num w:numId="36" w16cid:durableId="462697279">
    <w:abstractNumId w:val="105"/>
  </w:num>
  <w:num w:numId="37" w16cid:durableId="1558659988">
    <w:abstractNumId w:val="25"/>
  </w:num>
  <w:num w:numId="38" w16cid:durableId="532962081">
    <w:abstractNumId w:val="86"/>
  </w:num>
  <w:num w:numId="39" w16cid:durableId="970328088">
    <w:abstractNumId w:val="133"/>
  </w:num>
  <w:num w:numId="40" w16cid:durableId="1163624200">
    <w:abstractNumId w:val="131"/>
  </w:num>
  <w:num w:numId="41" w16cid:durableId="1192957581">
    <w:abstractNumId w:val="337"/>
  </w:num>
  <w:num w:numId="42" w16cid:durableId="1889491198">
    <w:abstractNumId w:val="191"/>
  </w:num>
  <w:num w:numId="43" w16cid:durableId="583956479">
    <w:abstractNumId w:val="219"/>
  </w:num>
  <w:num w:numId="44" w16cid:durableId="1695377673">
    <w:abstractNumId w:val="333"/>
  </w:num>
  <w:num w:numId="45" w16cid:durableId="420493439">
    <w:abstractNumId w:val="280"/>
  </w:num>
  <w:num w:numId="46" w16cid:durableId="398749804">
    <w:abstractNumId w:val="137"/>
  </w:num>
  <w:num w:numId="47" w16cid:durableId="1869875359">
    <w:abstractNumId w:val="115"/>
  </w:num>
  <w:num w:numId="48" w16cid:durableId="1421104691">
    <w:abstractNumId w:val="216"/>
  </w:num>
  <w:num w:numId="49" w16cid:durableId="2047364978">
    <w:abstractNumId w:val="222"/>
  </w:num>
  <w:num w:numId="50" w16cid:durableId="426928884">
    <w:abstractNumId w:val="228"/>
  </w:num>
  <w:num w:numId="51" w16cid:durableId="106511467">
    <w:abstractNumId w:val="90"/>
  </w:num>
  <w:num w:numId="52" w16cid:durableId="1987123338">
    <w:abstractNumId w:val="43"/>
  </w:num>
  <w:num w:numId="53" w16cid:durableId="1606959210">
    <w:abstractNumId w:val="65"/>
  </w:num>
  <w:num w:numId="54" w16cid:durableId="2112579048">
    <w:abstractNumId w:val="268"/>
  </w:num>
  <w:num w:numId="55" w16cid:durableId="312149835">
    <w:abstractNumId w:val="45"/>
  </w:num>
  <w:num w:numId="56" w16cid:durableId="729226634">
    <w:abstractNumId w:val="6"/>
  </w:num>
  <w:num w:numId="57" w16cid:durableId="10425465">
    <w:abstractNumId w:val="223"/>
  </w:num>
  <w:num w:numId="58" w16cid:durableId="811747834">
    <w:abstractNumId w:val="288"/>
  </w:num>
  <w:num w:numId="59" w16cid:durableId="1019699346">
    <w:abstractNumId w:val="135"/>
  </w:num>
  <w:num w:numId="60" w16cid:durableId="1396706580">
    <w:abstractNumId w:val="187"/>
  </w:num>
  <w:num w:numId="61" w16cid:durableId="330761549">
    <w:abstractNumId w:val="8"/>
  </w:num>
  <w:num w:numId="62" w16cid:durableId="396246958">
    <w:abstractNumId w:val="35"/>
  </w:num>
  <w:num w:numId="63" w16cid:durableId="531066991">
    <w:abstractNumId w:val="201"/>
  </w:num>
  <w:num w:numId="64" w16cid:durableId="172569533">
    <w:abstractNumId w:val="92"/>
  </w:num>
  <w:num w:numId="65" w16cid:durableId="995838478">
    <w:abstractNumId w:val="53"/>
  </w:num>
  <w:num w:numId="66" w16cid:durableId="576520458">
    <w:abstractNumId w:val="31"/>
  </w:num>
  <w:num w:numId="67" w16cid:durableId="1260526618">
    <w:abstractNumId w:val="114"/>
  </w:num>
  <w:num w:numId="68" w16cid:durableId="1735812122">
    <w:abstractNumId w:val="108"/>
  </w:num>
  <w:num w:numId="69" w16cid:durableId="1295941081">
    <w:abstractNumId w:val="292"/>
  </w:num>
  <w:num w:numId="70" w16cid:durableId="2083747211">
    <w:abstractNumId w:val="259"/>
  </w:num>
  <w:num w:numId="71" w16cid:durableId="1286624225">
    <w:abstractNumId w:val="22"/>
  </w:num>
  <w:num w:numId="72" w16cid:durableId="670333762">
    <w:abstractNumId w:val="190"/>
  </w:num>
  <w:num w:numId="73" w16cid:durableId="136925126">
    <w:abstractNumId w:val="313"/>
  </w:num>
  <w:num w:numId="74" w16cid:durableId="1656765548">
    <w:abstractNumId w:val="271"/>
  </w:num>
  <w:num w:numId="75" w16cid:durableId="381757288">
    <w:abstractNumId w:val="285"/>
  </w:num>
  <w:num w:numId="76" w16cid:durableId="991448830">
    <w:abstractNumId w:val="254"/>
  </w:num>
  <w:num w:numId="77" w16cid:durableId="586233525">
    <w:abstractNumId w:val="291"/>
  </w:num>
  <w:num w:numId="78" w16cid:durableId="1747532157">
    <w:abstractNumId w:val="59"/>
  </w:num>
  <w:num w:numId="79" w16cid:durableId="661005226">
    <w:abstractNumId w:val="301"/>
  </w:num>
  <w:num w:numId="80" w16cid:durableId="887110125">
    <w:abstractNumId w:val="286"/>
  </w:num>
  <w:num w:numId="81" w16cid:durableId="1617521887">
    <w:abstractNumId w:val="300"/>
  </w:num>
  <w:num w:numId="82" w16cid:durableId="326790739">
    <w:abstractNumId w:val="306"/>
  </w:num>
  <w:num w:numId="83" w16cid:durableId="101924457">
    <w:abstractNumId w:val="144"/>
  </w:num>
  <w:num w:numId="84" w16cid:durableId="276571664">
    <w:abstractNumId w:val="29"/>
  </w:num>
  <w:num w:numId="85" w16cid:durableId="1942836871">
    <w:abstractNumId w:val="5"/>
  </w:num>
  <w:num w:numId="86" w16cid:durableId="1908106233">
    <w:abstractNumId w:val="83"/>
  </w:num>
  <w:num w:numId="87" w16cid:durableId="737822240">
    <w:abstractNumId w:val="109"/>
  </w:num>
  <w:num w:numId="88" w16cid:durableId="688719093">
    <w:abstractNumId w:val="107"/>
  </w:num>
  <w:num w:numId="89" w16cid:durableId="942804199">
    <w:abstractNumId w:val="14"/>
  </w:num>
  <w:num w:numId="90" w16cid:durableId="169376004">
    <w:abstractNumId w:val="287"/>
  </w:num>
  <w:num w:numId="91" w16cid:durableId="1596472691">
    <w:abstractNumId w:val="302"/>
  </w:num>
  <w:num w:numId="92" w16cid:durableId="1160006436">
    <w:abstractNumId w:val="91"/>
  </w:num>
  <w:num w:numId="93" w16cid:durableId="413170126">
    <w:abstractNumId w:val="220"/>
  </w:num>
  <w:num w:numId="94" w16cid:durableId="431897851">
    <w:abstractNumId w:val="39"/>
  </w:num>
  <w:num w:numId="95" w16cid:durableId="688725146">
    <w:abstractNumId w:val="244"/>
  </w:num>
  <w:num w:numId="96" w16cid:durableId="1384066056">
    <w:abstractNumId w:val="33"/>
  </w:num>
  <w:num w:numId="97" w16cid:durableId="154416182">
    <w:abstractNumId w:val="184"/>
  </w:num>
  <w:num w:numId="98" w16cid:durableId="1119759895">
    <w:abstractNumId w:val="326"/>
  </w:num>
  <w:num w:numId="99" w16cid:durableId="1401829482">
    <w:abstractNumId w:val="229"/>
  </w:num>
  <w:num w:numId="100" w16cid:durableId="1717319376">
    <w:abstractNumId w:val="332"/>
  </w:num>
  <w:num w:numId="101" w16cid:durableId="631592957">
    <w:abstractNumId w:val="89"/>
  </w:num>
  <w:num w:numId="102" w16cid:durableId="536426992">
    <w:abstractNumId w:val="54"/>
  </w:num>
  <w:num w:numId="103" w16cid:durableId="1594778255">
    <w:abstractNumId w:val="284"/>
  </w:num>
  <w:num w:numId="104" w16cid:durableId="192495837">
    <w:abstractNumId w:val="173"/>
  </w:num>
  <w:num w:numId="105" w16cid:durableId="1017854544">
    <w:abstractNumId w:val="168"/>
  </w:num>
  <w:num w:numId="106" w16cid:durableId="727919435">
    <w:abstractNumId w:val="36"/>
  </w:num>
  <w:num w:numId="107" w16cid:durableId="1942104553">
    <w:abstractNumId w:val="341"/>
  </w:num>
  <w:num w:numId="108" w16cid:durableId="418796105">
    <w:abstractNumId w:val="203"/>
  </w:num>
  <w:num w:numId="109" w16cid:durableId="963391473">
    <w:abstractNumId w:val="305"/>
  </w:num>
  <w:num w:numId="110" w16cid:durableId="202059906">
    <w:abstractNumId w:val="319"/>
  </w:num>
  <w:num w:numId="111" w16cid:durableId="1505632277">
    <w:abstractNumId w:val="102"/>
  </w:num>
  <w:num w:numId="112" w16cid:durableId="1371607470">
    <w:abstractNumId w:val="128"/>
  </w:num>
  <w:num w:numId="113" w16cid:durableId="107746150">
    <w:abstractNumId w:val="80"/>
  </w:num>
  <w:num w:numId="114" w16cid:durableId="1723213892">
    <w:abstractNumId w:val="296"/>
  </w:num>
  <w:num w:numId="115" w16cid:durableId="1701541335">
    <w:abstractNumId w:val="323"/>
  </w:num>
  <w:num w:numId="116" w16cid:durableId="1517036021">
    <w:abstractNumId w:val="290"/>
  </w:num>
  <w:num w:numId="117" w16cid:durableId="168066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4830131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0615290">
    <w:abstractNumId w:val="197"/>
  </w:num>
  <w:num w:numId="120" w16cid:durableId="1615670859">
    <w:abstractNumId w:val="142"/>
  </w:num>
  <w:num w:numId="121" w16cid:durableId="1328632144">
    <w:abstractNumId w:val="210"/>
  </w:num>
  <w:num w:numId="122" w16cid:durableId="908659288">
    <w:abstractNumId w:val="318"/>
  </w:num>
  <w:num w:numId="123" w16cid:durableId="1695613885">
    <w:abstractNumId w:val="325"/>
  </w:num>
  <w:num w:numId="124" w16cid:durableId="1725636024">
    <w:abstractNumId w:val="213"/>
  </w:num>
  <w:num w:numId="125" w16cid:durableId="1367825608">
    <w:abstractNumId w:val="273"/>
  </w:num>
  <w:num w:numId="126" w16cid:durableId="227764447">
    <w:abstractNumId w:val="38"/>
  </w:num>
  <w:num w:numId="127" w16cid:durableId="583153214">
    <w:abstractNumId w:val="170"/>
  </w:num>
  <w:num w:numId="128" w16cid:durableId="594941757">
    <w:abstractNumId w:val="77"/>
  </w:num>
  <w:num w:numId="129" w16cid:durableId="2038776187">
    <w:abstractNumId w:val="196"/>
  </w:num>
  <w:num w:numId="130" w16cid:durableId="1099259980">
    <w:abstractNumId w:val="50"/>
  </w:num>
  <w:num w:numId="131" w16cid:durableId="202135326">
    <w:abstractNumId w:val="299"/>
  </w:num>
  <w:num w:numId="132" w16cid:durableId="1578247756">
    <w:abstractNumId w:val="85"/>
  </w:num>
  <w:num w:numId="133" w16cid:durableId="878399105">
    <w:abstractNumId w:val="93"/>
  </w:num>
  <w:num w:numId="134" w16cid:durableId="75127180">
    <w:abstractNumId w:val="331"/>
  </w:num>
  <w:num w:numId="135" w16cid:durableId="711341623">
    <w:abstractNumId w:val="143"/>
  </w:num>
  <w:num w:numId="136" w16cid:durableId="942149447">
    <w:abstractNumId w:val="159"/>
  </w:num>
  <w:num w:numId="137" w16cid:durableId="1953515335">
    <w:abstractNumId w:val="28"/>
  </w:num>
  <w:num w:numId="138" w16cid:durableId="9102323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414517997">
    <w:abstractNumId w:val="140"/>
  </w:num>
  <w:num w:numId="140" w16cid:durableId="1928612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23592516">
    <w:abstractNumId w:val="87"/>
  </w:num>
  <w:num w:numId="142" w16cid:durableId="1861238444">
    <w:abstractNumId w:val="46"/>
  </w:num>
  <w:num w:numId="143" w16cid:durableId="7913603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187258522">
    <w:abstractNumId w:val="172"/>
  </w:num>
  <w:num w:numId="145" w16cid:durableId="48651975">
    <w:abstractNumId w:val="264"/>
  </w:num>
  <w:num w:numId="146" w16cid:durableId="725183801">
    <w:abstractNumId w:val="116"/>
  </w:num>
  <w:num w:numId="147" w16cid:durableId="8835185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759839530">
    <w:abstractNumId w:val="110"/>
  </w:num>
  <w:num w:numId="149" w16cid:durableId="1677229322">
    <w:abstractNumId w:val="235"/>
  </w:num>
  <w:num w:numId="150" w16cid:durableId="123239765">
    <w:abstractNumId w:val="81"/>
  </w:num>
  <w:num w:numId="151" w16cid:durableId="1325355220">
    <w:abstractNumId w:val="9"/>
  </w:num>
  <w:num w:numId="152" w16cid:durableId="1394546864">
    <w:abstractNumId w:val="13"/>
  </w:num>
  <w:num w:numId="153" w16cid:durableId="1142312992">
    <w:abstractNumId w:val="246"/>
  </w:num>
  <w:num w:numId="154" w16cid:durableId="1145852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556232187">
    <w:abstractNumId w:val="3"/>
    <w:lvlOverride w:ilvl="0">
      <w:startOverride w:val="1"/>
    </w:lvlOverride>
  </w:num>
  <w:num w:numId="156" w16cid:durableId="366681131">
    <w:abstractNumId w:val="221"/>
  </w:num>
  <w:num w:numId="157" w16cid:durableId="237131990">
    <w:abstractNumId w:val="328"/>
  </w:num>
  <w:num w:numId="158" w16cid:durableId="3540089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03720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857231867">
    <w:abstractNumId w:val="317"/>
  </w:num>
  <w:num w:numId="161" w16cid:durableId="2088259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56628663">
    <w:abstractNumId w:val="155"/>
  </w:num>
  <w:num w:numId="163" w16cid:durableId="1583755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698360089">
    <w:abstractNumId w:val="231"/>
  </w:num>
  <w:num w:numId="165" w16cid:durableId="4664366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066027880">
    <w:abstractNumId w:val="304"/>
  </w:num>
  <w:num w:numId="167" w16cid:durableId="1948002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4552169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72592334">
    <w:abstractNumId w:val="72"/>
  </w:num>
  <w:num w:numId="170" w16cid:durableId="669992034">
    <w:abstractNumId w:val="66"/>
  </w:num>
  <w:num w:numId="171" w16cid:durableId="1228805291">
    <w:abstractNumId w:val="10"/>
  </w:num>
  <w:num w:numId="172" w16cid:durableId="18167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697464624">
    <w:abstractNumId w:val="322"/>
  </w:num>
  <w:num w:numId="174" w16cid:durableId="1209879866">
    <w:abstractNumId w:val="340"/>
  </w:num>
  <w:num w:numId="175" w16cid:durableId="1457723459">
    <w:abstractNumId w:val="171"/>
  </w:num>
  <w:num w:numId="176" w16cid:durableId="1401903389">
    <w:abstractNumId w:val="163"/>
  </w:num>
  <w:num w:numId="177" w16cid:durableId="1330790184">
    <w:abstractNumId w:val="136"/>
  </w:num>
  <w:num w:numId="178" w16cid:durableId="347220324">
    <w:abstractNumId w:val="64"/>
  </w:num>
  <w:num w:numId="179" w16cid:durableId="1975064914">
    <w:abstractNumId w:val="41"/>
  </w:num>
  <w:num w:numId="180" w16cid:durableId="1232884573">
    <w:abstractNumId w:val="218"/>
  </w:num>
  <w:num w:numId="181" w16cid:durableId="464741884">
    <w:abstractNumId w:val="260"/>
  </w:num>
  <w:num w:numId="182" w16cid:durableId="796409053">
    <w:abstractNumId w:val="15"/>
  </w:num>
  <w:num w:numId="183" w16cid:durableId="1097797593">
    <w:abstractNumId w:val="186"/>
  </w:num>
  <w:num w:numId="184" w16cid:durableId="430053819">
    <w:abstractNumId w:val="12"/>
  </w:num>
  <w:num w:numId="185" w16cid:durableId="653219008">
    <w:abstractNumId w:val="179"/>
  </w:num>
  <w:num w:numId="186" w16cid:durableId="1307008847">
    <w:abstractNumId w:val="245"/>
  </w:num>
  <w:num w:numId="187" w16cid:durableId="1908106131">
    <w:abstractNumId w:val="71"/>
  </w:num>
  <w:num w:numId="188" w16cid:durableId="986935311">
    <w:abstractNumId w:val="192"/>
  </w:num>
  <w:num w:numId="189" w16cid:durableId="2071490728">
    <w:abstractNumId w:val="294"/>
  </w:num>
  <w:num w:numId="190" w16cid:durableId="1121145209">
    <w:abstractNumId w:val="113"/>
  </w:num>
  <w:num w:numId="191" w16cid:durableId="1525706452">
    <w:abstractNumId w:val="104"/>
  </w:num>
  <w:num w:numId="192" w16cid:durableId="581253489">
    <w:abstractNumId w:val="256"/>
  </w:num>
  <w:num w:numId="193" w16cid:durableId="590234080">
    <w:abstractNumId w:val="69"/>
  </w:num>
  <w:num w:numId="194" w16cid:durableId="1734041491">
    <w:abstractNumId w:val="330"/>
  </w:num>
  <w:num w:numId="195" w16cid:durableId="590167434">
    <w:abstractNumId w:val="177"/>
  </w:num>
  <w:num w:numId="196" w16cid:durableId="373240634">
    <w:abstractNumId w:val="151"/>
  </w:num>
  <w:num w:numId="197" w16cid:durableId="2002925334">
    <w:abstractNumId w:val="249"/>
  </w:num>
  <w:num w:numId="198" w16cid:durableId="2012834366">
    <w:abstractNumId w:val="253"/>
  </w:num>
  <w:num w:numId="199" w16cid:durableId="1777825742">
    <w:abstractNumId w:val="122"/>
  </w:num>
  <w:num w:numId="200" w16cid:durableId="1389380254">
    <w:abstractNumId w:val="224"/>
  </w:num>
  <w:num w:numId="201" w16cid:durableId="1116174299">
    <w:abstractNumId w:val="58"/>
  </w:num>
  <w:num w:numId="202" w16cid:durableId="754209422">
    <w:abstractNumId w:val="188"/>
  </w:num>
  <w:num w:numId="203" w16cid:durableId="1610359957">
    <w:abstractNumId w:val="47"/>
  </w:num>
  <w:num w:numId="204" w16cid:durableId="472604836">
    <w:abstractNumId w:val="101"/>
  </w:num>
  <w:num w:numId="205" w16cid:durableId="1299264742">
    <w:abstractNumId w:val="40"/>
  </w:num>
  <w:num w:numId="206" w16cid:durableId="413628657">
    <w:abstractNumId w:val="126"/>
  </w:num>
  <w:num w:numId="207" w16cid:durableId="1983074329">
    <w:abstractNumId w:val="152"/>
  </w:num>
  <w:num w:numId="208" w16cid:durableId="909072297">
    <w:abstractNumId w:val="281"/>
  </w:num>
  <w:num w:numId="209" w16cid:durableId="1516577354">
    <w:abstractNumId w:val="24"/>
  </w:num>
  <w:num w:numId="210" w16cid:durableId="1936136047">
    <w:abstractNumId w:val="202"/>
  </w:num>
  <w:num w:numId="211" w16cid:durableId="892042245">
    <w:abstractNumId w:val="343"/>
  </w:num>
  <w:num w:numId="212" w16cid:durableId="79104945">
    <w:abstractNumId w:val="310"/>
  </w:num>
  <w:num w:numId="213" w16cid:durableId="13214993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983146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187408760">
    <w:abstractNumId w:val="275"/>
  </w:num>
  <w:num w:numId="216" w16cid:durableId="65685832">
    <w:abstractNumId w:val="2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713652253">
    <w:abstractNumId w:val="79"/>
  </w:num>
  <w:num w:numId="218" w16cid:durableId="401947198">
    <w:abstractNumId w:val="0"/>
  </w:num>
  <w:num w:numId="219" w16cid:durableId="425350496">
    <w:abstractNumId w:val="99"/>
  </w:num>
  <w:num w:numId="220" w16cid:durableId="1198009774">
    <w:abstractNumId w:val="241"/>
  </w:num>
  <w:num w:numId="221" w16cid:durableId="1344624048">
    <w:abstractNumId w:val="239"/>
  </w:num>
  <w:num w:numId="222" w16cid:durableId="1118178344">
    <w:abstractNumId w:val="19"/>
  </w:num>
  <w:num w:numId="223" w16cid:durableId="1520662509">
    <w:abstractNumId w:val="226"/>
  </w:num>
  <w:num w:numId="224" w16cid:durableId="118838722">
    <w:abstractNumId w:val="3"/>
    <w:lvlOverride w:ilvl="0">
      <w:startOverride w:val="2"/>
    </w:lvlOverride>
    <w:lvlOverride w:ilvl="1">
      <w:startOverride w:val="1"/>
    </w:lvlOverride>
    <w:lvlOverride w:ilvl="2">
      <w:startOverride w:val="7"/>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25" w16cid:durableId="1543786724">
    <w:abstractNumId w:val="42"/>
  </w:num>
  <w:num w:numId="226" w16cid:durableId="1754476005">
    <w:abstractNumId w:val="315"/>
  </w:num>
  <w:num w:numId="227" w16cid:durableId="792361354">
    <w:abstractNumId w:val="243"/>
  </w:num>
  <w:num w:numId="228" w16cid:durableId="1827626398">
    <w:abstractNumId w:val="26"/>
  </w:num>
  <w:num w:numId="229" w16cid:durableId="697007529">
    <w:abstractNumId w:val="166"/>
  </w:num>
  <w:num w:numId="230" w16cid:durableId="493885360">
    <w:abstractNumId w:val="157"/>
  </w:num>
  <w:num w:numId="231" w16cid:durableId="358941358">
    <w:abstractNumId w:val="27"/>
  </w:num>
  <w:num w:numId="232" w16cid:durableId="2021538719">
    <w:abstractNumId w:val="295"/>
  </w:num>
  <w:num w:numId="233" w16cid:durableId="771975216">
    <w:abstractNumId w:val="96"/>
  </w:num>
  <w:num w:numId="234" w16cid:durableId="303897006">
    <w:abstractNumId w:val="156"/>
  </w:num>
  <w:num w:numId="235" w16cid:durableId="824705287">
    <w:abstractNumId w:val="49"/>
  </w:num>
  <w:num w:numId="236" w16cid:durableId="1839032566">
    <w:abstractNumId w:val="37"/>
  </w:num>
  <w:num w:numId="237" w16cid:durableId="1805612078">
    <w:abstractNumId w:val="342"/>
  </w:num>
  <w:num w:numId="238" w16cid:durableId="1019085513">
    <w:abstractNumId w:val="248"/>
  </w:num>
  <w:num w:numId="239" w16cid:durableId="397821824">
    <w:abstractNumId w:val="207"/>
  </w:num>
  <w:num w:numId="240" w16cid:durableId="1388912692">
    <w:abstractNumId w:val="232"/>
  </w:num>
  <w:num w:numId="241" w16cid:durableId="1338921045">
    <w:abstractNumId w:val="100"/>
  </w:num>
  <w:num w:numId="242" w16cid:durableId="347175309">
    <w:abstractNumId w:val="327"/>
  </w:num>
  <w:num w:numId="243" w16cid:durableId="1864905599">
    <w:abstractNumId w:val="242"/>
  </w:num>
  <w:num w:numId="244" w16cid:durableId="1004747605">
    <w:abstractNumId w:val="200"/>
  </w:num>
  <w:num w:numId="245" w16cid:durableId="1852065447">
    <w:abstractNumId w:val="279"/>
  </w:num>
  <w:num w:numId="246" w16cid:durableId="906769915">
    <w:abstractNumId w:val="94"/>
  </w:num>
  <w:num w:numId="247" w16cid:durableId="316302861">
    <w:abstractNumId w:val="161"/>
  </w:num>
  <w:num w:numId="248" w16cid:durableId="502746592">
    <w:abstractNumId w:val="266"/>
  </w:num>
  <w:num w:numId="249" w16cid:durableId="2015063959">
    <w:abstractNumId w:val="233"/>
  </w:num>
  <w:num w:numId="250" w16cid:durableId="1598635398">
    <w:abstractNumId w:val="3"/>
    <w:lvlOverride w:ilvl="0">
      <w:startOverride w:val="2"/>
    </w:lvlOverride>
    <w:lvlOverride w:ilvl="1">
      <w:startOverride w:val="8"/>
    </w:lvlOverride>
    <w:lvlOverride w:ilvl="2">
      <w:startOverride w:val="10"/>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813910790">
    <w:abstractNumId w:val="195"/>
  </w:num>
  <w:num w:numId="252" w16cid:durableId="833451855">
    <w:abstractNumId w:val="103"/>
  </w:num>
  <w:num w:numId="253" w16cid:durableId="1380931768">
    <w:abstractNumId w:val="74"/>
  </w:num>
  <w:num w:numId="254" w16cid:durableId="1469283599">
    <w:abstractNumId w:val="3"/>
    <w:lvlOverride w:ilvl="0">
      <w:startOverride w:val="2"/>
    </w:lvlOverride>
    <w:lvlOverride w:ilvl="1">
      <w:startOverride w:val="19"/>
    </w:lvlOverride>
    <w:lvlOverride w:ilvl="2">
      <w:startOverride w:val="9"/>
    </w:lvlOverride>
    <w:lvlOverride w:ilvl="3">
      <w:startOverride w:val="3"/>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255" w16cid:durableId="191889441">
    <w:abstractNumId w:val="95"/>
  </w:num>
  <w:num w:numId="256" w16cid:durableId="283274412">
    <w:abstractNumId w:val="141"/>
  </w:num>
  <w:num w:numId="257" w16cid:durableId="1547909020">
    <w:abstractNumId w:val="289"/>
  </w:num>
  <w:num w:numId="258" w16cid:durableId="418261757">
    <w:abstractNumId w:val="165"/>
  </w:num>
  <w:num w:numId="259" w16cid:durableId="1770195148">
    <w:abstractNumId w:val="277"/>
  </w:num>
  <w:num w:numId="260" w16cid:durableId="1503159292">
    <w:abstractNumId w:val="119"/>
  </w:num>
  <w:num w:numId="261" w16cid:durableId="517038187">
    <w:abstractNumId w:val="127"/>
  </w:num>
  <w:num w:numId="262" w16cid:durableId="8609909">
    <w:abstractNumId w:val="154"/>
  </w:num>
  <w:num w:numId="263" w16cid:durableId="306201302">
    <w:abstractNumId w:val="217"/>
  </w:num>
  <w:num w:numId="264" w16cid:durableId="1887259795">
    <w:abstractNumId w:val="257"/>
  </w:num>
  <w:num w:numId="265" w16cid:durableId="294675639">
    <w:abstractNumId w:val="34"/>
  </w:num>
  <w:num w:numId="266" w16cid:durableId="1948730178">
    <w:abstractNumId w:val="307"/>
  </w:num>
  <w:num w:numId="267" w16cid:durableId="997540408">
    <w:abstractNumId w:val="118"/>
  </w:num>
  <w:num w:numId="268" w16cid:durableId="1768455207">
    <w:abstractNumId w:val="178"/>
  </w:num>
  <w:num w:numId="269" w16cid:durableId="832258709">
    <w:abstractNumId w:val="75"/>
  </w:num>
  <w:num w:numId="270" w16cid:durableId="315307997">
    <w:abstractNumId w:val="149"/>
  </w:num>
  <w:num w:numId="271" w16cid:durableId="815949686">
    <w:abstractNumId w:val="267"/>
  </w:num>
  <w:num w:numId="272" w16cid:durableId="756635964">
    <w:abstractNumId w:val="124"/>
  </w:num>
  <w:num w:numId="273" w16cid:durableId="820193891">
    <w:abstractNumId w:val="199"/>
  </w:num>
  <w:num w:numId="274" w16cid:durableId="1976183108">
    <w:abstractNumId w:val="238"/>
  </w:num>
  <w:num w:numId="275" w16cid:durableId="1460489148">
    <w:abstractNumId w:val="181"/>
  </w:num>
  <w:num w:numId="276" w16cid:durableId="119421051">
    <w:abstractNumId w:val="61"/>
  </w:num>
  <w:num w:numId="277" w16cid:durableId="1513489752">
    <w:abstractNumId w:val="180"/>
  </w:num>
  <w:num w:numId="278" w16cid:durableId="892035558">
    <w:abstractNumId w:val="52"/>
  </w:num>
  <w:num w:numId="279" w16cid:durableId="418868577">
    <w:abstractNumId w:val="240"/>
  </w:num>
  <w:num w:numId="280" w16cid:durableId="1220285610">
    <w:abstractNumId w:val="321"/>
  </w:num>
  <w:num w:numId="281" w16cid:durableId="770125342">
    <w:abstractNumId w:val="3"/>
    <w:lvlOverride w:ilvl="0">
      <w:startOverride w:val="2"/>
    </w:lvlOverride>
    <w:lvlOverride w:ilvl="1">
      <w:startOverride w:val="7"/>
    </w:lvlOverride>
    <w:lvlOverride w:ilvl="2">
      <w:startOverride w:val="2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14834092">
    <w:abstractNumId w:val="57"/>
  </w:num>
  <w:num w:numId="283" w16cid:durableId="1467045865">
    <w:abstractNumId w:val="214"/>
  </w:num>
  <w:num w:numId="284" w16cid:durableId="900018355">
    <w:abstractNumId w:val="17"/>
  </w:num>
  <w:num w:numId="285" w16cid:durableId="402723009">
    <w:abstractNumId w:val="4"/>
  </w:num>
  <w:num w:numId="286" w16cid:durableId="1726490164">
    <w:abstractNumId w:val="212"/>
  </w:num>
  <w:num w:numId="287" w16cid:durableId="350958926">
    <w:abstractNumId w:val="182"/>
  </w:num>
  <w:num w:numId="288" w16cid:durableId="1484273035">
    <w:abstractNumId w:val="255"/>
  </w:num>
  <w:num w:numId="289" w16cid:durableId="1338077652">
    <w:abstractNumId w:val="272"/>
  </w:num>
  <w:num w:numId="290" w16cid:durableId="1323507540">
    <w:abstractNumId w:val="175"/>
  </w:num>
  <w:num w:numId="291" w16cid:durableId="438910400">
    <w:abstractNumId w:val="130"/>
  </w:num>
  <w:num w:numId="292" w16cid:durableId="2120492797">
    <w:abstractNumId w:val="263"/>
  </w:num>
  <w:num w:numId="293" w16cid:durableId="1335063595">
    <w:abstractNumId w:val="234"/>
  </w:num>
  <w:num w:numId="294" w16cid:durableId="961689356">
    <w:abstractNumId w:val="60"/>
  </w:num>
  <w:num w:numId="295" w16cid:durableId="1626302805">
    <w:abstractNumId w:val="106"/>
  </w:num>
  <w:num w:numId="296" w16cid:durableId="621696389">
    <w:abstractNumId w:val="78"/>
  </w:num>
  <w:num w:numId="297" w16cid:durableId="1480800921">
    <w:abstractNumId w:val="145"/>
  </w:num>
  <w:num w:numId="298" w16cid:durableId="1101294092">
    <w:abstractNumId w:val="121"/>
  </w:num>
  <w:num w:numId="299" w16cid:durableId="742873393">
    <w:abstractNumId w:val="145"/>
  </w:num>
  <w:num w:numId="300" w16cid:durableId="1770352570">
    <w:abstractNumId w:val="153"/>
  </w:num>
  <w:num w:numId="301" w16cid:durableId="114636869">
    <w:abstractNumId w:val="298"/>
  </w:num>
  <w:num w:numId="302" w16cid:durableId="1220215856">
    <w:abstractNumId w:val="189"/>
  </w:num>
  <w:num w:numId="303" w16cid:durableId="579556597">
    <w:abstractNumId w:val="23"/>
  </w:num>
  <w:num w:numId="304" w16cid:durableId="448820698">
    <w:abstractNumId w:val="7"/>
  </w:num>
  <w:num w:numId="305" w16cid:durableId="1114864066">
    <w:abstractNumId w:val="270"/>
  </w:num>
  <w:num w:numId="306" w16cid:durableId="923340336">
    <w:abstractNumId w:val="73"/>
  </w:num>
  <w:num w:numId="307" w16cid:durableId="696586292">
    <w:abstractNumId w:val="215"/>
  </w:num>
  <w:num w:numId="308" w16cid:durableId="1637181584">
    <w:abstractNumId w:val="339"/>
  </w:num>
  <w:num w:numId="309" w16cid:durableId="924992382">
    <w:abstractNumId w:val="258"/>
  </w:num>
  <w:num w:numId="310" w16cid:durableId="1523854886">
    <w:abstractNumId w:val="125"/>
  </w:num>
  <w:num w:numId="311" w16cid:durableId="414253992">
    <w:abstractNumId w:val="329"/>
  </w:num>
  <w:num w:numId="312" w16cid:durableId="344869967">
    <w:abstractNumId w:val="138"/>
  </w:num>
  <w:num w:numId="313" w16cid:durableId="977144792">
    <w:abstractNumId w:val="30"/>
  </w:num>
  <w:num w:numId="314" w16cid:durableId="767695204">
    <w:abstractNumId w:val="230"/>
  </w:num>
  <w:num w:numId="315" w16cid:durableId="45105090">
    <w:abstractNumId w:val="183"/>
  </w:num>
  <w:num w:numId="316" w16cid:durableId="1049918931">
    <w:abstractNumId w:val="205"/>
  </w:num>
  <w:num w:numId="317" w16cid:durableId="519776216">
    <w:abstractNumId w:val="162"/>
  </w:num>
  <w:num w:numId="318" w16cid:durableId="55590258">
    <w:abstractNumId w:val="309"/>
  </w:num>
  <w:num w:numId="319" w16cid:durableId="2103720391">
    <w:abstractNumId w:val="262"/>
  </w:num>
  <w:num w:numId="320" w16cid:durableId="1000354179">
    <w:abstractNumId w:val="276"/>
  </w:num>
  <w:num w:numId="321" w16cid:durableId="1470129233">
    <w:abstractNumId w:val="11"/>
  </w:num>
  <w:num w:numId="322" w16cid:durableId="1213737274">
    <w:abstractNumId w:val="160"/>
  </w:num>
  <w:num w:numId="323" w16cid:durableId="146215196">
    <w:abstractNumId w:val="21"/>
  </w:num>
  <w:num w:numId="324" w16cid:durableId="1715885919">
    <w:abstractNumId w:val="112"/>
  </w:num>
  <w:num w:numId="325" w16cid:durableId="670257646">
    <w:abstractNumId w:val="211"/>
  </w:num>
  <w:num w:numId="326" w16cid:durableId="815147719">
    <w:abstractNumId w:val="185"/>
  </w:num>
  <w:num w:numId="327" w16cid:durableId="2105371637">
    <w:abstractNumId w:val="252"/>
  </w:num>
  <w:num w:numId="328" w16cid:durableId="939023651">
    <w:abstractNumId w:val="251"/>
  </w:num>
  <w:num w:numId="329" w16cid:durableId="1648509299">
    <w:abstractNumId w:val="129"/>
  </w:num>
  <w:num w:numId="330" w16cid:durableId="709453366">
    <w:abstractNumId w:val="16"/>
  </w:num>
  <w:num w:numId="331" w16cid:durableId="1145707045">
    <w:abstractNumId w:val="132"/>
  </w:num>
  <w:num w:numId="332" w16cid:durableId="1573000072">
    <w:abstractNumId w:val="338"/>
  </w:num>
  <w:num w:numId="333" w16cid:durableId="1145124465">
    <w:abstractNumId w:val="339"/>
    <w:lvlOverride w:ilvl="0">
      <w:startOverride w:val="1"/>
    </w:lvlOverride>
    <w:lvlOverride w:ilvl="1"/>
    <w:lvlOverride w:ilvl="2"/>
    <w:lvlOverride w:ilvl="3"/>
    <w:lvlOverride w:ilvl="4"/>
    <w:lvlOverride w:ilvl="5"/>
    <w:lvlOverride w:ilvl="6"/>
    <w:lvlOverride w:ilvl="7"/>
    <w:lvlOverride w:ilvl="8"/>
  </w:num>
  <w:num w:numId="334" w16cid:durableId="1317687695">
    <w:abstractNumId w:val="67"/>
  </w:num>
  <w:num w:numId="335" w16cid:durableId="239798085">
    <w:abstractNumId w:val="68"/>
  </w:num>
  <w:num w:numId="336" w16cid:durableId="566190303">
    <w:abstractNumId w:val="63"/>
  </w:num>
  <w:num w:numId="337" w16cid:durableId="489488716">
    <w:abstractNumId w:val="117"/>
  </w:num>
  <w:num w:numId="338" w16cid:durableId="649093174">
    <w:abstractNumId w:val="55"/>
  </w:num>
  <w:num w:numId="339" w16cid:durableId="638071887">
    <w:abstractNumId w:val="134"/>
  </w:num>
  <w:num w:numId="340" w16cid:durableId="361246786">
    <w:abstractNumId w:val="20"/>
  </w:num>
  <w:num w:numId="341" w16cid:durableId="1146777777">
    <w:abstractNumId w:val="3"/>
    <w:lvlOverride w:ilvl="0">
      <w:startOverride w:val="3"/>
    </w:lvlOverride>
    <w:lvlOverride w:ilvl="1">
      <w:startOverride w:val="7"/>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292394924">
    <w:abstractNumId w:val="51"/>
  </w:num>
  <w:num w:numId="343" w16cid:durableId="1235431223">
    <w:abstractNumId w:val="297"/>
  </w:num>
  <w:num w:numId="344" w16cid:durableId="1993486503">
    <w:abstractNumId w:val="123"/>
  </w:num>
  <w:num w:numId="345" w16cid:durableId="509223094">
    <w:abstractNumId w:val="3"/>
    <w:lvlOverride w:ilvl="0">
      <w:startOverride w:val="3"/>
    </w:lvlOverride>
    <w:lvlOverride w:ilvl="1">
      <w:startOverride w:val="7"/>
    </w:lvlOverride>
    <w:lvlOverride w:ilvl="2">
      <w:startOverride w:val="4"/>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615136037">
    <w:abstractNumId w:val="167"/>
  </w:num>
  <w:num w:numId="347" w16cid:durableId="645165614">
    <w:abstractNumId w:val="62"/>
  </w:num>
  <w:num w:numId="348" w16cid:durableId="589388283">
    <w:abstractNumId w:val="147"/>
  </w:num>
  <w:num w:numId="349" w16cid:durableId="1581595855">
    <w:abstractNumId w:val="70"/>
  </w:num>
  <w:num w:numId="350" w16cid:durableId="1524784971">
    <w:abstractNumId w:val="18"/>
  </w:num>
  <w:num w:numId="351" w16cid:durableId="1569413551">
    <w:abstractNumId w:val="247"/>
  </w:num>
  <w:num w:numId="352" w16cid:durableId="1759137485">
    <w:abstractNumId w:val="237"/>
  </w:num>
  <w:num w:numId="353" w16cid:durableId="1892881872">
    <w:abstractNumId w:val="344"/>
  </w:num>
  <w:num w:numId="354" w16cid:durableId="1903326992">
    <w:abstractNumId w:val="282"/>
  </w:num>
  <w:num w:numId="355" w16cid:durableId="2038461835">
    <w:abstractNumId w:val="3"/>
    <w:lvlOverride w:ilvl="0">
      <w:startOverride w:val="2"/>
    </w:lvlOverride>
    <w:lvlOverride w:ilvl="1">
      <w:startOverride w:val="19"/>
    </w:lvlOverride>
    <w:lvlOverride w:ilvl="2">
      <w:startOverride w:val="9"/>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367172976">
    <w:abstractNumId w:val="335"/>
  </w:num>
  <w:num w:numId="357" w16cid:durableId="626394306">
    <w:abstractNumId w:val="139"/>
  </w:num>
  <w:num w:numId="358" w16cid:durableId="1227182663">
    <w:abstractNumId w:val="158"/>
  </w:num>
  <w:num w:numId="359" w16cid:durableId="292946371">
    <w:abstractNumId w:val="146"/>
  </w:num>
  <w:num w:numId="360" w16cid:durableId="2035885857">
    <w:abstractNumId w:val="174"/>
  </w:num>
  <w:num w:numId="361" w16cid:durableId="1966502826">
    <w:abstractNumId w:val="269"/>
  </w:num>
  <w:num w:numId="362" w16cid:durableId="105320147">
    <w:abstractNumId w:val="48"/>
  </w:num>
  <w:num w:numId="363" w16cid:durableId="1562668029">
    <w:abstractNumId w:val="32"/>
  </w:num>
  <w:num w:numId="364" w16cid:durableId="1252348865">
    <w:abstractNumId w:val="293"/>
  </w:num>
  <w:num w:numId="365" w16cid:durableId="1124690357">
    <w:abstractNumId w:val="111"/>
  </w:num>
  <w:num w:numId="366" w16cid:durableId="1693918380">
    <w:abstractNumId w:val="97"/>
  </w:num>
  <w:num w:numId="367" w16cid:durableId="1074429895">
    <w:abstractNumId w:val="225"/>
  </w:num>
  <w:num w:numId="368" w16cid:durableId="774254027">
    <w:abstractNumId w:val="320"/>
  </w:num>
  <w:num w:numId="369" w16cid:durableId="1782073109">
    <w:abstractNumId w:val="148"/>
  </w:num>
  <w:num w:numId="370" w16cid:durableId="114914108">
    <w:abstractNumId w:val="98"/>
  </w:num>
  <w:num w:numId="371" w16cid:durableId="1188064221">
    <w:abstractNumId w:val="209"/>
  </w:num>
  <w:num w:numId="372" w16cid:durableId="240795660">
    <w:abstractNumId w:val="176"/>
  </w:num>
  <w:num w:numId="373" w16cid:durableId="2084141847">
    <w:abstractNumId w:val="278"/>
  </w:num>
  <w:numIdMacAtCleanup w:val="3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6F"/>
    <w:rsid w:val="00001905"/>
    <w:rsid w:val="00001E69"/>
    <w:rsid w:val="000021CD"/>
    <w:rsid w:val="00003BDB"/>
    <w:rsid w:val="0000590C"/>
    <w:rsid w:val="00007B05"/>
    <w:rsid w:val="00007C4B"/>
    <w:rsid w:val="0001020F"/>
    <w:rsid w:val="00010996"/>
    <w:rsid w:val="00010B7F"/>
    <w:rsid w:val="000111DC"/>
    <w:rsid w:val="00011EE5"/>
    <w:rsid w:val="000123A0"/>
    <w:rsid w:val="00012A18"/>
    <w:rsid w:val="00012CAD"/>
    <w:rsid w:val="0001320F"/>
    <w:rsid w:val="000135BD"/>
    <w:rsid w:val="00013AC7"/>
    <w:rsid w:val="00013F2B"/>
    <w:rsid w:val="00014647"/>
    <w:rsid w:val="0001475B"/>
    <w:rsid w:val="000149E9"/>
    <w:rsid w:val="00014BC4"/>
    <w:rsid w:val="00014C6B"/>
    <w:rsid w:val="00014D0C"/>
    <w:rsid w:val="00015110"/>
    <w:rsid w:val="00015415"/>
    <w:rsid w:val="00016A40"/>
    <w:rsid w:val="00016B52"/>
    <w:rsid w:val="00016F5D"/>
    <w:rsid w:val="000176B4"/>
    <w:rsid w:val="00017794"/>
    <w:rsid w:val="00017EF7"/>
    <w:rsid w:val="00020982"/>
    <w:rsid w:val="00020BBD"/>
    <w:rsid w:val="00020E8B"/>
    <w:rsid w:val="0002161C"/>
    <w:rsid w:val="00022AB0"/>
    <w:rsid w:val="00022D69"/>
    <w:rsid w:val="00023800"/>
    <w:rsid w:val="00023965"/>
    <w:rsid w:val="00023A46"/>
    <w:rsid w:val="000248FC"/>
    <w:rsid w:val="00024B56"/>
    <w:rsid w:val="00025C00"/>
    <w:rsid w:val="00026BC7"/>
    <w:rsid w:val="00026CED"/>
    <w:rsid w:val="00026F22"/>
    <w:rsid w:val="0003023A"/>
    <w:rsid w:val="00030470"/>
    <w:rsid w:val="00030577"/>
    <w:rsid w:val="00030649"/>
    <w:rsid w:val="00030851"/>
    <w:rsid w:val="00030859"/>
    <w:rsid w:val="00031342"/>
    <w:rsid w:val="00031D1D"/>
    <w:rsid w:val="00031F0A"/>
    <w:rsid w:val="00032339"/>
    <w:rsid w:val="0003340B"/>
    <w:rsid w:val="000340F8"/>
    <w:rsid w:val="00034228"/>
    <w:rsid w:val="00034EDA"/>
    <w:rsid w:val="0003660B"/>
    <w:rsid w:val="00037143"/>
    <w:rsid w:val="00037194"/>
    <w:rsid w:val="00037F69"/>
    <w:rsid w:val="000401D4"/>
    <w:rsid w:val="00040A3A"/>
    <w:rsid w:val="00040A3B"/>
    <w:rsid w:val="000411E3"/>
    <w:rsid w:val="0004127E"/>
    <w:rsid w:val="00041FEC"/>
    <w:rsid w:val="0004231B"/>
    <w:rsid w:val="00042FE2"/>
    <w:rsid w:val="00043F6B"/>
    <w:rsid w:val="000455CC"/>
    <w:rsid w:val="0004576E"/>
    <w:rsid w:val="00045821"/>
    <w:rsid w:val="00045951"/>
    <w:rsid w:val="00046A60"/>
    <w:rsid w:val="000472EE"/>
    <w:rsid w:val="00050B20"/>
    <w:rsid w:val="00050BDE"/>
    <w:rsid w:val="00051C80"/>
    <w:rsid w:val="00051EB1"/>
    <w:rsid w:val="00051F1D"/>
    <w:rsid w:val="00053EC8"/>
    <w:rsid w:val="0005428A"/>
    <w:rsid w:val="00055A19"/>
    <w:rsid w:val="00055A23"/>
    <w:rsid w:val="00056125"/>
    <w:rsid w:val="000563D3"/>
    <w:rsid w:val="000565C6"/>
    <w:rsid w:val="00057486"/>
    <w:rsid w:val="000576F8"/>
    <w:rsid w:val="00057C99"/>
    <w:rsid w:val="00057DD8"/>
    <w:rsid w:val="00057F6C"/>
    <w:rsid w:val="000600FC"/>
    <w:rsid w:val="000604DC"/>
    <w:rsid w:val="00061472"/>
    <w:rsid w:val="000618A9"/>
    <w:rsid w:val="000621AC"/>
    <w:rsid w:val="0006297F"/>
    <w:rsid w:val="000629FA"/>
    <w:rsid w:val="00062DB1"/>
    <w:rsid w:val="00063745"/>
    <w:rsid w:val="00063DFA"/>
    <w:rsid w:val="00064485"/>
    <w:rsid w:val="000644B9"/>
    <w:rsid w:val="00064BF1"/>
    <w:rsid w:val="00064DA9"/>
    <w:rsid w:val="000650E3"/>
    <w:rsid w:val="00065CF3"/>
    <w:rsid w:val="00065D37"/>
    <w:rsid w:val="00070026"/>
    <w:rsid w:val="0007082B"/>
    <w:rsid w:val="00070926"/>
    <w:rsid w:val="00070A56"/>
    <w:rsid w:val="00070D05"/>
    <w:rsid w:val="00070FB3"/>
    <w:rsid w:val="000726AC"/>
    <w:rsid w:val="00072B83"/>
    <w:rsid w:val="00073290"/>
    <w:rsid w:val="00073925"/>
    <w:rsid w:val="00074CC2"/>
    <w:rsid w:val="00074CD6"/>
    <w:rsid w:val="00075171"/>
    <w:rsid w:val="00075561"/>
    <w:rsid w:val="00075D6A"/>
    <w:rsid w:val="000762F4"/>
    <w:rsid w:val="000763CA"/>
    <w:rsid w:val="00076E3A"/>
    <w:rsid w:val="00077E1B"/>
    <w:rsid w:val="00077F62"/>
    <w:rsid w:val="000801FE"/>
    <w:rsid w:val="00080501"/>
    <w:rsid w:val="0008111C"/>
    <w:rsid w:val="000819A5"/>
    <w:rsid w:val="000828BE"/>
    <w:rsid w:val="000832DC"/>
    <w:rsid w:val="00083968"/>
    <w:rsid w:val="00084052"/>
    <w:rsid w:val="000845DF"/>
    <w:rsid w:val="000847BF"/>
    <w:rsid w:val="00084C13"/>
    <w:rsid w:val="00084D77"/>
    <w:rsid w:val="00084ED3"/>
    <w:rsid w:val="000853C3"/>
    <w:rsid w:val="00085FA7"/>
    <w:rsid w:val="00086672"/>
    <w:rsid w:val="0008691C"/>
    <w:rsid w:val="00086B3B"/>
    <w:rsid w:val="00087458"/>
    <w:rsid w:val="000875F9"/>
    <w:rsid w:val="00087609"/>
    <w:rsid w:val="0009001B"/>
    <w:rsid w:val="00090899"/>
    <w:rsid w:val="00090B7E"/>
    <w:rsid w:val="00090D1B"/>
    <w:rsid w:val="00090E75"/>
    <w:rsid w:val="0009107F"/>
    <w:rsid w:val="00091368"/>
    <w:rsid w:val="00091A78"/>
    <w:rsid w:val="00092937"/>
    <w:rsid w:val="00092BF6"/>
    <w:rsid w:val="00094044"/>
    <w:rsid w:val="000943F9"/>
    <w:rsid w:val="00094733"/>
    <w:rsid w:val="000947C2"/>
    <w:rsid w:val="00094DF0"/>
    <w:rsid w:val="000950FA"/>
    <w:rsid w:val="000957B9"/>
    <w:rsid w:val="000957EC"/>
    <w:rsid w:val="000962C2"/>
    <w:rsid w:val="00097034"/>
    <w:rsid w:val="000A0615"/>
    <w:rsid w:val="000A064F"/>
    <w:rsid w:val="000A0974"/>
    <w:rsid w:val="000A1CE8"/>
    <w:rsid w:val="000A1D7F"/>
    <w:rsid w:val="000A1E78"/>
    <w:rsid w:val="000A38B8"/>
    <w:rsid w:val="000A390E"/>
    <w:rsid w:val="000A4270"/>
    <w:rsid w:val="000A4418"/>
    <w:rsid w:val="000A442C"/>
    <w:rsid w:val="000A46B2"/>
    <w:rsid w:val="000A514F"/>
    <w:rsid w:val="000A5752"/>
    <w:rsid w:val="000A5BC9"/>
    <w:rsid w:val="000A653C"/>
    <w:rsid w:val="000A717C"/>
    <w:rsid w:val="000A7260"/>
    <w:rsid w:val="000A781F"/>
    <w:rsid w:val="000A7893"/>
    <w:rsid w:val="000B05D1"/>
    <w:rsid w:val="000B0773"/>
    <w:rsid w:val="000B0D6D"/>
    <w:rsid w:val="000B14EB"/>
    <w:rsid w:val="000B17E4"/>
    <w:rsid w:val="000B2010"/>
    <w:rsid w:val="000B2325"/>
    <w:rsid w:val="000B2F18"/>
    <w:rsid w:val="000B30BE"/>
    <w:rsid w:val="000B3951"/>
    <w:rsid w:val="000B3A3E"/>
    <w:rsid w:val="000B3C8C"/>
    <w:rsid w:val="000B4F5C"/>
    <w:rsid w:val="000B575C"/>
    <w:rsid w:val="000B5A69"/>
    <w:rsid w:val="000B79D6"/>
    <w:rsid w:val="000C0DA2"/>
    <w:rsid w:val="000C10AE"/>
    <w:rsid w:val="000C1539"/>
    <w:rsid w:val="000C2C11"/>
    <w:rsid w:val="000C344C"/>
    <w:rsid w:val="000C35B7"/>
    <w:rsid w:val="000C3A11"/>
    <w:rsid w:val="000C3E92"/>
    <w:rsid w:val="000C54F2"/>
    <w:rsid w:val="000C61EC"/>
    <w:rsid w:val="000C6489"/>
    <w:rsid w:val="000C6B8B"/>
    <w:rsid w:val="000C786A"/>
    <w:rsid w:val="000C7A6A"/>
    <w:rsid w:val="000C7D09"/>
    <w:rsid w:val="000D006C"/>
    <w:rsid w:val="000D0EC4"/>
    <w:rsid w:val="000D1951"/>
    <w:rsid w:val="000D1DE8"/>
    <w:rsid w:val="000D25CF"/>
    <w:rsid w:val="000D2E60"/>
    <w:rsid w:val="000D3CC7"/>
    <w:rsid w:val="000D43BA"/>
    <w:rsid w:val="000D459F"/>
    <w:rsid w:val="000D4601"/>
    <w:rsid w:val="000D4AE8"/>
    <w:rsid w:val="000D4EE3"/>
    <w:rsid w:val="000D5ED4"/>
    <w:rsid w:val="000D6B80"/>
    <w:rsid w:val="000D71D6"/>
    <w:rsid w:val="000D75DC"/>
    <w:rsid w:val="000D7D05"/>
    <w:rsid w:val="000E099F"/>
    <w:rsid w:val="000E0CFE"/>
    <w:rsid w:val="000E144F"/>
    <w:rsid w:val="000E1BF8"/>
    <w:rsid w:val="000E1C0D"/>
    <w:rsid w:val="000E2261"/>
    <w:rsid w:val="000E2EF4"/>
    <w:rsid w:val="000E318E"/>
    <w:rsid w:val="000E39C1"/>
    <w:rsid w:val="000E4690"/>
    <w:rsid w:val="000E4BEB"/>
    <w:rsid w:val="000E4D65"/>
    <w:rsid w:val="000E5078"/>
    <w:rsid w:val="000E5324"/>
    <w:rsid w:val="000E542A"/>
    <w:rsid w:val="000E630B"/>
    <w:rsid w:val="000E68DB"/>
    <w:rsid w:val="000E7B9C"/>
    <w:rsid w:val="000F138C"/>
    <w:rsid w:val="000F172E"/>
    <w:rsid w:val="000F17FD"/>
    <w:rsid w:val="000F1CDB"/>
    <w:rsid w:val="000F1D83"/>
    <w:rsid w:val="000F1EF1"/>
    <w:rsid w:val="000F1F8C"/>
    <w:rsid w:val="000F2098"/>
    <w:rsid w:val="000F2BED"/>
    <w:rsid w:val="000F4129"/>
    <w:rsid w:val="000F4359"/>
    <w:rsid w:val="000F4857"/>
    <w:rsid w:val="000F4DD4"/>
    <w:rsid w:val="000F4E34"/>
    <w:rsid w:val="000F5F49"/>
    <w:rsid w:val="000F6432"/>
    <w:rsid w:val="000F69FD"/>
    <w:rsid w:val="000F6B61"/>
    <w:rsid w:val="0010008D"/>
    <w:rsid w:val="00100FB9"/>
    <w:rsid w:val="00101425"/>
    <w:rsid w:val="00102142"/>
    <w:rsid w:val="001023D5"/>
    <w:rsid w:val="00102554"/>
    <w:rsid w:val="00103E4A"/>
    <w:rsid w:val="00103F70"/>
    <w:rsid w:val="001040F1"/>
    <w:rsid w:val="00104974"/>
    <w:rsid w:val="00104BD5"/>
    <w:rsid w:val="00105806"/>
    <w:rsid w:val="00105893"/>
    <w:rsid w:val="001058C4"/>
    <w:rsid w:val="00106AC8"/>
    <w:rsid w:val="001074C2"/>
    <w:rsid w:val="00110E4A"/>
    <w:rsid w:val="001111E9"/>
    <w:rsid w:val="00111AD0"/>
    <w:rsid w:val="00112238"/>
    <w:rsid w:val="00112A35"/>
    <w:rsid w:val="00113945"/>
    <w:rsid w:val="00113BA1"/>
    <w:rsid w:val="001140C9"/>
    <w:rsid w:val="001142AD"/>
    <w:rsid w:val="001145C1"/>
    <w:rsid w:val="001158F8"/>
    <w:rsid w:val="00116128"/>
    <w:rsid w:val="00116EB9"/>
    <w:rsid w:val="00117508"/>
    <w:rsid w:val="00117ABC"/>
    <w:rsid w:val="0012007B"/>
    <w:rsid w:val="00120CAE"/>
    <w:rsid w:val="00120DCE"/>
    <w:rsid w:val="00121225"/>
    <w:rsid w:val="00121EE3"/>
    <w:rsid w:val="001221C3"/>
    <w:rsid w:val="00122B77"/>
    <w:rsid w:val="00122F57"/>
    <w:rsid w:val="00124120"/>
    <w:rsid w:val="0012437B"/>
    <w:rsid w:val="00125CE4"/>
    <w:rsid w:val="001267D0"/>
    <w:rsid w:val="00127018"/>
    <w:rsid w:val="001272E6"/>
    <w:rsid w:val="00127BD5"/>
    <w:rsid w:val="00127F39"/>
    <w:rsid w:val="001300C7"/>
    <w:rsid w:val="00130E63"/>
    <w:rsid w:val="00130F3A"/>
    <w:rsid w:val="00130F86"/>
    <w:rsid w:val="00131067"/>
    <w:rsid w:val="0013137D"/>
    <w:rsid w:val="0013145D"/>
    <w:rsid w:val="0013161A"/>
    <w:rsid w:val="00131974"/>
    <w:rsid w:val="00132230"/>
    <w:rsid w:val="0013272C"/>
    <w:rsid w:val="00132891"/>
    <w:rsid w:val="001331C6"/>
    <w:rsid w:val="00133227"/>
    <w:rsid w:val="001333DE"/>
    <w:rsid w:val="001336B5"/>
    <w:rsid w:val="00133774"/>
    <w:rsid w:val="00134198"/>
    <w:rsid w:val="0013464C"/>
    <w:rsid w:val="00134819"/>
    <w:rsid w:val="00134926"/>
    <w:rsid w:val="00136885"/>
    <w:rsid w:val="0013709F"/>
    <w:rsid w:val="0013773E"/>
    <w:rsid w:val="00137CF6"/>
    <w:rsid w:val="00141D5A"/>
    <w:rsid w:val="001422FD"/>
    <w:rsid w:val="00143374"/>
    <w:rsid w:val="00143A60"/>
    <w:rsid w:val="00144A05"/>
    <w:rsid w:val="00144A35"/>
    <w:rsid w:val="001460E2"/>
    <w:rsid w:val="00146B39"/>
    <w:rsid w:val="00146E66"/>
    <w:rsid w:val="0014716D"/>
    <w:rsid w:val="00147581"/>
    <w:rsid w:val="001505D1"/>
    <w:rsid w:val="001507C4"/>
    <w:rsid w:val="00152C6D"/>
    <w:rsid w:val="00152EE5"/>
    <w:rsid w:val="00153A4A"/>
    <w:rsid w:val="00153ACA"/>
    <w:rsid w:val="00154524"/>
    <w:rsid w:val="00154F37"/>
    <w:rsid w:val="00155DFB"/>
    <w:rsid w:val="00156663"/>
    <w:rsid w:val="001571E4"/>
    <w:rsid w:val="00157420"/>
    <w:rsid w:val="001578BC"/>
    <w:rsid w:val="001600A7"/>
    <w:rsid w:val="00160A1E"/>
    <w:rsid w:val="00162A37"/>
    <w:rsid w:val="00162E1F"/>
    <w:rsid w:val="00163B6A"/>
    <w:rsid w:val="0016513B"/>
    <w:rsid w:val="001651B8"/>
    <w:rsid w:val="001652D3"/>
    <w:rsid w:val="0016591C"/>
    <w:rsid w:val="001663D5"/>
    <w:rsid w:val="0016670D"/>
    <w:rsid w:val="00167390"/>
    <w:rsid w:val="00167467"/>
    <w:rsid w:val="00167C1C"/>
    <w:rsid w:val="00170076"/>
    <w:rsid w:val="00170105"/>
    <w:rsid w:val="001701BE"/>
    <w:rsid w:val="001702CE"/>
    <w:rsid w:val="0017049D"/>
    <w:rsid w:val="00170D97"/>
    <w:rsid w:val="00170F59"/>
    <w:rsid w:val="0017149D"/>
    <w:rsid w:val="0017151C"/>
    <w:rsid w:val="00171821"/>
    <w:rsid w:val="00171BB3"/>
    <w:rsid w:val="00171D5D"/>
    <w:rsid w:val="001721F5"/>
    <w:rsid w:val="0017240A"/>
    <w:rsid w:val="0017262C"/>
    <w:rsid w:val="00172947"/>
    <w:rsid w:val="001737EC"/>
    <w:rsid w:val="0017458C"/>
    <w:rsid w:val="001751F2"/>
    <w:rsid w:val="0017560D"/>
    <w:rsid w:val="00175612"/>
    <w:rsid w:val="00176318"/>
    <w:rsid w:val="00176D98"/>
    <w:rsid w:val="0017711C"/>
    <w:rsid w:val="001805B7"/>
    <w:rsid w:val="00180C39"/>
    <w:rsid w:val="00180F27"/>
    <w:rsid w:val="00181B00"/>
    <w:rsid w:val="00182184"/>
    <w:rsid w:val="001825D4"/>
    <w:rsid w:val="00183275"/>
    <w:rsid w:val="00183714"/>
    <w:rsid w:val="00183F60"/>
    <w:rsid w:val="0018437B"/>
    <w:rsid w:val="00184BFB"/>
    <w:rsid w:val="001860F4"/>
    <w:rsid w:val="00187102"/>
    <w:rsid w:val="00187628"/>
    <w:rsid w:val="00187A33"/>
    <w:rsid w:val="00190B45"/>
    <w:rsid w:val="00190BCC"/>
    <w:rsid w:val="00190E85"/>
    <w:rsid w:val="0019180B"/>
    <w:rsid w:val="0019188A"/>
    <w:rsid w:val="00191E95"/>
    <w:rsid w:val="00192201"/>
    <w:rsid w:val="001926C8"/>
    <w:rsid w:val="00192AC1"/>
    <w:rsid w:val="001937C6"/>
    <w:rsid w:val="00194D7E"/>
    <w:rsid w:val="0019548A"/>
    <w:rsid w:val="00195AAC"/>
    <w:rsid w:val="00196BB5"/>
    <w:rsid w:val="00196E00"/>
    <w:rsid w:val="00197393"/>
    <w:rsid w:val="001A0A53"/>
    <w:rsid w:val="001A1E76"/>
    <w:rsid w:val="001A1FE1"/>
    <w:rsid w:val="001A2074"/>
    <w:rsid w:val="001A2368"/>
    <w:rsid w:val="001A2B66"/>
    <w:rsid w:val="001A30B1"/>
    <w:rsid w:val="001A4D13"/>
    <w:rsid w:val="001A5C22"/>
    <w:rsid w:val="001A5F33"/>
    <w:rsid w:val="001A616D"/>
    <w:rsid w:val="001A6185"/>
    <w:rsid w:val="001A685A"/>
    <w:rsid w:val="001A7517"/>
    <w:rsid w:val="001A7D53"/>
    <w:rsid w:val="001A7F9D"/>
    <w:rsid w:val="001B076E"/>
    <w:rsid w:val="001B1429"/>
    <w:rsid w:val="001B18B2"/>
    <w:rsid w:val="001B1C80"/>
    <w:rsid w:val="001B2023"/>
    <w:rsid w:val="001B3D83"/>
    <w:rsid w:val="001B3DFD"/>
    <w:rsid w:val="001B4A9A"/>
    <w:rsid w:val="001B4C96"/>
    <w:rsid w:val="001B5023"/>
    <w:rsid w:val="001B560B"/>
    <w:rsid w:val="001B57BB"/>
    <w:rsid w:val="001B674D"/>
    <w:rsid w:val="001B67EC"/>
    <w:rsid w:val="001B73C2"/>
    <w:rsid w:val="001B79AD"/>
    <w:rsid w:val="001C01BD"/>
    <w:rsid w:val="001C0315"/>
    <w:rsid w:val="001C05D9"/>
    <w:rsid w:val="001C096F"/>
    <w:rsid w:val="001C1503"/>
    <w:rsid w:val="001C1D27"/>
    <w:rsid w:val="001C20D1"/>
    <w:rsid w:val="001C2253"/>
    <w:rsid w:val="001C23F8"/>
    <w:rsid w:val="001C2490"/>
    <w:rsid w:val="001C3D03"/>
    <w:rsid w:val="001C434A"/>
    <w:rsid w:val="001C5205"/>
    <w:rsid w:val="001C572D"/>
    <w:rsid w:val="001C59C2"/>
    <w:rsid w:val="001C7279"/>
    <w:rsid w:val="001C7475"/>
    <w:rsid w:val="001C798D"/>
    <w:rsid w:val="001C7D19"/>
    <w:rsid w:val="001D04F1"/>
    <w:rsid w:val="001D071C"/>
    <w:rsid w:val="001D09BD"/>
    <w:rsid w:val="001D0BC9"/>
    <w:rsid w:val="001D1D82"/>
    <w:rsid w:val="001D2570"/>
    <w:rsid w:val="001D498B"/>
    <w:rsid w:val="001D50A7"/>
    <w:rsid w:val="001D550D"/>
    <w:rsid w:val="001D562F"/>
    <w:rsid w:val="001D5A6C"/>
    <w:rsid w:val="001D5D1B"/>
    <w:rsid w:val="001D636F"/>
    <w:rsid w:val="001D753E"/>
    <w:rsid w:val="001D7BF0"/>
    <w:rsid w:val="001E03E0"/>
    <w:rsid w:val="001E05DF"/>
    <w:rsid w:val="001E0A1F"/>
    <w:rsid w:val="001E0CDC"/>
    <w:rsid w:val="001E1356"/>
    <w:rsid w:val="001E1788"/>
    <w:rsid w:val="001E2905"/>
    <w:rsid w:val="001E2EA5"/>
    <w:rsid w:val="001E3495"/>
    <w:rsid w:val="001E3D6D"/>
    <w:rsid w:val="001E3D77"/>
    <w:rsid w:val="001E47E9"/>
    <w:rsid w:val="001E4B93"/>
    <w:rsid w:val="001E4D5B"/>
    <w:rsid w:val="001E4D5D"/>
    <w:rsid w:val="001E517E"/>
    <w:rsid w:val="001E53DC"/>
    <w:rsid w:val="001E633E"/>
    <w:rsid w:val="001E747E"/>
    <w:rsid w:val="001E7B03"/>
    <w:rsid w:val="001E7B0C"/>
    <w:rsid w:val="001F12C9"/>
    <w:rsid w:val="001F18BC"/>
    <w:rsid w:val="001F1D8C"/>
    <w:rsid w:val="001F21B0"/>
    <w:rsid w:val="001F2AF4"/>
    <w:rsid w:val="001F2FA8"/>
    <w:rsid w:val="001F33CB"/>
    <w:rsid w:val="001F3FAA"/>
    <w:rsid w:val="001F419B"/>
    <w:rsid w:val="001F4ED5"/>
    <w:rsid w:val="001F50C1"/>
    <w:rsid w:val="001F6021"/>
    <w:rsid w:val="001F6631"/>
    <w:rsid w:val="001F6A9D"/>
    <w:rsid w:val="001F6EED"/>
    <w:rsid w:val="001F7A09"/>
    <w:rsid w:val="0020048C"/>
    <w:rsid w:val="002005A1"/>
    <w:rsid w:val="00200835"/>
    <w:rsid w:val="00200B40"/>
    <w:rsid w:val="00201658"/>
    <w:rsid w:val="0020173D"/>
    <w:rsid w:val="00201B7A"/>
    <w:rsid w:val="00202165"/>
    <w:rsid w:val="002026A9"/>
    <w:rsid w:val="002035C7"/>
    <w:rsid w:val="00203694"/>
    <w:rsid w:val="0020566F"/>
    <w:rsid w:val="002062D9"/>
    <w:rsid w:val="002073EF"/>
    <w:rsid w:val="002102D3"/>
    <w:rsid w:val="00210883"/>
    <w:rsid w:val="00210B51"/>
    <w:rsid w:val="00210E43"/>
    <w:rsid w:val="0021120F"/>
    <w:rsid w:val="00212124"/>
    <w:rsid w:val="00212329"/>
    <w:rsid w:val="00213DED"/>
    <w:rsid w:val="002147BB"/>
    <w:rsid w:val="00214897"/>
    <w:rsid w:val="00215831"/>
    <w:rsid w:val="002162A2"/>
    <w:rsid w:val="00216B79"/>
    <w:rsid w:val="00217138"/>
    <w:rsid w:val="002176DA"/>
    <w:rsid w:val="00220D71"/>
    <w:rsid w:val="002211B6"/>
    <w:rsid w:val="00221820"/>
    <w:rsid w:val="00221A10"/>
    <w:rsid w:val="00221F0F"/>
    <w:rsid w:val="00221FB1"/>
    <w:rsid w:val="00222672"/>
    <w:rsid w:val="00222843"/>
    <w:rsid w:val="00223380"/>
    <w:rsid w:val="002239EB"/>
    <w:rsid w:val="002241FA"/>
    <w:rsid w:val="0022453D"/>
    <w:rsid w:val="002249CA"/>
    <w:rsid w:val="00224BF4"/>
    <w:rsid w:val="00224F1D"/>
    <w:rsid w:val="0022607B"/>
    <w:rsid w:val="002261B5"/>
    <w:rsid w:val="002264EB"/>
    <w:rsid w:val="002269C1"/>
    <w:rsid w:val="00227539"/>
    <w:rsid w:val="00231340"/>
    <w:rsid w:val="002314D7"/>
    <w:rsid w:val="00231897"/>
    <w:rsid w:val="002325BB"/>
    <w:rsid w:val="00232D65"/>
    <w:rsid w:val="00233358"/>
    <w:rsid w:val="00233685"/>
    <w:rsid w:val="00233935"/>
    <w:rsid w:val="00234A05"/>
    <w:rsid w:val="00234ADC"/>
    <w:rsid w:val="00234DFC"/>
    <w:rsid w:val="002356E4"/>
    <w:rsid w:val="00235C5C"/>
    <w:rsid w:val="0023689B"/>
    <w:rsid w:val="00236C26"/>
    <w:rsid w:val="00236EC9"/>
    <w:rsid w:val="002374A2"/>
    <w:rsid w:val="00237FA4"/>
    <w:rsid w:val="00241666"/>
    <w:rsid w:val="00241A23"/>
    <w:rsid w:val="0024230F"/>
    <w:rsid w:val="00242B94"/>
    <w:rsid w:val="002433F3"/>
    <w:rsid w:val="00243858"/>
    <w:rsid w:val="00243A1F"/>
    <w:rsid w:val="002443EB"/>
    <w:rsid w:val="00244683"/>
    <w:rsid w:val="00245803"/>
    <w:rsid w:val="0024622B"/>
    <w:rsid w:val="00246C9F"/>
    <w:rsid w:val="00247CF1"/>
    <w:rsid w:val="00247F99"/>
    <w:rsid w:val="002503BA"/>
    <w:rsid w:val="00251625"/>
    <w:rsid w:val="002521F1"/>
    <w:rsid w:val="00252697"/>
    <w:rsid w:val="00252840"/>
    <w:rsid w:val="00252BA5"/>
    <w:rsid w:val="002533DB"/>
    <w:rsid w:val="002537D2"/>
    <w:rsid w:val="002546C7"/>
    <w:rsid w:val="00254F21"/>
    <w:rsid w:val="0025513F"/>
    <w:rsid w:val="0025540A"/>
    <w:rsid w:val="00255AD3"/>
    <w:rsid w:val="00255F0C"/>
    <w:rsid w:val="0025674E"/>
    <w:rsid w:val="00256A9F"/>
    <w:rsid w:val="00257526"/>
    <w:rsid w:val="002578A9"/>
    <w:rsid w:val="00257C3B"/>
    <w:rsid w:val="0026035C"/>
    <w:rsid w:val="0026038B"/>
    <w:rsid w:val="00260824"/>
    <w:rsid w:val="00261034"/>
    <w:rsid w:val="00261258"/>
    <w:rsid w:val="00262196"/>
    <w:rsid w:val="002635E1"/>
    <w:rsid w:val="00263D0A"/>
    <w:rsid w:val="002643FB"/>
    <w:rsid w:val="00264498"/>
    <w:rsid w:val="002644D9"/>
    <w:rsid w:val="00264A31"/>
    <w:rsid w:val="00264E59"/>
    <w:rsid w:val="00265B24"/>
    <w:rsid w:val="00265C6A"/>
    <w:rsid w:val="00266097"/>
    <w:rsid w:val="00266318"/>
    <w:rsid w:val="002663B7"/>
    <w:rsid w:val="00266E3C"/>
    <w:rsid w:val="002674D9"/>
    <w:rsid w:val="00267B89"/>
    <w:rsid w:val="00267D7A"/>
    <w:rsid w:val="002706BC"/>
    <w:rsid w:val="002707F2"/>
    <w:rsid w:val="00270A47"/>
    <w:rsid w:val="0027120A"/>
    <w:rsid w:val="002718FA"/>
    <w:rsid w:val="00271D0C"/>
    <w:rsid w:val="0027290A"/>
    <w:rsid w:val="002736A2"/>
    <w:rsid w:val="00274234"/>
    <w:rsid w:val="002748EB"/>
    <w:rsid w:val="00275107"/>
    <w:rsid w:val="0027548F"/>
    <w:rsid w:val="00276606"/>
    <w:rsid w:val="00276622"/>
    <w:rsid w:val="00276C7E"/>
    <w:rsid w:val="00276DC2"/>
    <w:rsid w:val="00280370"/>
    <w:rsid w:val="00280A13"/>
    <w:rsid w:val="002816BE"/>
    <w:rsid w:val="00281D97"/>
    <w:rsid w:val="00281E8F"/>
    <w:rsid w:val="00282454"/>
    <w:rsid w:val="0028359E"/>
    <w:rsid w:val="00283CC2"/>
    <w:rsid w:val="00284BD6"/>
    <w:rsid w:val="0028539F"/>
    <w:rsid w:val="002856D9"/>
    <w:rsid w:val="002861D7"/>
    <w:rsid w:val="00286204"/>
    <w:rsid w:val="00286E2B"/>
    <w:rsid w:val="00287214"/>
    <w:rsid w:val="002877EB"/>
    <w:rsid w:val="00287BB8"/>
    <w:rsid w:val="00287F73"/>
    <w:rsid w:val="00291079"/>
    <w:rsid w:val="0029107D"/>
    <w:rsid w:val="00291200"/>
    <w:rsid w:val="0029210D"/>
    <w:rsid w:val="00292A03"/>
    <w:rsid w:val="00292C56"/>
    <w:rsid w:val="002947A2"/>
    <w:rsid w:val="00294F8F"/>
    <w:rsid w:val="0029634D"/>
    <w:rsid w:val="00296790"/>
    <w:rsid w:val="00296EB5"/>
    <w:rsid w:val="00297CBE"/>
    <w:rsid w:val="00297D76"/>
    <w:rsid w:val="00297F38"/>
    <w:rsid w:val="002A0332"/>
    <w:rsid w:val="002A1214"/>
    <w:rsid w:val="002A1880"/>
    <w:rsid w:val="002A1B58"/>
    <w:rsid w:val="002A274D"/>
    <w:rsid w:val="002A277A"/>
    <w:rsid w:val="002A3E92"/>
    <w:rsid w:val="002A73EE"/>
    <w:rsid w:val="002B0518"/>
    <w:rsid w:val="002B1F64"/>
    <w:rsid w:val="002B3C6C"/>
    <w:rsid w:val="002B429B"/>
    <w:rsid w:val="002B4592"/>
    <w:rsid w:val="002B584B"/>
    <w:rsid w:val="002B58C0"/>
    <w:rsid w:val="002B697E"/>
    <w:rsid w:val="002B69CF"/>
    <w:rsid w:val="002B6C9D"/>
    <w:rsid w:val="002B77C0"/>
    <w:rsid w:val="002B780F"/>
    <w:rsid w:val="002B7AA3"/>
    <w:rsid w:val="002B7E11"/>
    <w:rsid w:val="002C01A8"/>
    <w:rsid w:val="002C0581"/>
    <w:rsid w:val="002C0D75"/>
    <w:rsid w:val="002C1813"/>
    <w:rsid w:val="002C1888"/>
    <w:rsid w:val="002C2488"/>
    <w:rsid w:val="002C3058"/>
    <w:rsid w:val="002C31AB"/>
    <w:rsid w:val="002C31E0"/>
    <w:rsid w:val="002C31F1"/>
    <w:rsid w:val="002C3A12"/>
    <w:rsid w:val="002C412F"/>
    <w:rsid w:val="002C4D3D"/>
    <w:rsid w:val="002C537D"/>
    <w:rsid w:val="002C5D19"/>
    <w:rsid w:val="002C6114"/>
    <w:rsid w:val="002C63D1"/>
    <w:rsid w:val="002C6F69"/>
    <w:rsid w:val="002C71F7"/>
    <w:rsid w:val="002C7A70"/>
    <w:rsid w:val="002D075D"/>
    <w:rsid w:val="002D07D6"/>
    <w:rsid w:val="002D14FA"/>
    <w:rsid w:val="002D15D5"/>
    <w:rsid w:val="002D1E5A"/>
    <w:rsid w:val="002D25C7"/>
    <w:rsid w:val="002D3921"/>
    <w:rsid w:val="002D3991"/>
    <w:rsid w:val="002D3A4E"/>
    <w:rsid w:val="002D3BF0"/>
    <w:rsid w:val="002D4469"/>
    <w:rsid w:val="002D4552"/>
    <w:rsid w:val="002D4894"/>
    <w:rsid w:val="002D4A3A"/>
    <w:rsid w:val="002D5D14"/>
    <w:rsid w:val="002D6D06"/>
    <w:rsid w:val="002D7CD2"/>
    <w:rsid w:val="002D7FAF"/>
    <w:rsid w:val="002E0959"/>
    <w:rsid w:val="002E13A4"/>
    <w:rsid w:val="002E165F"/>
    <w:rsid w:val="002E16FC"/>
    <w:rsid w:val="002E2099"/>
    <w:rsid w:val="002E2411"/>
    <w:rsid w:val="002E247A"/>
    <w:rsid w:val="002E2555"/>
    <w:rsid w:val="002E32CF"/>
    <w:rsid w:val="002E454F"/>
    <w:rsid w:val="002E4903"/>
    <w:rsid w:val="002E4FDA"/>
    <w:rsid w:val="002E5672"/>
    <w:rsid w:val="002E5FB6"/>
    <w:rsid w:val="002E5FBF"/>
    <w:rsid w:val="002E6097"/>
    <w:rsid w:val="002E6370"/>
    <w:rsid w:val="002E750B"/>
    <w:rsid w:val="002E76C8"/>
    <w:rsid w:val="002E7FC1"/>
    <w:rsid w:val="002F1781"/>
    <w:rsid w:val="002F23F9"/>
    <w:rsid w:val="002F250A"/>
    <w:rsid w:val="002F291D"/>
    <w:rsid w:val="002F2CDC"/>
    <w:rsid w:val="002F32F6"/>
    <w:rsid w:val="002F44B8"/>
    <w:rsid w:val="002F531D"/>
    <w:rsid w:val="002F579A"/>
    <w:rsid w:val="002F5F1C"/>
    <w:rsid w:val="002F6042"/>
    <w:rsid w:val="002F6815"/>
    <w:rsid w:val="002F68EB"/>
    <w:rsid w:val="002F6EF9"/>
    <w:rsid w:val="002F7740"/>
    <w:rsid w:val="002F7A3D"/>
    <w:rsid w:val="0030017D"/>
    <w:rsid w:val="00300356"/>
    <w:rsid w:val="00300544"/>
    <w:rsid w:val="0030079C"/>
    <w:rsid w:val="00300A75"/>
    <w:rsid w:val="00300DB8"/>
    <w:rsid w:val="0030183F"/>
    <w:rsid w:val="00301BA1"/>
    <w:rsid w:val="00301BD0"/>
    <w:rsid w:val="00301D36"/>
    <w:rsid w:val="00302712"/>
    <w:rsid w:val="00303C76"/>
    <w:rsid w:val="0030466E"/>
    <w:rsid w:val="00304A54"/>
    <w:rsid w:val="00305AFC"/>
    <w:rsid w:val="00306026"/>
    <w:rsid w:val="0030678E"/>
    <w:rsid w:val="00306F1A"/>
    <w:rsid w:val="00306FB1"/>
    <w:rsid w:val="00307F11"/>
    <w:rsid w:val="00307F6B"/>
    <w:rsid w:val="003101D4"/>
    <w:rsid w:val="00310977"/>
    <w:rsid w:val="00310B56"/>
    <w:rsid w:val="00311885"/>
    <w:rsid w:val="00311BC2"/>
    <w:rsid w:val="00312CE2"/>
    <w:rsid w:val="00312E11"/>
    <w:rsid w:val="0031431D"/>
    <w:rsid w:val="003146FA"/>
    <w:rsid w:val="003148E0"/>
    <w:rsid w:val="00314F07"/>
    <w:rsid w:val="003152EA"/>
    <w:rsid w:val="00315A63"/>
    <w:rsid w:val="00315C45"/>
    <w:rsid w:val="00315C8C"/>
    <w:rsid w:val="0031634B"/>
    <w:rsid w:val="0031641B"/>
    <w:rsid w:val="003175DA"/>
    <w:rsid w:val="003179D4"/>
    <w:rsid w:val="0032000F"/>
    <w:rsid w:val="0032094A"/>
    <w:rsid w:val="003224DE"/>
    <w:rsid w:val="00322C29"/>
    <w:rsid w:val="00322F45"/>
    <w:rsid w:val="00323491"/>
    <w:rsid w:val="0032391B"/>
    <w:rsid w:val="00323D54"/>
    <w:rsid w:val="00324317"/>
    <w:rsid w:val="003244FB"/>
    <w:rsid w:val="0032454D"/>
    <w:rsid w:val="00324E01"/>
    <w:rsid w:val="0032538B"/>
    <w:rsid w:val="003256C7"/>
    <w:rsid w:val="0032735C"/>
    <w:rsid w:val="00327E70"/>
    <w:rsid w:val="00327FBC"/>
    <w:rsid w:val="00331274"/>
    <w:rsid w:val="00331549"/>
    <w:rsid w:val="00331936"/>
    <w:rsid w:val="00331C2E"/>
    <w:rsid w:val="00332769"/>
    <w:rsid w:val="003338E4"/>
    <w:rsid w:val="00335059"/>
    <w:rsid w:val="003357E8"/>
    <w:rsid w:val="0033591E"/>
    <w:rsid w:val="00335C77"/>
    <w:rsid w:val="00337214"/>
    <w:rsid w:val="00337364"/>
    <w:rsid w:val="00337A58"/>
    <w:rsid w:val="00337B2C"/>
    <w:rsid w:val="003418A3"/>
    <w:rsid w:val="00341A49"/>
    <w:rsid w:val="00341F5C"/>
    <w:rsid w:val="00342F59"/>
    <w:rsid w:val="0034430B"/>
    <w:rsid w:val="00344596"/>
    <w:rsid w:val="00344DA8"/>
    <w:rsid w:val="00345597"/>
    <w:rsid w:val="00345C52"/>
    <w:rsid w:val="00346AF9"/>
    <w:rsid w:val="00346BB2"/>
    <w:rsid w:val="0034798E"/>
    <w:rsid w:val="003479FC"/>
    <w:rsid w:val="00347A87"/>
    <w:rsid w:val="00347AD7"/>
    <w:rsid w:val="003508D9"/>
    <w:rsid w:val="00350A2C"/>
    <w:rsid w:val="00351F06"/>
    <w:rsid w:val="003533D3"/>
    <w:rsid w:val="0035416C"/>
    <w:rsid w:val="003545E3"/>
    <w:rsid w:val="00354A8A"/>
    <w:rsid w:val="003550D3"/>
    <w:rsid w:val="00357ACE"/>
    <w:rsid w:val="00357D11"/>
    <w:rsid w:val="0036057D"/>
    <w:rsid w:val="00360AFD"/>
    <w:rsid w:val="00360D6D"/>
    <w:rsid w:val="003625D9"/>
    <w:rsid w:val="00362754"/>
    <w:rsid w:val="00362E22"/>
    <w:rsid w:val="003645CC"/>
    <w:rsid w:val="00366538"/>
    <w:rsid w:val="003665C6"/>
    <w:rsid w:val="00367564"/>
    <w:rsid w:val="003675DB"/>
    <w:rsid w:val="003679AF"/>
    <w:rsid w:val="00370578"/>
    <w:rsid w:val="003715C3"/>
    <w:rsid w:val="0037189B"/>
    <w:rsid w:val="00371C66"/>
    <w:rsid w:val="00372648"/>
    <w:rsid w:val="00372DC0"/>
    <w:rsid w:val="0037397B"/>
    <w:rsid w:val="0037431C"/>
    <w:rsid w:val="00374973"/>
    <w:rsid w:val="003749CD"/>
    <w:rsid w:val="00375075"/>
    <w:rsid w:val="003769D9"/>
    <w:rsid w:val="0037710B"/>
    <w:rsid w:val="00380137"/>
    <w:rsid w:val="00380176"/>
    <w:rsid w:val="00380DC4"/>
    <w:rsid w:val="00381434"/>
    <w:rsid w:val="003814D5"/>
    <w:rsid w:val="003817FE"/>
    <w:rsid w:val="0038255F"/>
    <w:rsid w:val="003825F6"/>
    <w:rsid w:val="003835A7"/>
    <w:rsid w:val="0038392B"/>
    <w:rsid w:val="00383B06"/>
    <w:rsid w:val="003840F6"/>
    <w:rsid w:val="00384A5B"/>
    <w:rsid w:val="00384DDB"/>
    <w:rsid w:val="00384EEC"/>
    <w:rsid w:val="00385147"/>
    <w:rsid w:val="00385530"/>
    <w:rsid w:val="00385BF9"/>
    <w:rsid w:val="00385E8C"/>
    <w:rsid w:val="003863D8"/>
    <w:rsid w:val="00386720"/>
    <w:rsid w:val="00386B88"/>
    <w:rsid w:val="00386D47"/>
    <w:rsid w:val="00387E32"/>
    <w:rsid w:val="00387F6D"/>
    <w:rsid w:val="003902C7"/>
    <w:rsid w:val="003904B9"/>
    <w:rsid w:val="00390BB2"/>
    <w:rsid w:val="00390D02"/>
    <w:rsid w:val="003918FF"/>
    <w:rsid w:val="0039195B"/>
    <w:rsid w:val="00391D68"/>
    <w:rsid w:val="003931DD"/>
    <w:rsid w:val="0039338E"/>
    <w:rsid w:val="003936C2"/>
    <w:rsid w:val="003941C9"/>
    <w:rsid w:val="00394ABB"/>
    <w:rsid w:val="00395466"/>
    <w:rsid w:val="00395CEB"/>
    <w:rsid w:val="00395EA1"/>
    <w:rsid w:val="00396876"/>
    <w:rsid w:val="00396B4E"/>
    <w:rsid w:val="00396F98"/>
    <w:rsid w:val="00397712"/>
    <w:rsid w:val="003A01C3"/>
    <w:rsid w:val="003A01EB"/>
    <w:rsid w:val="003A0430"/>
    <w:rsid w:val="003A1AA1"/>
    <w:rsid w:val="003A1CF3"/>
    <w:rsid w:val="003A2B8A"/>
    <w:rsid w:val="003A3306"/>
    <w:rsid w:val="003A4128"/>
    <w:rsid w:val="003A41E5"/>
    <w:rsid w:val="003A479D"/>
    <w:rsid w:val="003A4B93"/>
    <w:rsid w:val="003A521E"/>
    <w:rsid w:val="003A5386"/>
    <w:rsid w:val="003A5C7A"/>
    <w:rsid w:val="003A6B3D"/>
    <w:rsid w:val="003A70E5"/>
    <w:rsid w:val="003A7650"/>
    <w:rsid w:val="003A79AD"/>
    <w:rsid w:val="003A7E80"/>
    <w:rsid w:val="003B047A"/>
    <w:rsid w:val="003B2DA3"/>
    <w:rsid w:val="003B3CE7"/>
    <w:rsid w:val="003B404B"/>
    <w:rsid w:val="003B4B2C"/>
    <w:rsid w:val="003B4B83"/>
    <w:rsid w:val="003B4C94"/>
    <w:rsid w:val="003B5439"/>
    <w:rsid w:val="003B6BFC"/>
    <w:rsid w:val="003B77C4"/>
    <w:rsid w:val="003B7969"/>
    <w:rsid w:val="003B7FE9"/>
    <w:rsid w:val="003C07FE"/>
    <w:rsid w:val="003C139E"/>
    <w:rsid w:val="003C14B0"/>
    <w:rsid w:val="003C1A4A"/>
    <w:rsid w:val="003C25B8"/>
    <w:rsid w:val="003C3AF5"/>
    <w:rsid w:val="003C5F20"/>
    <w:rsid w:val="003C682E"/>
    <w:rsid w:val="003C6BE0"/>
    <w:rsid w:val="003C6CF5"/>
    <w:rsid w:val="003C6F3F"/>
    <w:rsid w:val="003C70B0"/>
    <w:rsid w:val="003C7FC6"/>
    <w:rsid w:val="003D02FB"/>
    <w:rsid w:val="003D0D69"/>
    <w:rsid w:val="003D0ECC"/>
    <w:rsid w:val="003D14E6"/>
    <w:rsid w:val="003D16A9"/>
    <w:rsid w:val="003D1878"/>
    <w:rsid w:val="003D19E3"/>
    <w:rsid w:val="003D238C"/>
    <w:rsid w:val="003D26E6"/>
    <w:rsid w:val="003D32B9"/>
    <w:rsid w:val="003D3436"/>
    <w:rsid w:val="003D370E"/>
    <w:rsid w:val="003D3A22"/>
    <w:rsid w:val="003D42BF"/>
    <w:rsid w:val="003D4EB1"/>
    <w:rsid w:val="003D54CD"/>
    <w:rsid w:val="003D56BB"/>
    <w:rsid w:val="003D68BC"/>
    <w:rsid w:val="003D6D8F"/>
    <w:rsid w:val="003D6FD7"/>
    <w:rsid w:val="003D7885"/>
    <w:rsid w:val="003E06F9"/>
    <w:rsid w:val="003E13C1"/>
    <w:rsid w:val="003E196D"/>
    <w:rsid w:val="003E292B"/>
    <w:rsid w:val="003E29D1"/>
    <w:rsid w:val="003E32C7"/>
    <w:rsid w:val="003E370F"/>
    <w:rsid w:val="003E3762"/>
    <w:rsid w:val="003E41D6"/>
    <w:rsid w:val="003E5169"/>
    <w:rsid w:val="003E5A67"/>
    <w:rsid w:val="003E5BD0"/>
    <w:rsid w:val="003E5C76"/>
    <w:rsid w:val="003F0DAB"/>
    <w:rsid w:val="003F1AD1"/>
    <w:rsid w:val="003F29D9"/>
    <w:rsid w:val="003F33FA"/>
    <w:rsid w:val="003F347B"/>
    <w:rsid w:val="003F358C"/>
    <w:rsid w:val="003F39E0"/>
    <w:rsid w:val="003F5EEF"/>
    <w:rsid w:val="003F69A9"/>
    <w:rsid w:val="003F7D52"/>
    <w:rsid w:val="003F7DF4"/>
    <w:rsid w:val="003F7F8F"/>
    <w:rsid w:val="00400B8B"/>
    <w:rsid w:val="00400DD7"/>
    <w:rsid w:val="00400F45"/>
    <w:rsid w:val="004022CD"/>
    <w:rsid w:val="00402665"/>
    <w:rsid w:val="00402D9D"/>
    <w:rsid w:val="0040337D"/>
    <w:rsid w:val="0040373B"/>
    <w:rsid w:val="00403859"/>
    <w:rsid w:val="00403D05"/>
    <w:rsid w:val="00403D82"/>
    <w:rsid w:val="00403E3F"/>
    <w:rsid w:val="00404323"/>
    <w:rsid w:val="00404477"/>
    <w:rsid w:val="00404C71"/>
    <w:rsid w:val="004055F1"/>
    <w:rsid w:val="0040568F"/>
    <w:rsid w:val="00405760"/>
    <w:rsid w:val="00406383"/>
    <w:rsid w:val="004066AA"/>
    <w:rsid w:val="00407EA8"/>
    <w:rsid w:val="00411055"/>
    <w:rsid w:val="004131D8"/>
    <w:rsid w:val="0041485F"/>
    <w:rsid w:val="00414B17"/>
    <w:rsid w:val="00414F94"/>
    <w:rsid w:val="00414FD6"/>
    <w:rsid w:val="004156ED"/>
    <w:rsid w:val="00415DBA"/>
    <w:rsid w:val="004168A6"/>
    <w:rsid w:val="00416FB1"/>
    <w:rsid w:val="00420D97"/>
    <w:rsid w:val="00421CF7"/>
    <w:rsid w:val="0042266E"/>
    <w:rsid w:val="00423113"/>
    <w:rsid w:val="0042323D"/>
    <w:rsid w:val="00423271"/>
    <w:rsid w:val="004238A4"/>
    <w:rsid w:val="00423CA9"/>
    <w:rsid w:val="00425150"/>
    <w:rsid w:val="00425339"/>
    <w:rsid w:val="004266BA"/>
    <w:rsid w:val="00426C82"/>
    <w:rsid w:val="004275A1"/>
    <w:rsid w:val="004275B2"/>
    <w:rsid w:val="004306F2"/>
    <w:rsid w:val="00430FBF"/>
    <w:rsid w:val="004328A6"/>
    <w:rsid w:val="0043365D"/>
    <w:rsid w:val="00433C7F"/>
    <w:rsid w:val="00433D20"/>
    <w:rsid w:val="00433FE7"/>
    <w:rsid w:val="004340C6"/>
    <w:rsid w:val="0043410F"/>
    <w:rsid w:val="00434427"/>
    <w:rsid w:val="00434FEA"/>
    <w:rsid w:val="004352CF"/>
    <w:rsid w:val="00436984"/>
    <w:rsid w:val="00437494"/>
    <w:rsid w:val="0044032D"/>
    <w:rsid w:val="00440FCE"/>
    <w:rsid w:val="00441B6D"/>
    <w:rsid w:val="00441DE0"/>
    <w:rsid w:val="004426CA"/>
    <w:rsid w:val="00442CB4"/>
    <w:rsid w:val="00443646"/>
    <w:rsid w:val="00443A0F"/>
    <w:rsid w:val="00443B4B"/>
    <w:rsid w:val="00443CD3"/>
    <w:rsid w:val="004446C4"/>
    <w:rsid w:val="00444C62"/>
    <w:rsid w:val="00445B4B"/>
    <w:rsid w:val="0044689F"/>
    <w:rsid w:val="00446DC3"/>
    <w:rsid w:val="00447092"/>
    <w:rsid w:val="00447794"/>
    <w:rsid w:val="00450121"/>
    <w:rsid w:val="00450A0E"/>
    <w:rsid w:val="00450A58"/>
    <w:rsid w:val="004529DA"/>
    <w:rsid w:val="00452D34"/>
    <w:rsid w:val="00452DBA"/>
    <w:rsid w:val="004534F7"/>
    <w:rsid w:val="004539C5"/>
    <w:rsid w:val="00453B5C"/>
    <w:rsid w:val="00454449"/>
    <w:rsid w:val="004547B6"/>
    <w:rsid w:val="00454C90"/>
    <w:rsid w:val="00455D62"/>
    <w:rsid w:val="004564AE"/>
    <w:rsid w:val="00456B97"/>
    <w:rsid w:val="0045702F"/>
    <w:rsid w:val="00457BF6"/>
    <w:rsid w:val="004600CF"/>
    <w:rsid w:val="00460609"/>
    <w:rsid w:val="00460D05"/>
    <w:rsid w:val="004616FA"/>
    <w:rsid w:val="004623D4"/>
    <w:rsid w:val="004625E2"/>
    <w:rsid w:val="00462615"/>
    <w:rsid w:val="00462E92"/>
    <w:rsid w:val="004630FF"/>
    <w:rsid w:val="004646FD"/>
    <w:rsid w:val="00464B25"/>
    <w:rsid w:val="00464D93"/>
    <w:rsid w:val="00466188"/>
    <w:rsid w:val="004663ED"/>
    <w:rsid w:val="00466ABD"/>
    <w:rsid w:val="00470899"/>
    <w:rsid w:val="004709D5"/>
    <w:rsid w:val="00470E13"/>
    <w:rsid w:val="0047120F"/>
    <w:rsid w:val="004715F5"/>
    <w:rsid w:val="00471880"/>
    <w:rsid w:val="00472E52"/>
    <w:rsid w:val="00473B9F"/>
    <w:rsid w:val="00473C73"/>
    <w:rsid w:val="00473F3F"/>
    <w:rsid w:val="00474584"/>
    <w:rsid w:val="00474AE2"/>
    <w:rsid w:val="00474F1D"/>
    <w:rsid w:val="004753AE"/>
    <w:rsid w:val="004754E2"/>
    <w:rsid w:val="00475926"/>
    <w:rsid w:val="00475B94"/>
    <w:rsid w:val="00476959"/>
    <w:rsid w:val="004774AC"/>
    <w:rsid w:val="00477B27"/>
    <w:rsid w:val="00477B5F"/>
    <w:rsid w:val="00477BC9"/>
    <w:rsid w:val="004802BE"/>
    <w:rsid w:val="00480617"/>
    <w:rsid w:val="00481FB5"/>
    <w:rsid w:val="0048245E"/>
    <w:rsid w:val="00482D48"/>
    <w:rsid w:val="00482EB4"/>
    <w:rsid w:val="004830C9"/>
    <w:rsid w:val="004836A9"/>
    <w:rsid w:val="00483ECE"/>
    <w:rsid w:val="00484098"/>
    <w:rsid w:val="0048457D"/>
    <w:rsid w:val="00484666"/>
    <w:rsid w:val="00485244"/>
    <w:rsid w:val="00485614"/>
    <w:rsid w:val="00485E9E"/>
    <w:rsid w:val="00486D97"/>
    <w:rsid w:val="00487DB4"/>
    <w:rsid w:val="00487EF0"/>
    <w:rsid w:val="004907E8"/>
    <w:rsid w:val="004913DD"/>
    <w:rsid w:val="004916D3"/>
    <w:rsid w:val="00492535"/>
    <w:rsid w:val="00492A56"/>
    <w:rsid w:val="00492C9D"/>
    <w:rsid w:val="00493A4D"/>
    <w:rsid w:val="0049537A"/>
    <w:rsid w:val="0049640F"/>
    <w:rsid w:val="004973A2"/>
    <w:rsid w:val="004A02DE"/>
    <w:rsid w:val="004A0E52"/>
    <w:rsid w:val="004A1DF3"/>
    <w:rsid w:val="004A2123"/>
    <w:rsid w:val="004A2277"/>
    <w:rsid w:val="004A23B7"/>
    <w:rsid w:val="004A38A8"/>
    <w:rsid w:val="004A3B9B"/>
    <w:rsid w:val="004A3C95"/>
    <w:rsid w:val="004A4576"/>
    <w:rsid w:val="004A5454"/>
    <w:rsid w:val="004A5587"/>
    <w:rsid w:val="004A5876"/>
    <w:rsid w:val="004A5BF6"/>
    <w:rsid w:val="004B01DF"/>
    <w:rsid w:val="004B0311"/>
    <w:rsid w:val="004B07DA"/>
    <w:rsid w:val="004B1186"/>
    <w:rsid w:val="004B1446"/>
    <w:rsid w:val="004B1EFE"/>
    <w:rsid w:val="004B2433"/>
    <w:rsid w:val="004B30E6"/>
    <w:rsid w:val="004B3245"/>
    <w:rsid w:val="004B49DF"/>
    <w:rsid w:val="004B4B2C"/>
    <w:rsid w:val="004B5B84"/>
    <w:rsid w:val="004B6AF6"/>
    <w:rsid w:val="004B6AFC"/>
    <w:rsid w:val="004B775D"/>
    <w:rsid w:val="004B7845"/>
    <w:rsid w:val="004C0493"/>
    <w:rsid w:val="004C06C1"/>
    <w:rsid w:val="004C1232"/>
    <w:rsid w:val="004C2067"/>
    <w:rsid w:val="004C2086"/>
    <w:rsid w:val="004C272B"/>
    <w:rsid w:val="004C3BB4"/>
    <w:rsid w:val="004C3C5F"/>
    <w:rsid w:val="004C51AF"/>
    <w:rsid w:val="004C5A9D"/>
    <w:rsid w:val="004C6DDA"/>
    <w:rsid w:val="004C72BB"/>
    <w:rsid w:val="004C744D"/>
    <w:rsid w:val="004C780E"/>
    <w:rsid w:val="004D0C68"/>
    <w:rsid w:val="004D10D8"/>
    <w:rsid w:val="004D127D"/>
    <w:rsid w:val="004D1B31"/>
    <w:rsid w:val="004D1C20"/>
    <w:rsid w:val="004D21BB"/>
    <w:rsid w:val="004D304B"/>
    <w:rsid w:val="004D4C0C"/>
    <w:rsid w:val="004D4F83"/>
    <w:rsid w:val="004D5B25"/>
    <w:rsid w:val="004D60D8"/>
    <w:rsid w:val="004D697D"/>
    <w:rsid w:val="004D746B"/>
    <w:rsid w:val="004D7A7F"/>
    <w:rsid w:val="004E07B7"/>
    <w:rsid w:val="004E0ADD"/>
    <w:rsid w:val="004E0E20"/>
    <w:rsid w:val="004E14CD"/>
    <w:rsid w:val="004E286D"/>
    <w:rsid w:val="004E2A31"/>
    <w:rsid w:val="004E2C85"/>
    <w:rsid w:val="004E3404"/>
    <w:rsid w:val="004E40D4"/>
    <w:rsid w:val="004E489E"/>
    <w:rsid w:val="004E4B2C"/>
    <w:rsid w:val="004E4FCA"/>
    <w:rsid w:val="004E5B1B"/>
    <w:rsid w:val="004E61FE"/>
    <w:rsid w:val="004E77C3"/>
    <w:rsid w:val="004F0531"/>
    <w:rsid w:val="004F05DF"/>
    <w:rsid w:val="004F1072"/>
    <w:rsid w:val="004F1214"/>
    <w:rsid w:val="004F1B76"/>
    <w:rsid w:val="004F1D7C"/>
    <w:rsid w:val="004F27ED"/>
    <w:rsid w:val="004F34D2"/>
    <w:rsid w:val="004F474E"/>
    <w:rsid w:val="004F5285"/>
    <w:rsid w:val="004F5B4E"/>
    <w:rsid w:val="004F662B"/>
    <w:rsid w:val="004F695B"/>
    <w:rsid w:val="004F6985"/>
    <w:rsid w:val="004F71E2"/>
    <w:rsid w:val="005004E5"/>
    <w:rsid w:val="00501649"/>
    <w:rsid w:val="00501C2D"/>
    <w:rsid w:val="0050248B"/>
    <w:rsid w:val="005024C4"/>
    <w:rsid w:val="0050355A"/>
    <w:rsid w:val="005036F6"/>
    <w:rsid w:val="005037B3"/>
    <w:rsid w:val="0050386A"/>
    <w:rsid w:val="005043B8"/>
    <w:rsid w:val="005054AA"/>
    <w:rsid w:val="0050595D"/>
    <w:rsid w:val="00505BCF"/>
    <w:rsid w:val="005061A3"/>
    <w:rsid w:val="00506F91"/>
    <w:rsid w:val="005077A5"/>
    <w:rsid w:val="00507AF6"/>
    <w:rsid w:val="00510C42"/>
    <w:rsid w:val="00511105"/>
    <w:rsid w:val="005112D4"/>
    <w:rsid w:val="00511E0E"/>
    <w:rsid w:val="005131F7"/>
    <w:rsid w:val="00513DA9"/>
    <w:rsid w:val="00514104"/>
    <w:rsid w:val="005147C1"/>
    <w:rsid w:val="00515055"/>
    <w:rsid w:val="00515E6F"/>
    <w:rsid w:val="0051601F"/>
    <w:rsid w:val="005161EE"/>
    <w:rsid w:val="00517CF2"/>
    <w:rsid w:val="00517F48"/>
    <w:rsid w:val="005203BC"/>
    <w:rsid w:val="0052205F"/>
    <w:rsid w:val="005227C4"/>
    <w:rsid w:val="00524108"/>
    <w:rsid w:val="00524213"/>
    <w:rsid w:val="00524BB1"/>
    <w:rsid w:val="005258C9"/>
    <w:rsid w:val="0052630B"/>
    <w:rsid w:val="00526443"/>
    <w:rsid w:val="005267EC"/>
    <w:rsid w:val="00526CBD"/>
    <w:rsid w:val="00527DC7"/>
    <w:rsid w:val="0053086C"/>
    <w:rsid w:val="00530A36"/>
    <w:rsid w:val="0053321C"/>
    <w:rsid w:val="005333C1"/>
    <w:rsid w:val="005334D6"/>
    <w:rsid w:val="005339EC"/>
    <w:rsid w:val="00533CFC"/>
    <w:rsid w:val="00533F2C"/>
    <w:rsid w:val="00534F01"/>
    <w:rsid w:val="00535233"/>
    <w:rsid w:val="0053551A"/>
    <w:rsid w:val="005359E6"/>
    <w:rsid w:val="00535BAD"/>
    <w:rsid w:val="00536072"/>
    <w:rsid w:val="005360CB"/>
    <w:rsid w:val="00537341"/>
    <w:rsid w:val="005374A8"/>
    <w:rsid w:val="00537594"/>
    <w:rsid w:val="0054065C"/>
    <w:rsid w:val="00543307"/>
    <w:rsid w:val="005434B1"/>
    <w:rsid w:val="00543E64"/>
    <w:rsid w:val="005440A8"/>
    <w:rsid w:val="00544CA5"/>
    <w:rsid w:val="00545398"/>
    <w:rsid w:val="0054544E"/>
    <w:rsid w:val="00545944"/>
    <w:rsid w:val="00545FC1"/>
    <w:rsid w:val="00546A0D"/>
    <w:rsid w:val="00546B92"/>
    <w:rsid w:val="00546D60"/>
    <w:rsid w:val="00550398"/>
    <w:rsid w:val="005510E9"/>
    <w:rsid w:val="00551D10"/>
    <w:rsid w:val="005527D5"/>
    <w:rsid w:val="00552903"/>
    <w:rsid w:val="00552CC8"/>
    <w:rsid w:val="00553804"/>
    <w:rsid w:val="00553CF2"/>
    <w:rsid w:val="00554300"/>
    <w:rsid w:val="005545BA"/>
    <w:rsid w:val="00555F97"/>
    <w:rsid w:val="005564D9"/>
    <w:rsid w:val="00556ADB"/>
    <w:rsid w:val="005576E6"/>
    <w:rsid w:val="00557E1F"/>
    <w:rsid w:val="005601DD"/>
    <w:rsid w:val="00560868"/>
    <w:rsid w:val="0056229C"/>
    <w:rsid w:val="005626E1"/>
    <w:rsid w:val="00562F19"/>
    <w:rsid w:val="0056319D"/>
    <w:rsid w:val="0056348C"/>
    <w:rsid w:val="00565027"/>
    <w:rsid w:val="00565ADC"/>
    <w:rsid w:val="00566534"/>
    <w:rsid w:val="00566857"/>
    <w:rsid w:val="005668E7"/>
    <w:rsid w:val="005672B1"/>
    <w:rsid w:val="00567591"/>
    <w:rsid w:val="005714B7"/>
    <w:rsid w:val="00571B8C"/>
    <w:rsid w:val="0057220D"/>
    <w:rsid w:val="00572A7D"/>
    <w:rsid w:val="00573BC9"/>
    <w:rsid w:val="00573F1A"/>
    <w:rsid w:val="00575028"/>
    <w:rsid w:val="0057590E"/>
    <w:rsid w:val="00576320"/>
    <w:rsid w:val="005773A6"/>
    <w:rsid w:val="00577CC7"/>
    <w:rsid w:val="00577EF6"/>
    <w:rsid w:val="005803B7"/>
    <w:rsid w:val="00580B92"/>
    <w:rsid w:val="00580E6A"/>
    <w:rsid w:val="00581459"/>
    <w:rsid w:val="00581FC2"/>
    <w:rsid w:val="0058212A"/>
    <w:rsid w:val="00582B2E"/>
    <w:rsid w:val="00582FBC"/>
    <w:rsid w:val="00583A08"/>
    <w:rsid w:val="00583E19"/>
    <w:rsid w:val="005847CD"/>
    <w:rsid w:val="00584EC4"/>
    <w:rsid w:val="005855D2"/>
    <w:rsid w:val="0058565C"/>
    <w:rsid w:val="00585722"/>
    <w:rsid w:val="00586CB4"/>
    <w:rsid w:val="00586F6A"/>
    <w:rsid w:val="005872D3"/>
    <w:rsid w:val="00587C14"/>
    <w:rsid w:val="00587E78"/>
    <w:rsid w:val="00591B50"/>
    <w:rsid w:val="00591BF4"/>
    <w:rsid w:val="00592318"/>
    <w:rsid w:val="005928DE"/>
    <w:rsid w:val="00592FBD"/>
    <w:rsid w:val="0059339F"/>
    <w:rsid w:val="00593CC3"/>
    <w:rsid w:val="005951C9"/>
    <w:rsid w:val="005955E6"/>
    <w:rsid w:val="0059574E"/>
    <w:rsid w:val="00596493"/>
    <w:rsid w:val="005966FE"/>
    <w:rsid w:val="00596F03"/>
    <w:rsid w:val="00597DEC"/>
    <w:rsid w:val="005A03A2"/>
    <w:rsid w:val="005A07A2"/>
    <w:rsid w:val="005A0C3F"/>
    <w:rsid w:val="005A0DCC"/>
    <w:rsid w:val="005A0F8C"/>
    <w:rsid w:val="005A18C6"/>
    <w:rsid w:val="005A1B34"/>
    <w:rsid w:val="005A278F"/>
    <w:rsid w:val="005A2B1F"/>
    <w:rsid w:val="005A2D6E"/>
    <w:rsid w:val="005A315F"/>
    <w:rsid w:val="005A341E"/>
    <w:rsid w:val="005A3827"/>
    <w:rsid w:val="005A3D73"/>
    <w:rsid w:val="005A4264"/>
    <w:rsid w:val="005A4285"/>
    <w:rsid w:val="005A4451"/>
    <w:rsid w:val="005A45ED"/>
    <w:rsid w:val="005A4F5C"/>
    <w:rsid w:val="005A50FE"/>
    <w:rsid w:val="005A5DD2"/>
    <w:rsid w:val="005A6C17"/>
    <w:rsid w:val="005A7689"/>
    <w:rsid w:val="005A76A8"/>
    <w:rsid w:val="005B0138"/>
    <w:rsid w:val="005B0219"/>
    <w:rsid w:val="005B0ECE"/>
    <w:rsid w:val="005B2AB1"/>
    <w:rsid w:val="005B3B0D"/>
    <w:rsid w:val="005B4B9C"/>
    <w:rsid w:val="005B4C83"/>
    <w:rsid w:val="005B517C"/>
    <w:rsid w:val="005B644A"/>
    <w:rsid w:val="005B70B7"/>
    <w:rsid w:val="005B73EC"/>
    <w:rsid w:val="005B7B34"/>
    <w:rsid w:val="005C0192"/>
    <w:rsid w:val="005C0E87"/>
    <w:rsid w:val="005C1366"/>
    <w:rsid w:val="005C18B3"/>
    <w:rsid w:val="005C23E0"/>
    <w:rsid w:val="005C266E"/>
    <w:rsid w:val="005C2BDF"/>
    <w:rsid w:val="005C2D23"/>
    <w:rsid w:val="005C2E73"/>
    <w:rsid w:val="005C328A"/>
    <w:rsid w:val="005C47E7"/>
    <w:rsid w:val="005C48A3"/>
    <w:rsid w:val="005C4E9E"/>
    <w:rsid w:val="005C55F4"/>
    <w:rsid w:val="005C5768"/>
    <w:rsid w:val="005C5944"/>
    <w:rsid w:val="005C59E3"/>
    <w:rsid w:val="005C676A"/>
    <w:rsid w:val="005C6D4F"/>
    <w:rsid w:val="005C7383"/>
    <w:rsid w:val="005C76EA"/>
    <w:rsid w:val="005C7B56"/>
    <w:rsid w:val="005C7C6E"/>
    <w:rsid w:val="005D1123"/>
    <w:rsid w:val="005D1383"/>
    <w:rsid w:val="005D1AF8"/>
    <w:rsid w:val="005D2F83"/>
    <w:rsid w:val="005D378A"/>
    <w:rsid w:val="005D4040"/>
    <w:rsid w:val="005D47AF"/>
    <w:rsid w:val="005D4A4C"/>
    <w:rsid w:val="005D4AFA"/>
    <w:rsid w:val="005D4BC7"/>
    <w:rsid w:val="005D4FE8"/>
    <w:rsid w:val="005D5AD4"/>
    <w:rsid w:val="005D77F9"/>
    <w:rsid w:val="005D7AB2"/>
    <w:rsid w:val="005D7FDC"/>
    <w:rsid w:val="005E0069"/>
    <w:rsid w:val="005E046F"/>
    <w:rsid w:val="005E076E"/>
    <w:rsid w:val="005E0FCA"/>
    <w:rsid w:val="005E100F"/>
    <w:rsid w:val="005E1062"/>
    <w:rsid w:val="005E19CB"/>
    <w:rsid w:val="005E1AF2"/>
    <w:rsid w:val="005E1D26"/>
    <w:rsid w:val="005E1FF7"/>
    <w:rsid w:val="005E20F1"/>
    <w:rsid w:val="005E2281"/>
    <w:rsid w:val="005E29AF"/>
    <w:rsid w:val="005E2AC2"/>
    <w:rsid w:val="005E304F"/>
    <w:rsid w:val="005E350D"/>
    <w:rsid w:val="005E3ACB"/>
    <w:rsid w:val="005E3CF5"/>
    <w:rsid w:val="005E40F6"/>
    <w:rsid w:val="005E675D"/>
    <w:rsid w:val="005E6C43"/>
    <w:rsid w:val="005E6F3A"/>
    <w:rsid w:val="005E72D8"/>
    <w:rsid w:val="005F0A8C"/>
    <w:rsid w:val="005F0AEB"/>
    <w:rsid w:val="005F12CA"/>
    <w:rsid w:val="005F1CBF"/>
    <w:rsid w:val="005F2CFC"/>
    <w:rsid w:val="005F2E41"/>
    <w:rsid w:val="005F335B"/>
    <w:rsid w:val="005F3C26"/>
    <w:rsid w:val="005F3CE7"/>
    <w:rsid w:val="005F3F19"/>
    <w:rsid w:val="005F4293"/>
    <w:rsid w:val="005F4389"/>
    <w:rsid w:val="005F458A"/>
    <w:rsid w:val="005F4E55"/>
    <w:rsid w:val="005F575D"/>
    <w:rsid w:val="005F5915"/>
    <w:rsid w:val="005F5AA2"/>
    <w:rsid w:val="005F5C05"/>
    <w:rsid w:val="005F5C6B"/>
    <w:rsid w:val="005F5EA6"/>
    <w:rsid w:val="005F5FE3"/>
    <w:rsid w:val="005F64B4"/>
    <w:rsid w:val="005F7387"/>
    <w:rsid w:val="005F7508"/>
    <w:rsid w:val="005F7752"/>
    <w:rsid w:val="005F7F71"/>
    <w:rsid w:val="00600C3F"/>
    <w:rsid w:val="0060275A"/>
    <w:rsid w:val="006027A5"/>
    <w:rsid w:val="00602C35"/>
    <w:rsid w:val="006030DE"/>
    <w:rsid w:val="00606075"/>
    <w:rsid w:val="00606082"/>
    <w:rsid w:val="00606A76"/>
    <w:rsid w:val="00607FD8"/>
    <w:rsid w:val="00607FF1"/>
    <w:rsid w:val="0061071B"/>
    <w:rsid w:val="00611D4B"/>
    <w:rsid w:val="006121C3"/>
    <w:rsid w:val="00612A1F"/>
    <w:rsid w:val="00612D88"/>
    <w:rsid w:val="00612DDA"/>
    <w:rsid w:val="00613C5B"/>
    <w:rsid w:val="006148FF"/>
    <w:rsid w:val="00616020"/>
    <w:rsid w:val="0061655C"/>
    <w:rsid w:val="006166DD"/>
    <w:rsid w:val="006171C9"/>
    <w:rsid w:val="00621E1D"/>
    <w:rsid w:val="006222D1"/>
    <w:rsid w:val="00622B0F"/>
    <w:rsid w:val="00623BA3"/>
    <w:rsid w:val="00623D4B"/>
    <w:rsid w:val="00623FF7"/>
    <w:rsid w:val="00624439"/>
    <w:rsid w:val="00624766"/>
    <w:rsid w:val="00624EC8"/>
    <w:rsid w:val="0062539E"/>
    <w:rsid w:val="00626119"/>
    <w:rsid w:val="006263A7"/>
    <w:rsid w:val="00626853"/>
    <w:rsid w:val="0062728C"/>
    <w:rsid w:val="00627C4D"/>
    <w:rsid w:val="00627E10"/>
    <w:rsid w:val="0063088D"/>
    <w:rsid w:val="00630AD9"/>
    <w:rsid w:val="00630D87"/>
    <w:rsid w:val="00631B85"/>
    <w:rsid w:val="00631F33"/>
    <w:rsid w:val="00632293"/>
    <w:rsid w:val="00632E32"/>
    <w:rsid w:val="006340EA"/>
    <w:rsid w:val="0063417A"/>
    <w:rsid w:val="00635367"/>
    <w:rsid w:val="00635846"/>
    <w:rsid w:val="0063651C"/>
    <w:rsid w:val="00636581"/>
    <w:rsid w:val="0063754C"/>
    <w:rsid w:val="006400CD"/>
    <w:rsid w:val="006407FD"/>
    <w:rsid w:val="00640C41"/>
    <w:rsid w:val="00641225"/>
    <w:rsid w:val="00641270"/>
    <w:rsid w:val="00642E87"/>
    <w:rsid w:val="0064354E"/>
    <w:rsid w:val="0064368A"/>
    <w:rsid w:val="00643C0B"/>
    <w:rsid w:val="00643E06"/>
    <w:rsid w:val="00644508"/>
    <w:rsid w:val="00644E59"/>
    <w:rsid w:val="00646636"/>
    <w:rsid w:val="006466EF"/>
    <w:rsid w:val="00647417"/>
    <w:rsid w:val="00647854"/>
    <w:rsid w:val="00647F79"/>
    <w:rsid w:val="00650155"/>
    <w:rsid w:val="00651C53"/>
    <w:rsid w:val="006520B0"/>
    <w:rsid w:val="00652566"/>
    <w:rsid w:val="0065306B"/>
    <w:rsid w:val="006531AE"/>
    <w:rsid w:val="00653373"/>
    <w:rsid w:val="006543D7"/>
    <w:rsid w:val="006548F5"/>
    <w:rsid w:val="00654A80"/>
    <w:rsid w:val="00655313"/>
    <w:rsid w:val="006561C5"/>
    <w:rsid w:val="00656228"/>
    <w:rsid w:val="00656D42"/>
    <w:rsid w:val="00656F2A"/>
    <w:rsid w:val="0066008F"/>
    <w:rsid w:val="00660631"/>
    <w:rsid w:val="00660817"/>
    <w:rsid w:val="00660BC9"/>
    <w:rsid w:val="006610A7"/>
    <w:rsid w:val="00661176"/>
    <w:rsid w:val="00662255"/>
    <w:rsid w:val="0066293C"/>
    <w:rsid w:val="00662E55"/>
    <w:rsid w:val="00663129"/>
    <w:rsid w:val="006646E0"/>
    <w:rsid w:val="00665603"/>
    <w:rsid w:val="0066570F"/>
    <w:rsid w:val="00666E34"/>
    <w:rsid w:val="0066709E"/>
    <w:rsid w:val="006679D8"/>
    <w:rsid w:val="00667CF7"/>
    <w:rsid w:val="0067025D"/>
    <w:rsid w:val="0067077E"/>
    <w:rsid w:val="00670800"/>
    <w:rsid w:val="00670BD9"/>
    <w:rsid w:val="00671C4F"/>
    <w:rsid w:val="00671ED5"/>
    <w:rsid w:val="006724F4"/>
    <w:rsid w:val="00672CC5"/>
    <w:rsid w:val="006730DC"/>
    <w:rsid w:val="00673F99"/>
    <w:rsid w:val="00674F71"/>
    <w:rsid w:val="0067504D"/>
    <w:rsid w:val="00675A68"/>
    <w:rsid w:val="006761E1"/>
    <w:rsid w:val="00676713"/>
    <w:rsid w:val="00676AAD"/>
    <w:rsid w:val="00676C65"/>
    <w:rsid w:val="00677E59"/>
    <w:rsid w:val="006817AB"/>
    <w:rsid w:val="00681A82"/>
    <w:rsid w:val="00681BA5"/>
    <w:rsid w:val="00681DA1"/>
    <w:rsid w:val="00683203"/>
    <w:rsid w:val="00683F89"/>
    <w:rsid w:val="00684EBC"/>
    <w:rsid w:val="006862BA"/>
    <w:rsid w:val="0068647A"/>
    <w:rsid w:val="006864DE"/>
    <w:rsid w:val="00690546"/>
    <w:rsid w:val="00690EF4"/>
    <w:rsid w:val="006910CD"/>
    <w:rsid w:val="00691636"/>
    <w:rsid w:val="00691920"/>
    <w:rsid w:val="00691FB7"/>
    <w:rsid w:val="006921FB"/>
    <w:rsid w:val="00693C24"/>
    <w:rsid w:val="00693C4A"/>
    <w:rsid w:val="006944FE"/>
    <w:rsid w:val="00694666"/>
    <w:rsid w:val="00694A43"/>
    <w:rsid w:val="00694A75"/>
    <w:rsid w:val="00694BC8"/>
    <w:rsid w:val="0069663E"/>
    <w:rsid w:val="0069730F"/>
    <w:rsid w:val="006A087A"/>
    <w:rsid w:val="006A0AF2"/>
    <w:rsid w:val="006A13D6"/>
    <w:rsid w:val="006A1820"/>
    <w:rsid w:val="006A24C0"/>
    <w:rsid w:val="006A253D"/>
    <w:rsid w:val="006A3FE3"/>
    <w:rsid w:val="006A4392"/>
    <w:rsid w:val="006A4597"/>
    <w:rsid w:val="006A635D"/>
    <w:rsid w:val="006A6443"/>
    <w:rsid w:val="006A6B06"/>
    <w:rsid w:val="006A716D"/>
    <w:rsid w:val="006A7443"/>
    <w:rsid w:val="006A779F"/>
    <w:rsid w:val="006A7BC9"/>
    <w:rsid w:val="006A7CC6"/>
    <w:rsid w:val="006B0704"/>
    <w:rsid w:val="006B08D0"/>
    <w:rsid w:val="006B1EC5"/>
    <w:rsid w:val="006B2714"/>
    <w:rsid w:val="006B3789"/>
    <w:rsid w:val="006B386F"/>
    <w:rsid w:val="006B393F"/>
    <w:rsid w:val="006B4162"/>
    <w:rsid w:val="006B4361"/>
    <w:rsid w:val="006B55A8"/>
    <w:rsid w:val="006B55D5"/>
    <w:rsid w:val="006B586B"/>
    <w:rsid w:val="006B5975"/>
    <w:rsid w:val="006B5980"/>
    <w:rsid w:val="006B637D"/>
    <w:rsid w:val="006B6BF4"/>
    <w:rsid w:val="006B6C2F"/>
    <w:rsid w:val="006B7B87"/>
    <w:rsid w:val="006C0556"/>
    <w:rsid w:val="006C13D0"/>
    <w:rsid w:val="006C1A23"/>
    <w:rsid w:val="006C1C18"/>
    <w:rsid w:val="006C29B9"/>
    <w:rsid w:val="006C2DD4"/>
    <w:rsid w:val="006C33DD"/>
    <w:rsid w:val="006C472E"/>
    <w:rsid w:val="006C47DE"/>
    <w:rsid w:val="006C4A32"/>
    <w:rsid w:val="006C4F4D"/>
    <w:rsid w:val="006C5473"/>
    <w:rsid w:val="006C61FF"/>
    <w:rsid w:val="006C6B0E"/>
    <w:rsid w:val="006C6F3E"/>
    <w:rsid w:val="006C73BA"/>
    <w:rsid w:val="006C75A0"/>
    <w:rsid w:val="006D0576"/>
    <w:rsid w:val="006D1628"/>
    <w:rsid w:val="006D1DEF"/>
    <w:rsid w:val="006D1FDB"/>
    <w:rsid w:val="006D2260"/>
    <w:rsid w:val="006D26FF"/>
    <w:rsid w:val="006D27FB"/>
    <w:rsid w:val="006D3041"/>
    <w:rsid w:val="006D3505"/>
    <w:rsid w:val="006D371E"/>
    <w:rsid w:val="006D4445"/>
    <w:rsid w:val="006D4FFB"/>
    <w:rsid w:val="006D566C"/>
    <w:rsid w:val="006D658E"/>
    <w:rsid w:val="006D6719"/>
    <w:rsid w:val="006D710D"/>
    <w:rsid w:val="006E0082"/>
    <w:rsid w:val="006E03E3"/>
    <w:rsid w:val="006E0618"/>
    <w:rsid w:val="006E06F2"/>
    <w:rsid w:val="006E0DDB"/>
    <w:rsid w:val="006E1017"/>
    <w:rsid w:val="006E12FC"/>
    <w:rsid w:val="006E16F8"/>
    <w:rsid w:val="006E257F"/>
    <w:rsid w:val="006E26FE"/>
    <w:rsid w:val="006E2AEE"/>
    <w:rsid w:val="006E3C1E"/>
    <w:rsid w:val="006E406B"/>
    <w:rsid w:val="006E423A"/>
    <w:rsid w:val="006E4459"/>
    <w:rsid w:val="006E4A3D"/>
    <w:rsid w:val="006E4B67"/>
    <w:rsid w:val="006E5184"/>
    <w:rsid w:val="006E587D"/>
    <w:rsid w:val="006E5B75"/>
    <w:rsid w:val="006E6BE3"/>
    <w:rsid w:val="006F1DD4"/>
    <w:rsid w:val="006F1DF5"/>
    <w:rsid w:val="006F26BC"/>
    <w:rsid w:val="006F2969"/>
    <w:rsid w:val="006F39D4"/>
    <w:rsid w:val="006F4A62"/>
    <w:rsid w:val="006F4F74"/>
    <w:rsid w:val="006F58B4"/>
    <w:rsid w:val="006F5A45"/>
    <w:rsid w:val="006F652C"/>
    <w:rsid w:val="006F6D27"/>
    <w:rsid w:val="00700CFD"/>
    <w:rsid w:val="00701839"/>
    <w:rsid w:val="00702049"/>
    <w:rsid w:val="00702767"/>
    <w:rsid w:val="00702B4E"/>
    <w:rsid w:val="007033D5"/>
    <w:rsid w:val="00703509"/>
    <w:rsid w:val="00704A00"/>
    <w:rsid w:val="00704A4B"/>
    <w:rsid w:val="00704F3E"/>
    <w:rsid w:val="00705899"/>
    <w:rsid w:val="00705BA7"/>
    <w:rsid w:val="00705FCA"/>
    <w:rsid w:val="00706109"/>
    <w:rsid w:val="00706534"/>
    <w:rsid w:val="00706966"/>
    <w:rsid w:val="00707778"/>
    <w:rsid w:val="007100CC"/>
    <w:rsid w:val="0071140E"/>
    <w:rsid w:val="007119A2"/>
    <w:rsid w:val="00712B13"/>
    <w:rsid w:val="00714222"/>
    <w:rsid w:val="0071533F"/>
    <w:rsid w:val="00715F4C"/>
    <w:rsid w:val="0071635E"/>
    <w:rsid w:val="00716795"/>
    <w:rsid w:val="00716A8C"/>
    <w:rsid w:val="007170AF"/>
    <w:rsid w:val="00717F80"/>
    <w:rsid w:val="0072018A"/>
    <w:rsid w:val="00722FB8"/>
    <w:rsid w:val="00724241"/>
    <w:rsid w:val="007243AB"/>
    <w:rsid w:val="0072469C"/>
    <w:rsid w:val="00724ABB"/>
    <w:rsid w:val="00724BCA"/>
    <w:rsid w:val="0072546E"/>
    <w:rsid w:val="00725AB5"/>
    <w:rsid w:val="00725D62"/>
    <w:rsid w:val="00725EC8"/>
    <w:rsid w:val="00726056"/>
    <w:rsid w:val="007268AE"/>
    <w:rsid w:val="00727339"/>
    <w:rsid w:val="00727D12"/>
    <w:rsid w:val="0073069E"/>
    <w:rsid w:val="0073144F"/>
    <w:rsid w:val="007314DA"/>
    <w:rsid w:val="00731D30"/>
    <w:rsid w:val="0073291B"/>
    <w:rsid w:val="00732E48"/>
    <w:rsid w:val="00733059"/>
    <w:rsid w:val="00733CAA"/>
    <w:rsid w:val="007352F3"/>
    <w:rsid w:val="00735980"/>
    <w:rsid w:val="00735BF8"/>
    <w:rsid w:val="00736415"/>
    <w:rsid w:val="007365F0"/>
    <w:rsid w:val="00736678"/>
    <w:rsid w:val="007368DA"/>
    <w:rsid w:val="00740A76"/>
    <w:rsid w:val="007417E2"/>
    <w:rsid w:val="00742C1A"/>
    <w:rsid w:val="00742E0D"/>
    <w:rsid w:val="00742E40"/>
    <w:rsid w:val="007431D6"/>
    <w:rsid w:val="00743850"/>
    <w:rsid w:val="00743AA2"/>
    <w:rsid w:val="00745DDF"/>
    <w:rsid w:val="00746036"/>
    <w:rsid w:val="00746837"/>
    <w:rsid w:val="00746880"/>
    <w:rsid w:val="00746AC1"/>
    <w:rsid w:val="00746BA7"/>
    <w:rsid w:val="00746D7F"/>
    <w:rsid w:val="007475CC"/>
    <w:rsid w:val="007502A3"/>
    <w:rsid w:val="0075080C"/>
    <w:rsid w:val="00750D0E"/>
    <w:rsid w:val="00751CC1"/>
    <w:rsid w:val="007525E0"/>
    <w:rsid w:val="0075261D"/>
    <w:rsid w:val="0075274E"/>
    <w:rsid w:val="00752CC7"/>
    <w:rsid w:val="00752D17"/>
    <w:rsid w:val="00752DCD"/>
    <w:rsid w:val="0075302B"/>
    <w:rsid w:val="007532C8"/>
    <w:rsid w:val="0075359A"/>
    <w:rsid w:val="00753B2A"/>
    <w:rsid w:val="00753BBD"/>
    <w:rsid w:val="007545C0"/>
    <w:rsid w:val="00754FC3"/>
    <w:rsid w:val="00755AD4"/>
    <w:rsid w:val="00756A4A"/>
    <w:rsid w:val="007570CD"/>
    <w:rsid w:val="007571A3"/>
    <w:rsid w:val="0076017A"/>
    <w:rsid w:val="007605E5"/>
    <w:rsid w:val="00760632"/>
    <w:rsid w:val="00760B85"/>
    <w:rsid w:val="00760C27"/>
    <w:rsid w:val="0076155F"/>
    <w:rsid w:val="0076165C"/>
    <w:rsid w:val="007617A9"/>
    <w:rsid w:val="007623BA"/>
    <w:rsid w:val="007635CB"/>
    <w:rsid w:val="007639BD"/>
    <w:rsid w:val="007644CB"/>
    <w:rsid w:val="00765935"/>
    <w:rsid w:val="0076642F"/>
    <w:rsid w:val="00766524"/>
    <w:rsid w:val="00766859"/>
    <w:rsid w:val="0076783F"/>
    <w:rsid w:val="00770B28"/>
    <w:rsid w:val="00771BB7"/>
    <w:rsid w:val="00772B86"/>
    <w:rsid w:val="00772DB2"/>
    <w:rsid w:val="00773C47"/>
    <w:rsid w:val="00774202"/>
    <w:rsid w:val="00774946"/>
    <w:rsid w:val="0077598F"/>
    <w:rsid w:val="00777A6D"/>
    <w:rsid w:val="00777FE7"/>
    <w:rsid w:val="00780207"/>
    <w:rsid w:val="00781113"/>
    <w:rsid w:val="0078121F"/>
    <w:rsid w:val="00781A66"/>
    <w:rsid w:val="0078275B"/>
    <w:rsid w:val="007846E3"/>
    <w:rsid w:val="00784B88"/>
    <w:rsid w:val="00784D27"/>
    <w:rsid w:val="007853D9"/>
    <w:rsid w:val="00786977"/>
    <w:rsid w:val="00786CDD"/>
    <w:rsid w:val="007876B5"/>
    <w:rsid w:val="007900E7"/>
    <w:rsid w:val="00790255"/>
    <w:rsid w:val="00790304"/>
    <w:rsid w:val="00791B4C"/>
    <w:rsid w:val="00792A30"/>
    <w:rsid w:val="00792B63"/>
    <w:rsid w:val="00792E4A"/>
    <w:rsid w:val="00792FC9"/>
    <w:rsid w:val="0079302B"/>
    <w:rsid w:val="00793174"/>
    <w:rsid w:val="007936D2"/>
    <w:rsid w:val="00794028"/>
    <w:rsid w:val="00794DC6"/>
    <w:rsid w:val="0079503A"/>
    <w:rsid w:val="007954CD"/>
    <w:rsid w:val="0079561E"/>
    <w:rsid w:val="00795871"/>
    <w:rsid w:val="00797E0F"/>
    <w:rsid w:val="00797E98"/>
    <w:rsid w:val="007A00E6"/>
    <w:rsid w:val="007A0199"/>
    <w:rsid w:val="007A032B"/>
    <w:rsid w:val="007A0641"/>
    <w:rsid w:val="007A074D"/>
    <w:rsid w:val="007A0862"/>
    <w:rsid w:val="007A09E2"/>
    <w:rsid w:val="007A0BB3"/>
    <w:rsid w:val="007A0C49"/>
    <w:rsid w:val="007A1590"/>
    <w:rsid w:val="007A1FAD"/>
    <w:rsid w:val="007A2125"/>
    <w:rsid w:val="007A4118"/>
    <w:rsid w:val="007A4F91"/>
    <w:rsid w:val="007A52F8"/>
    <w:rsid w:val="007A5ED1"/>
    <w:rsid w:val="007A5F42"/>
    <w:rsid w:val="007A679C"/>
    <w:rsid w:val="007A7A2A"/>
    <w:rsid w:val="007B074C"/>
    <w:rsid w:val="007B1ADD"/>
    <w:rsid w:val="007B2199"/>
    <w:rsid w:val="007B283B"/>
    <w:rsid w:val="007B326E"/>
    <w:rsid w:val="007B3437"/>
    <w:rsid w:val="007B36F0"/>
    <w:rsid w:val="007B5B4E"/>
    <w:rsid w:val="007B5FB7"/>
    <w:rsid w:val="007B5FF5"/>
    <w:rsid w:val="007B6050"/>
    <w:rsid w:val="007B6AD9"/>
    <w:rsid w:val="007B6B00"/>
    <w:rsid w:val="007B723B"/>
    <w:rsid w:val="007B7548"/>
    <w:rsid w:val="007B75A3"/>
    <w:rsid w:val="007C1509"/>
    <w:rsid w:val="007C1F8D"/>
    <w:rsid w:val="007C2E04"/>
    <w:rsid w:val="007C3278"/>
    <w:rsid w:val="007C3632"/>
    <w:rsid w:val="007C4B3E"/>
    <w:rsid w:val="007C4E18"/>
    <w:rsid w:val="007C6504"/>
    <w:rsid w:val="007C6A11"/>
    <w:rsid w:val="007C6FF7"/>
    <w:rsid w:val="007C7195"/>
    <w:rsid w:val="007C768F"/>
    <w:rsid w:val="007C7F8A"/>
    <w:rsid w:val="007D0E66"/>
    <w:rsid w:val="007D1035"/>
    <w:rsid w:val="007D173F"/>
    <w:rsid w:val="007D209E"/>
    <w:rsid w:val="007D2A48"/>
    <w:rsid w:val="007D33FA"/>
    <w:rsid w:val="007D3703"/>
    <w:rsid w:val="007D3F9B"/>
    <w:rsid w:val="007D4193"/>
    <w:rsid w:val="007D4C60"/>
    <w:rsid w:val="007D56D6"/>
    <w:rsid w:val="007D579B"/>
    <w:rsid w:val="007D58F7"/>
    <w:rsid w:val="007D6095"/>
    <w:rsid w:val="007D6463"/>
    <w:rsid w:val="007D6AD0"/>
    <w:rsid w:val="007D74C0"/>
    <w:rsid w:val="007D78AD"/>
    <w:rsid w:val="007E02F7"/>
    <w:rsid w:val="007E041B"/>
    <w:rsid w:val="007E0D97"/>
    <w:rsid w:val="007E152C"/>
    <w:rsid w:val="007E16E7"/>
    <w:rsid w:val="007E1E20"/>
    <w:rsid w:val="007E216E"/>
    <w:rsid w:val="007E2976"/>
    <w:rsid w:val="007E2ACA"/>
    <w:rsid w:val="007E2BD0"/>
    <w:rsid w:val="007E2E3C"/>
    <w:rsid w:val="007E3A62"/>
    <w:rsid w:val="007E3B8B"/>
    <w:rsid w:val="007E45DF"/>
    <w:rsid w:val="007E531E"/>
    <w:rsid w:val="007E5B7A"/>
    <w:rsid w:val="007E714B"/>
    <w:rsid w:val="007E7A2B"/>
    <w:rsid w:val="007E7F1A"/>
    <w:rsid w:val="007F004D"/>
    <w:rsid w:val="007F0BEB"/>
    <w:rsid w:val="007F101D"/>
    <w:rsid w:val="007F1087"/>
    <w:rsid w:val="007F131B"/>
    <w:rsid w:val="007F1669"/>
    <w:rsid w:val="007F186F"/>
    <w:rsid w:val="007F1B66"/>
    <w:rsid w:val="007F1EA3"/>
    <w:rsid w:val="007F20FF"/>
    <w:rsid w:val="007F2136"/>
    <w:rsid w:val="007F2E6F"/>
    <w:rsid w:val="007F361F"/>
    <w:rsid w:val="007F3681"/>
    <w:rsid w:val="007F37AB"/>
    <w:rsid w:val="007F3E0C"/>
    <w:rsid w:val="007F470A"/>
    <w:rsid w:val="007F521D"/>
    <w:rsid w:val="007F594B"/>
    <w:rsid w:val="007F5C81"/>
    <w:rsid w:val="007F6445"/>
    <w:rsid w:val="007F66FF"/>
    <w:rsid w:val="007F786C"/>
    <w:rsid w:val="007F7AE9"/>
    <w:rsid w:val="0080092D"/>
    <w:rsid w:val="00800ADC"/>
    <w:rsid w:val="00800BBC"/>
    <w:rsid w:val="00801622"/>
    <w:rsid w:val="00801CA0"/>
    <w:rsid w:val="00801CF9"/>
    <w:rsid w:val="008026A1"/>
    <w:rsid w:val="0080441B"/>
    <w:rsid w:val="00804451"/>
    <w:rsid w:val="00804FCE"/>
    <w:rsid w:val="00805D57"/>
    <w:rsid w:val="008062D2"/>
    <w:rsid w:val="00806501"/>
    <w:rsid w:val="00806FF7"/>
    <w:rsid w:val="0080789B"/>
    <w:rsid w:val="00807957"/>
    <w:rsid w:val="00807A40"/>
    <w:rsid w:val="00810FE7"/>
    <w:rsid w:val="00811DF5"/>
    <w:rsid w:val="00812503"/>
    <w:rsid w:val="008128D4"/>
    <w:rsid w:val="00813DC2"/>
    <w:rsid w:val="00813E6A"/>
    <w:rsid w:val="00814361"/>
    <w:rsid w:val="008149A1"/>
    <w:rsid w:val="00814CD0"/>
    <w:rsid w:val="00815507"/>
    <w:rsid w:val="00815AD4"/>
    <w:rsid w:val="00816366"/>
    <w:rsid w:val="008163F2"/>
    <w:rsid w:val="00816665"/>
    <w:rsid w:val="00817CA2"/>
    <w:rsid w:val="00820EFC"/>
    <w:rsid w:val="008210E1"/>
    <w:rsid w:val="00821221"/>
    <w:rsid w:val="00821645"/>
    <w:rsid w:val="008227A5"/>
    <w:rsid w:val="0082293F"/>
    <w:rsid w:val="00823A68"/>
    <w:rsid w:val="00824DF6"/>
    <w:rsid w:val="00825342"/>
    <w:rsid w:val="00826C97"/>
    <w:rsid w:val="008274F6"/>
    <w:rsid w:val="00827518"/>
    <w:rsid w:val="008275E9"/>
    <w:rsid w:val="00827661"/>
    <w:rsid w:val="00827941"/>
    <w:rsid w:val="00827A90"/>
    <w:rsid w:val="00827BAA"/>
    <w:rsid w:val="00830C22"/>
    <w:rsid w:val="00831845"/>
    <w:rsid w:val="00831ADE"/>
    <w:rsid w:val="00831F32"/>
    <w:rsid w:val="00831FC3"/>
    <w:rsid w:val="00832880"/>
    <w:rsid w:val="00832FF3"/>
    <w:rsid w:val="0083302B"/>
    <w:rsid w:val="00833B7A"/>
    <w:rsid w:val="00833BF4"/>
    <w:rsid w:val="00834510"/>
    <w:rsid w:val="00834815"/>
    <w:rsid w:val="00834A29"/>
    <w:rsid w:val="00834EE3"/>
    <w:rsid w:val="00834F42"/>
    <w:rsid w:val="00835654"/>
    <w:rsid w:val="00835965"/>
    <w:rsid w:val="00835F1A"/>
    <w:rsid w:val="00836437"/>
    <w:rsid w:val="00836F9D"/>
    <w:rsid w:val="0083728A"/>
    <w:rsid w:val="00837BC6"/>
    <w:rsid w:val="00840E92"/>
    <w:rsid w:val="00841742"/>
    <w:rsid w:val="00841915"/>
    <w:rsid w:val="00841C4F"/>
    <w:rsid w:val="008436C3"/>
    <w:rsid w:val="008436C9"/>
    <w:rsid w:val="00844535"/>
    <w:rsid w:val="00845DAC"/>
    <w:rsid w:val="00846362"/>
    <w:rsid w:val="00846447"/>
    <w:rsid w:val="00846463"/>
    <w:rsid w:val="008467C6"/>
    <w:rsid w:val="0084699F"/>
    <w:rsid w:val="00846E49"/>
    <w:rsid w:val="00847B74"/>
    <w:rsid w:val="00850CD7"/>
    <w:rsid w:val="00850DE3"/>
    <w:rsid w:val="0085117E"/>
    <w:rsid w:val="0085176C"/>
    <w:rsid w:val="008517D4"/>
    <w:rsid w:val="008517D5"/>
    <w:rsid w:val="00852190"/>
    <w:rsid w:val="00852210"/>
    <w:rsid w:val="0085363E"/>
    <w:rsid w:val="008538AE"/>
    <w:rsid w:val="00853DD9"/>
    <w:rsid w:val="008551B4"/>
    <w:rsid w:val="0085540C"/>
    <w:rsid w:val="00856624"/>
    <w:rsid w:val="00856CA1"/>
    <w:rsid w:val="00857071"/>
    <w:rsid w:val="008570E8"/>
    <w:rsid w:val="0086003E"/>
    <w:rsid w:val="0086017F"/>
    <w:rsid w:val="008602B9"/>
    <w:rsid w:val="0086044F"/>
    <w:rsid w:val="0086072A"/>
    <w:rsid w:val="00860839"/>
    <w:rsid w:val="00860898"/>
    <w:rsid w:val="008608AE"/>
    <w:rsid w:val="00860E62"/>
    <w:rsid w:val="00861473"/>
    <w:rsid w:val="008617F2"/>
    <w:rsid w:val="00861FBE"/>
    <w:rsid w:val="008624BF"/>
    <w:rsid w:val="008641AC"/>
    <w:rsid w:val="00864AEF"/>
    <w:rsid w:val="00865545"/>
    <w:rsid w:val="0086583C"/>
    <w:rsid w:val="008659D8"/>
    <w:rsid w:val="008678BC"/>
    <w:rsid w:val="008679C2"/>
    <w:rsid w:val="00867D12"/>
    <w:rsid w:val="00867EDC"/>
    <w:rsid w:val="0087036B"/>
    <w:rsid w:val="008708BB"/>
    <w:rsid w:val="00871464"/>
    <w:rsid w:val="00871911"/>
    <w:rsid w:val="00871AB4"/>
    <w:rsid w:val="00871B97"/>
    <w:rsid w:val="00872EE7"/>
    <w:rsid w:val="00874E28"/>
    <w:rsid w:val="00876627"/>
    <w:rsid w:val="0087673A"/>
    <w:rsid w:val="00876C89"/>
    <w:rsid w:val="00876CB5"/>
    <w:rsid w:val="00876E16"/>
    <w:rsid w:val="0087776A"/>
    <w:rsid w:val="00877EE8"/>
    <w:rsid w:val="008804DA"/>
    <w:rsid w:val="008809C1"/>
    <w:rsid w:val="00880E74"/>
    <w:rsid w:val="00881538"/>
    <w:rsid w:val="00881921"/>
    <w:rsid w:val="00882FCB"/>
    <w:rsid w:val="0088305F"/>
    <w:rsid w:val="008830B4"/>
    <w:rsid w:val="008831BF"/>
    <w:rsid w:val="00883555"/>
    <w:rsid w:val="008844B0"/>
    <w:rsid w:val="0088477F"/>
    <w:rsid w:val="00884AB7"/>
    <w:rsid w:val="008862CA"/>
    <w:rsid w:val="00890371"/>
    <w:rsid w:val="0089052D"/>
    <w:rsid w:val="00891059"/>
    <w:rsid w:val="008924E9"/>
    <w:rsid w:val="008933C8"/>
    <w:rsid w:val="00893CA6"/>
    <w:rsid w:val="00894865"/>
    <w:rsid w:val="00895B3B"/>
    <w:rsid w:val="00895CAE"/>
    <w:rsid w:val="00896525"/>
    <w:rsid w:val="008966A3"/>
    <w:rsid w:val="00896915"/>
    <w:rsid w:val="00896EDD"/>
    <w:rsid w:val="00897524"/>
    <w:rsid w:val="0089779D"/>
    <w:rsid w:val="008A0352"/>
    <w:rsid w:val="008A0374"/>
    <w:rsid w:val="008A0578"/>
    <w:rsid w:val="008A0D71"/>
    <w:rsid w:val="008A1056"/>
    <w:rsid w:val="008A23CA"/>
    <w:rsid w:val="008A298C"/>
    <w:rsid w:val="008A35DE"/>
    <w:rsid w:val="008A3706"/>
    <w:rsid w:val="008A38BA"/>
    <w:rsid w:val="008A46AD"/>
    <w:rsid w:val="008A4861"/>
    <w:rsid w:val="008A4986"/>
    <w:rsid w:val="008A4A61"/>
    <w:rsid w:val="008A5A2A"/>
    <w:rsid w:val="008A5BB4"/>
    <w:rsid w:val="008A663B"/>
    <w:rsid w:val="008A6AA8"/>
    <w:rsid w:val="008A7343"/>
    <w:rsid w:val="008A7AA9"/>
    <w:rsid w:val="008B0903"/>
    <w:rsid w:val="008B0AC4"/>
    <w:rsid w:val="008B0F9C"/>
    <w:rsid w:val="008B1422"/>
    <w:rsid w:val="008B1A43"/>
    <w:rsid w:val="008B3533"/>
    <w:rsid w:val="008B3CF5"/>
    <w:rsid w:val="008B4DB1"/>
    <w:rsid w:val="008B5CB4"/>
    <w:rsid w:val="008B661D"/>
    <w:rsid w:val="008B68FD"/>
    <w:rsid w:val="008B6E70"/>
    <w:rsid w:val="008B72D2"/>
    <w:rsid w:val="008C069D"/>
    <w:rsid w:val="008C0DDD"/>
    <w:rsid w:val="008C0EBF"/>
    <w:rsid w:val="008C1320"/>
    <w:rsid w:val="008C1DBF"/>
    <w:rsid w:val="008C2560"/>
    <w:rsid w:val="008C2884"/>
    <w:rsid w:val="008C3024"/>
    <w:rsid w:val="008C31AC"/>
    <w:rsid w:val="008C3544"/>
    <w:rsid w:val="008C37B0"/>
    <w:rsid w:val="008C3E49"/>
    <w:rsid w:val="008C4659"/>
    <w:rsid w:val="008C51FD"/>
    <w:rsid w:val="008C5583"/>
    <w:rsid w:val="008C57BE"/>
    <w:rsid w:val="008C6226"/>
    <w:rsid w:val="008C6619"/>
    <w:rsid w:val="008C7005"/>
    <w:rsid w:val="008C7075"/>
    <w:rsid w:val="008D2736"/>
    <w:rsid w:val="008D2A5C"/>
    <w:rsid w:val="008D2F15"/>
    <w:rsid w:val="008D43B2"/>
    <w:rsid w:val="008D4F6D"/>
    <w:rsid w:val="008D5738"/>
    <w:rsid w:val="008D5807"/>
    <w:rsid w:val="008D66D7"/>
    <w:rsid w:val="008D6DB3"/>
    <w:rsid w:val="008D6DE0"/>
    <w:rsid w:val="008D7724"/>
    <w:rsid w:val="008D77EA"/>
    <w:rsid w:val="008D78FB"/>
    <w:rsid w:val="008D7B72"/>
    <w:rsid w:val="008D7EDA"/>
    <w:rsid w:val="008E0B70"/>
    <w:rsid w:val="008E0D35"/>
    <w:rsid w:val="008E4789"/>
    <w:rsid w:val="008E4AFF"/>
    <w:rsid w:val="008E4B6C"/>
    <w:rsid w:val="008E4CF2"/>
    <w:rsid w:val="008E538A"/>
    <w:rsid w:val="008E5974"/>
    <w:rsid w:val="008E5B86"/>
    <w:rsid w:val="008E5DBC"/>
    <w:rsid w:val="008E5FFB"/>
    <w:rsid w:val="008E60AB"/>
    <w:rsid w:val="008E610B"/>
    <w:rsid w:val="008E68D3"/>
    <w:rsid w:val="008E6946"/>
    <w:rsid w:val="008E6CB9"/>
    <w:rsid w:val="008E718A"/>
    <w:rsid w:val="008E7224"/>
    <w:rsid w:val="008E79E0"/>
    <w:rsid w:val="008E7A2E"/>
    <w:rsid w:val="008F0A3D"/>
    <w:rsid w:val="008F0E76"/>
    <w:rsid w:val="008F0F42"/>
    <w:rsid w:val="008F1642"/>
    <w:rsid w:val="008F2531"/>
    <w:rsid w:val="008F32E8"/>
    <w:rsid w:val="008F4CD6"/>
    <w:rsid w:val="008F4E84"/>
    <w:rsid w:val="008F4F6B"/>
    <w:rsid w:val="008F4FCC"/>
    <w:rsid w:val="008F573D"/>
    <w:rsid w:val="008F59CA"/>
    <w:rsid w:val="008F5E44"/>
    <w:rsid w:val="008F5F12"/>
    <w:rsid w:val="008F7992"/>
    <w:rsid w:val="0090025E"/>
    <w:rsid w:val="009012B1"/>
    <w:rsid w:val="00901471"/>
    <w:rsid w:val="00901623"/>
    <w:rsid w:val="00901C85"/>
    <w:rsid w:val="009026AC"/>
    <w:rsid w:val="00902728"/>
    <w:rsid w:val="00902EDF"/>
    <w:rsid w:val="00902EE5"/>
    <w:rsid w:val="00903064"/>
    <w:rsid w:val="0090479D"/>
    <w:rsid w:val="009049AB"/>
    <w:rsid w:val="00904BAB"/>
    <w:rsid w:val="0090571A"/>
    <w:rsid w:val="009060D6"/>
    <w:rsid w:val="009070C6"/>
    <w:rsid w:val="009072FA"/>
    <w:rsid w:val="0090741E"/>
    <w:rsid w:val="0091000B"/>
    <w:rsid w:val="00911497"/>
    <w:rsid w:val="00912719"/>
    <w:rsid w:val="00912CD7"/>
    <w:rsid w:val="00912D0D"/>
    <w:rsid w:val="009135CD"/>
    <w:rsid w:val="00913BF0"/>
    <w:rsid w:val="009142F0"/>
    <w:rsid w:val="00914D72"/>
    <w:rsid w:val="00914E0A"/>
    <w:rsid w:val="009154A2"/>
    <w:rsid w:val="00916189"/>
    <w:rsid w:val="00916EAB"/>
    <w:rsid w:val="00917098"/>
    <w:rsid w:val="00917746"/>
    <w:rsid w:val="0092157C"/>
    <w:rsid w:val="009218AD"/>
    <w:rsid w:val="00921AD3"/>
    <w:rsid w:val="00921C3C"/>
    <w:rsid w:val="00922129"/>
    <w:rsid w:val="00922278"/>
    <w:rsid w:val="009222C0"/>
    <w:rsid w:val="009225E0"/>
    <w:rsid w:val="00922889"/>
    <w:rsid w:val="00922C9A"/>
    <w:rsid w:val="0092324A"/>
    <w:rsid w:val="00923434"/>
    <w:rsid w:val="00923E8B"/>
    <w:rsid w:val="0092446F"/>
    <w:rsid w:val="00924CCD"/>
    <w:rsid w:val="0092515F"/>
    <w:rsid w:val="009251C7"/>
    <w:rsid w:val="00925855"/>
    <w:rsid w:val="00925E57"/>
    <w:rsid w:val="00926108"/>
    <w:rsid w:val="00926450"/>
    <w:rsid w:val="0092654F"/>
    <w:rsid w:val="00926B32"/>
    <w:rsid w:val="00926BDE"/>
    <w:rsid w:val="0092704E"/>
    <w:rsid w:val="00927513"/>
    <w:rsid w:val="0093008D"/>
    <w:rsid w:val="00930213"/>
    <w:rsid w:val="00930400"/>
    <w:rsid w:val="00930EF6"/>
    <w:rsid w:val="009311F4"/>
    <w:rsid w:val="00931B10"/>
    <w:rsid w:val="00931F0A"/>
    <w:rsid w:val="00931FEB"/>
    <w:rsid w:val="0093332F"/>
    <w:rsid w:val="00933637"/>
    <w:rsid w:val="00934207"/>
    <w:rsid w:val="00934B05"/>
    <w:rsid w:val="00934D25"/>
    <w:rsid w:val="00935321"/>
    <w:rsid w:val="009353C9"/>
    <w:rsid w:val="00936243"/>
    <w:rsid w:val="00936B0A"/>
    <w:rsid w:val="00937378"/>
    <w:rsid w:val="00937CEB"/>
    <w:rsid w:val="009405B5"/>
    <w:rsid w:val="00940B26"/>
    <w:rsid w:val="009416D7"/>
    <w:rsid w:val="00941B1F"/>
    <w:rsid w:val="00941B70"/>
    <w:rsid w:val="00942116"/>
    <w:rsid w:val="00942BB3"/>
    <w:rsid w:val="00942F3A"/>
    <w:rsid w:val="00943C09"/>
    <w:rsid w:val="00944565"/>
    <w:rsid w:val="00944770"/>
    <w:rsid w:val="009449E9"/>
    <w:rsid w:val="00945029"/>
    <w:rsid w:val="00946506"/>
    <w:rsid w:val="0094660F"/>
    <w:rsid w:val="0094712C"/>
    <w:rsid w:val="00947E0B"/>
    <w:rsid w:val="00950AAE"/>
    <w:rsid w:val="00951206"/>
    <w:rsid w:val="0095145C"/>
    <w:rsid w:val="00952A9B"/>
    <w:rsid w:val="00953441"/>
    <w:rsid w:val="00954357"/>
    <w:rsid w:val="0095441B"/>
    <w:rsid w:val="0095456E"/>
    <w:rsid w:val="00954E67"/>
    <w:rsid w:val="009551D1"/>
    <w:rsid w:val="009558E5"/>
    <w:rsid w:val="009566AD"/>
    <w:rsid w:val="00956FF9"/>
    <w:rsid w:val="00957B5C"/>
    <w:rsid w:val="0096025F"/>
    <w:rsid w:val="0096063B"/>
    <w:rsid w:val="00960FB6"/>
    <w:rsid w:val="00960FD5"/>
    <w:rsid w:val="00961422"/>
    <w:rsid w:val="00961730"/>
    <w:rsid w:val="00961865"/>
    <w:rsid w:val="00961A4C"/>
    <w:rsid w:val="00962EC7"/>
    <w:rsid w:val="0096364C"/>
    <w:rsid w:val="00963931"/>
    <w:rsid w:val="009644D5"/>
    <w:rsid w:val="00964BDF"/>
    <w:rsid w:val="00965218"/>
    <w:rsid w:val="00965B8D"/>
    <w:rsid w:val="0096678B"/>
    <w:rsid w:val="009675D6"/>
    <w:rsid w:val="00970799"/>
    <w:rsid w:val="00970E1A"/>
    <w:rsid w:val="0097183A"/>
    <w:rsid w:val="00971B08"/>
    <w:rsid w:val="00972603"/>
    <w:rsid w:val="0097344C"/>
    <w:rsid w:val="0097375D"/>
    <w:rsid w:val="0097380F"/>
    <w:rsid w:val="00974953"/>
    <w:rsid w:val="009749D3"/>
    <w:rsid w:val="00974D25"/>
    <w:rsid w:val="0097513F"/>
    <w:rsid w:val="00976E0D"/>
    <w:rsid w:val="00977A10"/>
    <w:rsid w:val="00980420"/>
    <w:rsid w:val="0098053C"/>
    <w:rsid w:val="0098092F"/>
    <w:rsid w:val="00980D1F"/>
    <w:rsid w:val="00981443"/>
    <w:rsid w:val="0098175E"/>
    <w:rsid w:val="00981782"/>
    <w:rsid w:val="0098245C"/>
    <w:rsid w:val="009832DD"/>
    <w:rsid w:val="00983447"/>
    <w:rsid w:val="009838E1"/>
    <w:rsid w:val="00984392"/>
    <w:rsid w:val="0098561F"/>
    <w:rsid w:val="0098579F"/>
    <w:rsid w:val="00985978"/>
    <w:rsid w:val="00985B51"/>
    <w:rsid w:val="00985B76"/>
    <w:rsid w:val="00987A16"/>
    <w:rsid w:val="00987CD4"/>
    <w:rsid w:val="0099038D"/>
    <w:rsid w:val="009906BB"/>
    <w:rsid w:val="00992792"/>
    <w:rsid w:val="009933C0"/>
    <w:rsid w:val="00993AC8"/>
    <w:rsid w:val="00993B97"/>
    <w:rsid w:val="00993DD9"/>
    <w:rsid w:val="00993EDF"/>
    <w:rsid w:val="009953A2"/>
    <w:rsid w:val="00995828"/>
    <w:rsid w:val="00997216"/>
    <w:rsid w:val="0099762F"/>
    <w:rsid w:val="0099773A"/>
    <w:rsid w:val="00997A9D"/>
    <w:rsid w:val="009A0299"/>
    <w:rsid w:val="009A032A"/>
    <w:rsid w:val="009A0596"/>
    <w:rsid w:val="009A0EED"/>
    <w:rsid w:val="009A0F38"/>
    <w:rsid w:val="009A1140"/>
    <w:rsid w:val="009A19DC"/>
    <w:rsid w:val="009A1C08"/>
    <w:rsid w:val="009A277D"/>
    <w:rsid w:val="009A4685"/>
    <w:rsid w:val="009A4E99"/>
    <w:rsid w:val="009A4FF1"/>
    <w:rsid w:val="009A55DC"/>
    <w:rsid w:val="009A57FD"/>
    <w:rsid w:val="009A6B3B"/>
    <w:rsid w:val="009A6E5B"/>
    <w:rsid w:val="009B01B4"/>
    <w:rsid w:val="009B15BD"/>
    <w:rsid w:val="009B26B8"/>
    <w:rsid w:val="009B2F0C"/>
    <w:rsid w:val="009B3A66"/>
    <w:rsid w:val="009B3B83"/>
    <w:rsid w:val="009B42AE"/>
    <w:rsid w:val="009B564E"/>
    <w:rsid w:val="009B5BAF"/>
    <w:rsid w:val="009B5BC5"/>
    <w:rsid w:val="009B5CC2"/>
    <w:rsid w:val="009B6690"/>
    <w:rsid w:val="009B7B03"/>
    <w:rsid w:val="009B7E1B"/>
    <w:rsid w:val="009C0FEA"/>
    <w:rsid w:val="009C1262"/>
    <w:rsid w:val="009C1DC2"/>
    <w:rsid w:val="009C258D"/>
    <w:rsid w:val="009C2F27"/>
    <w:rsid w:val="009C2F56"/>
    <w:rsid w:val="009C356A"/>
    <w:rsid w:val="009C400F"/>
    <w:rsid w:val="009C40F7"/>
    <w:rsid w:val="009C454E"/>
    <w:rsid w:val="009C484F"/>
    <w:rsid w:val="009C542B"/>
    <w:rsid w:val="009C77D1"/>
    <w:rsid w:val="009C7D12"/>
    <w:rsid w:val="009D063B"/>
    <w:rsid w:val="009D12FF"/>
    <w:rsid w:val="009D14D8"/>
    <w:rsid w:val="009D22BF"/>
    <w:rsid w:val="009D250B"/>
    <w:rsid w:val="009D2CCC"/>
    <w:rsid w:val="009D338D"/>
    <w:rsid w:val="009D39C1"/>
    <w:rsid w:val="009D4414"/>
    <w:rsid w:val="009D4796"/>
    <w:rsid w:val="009D5316"/>
    <w:rsid w:val="009D6038"/>
    <w:rsid w:val="009D6537"/>
    <w:rsid w:val="009D699F"/>
    <w:rsid w:val="009D6AF4"/>
    <w:rsid w:val="009D6F89"/>
    <w:rsid w:val="009D702B"/>
    <w:rsid w:val="009D7A14"/>
    <w:rsid w:val="009D7BDA"/>
    <w:rsid w:val="009E00DC"/>
    <w:rsid w:val="009E06C4"/>
    <w:rsid w:val="009E11AD"/>
    <w:rsid w:val="009E197B"/>
    <w:rsid w:val="009E1A22"/>
    <w:rsid w:val="009E1A48"/>
    <w:rsid w:val="009E1D7B"/>
    <w:rsid w:val="009E24B9"/>
    <w:rsid w:val="009E257B"/>
    <w:rsid w:val="009E28ED"/>
    <w:rsid w:val="009E33EE"/>
    <w:rsid w:val="009E36F8"/>
    <w:rsid w:val="009E3B62"/>
    <w:rsid w:val="009E4CC1"/>
    <w:rsid w:val="009E5902"/>
    <w:rsid w:val="009E6992"/>
    <w:rsid w:val="009E7EE8"/>
    <w:rsid w:val="009E7FB1"/>
    <w:rsid w:val="009F066B"/>
    <w:rsid w:val="009F06D4"/>
    <w:rsid w:val="009F0B8D"/>
    <w:rsid w:val="009F0D85"/>
    <w:rsid w:val="009F0FFD"/>
    <w:rsid w:val="009F20FF"/>
    <w:rsid w:val="009F399B"/>
    <w:rsid w:val="009F5410"/>
    <w:rsid w:val="009F5470"/>
    <w:rsid w:val="009F59A4"/>
    <w:rsid w:val="009F5A28"/>
    <w:rsid w:val="009F5F0B"/>
    <w:rsid w:val="009F654E"/>
    <w:rsid w:val="009F657A"/>
    <w:rsid w:val="009F6636"/>
    <w:rsid w:val="009F66AB"/>
    <w:rsid w:val="009F6C46"/>
    <w:rsid w:val="009F6F53"/>
    <w:rsid w:val="009F7BBF"/>
    <w:rsid w:val="009F7D99"/>
    <w:rsid w:val="00A00679"/>
    <w:rsid w:val="00A00838"/>
    <w:rsid w:val="00A0207D"/>
    <w:rsid w:val="00A031D3"/>
    <w:rsid w:val="00A03274"/>
    <w:rsid w:val="00A034F8"/>
    <w:rsid w:val="00A03AAC"/>
    <w:rsid w:val="00A03B13"/>
    <w:rsid w:val="00A043FB"/>
    <w:rsid w:val="00A052E1"/>
    <w:rsid w:val="00A058AD"/>
    <w:rsid w:val="00A05F18"/>
    <w:rsid w:val="00A0634C"/>
    <w:rsid w:val="00A065D6"/>
    <w:rsid w:val="00A06BBC"/>
    <w:rsid w:val="00A070A8"/>
    <w:rsid w:val="00A0767C"/>
    <w:rsid w:val="00A10978"/>
    <w:rsid w:val="00A10EEE"/>
    <w:rsid w:val="00A116DC"/>
    <w:rsid w:val="00A117CA"/>
    <w:rsid w:val="00A11C91"/>
    <w:rsid w:val="00A12336"/>
    <w:rsid w:val="00A12D02"/>
    <w:rsid w:val="00A12E91"/>
    <w:rsid w:val="00A1414F"/>
    <w:rsid w:val="00A1524C"/>
    <w:rsid w:val="00A17E5D"/>
    <w:rsid w:val="00A202DF"/>
    <w:rsid w:val="00A2052E"/>
    <w:rsid w:val="00A2065C"/>
    <w:rsid w:val="00A2107B"/>
    <w:rsid w:val="00A2130B"/>
    <w:rsid w:val="00A21CEB"/>
    <w:rsid w:val="00A22329"/>
    <w:rsid w:val="00A231AC"/>
    <w:rsid w:val="00A231BD"/>
    <w:rsid w:val="00A2347A"/>
    <w:rsid w:val="00A2374B"/>
    <w:rsid w:val="00A24178"/>
    <w:rsid w:val="00A247C3"/>
    <w:rsid w:val="00A24B5A"/>
    <w:rsid w:val="00A24D95"/>
    <w:rsid w:val="00A255B7"/>
    <w:rsid w:val="00A25A28"/>
    <w:rsid w:val="00A25D5A"/>
    <w:rsid w:val="00A26539"/>
    <w:rsid w:val="00A26709"/>
    <w:rsid w:val="00A2682E"/>
    <w:rsid w:val="00A277E7"/>
    <w:rsid w:val="00A27D5C"/>
    <w:rsid w:val="00A27F00"/>
    <w:rsid w:val="00A30460"/>
    <w:rsid w:val="00A30B8A"/>
    <w:rsid w:val="00A318DB"/>
    <w:rsid w:val="00A31C12"/>
    <w:rsid w:val="00A31D84"/>
    <w:rsid w:val="00A32002"/>
    <w:rsid w:val="00A3229E"/>
    <w:rsid w:val="00A32400"/>
    <w:rsid w:val="00A328D9"/>
    <w:rsid w:val="00A32FC6"/>
    <w:rsid w:val="00A35857"/>
    <w:rsid w:val="00A358E6"/>
    <w:rsid w:val="00A35A06"/>
    <w:rsid w:val="00A36343"/>
    <w:rsid w:val="00A36DD3"/>
    <w:rsid w:val="00A3707F"/>
    <w:rsid w:val="00A40A97"/>
    <w:rsid w:val="00A4145E"/>
    <w:rsid w:val="00A41C93"/>
    <w:rsid w:val="00A41FC4"/>
    <w:rsid w:val="00A42016"/>
    <w:rsid w:val="00A4246F"/>
    <w:rsid w:val="00A4266E"/>
    <w:rsid w:val="00A42783"/>
    <w:rsid w:val="00A43041"/>
    <w:rsid w:val="00A4333D"/>
    <w:rsid w:val="00A43AF9"/>
    <w:rsid w:val="00A45A1C"/>
    <w:rsid w:val="00A45AC4"/>
    <w:rsid w:val="00A464E0"/>
    <w:rsid w:val="00A4694A"/>
    <w:rsid w:val="00A50842"/>
    <w:rsid w:val="00A50A60"/>
    <w:rsid w:val="00A516F6"/>
    <w:rsid w:val="00A5182A"/>
    <w:rsid w:val="00A52120"/>
    <w:rsid w:val="00A52276"/>
    <w:rsid w:val="00A528F6"/>
    <w:rsid w:val="00A5355F"/>
    <w:rsid w:val="00A539D9"/>
    <w:rsid w:val="00A53DCC"/>
    <w:rsid w:val="00A53E81"/>
    <w:rsid w:val="00A545A0"/>
    <w:rsid w:val="00A553F1"/>
    <w:rsid w:val="00A56527"/>
    <w:rsid w:val="00A572A8"/>
    <w:rsid w:val="00A57A20"/>
    <w:rsid w:val="00A6053D"/>
    <w:rsid w:val="00A60CB9"/>
    <w:rsid w:val="00A60D05"/>
    <w:rsid w:val="00A61892"/>
    <w:rsid w:val="00A6292A"/>
    <w:rsid w:val="00A6328F"/>
    <w:rsid w:val="00A63956"/>
    <w:rsid w:val="00A648A9"/>
    <w:rsid w:val="00A64A1A"/>
    <w:rsid w:val="00A64C29"/>
    <w:rsid w:val="00A65D85"/>
    <w:rsid w:val="00A6638C"/>
    <w:rsid w:val="00A6641D"/>
    <w:rsid w:val="00A66606"/>
    <w:rsid w:val="00A6719D"/>
    <w:rsid w:val="00A67456"/>
    <w:rsid w:val="00A67B7B"/>
    <w:rsid w:val="00A71507"/>
    <w:rsid w:val="00A716B4"/>
    <w:rsid w:val="00A72A40"/>
    <w:rsid w:val="00A72E10"/>
    <w:rsid w:val="00A73934"/>
    <w:rsid w:val="00A746FB"/>
    <w:rsid w:val="00A74F32"/>
    <w:rsid w:val="00A7539D"/>
    <w:rsid w:val="00A7590A"/>
    <w:rsid w:val="00A75982"/>
    <w:rsid w:val="00A76358"/>
    <w:rsid w:val="00A76402"/>
    <w:rsid w:val="00A778B4"/>
    <w:rsid w:val="00A77CFC"/>
    <w:rsid w:val="00A8060A"/>
    <w:rsid w:val="00A80B45"/>
    <w:rsid w:val="00A80D49"/>
    <w:rsid w:val="00A8170C"/>
    <w:rsid w:val="00A81810"/>
    <w:rsid w:val="00A81CCC"/>
    <w:rsid w:val="00A827A4"/>
    <w:rsid w:val="00A83A7A"/>
    <w:rsid w:val="00A83B15"/>
    <w:rsid w:val="00A844AE"/>
    <w:rsid w:val="00A848BA"/>
    <w:rsid w:val="00A84B3C"/>
    <w:rsid w:val="00A84C85"/>
    <w:rsid w:val="00A85408"/>
    <w:rsid w:val="00A859E5"/>
    <w:rsid w:val="00A8605E"/>
    <w:rsid w:val="00A861C5"/>
    <w:rsid w:val="00A861EF"/>
    <w:rsid w:val="00A8628D"/>
    <w:rsid w:val="00A8735E"/>
    <w:rsid w:val="00A8754A"/>
    <w:rsid w:val="00A875C1"/>
    <w:rsid w:val="00A87899"/>
    <w:rsid w:val="00A90608"/>
    <w:rsid w:val="00A908E4"/>
    <w:rsid w:val="00A90EC3"/>
    <w:rsid w:val="00A9199A"/>
    <w:rsid w:val="00A91E31"/>
    <w:rsid w:val="00A9278C"/>
    <w:rsid w:val="00A92D68"/>
    <w:rsid w:val="00A94266"/>
    <w:rsid w:val="00A94D43"/>
    <w:rsid w:val="00A9521B"/>
    <w:rsid w:val="00A95840"/>
    <w:rsid w:val="00A9644B"/>
    <w:rsid w:val="00A966B9"/>
    <w:rsid w:val="00A96C36"/>
    <w:rsid w:val="00A97913"/>
    <w:rsid w:val="00A97D41"/>
    <w:rsid w:val="00A97F05"/>
    <w:rsid w:val="00AA0080"/>
    <w:rsid w:val="00AA0276"/>
    <w:rsid w:val="00AA09E6"/>
    <w:rsid w:val="00AA0B7B"/>
    <w:rsid w:val="00AA141A"/>
    <w:rsid w:val="00AA1801"/>
    <w:rsid w:val="00AA304B"/>
    <w:rsid w:val="00AA3F1D"/>
    <w:rsid w:val="00AA474A"/>
    <w:rsid w:val="00AA4B00"/>
    <w:rsid w:val="00AA537E"/>
    <w:rsid w:val="00AA6185"/>
    <w:rsid w:val="00AA66B7"/>
    <w:rsid w:val="00AA6DCB"/>
    <w:rsid w:val="00AA6F94"/>
    <w:rsid w:val="00AA71AC"/>
    <w:rsid w:val="00AA7237"/>
    <w:rsid w:val="00AA7386"/>
    <w:rsid w:val="00AA7664"/>
    <w:rsid w:val="00AA771B"/>
    <w:rsid w:val="00AA7B32"/>
    <w:rsid w:val="00AA7F54"/>
    <w:rsid w:val="00AB0231"/>
    <w:rsid w:val="00AB0478"/>
    <w:rsid w:val="00AB0510"/>
    <w:rsid w:val="00AB07E5"/>
    <w:rsid w:val="00AB07FF"/>
    <w:rsid w:val="00AB0A73"/>
    <w:rsid w:val="00AB0FC8"/>
    <w:rsid w:val="00AB111F"/>
    <w:rsid w:val="00AB2A46"/>
    <w:rsid w:val="00AB4900"/>
    <w:rsid w:val="00AB5F84"/>
    <w:rsid w:val="00AB60E1"/>
    <w:rsid w:val="00AB610F"/>
    <w:rsid w:val="00AB6B2F"/>
    <w:rsid w:val="00AB6ED7"/>
    <w:rsid w:val="00AB73A9"/>
    <w:rsid w:val="00AB7C8D"/>
    <w:rsid w:val="00AC00E3"/>
    <w:rsid w:val="00AC142C"/>
    <w:rsid w:val="00AC143D"/>
    <w:rsid w:val="00AC2156"/>
    <w:rsid w:val="00AC288A"/>
    <w:rsid w:val="00AC36AE"/>
    <w:rsid w:val="00AC3B2C"/>
    <w:rsid w:val="00AC41E5"/>
    <w:rsid w:val="00AC43E5"/>
    <w:rsid w:val="00AC48D9"/>
    <w:rsid w:val="00AC545F"/>
    <w:rsid w:val="00AC5C0F"/>
    <w:rsid w:val="00AC6E9F"/>
    <w:rsid w:val="00AC78BE"/>
    <w:rsid w:val="00AC7B8E"/>
    <w:rsid w:val="00AD078B"/>
    <w:rsid w:val="00AD2D58"/>
    <w:rsid w:val="00AD4823"/>
    <w:rsid w:val="00AD4A60"/>
    <w:rsid w:val="00AD4BFE"/>
    <w:rsid w:val="00AD4F73"/>
    <w:rsid w:val="00AD528E"/>
    <w:rsid w:val="00AD53B3"/>
    <w:rsid w:val="00AD5724"/>
    <w:rsid w:val="00AD591B"/>
    <w:rsid w:val="00AD5C89"/>
    <w:rsid w:val="00AD5D13"/>
    <w:rsid w:val="00AD6632"/>
    <w:rsid w:val="00AD6679"/>
    <w:rsid w:val="00AE0597"/>
    <w:rsid w:val="00AE0CED"/>
    <w:rsid w:val="00AE0D75"/>
    <w:rsid w:val="00AE0DDD"/>
    <w:rsid w:val="00AE1591"/>
    <w:rsid w:val="00AE1B9E"/>
    <w:rsid w:val="00AE1FDB"/>
    <w:rsid w:val="00AE243B"/>
    <w:rsid w:val="00AE4E60"/>
    <w:rsid w:val="00AE5168"/>
    <w:rsid w:val="00AE5AFF"/>
    <w:rsid w:val="00AE5DB9"/>
    <w:rsid w:val="00AE5E91"/>
    <w:rsid w:val="00AE61B2"/>
    <w:rsid w:val="00AE6293"/>
    <w:rsid w:val="00AE6632"/>
    <w:rsid w:val="00AE7063"/>
    <w:rsid w:val="00AF023C"/>
    <w:rsid w:val="00AF0D62"/>
    <w:rsid w:val="00AF0E97"/>
    <w:rsid w:val="00AF10BA"/>
    <w:rsid w:val="00AF1DE5"/>
    <w:rsid w:val="00AF27D8"/>
    <w:rsid w:val="00AF2CFD"/>
    <w:rsid w:val="00AF2F29"/>
    <w:rsid w:val="00AF3004"/>
    <w:rsid w:val="00AF338D"/>
    <w:rsid w:val="00AF421F"/>
    <w:rsid w:val="00AF440F"/>
    <w:rsid w:val="00AF57FF"/>
    <w:rsid w:val="00AF612C"/>
    <w:rsid w:val="00AF613F"/>
    <w:rsid w:val="00AF6841"/>
    <w:rsid w:val="00AF6A52"/>
    <w:rsid w:val="00AF6F54"/>
    <w:rsid w:val="00AF742F"/>
    <w:rsid w:val="00AF7779"/>
    <w:rsid w:val="00AF7A06"/>
    <w:rsid w:val="00AF7B24"/>
    <w:rsid w:val="00AF7D25"/>
    <w:rsid w:val="00B00E8D"/>
    <w:rsid w:val="00B01BCA"/>
    <w:rsid w:val="00B021F1"/>
    <w:rsid w:val="00B0350A"/>
    <w:rsid w:val="00B0379C"/>
    <w:rsid w:val="00B03E81"/>
    <w:rsid w:val="00B04CCF"/>
    <w:rsid w:val="00B06058"/>
    <w:rsid w:val="00B06450"/>
    <w:rsid w:val="00B06958"/>
    <w:rsid w:val="00B069D5"/>
    <w:rsid w:val="00B06D21"/>
    <w:rsid w:val="00B0760C"/>
    <w:rsid w:val="00B10709"/>
    <w:rsid w:val="00B10821"/>
    <w:rsid w:val="00B10FB4"/>
    <w:rsid w:val="00B11627"/>
    <w:rsid w:val="00B11D5A"/>
    <w:rsid w:val="00B12C29"/>
    <w:rsid w:val="00B140DD"/>
    <w:rsid w:val="00B166C5"/>
    <w:rsid w:val="00B16A61"/>
    <w:rsid w:val="00B17713"/>
    <w:rsid w:val="00B21352"/>
    <w:rsid w:val="00B2195B"/>
    <w:rsid w:val="00B21B9A"/>
    <w:rsid w:val="00B21D07"/>
    <w:rsid w:val="00B21F81"/>
    <w:rsid w:val="00B21F87"/>
    <w:rsid w:val="00B22781"/>
    <w:rsid w:val="00B22838"/>
    <w:rsid w:val="00B237E6"/>
    <w:rsid w:val="00B23B09"/>
    <w:rsid w:val="00B2425D"/>
    <w:rsid w:val="00B24AE9"/>
    <w:rsid w:val="00B25D4B"/>
    <w:rsid w:val="00B25F0E"/>
    <w:rsid w:val="00B263A1"/>
    <w:rsid w:val="00B265A7"/>
    <w:rsid w:val="00B2737A"/>
    <w:rsid w:val="00B3035E"/>
    <w:rsid w:val="00B30B43"/>
    <w:rsid w:val="00B31FE9"/>
    <w:rsid w:val="00B3316B"/>
    <w:rsid w:val="00B332CA"/>
    <w:rsid w:val="00B3435F"/>
    <w:rsid w:val="00B34E89"/>
    <w:rsid w:val="00B3578A"/>
    <w:rsid w:val="00B362AA"/>
    <w:rsid w:val="00B37543"/>
    <w:rsid w:val="00B3777E"/>
    <w:rsid w:val="00B377D3"/>
    <w:rsid w:val="00B379E3"/>
    <w:rsid w:val="00B403BA"/>
    <w:rsid w:val="00B403F8"/>
    <w:rsid w:val="00B404D2"/>
    <w:rsid w:val="00B4060F"/>
    <w:rsid w:val="00B4173A"/>
    <w:rsid w:val="00B41A22"/>
    <w:rsid w:val="00B42081"/>
    <w:rsid w:val="00B42BB2"/>
    <w:rsid w:val="00B42D83"/>
    <w:rsid w:val="00B432EC"/>
    <w:rsid w:val="00B44BD4"/>
    <w:rsid w:val="00B469E7"/>
    <w:rsid w:val="00B4777D"/>
    <w:rsid w:val="00B47896"/>
    <w:rsid w:val="00B47A71"/>
    <w:rsid w:val="00B47AE4"/>
    <w:rsid w:val="00B50DBD"/>
    <w:rsid w:val="00B514E2"/>
    <w:rsid w:val="00B522A4"/>
    <w:rsid w:val="00B530FC"/>
    <w:rsid w:val="00B5313C"/>
    <w:rsid w:val="00B5320A"/>
    <w:rsid w:val="00B5360E"/>
    <w:rsid w:val="00B53C5A"/>
    <w:rsid w:val="00B53D15"/>
    <w:rsid w:val="00B53F21"/>
    <w:rsid w:val="00B547E0"/>
    <w:rsid w:val="00B54ABC"/>
    <w:rsid w:val="00B550E8"/>
    <w:rsid w:val="00B55A29"/>
    <w:rsid w:val="00B5603E"/>
    <w:rsid w:val="00B56481"/>
    <w:rsid w:val="00B5685F"/>
    <w:rsid w:val="00B57191"/>
    <w:rsid w:val="00B57347"/>
    <w:rsid w:val="00B57637"/>
    <w:rsid w:val="00B57AC8"/>
    <w:rsid w:val="00B57D83"/>
    <w:rsid w:val="00B60234"/>
    <w:rsid w:val="00B61AD3"/>
    <w:rsid w:val="00B61E35"/>
    <w:rsid w:val="00B61F1D"/>
    <w:rsid w:val="00B627AB"/>
    <w:rsid w:val="00B62868"/>
    <w:rsid w:val="00B62BA3"/>
    <w:rsid w:val="00B636FF"/>
    <w:rsid w:val="00B639AE"/>
    <w:rsid w:val="00B63D9D"/>
    <w:rsid w:val="00B6408E"/>
    <w:rsid w:val="00B647F4"/>
    <w:rsid w:val="00B64DA8"/>
    <w:rsid w:val="00B64F95"/>
    <w:rsid w:val="00B6540C"/>
    <w:rsid w:val="00B65C00"/>
    <w:rsid w:val="00B66AC0"/>
    <w:rsid w:val="00B66F92"/>
    <w:rsid w:val="00B676CA"/>
    <w:rsid w:val="00B67D3E"/>
    <w:rsid w:val="00B67D9D"/>
    <w:rsid w:val="00B708D2"/>
    <w:rsid w:val="00B710C5"/>
    <w:rsid w:val="00B71C14"/>
    <w:rsid w:val="00B727B5"/>
    <w:rsid w:val="00B73FFA"/>
    <w:rsid w:val="00B74262"/>
    <w:rsid w:val="00B7464A"/>
    <w:rsid w:val="00B74694"/>
    <w:rsid w:val="00B7524A"/>
    <w:rsid w:val="00B752A7"/>
    <w:rsid w:val="00B75D2D"/>
    <w:rsid w:val="00B75E09"/>
    <w:rsid w:val="00B767BB"/>
    <w:rsid w:val="00B768A1"/>
    <w:rsid w:val="00B76E06"/>
    <w:rsid w:val="00B7760A"/>
    <w:rsid w:val="00B77E3A"/>
    <w:rsid w:val="00B77FD3"/>
    <w:rsid w:val="00B8017E"/>
    <w:rsid w:val="00B80935"/>
    <w:rsid w:val="00B8167B"/>
    <w:rsid w:val="00B8184C"/>
    <w:rsid w:val="00B81C54"/>
    <w:rsid w:val="00B82953"/>
    <w:rsid w:val="00B82E19"/>
    <w:rsid w:val="00B83323"/>
    <w:rsid w:val="00B84B66"/>
    <w:rsid w:val="00B84E72"/>
    <w:rsid w:val="00B85649"/>
    <w:rsid w:val="00B86778"/>
    <w:rsid w:val="00B868C1"/>
    <w:rsid w:val="00B877C4"/>
    <w:rsid w:val="00B8791D"/>
    <w:rsid w:val="00B87A95"/>
    <w:rsid w:val="00B903A8"/>
    <w:rsid w:val="00B90C62"/>
    <w:rsid w:val="00B91312"/>
    <w:rsid w:val="00B921ED"/>
    <w:rsid w:val="00B92AF3"/>
    <w:rsid w:val="00B92C61"/>
    <w:rsid w:val="00B93EE6"/>
    <w:rsid w:val="00B94240"/>
    <w:rsid w:val="00B94789"/>
    <w:rsid w:val="00B9576E"/>
    <w:rsid w:val="00B95916"/>
    <w:rsid w:val="00B95A8F"/>
    <w:rsid w:val="00B966CD"/>
    <w:rsid w:val="00B96B08"/>
    <w:rsid w:val="00B96E87"/>
    <w:rsid w:val="00BA1A7A"/>
    <w:rsid w:val="00BA2046"/>
    <w:rsid w:val="00BA2244"/>
    <w:rsid w:val="00BA2C6F"/>
    <w:rsid w:val="00BA2E85"/>
    <w:rsid w:val="00BA4E2D"/>
    <w:rsid w:val="00BA57DD"/>
    <w:rsid w:val="00BA58E5"/>
    <w:rsid w:val="00BA5DAD"/>
    <w:rsid w:val="00BA61C8"/>
    <w:rsid w:val="00BA667F"/>
    <w:rsid w:val="00BA7022"/>
    <w:rsid w:val="00BB0162"/>
    <w:rsid w:val="00BB139F"/>
    <w:rsid w:val="00BB1CD7"/>
    <w:rsid w:val="00BB1D93"/>
    <w:rsid w:val="00BB1EF9"/>
    <w:rsid w:val="00BB2D32"/>
    <w:rsid w:val="00BB34E9"/>
    <w:rsid w:val="00BB38CE"/>
    <w:rsid w:val="00BB3B75"/>
    <w:rsid w:val="00BB498B"/>
    <w:rsid w:val="00BB5570"/>
    <w:rsid w:val="00BB5943"/>
    <w:rsid w:val="00BB5D5C"/>
    <w:rsid w:val="00BB62F8"/>
    <w:rsid w:val="00BB65B6"/>
    <w:rsid w:val="00BB759F"/>
    <w:rsid w:val="00BC057B"/>
    <w:rsid w:val="00BC05BD"/>
    <w:rsid w:val="00BC07E2"/>
    <w:rsid w:val="00BC0B5E"/>
    <w:rsid w:val="00BC17C8"/>
    <w:rsid w:val="00BC22CC"/>
    <w:rsid w:val="00BC2442"/>
    <w:rsid w:val="00BC30BE"/>
    <w:rsid w:val="00BC3773"/>
    <w:rsid w:val="00BC3DAA"/>
    <w:rsid w:val="00BC4726"/>
    <w:rsid w:val="00BC4836"/>
    <w:rsid w:val="00BC493C"/>
    <w:rsid w:val="00BC4CB0"/>
    <w:rsid w:val="00BC59BD"/>
    <w:rsid w:val="00BC5BB1"/>
    <w:rsid w:val="00BC5DE4"/>
    <w:rsid w:val="00BC5E42"/>
    <w:rsid w:val="00BC6332"/>
    <w:rsid w:val="00BC6DFB"/>
    <w:rsid w:val="00BC6E85"/>
    <w:rsid w:val="00BC7AF5"/>
    <w:rsid w:val="00BD00D1"/>
    <w:rsid w:val="00BD07C3"/>
    <w:rsid w:val="00BD09F8"/>
    <w:rsid w:val="00BD21B4"/>
    <w:rsid w:val="00BD304E"/>
    <w:rsid w:val="00BD3A71"/>
    <w:rsid w:val="00BD3ADD"/>
    <w:rsid w:val="00BD4574"/>
    <w:rsid w:val="00BD476B"/>
    <w:rsid w:val="00BD4968"/>
    <w:rsid w:val="00BD4CE3"/>
    <w:rsid w:val="00BD5FA0"/>
    <w:rsid w:val="00BD610C"/>
    <w:rsid w:val="00BD61BD"/>
    <w:rsid w:val="00BD7AFD"/>
    <w:rsid w:val="00BD7D2E"/>
    <w:rsid w:val="00BE0758"/>
    <w:rsid w:val="00BE088C"/>
    <w:rsid w:val="00BE109D"/>
    <w:rsid w:val="00BE1E14"/>
    <w:rsid w:val="00BE21ED"/>
    <w:rsid w:val="00BE243D"/>
    <w:rsid w:val="00BE2E04"/>
    <w:rsid w:val="00BE3A0D"/>
    <w:rsid w:val="00BE591C"/>
    <w:rsid w:val="00BE5C84"/>
    <w:rsid w:val="00BE69CA"/>
    <w:rsid w:val="00BE75B0"/>
    <w:rsid w:val="00BE7740"/>
    <w:rsid w:val="00BE7753"/>
    <w:rsid w:val="00BE79A0"/>
    <w:rsid w:val="00BF0051"/>
    <w:rsid w:val="00BF0868"/>
    <w:rsid w:val="00BF1296"/>
    <w:rsid w:val="00BF14EC"/>
    <w:rsid w:val="00BF1BB5"/>
    <w:rsid w:val="00BF202D"/>
    <w:rsid w:val="00BF2195"/>
    <w:rsid w:val="00BF2B79"/>
    <w:rsid w:val="00BF378F"/>
    <w:rsid w:val="00BF4974"/>
    <w:rsid w:val="00BF5BF9"/>
    <w:rsid w:val="00BF5F31"/>
    <w:rsid w:val="00BF6233"/>
    <w:rsid w:val="00BF67AE"/>
    <w:rsid w:val="00BF69A3"/>
    <w:rsid w:val="00BF6F82"/>
    <w:rsid w:val="00BF7CB1"/>
    <w:rsid w:val="00C00097"/>
    <w:rsid w:val="00C00951"/>
    <w:rsid w:val="00C00B71"/>
    <w:rsid w:val="00C022BD"/>
    <w:rsid w:val="00C031BC"/>
    <w:rsid w:val="00C03383"/>
    <w:rsid w:val="00C03676"/>
    <w:rsid w:val="00C0427E"/>
    <w:rsid w:val="00C04EBE"/>
    <w:rsid w:val="00C05626"/>
    <w:rsid w:val="00C068ED"/>
    <w:rsid w:val="00C06D37"/>
    <w:rsid w:val="00C06E33"/>
    <w:rsid w:val="00C070E0"/>
    <w:rsid w:val="00C07B39"/>
    <w:rsid w:val="00C07F6D"/>
    <w:rsid w:val="00C103D8"/>
    <w:rsid w:val="00C104F8"/>
    <w:rsid w:val="00C10F56"/>
    <w:rsid w:val="00C1183F"/>
    <w:rsid w:val="00C11CA2"/>
    <w:rsid w:val="00C11F8E"/>
    <w:rsid w:val="00C11FC2"/>
    <w:rsid w:val="00C125A7"/>
    <w:rsid w:val="00C13345"/>
    <w:rsid w:val="00C138F6"/>
    <w:rsid w:val="00C1399B"/>
    <w:rsid w:val="00C15A06"/>
    <w:rsid w:val="00C165D0"/>
    <w:rsid w:val="00C16A3A"/>
    <w:rsid w:val="00C16B18"/>
    <w:rsid w:val="00C16FB9"/>
    <w:rsid w:val="00C17259"/>
    <w:rsid w:val="00C17321"/>
    <w:rsid w:val="00C17CCB"/>
    <w:rsid w:val="00C206B1"/>
    <w:rsid w:val="00C208BF"/>
    <w:rsid w:val="00C20A79"/>
    <w:rsid w:val="00C23DAE"/>
    <w:rsid w:val="00C24567"/>
    <w:rsid w:val="00C24EC4"/>
    <w:rsid w:val="00C24F59"/>
    <w:rsid w:val="00C25649"/>
    <w:rsid w:val="00C25B6E"/>
    <w:rsid w:val="00C25D1B"/>
    <w:rsid w:val="00C27271"/>
    <w:rsid w:val="00C27464"/>
    <w:rsid w:val="00C277DF"/>
    <w:rsid w:val="00C2784B"/>
    <w:rsid w:val="00C30D8A"/>
    <w:rsid w:val="00C30E2B"/>
    <w:rsid w:val="00C31193"/>
    <w:rsid w:val="00C31648"/>
    <w:rsid w:val="00C31D36"/>
    <w:rsid w:val="00C31F2A"/>
    <w:rsid w:val="00C3234D"/>
    <w:rsid w:val="00C325B9"/>
    <w:rsid w:val="00C3279E"/>
    <w:rsid w:val="00C32AA1"/>
    <w:rsid w:val="00C33127"/>
    <w:rsid w:val="00C34345"/>
    <w:rsid w:val="00C34C87"/>
    <w:rsid w:val="00C3512C"/>
    <w:rsid w:val="00C3539F"/>
    <w:rsid w:val="00C354C7"/>
    <w:rsid w:val="00C35681"/>
    <w:rsid w:val="00C35696"/>
    <w:rsid w:val="00C356D2"/>
    <w:rsid w:val="00C35BEC"/>
    <w:rsid w:val="00C36DC4"/>
    <w:rsid w:val="00C37922"/>
    <w:rsid w:val="00C37A29"/>
    <w:rsid w:val="00C407F7"/>
    <w:rsid w:val="00C40A40"/>
    <w:rsid w:val="00C40FEC"/>
    <w:rsid w:val="00C411CE"/>
    <w:rsid w:val="00C42389"/>
    <w:rsid w:val="00C43426"/>
    <w:rsid w:val="00C43935"/>
    <w:rsid w:val="00C43D89"/>
    <w:rsid w:val="00C441F3"/>
    <w:rsid w:val="00C4433D"/>
    <w:rsid w:val="00C44586"/>
    <w:rsid w:val="00C44FC3"/>
    <w:rsid w:val="00C453CA"/>
    <w:rsid w:val="00C46005"/>
    <w:rsid w:val="00C46BEB"/>
    <w:rsid w:val="00C47AB1"/>
    <w:rsid w:val="00C5024C"/>
    <w:rsid w:val="00C50E6A"/>
    <w:rsid w:val="00C51209"/>
    <w:rsid w:val="00C51342"/>
    <w:rsid w:val="00C514FF"/>
    <w:rsid w:val="00C53579"/>
    <w:rsid w:val="00C54B96"/>
    <w:rsid w:val="00C55091"/>
    <w:rsid w:val="00C553A7"/>
    <w:rsid w:val="00C55764"/>
    <w:rsid w:val="00C5668A"/>
    <w:rsid w:val="00C56D82"/>
    <w:rsid w:val="00C573E8"/>
    <w:rsid w:val="00C60321"/>
    <w:rsid w:val="00C60A0C"/>
    <w:rsid w:val="00C60F85"/>
    <w:rsid w:val="00C613A2"/>
    <w:rsid w:val="00C62890"/>
    <w:rsid w:val="00C62A3E"/>
    <w:rsid w:val="00C62B72"/>
    <w:rsid w:val="00C62DA1"/>
    <w:rsid w:val="00C62F13"/>
    <w:rsid w:val="00C63719"/>
    <w:rsid w:val="00C64CD2"/>
    <w:rsid w:val="00C65372"/>
    <w:rsid w:val="00C6655F"/>
    <w:rsid w:val="00C671E6"/>
    <w:rsid w:val="00C67716"/>
    <w:rsid w:val="00C67F51"/>
    <w:rsid w:val="00C70117"/>
    <w:rsid w:val="00C702A2"/>
    <w:rsid w:val="00C70E3A"/>
    <w:rsid w:val="00C71AC6"/>
    <w:rsid w:val="00C71B95"/>
    <w:rsid w:val="00C71EF2"/>
    <w:rsid w:val="00C7261E"/>
    <w:rsid w:val="00C72782"/>
    <w:rsid w:val="00C73789"/>
    <w:rsid w:val="00C73DB5"/>
    <w:rsid w:val="00C74669"/>
    <w:rsid w:val="00C748C5"/>
    <w:rsid w:val="00C7556A"/>
    <w:rsid w:val="00C77664"/>
    <w:rsid w:val="00C77BF2"/>
    <w:rsid w:val="00C80795"/>
    <w:rsid w:val="00C80980"/>
    <w:rsid w:val="00C80B79"/>
    <w:rsid w:val="00C82073"/>
    <w:rsid w:val="00C827D0"/>
    <w:rsid w:val="00C82EB0"/>
    <w:rsid w:val="00C83E9B"/>
    <w:rsid w:val="00C8451B"/>
    <w:rsid w:val="00C8466B"/>
    <w:rsid w:val="00C847F1"/>
    <w:rsid w:val="00C84E8C"/>
    <w:rsid w:val="00C85434"/>
    <w:rsid w:val="00C867F7"/>
    <w:rsid w:val="00C870BA"/>
    <w:rsid w:val="00C873AE"/>
    <w:rsid w:val="00C87B06"/>
    <w:rsid w:val="00C87B52"/>
    <w:rsid w:val="00C9041E"/>
    <w:rsid w:val="00C90812"/>
    <w:rsid w:val="00C90A28"/>
    <w:rsid w:val="00C90C94"/>
    <w:rsid w:val="00C91131"/>
    <w:rsid w:val="00C9124B"/>
    <w:rsid w:val="00C913D9"/>
    <w:rsid w:val="00C91528"/>
    <w:rsid w:val="00C915D2"/>
    <w:rsid w:val="00C925E2"/>
    <w:rsid w:val="00C92B9B"/>
    <w:rsid w:val="00C930E3"/>
    <w:rsid w:val="00C943DE"/>
    <w:rsid w:val="00C94493"/>
    <w:rsid w:val="00C944C4"/>
    <w:rsid w:val="00C97564"/>
    <w:rsid w:val="00C97AE5"/>
    <w:rsid w:val="00CA12D0"/>
    <w:rsid w:val="00CA13AA"/>
    <w:rsid w:val="00CA15B6"/>
    <w:rsid w:val="00CA197D"/>
    <w:rsid w:val="00CA1F90"/>
    <w:rsid w:val="00CA45A0"/>
    <w:rsid w:val="00CA4E21"/>
    <w:rsid w:val="00CA4F57"/>
    <w:rsid w:val="00CA5494"/>
    <w:rsid w:val="00CA58C4"/>
    <w:rsid w:val="00CA5945"/>
    <w:rsid w:val="00CA6235"/>
    <w:rsid w:val="00CA6EC8"/>
    <w:rsid w:val="00CA6EF7"/>
    <w:rsid w:val="00CA6FEB"/>
    <w:rsid w:val="00CA7042"/>
    <w:rsid w:val="00CA7EAF"/>
    <w:rsid w:val="00CB0A35"/>
    <w:rsid w:val="00CB0A9B"/>
    <w:rsid w:val="00CB0DAE"/>
    <w:rsid w:val="00CB1323"/>
    <w:rsid w:val="00CB1639"/>
    <w:rsid w:val="00CB1B4D"/>
    <w:rsid w:val="00CB1BF8"/>
    <w:rsid w:val="00CB1C4A"/>
    <w:rsid w:val="00CB27F0"/>
    <w:rsid w:val="00CB2F7C"/>
    <w:rsid w:val="00CB3D74"/>
    <w:rsid w:val="00CB3F88"/>
    <w:rsid w:val="00CB4297"/>
    <w:rsid w:val="00CB65D8"/>
    <w:rsid w:val="00CB6B56"/>
    <w:rsid w:val="00CB7E4F"/>
    <w:rsid w:val="00CC100A"/>
    <w:rsid w:val="00CC1ADD"/>
    <w:rsid w:val="00CC1FAF"/>
    <w:rsid w:val="00CC3FFD"/>
    <w:rsid w:val="00CC4599"/>
    <w:rsid w:val="00CC4A4A"/>
    <w:rsid w:val="00CC4F26"/>
    <w:rsid w:val="00CC4F31"/>
    <w:rsid w:val="00CC5980"/>
    <w:rsid w:val="00CC5DCD"/>
    <w:rsid w:val="00CC5E02"/>
    <w:rsid w:val="00CC6314"/>
    <w:rsid w:val="00CC6470"/>
    <w:rsid w:val="00CC72FC"/>
    <w:rsid w:val="00CC7615"/>
    <w:rsid w:val="00CC78BA"/>
    <w:rsid w:val="00CC7C9D"/>
    <w:rsid w:val="00CC7D76"/>
    <w:rsid w:val="00CD02B3"/>
    <w:rsid w:val="00CD0617"/>
    <w:rsid w:val="00CD1B45"/>
    <w:rsid w:val="00CD21B5"/>
    <w:rsid w:val="00CD25AA"/>
    <w:rsid w:val="00CD2615"/>
    <w:rsid w:val="00CD279E"/>
    <w:rsid w:val="00CD282A"/>
    <w:rsid w:val="00CD36B6"/>
    <w:rsid w:val="00CD3D05"/>
    <w:rsid w:val="00CD3F6D"/>
    <w:rsid w:val="00CD4121"/>
    <w:rsid w:val="00CD4130"/>
    <w:rsid w:val="00CD486D"/>
    <w:rsid w:val="00CD4ACB"/>
    <w:rsid w:val="00CD4B3B"/>
    <w:rsid w:val="00CD5C5D"/>
    <w:rsid w:val="00CD5E0A"/>
    <w:rsid w:val="00CD6948"/>
    <w:rsid w:val="00CD6B1D"/>
    <w:rsid w:val="00CD7004"/>
    <w:rsid w:val="00CE0B3E"/>
    <w:rsid w:val="00CE0D68"/>
    <w:rsid w:val="00CE1A77"/>
    <w:rsid w:val="00CE1C9B"/>
    <w:rsid w:val="00CE1FAE"/>
    <w:rsid w:val="00CE20D4"/>
    <w:rsid w:val="00CE2B27"/>
    <w:rsid w:val="00CE2CD3"/>
    <w:rsid w:val="00CE3AF5"/>
    <w:rsid w:val="00CE3E0A"/>
    <w:rsid w:val="00CE4F00"/>
    <w:rsid w:val="00CE58E2"/>
    <w:rsid w:val="00CE5E75"/>
    <w:rsid w:val="00CE6781"/>
    <w:rsid w:val="00CE6C68"/>
    <w:rsid w:val="00CE7C43"/>
    <w:rsid w:val="00CF043B"/>
    <w:rsid w:val="00CF12BD"/>
    <w:rsid w:val="00CF16BB"/>
    <w:rsid w:val="00CF1945"/>
    <w:rsid w:val="00CF19B5"/>
    <w:rsid w:val="00CF19BF"/>
    <w:rsid w:val="00CF1AAB"/>
    <w:rsid w:val="00CF1BED"/>
    <w:rsid w:val="00CF2419"/>
    <w:rsid w:val="00CF2840"/>
    <w:rsid w:val="00CF2BF2"/>
    <w:rsid w:val="00CF2F63"/>
    <w:rsid w:val="00CF3519"/>
    <w:rsid w:val="00CF41B7"/>
    <w:rsid w:val="00CF4447"/>
    <w:rsid w:val="00CF4489"/>
    <w:rsid w:val="00CF476B"/>
    <w:rsid w:val="00CF4BA1"/>
    <w:rsid w:val="00CF4CA0"/>
    <w:rsid w:val="00CF4D33"/>
    <w:rsid w:val="00CF4E06"/>
    <w:rsid w:val="00CF5A0E"/>
    <w:rsid w:val="00CF60BF"/>
    <w:rsid w:val="00CF707C"/>
    <w:rsid w:val="00CF73E1"/>
    <w:rsid w:val="00D011F6"/>
    <w:rsid w:val="00D02800"/>
    <w:rsid w:val="00D02A0E"/>
    <w:rsid w:val="00D02B06"/>
    <w:rsid w:val="00D02C62"/>
    <w:rsid w:val="00D0463F"/>
    <w:rsid w:val="00D04876"/>
    <w:rsid w:val="00D054F9"/>
    <w:rsid w:val="00D05DF5"/>
    <w:rsid w:val="00D06397"/>
    <w:rsid w:val="00D06940"/>
    <w:rsid w:val="00D07A50"/>
    <w:rsid w:val="00D07EBC"/>
    <w:rsid w:val="00D07EF6"/>
    <w:rsid w:val="00D100E3"/>
    <w:rsid w:val="00D10E4B"/>
    <w:rsid w:val="00D10F9F"/>
    <w:rsid w:val="00D110DF"/>
    <w:rsid w:val="00D11B0C"/>
    <w:rsid w:val="00D124D5"/>
    <w:rsid w:val="00D126E5"/>
    <w:rsid w:val="00D13DE6"/>
    <w:rsid w:val="00D13EED"/>
    <w:rsid w:val="00D15001"/>
    <w:rsid w:val="00D1535F"/>
    <w:rsid w:val="00D1538D"/>
    <w:rsid w:val="00D15C46"/>
    <w:rsid w:val="00D15CF2"/>
    <w:rsid w:val="00D169AA"/>
    <w:rsid w:val="00D16F18"/>
    <w:rsid w:val="00D1747B"/>
    <w:rsid w:val="00D174CB"/>
    <w:rsid w:val="00D21311"/>
    <w:rsid w:val="00D22716"/>
    <w:rsid w:val="00D2331F"/>
    <w:rsid w:val="00D23895"/>
    <w:rsid w:val="00D23A12"/>
    <w:rsid w:val="00D23A9F"/>
    <w:rsid w:val="00D245BE"/>
    <w:rsid w:val="00D246D3"/>
    <w:rsid w:val="00D24FCD"/>
    <w:rsid w:val="00D2586D"/>
    <w:rsid w:val="00D25C06"/>
    <w:rsid w:val="00D25DED"/>
    <w:rsid w:val="00D2641B"/>
    <w:rsid w:val="00D26B6F"/>
    <w:rsid w:val="00D26CA4"/>
    <w:rsid w:val="00D27F74"/>
    <w:rsid w:val="00D309F1"/>
    <w:rsid w:val="00D30EE8"/>
    <w:rsid w:val="00D31838"/>
    <w:rsid w:val="00D32EA1"/>
    <w:rsid w:val="00D337B8"/>
    <w:rsid w:val="00D346EB"/>
    <w:rsid w:val="00D34917"/>
    <w:rsid w:val="00D364DD"/>
    <w:rsid w:val="00D3652D"/>
    <w:rsid w:val="00D36FAB"/>
    <w:rsid w:val="00D36FBD"/>
    <w:rsid w:val="00D3705B"/>
    <w:rsid w:val="00D37246"/>
    <w:rsid w:val="00D377D2"/>
    <w:rsid w:val="00D37FCD"/>
    <w:rsid w:val="00D4057A"/>
    <w:rsid w:val="00D417F3"/>
    <w:rsid w:val="00D42207"/>
    <w:rsid w:val="00D426BF"/>
    <w:rsid w:val="00D431A0"/>
    <w:rsid w:val="00D44516"/>
    <w:rsid w:val="00D4558D"/>
    <w:rsid w:val="00D45F55"/>
    <w:rsid w:val="00D45FD0"/>
    <w:rsid w:val="00D461B6"/>
    <w:rsid w:val="00D46766"/>
    <w:rsid w:val="00D46A58"/>
    <w:rsid w:val="00D46F71"/>
    <w:rsid w:val="00D470E5"/>
    <w:rsid w:val="00D470F7"/>
    <w:rsid w:val="00D50715"/>
    <w:rsid w:val="00D5077F"/>
    <w:rsid w:val="00D51352"/>
    <w:rsid w:val="00D519B9"/>
    <w:rsid w:val="00D52379"/>
    <w:rsid w:val="00D52532"/>
    <w:rsid w:val="00D5278C"/>
    <w:rsid w:val="00D52902"/>
    <w:rsid w:val="00D53BD0"/>
    <w:rsid w:val="00D53E33"/>
    <w:rsid w:val="00D54491"/>
    <w:rsid w:val="00D54687"/>
    <w:rsid w:val="00D550B8"/>
    <w:rsid w:val="00D552F4"/>
    <w:rsid w:val="00D55639"/>
    <w:rsid w:val="00D5629D"/>
    <w:rsid w:val="00D56AB2"/>
    <w:rsid w:val="00D56C8B"/>
    <w:rsid w:val="00D57074"/>
    <w:rsid w:val="00D57B64"/>
    <w:rsid w:val="00D60009"/>
    <w:rsid w:val="00D60190"/>
    <w:rsid w:val="00D6104B"/>
    <w:rsid w:val="00D6330D"/>
    <w:rsid w:val="00D634DB"/>
    <w:rsid w:val="00D63D4A"/>
    <w:rsid w:val="00D648BC"/>
    <w:rsid w:val="00D6590D"/>
    <w:rsid w:val="00D65A4C"/>
    <w:rsid w:val="00D65EA4"/>
    <w:rsid w:val="00D6673B"/>
    <w:rsid w:val="00D66863"/>
    <w:rsid w:val="00D66AD7"/>
    <w:rsid w:val="00D66C02"/>
    <w:rsid w:val="00D6710A"/>
    <w:rsid w:val="00D67919"/>
    <w:rsid w:val="00D67F70"/>
    <w:rsid w:val="00D70BB7"/>
    <w:rsid w:val="00D71676"/>
    <w:rsid w:val="00D71AC0"/>
    <w:rsid w:val="00D72066"/>
    <w:rsid w:val="00D72D35"/>
    <w:rsid w:val="00D72F41"/>
    <w:rsid w:val="00D74002"/>
    <w:rsid w:val="00D74158"/>
    <w:rsid w:val="00D74365"/>
    <w:rsid w:val="00D755D9"/>
    <w:rsid w:val="00D756FF"/>
    <w:rsid w:val="00D75801"/>
    <w:rsid w:val="00D76C29"/>
    <w:rsid w:val="00D77024"/>
    <w:rsid w:val="00D7706A"/>
    <w:rsid w:val="00D771D9"/>
    <w:rsid w:val="00D77F25"/>
    <w:rsid w:val="00D804A4"/>
    <w:rsid w:val="00D8076F"/>
    <w:rsid w:val="00D81650"/>
    <w:rsid w:val="00D83DCA"/>
    <w:rsid w:val="00D845BA"/>
    <w:rsid w:val="00D84B6E"/>
    <w:rsid w:val="00D84E44"/>
    <w:rsid w:val="00D85A4A"/>
    <w:rsid w:val="00D85BFC"/>
    <w:rsid w:val="00D85C81"/>
    <w:rsid w:val="00D85F12"/>
    <w:rsid w:val="00D86994"/>
    <w:rsid w:val="00D86DBF"/>
    <w:rsid w:val="00D872BE"/>
    <w:rsid w:val="00D87544"/>
    <w:rsid w:val="00D876B0"/>
    <w:rsid w:val="00D8775B"/>
    <w:rsid w:val="00D87856"/>
    <w:rsid w:val="00D87C6D"/>
    <w:rsid w:val="00D87CB7"/>
    <w:rsid w:val="00D87EBC"/>
    <w:rsid w:val="00D90402"/>
    <w:rsid w:val="00D91B91"/>
    <w:rsid w:val="00D92180"/>
    <w:rsid w:val="00D9241C"/>
    <w:rsid w:val="00D92B85"/>
    <w:rsid w:val="00D92D10"/>
    <w:rsid w:val="00D92E6F"/>
    <w:rsid w:val="00D92F2B"/>
    <w:rsid w:val="00D93956"/>
    <w:rsid w:val="00D93C6A"/>
    <w:rsid w:val="00D93D55"/>
    <w:rsid w:val="00D94CA7"/>
    <w:rsid w:val="00D94D8A"/>
    <w:rsid w:val="00D95DF6"/>
    <w:rsid w:val="00D95E14"/>
    <w:rsid w:val="00D9666A"/>
    <w:rsid w:val="00D96930"/>
    <w:rsid w:val="00D97396"/>
    <w:rsid w:val="00D975B9"/>
    <w:rsid w:val="00DA00CC"/>
    <w:rsid w:val="00DA00E4"/>
    <w:rsid w:val="00DA16D3"/>
    <w:rsid w:val="00DA1D7D"/>
    <w:rsid w:val="00DA1FF8"/>
    <w:rsid w:val="00DA31D6"/>
    <w:rsid w:val="00DA4EBF"/>
    <w:rsid w:val="00DA5F93"/>
    <w:rsid w:val="00DA6225"/>
    <w:rsid w:val="00DA6EC0"/>
    <w:rsid w:val="00DA7510"/>
    <w:rsid w:val="00DA754C"/>
    <w:rsid w:val="00DA78FD"/>
    <w:rsid w:val="00DB1818"/>
    <w:rsid w:val="00DB18BF"/>
    <w:rsid w:val="00DB1ACF"/>
    <w:rsid w:val="00DB22DD"/>
    <w:rsid w:val="00DB2A32"/>
    <w:rsid w:val="00DB36C2"/>
    <w:rsid w:val="00DB4442"/>
    <w:rsid w:val="00DB652E"/>
    <w:rsid w:val="00DB6B47"/>
    <w:rsid w:val="00DB714F"/>
    <w:rsid w:val="00DB7724"/>
    <w:rsid w:val="00DB7A95"/>
    <w:rsid w:val="00DB7BEC"/>
    <w:rsid w:val="00DC00D7"/>
    <w:rsid w:val="00DC0AE0"/>
    <w:rsid w:val="00DC0EC4"/>
    <w:rsid w:val="00DC18B1"/>
    <w:rsid w:val="00DC261A"/>
    <w:rsid w:val="00DC29A6"/>
    <w:rsid w:val="00DC3A31"/>
    <w:rsid w:val="00DC4420"/>
    <w:rsid w:val="00DC45A8"/>
    <w:rsid w:val="00DC4EF8"/>
    <w:rsid w:val="00DC527E"/>
    <w:rsid w:val="00DC533B"/>
    <w:rsid w:val="00DC562C"/>
    <w:rsid w:val="00DC673E"/>
    <w:rsid w:val="00DC7ADF"/>
    <w:rsid w:val="00DD034F"/>
    <w:rsid w:val="00DD0CED"/>
    <w:rsid w:val="00DD0E0E"/>
    <w:rsid w:val="00DD1570"/>
    <w:rsid w:val="00DD16BE"/>
    <w:rsid w:val="00DD1B1F"/>
    <w:rsid w:val="00DD1D17"/>
    <w:rsid w:val="00DD21AF"/>
    <w:rsid w:val="00DD25AD"/>
    <w:rsid w:val="00DD2E5D"/>
    <w:rsid w:val="00DD31EA"/>
    <w:rsid w:val="00DD386D"/>
    <w:rsid w:val="00DD3E73"/>
    <w:rsid w:val="00DD3F1F"/>
    <w:rsid w:val="00DD4419"/>
    <w:rsid w:val="00DD4B02"/>
    <w:rsid w:val="00DD542D"/>
    <w:rsid w:val="00DD5574"/>
    <w:rsid w:val="00DD5B07"/>
    <w:rsid w:val="00DD60D2"/>
    <w:rsid w:val="00DD693C"/>
    <w:rsid w:val="00DD6EDC"/>
    <w:rsid w:val="00DD7098"/>
    <w:rsid w:val="00DD70E9"/>
    <w:rsid w:val="00DD7D6A"/>
    <w:rsid w:val="00DE06B2"/>
    <w:rsid w:val="00DE071A"/>
    <w:rsid w:val="00DE16BA"/>
    <w:rsid w:val="00DE1E47"/>
    <w:rsid w:val="00DE1F13"/>
    <w:rsid w:val="00DE24C7"/>
    <w:rsid w:val="00DE2609"/>
    <w:rsid w:val="00DE2D65"/>
    <w:rsid w:val="00DE31AD"/>
    <w:rsid w:val="00DE4367"/>
    <w:rsid w:val="00DE4710"/>
    <w:rsid w:val="00DE4C5E"/>
    <w:rsid w:val="00DE5053"/>
    <w:rsid w:val="00DE506A"/>
    <w:rsid w:val="00DE5899"/>
    <w:rsid w:val="00DE5DBA"/>
    <w:rsid w:val="00DE6C12"/>
    <w:rsid w:val="00DE6DAD"/>
    <w:rsid w:val="00DE6F40"/>
    <w:rsid w:val="00DE734A"/>
    <w:rsid w:val="00DF015B"/>
    <w:rsid w:val="00DF0576"/>
    <w:rsid w:val="00DF0909"/>
    <w:rsid w:val="00DF1592"/>
    <w:rsid w:val="00DF1D20"/>
    <w:rsid w:val="00DF24BE"/>
    <w:rsid w:val="00DF3E75"/>
    <w:rsid w:val="00DF3FE3"/>
    <w:rsid w:val="00DF4385"/>
    <w:rsid w:val="00DF57D6"/>
    <w:rsid w:val="00DF5A6F"/>
    <w:rsid w:val="00DF5B4D"/>
    <w:rsid w:val="00DF77A6"/>
    <w:rsid w:val="00E00042"/>
    <w:rsid w:val="00E00B68"/>
    <w:rsid w:val="00E01473"/>
    <w:rsid w:val="00E017DE"/>
    <w:rsid w:val="00E0198E"/>
    <w:rsid w:val="00E0290E"/>
    <w:rsid w:val="00E02CFE"/>
    <w:rsid w:val="00E031A3"/>
    <w:rsid w:val="00E0321B"/>
    <w:rsid w:val="00E0386D"/>
    <w:rsid w:val="00E03C8E"/>
    <w:rsid w:val="00E047B9"/>
    <w:rsid w:val="00E05854"/>
    <w:rsid w:val="00E05EB1"/>
    <w:rsid w:val="00E06362"/>
    <w:rsid w:val="00E06422"/>
    <w:rsid w:val="00E10EC6"/>
    <w:rsid w:val="00E1181A"/>
    <w:rsid w:val="00E11AD6"/>
    <w:rsid w:val="00E12C44"/>
    <w:rsid w:val="00E12E60"/>
    <w:rsid w:val="00E12EB3"/>
    <w:rsid w:val="00E130FE"/>
    <w:rsid w:val="00E135EA"/>
    <w:rsid w:val="00E13750"/>
    <w:rsid w:val="00E14B4A"/>
    <w:rsid w:val="00E14E94"/>
    <w:rsid w:val="00E15642"/>
    <w:rsid w:val="00E15B45"/>
    <w:rsid w:val="00E16748"/>
    <w:rsid w:val="00E17051"/>
    <w:rsid w:val="00E1735D"/>
    <w:rsid w:val="00E175D8"/>
    <w:rsid w:val="00E2105E"/>
    <w:rsid w:val="00E211AE"/>
    <w:rsid w:val="00E21213"/>
    <w:rsid w:val="00E21B9E"/>
    <w:rsid w:val="00E22A05"/>
    <w:rsid w:val="00E22C7B"/>
    <w:rsid w:val="00E26511"/>
    <w:rsid w:val="00E26C48"/>
    <w:rsid w:val="00E27F84"/>
    <w:rsid w:val="00E306A9"/>
    <w:rsid w:val="00E3094D"/>
    <w:rsid w:val="00E31474"/>
    <w:rsid w:val="00E3191D"/>
    <w:rsid w:val="00E33044"/>
    <w:rsid w:val="00E332A2"/>
    <w:rsid w:val="00E33826"/>
    <w:rsid w:val="00E33EB3"/>
    <w:rsid w:val="00E34226"/>
    <w:rsid w:val="00E356E8"/>
    <w:rsid w:val="00E364A9"/>
    <w:rsid w:val="00E368AF"/>
    <w:rsid w:val="00E36C17"/>
    <w:rsid w:val="00E37836"/>
    <w:rsid w:val="00E3794A"/>
    <w:rsid w:val="00E404DA"/>
    <w:rsid w:val="00E40CAC"/>
    <w:rsid w:val="00E41036"/>
    <w:rsid w:val="00E41371"/>
    <w:rsid w:val="00E419D1"/>
    <w:rsid w:val="00E41C4B"/>
    <w:rsid w:val="00E41CE2"/>
    <w:rsid w:val="00E42ED7"/>
    <w:rsid w:val="00E43C31"/>
    <w:rsid w:val="00E44011"/>
    <w:rsid w:val="00E447BD"/>
    <w:rsid w:val="00E45431"/>
    <w:rsid w:val="00E4560D"/>
    <w:rsid w:val="00E46374"/>
    <w:rsid w:val="00E469EF"/>
    <w:rsid w:val="00E46A25"/>
    <w:rsid w:val="00E470DC"/>
    <w:rsid w:val="00E47D1E"/>
    <w:rsid w:val="00E504AF"/>
    <w:rsid w:val="00E505CB"/>
    <w:rsid w:val="00E5102E"/>
    <w:rsid w:val="00E52BE9"/>
    <w:rsid w:val="00E530A8"/>
    <w:rsid w:val="00E53E58"/>
    <w:rsid w:val="00E54D05"/>
    <w:rsid w:val="00E54E70"/>
    <w:rsid w:val="00E555DF"/>
    <w:rsid w:val="00E568EE"/>
    <w:rsid w:val="00E57AAC"/>
    <w:rsid w:val="00E607B6"/>
    <w:rsid w:val="00E60891"/>
    <w:rsid w:val="00E6204B"/>
    <w:rsid w:val="00E63021"/>
    <w:rsid w:val="00E63CF8"/>
    <w:rsid w:val="00E63E3A"/>
    <w:rsid w:val="00E652F4"/>
    <w:rsid w:val="00E65AB7"/>
    <w:rsid w:val="00E665D5"/>
    <w:rsid w:val="00E66928"/>
    <w:rsid w:val="00E66A2B"/>
    <w:rsid w:val="00E66AD5"/>
    <w:rsid w:val="00E67669"/>
    <w:rsid w:val="00E67734"/>
    <w:rsid w:val="00E67A4E"/>
    <w:rsid w:val="00E701B4"/>
    <w:rsid w:val="00E70D46"/>
    <w:rsid w:val="00E711B2"/>
    <w:rsid w:val="00E71220"/>
    <w:rsid w:val="00E71804"/>
    <w:rsid w:val="00E71DAE"/>
    <w:rsid w:val="00E7312D"/>
    <w:rsid w:val="00E73255"/>
    <w:rsid w:val="00E73F57"/>
    <w:rsid w:val="00E74CCC"/>
    <w:rsid w:val="00E75634"/>
    <w:rsid w:val="00E75D62"/>
    <w:rsid w:val="00E779AF"/>
    <w:rsid w:val="00E77BBF"/>
    <w:rsid w:val="00E80599"/>
    <w:rsid w:val="00E806CE"/>
    <w:rsid w:val="00E81548"/>
    <w:rsid w:val="00E81685"/>
    <w:rsid w:val="00E81721"/>
    <w:rsid w:val="00E817E5"/>
    <w:rsid w:val="00E81DBB"/>
    <w:rsid w:val="00E82035"/>
    <w:rsid w:val="00E82378"/>
    <w:rsid w:val="00E823F4"/>
    <w:rsid w:val="00E82DB7"/>
    <w:rsid w:val="00E82E88"/>
    <w:rsid w:val="00E83D2E"/>
    <w:rsid w:val="00E84AE2"/>
    <w:rsid w:val="00E853EF"/>
    <w:rsid w:val="00E854B3"/>
    <w:rsid w:val="00E859AC"/>
    <w:rsid w:val="00E85CE5"/>
    <w:rsid w:val="00E85F16"/>
    <w:rsid w:val="00E86736"/>
    <w:rsid w:val="00E86AAA"/>
    <w:rsid w:val="00E86C5B"/>
    <w:rsid w:val="00E87A60"/>
    <w:rsid w:val="00E87AF7"/>
    <w:rsid w:val="00E9057C"/>
    <w:rsid w:val="00E916FF"/>
    <w:rsid w:val="00E91B78"/>
    <w:rsid w:val="00E91F2F"/>
    <w:rsid w:val="00E922D8"/>
    <w:rsid w:val="00E924B1"/>
    <w:rsid w:val="00E931A1"/>
    <w:rsid w:val="00E93AD4"/>
    <w:rsid w:val="00E93C8D"/>
    <w:rsid w:val="00E94B2E"/>
    <w:rsid w:val="00E94B40"/>
    <w:rsid w:val="00E94BC2"/>
    <w:rsid w:val="00E951F1"/>
    <w:rsid w:val="00E96903"/>
    <w:rsid w:val="00E971DE"/>
    <w:rsid w:val="00E97575"/>
    <w:rsid w:val="00E97B5A"/>
    <w:rsid w:val="00E97DCB"/>
    <w:rsid w:val="00E97FE2"/>
    <w:rsid w:val="00EA01D1"/>
    <w:rsid w:val="00EA0321"/>
    <w:rsid w:val="00EA0403"/>
    <w:rsid w:val="00EA061D"/>
    <w:rsid w:val="00EA0AF9"/>
    <w:rsid w:val="00EA114A"/>
    <w:rsid w:val="00EA1B12"/>
    <w:rsid w:val="00EA1D80"/>
    <w:rsid w:val="00EA1DFE"/>
    <w:rsid w:val="00EA1E82"/>
    <w:rsid w:val="00EA3435"/>
    <w:rsid w:val="00EA36C2"/>
    <w:rsid w:val="00EA3D4B"/>
    <w:rsid w:val="00EA3D9E"/>
    <w:rsid w:val="00EA57BD"/>
    <w:rsid w:val="00EA5DA8"/>
    <w:rsid w:val="00EA754D"/>
    <w:rsid w:val="00EA7DAC"/>
    <w:rsid w:val="00EB0891"/>
    <w:rsid w:val="00EB0B20"/>
    <w:rsid w:val="00EB0C10"/>
    <w:rsid w:val="00EB1C5A"/>
    <w:rsid w:val="00EB26CE"/>
    <w:rsid w:val="00EB3DC6"/>
    <w:rsid w:val="00EB4A1D"/>
    <w:rsid w:val="00EB51FF"/>
    <w:rsid w:val="00EB594B"/>
    <w:rsid w:val="00EB5DEA"/>
    <w:rsid w:val="00EB69C0"/>
    <w:rsid w:val="00EB7583"/>
    <w:rsid w:val="00EB7720"/>
    <w:rsid w:val="00EB7EEF"/>
    <w:rsid w:val="00EC037F"/>
    <w:rsid w:val="00EC05C2"/>
    <w:rsid w:val="00EC0996"/>
    <w:rsid w:val="00EC0D02"/>
    <w:rsid w:val="00EC0DCC"/>
    <w:rsid w:val="00EC1712"/>
    <w:rsid w:val="00EC1B7D"/>
    <w:rsid w:val="00EC1E45"/>
    <w:rsid w:val="00EC2062"/>
    <w:rsid w:val="00EC3335"/>
    <w:rsid w:val="00EC337C"/>
    <w:rsid w:val="00EC3B00"/>
    <w:rsid w:val="00EC3DBC"/>
    <w:rsid w:val="00EC3F90"/>
    <w:rsid w:val="00EC451D"/>
    <w:rsid w:val="00EC5708"/>
    <w:rsid w:val="00EC5821"/>
    <w:rsid w:val="00EC5BF2"/>
    <w:rsid w:val="00EC5F54"/>
    <w:rsid w:val="00EC67DE"/>
    <w:rsid w:val="00EC6D7F"/>
    <w:rsid w:val="00EC7428"/>
    <w:rsid w:val="00EC7818"/>
    <w:rsid w:val="00EC78C3"/>
    <w:rsid w:val="00ED0113"/>
    <w:rsid w:val="00ED06DD"/>
    <w:rsid w:val="00ED1567"/>
    <w:rsid w:val="00ED17B6"/>
    <w:rsid w:val="00ED2502"/>
    <w:rsid w:val="00ED2EDE"/>
    <w:rsid w:val="00ED3940"/>
    <w:rsid w:val="00ED3AAB"/>
    <w:rsid w:val="00ED4119"/>
    <w:rsid w:val="00ED4EEF"/>
    <w:rsid w:val="00ED76E6"/>
    <w:rsid w:val="00EE0A26"/>
    <w:rsid w:val="00EE0ABB"/>
    <w:rsid w:val="00EE1204"/>
    <w:rsid w:val="00EE1777"/>
    <w:rsid w:val="00EE1C99"/>
    <w:rsid w:val="00EE2129"/>
    <w:rsid w:val="00EE244A"/>
    <w:rsid w:val="00EE2D82"/>
    <w:rsid w:val="00EE316B"/>
    <w:rsid w:val="00EE31F8"/>
    <w:rsid w:val="00EE35C9"/>
    <w:rsid w:val="00EE3ABB"/>
    <w:rsid w:val="00EE3BC2"/>
    <w:rsid w:val="00EE3D59"/>
    <w:rsid w:val="00EE4EC6"/>
    <w:rsid w:val="00EE5D7F"/>
    <w:rsid w:val="00EE629E"/>
    <w:rsid w:val="00EE721D"/>
    <w:rsid w:val="00EF024C"/>
    <w:rsid w:val="00EF1BFA"/>
    <w:rsid w:val="00EF21DF"/>
    <w:rsid w:val="00EF26A1"/>
    <w:rsid w:val="00EF2AE7"/>
    <w:rsid w:val="00EF2B9B"/>
    <w:rsid w:val="00EF2F3A"/>
    <w:rsid w:val="00EF300F"/>
    <w:rsid w:val="00EF38E0"/>
    <w:rsid w:val="00EF3A28"/>
    <w:rsid w:val="00EF3AD9"/>
    <w:rsid w:val="00EF3E19"/>
    <w:rsid w:val="00EF4B73"/>
    <w:rsid w:val="00EF5310"/>
    <w:rsid w:val="00EF591C"/>
    <w:rsid w:val="00EF59A2"/>
    <w:rsid w:val="00EF60AC"/>
    <w:rsid w:val="00EF6AEE"/>
    <w:rsid w:val="00EF7991"/>
    <w:rsid w:val="00EF7AE9"/>
    <w:rsid w:val="00EF7FA9"/>
    <w:rsid w:val="00F0069C"/>
    <w:rsid w:val="00F0080C"/>
    <w:rsid w:val="00F00D1E"/>
    <w:rsid w:val="00F01832"/>
    <w:rsid w:val="00F01E80"/>
    <w:rsid w:val="00F01F4B"/>
    <w:rsid w:val="00F0204D"/>
    <w:rsid w:val="00F041ED"/>
    <w:rsid w:val="00F044F2"/>
    <w:rsid w:val="00F059C6"/>
    <w:rsid w:val="00F05E19"/>
    <w:rsid w:val="00F067E7"/>
    <w:rsid w:val="00F0749B"/>
    <w:rsid w:val="00F0757A"/>
    <w:rsid w:val="00F10134"/>
    <w:rsid w:val="00F102C4"/>
    <w:rsid w:val="00F106D2"/>
    <w:rsid w:val="00F10815"/>
    <w:rsid w:val="00F112F6"/>
    <w:rsid w:val="00F117E1"/>
    <w:rsid w:val="00F118D3"/>
    <w:rsid w:val="00F11B0F"/>
    <w:rsid w:val="00F11D3A"/>
    <w:rsid w:val="00F120F9"/>
    <w:rsid w:val="00F1234C"/>
    <w:rsid w:val="00F12CB5"/>
    <w:rsid w:val="00F1321E"/>
    <w:rsid w:val="00F133D5"/>
    <w:rsid w:val="00F13A78"/>
    <w:rsid w:val="00F13ACF"/>
    <w:rsid w:val="00F1431C"/>
    <w:rsid w:val="00F14777"/>
    <w:rsid w:val="00F1523A"/>
    <w:rsid w:val="00F15461"/>
    <w:rsid w:val="00F15B79"/>
    <w:rsid w:val="00F1661B"/>
    <w:rsid w:val="00F17B2B"/>
    <w:rsid w:val="00F17C50"/>
    <w:rsid w:val="00F2028D"/>
    <w:rsid w:val="00F20D5C"/>
    <w:rsid w:val="00F2107D"/>
    <w:rsid w:val="00F21254"/>
    <w:rsid w:val="00F212D0"/>
    <w:rsid w:val="00F21386"/>
    <w:rsid w:val="00F215F4"/>
    <w:rsid w:val="00F21CB4"/>
    <w:rsid w:val="00F222CD"/>
    <w:rsid w:val="00F229FD"/>
    <w:rsid w:val="00F22C96"/>
    <w:rsid w:val="00F23466"/>
    <w:rsid w:val="00F237C8"/>
    <w:rsid w:val="00F2426E"/>
    <w:rsid w:val="00F242BC"/>
    <w:rsid w:val="00F2451E"/>
    <w:rsid w:val="00F24AA1"/>
    <w:rsid w:val="00F253A4"/>
    <w:rsid w:val="00F2573C"/>
    <w:rsid w:val="00F25D1D"/>
    <w:rsid w:val="00F264B3"/>
    <w:rsid w:val="00F268E1"/>
    <w:rsid w:val="00F26FD2"/>
    <w:rsid w:val="00F273D9"/>
    <w:rsid w:val="00F278A7"/>
    <w:rsid w:val="00F30237"/>
    <w:rsid w:val="00F31742"/>
    <w:rsid w:val="00F31D41"/>
    <w:rsid w:val="00F32AD2"/>
    <w:rsid w:val="00F331D3"/>
    <w:rsid w:val="00F3398E"/>
    <w:rsid w:val="00F33E9E"/>
    <w:rsid w:val="00F344D0"/>
    <w:rsid w:val="00F35888"/>
    <w:rsid w:val="00F35E01"/>
    <w:rsid w:val="00F36722"/>
    <w:rsid w:val="00F36AFE"/>
    <w:rsid w:val="00F36F83"/>
    <w:rsid w:val="00F4214F"/>
    <w:rsid w:val="00F42AD0"/>
    <w:rsid w:val="00F42E48"/>
    <w:rsid w:val="00F42FEE"/>
    <w:rsid w:val="00F432DE"/>
    <w:rsid w:val="00F43B93"/>
    <w:rsid w:val="00F44733"/>
    <w:rsid w:val="00F44DDF"/>
    <w:rsid w:val="00F45EB4"/>
    <w:rsid w:val="00F50A6A"/>
    <w:rsid w:val="00F50F60"/>
    <w:rsid w:val="00F5119F"/>
    <w:rsid w:val="00F51DA6"/>
    <w:rsid w:val="00F52E27"/>
    <w:rsid w:val="00F537B4"/>
    <w:rsid w:val="00F53BF1"/>
    <w:rsid w:val="00F53D78"/>
    <w:rsid w:val="00F53E4A"/>
    <w:rsid w:val="00F5488E"/>
    <w:rsid w:val="00F54A1B"/>
    <w:rsid w:val="00F54D61"/>
    <w:rsid w:val="00F54E18"/>
    <w:rsid w:val="00F5537E"/>
    <w:rsid w:val="00F55B7D"/>
    <w:rsid w:val="00F5636B"/>
    <w:rsid w:val="00F56F97"/>
    <w:rsid w:val="00F5753C"/>
    <w:rsid w:val="00F57FA2"/>
    <w:rsid w:val="00F6005C"/>
    <w:rsid w:val="00F603CC"/>
    <w:rsid w:val="00F61890"/>
    <w:rsid w:val="00F61AAE"/>
    <w:rsid w:val="00F61CE7"/>
    <w:rsid w:val="00F62262"/>
    <w:rsid w:val="00F630CA"/>
    <w:rsid w:val="00F644CA"/>
    <w:rsid w:val="00F64551"/>
    <w:rsid w:val="00F647E3"/>
    <w:rsid w:val="00F6534C"/>
    <w:rsid w:val="00F659DD"/>
    <w:rsid w:val="00F66596"/>
    <w:rsid w:val="00F667EB"/>
    <w:rsid w:val="00F66D13"/>
    <w:rsid w:val="00F66F30"/>
    <w:rsid w:val="00F67083"/>
    <w:rsid w:val="00F67339"/>
    <w:rsid w:val="00F67A78"/>
    <w:rsid w:val="00F700E5"/>
    <w:rsid w:val="00F71186"/>
    <w:rsid w:val="00F712CD"/>
    <w:rsid w:val="00F71489"/>
    <w:rsid w:val="00F717E1"/>
    <w:rsid w:val="00F7185E"/>
    <w:rsid w:val="00F71AF6"/>
    <w:rsid w:val="00F71E5D"/>
    <w:rsid w:val="00F71FE5"/>
    <w:rsid w:val="00F73738"/>
    <w:rsid w:val="00F74013"/>
    <w:rsid w:val="00F7409D"/>
    <w:rsid w:val="00F74481"/>
    <w:rsid w:val="00F7509D"/>
    <w:rsid w:val="00F755C7"/>
    <w:rsid w:val="00F757FD"/>
    <w:rsid w:val="00F7591B"/>
    <w:rsid w:val="00F76A98"/>
    <w:rsid w:val="00F77B75"/>
    <w:rsid w:val="00F77D80"/>
    <w:rsid w:val="00F808E6"/>
    <w:rsid w:val="00F81355"/>
    <w:rsid w:val="00F81925"/>
    <w:rsid w:val="00F82117"/>
    <w:rsid w:val="00F82119"/>
    <w:rsid w:val="00F822E1"/>
    <w:rsid w:val="00F823BB"/>
    <w:rsid w:val="00F825BA"/>
    <w:rsid w:val="00F826A4"/>
    <w:rsid w:val="00F837F7"/>
    <w:rsid w:val="00F838EA"/>
    <w:rsid w:val="00F8455A"/>
    <w:rsid w:val="00F84737"/>
    <w:rsid w:val="00F84E54"/>
    <w:rsid w:val="00F85983"/>
    <w:rsid w:val="00F85A85"/>
    <w:rsid w:val="00F860FA"/>
    <w:rsid w:val="00F873AE"/>
    <w:rsid w:val="00F876A6"/>
    <w:rsid w:val="00F878FA"/>
    <w:rsid w:val="00F903A6"/>
    <w:rsid w:val="00F90C7A"/>
    <w:rsid w:val="00F90DF5"/>
    <w:rsid w:val="00F90FE3"/>
    <w:rsid w:val="00F910B3"/>
    <w:rsid w:val="00F9126F"/>
    <w:rsid w:val="00F912FF"/>
    <w:rsid w:val="00F91C1F"/>
    <w:rsid w:val="00F9240C"/>
    <w:rsid w:val="00F9299B"/>
    <w:rsid w:val="00F92B64"/>
    <w:rsid w:val="00F93092"/>
    <w:rsid w:val="00F93159"/>
    <w:rsid w:val="00F939A3"/>
    <w:rsid w:val="00F93D49"/>
    <w:rsid w:val="00F9438D"/>
    <w:rsid w:val="00F9496C"/>
    <w:rsid w:val="00F94B0D"/>
    <w:rsid w:val="00F94ED8"/>
    <w:rsid w:val="00F961D4"/>
    <w:rsid w:val="00F97A67"/>
    <w:rsid w:val="00F97FF9"/>
    <w:rsid w:val="00FA1622"/>
    <w:rsid w:val="00FA2491"/>
    <w:rsid w:val="00FA2564"/>
    <w:rsid w:val="00FA2731"/>
    <w:rsid w:val="00FA3547"/>
    <w:rsid w:val="00FA35B4"/>
    <w:rsid w:val="00FA37DE"/>
    <w:rsid w:val="00FA3877"/>
    <w:rsid w:val="00FA3C48"/>
    <w:rsid w:val="00FA40B4"/>
    <w:rsid w:val="00FA5C49"/>
    <w:rsid w:val="00FA5D52"/>
    <w:rsid w:val="00FA6106"/>
    <w:rsid w:val="00FA647E"/>
    <w:rsid w:val="00FA6C5C"/>
    <w:rsid w:val="00FA72FD"/>
    <w:rsid w:val="00FA7368"/>
    <w:rsid w:val="00FA7F99"/>
    <w:rsid w:val="00FB0D8F"/>
    <w:rsid w:val="00FB11FC"/>
    <w:rsid w:val="00FB1BCF"/>
    <w:rsid w:val="00FB1E12"/>
    <w:rsid w:val="00FB25C7"/>
    <w:rsid w:val="00FB294E"/>
    <w:rsid w:val="00FB2AF2"/>
    <w:rsid w:val="00FB2B43"/>
    <w:rsid w:val="00FB317A"/>
    <w:rsid w:val="00FB34FB"/>
    <w:rsid w:val="00FB46B2"/>
    <w:rsid w:val="00FB4931"/>
    <w:rsid w:val="00FB4A9E"/>
    <w:rsid w:val="00FB519F"/>
    <w:rsid w:val="00FB52E8"/>
    <w:rsid w:val="00FB5538"/>
    <w:rsid w:val="00FB5D2C"/>
    <w:rsid w:val="00FB5F82"/>
    <w:rsid w:val="00FB614E"/>
    <w:rsid w:val="00FB6302"/>
    <w:rsid w:val="00FB64D0"/>
    <w:rsid w:val="00FB714E"/>
    <w:rsid w:val="00FB7CB5"/>
    <w:rsid w:val="00FC0EC3"/>
    <w:rsid w:val="00FC1199"/>
    <w:rsid w:val="00FC1377"/>
    <w:rsid w:val="00FC1750"/>
    <w:rsid w:val="00FC262E"/>
    <w:rsid w:val="00FC2D59"/>
    <w:rsid w:val="00FC32A8"/>
    <w:rsid w:val="00FC3403"/>
    <w:rsid w:val="00FC3E64"/>
    <w:rsid w:val="00FC437C"/>
    <w:rsid w:val="00FC52ED"/>
    <w:rsid w:val="00FC58B2"/>
    <w:rsid w:val="00FC7124"/>
    <w:rsid w:val="00FC73C1"/>
    <w:rsid w:val="00FC7ADC"/>
    <w:rsid w:val="00FC7FEB"/>
    <w:rsid w:val="00FD0013"/>
    <w:rsid w:val="00FD03A9"/>
    <w:rsid w:val="00FD0479"/>
    <w:rsid w:val="00FD08C1"/>
    <w:rsid w:val="00FD09DB"/>
    <w:rsid w:val="00FD0EDD"/>
    <w:rsid w:val="00FD129E"/>
    <w:rsid w:val="00FD1730"/>
    <w:rsid w:val="00FD175B"/>
    <w:rsid w:val="00FD1E4C"/>
    <w:rsid w:val="00FD1FED"/>
    <w:rsid w:val="00FD21D6"/>
    <w:rsid w:val="00FD2BE5"/>
    <w:rsid w:val="00FD365E"/>
    <w:rsid w:val="00FD3F67"/>
    <w:rsid w:val="00FD4CA8"/>
    <w:rsid w:val="00FD5835"/>
    <w:rsid w:val="00FD5DF2"/>
    <w:rsid w:val="00FD62D0"/>
    <w:rsid w:val="00FD70DE"/>
    <w:rsid w:val="00FD7378"/>
    <w:rsid w:val="00FE03B6"/>
    <w:rsid w:val="00FE0DE2"/>
    <w:rsid w:val="00FE1537"/>
    <w:rsid w:val="00FE155E"/>
    <w:rsid w:val="00FE1AA3"/>
    <w:rsid w:val="00FE259F"/>
    <w:rsid w:val="00FE2AE6"/>
    <w:rsid w:val="00FE2F5F"/>
    <w:rsid w:val="00FE34FD"/>
    <w:rsid w:val="00FE3961"/>
    <w:rsid w:val="00FE3EB6"/>
    <w:rsid w:val="00FE4163"/>
    <w:rsid w:val="00FE4288"/>
    <w:rsid w:val="00FE4B98"/>
    <w:rsid w:val="00FE4FAF"/>
    <w:rsid w:val="00FE5EF2"/>
    <w:rsid w:val="00FE6618"/>
    <w:rsid w:val="00FE7AB6"/>
    <w:rsid w:val="00FE7DC8"/>
    <w:rsid w:val="00FF049C"/>
    <w:rsid w:val="00FF064F"/>
    <w:rsid w:val="00FF0A9B"/>
    <w:rsid w:val="00FF193E"/>
    <w:rsid w:val="00FF205D"/>
    <w:rsid w:val="00FF354D"/>
    <w:rsid w:val="00FF3AC9"/>
    <w:rsid w:val="00FF3BFB"/>
    <w:rsid w:val="00FF450F"/>
    <w:rsid w:val="00FF5977"/>
    <w:rsid w:val="00FF60A6"/>
    <w:rsid w:val="00FF6348"/>
    <w:rsid w:val="00FF668A"/>
    <w:rsid w:val="00FF6CA9"/>
    <w:rsid w:val="00FF7148"/>
    <w:rsid w:val="00FF7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F3CBC7F"/>
  <w15:docId w15:val="{B7E188F3-72E0-4FE5-AADD-90C2579F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427"/>
    <w:pPr>
      <w:jc w:val="both"/>
    </w:pPr>
    <w:rPr>
      <w:sz w:val="22"/>
    </w:rPr>
  </w:style>
  <w:style w:type="paragraph" w:styleId="Heading1">
    <w:name w:val="heading 1"/>
    <w:aliases w:val="Section Heading,h1,1.Heading 1,Part,HMA Heading 1,SECTION"/>
    <w:basedOn w:val="Normal"/>
    <w:next w:val="Normal"/>
    <w:link w:val="Heading1Char"/>
    <w:qFormat/>
    <w:rsid w:val="00A277E7"/>
    <w:pPr>
      <w:numPr>
        <w:numId w:val="1"/>
      </w:numPr>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A277E7"/>
    <w:pPr>
      <w:numPr>
        <w:ilvl w:val="1"/>
        <w:numId w:val="1"/>
      </w:numPr>
      <w:outlineLvl w:val="1"/>
    </w:pPr>
    <w:rPr>
      <w:b/>
    </w:rPr>
  </w:style>
  <w:style w:type="paragraph" w:styleId="Heading3">
    <w:name w:val="heading 3"/>
    <w:aliases w:val="Level 1 - 1,h3,Contract 2nd Level,KJL:Octel 2nd Level,KJL:2nd Level,GPH Heading 3,GPH Heading 3.,Char1,Char,Heading 3 Char Char,Heading 3 Char1,Level 1 - 1 Char Char,h3 Char Char,Section,Contract 2nd Level Char Char,KJL:Octel 2nd Level Char Ch"/>
    <w:basedOn w:val="Normal"/>
    <w:next w:val="Normal"/>
    <w:link w:val="Heading3Char"/>
    <w:qFormat/>
    <w:rsid w:val="00A277E7"/>
    <w:pPr>
      <w:numPr>
        <w:ilvl w:val="2"/>
        <w:numId w:val="1"/>
      </w:numPr>
      <w:outlineLvl w:val="2"/>
    </w:pPr>
  </w:style>
  <w:style w:type="paragraph" w:styleId="Heading4">
    <w:name w:val="heading 4"/>
    <w:aliases w:val="Level 2 - a,h4,4,Map Title,(CA '),Level 4"/>
    <w:basedOn w:val="Normal"/>
    <w:link w:val="Heading4Char"/>
    <w:qFormat/>
    <w:rsid w:val="00A277E7"/>
    <w:pPr>
      <w:numPr>
        <w:ilvl w:val="3"/>
        <w:numId w:val="1"/>
      </w:numPr>
      <w:outlineLvl w:val="3"/>
    </w:pPr>
  </w:style>
  <w:style w:type="paragraph" w:styleId="Heading5">
    <w:name w:val="heading 5"/>
    <w:aliases w:val="Level 3 - i,l5,Block Label,(CA ])"/>
    <w:basedOn w:val="Normal"/>
    <w:next w:val="Normal"/>
    <w:link w:val="Heading5Char"/>
    <w:qFormat/>
    <w:rsid w:val="00A277E7"/>
    <w:pPr>
      <w:numPr>
        <w:ilvl w:val="4"/>
        <w:numId w:val="1"/>
      </w:numPr>
      <w:outlineLvl w:val="4"/>
    </w:pPr>
  </w:style>
  <w:style w:type="paragraph" w:styleId="Heading6">
    <w:name w:val="heading 6"/>
    <w:aliases w:val="Legal Level 1.,sub-dash,sd,5"/>
    <w:basedOn w:val="Normal"/>
    <w:next w:val="Normal"/>
    <w:link w:val="Heading6Char"/>
    <w:qFormat/>
    <w:rsid w:val="00A277E7"/>
    <w:pPr>
      <w:numPr>
        <w:ilvl w:val="5"/>
        <w:numId w:val="1"/>
      </w:numPr>
      <w:spacing w:before="240" w:after="60"/>
      <w:outlineLvl w:val="5"/>
    </w:pPr>
    <w:rPr>
      <w:rFonts w:ascii="Arial" w:hAnsi="Arial"/>
      <w:i/>
    </w:rPr>
  </w:style>
  <w:style w:type="paragraph" w:styleId="Heading7">
    <w:name w:val="heading 7"/>
    <w:aliases w:val="Legal Level 1.1.,Tables,7"/>
    <w:basedOn w:val="Normal"/>
    <w:next w:val="Normal"/>
    <w:link w:val="Heading7Char"/>
    <w:qFormat/>
    <w:rsid w:val="00A277E7"/>
    <w:pPr>
      <w:numPr>
        <w:ilvl w:val="6"/>
        <w:numId w:val="1"/>
      </w:numPr>
      <w:spacing w:before="240" w:after="60"/>
      <w:outlineLvl w:val="6"/>
    </w:pPr>
    <w:rPr>
      <w:rFonts w:ascii="Arial" w:hAnsi="Arial"/>
    </w:rPr>
  </w:style>
  <w:style w:type="paragraph" w:styleId="Heading8">
    <w:name w:val="heading 8"/>
    <w:aliases w:val="Legal Level 1.1.1.,8"/>
    <w:basedOn w:val="Normal"/>
    <w:next w:val="Normal"/>
    <w:link w:val="Heading8Char"/>
    <w:qFormat/>
    <w:rsid w:val="00A277E7"/>
    <w:pPr>
      <w:numPr>
        <w:ilvl w:val="7"/>
        <w:numId w:val="1"/>
      </w:numPr>
      <w:spacing w:before="240" w:after="60"/>
      <w:outlineLvl w:val="7"/>
    </w:pPr>
    <w:rPr>
      <w:rFonts w:ascii="Arial" w:hAnsi="Arial"/>
      <w:i/>
    </w:rPr>
  </w:style>
  <w:style w:type="paragraph" w:styleId="Heading9">
    <w:name w:val="heading 9"/>
    <w:aliases w:val="Legal Level 1.1.1.1.,9"/>
    <w:basedOn w:val="Normal"/>
    <w:next w:val="Normal"/>
    <w:link w:val="Heading9Char"/>
    <w:qFormat/>
    <w:rsid w:val="00A277E7"/>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1.Heading 1 Char,Part Char,HMA Heading 1 Char,SECTION Char"/>
    <w:basedOn w:val="DefaultParagraphFont"/>
    <w:link w:val="Heading1"/>
    <w:rsid w:val="00215831"/>
    <w:rPr>
      <w:b/>
      <w:caps/>
      <w:kern w:val="28"/>
      <w:sz w:val="22"/>
    </w:rPr>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rsid w:val="00215831"/>
    <w:rPr>
      <w:b/>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Section Char"/>
    <w:basedOn w:val="DefaultParagraphFont"/>
    <w:link w:val="Heading3"/>
    <w:rsid w:val="00215831"/>
    <w:rPr>
      <w:sz w:val="22"/>
    </w:rPr>
  </w:style>
  <w:style w:type="character" w:customStyle="1" w:styleId="Heading4Char">
    <w:name w:val="Heading 4 Char"/>
    <w:aliases w:val="Level 2 - a Char,h4 Char,4 Char,Map Title Char,(CA ') Char,Level 4 Char"/>
    <w:basedOn w:val="DefaultParagraphFont"/>
    <w:link w:val="Heading4"/>
    <w:rsid w:val="00215831"/>
    <w:rPr>
      <w:sz w:val="22"/>
    </w:rPr>
  </w:style>
  <w:style w:type="character" w:customStyle="1" w:styleId="Heading5Char">
    <w:name w:val="Heading 5 Char"/>
    <w:aliases w:val="Level 3 - i Char,l5 Char,Block Label Char,(CA ]) Char"/>
    <w:basedOn w:val="DefaultParagraphFont"/>
    <w:link w:val="Heading5"/>
    <w:rsid w:val="00215831"/>
    <w:rPr>
      <w:sz w:val="22"/>
    </w:rPr>
  </w:style>
  <w:style w:type="character" w:customStyle="1" w:styleId="Heading6Char">
    <w:name w:val="Heading 6 Char"/>
    <w:aliases w:val="Legal Level 1. Char,sub-dash Char,sd Char,5 Char"/>
    <w:basedOn w:val="DefaultParagraphFont"/>
    <w:link w:val="Heading6"/>
    <w:rsid w:val="00215831"/>
    <w:rPr>
      <w:rFonts w:ascii="Arial" w:hAnsi="Arial"/>
      <w:i/>
      <w:sz w:val="22"/>
    </w:rPr>
  </w:style>
  <w:style w:type="character" w:customStyle="1" w:styleId="Heading7Char">
    <w:name w:val="Heading 7 Char"/>
    <w:aliases w:val="Legal Level 1.1. Char,Tables Char,7 Char"/>
    <w:basedOn w:val="DefaultParagraphFont"/>
    <w:link w:val="Heading7"/>
    <w:rsid w:val="00215831"/>
    <w:rPr>
      <w:rFonts w:ascii="Arial" w:hAnsi="Arial"/>
      <w:sz w:val="22"/>
    </w:rPr>
  </w:style>
  <w:style w:type="character" w:customStyle="1" w:styleId="Heading8Char">
    <w:name w:val="Heading 8 Char"/>
    <w:aliases w:val="Legal Level 1.1.1. Char,8 Char"/>
    <w:basedOn w:val="DefaultParagraphFont"/>
    <w:link w:val="Heading8"/>
    <w:rsid w:val="00215831"/>
    <w:rPr>
      <w:rFonts w:ascii="Arial" w:hAnsi="Arial"/>
      <w:i/>
      <w:sz w:val="22"/>
    </w:rPr>
  </w:style>
  <w:style w:type="character" w:customStyle="1" w:styleId="Heading9Char">
    <w:name w:val="Heading 9 Char"/>
    <w:aliases w:val="Legal Level 1.1.1.1. Char,9 Char"/>
    <w:basedOn w:val="DefaultParagraphFont"/>
    <w:link w:val="Heading9"/>
    <w:rsid w:val="00215831"/>
  </w:style>
  <w:style w:type="paragraph" w:styleId="Header">
    <w:name w:val="header"/>
    <w:aliases w:val="h,*Header"/>
    <w:basedOn w:val="Normal"/>
    <w:link w:val="HeaderChar"/>
    <w:rsid w:val="00A277E7"/>
    <w:pPr>
      <w:tabs>
        <w:tab w:val="center" w:pos="4320"/>
        <w:tab w:val="right" w:pos="8640"/>
      </w:tabs>
    </w:pPr>
  </w:style>
  <w:style w:type="character" w:customStyle="1" w:styleId="HeaderChar">
    <w:name w:val="Header Char"/>
    <w:aliases w:val="h Char,*Header Char"/>
    <w:basedOn w:val="DefaultParagraphFont"/>
    <w:link w:val="Header"/>
    <w:rsid w:val="00215831"/>
    <w:rPr>
      <w:sz w:val="22"/>
    </w:rPr>
  </w:style>
  <w:style w:type="paragraph" w:styleId="Footer">
    <w:name w:val="footer"/>
    <w:basedOn w:val="Normal"/>
    <w:rsid w:val="00A277E7"/>
    <w:pPr>
      <w:tabs>
        <w:tab w:val="center" w:pos="4320"/>
        <w:tab w:val="right" w:pos="8640"/>
      </w:tabs>
    </w:pPr>
  </w:style>
  <w:style w:type="character" w:styleId="PageNumber">
    <w:name w:val="page number"/>
    <w:basedOn w:val="DefaultParagraphFont"/>
    <w:rsid w:val="00A277E7"/>
  </w:style>
  <w:style w:type="paragraph" w:styleId="TOC6">
    <w:name w:val="toc 6"/>
    <w:basedOn w:val="Normal"/>
    <w:next w:val="Normal"/>
    <w:semiHidden/>
    <w:rsid w:val="00A277E7"/>
    <w:pPr>
      <w:tabs>
        <w:tab w:val="right" w:leader="dot" w:pos="8640"/>
      </w:tabs>
      <w:ind w:left="1460" w:hanging="360"/>
    </w:pPr>
  </w:style>
  <w:style w:type="paragraph" w:styleId="TOC4">
    <w:name w:val="toc 4"/>
    <w:basedOn w:val="Normal"/>
    <w:next w:val="Normal"/>
    <w:semiHidden/>
    <w:rsid w:val="00A277E7"/>
    <w:pPr>
      <w:tabs>
        <w:tab w:val="right" w:leader="dot" w:pos="8640"/>
      </w:tabs>
      <w:ind w:left="660"/>
    </w:pPr>
  </w:style>
  <w:style w:type="paragraph" w:styleId="TOC1">
    <w:name w:val="toc 1"/>
    <w:basedOn w:val="Normal"/>
    <w:next w:val="Normal"/>
    <w:semiHidden/>
    <w:rsid w:val="00A277E7"/>
    <w:pPr>
      <w:spacing w:before="120" w:line="360" w:lineRule="auto"/>
      <w:ind w:left="648" w:hanging="648"/>
      <w:jc w:val="left"/>
    </w:pPr>
    <w:rPr>
      <w:b/>
    </w:rPr>
  </w:style>
  <w:style w:type="paragraph" w:styleId="TOC2">
    <w:name w:val="toc 2"/>
    <w:basedOn w:val="Heading2"/>
    <w:next w:val="Heading2"/>
    <w:semiHidden/>
    <w:rsid w:val="00A277E7"/>
    <w:pPr>
      <w:ind w:left="1368"/>
      <w:jc w:val="left"/>
      <w:outlineLvl w:val="9"/>
    </w:pPr>
    <w:rPr>
      <w:b w:val="0"/>
    </w:rPr>
  </w:style>
  <w:style w:type="paragraph" w:styleId="CommentText">
    <w:name w:val="annotation text"/>
    <w:basedOn w:val="Normal"/>
    <w:link w:val="CommentTextChar"/>
    <w:uiPriority w:val="99"/>
    <w:rsid w:val="00A277E7"/>
    <w:rPr>
      <w:sz w:val="20"/>
    </w:rPr>
  </w:style>
  <w:style w:type="character" w:customStyle="1" w:styleId="CommentTextChar">
    <w:name w:val="Comment Text Char"/>
    <w:basedOn w:val="DefaultParagraphFont"/>
    <w:link w:val="CommentText"/>
    <w:uiPriority w:val="99"/>
    <w:rsid w:val="00215831"/>
  </w:style>
  <w:style w:type="paragraph" w:styleId="TOC3">
    <w:name w:val="toc 3"/>
    <w:basedOn w:val="Heading3"/>
    <w:next w:val="Heading3"/>
    <w:semiHidden/>
    <w:rsid w:val="00A277E7"/>
    <w:pPr>
      <w:tabs>
        <w:tab w:val="right" w:leader="dot" w:pos="8640"/>
      </w:tabs>
      <w:ind w:left="1368"/>
      <w:outlineLvl w:val="9"/>
    </w:pPr>
    <w:rPr>
      <w:b/>
    </w:rPr>
  </w:style>
  <w:style w:type="paragraph" w:customStyle="1" w:styleId="Diamonds">
    <w:name w:val="Diamonds"/>
    <w:basedOn w:val="Normal"/>
    <w:rsid w:val="00A277E7"/>
    <w:pPr>
      <w:ind w:left="720" w:hanging="360"/>
    </w:pPr>
  </w:style>
  <w:style w:type="paragraph" w:customStyle="1" w:styleId="Bullet">
    <w:name w:val="Bullet"/>
    <w:basedOn w:val="Normal"/>
    <w:rsid w:val="00A277E7"/>
    <w:pPr>
      <w:ind w:left="360" w:hanging="360"/>
    </w:pPr>
  </w:style>
  <w:style w:type="paragraph" w:customStyle="1" w:styleId="Revisions">
    <w:name w:val="Revisions"/>
    <w:basedOn w:val="Normal"/>
    <w:rsid w:val="00A277E7"/>
    <w:pPr>
      <w:ind w:left="-72" w:hanging="360"/>
    </w:pPr>
  </w:style>
  <w:style w:type="paragraph" w:styleId="TOC5">
    <w:name w:val="toc 5"/>
    <w:basedOn w:val="Normal"/>
    <w:next w:val="Normal"/>
    <w:semiHidden/>
    <w:rsid w:val="00A277E7"/>
    <w:pPr>
      <w:tabs>
        <w:tab w:val="right" w:leader="dot" w:pos="8640"/>
      </w:tabs>
      <w:ind w:left="880"/>
    </w:pPr>
  </w:style>
  <w:style w:type="paragraph" w:styleId="TOC7">
    <w:name w:val="toc 7"/>
    <w:basedOn w:val="Normal"/>
    <w:next w:val="Normal"/>
    <w:semiHidden/>
    <w:rsid w:val="00A277E7"/>
    <w:pPr>
      <w:tabs>
        <w:tab w:val="right" w:leader="dot" w:pos="8640"/>
      </w:tabs>
      <w:ind w:left="1320"/>
    </w:pPr>
  </w:style>
  <w:style w:type="paragraph" w:styleId="TOC8">
    <w:name w:val="toc 8"/>
    <w:basedOn w:val="Normal"/>
    <w:next w:val="Normal"/>
    <w:link w:val="TOC8Char"/>
    <w:semiHidden/>
    <w:rsid w:val="00A277E7"/>
    <w:pPr>
      <w:tabs>
        <w:tab w:val="right" w:leader="dot" w:pos="8640"/>
      </w:tabs>
      <w:ind w:left="1540"/>
    </w:pPr>
  </w:style>
  <w:style w:type="paragraph" w:styleId="TOC9">
    <w:name w:val="toc 9"/>
    <w:basedOn w:val="Normal"/>
    <w:next w:val="Normal"/>
    <w:semiHidden/>
    <w:rsid w:val="00A277E7"/>
    <w:pPr>
      <w:tabs>
        <w:tab w:val="right" w:leader="dot" w:pos="8640"/>
      </w:tabs>
      <w:ind w:left="1760"/>
    </w:pPr>
  </w:style>
  <w:style w:type="paragraph" w:styleId="BodyText">
    <w:name w:val="Body Text"/>
    <w:basedOn w:val="Normal"/>
    <w:rsid w:val="00A277E7"/>
    <w:pPr>
      <w:spacing w:line="200" w:lineRule="exact"/>
    </w:pPr>
    <w:rPr>
      <w:rFonts w:ascii="Book Antiqua" w:hAnsi="Book Antiqua"/>
      <w:sz w:val="16"/>
    </w:rPr>
  </w:style>
  <w:style w:type="paragraph" w:styleId="BodyText2">
    <w:name w:val="Body Text 2"/>
    <w:basedOn w:val="Normal"/>
    <w:link w:val="BodyText2Char"/>
    <w:rsid w:val="00A277E7"/>
    <w:pPr>
      <w:spacing w:line="180" w:lineRule="exact"/>
    </w:pPr>
    <w:rPr>
      <w:sz w:val="18"/>
    </w:rPr>
  </w:style>
  <w:style w:type="character" w:customStyle="1" w:styleId="BodyText2Char">
    <w:name w:val="Body Text 2 Char"/>
    <w:basedOn w:val="DefaultParagraphFont"/>
    <w:link w:val="BodyText2"/>
    <w:rsid w:val="00215831"/>
    <w:rPr>
      <w:sz w:val="18"/>
    </w:rPr>
  </w:style>
  <w:style w:type="character" w:styleId="Hyperlink">
    <w:name w:val="Hyperlink"/>
    <w:uiPriority w:val="99"/>
    <w:rsid w:val="00A277E7"/>
    <w:rPr>
      <w:color w:val="0000FF"/>
      <w:u w:val="single"/>
    </w:rPr>
  </w:style>
  <w:style w:type="paragraph" w:styleId="ListParagraph">
    <w:name w:val="List Paragraph"/>
    <w:aliases w:val="Alpha List Paragraph,Figure_name,List Paragraph1,Bullet- First level,numbered,FooterText,Style 2,Numbered Indented Text,List Paragraph11"/>
    <w:basedOn w:val="Normal"/>
    <w:link w:val="ListParagraphChar"/>
    <w:uiPriority w:val="34"/>
    <w:qFormat/>
    <w:rsid w:val="00A277E7"/>
    <w:pPr>
      <w:ind w:left="720"/>
      <w:contextualSpacing/>
    </w:p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
    <w:link w:val="ListParagraph"/>
    <w:uiPriority w:val="34"/>
    <w:locked/>
    <w:rsid w:val="00215831"/>
    <w:rPr>
      <w:sz w:val="22"/>
    </w:rPr>
  </w:style>
  <w:style w:type="paragraph" w:styleId="PlainText">
    <w:name w:val="Plain Text"/>
    <w:basedOn w:val="Normal"/>
    <w:link w:val="PlainTextChar"/>
    <w:uiPriority w:val="99"/>
    <w:unhideWhenUsed/>
    <w:rsid w:val="00A277E7"/>
    <w:pPr>
      <w:jc w:val="left"/>
    </w:pPr>
    <w:rPr>
      <w:rFonts w:ascii="Calibri" w:eastAsia="Calibri" w:hAnsi="Calibri"/>
      <w:szCs w:val="21"/>
    </w:rPr>
  </w:style>
  <w:style w:type="character" w:customStyle="1" w:styleId="PlainTextChar">
    <w:name w:val="Plain Text Char"/>
    <w:basedOn w:val="DefaultParagraphFont"/>
    <w:link w:val="PlainText"/>
    <w:uiPriority w:val="99"/>
    <w:rsid w:val="00A277E7"/>
    <w:rPr>
      <w:rFonts w:ascii="Calibri" w:eastAsia="Calibri" w:hAnsi="Calibri"/>
      <w:sz w:val="22"/>
      <w:szCs w:val="21"/>
    </w:rPr>
  </w:style>
  <w:style w:type="paragraph" w:styleId="BalloonText">
    <w:name w:val="Balloon Text"/>
    <w:basedOn w:val="Normal"/>
    <w:link w:val="BalloonTextChar"/>
    <w:uiPriority w:val="99"/>
    <w:unhideWhenUsed/>
    <w:rsid w:val="00CC72FC"/>
    <w:rPr>
      <w:rFonts w:ascii="Segoe UI" w:hAnsi="Segoe UI" w:cs="Segoe UI"/>
      <w:sz w:val="18"/>
      <w:szCs w:val="18"/>
    </w:rPr>
  </w:style>
  <w:style w:type="character" w:customStyle="1" w:styleId="BalloonTextChar">
    <w:name w:val="Balloon Text Char"/>
    <w:basedOn w:val="DefaultParagraphFont"/>
    <w:link w:val="BalloonText"/>
    <w:uiPriority w:val="99"/>
    <w:rsid w:val="00CC72FC"/>
    <w:rPr>
      <w:rFonts w:ascii="Segoe UI" w:hAnsi="Segoe UI" w:cs="Segoe UI"/>
      <w:sz w:val="18"/>
      <w:szCs w:val="18"/>
    </w:rPr>
  </w:style>
  <w:style w:type="character" w:customStyle="1" w:styleId="apple-converted-space">
    <w:name w:val="apple-converted-space"/>
    <w:rsid w:val="00215831"/>
  </w:style>
  <w:style w:type="character" w:styleId="CommentReference">
    <w:name w:val="annotation reference"/>
    <w:basedOn w:val="DefaultParagraphFont"/>
    <w:uiPriority w:val="99"/>
    <w:unhideWhenUsed/>
    <w:rsid w:val="00215831"/>
    <w:rPr>
      <w:sz w:val="16"/>
      <w:szCs w:val="16"/>
    </w:rPr>
  </w:style>
  <w:style w:type="character" w:customStyle="1" w:styleId="CommentSubjectChar">
    <w:name w:val="Comment Subject Char"/>
    <w:basedOn w:val="CommentTextChar"/>
    <w:link w:val="CommentSubject"/>
    <w:semiHidden/>
    <w:rsid w:val="00215831"/>
    <w:rPr>
      <w:b/>
      <w:bCs/>
    </w:rPr>
  </w:style>
  <w:style w:type="paragraph" w:styleId="CommentSubject">
    <w:name w:val="annotation subject"/>
    <w:basedOn w:val="CommentText"/>
    <w:next w:val="CommentText"/>
    <w:link w:val="CommentSubjectChar"/>
    <w:semiHidden/>
    <w:unhideWhenUsed/>
    <w:rsid w:val="00215831"/>
    <w:rPr>
      <w:b/>
      <w:bCs/>
    </w:rPr>
  </w:style>
  <w:style w:type="paragraph" w:styleId="BodyTextIndent2">
    <w:name w:val="Body Text Indent 2"/>
    <w:basedOn w:val="Normal"/>
    <w:link w:val="BodyTextIndent2Char"/>
    <w:semiHidden/>
    <w:unhideWhenUsed/>
    <w:rsid w:val="00215831"/>
    <w:pPr>
      <w:spacing w:after="120" w:line="480" w:lineRule="auto"/>
      <w:ind w:left="360"/>
    </w:pPr>
  </w:style>
  <w:style w:type="character" w:customStyle="1" w:styleId="BodyTextIndent2Char">
    <w:name w:val="Body Text Indent 2 Char"/>
    <w:basedOn w:val="DefaultParagraphFont"/>
    <w:link w:val="BodyTextIndent2"/>
    <w:semiHidden/>
    <w:rsid w:val="00215831"/>
    <w:rPr>
      <w:sz w:val="22"/>
    </w:rPr>
  </w:style>
  <w:style w:type="table" w:styleId="TableGrid">
    <w:name w:val="Table Grid"/>
    <w:basedOn w:val="TableNormal"/>
    <w:uiPriority w:val="59"/>
    <w:rsid w:val="0021583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15831"/>
    <w:pPr>
      <w:tabs>
        <w:tab w:val="left" w:pos="510"/>
        <w:tab w:val="left" w:pos="960"/>
        <w:tab w:val="left" w:pos="4560"/>
      </w:tabs>
      <w:jc w:val="left"/>
    </w:pPr>
  </w:style>
  <w:style w:type="character" w:customStyle="1" w:styleId="BodyText3Char">
    <w:name w:val="Body Text 3 Char"/>
    <w:basedOn w:val="DefaultParagraphFont"/>
    <w:link w:val="BodyText3"/>
    <w:rsid w:val="00215831"/>
    <w:rPr>
      <w:sz w:val="22"/>
    </w:rPr>
  </w:style>
  <w:style w:type="paragraph" w:styleId="BodyTextIndent">
    <w:name w:val="Body Text Indent"/>
    <w:basedOn w:val="Normal"/>
    <w:link w:val="BodyTextIndentChar"/>
    <w:rsid w:val="00215831"/>
    <w:pPr>
      <w:spacing w:after="120"/>
      <w:ind w:left="360"/>
    </w:pPr>
  </w:style>
  <w:style w:type="character" w:customStyle="1" w:styleId="BodyTextIndentChar">
    <w:name w:val="Body Text Indent Char"/>
    <w:basedOn w:val="DefaultParagraphFont"/>
    <w:link w:val="BodyTextIndent"/>
    <w:rsid w:val="00215831"/>
    <w:rPr>
      <w:sz w:val="22"/>
    </w:rPr>
  </w:style>
  <w:style w:type="character" w:styleId="FollowedHyperlink">
    <w:name w:val="FollowedHyperlink"/>
    <w:basedOn w:val="DefaultParagraphFont"/>
    <w:uiPriority w:val="99"/>
    <w:rsid w:val="00215831"/>
    <w:rPr>
      <w:color w:val="800080" w:themeColor="followedHyperlink"/>
      <w:u w:val="single"/>
    </w:rPr>
  </w:style>
  <w:style w:type="paragraph" w:styleId="Title">
    <w:name w:val="Title"/>
    <w:basedOn w:val="Normal"/>
    <w:link w:val="TitleChar"/>
    <w:uiPriority w:val="10"/>
    <w:qFormat/>
    <w:rsid w:val="00215831"/>
    <w:pPr>
      <w:tabs>
        <w:tab w:val="center" w:pos="2610"/>
      </w:tabs>
      <w:spacing w:line="-189" w:lineRule="auto"/>
      <w:jc w:val="center"/>
    </w:pPr>
    <w:rPr>
      <w:b/>
    </w:rPr>
  </w:style>
  <w:style w:type="character" w:customStyle="1" w:styleId="TitleChar">
    <w:name w:val="Title Char"/>
    <w:basedOn w:val="DefaultParagraphFont"/>
    <w:link w:val="Title"/>
    <w:uiPriority w:val="10"/>
    <w:rsid w:val="00215831"/>
    <w:rPr>
      <w:b/>
      <w:sz w:val="22"/>
    </w:rPr>
  </w:style>
  <w:style w:type="paragraph" w:styleId="Index1">
    <w:name w:val="index 1"/>
    <w:basedOn w:val="Normal"/>
    <w:next w:val="Normal"/>
    <w:autoRedefine/>
    <w:uiPriority w:val="99"/>
    <w:semiHidden/>
    <w:rsid w:val="00215831"/>
    <w:pPr>
      <w:tabs>
        <w:tab w:val="left" w:pos="270"/>
      </w:tabs>
      <w:jc w:val="left"/>
    </w:pPr>
    <w:rPr>
      <w:b/>
      <w:sz w:val="20"/>
    </w:rPr>
  </w:style>
  <w:style w:type="paragraph" w:customStyle="1" w:styleId="TC">
    <w:name w:val="T&amp;C"/>
    <w:basedOn w:val="Normal"/>
    <w:autoRedefine/>
    <w:uiPriority w:val="99"/>
    <w:rsid w:val="00215831"/>
    <w:pPr>
      <w:tabs>
        <w:tab w:val="left" w:pos="270"/>
        <w:tab w:val="left" w:pos="540"/>
        <w:tab w:val="left" w:pos="810"/>
      </w:tabs>
      <w:ind w:left="274" w:hanging="274"/>
    </w:pPr>
    <w:rPr>
      <w:sz w:val="16"/>
    </w:rPr>
  </w:style>
  <w:style w:type="paragraph" w:styleId="Revision">
    <w:name w:val="Revision"/>
    <w:hidden/>
    <w:uiPriority w:val="99"/>
    <w:semiHidden/>
    <w:rsid w:val="00E03C8E"/>
    <w:rPr>
      <w:sz w:val="22"/>
    </w:rPr>
  </w:style>
  <w:style w:type="character" w:customStyle="1" w:styleId="CommentTextChar1">
    <w:name w:val="Comment Text Char1"/>
    <w:basedOn w:val="DefaultParagraphFont"/>
    <w:uiPriority w:val="99"/>
    <w:rsid w:val="00702049"/>
  </w:style>
  <w:style w:type="paragraph" w:customStyle="1" w:styleId="MO-Level7">
    <w:name w:val="MO - Level 7"/>
    <w:basedOn w:val="Normal"/>
    <w:qFormat/>
    <w:rsid w:val="004C6DDA"/>
    <w:pPr>
      <w:spacing w:before="240" w:after="240"/>
      <w:ind w:left="2376" w:hanging="360"/>
      <w:jc w:val="left"/>
    </w:pPr>
  </w:style>
  <w:style w:type="character" w:styleId="Emphasis">
    <w:name w:val="Emphasis"/>
    <w:basedOn w:val="DefaultParagraphFont"/>
    <w:uiPriority w:val="99"/>
    <w:qFormat/>
    <w:rsid w:val="00B41A22"/>
    <w:rPr>
      <w:rFonts w:cs="Times New Roman"/>
      <w:i/>
      <w:iCs/>
    </w:rPr>
  </w:style>
  <w:style w:type="paragraph" w:customStyle="1" w:styleId="Default">
    <w:name w:val="Default"/>
    <w:basedOn w:val="Normal"/>
    <w:rsid w:val="00D23A12"/>
    <w:pPr>
      <w:autoSpaceDE w:val="0"/>
      <w:autoSpaceDN w:val="0"/>
      <w:jc w:val="left"/>
    </w:pPr>
    <w:rPr>
      <w:rFonts w:ascii="Arial" w:eastAsiaTheme="minorHAnsi" w:hAnsi="Arial" w:cs="Arial"/>
      <w:color w:val="000000"/>
      <w:sz w:val="24"/>
      <w:szCs w:val="24"/>
    </w:rPr>
  </w:style>
  <w:style w:type="table" w:customStyle="1" w:styleId="TableGrid1">
    <w:name w:val="Table Grid1"/>
    <w:basedOn w:val="TableNormal"/>
    <w:next w:val="TableGrid"/>
    <w:uiPriority w:val="39"/>
    <w:rsid w:val="003B7FE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m">
    <w:name w:val="Times New Romam"/>
    <w:basedOn w:val="Normal"/>
    <w:link w:val="TimesNewRomamChar"/>
    <w:qFormat/>
    <w:rsid w:val="00442CB4"/>
    <w:rPr>
      <w:rFonts w:eastAsiaTheme="minorHAnsi" w:cstheme="minorBidi"/>
      <w:noProof/>
      <w:szCs w:val="22"/>
    </w:rPr>
  </w:style>
  <w:style w:type="character" w:customStyle="1" w:styleId="TimesNewRomamChar">
    <w:name w:val="Times New Romam Char"/>
    <w:basedOn w:val="DefaultParagraphFont"/>
    <w:link w:val="TimesNewRomam"/>
    <w:rsid w:val="00442CB4"/>
    <w:rPr>
      <w:rFonts w:eastAsiaTheme="minorHAnsi" w:cstheme="minorBidi"/>
      <w:noProof/>
      <w:sz w:val="22"/>
      <w:szCs w:val="22"/>
    </w:rPr>
  </w:style>
  <w:style w:type="character" w:styleId="UnresolvedMention">
    <w:name w:val="Unresolved Mention"/>
    <w:basedOn w:val="DefaultParagraphFont"/>
    <w:uiPriority w:val="99"/>
    <w:semiHidden/>
    <w:unhideWhenUsed/>
    <w:rsid w:val="006C1C18"/>
    <w:rPr>
      <w:color w:val="605E5C"/>
      <w:shd w:val="clear" w:color="auto" w:fill="E1DFDD"/>
    </w:rPr>
  </w:style>
  <w:style w:type="paragraph" w:customStyle="1" w:styleId="TimesNewRoman">
    <w:name w:val="Times New Roman"/>
    <w:basedOn w:val="Normal"/>
    <w:link w:val="TimesNewRomanChar"/>
    <w:autoRedefine/>
    <w:qFormat/>
    <w:rsid w:val="00683203"/>
    <w:rPr>
      <w:rFonts w:eastAsiaTheme="minorHAnsi" w:cstheme="minorBidi"/>
      <w:szCs w:val="22"/>
    </w:rPr>
  </w:style>
  <w:style w:type="character" w:customStyle="1" w:styleId="TimesNewRomanChar">
    <w:name w:val="Times New Roman Char"/>
    <w:basedOn w:val="DefaultParagraphFont"/>
    <w:link w:val="TimesNewRoman"/>
    <w:rsid w:val="00683203"/>
    <w:rPr>
      <w:rFonts w:eastAsiaTheme="minorHAnsi" w:cstheme="minorBidi"/>
      <w:sz w:val="22"/>
      <w:szCs w:val="22"/>
    </w:rPr>
  </w:style>
  <w:style w:type="paragraph" w:styleId="NormalIndent">
    <w:name w:val="Normal Indent"/>
    <w:basedOn w:val="Normal"/>
    <w:link w:val="NormalIndentChar"/>
    <w:uiPriority w:val="99"/>
    <w:unhideWhenUsed/>
    <w:rsid w:val="00827A90"/>
    <w:pPr>
      <w:ind w:left="720"/>
      <w:jc w:val="left"/>
    </w:pPr>
    <w:rPr>
      <w:rFonts w:eastAsiaTheme="minorHAnsi" w:cstheme="minorBidi"/>
      <w:szCs w:val="22"/>
    </w:rPr>
  </w:style>
  <w:style w:type="character" w:customStyle="1" w:styleId="TOC8Char">
    <w:name w:val="TOC 8 Char"/>
    <w:basedOn w:val="DefaultParagraphFont"/>
    <w:link w:val="TOC8"/>
    <w:semiHidden/>
    <w:rsid w:val="005F575D"/>
    <w:rPr>
      <w:sz w:val="22"/>
    </w:rPr>
  </w:style>
  <w:style w:type="character" w:customStyle="1" w:styleId="NormalIndentChar">
    <w:name w:val="Normal Indent Char"/>
    <w:basedOn w:val="DefaultParagraphFont"/>
    <w:link w:val="NormalIndent"/>
    <w:uiPriority w:val="99"/>
    <w:rsid w:val="005F575D"/>
    <w:rPr>
      <w:rFonts w:eastAsiaTheme="minorHAnsi" w:cstheme="minorBidi"/>
      <w:sz w:val="22"/>
      <w:szCs w:val="22"/>
    </w:rPr>
  </w:style>
  <w:style w:type="paragraph" w:customStyle="1" w:styleId="Contract">
    <w:name w:val="Contract"/>
    <w:basedOn w:val="PlainText"/>
    <w:next w:val="NormalIndent"/>
    <w:link w:val="ContractChar"/>
    <w:qFormat/>
    <w:rsid w:val="004C744D"/>
    <w:pPr>
      <w:spacing w:after="120" w:line="259" w:lineRule="auto"/>
      <w:ind w:left="360"/>
      <w:jc w:val="both"/>
    </w:pPr>
    <w:rPr>
      <w:rFonts w:eastAsiaTheme="minorHAnsi" w:cstheme="minorBidi"/>
      <w:sz w:val="21"/>
    </w:rPr>
  </w:style>
  <w:style w:type="character" w:customStyle="1" w:styleId="ContractChar">
    <w:name w:val="Contract Char"/>
    <w:basedOn w:val="PlainTextChar"/>
    <w:link w:val="Contract"/>
    <w:rsid w:val="004C744D"/>
    <w:rPr>
      <w:rFonts w:ascii="Calibri" w:eastAsiaTheme="minorHAnsi" w:hAnsi="Calibri" w:cstheme="minorBidi"/>
      <w:sz w:val="21"/>
      <w:szCs w:val="21"/>
    </w:rPr>
  </w:style>
  <w:style w:type="paragraph" w:styleId="BlockText">
    <w:name w:val="Block Text"/>
    <w:basedOn w:val="Normal"/>
    <w:uiPriority w:val="99"/>
    <w:unhideWhenUsed/>
    <w:rsid w:val="004C744D"/>
    <w:pPr>
      <w:ind w:left="-90" w:right="-90"/>
      <w:jc w:val="left"/>
    </w:pPr>
    <w:rPr>
      <w:rFonts w:asciiTheme="minorHAnsi" w:eastAsiaTheme="minorHAnsi" w:hAnsiTheme="minorHAnsi" w:cstheme="minorBidi"/>
      <w:szCs w:val="22"/>
    </w:rPr>
  </w:style>
  <w:style w:type="table" w:customStyle="1" w:styleId="ListTable3-Accent41">
    <w:name w:val="List Table 3 - Accent 41"/>
    <w:basedOn w:val="TableNormal"/>
    <w:next w:val="ListTable3-Accent4"/>
    <w:uiPriority w:val="48"/>
    <w:rsid w:val="004E286D"/>
    <w:rPr>
      <w:rFonts w:ascii="Aptos" w:eastAsia="Aptos" w:hAnsi="Aptos"/>
      <w:kern w:val="2"/>
      <w:sz w:val="22"/>
      <w:szCs w:val="22"/>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styleId="ListTable3-Accent4">
    <w:name w:val="List Table 3 Accent 4"/>
    <w:basedOn w:val="TableNormal"/>
    <w:uiPriority w:val="48"/>
    <w:rsid w:val="004E286D"/>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5623">
      <w:bodyDiv w:val="1"/>
      <w:marLeft w:val="0"/>
      <w:marRight w:val="0"/>
      <w:marTop w:val="0"/>
      <w:marBottom w:val="0"/>
      <w:divBdr>
        <w:top w:val="none" w:sz="0" w:space="0" w:color="auto"/>
        <w:left w:val="none" w:sz="0" w:space="0" w:color="auto"/>
        <w:bottom w:val="none" w:sz="0" w:space="0" w:color="auto"/>
        <w:right w:val="none" w:sz="0" w:space="0" w:color="auto"/>
      </w:divBdr>
    </w:div>
    <w:div w:id="396979107">
      <w:bodyDiv w:val="1"/>
      <w:marLeft w:val="0"/>
      <w:marRight w:val="0"/>
      <w:marTop w:val="0"/>
      <w:marBottom w:val="0"/>
      <w:divBdr>
        <w:top w:val="none" w:sz="0" w:space="0" w:color="auto"/>
        <w:left w:val="none" w:sz="0" w:space="0" w:color="auto"/>
        <w:bottom w:val="none" w:sz="0" w:space="0" w:color="auto"/>
        <w:right w:val="none" w:sz="0" w:space="0" w:color="auto"/>
      </w:divBdr>
    </w:div>
    <w:div w:id="873809706">
      <w:bodyDiv w:val="1"/>
      <w:marLeft w:val="0"/>
      <w:marRight w:val="0"/>
      <w:marTop w:val="0"/>
      <w:marBottom w:val="0"/>
      <w:divBdr>
        <w:top w:val="none" w:sz="0" w:space="0" w:color="auto"/>
        <w:left w:val="none" w:sz="0" w:space="0" w:color="auto"/>
        <w:bottom w:val="none" w:sz="0" w:space="0" w:color="auto"/>
        <w:right w:val="none" w:sz="0" w:space="0" w:color="auto"/>
      </w:divBdr>
    </w:div>
    <w:div w:id="904026993">
      <w:bodyDiv w:val="1"/>
      <w:marLeft w:val="0"/>
      <w:marRight w:val="0"/>
      <w:marTop w:val="0"/>
      <w:marBottom w:val="0"/>
      <w:divBdr>
        <w:top w:val="none" w:sz="0" w:space="0" w:color="auto"/>
        <w:left w:val="none" w:sz="0" w:space="0" w:color="auto"/>
        <w:bottom w:val="none" w:sz="0" w:space="0" w:color="auto"/>
        <w:right w:val="none" w:sz="0" w:space="0" w:color="auto"/>
      </w:divBdr>
    </w:div>
    <w:div w:id="1131559007">
      <w:bodyDiv w:val="1"/>
      <w:marLeft w:val="0"/>
      <w:marRight w:val="0"/>
      <w:marTop w:val="0"/>
      <w:marBottom w:val="0"/>
      <w:divBdr>
        <w:top w:val="none" w:sz="0" w:space="0" w:color="auto"/>
        <w:left w:val="none" w:sz="0" w:space="0" w:color="auto"/>
        <w:bottom w:val="none" w:sz="0" w:space="0" w:color="auto"/>
        <w:right w:val="none" w:sz="0" w:space="0" w:color="auto"/>
      </w:divBdr>
    </w:div>
    <w:div w:id="1369527739">
      <w:bodyDiv w:val="1"/>
      <w:marLeft w:val="0"/>
      <w:marRight w:val="0"/>
      <w:marTop w:val="0"/>
      <w:marBottom w:val="0"/>
      <w:divBdr>
        <w:top w:val="none" w:sz="0" w:space="0" w:color="auto"/>
        <w:left w:val="none" w:sz="0" w:space="0" w:color="auto"/>
        <w:bottom w:val="none" w:sz="0" w:space="0" w:color="auto"/>
        <w:right w:val="none" w:sz="0" w:space="0" w:color="auto"/>
      </w:divBdr>
    </w:div>
    <w:div w:id="1375499741">
      <w:bodyDiv w:val="1"/>
      <w:marLeft w:val="0"/>
      <w:marRight w:val="0"/>
      <w:marTop w:val="0"/>
      <w:marBottom w:val="0"/>
      <w:divBdr>
        <w:top w:val="none" w:sz="0" w:space="0" w:color="auto"/>
        <w:left w:val="none" w:sz="0" w:space="0" w:color="auto"/>
        <w:bottom w:val="none" w:sz="0" w:space="0" w:color="auto"/>
        <w:right w:val="none" w:sz="0" w:space="0" w:color="auto"/>
      </w:divBdr>
    </w:div>
    <w:div w:id="1611469778">
      <w:bodyDiv w:val="1"/>
      <w:marLeft w:val="0"/>
      <w:marRight w:val="0"/>
      <w:marTop w:val="0"/>
      <w:marBottom w:val="0"/>
      <w:divBdr>
        <w:top w:val="none" w:sz="0" w:space="0" w:color="auto"/>
        <w:left w:val="none" w:sz="0" w:space="0" w:color="auto"/>
        <w:bottom w:val="none" w:sz="0" w:space="0" w:color="auto"/>
        <w:right w:val="none" w:sz="0" w:space="0" w:color="auto"/>
      </w:divBdr>
    </w:div>
    <w:div w:id="1652052747">
      <w:bodyDiv w:val="1"/>
      <w:marLeft w:val="0"/>
      <w:marRight w:val="0"/>
      <w:marTop w:val="0"/>
      <w:marBottom w:val="0"/>
      <w:divBdr>
        <w:top w:val="none" w:sz="0" w:space="0" w:color="auto"/>
        <w:left w:val="none" w:sz="0" w:space="0" w:color="auto"/>
        <w:bottom w:val="none" w:sz="0" w:space="0" w:color="auto"/>
        <w:right w:val="none" w:sz="0" w:space="0" w:color="auto"/>
      </w:divBdr>
    </w:div>
    <w:div w:id="166450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ese.mo.gov/special-education" TargetMode="External"/><Relationship Id="rId21" Type="http://schemas.openxmlformats.org/officeDocument/2006/relationships/hyperlink" Target="mailto:megan.howser@oa.mo.gov" TargetMode="External"/><Relationship Id="rId42" Type="http://schemas.openxmlformats.org/officeDocument/2006/relationships/hyperlink" Target="https://mydss.mo.gov/mhd/templates-vendor-docs" TargetMode="External"/><Relationship Id="rId63" Type="http://schemas.openxmlformats.org/officeDocument/2006/relationships/hyperlink" Target="https://mydss.mo.gov/mhd/templates-vendor-docs" TargetMode="External"/><Relationship Id="rId84" Type="http://schemas.openxmlformats.org/officeDocument/2006/relationships/hyperlink" Target="https://dss.mo.gov/mhd/providers/pages/cptagree.htm" TargetMode="External"/><Relationship Id="rId138" Type="http://schemas.openxmlformats.org/officeDocument/2006/relationships/hyperlink" Target="https://nppes.cms.hhs.gov/" TargetMode="External"/><Relationship Id="rId159" Type="http://schemas.openxmlformats.org/officeDocument/2006/relationships/hyperlink" Target="https://mydss.mo.gov/mhd/templates-vendor-docs" TargetMode="External"/><Relationship Id="rId170" Type="http://schemas.openxmlformats.org/officeDocument/2006/relationships/hyperlink" Target="https://mydss.mo.gov/mhd/templates-vendor-docs" TargetMode="External"/><Relationship Id="rId191" Type="http://schemas.openxmlformats.org/officeDocument/2006/relationships/hyperlink" Target="http://pr.mo.gov" TargetMode="External"/><Relationship Id="rId205" Type="http://schemas.openxmlformats.org/officeDocument/2006/relationships/hyperlink" Target="https://mydss.mo.gov/mhd/templates-vendor-docs" TargetMode="External"/><Relationship Id="rId226" Type="http://schemas.openxmlformats.org/officeDocument/2006/relationships/header" Target="header19.xml"/><Relationship Id="rId107" Type="http://schemas.openxmlformats.org/officeDocument/2006/relationships/hyperlink" Target="https://mydss.mo.gov/mhd/templates-vendor-docs" TargetMode="External"/><Relationship Id="rId11" Type="http://schemas.openxmlformats.org/officeDocument/2006/relationships/header" Target="header1.xml"/><Relationship Id="rId32" Type="http://schemas.openxmlformats.org/officeDocument/2006/relationships/hyperlink" Target="https://MissouriBUYS.mo.gov" TargetMode="External"/><Relationship Id="rId53" Type="http://schemas.openxmlformats.org/officeDocument/2006/relationships/header" Target="header17.xml"/><Relationship Id="rId74" Type="http://schemas.openxmlformats.org/officeDocument/2006/relationships/hyperlink" Target="https://mydss.mo.gov/mhd/providers" TargetMode="External"/><Relationship Id="rId128" Type="http://schemas.openxmlformats.org/officeDocument/2006/relationships/hyperlink" Target="https://mydss.mo.gov/mhd/templates-vendor-docs" TargetMode="External"/><Relationship Id="rId149" Type="http://schemas.openxmlformats.org/officeDocument/2006/relationships/hyperlink" Target="https://mydss.mo.gov/mhd/templates-vendor-docs" TargetMode="External"/><Relationship Id="rId5" Type="http://schemas.openxmlformats.org/officeDocument/2006/relationships/webSettings" Target="webSettings.xml"/><Relationship Id="rId95" Type="http://schemas.openxmlformats.org/officeDocument/2006/relationships/hyperlink" Target="http://health.mo.gov/living/environment/lead/pdf/HCYLeadRiskAssessmentGuide.pdf" TargetMode="External"/><Relationship Id="rId160" Type="http://schemas.openxmlformats.org/officeDocument/2006/relationships/hyperlink" Target="https://mydss.mo.gov/mhd/templates-vendor-docs" TargetMode="External"/><Relationship Id="rId181" Type="http://schemas.openxmlformats.org/officeDocument/2006/relationships/hyperlink" Target="https://www.ncqa.org/hedis/measures/" TargetMode="External"/><Relationship Id="rId216" Type="http://schemas.openxmlformats.org/officeDocument/2006/relationships/hyperlink" Target="http://oeo.mo.gov" TargetMode="External"/><Relationship Id="rId237" Type="http://schemas.openxmlformats.org/officeDocument/2006/relationships/header" Target="header23.xml"/><Relationship Id="rId22" Type="http://schemas.openxmlformats.org/officeDocument/2006/relationships/hyperlink" Target="HTTPS://MISSOURIBUYS.MO.GOV" TargetMode="External"/><Relationship Id="rId43" Type="http://schemas.openxmlformats.org/officeDocument/2006/relationships/hyperlink" Target="https://mydss.mo.gov/mhd/templates-vendor-docs" TargetMode="External"/><Relationship Id="rId64" Type="http://schemas.openxmlformats.org/officeDocument/2006/relationships/hyperlink" Target="https://mydss.mo.gov/mhd/templates-vendor-docs" TargetMode="External"/><Relationship Id="rId118" Type="http://schemas.openxmlformats.org/officeDocument/2006/relationships/hyperlink" Target="https://dese.mo.gov/media/pdf/first-steps-spoe-contact-information-region" TargetMode="External"/><Relationship Id="rId139" Type="http://schemas.openxmlformats.org/officeDocument/2006/relationships/hyperlink" Target="https://mydss.mo.gov/mhd/templates-vendor-docs" TargetMode="External"/><Relationship Id="rId85" Type="http://schemas.openxmlformats.org/officeDocument/2006/relationships/hyperlink" Target="https://dss.mo.gov/mhd/providers/pages/cptagree.htm" TargetMode="External"/><Relationship Id="rId150" Type="http://schemas.openxmlformats.org/officeDocument/2006/relationships/hyperlink" Target="https://mydss.mo.gov/mhd/templates-vendor-docs" TargetMode="External"/><Relationship Id="rId171" Type="http://schemas.openxmlformats.org/officeDocument/2006/relationships/hyperlink" Target="https://mydss.mo.gov/mhd/templates-vendor-docs" TargetMode="External"/><Relationship Id="rId192" Type="http://schemas.openxmlformats.org/officeDocument/2006/relationships/hyperlink" Target="https://mydss.mo.gov/mhd/templates-vendor-docs" TargetMode="External"/><Relationship Id="rId206" Type="http://schemas.openxmlformats.org/officeDocument/2006/relationships/hyperlink" Target="https://mydss.mo.gov/mhd/templates-vendor-docs" TargetMode="External"/><Relationship Id="rId227" Type="http://schemas.openxmlformats.org/officeDocument/2006/relationships/header" Target="header20.xml"/><Relationship Id="rId201" Type="http://schemas.openxmlformats.org/officeDocument/2006/relationships/hyperlink" Target="https://dssmanuals.mo.gov/child-welfare-manual/section-4-chapter-4-working-with-children-subsection-3-medical-and-mental-health-planning/" TargetMode="External"/><Relationship Id="rId222" Type="http://schemas.openxmlformats.org/officeDocument/2006/relationships/hyperlink" Target="http://www.moga.mo.gov/mostatutes/stathtml/28500005301.html?&amp;me=285.530" TargetMode="External"/><Relationship Id="rId243" Type="http://schemas.openxmlformats.org/officeDocument/2006/relationships/theme" Target="theme/theme1.xml"/><Relationship Id="rId12" Type="http://schemas.openxmlformats.org/officeDocument/2006/relationships/header" Target="header2.xml"/><Relationship Id="rId17" Type="http://schemas.openxmlformats.org/officeDocument/2006/relationships/hyperlink" Target="https://MissouriBUYS.mo.gov" TargetMode="External"/><Relationship Id="rId33" Type="http://schemas.openxmlformats.org/officeDocument/2006/relationships/header" Target="header13.xml"/><Relationship Id="rId38" Type="http://schemas.openxmlformats.org/officeDocument/2006/relationships/hyperlink" Target="HTTPS://MISSOURIBUYS.MO.GOV" TargetMode="External"/><Relationship Id="rId59" Type="http://schemas.openxmlformats.org/officeDocument/2006/relationships/hyperlink" Target="https://urldefense.com/v3/__https:/www.ecfr.gov/current/title-42/part-438/section-438.3*p-438.3(i)__;Iw!!I_2Np51FQg!neQ5mINmbw-nrvOA6dKXtPhLut_e1NhppfH6v7t6Nez1wnj0tp0h3WYAakq3jToisDDeZ2FV_bMQPS1KBfuZSoNcmdeWoq7vOA$" TargetMode="External"/><Relationship Id="rId103" Type="http://schemas.openxmlformats.org/officeDocument/2006/relationships/hyperlink" Target="https://mydss.mo.gov/mhd/templates-vendor-docs" TargetMode="External"/><Relationship Id="rId108" Type="http://schemas.openxmlformats.org/officeDocument/2006/relationships/hyperlink" Target="https://mydss.mo.gov/mhd/templates-vendor-docs" TargetMode="External"/><Relationship Id="rId124" Type="http://schemas.openxmlformats.org/officeDocument/2006/relationships/hyperlink" Target="http://www.dss.mo.gov/mhd" TargetMode="External"/><Relationship Id="rId129" Type="http://schemas.openxmlformats.org/officeDocument/2006/relationships/hyperlink" Target="https://www.cms.gov/CCIIO/Resources/Regulations-and-Guidance/Downloads/Appendix-A-Top-15.pdf" TargetMode="External"/><Relationship Id="rId54" Type="http://schemas.openxmlformats.org/officeDocument/2006/relationships/header" Target="header18.xml"/><Relationship Id="rId70" Type="http://schemas.openxmlformats.org/officeDocument/2006/relationships/hyperlink" Target="https://dmh.mo.gov/media/pdf/updated-list-certified-community-behavioral-health-clinics" TargetMode="External"/><Relationship Id="rId75" Type="http://schemas.openxmlformats.org/officeDocument/2006/relationships/hyperlink" Target="https://mydss.mo.gov/mhd/templates-vendor-docs" TargetMode="External"/><Relationship Id="rId91" Type="http://schemas.openxmlformats.org/officeDocument/2006/relationships/hyperlink" Target="https://mydss.mo.gov/mhd/templates-vendor-docs" TargetMode="External"/><Relationship Id="rId96" Type="http://schemas.openxmlformats.org/officeDocument/2006/relationships/hyperlink" Target="https://mydss.mo.gov/mhd/templates-vendor-docs" TargetMode="External"/><Relationship Id="rId140" Type="http://schemas.openxmlformats.org/officeDocument/2006/relationships/hyperlink" Target="https://mydss.mo.gov/mhd/templates-vendor-docs" TargetMode="External"/><Relationship Id="rId145" Type="http://schemas.openxmlformats.org/officeDocument/2006/relationships/hyperlink" Target="https://mydss.mo.gov/mhd/templates-vendor-docs" TargetMode="External"/><Relationship Id="rId161" Type="http://schemas.openxmlformats.org/officeDocument/2006/relationships/hyperlink" Target="https://mydss.mo.gov/mhd/templates-vendor-docs" TargetMode="External"/><Relationship Id="rId166" Type="http://schemas.openxmlformats.org/officeDocument/2006/relationships/hyperlink" Target="https://mydss.mo.gov/mhd/templates-vendor-docs" TargetMode="External"/><Relationship Id="rId182" Type="http://schemas.openxmlformats.org/officeDocument/2006/relationships/hyperlink" Target="https://mydss.mo.gov/mhd/templates-vendor-docs" TargetMode="External"/><Relationship Id="rId187" Type="http://schemas.openxmlformats.org/officeDocument/2006/relationships/hyperlink" Target="https://mydss.mo.gov/mhd/templates-vendor-docs" TargetMode="External"/><Relationship Id="rId217" Type="http://schemas.openxmlformats.org/officeDocument/2006/relationships/hyperlink" Target="http://dese.mo.gov/special-education/sheltered-workshops/directories"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missouribuys.mo.gov" TargetMode="External"/><Relationship Id="rId233" Type="http://schemas.openxmlformats.org/officeDocument/2006/relationships/hyperlink" Target="http://s1.sos.mo.gov/CMSImages/Library/Reference/Orders/2004/eo04_009.pdf" TargetMode="External"/><Relationship Id="rId238" Type="http://schemas.openxmlformats.org/officeDocument/2006/relationships/header" Target="header24.xml"/><Relationship Id="rId23" Type="http://schemas.openxmlformats.org/officeDocument/2006/relationships/header" Target="header7.xml"/><Relationship Id="rId28" Type="http://schemas.openxmlformats.org/officeDocument/2006/relationships/hyperlink" Target="HTTPS://MISSOURIBUYS.MO.GOV" TargetMode="External"/><Relationship Id="rId49" Type="http://schemas.openxmlformats.org/officeDocument/2006/relationships/hyperlink" Target="http://mapyourtaxes.mo.gov/MAP/Expenditures/" TargetMode="External"/><Relationship Id="rId114" Type="http://schemas.openxmlformats.org/officeDocument/2006/relationships/hyperlink" Target="http://dss.mo.gov/mhd/cs/pharmacy/pdf/otc_coveredproducts.pdf" TargetMode="External"/><Relationship Id="rId119" Type="http://schemas.openxmlformats.org/officeDocument/2006/relationships/hyperlink" Target="https://dese.mo.gov/childhood/early-intervention/first-steps" TargetMode="External"/><Relationship Id="rId44" Type="http://schemas.openxmlformats.org/officeDocument/2006/relationships/hyperlink" Target="https://mydss.mo.gov/media/pdf/mo-healthnet-managed-care-eligibility-groups" TargetMode="External"/><Relationship Id="rId60" Type="http://schemas.openxmlformats.org/officeDocument/2006/relationships/hyperlink" Target="https://hcp-lan.org/workproducts/apm-figure-1-final.pdf" TargetMode="External"/><Relationship Id="rId65" Type="http://schemas.openxmlformats.org/officeDocument/2006/relationships/hyperlink" Target="http://s1.sos.mo.gov/CMSImages/Library/Reference/Orders/2004/eo04_009.pdf" TargetMode="External"/><Relationship Id="rId81" Type="http://schemas.openxmlformats.org/officeDocument/2006/relationships/hyperlink" Target="http://www.dss.mo.gov/mhd/providers/pages/cptagree.htm" TargetMode="External"/><Relationship Id="rId86" Type="http://schemas.openxmlformats.org/officeDocument/2006/relationships/hyperlink" Target="https://mydss.mo.gov/mhd/templates-vendor-docs" TargetMode="External"/><Relationship Id="rId130" Type="http://schemas.openxmlformats.org/officeDocument/2006/relationships/hyperlink" Target="https://mydss.mo.gov/mhd/templates-vendor-docs" TargetMode="External"/><Relationship Id="rId135" Type="http://schemas.openxmlformats.org/officeDocument/2006/relationships/hyperlink" Target="https://mydss.mo.gov/mhd/templates-vendor-docs" TargetMode="External"/><Relationship Id="rId151" Type="http://schemas.openxmlformats.org/officeDocument/2006/relationships/hyperlink" Target="https://mydss.mo.gov/mhd/templates-vendor-docs" TargetMode="External"/><Relationship Id="rId156" Type="http://schemas.openxmlformats.org/officeDocument/2006/relationships/hyperlink" Target="mailto:MHD.MCReporting@dss.mo.gov" TargetMode="External"/><Relationship Id="rId177" Type="http://schemas.openxmlformats.org/officeDocument/2006/relationships/hyperlink" Target="http://www.dss.mo.gov/mhd/providers/index.htm" TargetMode="External"/><Relationship Id="rId198" Type="http://schemas.openxmlformats.org/officeDocument/2006/relationships/hyperlink" Target="https://mydss.mo.gov/mhd/providers" TargetMode="External"/><Relationship Id="rId172" Type="http://schemas.openxmlformats.org/officeDocument/2006/relationships/hyperlink" Target="https://mydss.mo.gov/mhd/templates-vendor-docs" TargetMode="External"/><Relationship Id="rId193" Type="http://schemas.openxmlformats.org/officeDocument/2006/relationships/hyperlink" Target="https://mydss.mo.gov/mhd/templates-vendor-docs" TargetMode="External"/><Relationship Id="rId202" Type="http://schemas.openxmlformats.org/officeDocument/2006/relationships/hyperlink" Target="https://mydss.mo.gov/mhd/templates-vendor-docs" TargetMode="External"/><Relationship Id="rId207" Type="http://schemas.openxmlformats.org/officeDocument/2006/relationships/hyperlink" Target="https://dss.mo.gov/docs/settlment-2019/joint-settlement-agreement.pdf" TargetMode="External"/><Relationship Id="rId223" Type="http://schemas.openxmlformats.org/officeDocument/2006/relationships/hyperlink" Target="https://revisor.mo.gov/main/OneSection.aspx?section=34.600" TargetMode="External"/><Relationship Id="rId228" Type="http://schemas.openxmlformats.org/officeDocument/2006/relationships/header" Target="header21.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yperlink" Target="https://missouribuys.mo.gov/" TargetMode="External"/><Relationship Id="rId109" Type="http://schemas.openxmlformats.org/officeDocument/2006/relationships/hyperlink" Target="https://mydss.mo.gov/media/26091" TargetMode="External"/><Relationship Id="rId34" Type="http://schemas.openxmlformats.org/officeDocument/2006/relationships/header" Target="header14.xml"/><Relationship Id="rId50" Type="http://schemas.openxmlformats.org/officeDocument/2006/relationships/hyperlink" Target="http://mapyourtaxes.mo.gov/MAP/Expenditures/" TargetMode="External"/><Relationship Id="rId55" Type="http://schemas.openxmlformats.org/officeDocument/2006/relationships/hyperlink" Target="https://mydss.mo.gov/mhd/templates-vendor-docs" TargetMode="External"/><Relationship Id="rId76" Type="http://schemas.openxmlformats.org/officeDocument/2006/relationships/hyperlink" Target="https://www.govinfo.gov/content/pkg/FR-2013-11-13/pdf/2013-27086.pdf" TargetMode="External"/><Relationship Id="rId97" Type="http://schemas.openxmlformats.org/officeDocument/2006/relationships/hyperlink" Target="http://cdc.gov/std/treatment" TargetMode="External"/><Relationship Id="rId104" Type="http://schemas.openxmlformats.org/officeDocument/2006/relationships/hyperlink" Target="https://mydss.mo.gov/media/pdf/provider-network-adequacy-standards" TargetMode="External"/><Relationship Id="rId120" Type="http://schemas.openxmlformats.org/officeDocument/2006/relationships/hyperlink" Target="https://dese.mo.gov/" TargetMode="External"/><Relationship Id="rId125" Type="http://schemas.openxmlformats.org/officeDocument/2006/relationships/hyperlink" Target="https://dmh.mo.gov/sites/dmh/files/media/pdf/2019/02/pregnancy-monitoring-protocol.pdf" TargetMode="External"/><Relationship Id="rId141" Type="http://schemas.openxmlformats.org/officeDocument/2006/relationships/hyperlink" Target="https://mydss.mo.gov/mhd/templates-vendor-docs" TargetMode="External"/><Relationship Id="rId146" Type="http://schemas.openxmlformats.org/officeDocument/2006/relationships/hyperlink" Target="https://mydss.mo.gov/mhd/templates-vendor-docs" TargetMode="External"/><Relationship Id="rId167" Type="http://schemas.openxmlformats.org/officeDocument/2006/relationships/hyperlink" Target="https://mydss.mo.gov/mhd/templates-vendor-docs" TargetMode="External"/><Relationship Id="rId188" Type="http://schemas.openxmlformats.org/officeDocument/2006/relationships/hyperlink" Target="https://mydss.mo.gov/mhd/templates-vendor-docs" TargetMode="External"/><Relationship Id="rId7" Type="http://schemas.openxmlformats.org/officeDocument/2006/relationships/endnotes" Target="endnotes.xml"/><Relationship Id="rId71" Type="http://schemas.openxmlformats.org/officeDocument/2006/relationships/hyperlink" Target="https://mydss.mo.gov/mhd/templates-vendor-docs" TargetMode="External"/><Relationship Id="rId92" Type="http://schemas.openxmlformats.org/officeDocument/2006/relationships/hyperlink" Target="https://mydss.mo.gov/mhd/templates-vendor-docs" TargetMode="External"/><Relationship Id="rId162" Type="http://schemas.openxmlformats.org/officeDocument/2006/relationships/hyperlink" Target="https://mydss.mo.gov/mhd/templates-vendor-docs" TargetMode="External"/><Relationship Id="rId183" Type="http://schemas.openxmlformats.org/officeDocument/2006/relationships/hyperlink" Target="https://mydss.mo.gov/mhd/templates-vendor-docs" TargetMode="External"/><Relationship Id="rId213" Type="http://schemas.openxmlformats.org/officeDocument/2006/relationships/hyperlink" Target="https://missouribuys.mo.gov/sites/missouribuys/files/how-to-respond-to-a-solicitation.pdf" TargetMode="External"/><Relationship Id="rId218" Type="http://schemas.openxmlformats.org/officeDocument/2006/relationships/hyperlink" Target="http://moworkshops.org/services.html" TargetMode="External"/><Relationship Id="rId234" Type="http://schemas.openxmlformats.org/officeDocument/2006/relationships/hyperlink" Target="mailto:Kephan.Merancis@insurance.mo.gov" TargetMode="External"/><Relationship Id="rId239" Type="http://schemas.openxmlformats.org/officeDocument/2006/relationships/hyperlink" Target="https://missouribuys.mo.gov/bidboard.html" TargetMode="Externa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hyperlink" Target="mailto:megan.howser@oa.mo.gov" TargetMode="External"/><Relationship Id="rId45" Type="http://schemas.openxmlformats.org/officeDocument/2006/relationships/hyperlink" Target="https://mydss.mo.gov/mhd/templates-vendor-docs" TargetMode="External"/><Relationship Id="rId66" Type="http://schemas.openxmlformats.org/officeDocument/2006/relationships/hyperlink" Target="https://www.cfechildwellbeing.org/becoming-trauma-informed" TargetMode="External"/><Relationship Id="rId87" Type="http://schemas.openxmlformats.org/officeDocument/2006/relationships/hyperlink" Target="https://mydss.mo.gov/mhd/fee-schedules-rate-lists" TargetMode="External"/><Relationship Id="rId110" Type="http://schemas.openxmlformats.org/officeDocument/2006/relationships/hyperlink" Target="https://mydss.mo.gov/media/pdf/mhd-lieu-service-application-2024" TargetMode="External"/><Relationship Id="rId115" Type="http://schemas.openxmlformats.org/officeDocument/2006/relationships/hyperlink" Target="http://health.mo.gov/living/families/wic/wiclwp/eligibilitylwp.php" TargetMode="External"/><Relationship Id="rId131" Type="http://schemas.openxmlformats.org/officeDocument/2006/relationships/hyperlink" Target="https://mydss.mo.gov/mhd/templates-vendor-docs" TargetMode="External"/><Relationship Id="rId136" Type="http://schemas.openxmlformats.org/officeDocument/2006/relationships/hyperlink" Target="https://oig.hhs.gov/exclusions/exclusions_list.asp" TargetMode="External"/><Relationship Id="rId157" Type="http://schemas.openxmlformats.org/officeDocument/2006/relationships/hyperlink" Target="https://mydss.mo.gov/mhd/templates-vendor-docs" TargetMode="External"/><Relationship Id="rId178" Type="http://schemas.openxmlformats.org/officeDocument/2006/relationships/hyperlink" Target="mailto:MHD.MCReporting@dss.mo.gov" TargetMode="External"/><Relationship Id="rId61" Type="http://schemas.openxmlformats.org/officeDocument/2006/relationships/hyperlink" Target="https://mydss.mo.gov/mhd/templates-vendor-docs" TargetMode="External"/><Relationship Id="rId82" Type="http://schemas.openxmlformats.org/officeDocument/2006/relationships/hyperlink" Target="http://www.uspreventiveservicestaskforce.org" TargetMode="External"/><Relationship Id="rId152" Type="http://schemas.openxmlformats.org/officeDocument/2006/relationships/hyperlink" Target="https://mydss.mo.gov/mhd/templates-vendor-docs" TargetMode="External"/><Relationship Id="rId173" Type="http://schemas.openxmlformats.org/officeDocument/2006/relationships/hyperlink" Target="https://mydss.mo.gov/mhd/templates-vendor-docs" TargetMode="External"/><Relationship Id="rId194" Type="http://schemas.openxmlformats.org/officeDocument/2006/relationships/hyperlink" Target="https://oig.hhs.gov/exclusions/exclusions_list.asp" TargetMode="External"/><Relationship Id="rId199" Type="http://schemas.openxmlformats.org/officeDocument/2006/relationships/hyperlink" Target="https://www.aap.org/en/patient-care/foster-care/fostering-health-standards-of-care-for-children-in-foster-care/" TargetMode="External"/><Relationship Id="rId203" Type="http://schemas.openxmlformats.org/officeDocument/2006/relationships/hyperlink" Target="https://mydss.mo.gov/mhd/templates-vendor-docs" TargetMode="External"/><Relationship Id="rId208" Type="http://schemas.openxmlformats.org/officeDocument/2006/relationships/hyperlink" Target="https://oig.hhs.gov/exclusions/exclusions_list.asp" TargetMode="External"/><Relationship Id="rId229" Type="http://schemas.openxmlformats.org/officeDocument/2006/relationships/hyperlink" Target="http://oa.mo.gov/sites/default/files/sdvelisting.pdf" TargetMode="External"/><Relationship Id="rId19" Type="http://schemas.openxmlformats.org/officeDocument/2006/relationships/header" Target="header5.xml"/><Relationship Id="rId224" Type="http://schemas.openxmlformats.org/officeDocument/2006/relationships/hyperlink" Target="http://sos.mo.gov/business/startBusiness.asp" TargetMode="External"/><Relationship Id="rId240" Type="http://schemas.openxmlformats.org/officeDocument/2006/relationships/hyperlink" Target="https://missouribuys.mo.gov/" TargetMode="External"/><Relationship Id="rId14" Type="http://schemas.openxmlformats.org/officeDocument/2006/relationships/footer" Target="footer2.xml"/><Relationship Id="rId30" Type="http://schemas.openxmlformats.org/officeDocument/2006/relationships/header" Target="header11.xml"/><Relationship Id="rId35" Type="http://schemas.openxmlformats.org/officeDocument/2006/relationships/header" Target="header15.xml"/><Relationship Id="rId56" Type="http://schemas.openxmlformats.org/officeDocument/2006/relationships/hyperlink" Target="https://mydss.mo.gov/mhd/templates-vendor-docs" TargetMode="External"/><Relationship Id="rId77" Type="http://schemas.openxmlformats.org/officeDocument/2006/relationships/hyperlink" Target="https://dss.mo.gov/mhd/providers/pages/independent-rural-health-clinic-interim-rate-list.htm" TargetMode="External"/><Relationship Id="rId100" Type="http://schemas.openxmlformats.org/officeDocument/2006/relationships/hyperlink" Target="https://health.mo.gov/living/healthcondiseases/communicable/tuberculosis/tbmanual/index.php" TargetMode="External"/><Relationship Id="rId105" Type="http://schemas.openxmlformats.org/officeDocument/2006/relationships/hyperlink" Target="https://mydss.mo.gov/mhd/templates-vendor-docs" TargetMode="External"/><Relationship Id="rId126" Type="http://schemas.openxmlformats.org/officeDocument/2006/relationships/hyperlink" Target="http://health.mo.gov" TargetMode="External"/><Relationship Id="rId147" Type="http://schemas.openxmlformats.org/officeDocument/2006/relationships/hyperlink" Target="https://mydss.mo.gov/mhd/templates-vendor-docs" TargetMode="External"/><Relationship Id="rId168" Type="http://schemas.openxmlformats.org/officeDocument/2006/relationships/hyperlink" Target="https://mydss.mo.gov/mhd/templates-vendor-docs" TargetMode="External"/><Relationship Id="rId8" Type="http://schemas.openxmlformats.org/officeDocument/2006/relationships/image" Target="media/image1.png"/><Relationship Id="rId51" Type="http://schemas.openxmlformats.org/officeDocument/2006/relationships/hyperlink" Target="https://mydss.mo.gov/mhd/templates-vendor-docs" TargetMode="External"/><Relationship Id="rId72" Type="http://schemas.openxmlformats.org/officeDocument/2006/relationships/hyperlink" Target="https://mydss.mo.gov/mhd/templates-vendor-docs" TargetMode="External"/><Relationship Id="rId93" Type="http://schemas.openxmlformats.org/officeDocument/2006/relationships/hyperlink" Target="https://mydss.mo.gov/mhd/templates-vendor-docs" TargetMode="External"/><Relationship Id="rId98" Type="http://schemas.openxmlformats.org/officeDocument/2006/relationships/hyperlink" Target="http://www.cdc.gov/mmwr/preview/mmwrhtml/rr5514a1.htm" TargetMode="External"/><Relationship Id="rId121" Type="http://schemas.openxmlformats.org/officeDocument/2006/relationships/hyperlink" Target="https://mydss.mo.gov/mhd/templates-vendor-docs" TargetMode="External"/><Relationship Id="rId142" Type="http://schemas.openxmlformats.org/officeDocument/2006/relationships/hyperlink" Target="https://mydss.mo.gov/mhd/templates-vendor-docs" TargetMode="External"/><Relationship Id="rId163" Type="http://schemas.openxmlformats.org/officeDocument/2006/relationships/hyperlink" Target="https://mydss.mo.gov/mhd/templates-vendor-docs" TargetMode="External"/><Relationship Id="rId184" Type="http://schemas.openxmlformats.org/officeDocument/2006/relationships/hyperlink" Target="https://mydss.mo.gov/mhd/templates-vendor-docs" TargetMode="External"/><Relationship Id="rId189" Type="http://schemas.openxmlformats.org/officeDocument/2006/relationships/hyperlink" Target="https://mydss.mo.gov/mhd/templates-vendor-docs" TargetMode="External"/><Relationship Id="rId219" Type="http://schemas.openxmlformats.org/officeDocument/2006/relationships/hyperlink" Target="http://www.lhbindustries.com" TargetMode="External"/><Relationship Id="rId3" Type="http://schemas.openxmlformats.org/officeDocument/2006/relationships/styles" Target="styles.xml"/><Relationship Id="rId214" Type="http://schemas.openxmlformats.org/officeDocument/2006/relationships/hyperlink" Target="http://www.sos.mo.gov/adrules/csr/csr.asp" TargetMode="External"/><Relationship Id="rId230" Type="http://schemas.openxmlformats.org/officeDocument/2006/relationships/hyperlink" Target="http://www.uscis.gov/e-verify" TargetMode="External"/><Relationship Id="rId235" Type="http://schemas.openxmlformats.org/officeDocument/2006/relationships/hyperlink" Target="https://mydss.mo.gov/mhd/templates-vendor-docs" TargetMode="External"/><Relationship Id="rId25" Type="http://schemas.openxmlformats.org/officeDocument/2006/relationships/header" Target="header9.xml"/><Relationship Id="rId46" Type="http://schemas.openxmlformats.org/officeDocument/2006/relationships/image" Target="media/image3.png"/><Relationship Id="rId67" Type="http://schemas.openxmlformats.org/officeDocument/2006/relationships/hyperlink" Target="https://mydss.mo.gov/mhd/templates-vendor-docs" TargetMode="External"/><Relationship Id="rId116" Type="http://schemas.openxmlformats.org/officeDocument/2006/relationships/hyperlink" Target="http://health.mo.gov/living/families/wic/" TargetMode="External"/><Relationship Id="rId137" Type="http://schemas.openxmlformats.org/officeDocument/2006/relationships/hyperlink" Target="https://www.sam.gov/content/exclusions" TargetMode="External"/><Relationship Id="rId158" Type="http://schemas.openxmlformats.org/officeDocument/2006/relationships/hyperlink" Target="https://mydss.mo.gov/mhd/templates-vendor-docs" TargetMode="External"/><Relationship Id="rId20" Type="http://schemas.openxmlformats.org/officeDocument/2006/relationships/header" Target="header6.xml"/><Relationship Id="rId41" Type="http://schemas.openxmlformats.org/officeDocument/2006/relationships/hyperlink" Target="mailto:megan.howser@oa.mo.gov" TargetMode="External"/><Relationship Id="rId62" Type="http://schemas.openxmlformats.org/officeDocument/2006/relationships/hyperlink" Target="https://mydss.mo.gov/mhd/templates-vendor-docs" TargetMode="External"/><Relationship Id="rId83" Type="http://schemas.openxmlformats.org/officeDocument/2006/relationships/hyperlink" Target="https://mydss.mo.gov/mhd/templates-vendor-docs" TargetMode="External"/><Relationship Id="rId88" Type="http://schemas.openxmlformats.org/officeDocument/2006/relationships/hyperlink" Target="https://mydss.mo.gov/mhd/fee-schedules-rate-lists" TargetMode="External"/><Relationship Id="rId111" Type="http://schemas.openxmlformats.org/officeDocument/2006/relationships/hyperlink" Target="http://health.mo.gov/seniors/hcbs/adhcproposalpackets.php" TargetMode="External"/><Relationship Id="rId132" Type="http://schemas.openxmlformats.org/officeDocument/2006/relationships/hyperlink" Target="https://mydss.mo.gov/mhd/templates-vendor-docs" TargetMode="External"/><Relationship Id="rId153" Type="http://schemas.openxmlformats.org/officeDocument/2006/relationships/hyperlink" Target="https://mydss.mo.gov/mhd/templates-vendor-docs" TargetMode="External"/><Relationship Id="rId174" Type="http://schemas.openxmlformats.org/officeDocument/2006/relationships/hyperlink" Target="http://www.uspreventiveservicestaskforce.org" TargetMode="External"/><Relationship Id="rId179" Type="http://schemas.openxmlformats.org/officeDocument/2006/relationships/hyperlink" Target="https://mydss.mo.gov/mhd/templates-vendor-docs" TargetMode="External"/><Relationship Id="rId195" Type="http://schemas.openxmlformats.org/officeDocument/2006/relationships/hyperlink" Target="https://www.sam.gov/portal/public/SAM/" TargetMode="External"/><Relationship Id="rId209" Type="http://schemas.openxmlformats.org/officeDocument/2006/relationships/hyperlink" Target="https://www.sam.gov/portal/public/SAM/" TargetMode="External"/><Relationship Id="rId190" Type="http://schemas.openxmlformats.org/officeDocument/2006/relationships/hyperlink" Target="https://oig.hhs.gov" TargetMode="External"/><Relationship Id="rId204" Type="http://schemas.openxmlformats.org/officeDocument/2006/relationships/hyperlink" Target="https://mydss.mo.gov/mhd/templates-vendor-docs" TargetMode="External"/><Relationship Id="rId220" Type="http://schemas.openxmlformats.org/officeDocument/2006/relationships/hyperlink" Target="http://www.alphapointe.org" TargetMode="External"/><Relationship Id="rId225" Type="http://schemas.openxmlformats.org/officeDocument/2006/relationships/hyperlink" Target="http://business.mo.gov/" TargetMode="External"/><Relationship Id="rId241" Type="http://schemas.openxmlformats.org/officeDocument/2006/relationships/hyperlink" Target="https://missouribuys.mo.gov/" TargetMode="External"/><Relationship Id="rId15" Type="http://schemas.openxmlformats.org/officeDocument/2006/relationships/header" Target="header3.xml"/><Relationship Id="rId36" Type="http://schemas.openxmlformats.org/officeDocument/2006/relationships/image" Target="media/image2.png"/><Relationship Id="rId57" Type="http://schemas.openxmlformats.org/officeDocument/2006/relationships/hyperlink" Target="https://mydss.mo.gov/mhd/templates-vendor-docs" TargetMode="External"/><Relationship Id="rId106" Type="http://schemas.openxmlformats.org/officeDocument/2006/relationships/hyperlink" Target="https://mydss.mo.gov/mhd/templates-vendor-docs" TargetMode="External"/><Relationship Id="rId127" Type="http://schemas.openxmlformats.org/officeDocument/2006/relationships/hyperlink" Target="https://mydss.mo.gov/mhd/templates-vendor-docs" TargetMode="External"/><Relationship Id="rId10" Type="http://schemas.openxmlformats.org/officeDocument/2006/relationships/hyperlink" Target="HTTPS://MISSOURIBUYS.MO.GOV" TargetMode="External"/><Relationship Id="rId31" Type="http://schemas.openxmlformats.org/officeDocument/2006/relationships/header" Target="header12.xml"/><Relationship Id="rId52" Type="http://schemas.openxmlformats.org/officeDocument/2006/relationships/header" Target="header16.xml"/><Relationship Id="rId73" Type="http://schemas.openxmlformats.org/officeDocument/2006/relationships/hyperlink" Target="http://www.ecfr.gov" TargetMode="External"/><Relationship Id="rId78" Type="http://schemas.openxmlformats.org/officeDocument/2006/relationships/hyperlink" Target="http://www.dss.mo.gov/mhd/providers/index.htm" TargetMode="External"/><Relationship Id="rId94" Type="http://schemas.openxmlformats.org/officeDocument/2006/relationships/hyperlink" Target="https://mydss.mo.gov/mhd/templates-vendor-docs" TargetMode="External"/><Relationship Id="rId99" Type="http://schemas.openxmlformats.org/officeDocument/2006/relationships/hyperlink" Target="https://www.cdc.gov/tb/publications/guidelines/default.htm" TargetMode="External"/><Relationship Id="rId101" Type="http://schemas.openxmlformats.org/officeDocument/2006/relationships/hyperlink" Target="https://health.mo.gov/living/healthcondiseases/communicable/tuberculosis/" TargetMode="External"/><Relationship Id="rId122" Type="http://schemas.openxmlformats.org/officeDocument/2006/relationships/hyperlink" Target="https://mydss.mo.gov/mhd/provider-manuals" TargetMode="External"/><Relationship Id="rId143" Type="http://schemas.openxmlformats.org/officeDocument/2006/relationships/hyperlink" Target="https://mydss.mo.gov/mhd/templates-vendor-docs" TargetMode="External"/><Relationship Id="rId148" Type="http://schemas.openxmlformats.org/officeDocument/2006/relationships/hyperlink" Target="https://mydss.mo.gov/mhd/templates-vendor-docs" TargetMode="External"/><Relationship Id="rId164" Type="http://schemas.openxmlformats.org/officeDocument/2006/relationships/hyperlink" Target="https://mydss.mo.gov/mhd/templates-vendor-docs" TargetMode="External"/><Relationship Id="rId169" Type="http://schemas.openxmlformats.org/officeDocument/2006/relationships/hyperlink" Target="https://mydss.mo.gov/mhd/templates-vendor-docs" TargetMode="External"/><Relationship Id="rId185" Type="http://schemas.openxmlformats.org/officeDocument/2006/relationships/hyperlink" Target="https://mydss.mo.gov/mhd/templates-vendor-docs" TargetMode="External"/><Relationship Id="rId4" Type="http://schemas.openxmlformats.org/officeDocument/2006/relationships/settings" Target="settings.xml"/><Relationship Id="rId9" Type="http://schemas.openxmlformats.org/officeDocument/2006/relationships/hyperlink" Target="mailto:megan.howser@oa.mo.gov" TargetMode="External"/><Relationship Id="rId180" Type="http://schemas.openxmlformats.org/officeDocument/2006/relationships/hyperlink" Target="https://mydss.mo.gov/mhd/templates-vendor-docs" TargetMode="External"/><Relationship Id="rId210" Type="http://schemas.openxmlformats.org/officeDocument/2006/relationships/hyperlink" Target="https://nppes.cms.hhs.gov/NPPES/Welcome.do" TargetMode="External"/><Relationship Id="rId215" Type="http://schemas.openxmlformats.org/officeDocument/2006/relationships/hyperlink" Target="http://www.sos.mo.gov/adrules/csr/csr.asp" TargetMode="External"/><Relationship Id="rId236" Type="http://schemas.openxmlformats.org/officeDocument/2006/relationships/header" Target="header22.xml"/><Relationship Id="rId26" Type="http://schemas.openxmlformats.org/officeDocument/2006/relationships/hyperlink" Target="https://MissouriBUYS.mo.gov" TargetMode="External"/><Relationship Id="rId231" Type="http://schemas.openxmlformats.org/officeDocument/2006/relationships/hyperlink" Target="http://www.uscis.gov/e-verify" TargetMode="External"/><Relationship Id="rId47" Type="http://schemas.openxmlformats.org/officeDocument/2006/relationships/hyperlink" Target="http://oa.mo.gov/purchasing/bidding-contracts/awarded-bid-contract-document-search" TargetMode="External"/><Relationship Id="rId68" Type="http://schemas.openxmlformats.org/officeDocument/2006/relationships/hyperlink" Target="https://mydss.mo.gov/mhd/templates-vendor-docs" TargetMode="External"/><Relationship Id="rId89" Type="http://schemas.openxmlformats.org/officeDocument/2006/relationships/hyperlink" Target="https://mydss.mo.gov/mhd/templates-vendor-docs" TargetMode="External"/><Relationship Id="rId112" Type="http://schemas.openxmlformats.org/officeDocument/2006/relationships/hyperlink" Target="https://mydss.mo.gov/mhd/templates-vendor-docs" TargetMode="External"/><Relationship Id="rId133" Type="http://schemas.openxmlformats.org/officeDocument/2006/relationships/hyperlink" Target="https://mydss.mo.gov/mhd/templates-vendor-docs" TargetMode="External"/><Relationship Id="rId154" Type="http://schemas.openxmlformats.org/officeDocument/2006/relationships/hyperlink" Target="https://mydss.mo.gov/mhd/templates-vendor-docs" TargetMode="External"/><Relationship Id="rId175" Type="http://schemas.openxmlformats.org/officeDocument/2006/relationships/hyperlink" Target="https://mydss.mo.gov/mhd/templates-vendor-docs" TargetMode="External"/><Relationship Id="rId196" Type="http://schemas.openxmlformats.org/officeDocument/2006/relationships/hyperlink" Target="https://mydss.mo.gov/mhd/templates-vendor-docs" TargetMode="External"/><Relationship Id="rId200" Type="http://schemas.openxmlformats.org/officeDocument/2006/relationships/hyperlink" Target="https://dss.mo.gov/notice-of-proposed-class-action-settlement.htm" TargetMode="External"/><Relationship Id="rId16" Type="http://schemas.openxmlformats.org/officeDocument/2006/relationships/footer" Target="footer3.xml"/><Relationship Id="rId221" Type="http://schemas.openxmlformats.org/officeDocument/2006/relationships/hyperlink" Target="http://oa.mo.gov/sites/default/files/sdvelisting.pdf" TargetMode="External"/><Relationship Id="rId242" Type="http://schemas.openxmlformats.org/officeDocument/2006/relationships/fontTable" Target="fontTable.xml"/><Relationship Id="rId37" Type="http://schemas.openxmlformats.org/officeDocument/2006/relationships/hyperlink" Target="mailto:megan.howser@oa.mo.gov" TargetMode="External"/><Relationship Id="rId58" Type="http://schemas.openxmlformats.org/officeDocument/2006/relationships/hyperlink" Target="https://mydss.mo.gov/mhd/templates-vendor-docs" TargetMode="External"/><Relationship Id="rId79" Type="http://schemas.openxmlformats.org/officeDocument/2006/relationships/hyperlink" Target="https://dss.mo.gov/business-processes/managed-care-2023/vendor-documents/" TargetMode="External"/><Relationship Id="rId102" Type="http://schemas.openxmlformats.org/officeDocument/2006/relationships/hyperlink" Target="https://mydss.mo.gov/mhd/templates-vendor-docs" TargetMode="External"/><Relationship Id="rId123" Type="http://schemas.openxmlformats.org/officeDocument/2006/relationships/hyperlink" Target="https://mydss.mo.gov/mhd/provider-manuals" TargetMode="External"/><Relationship Id="rId144" Type="http://schemas.openxmlformats.org/officeDocument/2006/relationships/hyperlink" Target="https://urldefense.com/v3/__https:/www.ecfr.gov/current/title-42/part-438/section-438.3*p-438.3(i)__;Iw!!I_2Np51FQg!neQ5mINmbw-nrvOA6dKXtPhLut_e1NhppfH6v7t6Nez1wnj0tp0h3WYAakq3jToisDDeZ2FV_bMQPS1KBfuZSoNcmdeWoq7vOA$" TargetMode="External"/><Relationship Id="rId90" Type="http://schemas.openxmlformats.org/officeDocument/2006/relationships/hyperlink" Target="https://mydss.mo.gov/mhd/templates-vendor-docs" TargetMode="External"/><Relationship Id="rId165" Type="http://schemas.openxmlformats.org/officeDocument/2006/relationships/hyperlink" Target="https://mydss.mo.gov/mhd/templates-vendor-docs" TargetMode="External"/><Relationship Id="rId186" Type="http://schemas.openxmlformats.org/officeDocument/2006/relationships/hyperlink" Target="https://www.sos.mo.gov/cmsimages/adrules/csr/current/13csr/13c70-3.pdf" TargetMode="External"/><Relationship Id="rId211" Type="http://schemas.openxmlformats.org/officeDocument/2006/relationships/hyperlink" Target="https://www.hhs.gov/sites/default/files/grants/grants/policies-regulations/hhsgps107.pdf" TargetMode="External"/><Relationship Id="rId232" Type="http://schemas.openxmlformats.org/officeDocument/2006/relationships/hyperlink" Target="mailto:e-verify@dhs.gov" TargetMode="External"/><Relationship Id="rId27" Type="http://schemas.openxmlformats.org/officeDocument/2006/relationships/hyperlink" Target="mailto:megan.howser@oa.mo.gov" TargetMode="External"/><Relationship Id="rId48" Type="http://schemas.openxmlformats.org/officeDocument/2006/relationships/hyperlink" Target="http://mapyourtaxes.mo.gov/MAP/Expenditures/" TargetMode="External"/><Relationship Id="rId69" Type="http://schemas.openxmlformats.org/officeDocument/2006/relationships/hyperlink" Target="https://dmh.mo.gov/mental-illness/help/community-mental-health-centers" TargetMode="External"/><Relationship Id="rId113" Type="http://schemas.openxmlformats.org/officeDocument/2006/relationships/hyperlink" Target="https://mydss.mo.gov/mhd/provider-manuals" TargetMode="External"/><Relationship Id="rId134" Type="http://schemas.openxmlformats.org/officeDocument/2006/relationships/hyperlink" Target="https://mydss.mo.gov/mhd/templates-vendor-docs" TargetMode="External"/><Relationship Id="rId80" Type="http://schemas.openxmlformats.org/officeDocument/2006/relationships/hyperlink" Target="https://dmh.mo.gov/media/pdf/updated-list-certified-community-behavioral-health-clinics" TargetMode="External"/><Relationship Id="rId155" Type="http://schemas.openxmlformats.org/officeDocument/2006/relationships/hyperlink" Target="https://www.emomed.com/public/publicdocs/Health%20Plan%20Record%20Layout%20Manual.pdf" TargetMode="External"/><Relationship Id="rId176" Type="http://schemas.openxmlformats.org/officeDocument/2006/relationships/hyperlink" Target="https://mydss.mo.gov/mhd/templates-vendor-docs" TargetMode="External"/><Relationship Id="rId197" Type="http://schemas.openxmlformats.org/officeDocument/2006/relationships/hyperlink" Target="https://mydss.mo.gov/mhd/templates-vendor-do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Cover%20Pages\TEMPLATE%20RF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0102-B683-42B7-B919-AE1E26B5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RFP</Template>
  <TotalTime>1</TotalTime>
  <Pages>3</Pages>
  <Words>154188</Words>
  <Characters>878873</Characters>
  <Application>Microsoft Office Word</Application>
  <DocSecurity>0</DocSecurity>
  <Lines>7323</Lines>
  <Paragraphs>2061</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1031000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creator>Reed, Sheila</dc:creator>
  <cp:lastModifiedBy>Peanick, Julie</cp:lastModifiedBy>
  <cp:revision>2</cp:revision>
  <cp:lastPrinted>2021-12-21T19:47:00Z</cp:lastPrinted>
  <dcterms:created xsi:type="dcterms:W3CDTF">2026-06-30T18:14:00Z</dcterms:created>
  <dcterms:modified xsi:type="dcterms:W3CDTF">2026-06-30T18:14:00Z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163cf1d637ae167f310d0f1673041a2780bd7e1cb090e60062540148dec69fb2</vt:lpwstr>
  </property>
</Properties>
</file>