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1965EC52" w:rsidR="004C5767" w:rsidRPr="008859E1" w:rsidRDefault="004C5767" w:rsidP="00D27533">
      <w:pPr>
        <w:pStyle w:val="tbody"/>
        <w:rPr>
          <w:b w:val="0"/>
          <w:bCs/>
        </w:rPr>
      </w:pPr>
      <w:r w:rsidRPr="00C02553">
        <w:t>Drug/Drug Class:</w:t>
      </w:r>
      <w:r w:rsidR="003B4820" w:rsidRPr="00573856">
        <w:rPr>
          <w:b w:val="0"/>
          <w:bCs/>
        </w:rPr>
        <w:t xml:space="preserve"> </w:t>
      </w:r>
      <w:r w:rsidR="005D1C79" w:rsidRPr="005D1C79">
        <w:rPr>
          <w:b w:val="0"/>
          <w:bCs/>
        </w:rPr>
        <w:t>Luteinizing Hormone Releasing Hormone (LHRH)/</w:t>
      </w:r>
      <w:r w:rsidR="00995121">
        <w:rPr>
          <w:b w:val="0"/>
          <w:bCs/>
        </w:rPr>
        <w:t xml:space="preserve"> </w:t>
      </w:r>
      <w:r w:rsidR="005D1C79" w:rsidRPr="005D1C79">
        <w:rPr>
          <w:b w:val="0"/>
          <w:bCs/>
        </w:rPr>
        <w:t>Gonadotropin Releasing Hormone (GnRH) Agents, Non-Oral PDL Edit</w:t>
      </w:r>
    </w:p>
    <w:p w14:paraId="7AD7FFCE" w14:textId="14B287B2" w:rsidR="004C5767" w:rsidRPr="00C02553" w:rsidRDefault="004C5767" w:rsidP="00D27533">
      <w:pPr>
        <w:pStyle w:val="tbody"/>
      </w:pPr>
      <w:r w:rsidRPr="00C02553">
        <w:t>First Implementation Date:</w:t>
      </w:r>
      <w:r w:rsidRPr="00573856">
        <w:rPr>
          <w:b w:val="0"/>
          <w:bCs/>
        </w:rPr>
        <w:t xml:space="preserve"> </w:t>
      </w:r>
      <w:r w:rsidR="00E23C3C" w:rsidRPr="00E23C3C">
        <w:rPr>
          <w:b w:val="0"/>
          <w:bCs/>
        </w:rPr>
        <w:t>October 14, 2021</w:t>
      </w:r>
    </w:p>
    <w:p w14:paraId="4B7D760D" w14:textId="42DE2784" w:rsidR="004C5767" w:rsidRPr="00057F84" w:rsidRDefault="00F41F69" w:rsidP="70E341D6">
      <w:pPr>
        <w:pStyle w:val="tbody"/>
        <w:rPr>
          <w:b w:val="0"/>
        </w:rPr>
      </w:pPr>
      <w:r>
        <w:t>Pro</w:t>
      </w:r>
      <w:r w:rsidR="00FA2CFB">
        <w:t>posed</w:t>
      </w:r>
      <w:r w:rsidR="004C5767">
        <w:t xml:space="preserve"> Date:</w:t>
      </w:r>
      <w:r w:rsidR="00065C22">
        <w:t xml:space="preserve"> </w:t>
      </w:r>
      <w:r w:rsidR="00B04A72">
        <w:rPr>
          <w:b w:val="0"/>
          <w:bCs/>
        </w:rPr>
        <w:t>July</w:t>
      </w:r>
      <w:r w:rsidR="00BD4DC4" w:rsidRPr="00BD4DC4">
        <w:rPr>
          <w:b w:val="0"/>
          <w:bCs/>
        </w:rPr>
        <w:t xml:space="preserve"> 14</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25BD7BCE" w:rsidR="004C5767" w:rsidRPr="00D27533" w:rsidRDefault="004C5767" w:rsidP="00D27533">
      <w:pPr>
        <w:pStyle w:val="tbody"/>
        <w:rPr>
          <w:b w:val="0"/>
          <w:bCs/>
          <w:spacing w:val="-3"/>
        </w:rPr>
      </w:pPr>
      <w:r w:rsidRPr="00C02553">
        <w:t xml:space="preserve">Criteria Status: </w:t>
      </w:r>
      <w:r w:rsidR="00CB6C01" w:rsidRPr="00CB6C01">
        <w:rPr>
          <w:b w:val="0"/>
          <w:bCs/>
        </w:rPr>
        <w:t>Revision of</w:t>
      </w:r>
      <w:r w:rsidR="00CB6C01">
        <w:t xml:space="preserve"> </w:t>
      </w:r>
      <w:r w:rsidR="00566BE4" w:rsidRPr="00D27533">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24599776" w14:textId="77777777" w:rsidR="00455146" w:rsidRDefault="00455146" w:rsidP="00696E3A">
      <w:r w:rsidRPr="00455146">
        <w:t xml:space="preserve">The MO HealthNet Pharmacy Program will implement a state-specific preferred drug list.  </w:t>
      </w:r>
    </w:p>
    <w:p w14:paraId="2320C114" w14:textId="268DAE04"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ACECC9F" w14:textId="77777777" w:rsidR="00B56DCC" w:rsidRDefault="00B56DCC" w:rsidP="00696E3A"/>
    <w:p w14:paraId="15ACF34C" w14:textId="77777777" w:rsidR="00465906" w:rsidRDefault="00465906" w:rsidP="00465906">
      <w:r>
        <w:t xml:space="preserve">Endogenous luteinizing hormone releasing hormone (LHRH), also known as gonadotropin releasing hormone (GnRH), is released in a pulsatile fashion from the hypothalamus, stimulating pituitary gland receptors thereby resulting in the release of gonadotropins luteinizing hormone (LH) and follicle-stimulating hormone (FSH). LH and FSH regulate ovarian function and are influenced by negative feedback from estradiol and progesterone. Synthetic GnRH agonist analogs act within the hypothalamic-pituitary-ovarian axis pathway and are utilized for a variety of conditions including endometriosis, uterine fibroids, breast/prostate cancer, and central precocious puberty (CPP). Upon initial administration, GnRH agonists increase gonadotropin levels, but their continuous administration leads to the downregulation of the GnRH receptor on the pituitary gland and decreased production of LH and FSH. </w:t>
      </w:r>
    </w:p>
    <w:p w14:paraId="26FE5FCF" w14:textId="77777777" w:rsidR="00465906" w:rsidRDefault="00465906" w:rsidP="00465906"/>
    <w:p w14:paraId="07AE60B1" w14:textId="77777777" w:rsidR="00465906" w:rsidRDefault="00465906" w:rsidP="00465906">
      <w:r>
        <w:t>Firmagon</w:t>
      </w:r>
      <w:r w:rsidRPr="00315328">
        <w:rPr>
          <w:vertAlign w:val="superscript"/>
        </w:rPr>
        <w:t>®</w:t>
      </w:r>
      <w:r>
        <w:t xml:space="preserve"> (degarelix), the only GnRH receptor antagonist in the class, is indicated for the treatment of advanced prostate cancer and functions by reversibly binding to the pituitary GnRH receptor thereby reducing LH and FSH levels. This results in the immediate and sustained decrease in testosterone concentration without the initial stimulation of the hypothalamic-pituitary-gonadal axis. Degarelix has an advantage over GnRH agonists by reducing testosterone levels more rapidly. </w:t>
      </w:r>
    </w:p>
    <w:p w14:paraId="47C02DA2" w14:textId="77777777" w:rsidR="00465906" w:rsidRDefault="00465906" w:rsidP="00465906"/>
    <w:p w14:paraId="32A376B2" w14:textId="77777777" w:rsidR="00465906" w:rsidRDefault="00465906" w:rsidP="00465906">
      <w:r>
        <w:t>Products currently on the market are available in many formulations including long- and short-acting injections, and implants. In 1985 Lupron Depot</w:t>
      </w:r>
      <w:r w:rsidRPr="00315328">
        <w:rPr>
          <w:vertAlign w:val="superscript"/>
        </w:rPr>
        <w:t xml:space="preserve">® </w:t>
      </w:r>
      <w:r>
        <w:t>(leuprolide acetate) became the first FDA-approved GnRH agonist. It is available as a powder for reconstitution administered via intramuscular injection at frequencies varying from monthly up to every 24 weeks. Synarel</w:t>
      </w:r>
      <w:r w:rsidRPr="00315328">
        <w:rPr>
          <w:vertAlign w:val="superscript"/>
        </w:rPr>
        <w:t>®</w:t>
      </w:r>
      <w:r>
        <w:t xml:space="preserve"> (nafarelin acetate) is a nasal formulation that is administered twice to three times daily for the treatment of endometriosis or CPP. Recommended duration of therapy with Synarel for treatment of CPP is 6 months, and retreatment is not recommended due to lack of safety data. </w:t>
      </w:r>
    </w:p>
    <w:p w14:paraId="440D5225" w14:textId="77777777" w:rsidR="00465906" w:rsidRDefault="00465906" w:rsidP="00465906"/>
    <w:p w14:paraId="05964CF2" w14:textId="4E153A38" w:rsidR="007A3034" w:rsidRDefault="00465906" w:rsidP="00465906">
      <w:r>
        <w:t>Total program savings for the PDL classes will be regularly reviewed.</w:t>
      </w:r>
    </w:p>
    <w:p w14:paraId="73704A6C" w14:textId="77777777" w:rsidR="00465906" w:rsidRPr="002C2C41" w:rsidRDefault="00465906" w:rsidP="00465906">
      <w:pPr>
        <w:rPr>
          <w:rFonts w:cs="Arial"/>
          <w:szCs w:val="20"/>
        </w:rPr>
      </w:pPr>
    </w:p>
    <w:p w14:paraId="6CBEE541" w14:textId="3A362043" w:rsidR="00E90D11" w:rsidRDefault="009A0FB1" w:rsidP="00696E3A">
      <w:pPr>
        <w:rPr>
          <w:b/>
          <w:bCs/>
        </w:rPr>
      </w:pPr>
      <w:r>
        <w:rPr>
          <w:b/>
          <w:bCs/>
        </w:rPr>
        <w:t>Preferred Agents:</w:t>
      </w:r>
    </w:p>
    <w:p w14:paraId="6BB0AA6B" w14:textId="77777777" w:rsidR="008701AD" w:rsidRPr="008701AD" w:rsidRDefault="008701AD" w:rsidP="008701AD">
      <w:pPr>
        <w:numPr>
          <w:ilvl w:val="0"/>
          <w:numId w:val="15"/>
        </w:numPr>
        <w:rPr>
          <w:rFonts w:cs="Arial"/>
          <w:spacing w:val="-3"/>
          <w:szCs w:val="20"/>
        </w:rPr>
      </w:pPr>
      <w:r w:rsidRPr="008701AD">
        <w:rPr>
          <w:rFonts w:cs="Arial"/>
          <w:spacing w:val="-3"/>
          <w:szCs w:val="20"/>
        </w:rPr>
        <w:t>Eligard</w:t>
      </w:r>
      <w:r w:rsidRPr="008701AD">
        <w:rPr>
          <w:rFonts w:cs="Arial"/>
          <w:spacing w:val="-3"/>
          <w:szCs w:val="20"/>
          <w:vertAlign w:val="superscript"/>
        </w:rPr>
        <w:t>®</w:t>
      </w:r>
      <w:r w:rsidRPr="008701AD">
        <w:rPr>
          <w:rFonts w:cs="Arial"/>
          <w:spacing w:val="-3"/>
          <w:szCs w:val="20"/>
        </w:rPr>
        <w:t xml:space="preserve"> </w:t>
      </w:r>
    </w:p>
    <w:p w14:paraId="7386CCCB" w14:textId="77777777" w:rsidR="008701AD" w:rsidRPr="008701AD" w:rsidRDefault="008701AD" w:rsidP="008701AD">
      <w:pPr>
        <w:numPr>
          <w:ilvl w:val="0"/>
          <w:numId w:val="15"/>
        </w:numPr>
        <w:rPr>
          <w:rFonts w:cs="Arial"/>
          <w:spacing w:val="-3"/>
          <w:szCs w:val="20"/>
        </w:rPr>
      </w:pPr>
      <w:r w:rsidRPr="008701AD">
        <w:rPr>
          <w:rFonts w:cs="Arial"/>
          <w:spacing w:val="-3"/>
          <w:szCs w:val="20"/>
        </w:rPr>
        <w:t>Fensolvi</w:t>
      </w:r>
      <w:r w:rsidRPr="008701AD">
        <w:rPr>
          <w:rFonts w:cs="Arial"/>
          <w:spacing w:val="-3"/>
          <w:szCs w:val="20"/>
          <w:vertAlign w:val="superscript"/>
        </w:rPr>
        <w:t>®</w:t>
      </w:r>
    </w:p>
    <w:p w14:paraId="156B86C1" w14:textId="77777777" w:rsidR="008701AD" w:rsidRPr="008701AD" w:rsidRDefault="008701AD" w:rsidP="008701AD">
      <w:pPr>
        <w:numPr>
          <w:ilvl w:val="0"/>
          <w:numId w:val="15"/>
        </w:numPr>
        <w:rPr>
          <w:rFonts w:cs="Arial"/>
          <w:spacing w:val="-3"/>
          <w:szCs w:val="20"/>
        </w:rPr>
      </w:pPr>
      <w:r w:rsidRPr="008701AD">
        <w:rPr>
          <w:rFonts w:cs="Arial"/>
          <w:spacing w:val="-3"/>
          <w:szCs w:val="20"/>
        </w:rPr>
        <w:t>Firmagon</w:t>
      </w:r>
      <w:r w:rsidRPr="008701AD">
        <w:rPr>
          <w:rFonts w:cs="Arial"/>
          <w:spacing w:val="-3"/>
          <w:szCs w:val="20"/>
          <w:vertAlign w:val="superscript"/>
        </w:rPr>
        <w:t>®</w:t>
      </w:r>
    </w:p>
    <w:p w14:paraId="591D4918" w14:textId="77777777" w:rsidR="008701AD" w:rsidRPr="00274353" w:rsidRDefault="008701AD" w:rsidP="008701AD">
      <w:pPr>
        <w:numPr>
          <w:ilvl w:val="0"/>
          <w:numId w:val="15"/>
        </w:numPr>
        <w:rPr>
          <w:rFonts w:cs="Arial"/>
          <w:spacing w:val="-3"/>
          <w:szCs w:val="20"/>
        </w:rPr>
      </w:pPr>
      <w:r w:rsidRPr="008701AD">
        <w:rPr>
          <w:rFonts w:cs="Arial"/>
          <w:spacing w:val="-3"/>
          <w:szCs w:val="20"/>
        </w:rPr>
        <w:t>Lupron Depot</w:t>
      </w:r>
      <w:r w:rsidRPr="008701AD">
        <w:rPr>
          <w:rFonts w:cs="Arial"/>
          <w:spacing w:val="-3"/>
          <w:szCs w:val="20"/>
          <w:vertAlign w:val="superscript"/>
        </w:rPr>
        <w:t>®</w:t>
      </w:r>
      <w:r w:rsidRPr="008701AD">
        <w:rPr>
          <w:rFonts w:cs="Arial"/>
          <w:spacing w:val="-3"/>
          <w:szCs w:val="20"/>
        </w:rPr>
        <w:t xml:space="preserve"> 3.75, 11.25 mg</w:t>
      </w:r>
    </w:p>
    <w:p w14:paraId="49187813" w14:textId="77777777" w:rsidR="00606B45" w:rsidRPr="00274353" w:rsidRDefault="00606B45" w:rsidP="00606B45">
      <w:pPr>
        <w:numPr>
          <w:ilvl w:val="0"/>
          <w:numId w:val="15"/>
        </w:numPr>
        <w:rPr>
          <w:rFonts w:cs="Arial"/>
          <w:spacing w:val="-3"/>
          <w:szCs w:val="20"/>
        </w:rPr>
      </w:pPr>
      <w:r w:rsidRPr="00274353">
        <w:rPr>
          <w:rFonts w:cs="Arial"/>
          <w:spacing w:val="-3"/>
          <w:szCs w:val="20"/>
        </w:rPr>
        <w:t>Lupron Depot-Ped</w:t>
      </w:r>
      <w:r w:rsidRPr="00274353">
        <w:rPr>
          <w:rFonts w:cs="Arial"/>
          <w:spacing w:val="-3"/>
          <w:szCs w:val="20"/>
          <w:vertAlign w:val="superscript"/>
        </w:rPr>
        <w:t>®</w:t>
      </w:r>
      <w:r w:rsidRPr="00274353">
        <w:rPr>
          <w:rFonts w:cs="Arial"/>
          <w:spacing w:val="-3"/>
          <w:szCs w:val="20"/>
        </w:rPr>
        <w:t xml:space="preserve"> 7.5, 11.25, 15, 30 mg</w:t>
      </w:r>
    </w:p>
    <w:p w14:paraId="2FE93C41" w14:textId="77777777" w:rsidR="0034558F" w:rsidRPr="000E05A5" w:rsidRDefault="0034558F" w:rsidP="00315328">
      <w:pPr>
        <w:ind w:left="360"/>
        <w:rPr>
          <w:rFonts w:cs="Arial"/>
          <w:b/>
          <w:strike/>
          <w:color w:val="1F497D" w:themeColor="text2"/>
          <w:spacing w:val="-3"/>
          <w:szCs w:val="20"/>
        </w:rPr>
      </w:pPr>
      <w:bookmarkStart w:id="1" w:name="_Hlk232513301"/>
    </w:p>
    <w:bookmarkEnd w:id="1"/>
    <w:p w14:paraId="56404718" w14:textId="252714AD" w:rsidR="00846FA4" w:rsidRDefault="00846FA4" w:rsidP="00846FA4">
      <w:pPr>
        <w:rPr>
          <w:b/>
          <w:bCs/>
        </w:rPr>
      </w:pPr>
      <w:r>
        <w:rPr>
          <w:b/>
          <w:bCs/>
        </w:rPr>
        <w:lastRenderedPageBreak/>
        <w:t>Non-Preferred Agents:</w:t>
      </w:r>
    </w:p>
    <w:p w14:paraId="03A8EAF9" w14:textId="77777777" w:rsidR="00FC4445" w:rsidRPr="00FC4445" w:rsidRDefault="00FC4445" w:rsidP="00FC4445">
      <w:pPr>
        <w:numPr>
          <w:ilvl w:val="0"/>
          <w:numId w:val="17"/>
        </w:numPr>
        <w:rPr>
          <w:rFonts w:cs="Arial"/>
          <w:spacing w:val="-3"/>
          <w:szCs w:val="20"/>
        </w:rPr>
      </w:pPr>
      <w:r w:rsidRPr="00FC4445">
        <w:rPr>
          <w:rFonts w:cs="Arial"/>
          <w:spacing w:val="-3"/>
          <w:szCs w:val="20"/>
        </w:rPr>
        <w:t>Camcevi</w:t>
      </w:r>
      <w:r w:rsidRPr="00FC4445">
        <w:rPr>
          <w:rFonts w:cs="Arial"/>
          <w:spacing w:val="-3"/>
          <w:szCs w:val="20"/>
          <w:vertAlign w:val="superscript"/>
        </w:rPr>
        <w:t>®</w:t>
      </w:r>
    </w:p>
    <w:p w14:paraId="024B0E07" w14:textId="77777777" w:rsidR="00FC4445" w:rsidRPr="00FC4445" w:rsidRDefault="00FC4445" w:rsidP="00FC4445">
      <w:pPr>
        <w:numPr>
          <w:ilvl w:val="0"/>
          <w:numId w:val="17"/>
        </w:numPr>
        <w:rPr>
          <w:rFonts w:cs="Arial"/>
          <w:spacing w:val="-3"/>
          <w:szCs w:val="20"/>
        </w:rPr>
      </w:pPr>
      <w:r w:rsidRPr="00FC4445">
        <w:rPr>
          <w:rFonts w:cs="Arial"/>
          <w:spacing w:val="-3"/>
          <w:szCs w:val="20"/>
        </w:rPr>
        <w:t>Leuprolide (gen Lupron) 2 wk 14 mg/2.8 mL kit and vial</w:t>
      </w:r>
    </w:p>
    <w:p w14:paraId="1465E588" w14:textId="77777777" w:rsidR="00FC4445" w:rsidRPr="00FC4445" w:rsidRDefault="00FC4445" w:rsidP="00FC4445">
      <w:pPr>
        <w:numPr>
          <w:ilvl w:val="0"/>
          <w:numId w:val="17"/>
        </w:numPr>
        <w:rPr>
          <w:rFonts w:cs="Arial"/>
          <w:spacing w:val="-3"/>
          <w:szCs w:val="20"/>
        </w:rPr>
      </w:pPr>
      <w:r w:rsidRPr="00FC4445">
        <w:rPr>
          <w:rFonts w:cs="Arial"/>
          <w:spacing w:val="-3"/>
          <w:szCs w:val="20"/>
        </w:rPr>
        <w:t xml:space="preserve">Leuprolide (gen Lutrate Depot) 22.5 mg </w:t>
      </w:r>
      <w:proofErr w:type="gramStart"/>
      <w:r w:rsidRPr="00FC4445">
        <w:rPr>
          <w:rFonts w:cs="Arial"/>
          <w:spacing w:val="-3"/>
          <w:szCs w:val="20"/>
        </w:rPr>
        <w:t>vial</w:t>
      </w:r>
      <w:proofErr w:type="gramEnd"/>
    </w:p>
    <w:p w14:paraId="242354B9" w14:textId="77777777" w:rsidR="00FC4445" w:rsidRPr="00FC4445" w:rsidRDefault="00FC4445" w:rsidP="00FC4445">
      <w:pPr>
        <w:numPr>
          <w:ilvl w:val="0"/>
          <w:numId w:val="17"/>
        </w:numPr>
        <w:rPr>
          <w:rFonts w:cs="Arial"/>
          <w:spacing w:val="-3"/>
          <w:szCs w:val="20"/>
        </w:rPr>
      </w:pPr>
      <w:r w:rsidRPr="00FC4445">
        <w:rPr>
          <w:rFonts w:cs="Arial"/>
          <w:spacing w:val="-3"/>
          <w:szCs w:val="20"/>
        </w:rPr>
        <w:t>Lupron Depot</w:t>
      </w:r>
      <w:r w:rsidRPr="00FC4445">
        <w:rPr>
          <w:rFonts w:cs="Arial"/>
          <w:spacing w:val="-3"/>
          <w:szCs w:val="20"/>
          <w:vertAlign w:val="superscript"/>
        </w:rPr>
        <w:t>®</w:t>
      </w:r>
      <w:r w:rsidRPr="00FC4445">
        <w:rPr>
          <w:rFonts w:cs="Arial"/>
          <w:spacing w:val="-3"/>
          <w:szCs w:val="20"/>
        </w:rPr>
        <w:t xml:space="preserve"> 7.5, 22.5, 30, 45 mg</w:t>
      </w:r>
    </w:p>
    <w:p w14:paraId="7A75FE2B" w14:textId="77777777" w:rsidR="00FC4445" w:rsidRPr="00FC4445" w:rsidRDefault="00FC4445" w:rsidP="00FC4445">
      <w:pPr>
        <w:numPr>
          <w:ilvl w:val="0"/>
          <w:numId w:val="17"/>
        </w:numPr>
        <w:rPr>
          <w:rFonts w:cs="Arial"/>
          <w:spacing w:val="-3"/>
          <w:szCs w:val="20"/>
        </w:rPr>
      </w:pPr>
      <w:r w:rsidRPr="00FC4445">
        <w:rPr>
          <w:rFonts w:cs="Arial"/>
          <w:spacing w:val="-3"/>
          <w:szCs w:val="20"/>
        </w:rPr>
        <w:t>Lupron Depot-Ped</w:t>
      </w:r>
      <w:r w:rsidRPr="00FC4445">
        <w:rPr>
          <w:rFonts w:cs="Arial"/>
          <w:spacing w:val="-3"/>
          <w:szCs w:val="20"/>
          <w:vertAlign w:val="superscript"/>
        </w:rPr>
        <w:t>®</w:t>
      </w:r>
      <w:r w:rsidRPr="00FC4445">
        <w:rPr>
          <w:rFonts w:cs="Arial"/>
          <w:spacing w:val="-3"/>
          <w:szCs w:val="20"/>
        </w:rPr>
        <w:t xml:space="preserve"> 45 mg</w:t>
      </w:r>
    </w:p>
    <w:p w14:paraId="1BA4A3F8" w14:textId="77777777" w:rsidR="00FC4445" w:rsidRPr="00FC4445" w:rsidRDefault="00FC4445" w:rsidP="00FC4445">
      <w:pPr>
        <w:numPr>
          <w:ilvl w:val="0"/>
          <w:numId w:val="17"/>
        </w:numPr>
        <w:rPr>
          <w:rFonts w:cs="Arial"/>
          <w:color w:val="000000" w:themeColor="text1"/>
          <w:spacing w:val="-3"/>
          <w:szCs w:val="20"/>
        </w:rPr>
      </w:pPr>
      <w:r w:rsidRPr="00FC4445">
        <w:rPr>
          <w:rFonts w:cs="Arial"/>
          <w:color w:val="000000" w:themeColor="text1"/>
          <w:spacing w:val="-3"/>
          <w:szCs w:val="20"/>
        </w:rPr>
        <w:t>Lutrate Depot</w:t>
      </w:r>
    </w:p>
    <w:p w14:paraId="16332DC0" w14:textId="77777777" w:rsidR="00FC4445" w:rsidRPr="00FC4445" w:rsidRDefault="00FC4445" w:rsidP="00FC4445">
      <w:pPr>
        <w:numPr>
          <w:ilvl w:val="0"/>
          <w:numId w:val="17"/>
        </w:numPr>
        <w:rPr>
          <w:rFonts w:cs="Arial"/>
          <w:spacing w:val="-3"/>
          <w:szCs w:val="20"/>
        </w:rPr>
      </w:pPr>
      <w:r w:rsidRPr="00FC4445">
        <w:rPr>
          <w:rFonts w:cs="Arial"/>
          <w:spacing w:val="-3"/>
          <w:szCs w:val="20"/>
        </w:rPr>
        <w:t>Supprelin</w:t>
      </w:r>
      <w:r w:rsidRPr="00FC4445">
        <w:rPr>
          <w:rFonts w:cs="Arial"/>
          <w:spacing w:val="-3"/>
          <w:szCs w:val="20"/>
          <w:vertAlign w:val="superscript"/>
        </w:rPr>
        <w:t>®</w:t>
      </w:r>
      <w:r w:rsidRPr="00FC4445">
        <w:rPr>
          <w:rFonts w:cs="Arial"/>
          <w:spacing w:val="-3"/>
          <w:szCs w:val="20"/>
        </w:rPr>
        <w:t xml:space="preserve"> LA</w:t>
      </w:r>
    </w:p>
    <w:p w14:paraId="446ECB42" w14:textId="77777777" w:rsidR="00FC4445" w:rsidRPr="00D11B38" w:rsidRDefault="00FC4445" w:rsidP="00FC4445">
      <w:pPr>
        <w:numPr>
          <w:ilvl w:val="0"/>
          <w:numId w:val="17"/>
        </w:numPr>
        <w:rPr>
          <w:rFonts w:cs="Arial"/>
          <w:color w:val="000000" w:themeColor="text1"/>
          <w:spacing w:val="-3"/>
          <w:szCs w:val="20"/>
        </w:rPr>
      </w:pPr>
      <w:r w:rsidRPr="00FC4445">
        <w:rPr>
          <w:rFonts w:cs="Arial"/>
          <w:color w:val="000000" w:themeColor="text1"/>
          <w:spacing w:val="-3"/>
          <w:szCs w:val="20"/>
        </w:rPr>
        <w:t>Synarel</w:t>
      </w:r>
      <w:r w:rsidRPr="00FC4445">
        <w:rPr>
          <w:rFonts w:cs="Arial"/>
          <w:color w:val="000000" w:themeColor="text1"/>
          <w:spacing w:val="-3"/>
          <w:szCs w:val="20"/>
          <w:vertAlign w:val="superscript"/>
        </w:rPr>
        <w:t>®</w:t>
      </w:r>
    </w:p>
    <w:p w14:paraId="7060AD7E" w14:textId="4BC98A45" w:rsidR="00354DF5" w:rsidRPr="002C2C41" w:rsidRDefault="00354DF5" w:rsidP="00354DF5">
      <w:pPr>
        <w:numPr>
          <w:ilvl w:val="0"/>
          <w:numId w:val="17"/>
        </w:numPr>
        <w:rPr>
          <w:rFonts w:cs="Arial"/>
          <w:spacing w:val="-3"/>
          <w:szCs w:val="20"/>
        </w:rPr>
      </w:pPr>
      <w:r w:rsidRPr="00FC4445">
        <w:rPr>
          <w:rFonts w:cs="Arial"/>
          <w:spacing w:val="-3"/>
          <w:szCs w:val="20"/>
        </w:rPr>
        <w:t>Trelstar</w:t>
      </w:r>
      <w:r w:rsidR="005F1901" w:rsidRPr="00FC4445">
        <w:rPr>
          <w:rFonts w:cs="Arial"/>
          <w:color w:val="000000" w:themeColor="text1"/>
          <w:spacing w:val="-3"/>
          <w:szCs w:val="20"/>
          <w:vertAlign w:val="superscript"/>
        </w:rPr>
        <w:t>®</w:t>
      </w:r>
    </w:p>
    <w:p w14:paraId="1E5F10A1" w14:textId="2F8B33E2" w:rsidR="000E05A5" w:rsidRPr="000E05A5" w:rsidRDefault="000E05A5" w:rsidP="000E05A5">
      <w:pPr>
        <w:pStyle w:val="ListParagraph"/>
        <w:numPr>
          <w:ilvl w:val="0"/>
          <w:numId w:val="17"/>
        </w:numPr>
        <w:rPr>
          <w:rFonts w:cs="Arial"/>
          <w:b/>
          <w:bCs/>
          <w:color w:val="1F497D" w:themeColor="text2"/>
          <w:spacing w:val="-3"/>
          <w:szCs w:val="20"/>
        </w:rPr>
      </w:pPr>
      <w:r w:rsidRPr="000E05A5">
        <w:rPr>
          <w:rFonts w:cs="Arial"/>
          <w:b/>
          <w:bCs/>
          <w:color w:val="1F497D" w:themeColor="text2"/>
          <w:spacing w:val="-3"/>
          <w:szCs w:val="20"/>
        </w:rPr>
        <w:t>Triptodur</w:t>
      </w:r>
      <w:r w:rsidRPr="000E05A5">
        <w:rPr>
          <w:rFonts w:cs="Arial"/>
          <w:b/>
          <w:bCs/>
          <w:color w:val="1F497D" w:themeColor="text2"/>
          <w:spacing w:val="-3"/>
          <w:szCs w:val="20"/>
          <w:vertAlign w:val="superscript"/>
        </w:rPr>
        <w:t>®</w:t>
      </w:r>
    </w:p>
    <w:p w14:paraId="60F99839" w14:textId="77777777" w:rsidR="00D11B38" w:rsidRPr="00FC4445" w:rsidRDefault="00D11B38" w:rsidP="00A30FA9">
      <w:pPr>
        <w:ind w:left="360"/>
        <w:rPr>
          <w:rFonts w:cs="Arial"/>
          <w:color w:val="000000" w:themeColor="text1"/>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075C4CF0" w:rsidR="0097028A" w:rsidRPr="0079438F" w:rsidRDefault="0097028A" w:rsidP="00696E3A">
      <w:pPr>
        <w:rPr>
          <w:b/>
        </w:rPr>
      </w:pPr>
      <w:r w:rsidRPr="00696E3A">
        <w:rPr>
          <w:b/>
          <w:bCs/>
        </w:rPr>
        <w:t>Drug class for review:</w:t>
      </w:r>
      <w:r w:rsidRPr="00C02553">
        <w:t xml:space="preserve"> </w:t>
      </w:r>
      <w:r w:rsidR="00866A89" w:rsidRPr="00866A89">
        <w:t>LHRH/GnRH Agents, Non-Oral</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3EE7AF9F" w14:textId="77777777" w:rsidR="00FF56F8" w:rsidRPr="00FF56F8" w:rsidRDefault="00FF56F8" w:rsidP="00C117DC">
      <w:pPr>
        <w:numPr>
          <w:ilvl w:val="0"/>
          <w:numId w:val="18"/>
        </w:numPr>
        <w:ind w:left="360" w:hanging="360"/>
        <w:rPr>
          <w:rFonts w:cs="Arial"/>
          <w:szCs w:val="20"/>
        </w:rPr>
      </w:pPr>
      <w:r w:rsidRPr="00FF56F8">
        <w:rPr>
          <w:rFonts w:cs="Arial"/>
          <w:szCs w:val="20"/>
        </w:rPr>
        <w:t>Must meet one of the following:</w:t>
      </w:r>
    </w:p>
    <w:p w14:paraId="59494A7D" w14:textId="77777777" w:rsidR="00FF56F8" w:rsidRPr="00FF56F8" w:rsidRDefault="00FF56F8" w:rsidP="00C117DC">
      <w:pPr>
        <w:numPr>
          <w:ilvl w:val="1"/>
          <w:numId w:val="18"/>
        </w:numPr>
        <w:ind w:left="720"/>
        <w:rPr>
          <w:rFonts w:cs="Arial"/>
          <w:szCs w:val="20"/>
        </w:rPr>
      </w:pPr>
      <w:r w:rsidRPr="00FF56F8">
        <w:rPr>
          <w:rFonts w:cs="Arial"/>
          <w:szCs w:val="20"/>
        </w:rPr>
        <w:t xml:space="preserve">Claim is for a preferred agent; </w:t>
      </w:r>
    </w:p>
    <w:p w14:paraId="6BBB948B" w14:textId="77777777" w:rsidR="00FF56F8" w:rsidRPr="00FF56F8" w:rsidRDefault="00FF56F8" w:rsidP="00C117DC">
      <w:pPr>
        <w:numPr>
          <w:ilvl w:val="1"/>
          <w:numId w:val="18"/>
        </w:numPr>
        <w:ind w:left="720"/>
        <w:rPr>
          <w:rFonts w:cs="Arial"/>
          <w:szCs w:val="20"/>
        </w:rPr>
      </w:pPr>
      <w:r w:rsidRPr="00FF56F8">
        <w:rPr>
          <w:rFonts w:cs="Arial"/>
          <w:szCs w:val="20"/>
        </w:rPr>
        <w:t xml:space="preserve">Documented compliance on current therapy regimen; </w:t>
      </w:r>
      <w:r w:rsidRPr="00FF56F8">
        <w:rPr>
          <w:rFonts w:cs="Arial"/>
          <w:b/>
          <w:bCs/>
          <w:szCs w:val="20"/>
        </w:rPr>
        <w:t>OR</w:t>
      </w:r>
    </w:p>
    <w:p w14:paraId="163E915C" w14:textId="43C8BC6C" w:rsidR="00FF56F8" w:rsidRPr="00FF56F8" w:rsidRDefault="00FF56F8" w:rsidP="00C117DC">
      <w:pPr>
        <w:numPr>
          <w:ilvl w:val="1"/>
          <w:numId w:val="18"/>
        </w:numPr>
        <w:ind w:left="720"/>
        <w:rPr>
          <w:rFonts w:cs="Arial"/>
          <w:szCs w:val="20"/>
        </w:rPr>
      </w:pPr>
      <w:r w:rsidRPr="00FF56F8">
        <w:rPr>
          <w:rFonts w:cs="Arial"/>
          <w:szCs w:val="20"/>
        </w:rPr>
        <w:t>Failure to achieve desired therapeutic outcomes with trial o</w:t>
      </w:r>
      <w:r w:rsidR="00EB72D7">
        <w:rPr>
          <w:rFonts w:cs="Arial"/>
          <w:szCs w:val="20"/>
        </w:rPr>
        <w:t>f</w:t>
      </w:r>
      <w:r w:rsidRPr="00FF56F8">
        <w:rPr>
          <w:rFonts w:cs="Arial"/>
          <w:szCs w:val="20"/>
        </w:rPr>
        <w:t xml:space="preserve"> </w:t>
      </w:r>
      <w:r w:rsidR="00EB72D7" w:rsidRPr="00EB72D7">
        <w:rPr>
          <w:rFonts w:cs="Arial"/>
          <w:b/>
          <w:bCs/>
          <w:color w:val="1F497D" w:themeColor="text2"/>
          <w:szCs w:val="20"/>
        </w:rPr>
        <w:t>2</w:t>
      </w:r>
      <w:r w:rsidRPr="00EB72D7">
        <w:rPr>
          <w:rFonts w:cs="Arial"/>
          <w:color w:val="1F497D" w:themeColor="text2"/>
          <w:szCs w:val="20"/>
        </w:rPr>
        <w:t xml:space="preserve"> </w:t>
      </w:r>
      <w:r w:rsidRPr="00FF56F8">
        <w:rPr>
          <w:rFonts w:cs="Arial"/>
          <w:szCs w:val="20"/>
        </w:rPr>
        <w:t xml:space="preserve">or more preferred agents; </w:t>
      </w:r>
    </w:p>
    <w:p w14:paraId="795B2972" w14:textId="77777777" w:rsidR="00FF56F8" w:rsidRPr="00FF56F8" w:rsidRDefault="00FF56F8" w:rsidP="00C117DC">
      <w:pPr>
        <w:numPr>
          <w:ilvl w:val="2"/>
          <w:numId w:val="18"/>
        </w:numPr>
        <w:ind w:left="1080"/>
        <w:jc w:val="both"/>
        <w:rPr>
          <w:rFonts w:cs="Arial"/>
          <w:szCs w:val="20"/>
        </w:rPr>
      </w:pPr>
      <w:r w:rsidRPr="00FF56F8">
        <w:rPr>
          <w:rFonts w:cs="Arial"/>
          <w:szCs w:val="20"/>
        </w:rPr>
        <w:t xml:space="preserve">Documented trial period of preferred agents; </w:t>
      </w:r>
      <w:r w:rsidRPr="00FF56F8">
        <w:rPr>
          <w:rFonts w:cs="Arial"/>
          <w:b/>
          <w:bCs/>
          <w:szCs w:val="20"/>
        </w:rPr>
        <w:t>OR</w:t>
      </w:r>
    </w:p>
    <w:p w14:paraId="3951EF01" w14:textId="77777777" w:rsidR="00FF56F8" w:rsidRPr="00FF56F8" w:rsidRDefault="00FF56F8" w:rsidP="00C117DC">
      <w:pPr>
        <w:numPr>
          <w:ilvl w:val="2"/>
          <w:numId w:val="18"/>
        </w:numPr>
        <w:ind w:left="1080"/>
        <w:jc w:val="both"/>
        <w:rPr>
          <w:rFonts w:cs="Arial"/>
          <w:szCs w:val="20"/>
        </w:rPr>
      </w:pPr>
      <w:r w:rsidRPr="00FF56F8">
        <w:rPr>
          <w:rFonts w:cs="Arial"/>
          <w:szCs w:val="20"/>
        </w:rPr>
        <w:t>Documented ADE/ADR to preferred agents.</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30B4F6D9" w14:textId="77777777" w:rsidR="008652D3" w:rsidRPr="008652D3" w:rsidRDefault="008652D3" w:rsidP="008652D3">
      <w:pPr>
        <w:numPr>
          <w:ilvl w:val="0"/>
          <w:numId w:val="20"/>
        </w:numPr>
        <w:contextualSpacing/>
        <w:rPr>
          <w:rFonts w:cs="Arial"/>
          <w:noProof/>
          <w:szCs w:val="20"/>
        </w:rPr>
      </w:pPr>
      <w:bookmarkStart w:id="2" w:name="_Hlk34745611"/>
      <w:r w:rsidRPr="008652D3">
        <w:rPr>
          <w:rFonts w:cs="Arial"/>
          <w:noProof/>
          <w:szCs w:val="20"/>
        </w:rPr>
        <w:t>Therapy will deny with the presence of one of the following:</w:t>
      </w:r>
    </w:p>
    <w:p w14:paraId="296EBF85" w14:textId="77777777" w:rsidR="008652D3" w:rsidRPr="008652D3" w:rsidRDefault="008652D3" w:rsidP="008652D3">
      <w:pPr>
        <w:numPr>
          <w:ilvl w:val="1"/>
          <w:numId w:val="20"/>
        </w:numPr>
        <w:contextualSpacing/>
        <w:rPr>
          <w:rFonts w:cs="Arial"/>
          <w:noProof/>
          <w:szCs w:val="20"/>
        </w:rPr>
      </w:pPr>
      <w:r w:rsidRPr="008652D3">
        <w:rPr>
          <w:rFonts w:cs="Arial"/>
          <w:noProof/>
          <w:szCs w:val="20"/>
        </w:rPr>
        <w:t xml:space="preserve">Any approval criteria are not met; </w:t>
      </w:r>
      <w:r w:rsidRPr="008652D3">
        <w:rPr>
          <w:rFonts w:cs="Arial"/>
          <w:b/>
          <w:bCs/>
          <w:noProof/>
          <w:szCs w:val="20"/>
        </w:rPr>
        <w:t>OR</w:t>
      </w:r>
    </w:p>
    <w:p w14:paraId="18B61F3F" w14:textId="77777777" w:rsidR="008652D3" w:rsidRPr="008652D3" w:rsidRDefault="008652D3" w:rsidP="008652D3">
      <w:pPr>
        <w:numPr>
          <w:ilvl w:val="1"/>
          <w:numId w:val="20"/>
        </w:numPr>
        <w:contextualSpacing/>
        <w:rPr>
          <w:rFonts w:cs="Arial"/>
          <w:noProof/>
          <w:szCs w:val="20"/>
        </w:rPr>
      </w:pPr>
      <w:r w:rsidRPr="008652D3">
        <w:rPr>
          <w:rFonts w:cs="Arial"/>
          <w:noProof/>
          <w:szCs w:val="20"/>
        </w:rPr>
        <w:t>Claim exceeds maximum dosing limitation for the following:</w:t>
      </w:r>
    </w:p>
    <w:tbl>
      <w:tblPr>
        <w:tblW w:w="883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5"/>
        <w:gridCol w:w="2610"/>
        <w:gridCol w:w="2363"/>
      </w:tblGrid>
      <w:tr w:rsidR="008652D3" w:rsidRPr="008652D3" w14:paraId="3384DEAF" w14:textId="77777777">
        <w:tc>
          <w:tcPr>
            <w:tcW w:w="3865" w:type="dxa"/>
            <w:shd w:val="clear" w:color="auto" w:fill="FABF8F" w:themeFill="accent6" w:themeFillTint="99"/>
            <w:vAlign w:val="center"/>
          </w:tcPr>
          <w:p w14:paraId="1DD963C5" w14:textId="77777777" w:rsidR="008652D3" w:rsidRPr="008652D3" w:rsidRDefault="008652D3" w:rsidP="008652D3">
            <w:pPr>
              <w:jc w:val="center"/>
              <w:rPr>
                <w:rFonts w:cs="Arial"/>
                <w:szCs w:val="20"/>
              </w:rPr>
            </w:pPr>
            <w:r w:rsidRPr="008652D3">
              <w:rPr>
                <w:rFonts w:cs="Arial"/>
                <w:b/>
                <w:szCs w:val="20"/>
              </w:rPr>
              <w:t>Drug Description</w:t>
            </w:r>
          </w:p>
        </w:tc>
        <w:tc>
          <w:tcPr>
            <w:tcW w:w="2610" w:type="dxa"/>
            <w:shd w:val="clear" w:color="auto" w:fill="FABF8F" w:themeFill="accent6" w:themeFillTint="99"/>
            <w:vAlign w:val="center"/>
          </w:tcPr>
          <w:p w14:paraId="37D532AA" w14:textId="77777777" w:rsidR="008652D3" w:rsidRPr="008652D3" w:rsidRDefault="008652D3" w:rsidP="008652D3">
            <w:pPr>
              <w:jc w:val="center"/>
              <w:rPr>
                <w:rFonts w:cs="Arial"/>
                <w:szCs w:val="20"/>
              </w:rPr>
            </w:pPr>
            <w:r w:rsidRPr="008652D3">
              <w:rPr>
                <w:rFonts w:cs="Arial"/>
                <w:b/>
                <w:szCs w:val="20"/>
              </w:rPr>
              <w:t>Generic Equivalent</w:t>
            </w:r>
          </w:p>
        </w:tc>
        <w:tc>
          <w:tcPr>
            <w:tcW w:w="2363" w:type="dxa"/>
            <w:shd w:val="clear" w:color="auto" w:fill="FABF8F" w:themeFill="accent6" w:themeFillTint="99"/>
            <w:vAlign w:val="center"/>
          </w:tcPr>
          <w:p w14:paraId="09058325" w14:textId="77777777" w:rsidR="008652D3" w:rsidRPr="008652D3" w:rsidRDefault="008652D3" w:rsidP="008652D3">
            <w:pPr>
              <w:jc w:val="center"/>
              <w:rPr>
                <w:rFonts w:cs="Arial"/>
                <w:b/>
                <w:szCs w:val="20"/>
              </w:rPr>
            </w:pPr>
            <w:r w:rsidRPr="008652D3">
              <w:rPr>
                <w:rFonts w:cs="Arial"/>
                <w:b/>
                <w:szCs w:val="20"/>
              </w:rPr>
              <w:t>Max Dosing Limitation</w:t>
            </w:r>
          </w:p>
        </w:tc>
      </w:tr>
      <w:tr w:rsidR="008652D3" w:rsidRPr="008652D3" w14:paraId="643AEECD" w14:textId="77777777">
        <w:tc>
          <w:tcPr>
            <w:tcW w:w="3865" w:type="dxa"/>
            <w:vAlign w:val="bottom"/>
          </w:tcPr>
          <w:p w14:paraId="0B5FBAEA" w14:textId="77777777" w:rsidR="008652D3" w:rsidRPr="008652D3" w:rsidRDefault="008652D3" w:rsidP="008652D3">
            <w:pPr>
              <w:rPr>
                <w:rFonts w:cs="Arial"/>
                <w:color w:val="000000"/>
                <w:szCs w:val="20"/>
              </w:rPr>
            </w:pPr>
            <w:r w:rsidRPr="008652D3">
              <w:rPr>
                <w:rFonts w:cs="Arial"/>
                <w:color w:val="000000"/>
                <w:szCs w:val="20"/>
              </w:rPr>
              <w:t>CAMCEVI 42 MG SYRINGE</w:t>
            </w:r>
          </w:p>
        </w:tc>
        <w:tc>
          <w:tcPr>
            <w:tcW w:w="2610" w:type="dxa"/>
          </w:tcPr>
          <w:p w14:paraId="72926697" w14:textId="77777777" w:rsidR="008652D3" w:rsidRPr="008652D3" w:rsidRDefault="008652D3" w:rsidP="008652D3">
            <w:pPr>
              <w:rPr>
                <w:rFonts w:cs="Arial"/>
                <w:color w:val="000000"/>
                <w:szCs w:val="20"/>
              </w:rPr>
            </w:pPr>
            <w:r w:rsidRPr="008652D3">
              <w:rPr>
                <w:rFonts w:cs="Arial"/>
                <w:color w:val="000000"/>
                <w:szCs w:val="20"/>
              </w:rPr>
              <w:t>LEUPROLIDE MESYLATE</w:t>
            </w:r>
          </w:p>
        </w:tc>
        <w:tc>
          <w:tcPr>
            <w:tcW w:w="2363" w:type="dxa"/>
            <w:vAlign w:val="center"/>
          </w:tcPr>
          <w:p w14:paraId="7576A8E9" w14:textId="77777777" w:rsidR="008652D3" w:rsidRPr="008652D3" w:rsidRDefault="008652D3" w:rsidP="008652D3">
            <w:pPr>
              <w:rPr>
                <w:rFonts w:cs="Arial"/>
                <w:color w:val="000000"/>
                <w:szCs w:val="20"/>
              </w:rPr>
            </w:pPr>
            <w:r w:rsidRPr="008652D3">
              <w:rPr>
                <w:rFonts w:cs="Arial"/>
                <w:color w:val="000000"/>
                <w:szCs w:val="20"/>
              </w:rPr>
              <w:t>1 kit per 143 days</w:t>
            </w:r>
          </w:p>
        </w:tc>
      </w:tr>
      <w:tr w:rsidR="008652D3" w:rsidRPr="008652D3" w14:paraId="6928C322" w14:textId="77777777">
        <w:tc>
          <w:tcPr>
            <w:tcW w:w="3865" w:type="dxa"/>
            <w:tcBorders>
              <w:top w:val="single" w:sz="4" w:space="0" w:color="auto"/>
              <w:left w:val="single" w:sz="4" w:space="0" w:color="auto"/>
              <w:bottom w:val="single" w:sz="4" w:space="0" w:color="auto"/>
              <w:right w:val="single" w:sz="4" w:space="0" w:color="auto"/>
            </w:tcBorders>
            <w:vAlign w:val="center"/>
          </w:tcPr>
          <w:p w14:paraId="43E80790" w14:textId="77777777" w:rsidR="008652D3" w:rsidRPr="008652D3" w:rsidRDefault="008652D3" w:rsidP="008652D3">
            <w:pPr>
              <w:rPr>
                <w:rFonts w:cs="Arial"/>
                <w:caps/>
                <w:szCs w:val="20"/>
              </w:rPr>
            </w:pPr>
            <w:r w:rsidRPr="008652D3">
              <w:rPr>
                <w:rFonts w:cs="Arial"/>
                <w:color w:val="000000"/>
                <w:szCs w:val="20"/>
              </w:rPr>
              <w:t>ELIGARD 22.5 MG SYRINGE KIT</w:t>
            </w:r>
          </w:p>
        </w:tc>
        <w:tc>
          <w:tcPr>
            <w:tcW w:w="2610" w:type="dxa"/>
            <w:tcBorders>
              <w:top w:val="single" w:sz="4" w:space="0" w:color="auto"/>
              <w:left w:val="single" w:sz="4" w:space="0" w:color="auto"/>
              <w:bottom w:val="single" w:sz="4" w:space="0" w:color="auto"/>
              <w:right w:val="single" w:sz="4" w:space="0" w:color="auto"/>
            </w:tcBorders>
            <w:vAlign w:val="center"/>
          </w:tcPr>
          <w:p w14:paraId="3776F807" w14:textId="77777777" w:rsidR="008652D3" w:rsidRPr="008652D3" w:rsidRDefault="008652D3" w:rsidP="008652D3">
            <w:pPr>
              <w:rPr>
                <w:rFonts w:cs="Arial"/>
                <w:caps/>
                <w:szCs w:val="20"/>
              </w:rPr>
            </w:pPr>
            <w:r w:rsidRPr="008652D3">
              <w:rPr>
                <w:rFonts w:cs="Arial"/>
                <w:color w:val="000000"/>
                <w:szCs w:val="20"/>
              </w:rPr>
              <w:t>LEUPROLIDE ACETATE</w:t>
            </w:r>
          </w:p>
        </w:tc>
        <w:tc>
          <w:tcPr>
            <w:tcW w:w="2363" w:type="dxa"/>
            <w:tcBorders>
              <w:top w:val="single" w:sz="4" w:space="0" w:color="auto"/>
              <w:left w:val="single" w:sz="4" w:space="0" w:color="auto"/>
              <w:bottom w:val="single" w:sz="4" w:space="0" w:color="auto"/>
              <w:right w:val="single" w:sz="4" w:space="0" w:color="auto"/>
            </w:tcBorders>
            <w:vAlign w:val="center"/>
          </w:tcPr>
          <w:p w14:paraId="6A1600C7" w14:textId="77777777" w:rsidR="008652D3" w:rsidRPr="008652D3" w:rsidRDefault="008652D3" w:rsidP="008652D3">
            <w:pPr>
              <w:rPr>
                <w:rFonts w:cs="Arial"/>
                <w:szCs w:val="20"/>
              </w:rPr>
            </w:pPr>
            <w:r w:rsidRPr="008652D3">
              <w:rPr>
                <w:rFonts w:cs="Arial"/>
                <w:color w:val="000000"/>
                <w:szCs w:val="20"/>
              </w:rPr>
              <w:t>1 kit per 72 days</w:t>
            </w:r>
          </w:p>
        </w:tc>
      </w:tr>
      <w:tr w:rsidR="008652D3" w:rsidRPr="008652D3" w14:paraId="0FECCABE" w14:textId="77777777">
        <w:tc>
          <w:tcPr>
            <w:tcW w:w="3865" w:type="dxa"/>
            <w:tcBorders>
              <w:top w:val="single" w:sz="4" w:space="0" w:color="auto"/>
              <w:left w:val="single" w:sz="4" w:space="0" w:color="auto"/>
              <w:bottom w:val="single" w:sz="4" w:space="0" w:color="auto"/>
              <w:right w:val="single" w:sz="4" w:space="0" w:color="auto"/>
            </w:tcBorders>
            <w:vAlign w:val="center"/>
          </w:tcPr>
          <w:p w14:paraId="5BD2DE52" w14:textId="77777777" w:rsidR="008652D3" w:rsidRPr="008652D3" w:rsidRDefault="008652D3" w:rsidP="008652D3">
            <w:pPr>
              <w:rPr>
                <w:rFonts w:cs="Arial"/>
                <w:caps/>
                <w:szCs w:val="20"/>
              </w:rPr>
            </w:pPr>
            <w:r w:rsidRPr="008652D3">
              <w:rPr>
                <w:rFonts w:cs="Arial"/>
                <w:color w:val="000000"/>
                <w:szCs w:val="20"/>
              </w:rPr>
              <w:t>ELIGARD 30 MG SYRINGE KIT</w:t>
            </w:r>
          </w:p>
        </w:tc>
        <w:tc>
          <w:tcPr>
            <w:tcW w:w="2610" w:type="dxa"/>
            <w:tcBorders>
              <w:top w:val="single" w:sz="4" w:space="0" w:color="auto"/>
              <w:left w:val="single" w:sz="4" w:space="0" w:color="auto"/>
              <w:bottom w:val="single" w:sz="4" w:space="0" w:color="auto"/>
              <w:right w:val="single" w:sz="4" w:space="0" w:color="auto"/>
            </w:tcBorders>
            <w:vAlign w:val="center"/>
          </w:tcPr>
          <w:p w14:paraId="43A7CA01" w14:textId="77777777" w:rsidR="008652D3" w:rsidRPr="008652D3" w:rsidRDefault="008652D3" w:rsidP="008652D3">
            <w:pPr>
              <w:rPr>
                <w:rFonts w:cs="Arial"/>
                <w:caps/>
                <w:szCs w:val="20"/>
              </w:rPr>
            </w:pPr>
            <w:r w:rsidRPr="008652D3">
              <w:rPr>
                <w:rFonts w:cs="Arial"/>
                <w:color w:val="000000"/>
                <w:szCs w:val="20"/>
              </w:rPr>
              <w:t>LEUPROLIDE ACETATE</w:t>
            </w:r>
          </w:p>
        </w:tc>
        <w:tc>
          <w:tcPr>
            <w:tcW w:w="2363" w:type="dxa"/>
            <w:tcBorders>
              <w:top w:val="single" w:sz="4" w:space="0" w:color="auto"/>
              <w:left w:val="single" w:sz="4" w:space="0" w:color="auto"/>
              <w:bottom w:val="single" w:sz="4" w:space="0" w:color="auto"/>
              <w:right w:val="single" w:sz="4" w:space="0" w:color="auto"/>
            </w:tcBorders>
            <w:vAlign w:val="center"/>
          </w:tcPr>
          <w:p w14:paraId="16FD5684" w14:textId="77777777" w:rsidR="008652D3" w:rsidRPr="008652D3" w:rsidRDefault="008652D3" w:rsidP="008652D3">
            <w:pPr>
              <w:rPr>
                <w:rFonts w:cs="Arial"/>
                <w:szCs w:val="20"/>
              </w:rPr>
            </w:pPr>
            <w:r w:rsidRPr="008652D3">
              <w:rPr>
                <w:rFonts w:cs="Arial"/>
                <w:color w:val="000000"/>
                <w:szCs w:val="20"/>
              </w:rPr>
              <w:t>1 kit per 96 days</w:t>
            </w:r>
          </w:p>
        </w:tc>
      </w:tr>
      <w:tr w:rsidR="008652D3" w:rsidRPr="008652D3" w14:paraId="0F1549BE" w14:textId="77777777">
        <w:tc>
          <w:tcPr>
            <w:tcW w:w="3865" w:type="dxa"/>
            <w:tcBorders>
              <w:top w:val="single" w:sz="4" w:space="0" w:color="auto"/>
              <w:left w:val="single" w:sz="4" w:space="0" w:color="auto"/>
              <w:bottom w:val="single" w:sz="4" w:space="0" w:color="auto"/>
              <w:right w:val="single" w:sz="4" w:space="0" w:color="auto"/>
            </w:tcBorders>
            <w:vAlign w:val="center"/>
          </w:tcPr>
          <w:p w14:paraId="0A2A84C3" w14:textId="77777777" w:rsidR="008652D3" w:rsidRPr="008652D3" w:rsidRDefault="008652D3" w:rsidP="008652D3">
            <w:pPr>
              <w:rPr>
                <w:rFonts w:cs="Arial"/>
                <w:caps/>
                <w:szCs w:val="20"/>
              </w:rPr>
            </w:pPr>
            <w:r w:rsidRPr="008652D3">
              <w:rPr>
                <w:rFonts w:cs="Arial"/>
                <w:color w:val="000000"/>
                <w:szCs w:val="20"/>
              </w:rPr>
              <w:t>ELIGARD 45 MG SYRINGE KIT</w:t>
            </w:r>
          </w:p>
        </w:tc>
        <w:tc>
          <w:tcPr>
            <w:tcW w:w="2610" w:type="dxa"/>
            <w:tcBorders>
              <w:top w:val="single" w:sz="4" w:space="0" w:color="auto"/>
              <w:left w:val="single" w:sz="4" w:space="0" w:color="auto"/>
              <w:bottom w:val="single" w:sz="4" w:space="0" w:color="auto"/>
              <w:right w:val="single" w:sz="4" w:space="0" w:color="auto"/>
            </w:tcBorders>
            <w:vAlign w:val="center"/>
          </w:tcPr>
          <w:p w14:paraId="1C33E6FD" w14:textId="77777777" w:rsidR="008652D3" w:rsidRPr="008652D3" w:rsidRDefault="008652D3" w:rsidP="008652D3">
            <w:pPr>
              <w:rPr>
                <w:rFonts w:cs="Arial"/>
                <w:caps/>
                <w:szCs w:val="20"/>
              </w:rPr>
            </w:pPr>
            <w:r w:rsidRPr="008652D3">
              <w:rPr>
                <w:rFonts w:cs="Arial"/>
                <w:color w:val="000000"/>
                <w:szCs w:val="20"/>
              </w:rPr>
              <w:t>LEUPROLIDE ACETATE</w:t>
            </w:r>
          </w:p>
        </w:tc>
        <w:tc>
          <w:tcPr>
            <w:tcW w:w="2363" w:type="dxa"/>
            <w:tcBorders>
              <w:top w:val="single" w:sz="4" w:space="0" w:color="auto"/>
              <w:left w:val="single" w:sz="4" w:space="0" w:color="auto"/>
              <w:bottom w:val="single" w:sz="4" w:space="0" w:color="auto"/>
              <w:right w:val="single" w:sz="4" w:space="0" w:color="auto"/>
            </w:tcBorders>
            <w:vAlign w:val="center"/>
          </w:tcPr>
          <w:p w14:paraId="0E312997" w14:textId="77777777" w:rsidR="008652D3" w:rsidRPr="008652D3" w:rsidRDefault="008652D3" w:rsidP="008652D3">
            <w:pPr>
              <w:rPr>
                <w:rFonts w:cs="Arial"/>
                <w:szCs w:val="20"/>
              </w:rPr>
            </w:pPr>
            <w:r w:rsidRPr="008652D3">
              <w:rPr>
                <w:rFonts w:cs="Arial"/>
                <w:color w:val="000000"/>
                <w:szCs w:val="20"/>
              </w:rPr>
              <w:t>1 kit per 143 days</w:t>
            </w:r>
          </w:p>
        </w:tc>
      </w:tr>
      <w:tr w:rsidR="008652D3" w:rsidRPr="008652D3" w14:paraId="73718DE6" w14:textId="77777777">
        <w:tc>
          <w:tcPr>
            <w:tcW w:w="3865" w:type="dxa"/>
            <w:tcBorders>
              <w:top w:val="single" w:sz="4" w:space="0" w:color="auto"/>
              <w:left w:val="single" w:sz="4" w:space="0" w:color="auto"/>
              <w:bottom w:val="single" w:sz="4" w:space="0" w:color="auto"/>
              <w:right w:val="single" w:sz="4" w:space="0" w:color="auto"/>
            </w:tcBorders>
            <w:vAlign w:val="center"/>
          </w:tcPr>
          <w:p w14:paraId="3EBAC73B" w14:textId="77777777" w:rsidR="008652D3" w:rsidRPr="008652D3" w:rsidRDefault="008652D3" w:rsidP="008652D3">
            <w:pPr>
              <w:rPr>
                <w:rFonts w:cs="Arial"/>
                <w:caps/>
                <w:szCs w:val="20"/>
              </w:rPr>
            </w:pPr>
            <w:r w:rsidRPr="008652D3">
              <w:rPr>
                <w:rFonts w:cs="Arial"/>
                <w:color w:val="000000"/>
                <w:szCs w:val="20"/>
              </w:rPr>
              <w:t>ELIGARD 7.5 MG SYRINGE KIT</w:t>
            </w:r>
          </w:p>
        </w:tc>
        <w:tc>
          <w:tcPr>
            <w:tcW w:w="2610" w:type="dxa"/>
            <w:tcBorders>
              <w:top w:val="single" w:sz="4" w:space="0" w:color="auto"/>
              <w:left w:val="single" w:sz="4" w:space="0" w:color="auto"/>
              <w:bottom w:val="single" w:sz="4" w:space="0" w:color="auto"/>
              <w:right w:val="single" w:sz="4" w:space="0" w:color="auto"/>
            </w:tcBorders>
            <w:vAlign w:val="center"/>
          </w:tcPr>
          <w:p w14:paraId="1E79E7AB" w14:textId="77777777" w:rsidR="008652D3" w:rsidRPr="008652D3" w:rsidRDefault="008652D3" w:rsidP="008652D3">
            <w:pPr>
              <w:rPr>
                <w:rFonts w:cs="Arial"/>
                <w:caps/>
                <w:szCs w:val="20"/>
              </w:rPr>
            </w:pPr>
            <w:r w:rsidRPr="008652D3">
              <w:rPr>
                <w:rFonts w:cs="Arial"/>
                <w:color w:val="000000"/>
                <w:szCs w:val="20"/>
              </w:rPr>
              <w:t>LEUPROLIDE ACETATE</w:t>
            </w:r>
          </w:p>
        </w:tc>
        <w:tc>
          <w:tcPr>
            <w:tcW w:w="2363" w:type="dxa"/>
            <w:tcBorders>
              <w:top w:val="single" w:sz="4" w:space="0" w:color="auto"/>
              <w:left w:val="single" w:sz="4" w:space="0" w:color="auto"/>
              <w:bottom w:val="single" w:sz="4" w:space="0" w:color="auto"/>
              <w:right w:val="single" w:sz="4" w:space="0" w:color="auto"/>
            </w:tcBorders>
            <w:vAlign w:val="center"/>
          </w:tcPr>
          <w:p w14:paraId="45B95EAB" w14:textId="77777777" w:rsidR="008652D3" w:rsidRPr="008652D3" w:rsidRDefault="008652D3" w:rsidP="008652D3">
            <w:pPr>
              <w:rPr>
                <w:rFonts w:cs="Arial"/>
                <w:szCs w:val="20"/>
              </w:rPr>
            </w:pPr>
            <w:r w:rsidRPr="008652D3">
              <w:rPr>
                <w:rFonts w:cs="Arial"/>
                <w:color w:val="000000"/>
                <w:szCs w:val="20"/>
              </w:rPr>
              <w:t>1 kit per 24 days</w:t>
            </w:r>
          </w:p>
        </w:tc>
      </w:tr>
      <w:tr w:rsidR="008652D3" w:rsidRPr="008652D3" w14:paraId="520F8A7F" w14:textId="77777777">
        <w:tc>
          <w:tcPr>
            <w:tcW w:w="3865" w:type="dxa"/>
            <w:tcBorders>
              <w:top w:val="single" w:sz="4" w:space="0" w:color="auto"/>
              <w:left w:val="single" w:sz="4" w:space="0" w:color="auto"/>
              <w:bottom w:val="single" w:sz="4" w:space="0" w:color="auto"/>
              <w:right w:val="single" w:sz="4" w:space="0" w:color="auto"/>
            </w:tcBorders>
            <w:vAlign w:val="center"/>
          </w:tcPr>
          <w:p w14:paraId="665DB134" w14:textId="77777777" w:rsidR="008652D3" w:rsidRPr="008652D3" w:rsidRDefault="008652D3" w:rsidP="008652D3">
            <w:pPr>
              <w:rPr>
                <w:rFonts w:cs="Arial"/>
                <w:caps/>
                <w:szCs w:val="20"/>
              </w:rPr>
            </w:pPr>
            <w:r w:rsidRPr="008652D3">
              <w:rPr>
                <w:rFonts w:cs="Arial"/>
                <w:color w:val="000000"/>
                <w:szCs w:val="20"/>
              </w:rPr>
              <w:t>FENSOLVI 45 MG SYRINGE KIT</w:t>
            </w:r>
          </w:p>
        </w:tc>
        <w:tc>
          <w:tcPr>
            <w:tcW w:w="2610" w:type="dxa"/>
            <w:tcBorders>
              <w:top w:val="single" w:sz="4" w:space="0" w:color="auto"/>
              <w:left w:val="single" w:sz="4" w:space="0" w:color="auto"/>
              <w:bottom w:val="single" w:sz="4" w:space="0" w:color="auto"/>
              <w:right w:val="single" w:sz="4" w:space="0" w:color="auto"/>
            </w:tcBorders>
            <w:vAlign w:val="center"/>
          </w:tcPr>
          <w:p w14:paraId="33641373" w14:textId="77777777" w:rsidR="008652D3" w:rsidRPr="008652D3" w:rsidRDefault="008652D3" w:rsidP="008652D3">
            <w:pPr>
              <w:rPr>
                <w:rFonts w:cs="Arial"/>
                <w:caps/>
                <w:szCs w:val="20"/>
              </w:rPr>
            </w:pPr>
            <w:r w:rsidRPr="008652D3">
              <w:rPr>
                <w:rFonts w:cs="Arial"/>
                <w:color w:val="000000"/>
                <w:szCs w:val="20"/>
              </w:rPr>
              <w:t>LEUPROLIDE ACETATE</w:t>
            </w:r>
          </w:p>
        </w:tc>
        <w:tc>
          <w:tcPr>
            <w:tcW w:w="2363" w:type="dxa"/>
            <w:tcBorders>
              <w:top w:val="single" w:sz="4" w:space="0" w:color="auto"/>
              <w:left w:val="single" w:sz="4" w:space="0" w:color="auto"/>
              <w:bottom w:val="single" w:sz="4" w:space="0" w:color="auto"/>
              <w:right w:val="single" w:sz="4" w:space="0" w:color="auto"/>
            </w:tcBorders>
            <w:vAlign w:val="center"/>
          </w:tcPr>
          <w:p w14:paraId="214AEA69" w14:textId="77777777" w:rsidR="008652D3" w:rsidRPr="008652D3" w:rsidRDefault="008652D3" w:rsidP="008652D3">
            <w:pPr>
              <w:rPr>
                <w:rFonts w:cs="Arial"/>
                <w:szCs w:val="20"/>
              </w:rPr>
            </w:pPr>
            <w:r w:rsidRPr="008652D3">
              <w:rPr>
                <w:rFonts w:cs="Arial"/>
                <w:color w:val="000000"/>
                <w:szCs w:val="20"/>
              </w:rPr>
              <w:t>1 kit per 143 days</w:t>
            </w:r>
          </w:p>
        </w:tc>
      </w:tr>
      <w:tr w:rsidR="008652D3" w:rsidRPr="008652D3" w14:paraId="599E5903" w14:textId="77777777">
        <w:tc>
          <w:tcPr>
            <w:tcW w:w="3865" w:type="dxa"/>
            <w:tcBorders>
              <w:top w:val="single" w:sz="4" w:space="0" w:color="auto"/>
              <w:left w:val="single" w:sz="4" w:space="0" w:color="auto"/>
              <w:bottom w:val="single" w:sz="4" w:space="0" w:color="auto"/>
              <w:right w:val="single" w:sz="4" w:space="0" w:color="auto"/>
            </w:tcBorders>
            <w:vAlign w:val="center"/>
          </w:tcPr>
          <w:p w14:paraId="39410780" w14:textId="77777777" w:rsidR="008652D3" w:rsidRPr="008652D3" w:rsidRDefault="008652D3" w:rsidP="008652D3">
            <w:pPr>
              <w:rPr>
                <w:rFonts w:cs="Arial"/>
                <w:caps/>
                <w:szCs w:val="20"/>
              </w:rPr>
            </w:pPr>
            <w:r w:rsidRPr="008652D3">
              <w:rPr>
                <w:rFonts w:cs="Arial"/>
                <w:color w:val="000000"/>
                <w:szCs w:val="20"/>
              </w:rPr>
              <w:t>FIRMAGON 2 X 120 MG KIT</w:t>
            </w:r>
          </w:p>
        </w:tc>
        <w:tc>
          <w:tcPr>
            <w:tcW w:w="2610" w:type="dxa"/>
            <w:tcBorders>
              <w:top w:val="single" w:sz="4" w:space="0" w:color="auto"/>
              <w:left w:val="single" w:sz="4" w:space="0" w:color="auto"/>
              <w:bottom w:val="single" w:sz="4" w:space="0" w:color="auto"/>
              <w:right w:val="single" w:sz="4" w:space="0" w:color="auto"/>
            </w:tcBorders>
            <w:vAlign w:val="center"/>
          </w:tcPr>
          <w:p w14:paraId="0EC9796B" w14:textId="77777777" w:rsidR="008652D3" w:rsidRPr="008652D3" w:rsidRDefault="008652D3" w:rsidP="008652D3">
            <w:pPr>
              <w:rPr>
                <w:rFonts w:cs="Arial"/>
                <w:caps/>
                <w:szCs w:val="20"/>
              </w:rPr>
            </w:pPr>
            <w:r w:rsidRPr="008652D3">
              <w:rPr>
                <w:rFonts w:cs="Arial"/>
                <w:color w:val="000000"/>
                <w:szCs w:val="20"/>
              </w:rPr>
              <w:t>DEGARELIX ACETATE</w:t>
            </w:r>
          </w:p>
        </w:tc>
        <w:tc>
          <w:tcPr>
            <w:tcW w:w="2363" w:type="dxa"/>
            <w:tcBorders>
              <w:top w:val="single" w:sz="4" w:space="0" w:color="auto"/>
              <w:left w:val="single" w:sz="4" w:space="0" w:color="auto"/>
              <w:bottom w:val="single" w:sz="4" w:space="0" w:color="auto"/>
              <w:right w:val="single" w:sz="4" w:space="0" w:color="auto"/>
            </w:tcBorders>
            <w:vAlign w:val="center"/>
          </w:tcPr>
          <w:p w14:paraId="6243AF06" w14:textId="77777777" w:rsidR="008652D3" w:rsidRPr="008652D3" w:rsidRDefault="008652D3" w:rsidP="008652D3">
            <w:pPr>
              <w:rPr>
                <w:rFonts w:cs="Arial"/>
                <w:szCs w:val="20"/>
              </w:rPr>
            </w:pPr>
            <w:r w:rsidRPr="008652D3">
              <w:rPr>
                <w:rFonts w:cs="Arial"/>
                <w:color w:val="000000"/>
                <w:szCs w:val="20"/>
              </w:rPr>
              <w:t>1 kit per 143 days</w:t>
            </w:r>
          </w:p>
        </w:tc>
      </w:tr>
      <w:tr w:rsidR="008652D3" w:rsidRPr="008652D3" w14:paraId="6B60664C" w14:textId="77777777">
        <w:tc>
          <w:tcPr>
            <w:tcW w:w="3865" w:type="dxa"/>
            <w:tcBorders>
              <w:top w:val="single" w:sz="4" w:space="0" w:color="auto"/>
              <w:left w:val="single" w:sz="4" w:space="0" w:color="auto"/>
              <w:bottom w:val="single" w:sz="4" w:space="0" w:color="auto"/>
              <w:right w:val="single" w:sz="4" w:space="0" w:color="auto"/>
            </w:tcBorders>
            <w:vAlign w:val="center"/>
          </w:tcPr>
          <w:p w14:paraId="2AC9AE25" w14:textId="77777777" w:rsidR="008652D3" w:rsidRPr="008652D3" w:rsidRDefault="008652D3" w:rsidP="008652D3">
            <w:pPr>
              <w:rPr>
                <w:rFonts w:cs="Arial"/>
                <w:caps/>
                <w:szCs w:val="20"/>
              </w:rPr>
            </w:pPr>
            <w:r w:rsidRPr="008652D3">
              <w:rPr>
                <w:rFonts w:cs="Arial"/>
                <w:color w:val="000000"/>
                <w:szCs w:val="20"/>
              </w:rPr>
              <w:t>FIRMAGON 80 MG KIT</w:t>
            </w:r>
          </w:p>
        </w:tc>
        <w:tc>
          <w:tcPr>
            <w:tcW w:w="2610" w:type="dxa"/>
            <w:tcBorders>
              <w:top w:val="single" w:sz="4" w:space="0" w:color="auto"/>
              <w:left w:val="single" w:sz="4" w:space="0" w:color="auto"/>
              <w:bottom w:val="single" w:sz="4" w:space="0" w:color="auto"/>
              <w:right w:val="single" w:sz="4" w:space="0" w:color="auto"/>
            </w:tcBorders>
            <w:vAlign w:val="center"/>
          </w:tcPr>
          <w:p w14:paraId="162A840E" w14:textId="77777777" w:rsidR="008652D3" w:rsidRPr="008652D3" w:rsidRDefault="008652D3" w:rsidP="008652D3">
            <w:pPr>
              <w:rPr>
                <w:rFonts w:cs="Arial"/>
                <w:caps/>
                <w:szCs w:val="20"/>
              </w:rPr>
            </w:pPr>
            <w:r w:rsidRPr="008652D3">
              <w:rPr>
                <w:rFonts w:cs="Arial"/>
                <w:color w:val="000000"/>
                <w:szCs w:val="20"/>
              </w:rPr>
              <w:t>DEGARELIX ACETATE</w:t>
            </w:r>
          </w:p>
        </w:tc>
        <w:tc>
          <w:tcPr>
            <w:tcW w:w="2363" w:type="dxa"/>
            <w:tcBorders>
              <w:top w:val="single" w:sz="4" w:space="0" w:color="auto"/>
              <w:left w:val="single" w:sz="4" w:space="0" w:color="auto"/>
              <w:bottom w:val="single" w:sz="4" w:space="0" w:color="auto"/>
              <w:right w:val="single" w:sz="4" w:space="0" w:color="auto"/>
            </w:tcBorders>
            <w:vAlign w:val="center"/>
          </w:tcPr>
          <w:p w14:paraId="7818D2EA" w14:textId="77777777" w:rsidR="008652D3" w:rsidRPr="008652D3" w:rsidRDefault="008652D3" w:rsidP="008652D3">
            <w:pPr>
              <w:rPr>
                <w:rFonts w:cs="Arial"/>
                <w:szCs w:val="20"/>
              </w:rPr>
            </w:pPr>
            <w:r w:rsidRPr="008652D3">
              <w:rPr>
                <w:rFonts w:cs="Arial"/>
                <w:color w:val="000000"/>
                <w:szCs w:val="20"/>
              </w:rPr>
              <w:t>1 kit per 24 days</w:t>
            </w:r>
          </w:p>
        </w:tc>
      </w:tr>
      <w:tr w:rsidR="008652D3" w:rsidRPr="008652D3" w14:paraId="67039C5B" w14:textId="77777777">
        <w:tc>
          <w:tcPr>
            <w:tcW w:w="3865" w:type="dxa"/>
            <w:tcBorders>
              <w:top w:val="single" w:sz="4" w:space="0" w:color="auto"/>
              <w:left w:val="single" w:sz="4" w:space="0" w:color="auto"/>
              <w:bottom w:val="single" w:sz="4" w:space="0" w:color="auto"/>
              <w:right w:val="single" w:sz="4" w:space="0" w:color="auto"/>
            </w:tcBorders>
            <w:vAlign w:val="center"/>
          </w:tcPr>
          <w:p w14:paraId="6C416539" w14:textId="77777777" w:rsidR="008652D3" w:rsidRPr="008652D3" w:rsidRDefault="008652D3" w:rsidP="008652D3">
            <w:pPr>
              <w:rPr>
                <w:rFonts w:cs="Arial"/>
                <w:caps/>
                <w:szCs w:val="20"/>
              </w:rPr>
            </w:pPr>
            <w:r w:rsidRPr="008652D3">
              <w:rPr>
                <w:rFonts w:cs="Arial"/>
                <w:color w:val="000000"/>
                <w:szCs w:val="20"/>
              </w:rPr>
              <w:t>LEUPROLIDE 2WK 14 MG/2.8 ML KIT</w:t>
            </w:r>
          </w:p>
        </w:tc>
        <w:tc>
          <w:tcPr>
            <w:tcW w:w="2610" w:type="dxa"/>
            <w:tcBorders>
              <w:top w:val="single" w:sz="4" w:space="0" w:color="auto"/>
              <w:left w:val="single" w:sz="4" w:space="0" w:color="auto"/>
              <w:bottom w:val="single" w:sz="4" w:space="0" w:color="auto"/>
              <w:right w:val="single" w:sz="4" w:space="0" w:color="auto"/>
            </w:tcBorders>
            <w:vAlign w:val="center"/>
          </w:tcPr>
          <w:p w14:paraId="23D5200A" w14:textId="77777777" w:rsidR="008652D3" w:rsidRPr="008652D3" w:rsidRDefault="008652D3" w:rsidP="008652D3">
            <w:pPr>
              <w:rPr>
                <w:rFonts w:cs="Arial"/>
                <w:caps/>
                <w:szCs w:val="20"/>
              </w:rPr>
            </w:pPr>
            <w:r w:rsidRPr="008652D3">
              <w:rPr>
                <w:rFonts w:cs="Arial"/>
                <w:color w:val="000000"/>
                <w:szCs w:val="20"/>
              </w:rPr>
              <w:t>LEUPROLIDE ACETATE</w:t>
            </w:r>
          </w:p>
        </w:tc>
        <w:tc>
          <w:tcPr>
            <w:tcW w:w="2363" w:type="dxa"/>
            <w:tcBorders>
              <w:top w:val="single" w:sz="4" w:space="0" w:color="auto"/>
              <w:left w:val="single" w:sz="4" w:space="0" w:color="auto"/>
              <w:bottom w:val="single" w:sz="4" w:space="0" w:color="auto"/>
              <w:right w:val="single" w:sz="4" w:space="0" w:color="auto"/>
            </w:tcBorders>
            <w:vAlign w:val="center"/>
          </w:tcPr>
          <w:p w14:paraId="423ADB80" w14:textId="77777777" w:rsidR="008652D3" w:rsidRPr="008652D3" w:rsidRDefault="008652D3" w:rsidP="008652D3">
            <w:pPr>
              <w:rPr>
                <w:rFonts w:cs="Arial"/>
                <w:szCs w:val="20"/>
              </w:rPr>
            </w:pPr>
            <w:r w:rsidRPr="008652D3">
              <w:rPr>
                <w:rFonts w:cs="Arial"/>
                <w:color w:val="000000"/>
                <w:szCs w:val="20"/>
              </w:rPr>
              <w:t>2 kits per 24 days</w:t>
            </w:r>
          </w:p>
        </w:tc>
      </w:tr>
      <w:tr w:rsidR="008652D3" w:rsidRPr="008652D3" w14:paraId="269F3B73" w14:textId="77777777">
        <w:tc>
          <w:tcPr>
            <w:tcW w:w="3865" w:type="dxa"/>
            <w:tcBorders>
              <w:top w:val="single" w:sz="4" w:space="0" w:color="auto"/>
              <w:left w:val="single" w:sz="4" w:space="0" w:color="auto"/>
              <w:bottom w:val="single" w:sz="4" w:space="0" w:color="auto"/>
              <w:right w:val="single" w:sz="4" w:space="0" w:color="auto"/>
            </w:tcBorders>
            <w:vAlign w:val="center"/>
          </w:tcPr>
          <w:p w14:paraId="10924D9E" w14:textId="77777777" w:rsidR="008652D3" w:rsidRPr="008652D3" w:rsidRDefault="008652D3" w:rsidP="008652D3">
            <w:pPr>
              <w:rPr>
                <w:rFonts w:cs="Arial"/>
                <w:caps/>
                <w:szCs w:val="20"/>
              </w:rPr>
            </w:pPr>
            <w:r w:rsidRPr="008652D3">
              <w:rPr>
                <w:rFonts w:cs="Arial"/>
                <w:color w:val="000000"/>
                <w:szCs w:val="20"/>
              </w:rPr>
              <w:t>LEUPROLIDE 2WK 14 MG/2.8 ML VL</w:t>
            </w:r>
          </w:p>
        </w:tc>
        <w:tc>
          <w:tcPr>
            <w:tcW w:w="2610" w:type="dxa"/>
            <w:tcBorders>
              <w:top w:val="single" w:sz="4" w:space="0" w:color="auto"/>
              <w:left w:val="single" w:sz="4" w:space="0" w:color="auto"/>
              <w:bottom w:val="single" w:sz="4" w:space="0" w:color="auto"/>
              <w:right w:val="single" w:sz="4" w:space="0" w:color="auto"/>
            </w:tcBorders>
            <w:vAlign w:val="center"/>
          </w:tcPr>
          <w:p w14:paraId="57B851DB" w14:textId="77777777" w:rsidR="008652D3" w:rsidRPr="008652D3" w:rsidRDefault="008652D3" w:rsidP="008652D3">
            <w:pPr>
              <w:rPr>
                <w:rFonts w:cs="Arial"/>
                <w:caps/>
                <w:szCs w:val="20"/>
              </w:rPr>
            </w:pPr>
            <w:r w:rsidRPr="008652D3">
              <w:rPr>
                <w:rFonts w:cs="Arial"/>
                <w:color w:val="000000"/>
                <w:szCs w:val="20"/>
              </w:rPr>
              <w:t>LEUPROLIDE ACETATE</w:t>
            </w:r>
          </w:p>
        </w:tc>
        <w:tc>
          <w:tcPr>
            <w:tcW w:w="2363" w:type="dxa"/>
            <w:tcBorders>
              <w:top w:val="single" w:sz="4" w:space="0" w:color="auto"/>
              <w:left w:val="single" w:sz="4" w:space="0" w:color="auto"/>
              <w:bottom w:val="single" w:sz="4" w:space="0" w:color="auto"/>
              <w:right w:val="single" w:sz="4" w:space="0" w:color="auto"/>
            </w:tcBorders>
            <w:vAlign w:val="center"/>
          </w:tcPr>
          <w:p w14:paraId="552925E2" w14:textId="77777777" w:rsidR="008652D3" w:rsidRPr="008652D3" w:rsidRDefault="008652D3" w:rsidP="008652D3">
            <w:pPr>
              <w:rPr>
                <w:rFonts w:cs="Arial"/>
                <w:szCs w:val="20"/>
              </w:rPr>
            </w:pPr>
            <w:r w:rsidRPr="008652D3">
              <w:rPr>
                <w:rFonts w:cs="Arial"/>
                <w:color w:val="000000"/>
                <w:szCs w:val="20"/>
              </w:rPr>
              <w:t>2 vials per 24 days</w:t>
            </w:r>
          </w:p>
        </w:tc>
      </w:tr>
      <w:tr w:rsidR="008652D3" w:rsidRPr="008652D3" w14:paraId="458D7E98" w14:textId="77777777">
        <w:tc>
          <w:tcPr>
            <w:tcW w:w="3865" w:type="dxa"/>
            <w:tcBorders>
              <w:top w:val="single" w:sz="4" w:space="0" w:color="auto"/>
              <w:left w:val="single" w:sz="4" w:space="0" w:color="auto"/>
              <w:bottom w:val="single" w:sz="4" w:space="0" w:color="auto"/>
              <w:right w:val="single" w:sz="4" w:space="0" w:color="auto"/>
            </w:tcBorders>
            <w:vAlign w:val="center"/>
          </w:tcPr>
          <w:p w14:paraId="45B87747" w14:textId="77777777" w:rsidR="008652D3" w:rsidRPr="008652D3" w:rsidRDefault="008652D3" w:rsidP="008652D3">
            <w:pPr>
              <w:rPr>
                <w:rFonts w:cs="Arial"/>
                <w:szCs w:val="20"/>
              </w:rPr>
            </w:pPr>
            <w:r w:rsidRPr="008652D3">
              <w:rPr>
                <w:rFonts w:cs="Arial"/>
                <w:szCs w:val="20"/>
              </w:rPr>
              <w:t>LEUPROLIDE DEPOT 22.5 MG VIAL</w:t>
            </w:r>
          </w:p>
        </w:tc>
        <w:tc>
          <w:tcPr>
            <w:tcW w:w="2610" w:type="dxa"/>
            <w:tcBorders>
              <w:top w:val="single" w:sz="4" w:space="0" w:color="auto"/>
              <w:left w:val="single" w:sz="4" w:space="0" w:color="auto"/>
              <w:bottom w:val="single" w:sz="4" w:space="0" w:color="auto"/>
              <w:right w:val="single" w:sz="4" w:space="0" w:color="auto"/>
            </w:tcBorders>
            <w:vAlign w:val="center"/>
          </w:tcPr>
          <w:p w14:paraId="50C4CA17" w14:textId="77777777" w:rsidR="008652D3" w:rsidRPr="008652D3" w:rsidRDefault="008652D3" w:rsidP="008652D3">
            <w:pPr>
              <w:rPr>
                <w:rFonts w:cs="Arial"/>
                <w:szCs w:val="20"/>
              </w:rPr>
            </w:pPr>
            <w:r w:rsidRPr="008652D3">
              <w:rPr>
                <w:rFonts w:cs="Arial"/>
                <w:szCs w:val="20"/>
              </w:rPr>
              <w:t>LEUPROLIDE ACETATE</w:t>
            </w:r>
          </w:p>
        </w:tc>
        <w:tc>
          <w:tcPr>
            <w:tcW w:w="2363" w:type="dxa"/>
            <w:tcBorders>
              <w:top w:val="single" w:sz="4" w:space="0" w:color="auto"/>
              <w:left w:val="single" w:sz="4" w:space="0" w:color="auto"/>
              <w:bottom w:val="single" w:sz="4" w:space="0" w:color="auto"/>
              <w:right w:val="single" w:sz="4" w:space="0" w:color="auto"/>
            </w:tcBorders>
            <w:vAlign w:val="center"/>
          </w:tcPr>
          <w:p w14:paraId="2889B264" w14:textId="77777777" w:rsidR="008652D3" w:rsidRPr="008652D3" w:rsidRDefault="008652D3" w:rsidP="008652D3">
            <w:pPr>
              <w:rPr>
                <w:rFonts w:cs="Arial"/>
                <w:szCs w:val="20"/>
              </w:rPr>
            </w:pPr>
            <w:r w:rsidRPr="008652D3">
              <w:rPr>
                <w:rFonts w:cs="Arial"/>
                <w:szCs w:val="20"/>
              </w:rPr>
              <w:t>1 vial per 72 days</w:t>
            </w:r>
          </w:p>
        </w:tc>
      </w:tr>
      <w:tr w:rsidR="008652D3" w:rsidRPr="008652D3" w14:paraId="6F19940D" w14:textId="77777777">
        <w:tc>
          <w:tcPr>
            <w:tcW w:w="3865" w:type="dxa"/>
            <w:tcBorders>
              <w:top w:val="single" w:sz="4" w:space="0" w:color="auto"/>
              <w:left w:val="single" w:sz="4" w:space="0" w:color="auto"/>
              <w:bottom w:val="single" w:sz="4" w:space="0" w:color="auto"/>
              <w:right w:val="single" w:sz="4" w:space="0" w:color="auto"/>
            </w:tcBorders>
            <w:vAlign w:val="center"/>
          </w:tcPr>
          <w:p w14:paraId="603E6602" w14:textId="77777777" w:rsidR="008652D3" w:rsidRPr="008652D3" w:rsidRDefault="008652D3" w:rsidP="008652D3">
            <w:pPr>
              <w:rPr>
                <w:rFonts w:cs="Arial"/>
                <w:caps/>
                <w:szCs w:val="20"/>
              </w:rPr>
            </w:pPr>
            <w:r w:rsidRPr="008652D3">
              <w:rPr>
                <w:rFonts w:cs="Arial"/>
                <w:color w:val="000000"/>
                <w:szCs w:val="20"/>
              </w:rPr>
              <w:t>LUPRON DEPOT 11.25 MG 3MO KIT</w:t>
            </w:r>
          </w:p>
        </w:tc>
        <w:tc>
          <w:tcPr>
            <w:tcW w:w="2610" w:type="dxa"/>
            <w:tcBorders>
              <w:top w:val="single" w:sz="4" w:space="0" w:color="auto"/>
              <w:left w:val="single" w:sz="4" w:space="0" w:color="auto"/>
              <w:bottom w:val="single" w:sz="4" w:space="0" w:color="auto"/>
              <w:right w:val="single" w:sz="4" w:space="0" w:color="auto"/>
            </w:tcBorders>
            <w:vAlign w:val="center"/>
          </w:tcPr>
          <w:p w14:paraId="54DC3DEE" w14:textId="77777777" w:rsidR="008652D3" w:rsidRPr="008652D3" w:rsidRDefault="008652D3" w:rsidP="008652D3">
            <w:pPr>
              <w:rPr>
                <w:rFonts w:cs="Arial"/>
                <w:caps/>
                <w:szCs w:val="20"/>
              </w:rPr>
            </w:pPr>
            <w:r w:rsidRPr="008652D3">
              <w:rPr>
                <w:rFonts w:cs="Arial"/>
                <w:color w:val="000000"/>
                <w:szCs w:val="20"/>
              </w:rPr>
              <w:t>LEUPROLIDE ACETATE</w:t>
            </w:r>
          </w:p>
        </w:tc>
        <w:tc>
          <w:tcPr>
            <w:tcW w:w="2363" w:type="dxa"/>
            <w:tcBorders>
              <w:top w:val="single" w:sz="4" w:space="0" w:color="auto"/>
              <w:left w:val="single" w:sz="4" w:space="0" w:color="auto"/>
              <w:bottom w:val="single" w:sz="4" w:space="0" w:color="auto"/>
              <w:right w:val="single" w:sz="4" w:space="0" w:color="auto"/>
            </w:tcBorders>
            <w:vAlign w:val="center"/>
          </w:tcPr>
          <w:p w14:paraId="2040C02F" w14:textId="77777777" w:rsidR="008652D3" w:rsidRPr="008652D3" w:rsidRDefault="008652D3" w:rsidP="008652D3">
            <w:pPr>
              <w:rPr>
                <w:rFonts w:cs="Arial"/>
                <w:szCs w:val="20"/>
              </w:rPr>
            </w:pPr>
            <w:r w:rsidRPr="008652D3">
              <w:rPr>
                <w:rFonts w:cs="Arial"/>
                <w:color w:val="000000"/>
                <w:szCs w:val="20"/>
              </w:rPr>
              <w:t>1 kit per 72 days</w:t>
            </w:r>
          </w:p>
        </w:tc>
      </w:tr>
      <w:tr w:rsidR="008652D3" w:rsidRPr="008652D3" w14:paraId="42C7379B" w14:textId="77777777">
        <w:tc>
          <w:tcPr>
            <w:tcW w:w="3865" w:type="dxa"/>
            <w:tcBorders>
              <w:top w:val="single" w:sz="4" w:space="0" w:color="auto"/>
              <w:left w:val="single" w:sz="4" w:space="0" w:color="auto"/>
              <w:bottom w:val="single" w:sz="4" w:space="0" w:color="auto"/>
              <w:right w:val="single" w:sz="4" w:space="0" w:color="auto"/>
            </w:tcBorders>
            <w:vAlign w:val="center"/>
          </w:tcPr>
          <w:p w14:paraId="4351B3C7" w14:textId="77777777" w:rsidR="008652D3" w:rsidRPr="008652D3" w:rsidRDefault="008652D3" w:rsidP="008652D3">
            <w:pPr>
              <w:rPr>
                <w:rFonts w:cs="Arial"/>
                <w:caps/>
                <w:szCs w:val="20"/>
              </w:rPr>
            </w:pPr>
            <w:r w:rsidRPr="008652D3">
              <w:rPr>
                <w:rFonts w:cs="Arial"/>
                <w:color w:val="000000"/>
                <w:szCs w:val="20"/>
              </w:rPr>
              <w:t>LUPRON DEPOT 22.5 MG 3 MO KIT</w:t>
            </w:r>
          </w:p>
        </w:tc>
        <w:tc>
          <w:tcPr>
            <w:tcW w:w="2610" w:type="dxa"/>
            <w:tcBorders>
              <w:top w:val="single" w:sz="4" w:space="0" w:color="auto"/>
              <w:left w:val="single" w:sz="4" w:space="0" w:color="auto"/>
              <w:bottom w:val="single" w:sz="4" w:space="0" w:color="auto"/>
              <w:right w:val="single" w:sz="4" w:space="0" w:color="auto"/>
            </w:tcBorders>
            <w:vAlign w:val="center"/>
          </w:tcPr>
          <w:p w14:paraId="306AB947" w14:textId="77777777" w:rsidR="008652D3" w:rsidRPr="008652D3" w:rsidRDefault="008652D3" w:rsidP="008652D3">
            <w:pPr>
              <w:rPr>
                <w:rFonts w:cs="Arial"/>
                <w:caps/>
                <w:szCs w:val="20"/>
              </w:rPr>
            </w:pPr>
            <w:r w:rsidRPr="008652D3">
              <w:rPr>
                <w:rFonts w:cs="Arial"/>
                <w:color w:val="000000"/>
                <w:szCs w:val="20"/>
              </w:rPr>
              <w:t>LEUPROLIDE ACETATE</w:t>
            </w:r>
          </w:p>
        </w:tc>
        <w:tc>
          <w:tcPr>
            <w:tcW w:w="2363" w:type="dxa"/>
            <w:tcBorders>
              <w:top w:val="single" w:sz="4" w:space="0" w:color="auto"/>
              <w:left w:val="single" w:sz="4" w:space="0" w:color="auto"/>
              <w:bottom w:val="single" w:sz="4" w:space="0" w:color="auto"/>
              <w:right w:val="single" w:sz="4" w:space="0" w:color="auto"/>
            </w:tcBorders>
            <w:vAlign w:val="center"/>
          </w:tcPr>
          <w:p w14:paraId="0952A66C" w14:textId="77777777" w:rsidR="008652D3" w:rsidRPr="008652D3" w:rsidRDefault="008652D3" w:rsidP="008652D3">
            <w:pPr>
              <w:rPr>
                <w:rFonts w:cs="Arial"/>
                <w:szCs w:val="20"/>
              </w:rPr>
            </w:pPr>
            <w:r w:rsidRPr="008652D3">
              <w:rPr>
                <w:rFonts w:cs="Arial"/>
                <w:color w:val="000000"/>
                <w:szCs w:val="20"/>
              </w:rPr>
              <w:t>1 kit per 72 days</w:t>
            </w:r>
          </w:p>
        </w:tc>
      </w:tr>
      <w:tr w:rsidR="008652D3" w:rsidRPr="008652D3" w14:paraId="2D1C931A" w14:textId="77777777">
        <w:tc>
          <w:tcPr>
            <w:tcW w:w="3865" w:type="dxa"/>
            <w:tcBorders>
              <w:top w:val="single" w:sz="4" w:space="0" w:color="auto"/>
              <w:left w:val="single" w:sz="4" w:space="0" w:color="auto"/>
              <w:bottom w:val="single" w:sz="4" w:space="0" w:color="auto"/>
              <w:right w:val="single" w:sz="4" w:space="0" w:color="auto"/>
            </w:tcBorders>
            <w:vAlign w:val="center"/>
          </w:tcPr>
          <w:p w14:paraId="6FACFBE3" w14:textId="77777777" w:rsidR="008652D3" w:rsidRPr="008652D3" w:rsidRDefault="008652D3" w:rsidP="008652D3">
            <w:pPr>
              <w:rPr>
                <w:rFonts w:cs="Arial"/>
                <w:caps/>
                <w:szCs w:val="20"/>
              </w:rPr>
            </w:pPr>
            <w:r w:rsidRPr="008652D3">
              <w:rPr>
                <w:rFonts w:cs="Arial"/>
                <w:color w:val="000000"/>
                <w:szCs w:val="20"/>
              </w:rPr>
              <w:t>LUPRON DEPOT 3.75 MG KIT</w:t>
            </w:r>
          </w:p>
        </w:tc>
        <w:tc>
          <w:tcPr>
            <w:tcW w:w="2610" w:type="dxa"/>
            <w:tcBorders>
              <w:top w:val="single" w:sz="4" w:space="0" w:color="auto"/>
              <w:left w:val="single" w:sz="4" w:space="0" w:color="auto"/>
              <w:bottom w:val="single" w:sz="4" w:space="0" w:color="auto"/>
              <w:right w:val="single" w:sz="4" w:space="0" w:color="auto"/>
            </w:tcBorders>
            <w:vAlign w:val="center"/>
          </w:tcPr>
          <w:p w14:paraId="5A4837B6" w14:textId="77777777" w:rsidR="008652D3" w:rsidRPr="008652D3" w:rsidRDefault="008652D3" w:rsidP="008652D3">
            <w:pPr>
              <w:rPr>
                <w:rFonts w:cs="Arial"/>
                <w:caps/>
                <w:szCs w:val="20"/>
              </w:rPr>
            </w:pPr>
            <w:r w:rsidRPr="008652D3">
              <w:rPr>
                <w:rFonts w:cs="Arial"/>
                <w:color w:val="000000"/>
                <w:szCs w:val="20"/>
              </w:rPr>
              <w:t>LEUPROLIDE ACETATE</w:t>
            </w:r>
          </w:p>
        </w:tc>
        <w:tc>
          <w:tcPr>
            <w:tcW w:w="2363" w:type="dxa"/>
            <w:tcBorders>
              <w:top w:val="single" w:sz="4" w:space="0" w:color="auto"/>
              <w:left w:val="single" w:sz="4" w:space="0" w:color="auto"/>
              <w:bottom w:val="single" w:sz="4" w:space="0" w:color="auto"/>
              <w:right w:val="single" w:sz="4" w:space="0" w:color="auto"/>
            </w:tcBorders>
            <w:vAlign w:val="center"/>
          </w:tcPr>
          <w:p w14:paraId="1F8E31E3" w14:textId="77777777" w:rsidR="008652D3" w:rsidRPr="008652D3" w:rsidRDefault="008652D3" w:rsidP="008652D3">
            <w:pPr>
              <w:rPr>
                <w:rFonts w:cs="Arial"/>
                <w:szCs w:val="20"/>
              </w:rPr>
            </w:pPr>
            <w:r w:rsidRPr="008652D3">
              <w:rPr>
                <w:rFonts w:cs="Arial"/>
                <w:color w:val="000000"/>
                <w:szCs w:val="20"/>
              </w:rPr>
              <w:t>1 kit per 24 days</w:t>
            </w:r>
          </w:p>
        </w:tc>
      </w:tr>
      <w:tr w:rsidR="008652D3" w:rsidRPr="008652D3" w14:paraId="0178CF32" w14:textId="77777777">
        <w:tc>
          <w:tcPr>
            <w:tcW w:w="3865" w:type="dxa"/>
            <w:tcBorders>
              <w:top w:val="single" w:sz="4" w:space="0" w:color="auto"/>
              <w:left w:val="single" w:sz="4" w:space="0" w:color="auto"/>
              <w:bottom w:val="single" w:sz="4" w:space="0" w:color="auto"/>
              <w:right w:val="single" w:sz="4" w:space="0" w:color="auto"/>
            </w:tcBorders>
            <w:vAlign w:val="center"/>
          </w:tcPr>
          <w:p w14:paraId="3C442AC8" w14:textId="77777777" w:rsidR="008652D3" w:rsidRPr="008652D3" w:rsidRDefault="008652D3" w:rsidP="008652D3">
            <w:pPr>
              <w:rPr>
                <w:rFonts w:cs="Arial"/>
                <w:caps/>
                <w:szCs w:val="20"/>
              </w:rPr>
            </w:pPr>
            <w:r w:rsidRPr="008652D3">
              <w:rPr>
                <w:rFonts w:cs="Arial"/>
                <w:color w:val="000000"/>
                <w:szCs w:val="20"/>
              </w:rPr>
              <w:t>LUPRON DEPOT 45 MG 6MO KIT</w:t>
            </w:r>
          </w:p>
        </w:tc>
        <w:tc>
          <w:tcPr>
            <w:tcW w:w="2610" w:type="dxa"/>
            <w:tcBorders>
              <w:top w:val="single" w:sz="4" w:space="0" w:color="auto"/>
              <w:left w:val="single" w:sz="4" w:space="0" w:color="auto"/>
              <w:bottom w:val="single" w:sz="4" w:space="0" w:color="auto"/>
              <w:right w:val="single" w:sz="4" w:space="0" w:color="auto"/>
            </w:tcBorders>
            <w:vAlign w:val="center"/>
          </w:tcPr>
          <w:p w14:paraId="1E2A086F" w14:textId="77777777" w:rsidR="008652D3" w:rsidRPr="008652D3" w:rsidRDefault="008652D3" w:rsidP="008652D3">
            <w:pPr>
              <w:rPr>
                <w:rFonts w:cs="Arial"/>
                <w:caps/>
                <w:szCs w:val="20"/>
              </w:rPr>
            </w:pPr>
            <w:r w:rsidRPr="008652D3">
              <w:rPr>
                <w:rFonts w:cs="Arial"/>
                <w:color w:val="000000"/>
                <w:szCs w:val="20"/>
              </w:rPr>
              <w:t>LEUPROLIDE ACETATE</w:t>
            </w:r>
          </w:p>
        </w:tc>
        <w:tc>
          <w:tcPr>
            <w:tcW w:w="2363" w:type="dxa"/>
            <w:tcBorders>
              <w:top w:val="single" w:sz="4" w:space="0" w:color="auto"/>
              <w:left w:val="single" w:sz="4" w:space="0" w:color="auto"/>
              <w:bottom w:val="single" w:sz="4" w:space="0" w:color="auto"/>
              <w:right w:val="single" w:sz="4" w:space="0" w:color="auto"/>
            </w:tcBorders>
            <w:vAlign w:val="center"/>
          </w:tcPr>
          <w:p w14:paraId="4D9252A1" w14:textId="77777777" w:rsidR="008652D3" w:rsidRPr="008652D3" w:rsidRDefault="008652D3" w:rsidP="008652D3">
            <w:pPr>
              <w:rPr>
                <w:rFonts w:cs="Arial"/>
                <w:szCs w:val="20"/>
              </w:rPr>
            </w:pPr>
            <w:r w:rsidRPr="008652D3">
              <w:rPr>
                <w:rFonts w:cs="Arial"/>
                <w:color w:val="000000"/>
                <w:szCs w:val="20"/>
              </w:rPr>
              <w:t>1 kit per 143 days</w:t>
            </w:r>
          </w:p>
        </w:tc>
      </w:tr>
      <w:tr w:rsidR="008652D3" w:rsidRPr="008652D3" w14:paraId="423D9BF7" w14:textId="77777777">
        <w:tc>
          <w:tcPr>
            <w:tcW w:w="3865" w:type="dxa"/>
            <w:tcBorders>
              <w:top w:val="single" w:sz="4" w:space="0" w:color="auto"/>
              <w:left w:val="single" w:sz="4" w:space="0" w:color="auto"/>
              <w:bottom w:val="single" w:sz="4" w:space="0" w:color="auto"/>
              <w:right w:val="single" w:sz="4" w:space="0" w:color="auto"/>
            </w:tcBorders>
            <w:vAlign w:val="center"/>
          </w:tcPr>
          <w:p w14:paraId="12B16970" w14:textId="77777777" w:rsidR="008652D3" w:rsidRPr="008652D3" w:rsidRDefault="008652D3" w:rsidP="008652D3">
            <w:pPr>
              <w:rPr>
                <w:rFonts w:cs="Arial"/>
                <w:caps/>
                <w:szCs w:val="20"/>
              </w:rPr>
            </w:pPr>
            <w:r w:rsidRPr="008652D3">
              <w:rPr>
                <w:rFonts w:cs="Arial"/>
                <w:color w:val="000000"/>
                <w:szCs w:val="20"/>
              </w:rPr>
              <w:t>LUPRON DEPOT 7.5 MG KIT</w:t>
            </w:r>
          </w:p>
        </w:tc>
        <w:tc>
          <w:tcPr>
            <w:tcW w:w="2610" w:type="dxa"/>
            <w:tcBorders>
              <w:top w:val="single" w:sz="4" w:space="0" w:color="auto"/>
              <w:left w:val="single" w:sz="4" w:space="0" w:color="auto"/>
              <w:bottom w:val="single" w:sz="4" w:space="0" w:color="auto"/>
              <w:right w:val="single" w:sz="4" w:space="0" w:color="auto"/>
            </w:tcBorders>
            <w:vAlign w:val="center"/>
          </w:tcPr>
          <w:p w14:paraId="3B26B0FA" w14:textId="77777777" w:rsidR="008652D3" w:rsidRPr="008652D3" w:rsidRDefault="008652D3" w:rsidP="008652D3">
            <w:pPr>
              <w:rPr>
                <w:rFonts w:cs="Arial"/>
                <w:caps/>
                <w:szCs w:val="20"/>
              </w:rPr>
            </w:pPr>
            <w:r w:rsidRPr="008652D3">
              <w:rPr>
                <w:rFonts w:cs="Arial"/>
                <w:color w:val="000000"/>
                <w:szCs w:val="20"/>
              </w:rPr>
              <w:t>LEUPROLIDE ACETATE</w:t>
            </w:r>
          </w:p>
        </w:tc>
        <w:tc>
          <w:tcPr>
            <w:tcW w:w="2363" w:type="dxa"/>
            <w:tcBorders>
              <w:top w:val="single" w:sz="4" w:space="0" w:color="auto"/>
              <w:left w:val="single" w:sz="4" w:space="0" w:color="auto"/>
              <w:bottom w:val="single" w:sz="4" w:space="0" w:color="auto"/>
              <w:right w:val="single" w:sz="4" w:space="0" w:color="auto"/>
            </w:tcBorders>
            <w:vAlign w:val="center"/>
          </w:tcPr>
          <w:p w14:paraId="56602A24" w14:textId="77777777" w:rsidR="008652D3" w:rsidRPr="008652D3" w:rsidRDefault="008652D3" w:rsidP="008652D3">
            <w:pPr>
              <w:rPr>
                <w:rFonts w:cs="Arial"/>
                <w:szCs w:val="20"/>
              </w:rPr>
            </w:pPr>
            <w:r w:rsidRPr="008652D3">
              <w:rPr>
                <w:rFonts w:cs="Arial"/>
                <w:color w:val="000000"/>
                <w:szCs w:val="20"/>
              </w:rPr>
              <w:t>1 kit per 24 days</w:t>
            </w:r>
          </w:p>
        </w:tc>
      </w:tr>
      <w:tr w:rsidR="008652D3" w:rsidRPr="008652D3" w14:paraId="6718CFC2" w14:textId="77777777">
        <w:tc>
          <w:tcPr>
            <w:tcW w:w="3865" w:type="dxa"/>
            <w:tcBorders>
              <w:top w:val="single" w:sz="4" w:space="0" w:color="auto"/>
              <w:left w:val="single" w:sz="4" w:space="0" w:color="auto"/>
              <w:bottom w:val="single" w:sz="4" w:space="0" w:color="auto"/>
              <w:right w:val="single" w:sz="4" w:space="0" w:color="auto"/>
            </w:tcBorders>
            <w:vAlign w:val="center"/>
          </w:tcPr>
          <w:p w14:paraId="50953A5B" w14:textId="77777777" w:rsidR="008652D3" w:rsidRPr="008652D3" w:rsidRDefault="008652D3" w:rsidP="008652D3">
            <w:pPr>
              <w:rPr>
                <w:rFonts w:cs="Arial"/>
                <w:caps/>
                <w:szCs w:val="20"/>
              </w:rPr>
            </w:pPr>
            <w:r w:rsidRPr="008652D3">
              <w:rPr>
                <w:rFonts w:cs="Arial"/>
                <w:color w:val="000000"/>
                <w:szCs w:val="20"/>
              </w:rPr>
              <w:t>LUPRON DEPOT-4 MONTH KIT</w:t>
            </w:r>
          </w:p>
        </w:tc>
        <w:tc>
          <w:tcPr>
            <w:tcW w:w="2610" w:type="dxa"/>
            <w:tcBorders>
              <w:top w:val="single" w:sz="4" w:space="0" w:color="auto"/>
              <w:left w:val="single" w:sz="4" w:space="0" w:color="auto"/>
              <w:bottom w:val="single" w:sz="4" w:space="0" w:color="auto"/>
              <w:right w:val="single" w:sz="4" w:space="0" w:color="auto"/>
            </w:tcBorders>
            <w:vAlign w:val="center"/>
          </w:tcPr>
          <w:p w14:paraId="07EC96EB" w14:textId="77777777" w:rsidR="008652D3" w:rsidRPr="008652D3" w:rsidRDefault="008652D3" w:rsidP="008652D3">
            <w:pPr>
              <w:rPr>
                <w:rFonts w:cs="Arial"/>
                <w:caps/>
                <w:szCs w:val="20"/>
              </w:rPr>
            </w:pPr>
            <w:r w:rsidRPr="008652D3">
              <w:rPr>
                <w:rFonts w:cs="Arial"/>
                <w:color w:val="000000"/>
                <w:szCs w:val="20"/>
              </w:rPr>
              <w:t>LEUPROLIDE ACETATE</w:t>
            </w:r>
          </w:p>
        </w:tc>
        <w:tc>
          <w:tcPr>
            <w:tcW w:w="2363" w:type="dxa"/>
            <w:tcBorders>
              <w:top w:val="single" w:sz="4" w:space="0" w:color="auto"/>
              <w:left w:val="single" w:sz="4" w:space="0" w:color="auto"/>
              <w:bottom w:val="single" w:sz="4" w:space="0" w:color="auto"/>
              <w:right w:val="single" w:sz="4" w:space="0" w:color="auto"/>
            </w:tcBorders>
            <w:vAlign w:val="center"/>
          </w:tcPr>
          <w:p w14:paraId="1A667164" w14:textId="77777777" w:rsidR="008652D3" w:rsidRPr="008652D3" w:rsidRDefault="008652D3" w:rsidP="008652D3">
            <w:pPr>
              <w:rPr>
                <w:rFonts w:cs="Arial"/>
                <w:szCs w:val="20"/>
              </w:rPr>
            </w:pPr>
            <w:r w:rsidRPr="008652D3">
              <w:rPr>
                <w:rFonts w:cs="Arial"/>
                <w:color w:val="000000"/>
                <w:szCs w:val="20"/>
              </w:rPr>
              <w:t>1 kit per 96 days</w:t>
            </w:r>
          </w:p>
        </w:tc>
      </w:tr>
      <w:tr w:rsidR="008652D3" w:rsidRPr="008652D3" w14:paraId="1D322D50" w14:textId="77777777">
        <w:tc>
          <w:tcPr>
            <w:tcW w:w="3865" w:type="dxa"/>
            <w:tcBorders>
              <w:top w:val="single" w:sz="4" w:space="0" w:color="auto"/>
              <w:left w:val="single" w:sz="4" w:space="0" w:color="auto"/>
              <w:bottom w:val="single" w:sz="4" w:space="0" w:color="auto"/>
              <w:right w:val="single" w:sz="4" w:space="0" w:color="auto"/>
            </w:tcBorders>
            <w:vAlign w:val="center"/>
          </w:tcPr>
          <w:p w14:paraId="3DE73BCA" w14:textId="77777777" w:rsidR="008652D3" w:rsidRPr="008652D3" w:rsidRDefault="008652D3" w:rsidP="008652D3">
            <w:pPr>
              <w:rPr>
                <w:rFonts w:cs="Arial"/>
                <w:caps/>
                <w:szCs w:val="20"/>
              </w:rPr>
            </w:pPr>
            <w:r w:rsidRPr="008652D3">
              <w:rPr>
                <w:rFonts w:cs="Arial"/>
                <w:color w:val="000000"/>
                <w:szCs w:val="20"/>
              </w:rPr>
              <w:t>LUPRON DEPOT-PED 11.25 MG 3 MO</w:t>
            </w:r>
          </w:p>
        </w:tc>
        <w:tc>
          <w:tcPr>
            <w:tcW w:w="2610" w:type="dxa"/>
            <w:tcBorders>
              <w:top w:val="single" w:sz="4" w:space="0" w:color="auto"/>
              <w:left w:val="single" w:sz="4" w:space="0" w:color="auto"/>
              <w:bottom w:val="single" w:sz="4" w:space="0" w:color="auto"/>
              <w:right w:val="single" w:sz="4" w:space="0" w:color="auto"/>
            </w:tcBorders>
            <w:vAlign w:val="center"/>
          </w:tcPr>
          <w:p w14:paraId="6AED86F4" w14:textId="77777777" w:rsidR="008652D3" w:rsidRPr="008652D3" w:rsidRDefault="008652D3" w:rsidP="008652D3">
            <w:pPr>
              <w:rPr>
                <w:rFonts w:cs="Arial"/>
                <w:caps/>
                <w:szCs w:val="20"/>
              </w:rPr>
            </w:pPr>
            <w:r w:rsidRPr="008652D3">
              <w:rPr>
                <w:rFonts w:cs="Arial"/>
                <w:color w:val="000000"/>
                <w:szCs w:val="20"/>
              </w:rPr>
              <w:t>LEUPROLIDE ACETATE</w:t>
            </w:r>
          </w:p>
        </w:tc>
        <w:tc>
          <w:tcPr>
            <w:tcW w:w="2363" w:type="dxa"/>
            <w:tcBorders>
              <w:top w:val="single" w:sz="4" w:space="0" w:color="auto"/>
              <w:left w:val="single" w:sz="4" w:space="0" w:color="auto"/>
              <w:bottom w:val="single" w:sz="4" w:space="0" w:color="auto"/>
              <w:right w:val="single" w:sz="4" w:space="0" w:color="auto"/>
            </w:tcBorders>
            <w:vAlign w:val="center"/>
          </w:tcPr>
          <w:p w14:paraId="355F1EED" w14:textId="77777777" w:rsidR="008652D3" w:rsidRPr="008652D3" w:rsidRDefault="008652D3" w:rsidP="008652D3">
            <w:pPr>
              <w:rPr>
                <w:rFonts w:cs="Arial"/>
                <w:szCs w:val="20"/>
              </w:rPr>
            </w:pPr>
            <w:r w:rsidRPr="008652D3">
              <w:rPr>
                <w:rFonts w:cs="Arial"/>
                <w:color w:val="000000"/>
                <w:szCs w:val="20"/>
              </w:rPr>
              <w:t>1 kit per 72 days</w:t>
            </w:r>
          </w:p>
        </w:tc>
      </w:tr>
      <w:tr w:rsidR="008652D3" w:rsidRPr="008652D3" w14:paraId="53F54433" w14:textId="77777777">
        <w:tc>
          <w:tcPr>
            <w:tcW w:w="3865" w:type="dxa"/>
            <w:tcBorders>
              <w:top w:val="single" w:sz="4" w:space="0" w:color="auto"/>
              <w:left w:val="single" w:sz="4" w:space="0" w:color="auto"/>
              <w:bottom w:val="single" w:sz="4" w:space="0" w:color="auto"/>
              <w:right w:val="single" w:sz="4" w:space="0" w:color="auto"/>
            </w:tcBorders>
            <w:vAlign w:val="center"/>
          </w:tcPr>
          <w:p w14:paraId="290106EB" w14:textId="77777777" w:rsidR="008652D3" w:rsidRPr="008652D3" w:rsidRDefault="008652D3" w:rsidP="008652D3">
            <w:pPr>
              <w:rPr>
                <w:rFonts w:cs="Arial"/>
                <w:caps/>
                <w:szCs w:val="20"/>
              </w:rPr>
            </w:pPr>
            <w:r w:rsidRPr="008652D3">
              <w:rPr>
                <w:rFonts w:cs="Arial"/>
                <w:color w:val="000000"/>
                <w:szCs w:val="20"/>
              </w:rPr>
              <w:t>LUPRON DEPOT-PED 11.25 MG KIT</w:t>
            </w:r>
          </w:p>
        </w:tc>
        <w:tc>
          <w:tcPr>
            <w:tcW w:w="2610" w:type="dxa"/>
            <w:tcBorders>
              <w:top w:val="single" w:sz="4" w:space="0" w:color="auto"/>
              <w:left w:val="single" w:sz="4" w:space="0" w:color="auto"/>
              <w:bottom w:val="single" w:sz="4" w:space="0" w:color="auto"/>
              <w:right w:val="single" w:sz="4" w:space="0" w:color="auto"/>
            </w:tcBorders>
            <w:vAlign w:val="center"/>
          </w:tcPr>
          <w:p w14:paraId="27732955" w14:textId="77777777" w:rsidR="008652D3" w:rsidRPr="008652D3" w:rsidRDefault="008652D3" w:rsidP="008652D3">
            <w:pPr>
              <w:rPr>
                <w:rFonts w:cs="Arial"/>
                <w:caps/>
                <w:szCs w:val="20"/>
              </w:rPr>
            </w:pPr>
            <w:r w:rsidRPr="008652D3">
              <w:rPr>
                <w:rFonts w:cs="Arial"/>
                <w:color w:val="000000"/>
                <w:szCs w:val="20"/>
              </w:rPr>
              <w:t>LEUPROLIDE ACETATE</w:t>
            </w:r>
          </w:p>
        </w:tc>
        <w:tc>
          <w:tcPr>
            <w:tcW w:w="2363" w:type="dxa"/>
            <w:tcBorders>
              <w:top w:val="single" w:sz="4" w:space="0" w:color="auto"/>
              <w:left w:val="single" w:sz="4" w:space="0" w:color="auto"/>
              <w:bottom w:val="single" w:sz="4" w:space="0" w:color="auto"/>
              <w:right w:val="single" w:sz="4" w:space="0" w:color="auto"/>
            </w:tcBorders>
            <w:vAlign w:val="center"/>
          </w:tcPr>
          <w:p w14:paraId="0805720E" w14:textId="77777777" w:rsidR="008652D3" w:rsidRPr="008652D3" w:rsidRDefault="008652D3" w:rsidP="008652D3">
            <w:pPr>
              <w:rPr>
                <w:rFonts w:cs="Arial"/>
                <w:szCs w:val="20"/>
              </w:rPr>
            </w:pPr>
            <w:r w:rsidRPr="008652D3">
              <w:rPr>
                <w:rFonts w:cs="Arial"/>
                <w:color w:val="000000"/>
                <w:szCs w:val="20"/>
              </w:rPr>
              <w:t>1 kit per 24 days</w:t>
            </w:r>
          </w:p>
        </w:tc>
      </w:tr>
      <w:tr w:rsidR="008652D3" w:rsidRPr="008652D3" w14:paraId="24D2FE6C" w14:textId="77777777">
        <w:tc>
          <w:tcPr>
            <w:tcW w:w="3865" w:type="dxa"/>
            <w:tcBorders>
              <w:top w:val="single" w:sz="4" w:space="0" w:color="auto"/>
              <w:left w:val="single" w:sz="4" w:space="0" w:color="auto"/>
              <w:bottom w:val="single" w:sz="4" w:space="0" w:color="auto"/>
              <w:right w:val="single" w:sz="4" w:space="0" w:color="auto"/>
            </w:tcBorders>
            <w:vAlign w:val="center"/>
          </w:tcPr>
          <w:p w14:paraId="03462C73" w14:textId="77777777" w:rsidR="008652D3" w:rsidRPr="008652D3" w:rsidRDefault="008652D3" w:rsidP="008652D3">
            <w:pPr>
              <w:rPr>
                <w:rFonts w:cs="Arial"/>
                <w:caps/>
                <w:szCs w:val="20"/>
              </w:rPr>
            </w:pPr>
            <w:r w:rsidRPr="008652D3">
              <w:rPr>
                <w:rFonts w:cs="Arial"/>
                <w:color w:val="000000"/>
                <w:szCs w:val="20"/>
              </w:rPr>
              <w:t>LUPRON DEPOT-PED 15 MG KIT</w:t>
            </w:r>
          </w:p>
        </w:tc>
        <w:tc>
          <w:tcPr>
            <w:tcW w:w="2610" w:type="dxa"/>
            <w:tcBorders>
              <w:top w:val="single" w:sz="4" w:space="0" w:color="auto"/>
              <w:left w:val="single" w:sz="4" w:space="0" w:color="auto"/>
              <w:bottom w:val="single" w:sz="4" w:space="0" w:color="auto"/>
              <w:right w:val="single" w:sz="4" w:space="0" w:color="auto"/>
            </w:tcBorders>
            <w:vAlign w:val="center"/>
          </w:tcPr>
          <w:p w14:paraId="3623FC0A" w14:textId="77777777" w:rsidR="008652D3" w:rsidRPr="008652D3" w:rsidRDefault="008652D3" w:rsidP="008652D3">
            <w:pPr>
              <w:rPr>
                <w:rFonts w:cs="Arial"/>
                <w:caps/>
                <w:szCs w:val="20"/>
              </w:rPr>
            </w:pPr>
            <w:r w:rsidRPr="008652D3">
              <w:rPr>
                <w:rFonts w:cs="Arial"/>
                <w:color w:val="000000"/>
                <w:szCs w:val="20"/>
              </w:rPr>
              <w:t>LEUPROLIDE ACETATE</w:t>
            </w:r>
          </w:p>
        </w:tc>
        <w:tc>
          <w:tcPr>
            <w:tcW w:w="2363" w:type="dxa"/>
            <w:tcBorders>
              <w:top w:val="single" w:sz="4" w:space="0" w:color="auto"/>
              <w:left w:val="single" w:sz="4" w:space="0" w:color="auto"/>
              <w:bottom w:val="single" w:sz="4" w:space="0" w:color="auto"/>
              <w:right w:val="single" w:sz="4" w:space="0" w:color="auto"/>
            </w:tcBorders>
            <w:vAlign w:val="center"/>
          </w:tcPr>
          <w:p w14:paraId="1D88D152" w14:textId="77777777" w:rsidR="008652D3" w:rsidRPr="008652D3" w:rsidRDefault="008652D3" w:rsidP="008652D3">
            <w:pPr>
              <w:rPr>
                <w:rFonts w:cs="Arial"/>
                <w:szCs w:val="20"/>
              </w:rPr>
            </w:pPr>
            <w:r w:rsidRPr="008652D3">
              <w:rPr>
                <w:rFonts w:cs="Arial"/>
                <w:color w:val="000000"/>
                <w:szCs w:val="20"/>
              </w:rPr>
              <w:t>1 kit per 24 days</w:t>
            </w:r>
          </w:p>
        </w:tc>
      </w:tr>
      <w:tr w:rsidR="008652D3" w:rsidRPr="008652D3" w14:paraId="4E493A8C" w14:textId="77777777">
        <w:tc>
          <w:tcPr>
            <w:tcW w:w="3865" w:type="dxa"/>
            <w:tcBorders>
              <w:top w:val="single" w:sz="4" w:space="0" w:color="auto"/>
              <w:left w:val="single" w:sz="4" w:space="0" w:color="auto"/>
              <w:bottom w:val="single" w:sz="4" w:space="0" w:color="auto"/>
              <w:right w:val="single" w:sz="4" w:space="0" w:color="auto"/>
            </w:tcBorders>
            <w:vAlign w:val="center"/>
          </w:tcPr>
          <w:p w14:paraId="4D774196" w14:textId="77777777" w:rsidR="008652D3" w:rsidRPr="008652D3" w:rsidRDefault="008652D3" w:rsidP="008652D3">
            <w:pPr>
              <w:rPr>
                <w:rFonts w:cs="Arial"/>
                <w:caps/>
                <w:szCs w:val="20"/>
              </w:rPr>
            </w:pPr>
            <w:r w:rsidRPr="008652D3">
              <w:rPr>
                <w:rFonts w:cs="Arial"/>
                <w:color w:val="000000"/>
                <w:szCs w:val="20"/>
              </w:rPr>
              <w:t>LUPRON DEPOT-PED 30 MG 3MO KIT</w:t>
            </w:r>
          </w:p>
        </w:tc>
        <w:tc>
          <w:tcPr>
            <w:tcW w:w="2610" w:type="dxa"/>
            <w:tcBorders>
              <w:top w:val="single" w:sz="4" w:space="0" w:color="auto"/>
              <w:left w:val="single" w:sz="4" w:space="0" w:color="auto"/>
              <w:bottom w:val="single" w:sz="4" w:space="0" w:color="auto"/>
              <w:right w:val="single" w:sz="4" w:space="0" w:color="auto"/>
            </w:tcBorders>
            <w:vAlign w:val="center"/>
          </w:tcPr>
          <w:p w14:paraId="731BF4DA" w14:textId="77777777" w:rsidR="008652D3" w:rsidRPr="008652D3" w:rsidRDefault="008652D3" w:rsidP="008652D3">
            <w:pPr>
              <w:rPr>
                <w:rFonts w:cs="Arial"/>
                <w:caps/>
                <w:szCs w:val="20"/>
              </w:rPr>
            </w:pPr>
            <w:r w:rsidRPr="008652D3">
              <w:rPr>
                <w:rFonts w:cs="Arial"/>
                <w:color w:val="000000"/>
                <w:szCs w:val="20"/>
              </w:rPr>
              <w:t>LEUPROLIDE ACETATE</w:t>
            </w:r>
          </w:p>
        </w:tc>
        <w:tc>
          <w:tcPr>
            <w:tcW w:w="2363" w:type="dxa"/>
            <w:tcBorders>
              <w:top w:val="single" w:sz="4" w:space="0" w:color="auto"/>
              <w:left w:val="single" w:sz="4" w:space="0" w:color="auto"/>
              <w:bottom w:val="single" w:sz="4" w:space="0" w:color="auto"/>
              <w:right w:val="single" w:sz="4" w:space="0" w:color="auto"/>
            </w:tcBorders>
            <w:vAlign w:val="center"/>
          </w:tcPr>
          <w:p w14:paraId="128D357A" w14:textId="77777777" w:rsidR="008652D3" w:rsidRPr="008652D3" w:rsidRDefault="008652D3" w:rsidP="008652D3">
            <w:pPr>
              <w:rPr>
                <w:rFonts w:cs="Arial"/>
                <w:szCs w:val="20"/>
              </w:rPr>
            </w:pPr>
            <w:r w:rsidRPr="008652D3">
              <w:rPr>
                <w:rFonts w:cs="Arial"/>
                <w:color w:val="000000"/>
                <w:szCs w:val="20"/>
              </w:rPr>
              <w:t>1 kit per 72 days</w:t>
            </w:r>
          </w:p>
        </w:tc>
      </w:tr>
      <w:tr w:rsidR="008652D3" w:rsidRPr="008652D3" w14:paraId="5A3BC82C" w14:textId="77777777">
        <w:tc>
          <w:tcPr>
            <w:tcW w:w="3865" w:type="dxa"/>
            <w:tcBorders>
              <w:top w:val="single" w:sz="4" w:space="0" w:color="auto"/>
              <w:left w:val="single" w:sz="4" w:space="0" w:color="auto"/>
              <w:bottom w:val="single" w:sz="4" w:space="0" w:color="auto"/>
              <w:right w:val="single" w:sz="4" w:space="0" w:color="auto"/>
            </w:tcBorders>
            <w:vAlign w:val="center"/>
          </w:tcPr>
          <w:p w14:paraId="6A57F3A9" w14:textId="77777777" w:rsidR="008652D3" w:rsidRPr="008652D3" w:rsidRDefault="008652D3" w:rsidP="008652D3">
            <w:pPr>
              <w:rPr>
                <w:rFonts w:cs="Arial"/>
                <w:szCs w:val="20"/>
              </w:rPr>
            </w:pPr>
            <w:r w:rsidRPr="008652D3">
              <w:rPr>
                <w:rFonts w:cs="Arial"/>
                <w:szCs w:val="20"/>
              </w:rPr>
              <w:lastRenderedPageBreak/>
              <w:t>LUPRON DEPOT-PED 45 MG 6MO KIT</w:t>
            </w:r>
          </w:p>
        </w:tc>
        <w:tc>
          <w:tcPr>
            <w:tcW w:w="2610" w:type="dxa"/>
            <w:tcBorders>
              <w:top w:val="single" w:sz="4" w:space="0" w:color="auto"/>
              <w:left w:val="single" w:sz="4" w:space="0" w:color="auto"/>
              <w:bottom w:val="single" w:sz="4" w:space="0" w:color="auto"/>
              <w:right w:val="single" w:sz="4" w:space="0" w:color="auto"/>
            </w:tcBorders>
            <w:vAlign w:val="center"/>
          </w:tcPr>
          <w:p w14:paraId="4B2B7C53" w14:textId="77777777" w:rsidR="008652D3" w:rsidRPr="008652D3" w:rsidRDefault="008652D3" w:rsidP="008652D3">
            <w:pPr>
              <w:rPr>
                <w:rFonts w:cs="Arial"/>
                <w:szCs w:val="20"/>
              </w:rPr>
            </w:pPr>
            <w:r w:rsidRPr="008652D3">
              <w:rPr>
                <w:rFonts w:cs="Arial"/>
                <w:szCs w:val="20"/>
              </w:rPr>
              <w:t>LEUPROLIDE ACETATE</w:t>
            </w:r>
          </w:p>
        </w:tc>
        <w:tc>
          <w:tcPr>
            <w:tcW w:w="2363" w:type="dxa"/>
            <w:tcBorders>
              <w:top w:val="single" w:sz="4" w:space="0" w:color="auto"/>
              <w:left w:val="single" w:sz="4" w:space="0" w:color="auto"/>
              <w:bottom w:val="single" w:sz="4" w:space="0" w:color="auto"/>
              <w:right w:val="single" w:sz="4" w:space="0" w:color="auto"/>
            </w:tcBorders>
            <w:vAlign w:val="center"/>
          </w:tcPr>
          <w:p w14:paraId="5E4D6580" w14:textId="77777777" w:rsidR="008652D3" w:rsidRPr="008652D3" w:rsidRDefault="008652D3" w:rsidP="008652D3">
            <w:pPr>
              <w:rPr>
                <w:rFonts w:cs="Arial"/>
                <w:szCs w:val="20"/>
              </w:rPr>
            </w:pPr>
            <w:r w:rsidRPr="008652D3">
              <w:rPr>
                <w:rFonts w:cs="Arial"/>
                <w:szCs w:val="20"/>
              </w:rPr>
              <w:t>1 kit per 143 days</w:t>
            </w:r>
          </w:p>
        </w:tc>
      </w:tr>
      <w:tr w:rsidR="008652D3" w:rsidRPr="008652D3" w14:paraId="716F32C9" w14:textId="77777777">
        <w:tc>
          <w:tcPr>
            <w:tcW w:w="3865" w:type="dxa"/>
            <w:tcBorders>
              <w:top w:val="single" w:sz="4" w:space="0" w:color="auto"/>
              <w:left w:val="single" w:sz="4" w:space="0" w:color="auto"/>
              <w:bottom w:val="single" w:sz="4" w:space="0" w:color="auto"/>
              <w:right w:val="single" w:sz="4" w:space="0" w:color="auto"/>
            </w:tcBorders>
            <w:vAlign w:val="center"/>
          </w:tcPr>
          <w:p w14:paraId="427B36AC" w14:textId="77777777" w:rsidR="008652D3" w:rsidRPr="008652D3" w:rsidRDefault="008652D3" w:rsidP="008652D3">
            <w:pPr>
              <w:rPr>
                <w:rFonts w:cs="Arial"/>
                <w:caps/>
                <w:szCs w:val="20"/>
              </w:rPr>
            </w:pPr>
            <w:r w:rsidRPr="008652D3">
              <w:rPr>
                <w:rFonts w:cs="Arial"/>
                <w:color w:val="000000"/>
                <w:szCs w:val="20"/>
              </w:rPr>
              <w:t>LUPRON DEPOT-PED 7.5 MG KIT</w:t>
            </w:r>
          </w:p>
        </w:tc>
        <w:tc>
          <w:tcPr>
            <w:tcW w:w="2610" w:type="dxa"/>
            <w:tcBorders>
              <w:top w:val="single" w:sz="4" w:space="0" w:color="auto"/>
              <w:left w:val="single" w:sz="4" w:space="0" w:color="auto"/>
              <w:bottom w:val="single" w:sz="4" w:space="0" w:color="auto"/>
              <w:right w:val="single" w:sz="4" w:space="0" w:color="auto"/>
            </w:tcBorders>
            <w:vAlign w:val="center"/>
          </w:tcPr>
          <w:p w14:paraId="0BED338A" w14:textId="77777777" w:rsidR="008652D3" w:rsidRPr="008652D3" w:rsidRDefault="008652D3" w:rsidP="008652D3">
            <w:pPr>
              <w:rPr>
                <w:rFonts w:cs="Arial"/>
                <w:caps/>
                <w:szCs w:val="20"/>
              </w:rPr>
            </w:pPr>
            <w:r w:rsidRPr="008652D3">
              <w:rPr>
                <w:rFonts w:cs="Arial"/>
                <w:color w:val="000000"/>
                <w:szCs w:val="20"/>
              </w:rPr>
              <w:t>LEUPROLIDE ACETATE</w:t>
            </w:r>
          </w:p>
        </w:tc>
        <w:tc>
          <w:tcPr>
            <w:tcW w:w="2363" w:type="dxa"/>
            <w:tcBorders>
              <w:top w:val="single" w:sz="4" w:space="0" w:color="auto"/>
              <w:left w:val="single" w:sz="4" w:space="0" w:color="auto"/>
              <w:bottom w:val="single" w:sz="4" w:space="0" w:color="auto"/>
              <w:right w:val="single" w:sz="4" w:space="0" w:color="auto"/>
            </w:tcBorders>
            <w:vAlign w:val="center"/>
          </w:tcPr>
          <w:p w14:paraId="25DEDA73" w14:textId="77777777" w:rsidR="008652D3" w:rsidRPr="008652D3" w:rsidRDefault="008652D3" w:rsidP="008652D3">
            <w:pPr>
              <w:rPr>
                <w:rFonts w:cs="Arial"/>
                <w:szCs w:val="20"/>
              </w:rPr>
            </w:pPr>
            <w:r w:rsidRPr="008652D3">
              <w:rPr>
                <w:rFonts w:cs="Arial"/>
                <w:color w:val="000000"/>
                <w:szCs w:val="20"/>
              </w:rPr>
              <w:t>1 kit per 24 days</w:t>
            </w:r>
          </w:p>
        </w:tc>
      </w:tr>
      <w:tr w:rsidR="008652D3" w:rsidRPr="008652D3" w14:paraId="6214781C" w14:textId="77777777">
        <w:tc>
          <w:tcPr>
            <w:tcW w:w="3865" w:type="dxa"/>
            <w:tcBorders>
              <w:top w:val="single" w:sz="4" w:space="0" w:color="auto"/>
              <w:left w:val="single" w:sz="4" w:space="0" w:color="auto"/>
              <w:bottom w:val="single" w:sz="4" w:space="0" w:color="auto"/>
              <w:right w:val="single" w:sz="4" w:space="0" w:color="auto"/>
            </w:tcBorders>
            <w:vAlign w:val="center"/>
          </w:tcPr>
          <w:p w14:paraId="51FC2E06" w14:textId="77777777" w:rsidR="008652D3" w:rsidRPr="008652D3" w:rsidRDefault="008652D3" w:rsidP="008652D3">
            <w:pPr>
              <w:rPr>
                <w:rFonts w:cs="Arial"/>
                <w:caps/>
                <w:szCs w:val="20"/>
              </w:rPr>
            </w:pPr>
            <w:r w:rsidRPr="008652D3">
              <w:rPr>
                <w:rFonts w:cs="Arial"/>
                <w:color w:val="000000"/>
                <w:szCs w:val="20"/>
              </w:rPr>
              <w:t>SUPPRELIN LA 50 MG KIT</w:t>
            </w:r>
          </w:p>
        </w:tc>
        <w:tc>
          <w:tcPr>
            <w:tcW w:w="2610" w:type="dxa"/>
            <w:tcBorders>
              <w:top w:val="single" w:sz="4" w:space="0" w:color="auto"/>
              <w:left w:val="single" w:sz="4" w:space="0" w:color="auto"/>
              <w:bottom w:val="single" w:sz="4" w:space="0" w:color="auto"/>
              <w:right w:val="single" w:sz="4" w:space="0" w:color="auto"/>
            </w:tcBorders>
            <w:vAlign w:val="center"/>
          </w:tcPr>
          <w:p w14:paraId="527E7053" w14:textId="77777777" w:rsidR="008652D3" w:rsidRPr="008652D3" w:rsidRDefault="008652D3" w:rsidP="008652D3">
            <w:pPr>
              <w:rPr>
                <w:rFonts w:cs="Arial"/>
                <w:caps/>
                <w:szCs w:val="20"/>
              </w:rPr>
            </w:pPr>
            <w:r w:rsidRPr="008652D3">
              <w:rPr>
                <w:rFonts w:cs="Arial"/>
                <w:color w:val="000000"/>
                <w:szCs w:val="20"/>
              </w:rPr>
              <w:t>HISTRELIN ACETATE</w:t>
            </w:r>
          </w:p>
        </w:tc>
        <w:tc>
          <w:tcPr>
            <w:tcW w:w="2363" w:type="dxa"/>
            <w:tcBorders>
              <w:top w:val="single" w:sz="4" w:space="0" w:color="auto"/>
              <w:left w:val="single" w:sz="4" w:space="0" w:color="auto"/>
              <w:bottom w:val="single" w:sz="4" w:space="0" w:color="auto"/>
              <w:right w:val="single" w:sz="4" w:space="0" w:color="auto"/>
            </w:tcBorders>
            <w:vAlign w:val="center"/>
          </w:tcPr>
          <w:p w14:paraId="57A7F951" w14:textId="77777777" w:rsidR="008652D3" w:rsidRPr="008652D3" w:rsidRDefault="008652D3" w:rsidP="008652D3">
            <w:pPr>
              <w:rPr>
                <w:rFonts w:cs="Arial"/>
                <w:szCs w:val="20"/>
              </w:rPr>
            </w:pPr>
            <w:r w:rsidRPr="008652D3">
              <w:rPr>
                <w:rFonts w:cs="Arial"/>
                <w:color w:val="000000"/>
                <w:szCs w:val="20"/>
              </w:rPr>
              <w:t>1 kit per 286 days</w:t>
            </w:r>
          </w:p>
        </w:tc>
      </w:tr>
      <w:tr w:rsidR="008652D3" w:rsidRPr="008652D3" w14:paraId="3C8092FF" w14:textId="77777777">
        <w:tc>
          <w:tcPr>
            <w:tcW w:w="3865" w:type="dxa"/>
            <w:tcBorders>
              <w:top w:val="single" w:sz="4" w:space="0" w:color="auto"/>
              <w:left w:val="single" w:sz="4" w:space="0" w:color="auto"/>
              <w:bottom w:val="single" w:sz="4" w:space="0" w:color="auto"/>
              <w:right w:val="single" w:sz="4" w:space="0" w:color="auto"/>
            </w:tcBorders>
            <w:vAlign w:val="center"/>
          </w:tcPr>
          <w:p w14:paraId="4650A24A" w14:textId="77777777" w:rsidR="008652D3" w:rsidRPr="008652D3" w:rsidRDefault="008652D3" w:rsidP="008652D3">
            <w:pPr>
              <w:rPr>
                <w:rFonts w:cs="Arial"/>
                <w:caps/>
                <w:szCs w:val="20"/>
              </w:rPr>
            </w:pPr>
            <w:r w:rsidRPr="008652D3">
              <w:rPr>
                <w:rFonts w:cs="Arial"/>
                <w:color w:val="000000"/>
                <w:szCs w:val="20"/>
              </w:rPr>
              <w:t>SYNAREL 2 MG/ML NASAL SPRAY</w:t>
            </w:r>
          </w:p>
        </w:tc>
        <w:tc>
          <w:tcPr>
            <w:tcW w:w="2610" w:type="dxa"/>
            <w:tcBorders>
              <w:top w:val="single" w:sz="4" w:space="0" w:color="auto"/>
              <w:left w:val="single" w:sz="4" w:space="0" w:color="auto"/>
              <w:bottom w:val="single" w:sz="4" w:space="0" w:color="auto"/>
              <w:right w:val="single" w:sz="4" w:space="0" w:color="auto"/>
            </w:tcBorders>
            <w:vAlign w:val="center"/>
          </w:tcPr>
          <w:p w14:paraId="1E6EBBBD" w14:textId="77777777" w:rsidR="008652D3" w:rsidRPr="008652D3" w:rsidRDefault="008652D3" w:rsidP="008652D3">
            <w:pPr>
              <w:rPr>
                <w:rFonts w:cs="Arial"/>
                <w:caps/>
                <w:szCs w:val="20"/>
              </w:rPr>
            </w:pPr>
            <w:r w:rsidRPr="008652D3">
              <w:rPr>
                <w:rFonts w:cs="Arial"/>
                <w:color w:val="000000"/>
                <w:szCs w:val="20"/>
              </w:rPr>
              <w:t>NAFARELIN ACETATE</w:t>
            </w:r>
          </w:p>
        </w:tc>
        <w:tc>
          <w:tcPr>
            <w:tcW w:w="2363" w:type="dxa"/>
            <w:tcBorders>
              <w:top w:val="single" w:sz="4" w:space="0" w:color="auto"/>
              <w:left w:val="single" w:sz="4" w:space="0" w:color="auto"/>
              <w:bottom w:val="single" w:sz="4" w:space="0" w:color="auto"/>
              <w:right w:val="single" w:sz="4" w:space="0" w:color="auto"/>
            </w:tcBorders>
            <w:vAlign w:val="center"/>
          </w:tcPr>
          <w:p w14:paraId="192506BF" w14:textId="77777777" w:rsidR="008652D3" w:rsidRPr="008652D3" w:rsidRDefault="008652D3" w:rsidP="008652D3">
            <w:pPr>
              <w:rPr>
                <w:rFonts w:cs="Arial"/>
                <w:szCs w:val="20"/>
              </w:rPr>
            </w:pPr>
            <w:r w:rsidRPr="008652D3">
              <w:rPr>
                <w:rFonts w:cs="Arial"/>
                <w:color w:val="000000"/>
                <w:szCs w:val="20"/>
              </w:rPr>
              <w:t>8 mL per 30 days</w:t>
            </w:r>
          </w:p>
        </w:tc>
      </w:tr>
      <w:tr w:rsidR="008652D3" w:rsidRPr="008652D3" w14:paraId="3F42056C" w14:textId="77777777">
        <w:tc>
          <w:tcPr>
            <w:tcW w:w="3865" w:type="dxa"/>
            <w:tcBorders>
              <w:top w:val="single" w:sz="4" w:space="0" w:color="auto"/>
              <w:left w:val="single" w:sz="4" w:space="0" w:color="auto"/>
              <w:bottom w:val="single" w:sz="4" w:space="0" w:color="auto"/>
              <w:right w:val="single" w:sz="4" w:space="0" w:color="auto"/>
            </w:tcBorders>
            <w:vAlign w:val="center"/>
          </w:tcPr>
          <w:p w14:paraId="2B9410A9" w14:textId="77777777" w:rsidR="008652D3" w:rsidRPr="008652D3" w:rsidRDefault="008652D3" w:rsidP="008652D3">
            <w:pPr>
              <w:rPr>
                <w:rFonts w:cs="Arial"/>
                <w:caps/>
                <w:szCs w:val="20"/>
              </w:rPr>
            </w:pPr>
            <w:r w:rsidRPr="008652D3">
              <w:rPr>
                <w:rFonts w:cs="Arial"/>
                <w:color w:val="000000"/>
                <w:szCs w:val="20"/>
              </w:rPr>
              <w:t>TRELSTAR 11.25 MG VIAL</w:t>
            </w:r>
          </w:p>
        </w:tc>
        <w:tc>
          <w:tcPr>
            <w:tcW w:w="2610" w:type="dxa"/>
            <w:tcBorders>
              <w:top w:val="single" w:sz="4" w:space="0" w:color="auto"/>
              <w:left w:val="single" w:sz="4" w:space="0" w:color="auto"/>
              <w:bottom w:val="single" w:sz="4" w:space="0" w:color="auto"/>
              <w:right w:val="single" w:sz="4" w:space="0" w:color="auto"/>
            </w:tcBorders>
            <w:vAlign w:val="center"/>
          </w:tcPr>
          <w:p w14:paraId="6A4FFCEE" w14:textId="77777777" w:rsidR="008652D3" w:rsidRPr="008652D3" w:rsidRDefault="008652D3" w:rsidP="008652D3">
            <w:pPr>
              <w:rPr>
                <w:rFonts w:cs="Arial"/>
                <w:caps/>
                <w:szCs w:val="20"/>
              </w:rPr>
            </w:pPr>
            <w:r w:rsidRPr="008652D3">
              <w:rPr>
                <w:rFonts w:cs="Arial"/>
                <w:color w:val="000000"/>
                <w:szCs w:val="20"/>
              </w:rPr>
              <w:t>TRIPTORELIN PAMOATE</w:t>
            </w:r>
          </w:p>
        </w:tc>
        <w:tc>
          <w:tcPr>
            <w:tcW w:w="2363" w:type="dxa"/>
            <w:tcBorders>
              <w:top w:val="single" w:sz="4" w:space="0" w:color="auto"/>
              <w:left w:val="single" w:sz="4" w:space="0" w:color="auto"/>
              <w:bottom w:val="single" w:sz="4" w:space="0" w:color="auto"/>
              <w:right w:val="single" w:sz="4" w:space="0" w:color="auto"/>
            </w:tcBorders>
            <w:vAlign w:val="center"/>
          </w:tcPr>
          <w:p w14:paraId="19A738FD" w14:textId="77777777" w:rsidR="008652D3" w:rsidRPr="008652D3" w:rsidRDefault="008652D3" w:rsidP="008652D3">
            <w:pPr>
              <w:rPr>
                <w:rFonts w:cs="Arial"/>
                <w:szCs w:val="20"/>
              </w:rPr>
            </w:pPr>
            <w:r w:rsidRPr="008652D3">
              <w:rPr>
                <w:rFonts w:cs="Arial"/>
                <w:color w:val="000000"/>
                <w:szCs w:val="20"/>
              </w:rPr>
              <w:t>1 vial per 72 days</w:t>
            </w:r>
          </w:p>
        </w:tc>
      </w:tr>
      <w:tr w:rsidR="008652D3" w:rsidRPr="008652D3" w14:paraId="7F3C827C" w14:textId="77777777">
        <w:tc>
          <w:tcPr>
            <w:tcW w:w="3865" w:type="dxa"/>
            <w:tcBorders>
              <w:top w:val="single" w:sz="4" w:space="0" w:color="auto"/>
              <w:left w:val="single" w:sz="4" w:space="0" w:color="auto"/>
              <w:bottom w:val="single" w:sz="4" w:space="0" w:color="auto"/>
              <w:right w:val="single" w:sz="4" w:space="0" w:color="auto"/>
            </w:tcBorders>
            <w:vAlign w:val="center"/>
          </w:tcPr>
          <w:p w14:paraId="62D6CCF6" w14:textId="77777777" w:rsidR="008652D3" w:rsidRPr="008652D3" w:rsidRDefault="008652D3" w:rsidP="008652D3">
            <w:pPr>
              <w:rPr>
                <w:rFonts w:cs="Arial"/>
                <w:caps/>
                <w:szCs w:val="20"/>
              </w:rPr>
            </w:pPr>
            <w:r w:rsidRPr="008652D3">
              <w:rPr>
                <w:rFonts w:cs="Arial"/>
                <w:color w:val="000000"/>
                <w:szCs w:val="20"/>
              </w:rPr>
              <w:t>TRELSTAR 22.5 MG VIAL</w:t>
            </w:r>
          </w:p>
        </w:tc>
        <w:tc>
          <w:tcPr>
            <w:tcW w:w="2610" w:type="dxa"/>
            <w:tcBorders>
              <w:top w:val="single" w:sz="4" w:space="0" w:color="auto"/>
              <w:left w:val="single" w:sz="4" w:space="0" w:color="auto"/>
              <w:bottom w:val="single" w:sz="4" w:space="0" w:color="auto"/>
              <w:right w:val="single" w:sz="4" w:space="0" w:color="auto"/>
            </w:tcBorders>
            <w:vAlign w:val="center"/>
          </w:tcPr>
          <w:p w14:paraId="6581D334" w14:textId="77777777" w:rsidR="008652D3" w:rsidRPr="008652D3" w:rsidRDefault="008652D3" w:rsidP="008652D3">
            <w:pPr>
              <w:rPr>
                <w:rFonts w:cs="Arial"/>
                <w:caps/>
                <w:szCs w:val="20"/>
              </w:rPr>
            </w:pPr>
            <w:r w:rsidRPr="008652D3">
              <w:rPr>
                <w:rFonts w:cs="Arial"/>
                <w:color w:val="000000"/>
                <w:szCs w:val="20"/>
              </w:rPr>
              <w:t>TRIPTORELIN PAMOATE</w:t>
            </w:r>
          </w:p>
        </w:tc>
        <w:tc>
          <w:tcPr>
            <w:tcW w:w="2363" w:type="dxa"/>
            <w:tcBorders>
              <w:top w:val="single" w:sz="4" w:space="0" w:color="auto"/>
              <w:left w:val="single" w:sz="4" w:space="0" w:color="auto"/>
              <w:bottom w:val="single" w:sz="4" w:space="0" w:color="auto"/>
              <w:right w:val="single" w:sz="4" w:space="0" w:color="auto"/>
            </w:tcBorders>
            <w:vAlign w:val="center"/>
          </w:tcPr>
          <w:p w14:paraId="409069ED" w14:textId="77777777" w:rsidR="008652D3" w:rsidRPr="008652D3" w:rsidRDefault="008652D3" w:rsidP="008652D3">
            <w:pPr>
              <w:rPr>
                <w:rFonts w:cs="Arial"/>
                <w:szCs w:val="20"/>
              </w:rPr>
            </w:pPr>
            <w:r w:rsidRPr="008652D3">
              <w:rPr>
                <w:rFonts w:cs="Arial"/>
                <w:color w:val="000000"/>
                <w:szCs w:val="20"/>
              </w:rPr>
              <w:t>1 vial per 143 days</w:t>
            </w:r>
          </w:p>
        </w:tc>
      </w:tr>
      <w:tr w:rsidR="008652D3" w:rsidRPr="008652D3" w14:paraId="07A4B86D" w14:textId="77777777">
        <w:tc>
          <w:tcPr>
            <w:tcW w:w="3865" w:type="dxa"/>
            <w:tcBorders>
              <w:top w:val="single" w:sz="4" w:space="0" w:color="auto"/>
              <w:left w:val="single" w:sz="4" w:space="0" w:color="auto"/>
              <w:bottom w:val="single" w:sz="4" w:space="0" w:color="auto"/>
              <w:right w:val="single" w:sz="4" w:space="0" w:color="auto"/>
            </w:tcBorders>
            <w:vAlign w:val="center"/>
          </w:tcPr>
          <w:p w14:paraId="4F66C3A2" w14:textId="77777777" w:rsidR="008652D3" w:rsidRPr="008652D3" w:rsidRDefault="008652D3" w:rsidP="008652D3">
            <w:pPr>
              <w:rPr>
                <w:rFonts w:cs="Arial"/>
                <w:caps/>
                <w:szCs w:val="20"/>
              </w:rPr>
            </w:pPr>
            <w:r w:rsidRPr="008652D3">
              <w:rPr>
                <w:rFonts w:cs="Arial"/>
                <w:color w:val="000000"/>
                <w:szCs w:val="20"/>
              </w:rPr>
              <w:t>TRELSTAR 3.75 MG VIAL</w:t>
            </w:r>
          </w:p>
        </w:tc>
        <w:tc>
          <w:tcPr>
            <w:tcW w:w="2610" w:type="dxa"/>
            <w:tcBorders>
              <w:top w:val="single" w:sz="4" w:space="0" w:color="auto"/>
              <w:left w:val="single" w:sz="4" w:space="0" w:color="auto"/>
              <w:bottom w:val="single" w:sz="4" w:space="0" w:color="auto"/>
              <w:right w:val="single" w:sz="4" w:space="0" w:color="auto"/>
            </w:tcBorders>
            <w:vAlign w:val="center"/>
          </w:tcPr>
          <w:p w14:paraId="346C0FF8" w14:textId="77777777" w:rsidR="008652D3" w:rsidRPr="008652D3" w:rsidRDefault="008652D3" w:rsidP="008652D3">
            <w:pPr>
              <w:rPr>
                <w:rFonts w:cs="Arial"/>
                <w:caps/>
                <w:szCs w:val="20"/>
              </w:rPr>
            </w:pPr>
            <w:r w:rsidRPr="008652D3">
              <w:rPr>
                <w:rFonts w:cs="Arial"/>
                <w:color w:val="000000"/>
                <w:szCs w:val="20"/>
              </w:rPr>
              <w:t>TRIPTORELIN PAMOATE</w:t>
            </w:r>
          </w:p>
        </w:tc>
        <w:tc>
          <w:tcPr>
            <w:tcW w:w="2363" w:type="dxa"/>
            <w:tcBorders>
              <w:top w:val="single" w:sz="4" w:space="0" w:color="auto"/>
              <w:left w:val="single" w:sz="4" w:space="0" w:color="auto"/>
              <w:bottom w:val="single" w:sz="4" w:space="0" w:color="auto"/>
              <w:right w:val="single" w:sz="4" w:space="0" w:color="auto"/>
            </w:tcBorders>
            <w:vAlign w:val="center"/>
          </w:tcPr>
          <w:p w14:paraId="30AD6913" w14:textId="77777777" w:rsidR="008652D3" w:rsidRPr="008652D3" w:rsidRDefault="008652D3" w:rsidP="008652D3">
            <w:pPr>
              <w:rPr>
                <w:rFonts w:cs="Arial"/>
                <w:szCs w:val="20"/>
              </w:rPr>
            </w:pPr>
            <w:r w:rsidRPr="008652D3">
              <w:rPr>
                <w:rFonts w:cs="Arial"/>
                <w:color w:val="000000"/>
                <w:szCs w:val="20"/>
              </w:rPr>
              <w:t>1 vial per 24 days</w:t>
            </w:r>
          </w:p>
        </w:tc>
      </w:tr>
      <w:tr w:rsidR="008652D3" w:rsidRPr="008652D3" w14:paraId="04D63A94" w14:textId="77777777">
        <w:tc>
          <w:tcPr>
            <w:tcW w:w="3865" w:type="dxa"/>
            <w:tcBorders>
              <w:top w:val="single" w:sz="4" w:space="0" w:color="auto"/>
              <w:left w:val="single" w:sz="4" w:space="0" w:color="auto"/>
              <w:bottom w:val="single" w:sz="4" w:space="0" w:color="auto"/>
              <w:right w:val="single" w:sz="4" w:space="0" w:color="auto"/>
            </w:tcBorders>
            <w:vAlign w:val="center"/>
          </w:tcPr>
          <w:p w14:paraId="5543DBC1" w14:textId="77777777" w:rsidR="008652D3" w:rsidRPr="008652D3" w:rsidRDefault="008652D3" w:rsidP="008652D3">
            <w:pPr>
              <w:rPr>
                <w:rFonts w:cs="Arial"/>
                <w:caps/>
                <w:szCs w:val="20"/>
              </w:rPr>
            </w:pPr>
            <w:r w:rsidRPr="008652D3">
              <w:rPr>
                <w:rFonts w:cs="Arial"/>
                <w:color w:val="000000"/>
                <w:szCs w:val="20"/>
              </w:rPr>
              <w:t>TRIPTODUR 22.5 MG KIT</w:t>
            </w:r>
          </w:p>
        </w:tc>
        <w:tc>
          <w:tcPr>
            <w:tcW w:w="2610" w:type="dxa"/>
            <w:tcBorders>
              <w:top w:val="single" w:sz="4" w:space="0" w:color="auto"/>
              <w:left w:val="single" w:sz="4" w:space="0" w:color="auto"/>
              <w:bottom w:val="single" w:sz="4" w:space="0" w:color="auto"/>
              <w:right w:val="single" w:sz="4" w:space="0" w:color="auto"/>
            </w:tcBorders>
            <w:vAlign w:val="center"/>
          </w:tcPr>
          <w:p w14:paraId="275250C2" w14:textId="77777777" w:rsidR="008652D3" w:rsidRPr="008652D3" w:rsidRDefault="008652D3" w:rsidP="008652D3">
            <w:pPr>
              <w:rPr>
                <w:rFonts w:cs="Arial"/>
                <w:caps/>
                <w:szCs w:val="20"/>
              </w:rPr>
            </w:pPr>
            <w:r w:rsidRPr="008652D3">
              <w:rPr>
                <w:rFonts w:cs="Arial"/>
                <w:color w:val="000000"/>
                <w:szCs w:val="20"/>
              </w:rPr>
              <w:t>TRIPTORELIN PAMOATE</w:t>
            </w:r>
          </w:p>
        </w:tc>
        <w:tc>
          <w:tcPr>
            <w:tcW w:w="2363" w:type="dxa"/>
            <w:tcBorders>
              <w:top w:val="single" w:sz="4" w:space="0" w:color="auto"/>
              <w:left w:val="single" w:sz="4" w:space="0" w:color="auto"/>
              <w:bottom w:val="single" w:sz="4" w:space="0" w:color="auto"/>
              <w:right w:val="single" w:sz="4" w:space="0" w:color="auto"/>
            </w:tcBorders>
            <w:vAlign w:val="center"/>
          </w:tcPr>
          <w:p w14:paraId="1BF0ED8F" w14:textId="77777777" w:rsidR="008652D3" w:rsidRPr="008652D3" w:rsidRDefault="008652D3" w:rsidP="008652D3">
            <w:pPr>
              <w:rPr>
                <w:rFonts w:cs="Arial"/>
                <w:szCs w:val="20"/>
              </w:rPr>
            </w:pPr>
            <w:r w:rsidRPr="008652D3">
              <w:rPr>
                <w:rFonts w:cs="Arial"/>
                <w:color w:val="000000"/>
                <w:szCs w:val="20"/>
              </w:rPr>
              <w:t>1 kit per 143 days</w:t>
            </w:r>
          </w:p>
        </w:tc>
      </w:tr>
      <w:bookmarkEnd w:id="2"/>
    </w:tbl>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3"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3"/>
    <w:p w14:paraId="6413C0CF" w14:textId="530C1EC9" w:rsidR="00AE77DB" w:rsidRPr="00C02553" w:rsidRDefault="00AE77DB" w:rsidP="00343D6B">
      <w:pPr>
        <w:pStyle w:val="Heading1"/>
        <w:rPr>
          <w:lang w:val="en-US"/>
        </w:rPr>
      </w:pPr>
      <w:r w:rsidRPr="00C02553">
        <w:rPr>
          <w:lang w:val="en-US"/>
        </w:rPr>
        <w:t>References</w:t>
      </w:r>
    </w:p>
    <w:p w14:paraId="05E2B9A5" w14:textId="77777777" w:rsidR="00517A91" w:rsidRPr="00517A91" w:rsidRDefault="00517A91" w:rsidP="00517A91">
      <w:pPr>
        <w:numPr>
          <w:ilvl w:val="0"/>
          <w:numId w:val="19"/>
        </w:numPr>
        <w:contextualSpacing/>
        <w:rPr>
          <w:rFonts w:cs="Arial"/>
          <w:szCs w:val="20"/>
        </w:rPr>
      </w:pPr>
      <w:r w:rsidRPr="00517A91">
        <w:rPr>
          <w:rFonts w:cs="Arial"/>
          <w:szCs w:val="20"/>
        </w:rPr>
        <w:t>Evidence-Based Medicine and Fiscal Analysis: “Therapeutic Class Review: ENDOCRINE AND METABOLIC AGENTS: LHRH, GnRH Antagonists, Injectable”, Gainwell Technologies; Last updated June 3, 2024.</w:t>
      </w:r>
    </w:p>
    <w:p w14:paraId="65F8A3EA" w14:textId="21695C7B" w:rsidR="00517A91" w:rsidRPr="00517A91" w:rsidRDefault="00517A91" w:rsidP="2397E5C6">
      <w:pPr>
        <w:numPr>
          <w:ilvl w:val="0"/>
          <w:numId w:val="19"/>
        </w:numPr>
        <w:contextualSpacing/>
        <w:rPr>
          <w:rFonts w:cs="Arial"/>
        </w:rPr>
      </w:pPr>
      <w:r w:rsidRPr="2397E5C6">
        <w:rPr>
          <w:rFonts w:cs="Arial"/>
        </w:rPr>
        <w:t xml:space="preserve">Evidence-Based Medicine Analysis: “Luteinizing Hormone-releasing Hormone (LHRH) Antagonists and Gonadotropin-releasing Hormone (GnRH) Antagonists and Agonists”, UMKC-DIC; </w:t>
      </w:r>
      <w:r w:rsidR="6A577247" w:rsidRPr="2397E5C6">
        <w:rPr>
          <w:rFonts w:cs="Arial"/>
        </w:rPr>
        <w:t>May</w:t>
      </w:r>
      <w:r w:rsidRPr="2397E5C6">
        <w:rPr>
          <w:rFonts w:cs="Arial"/>
        </w:rPr>
        <w:t xml:space="preserve"> 202</w:t>
      </w:r>
      <w:r w:rsidR="0201009C" w:rsidRPr="2397E5C6">
        <w:rPr>
          <w:rFonts w:cs="Arial"/>
        </w:rPr>
        <w:t>6</w:t>
      </w:r>
      <w:r w:rsidRPr="2397E5C6">
        <w:rPr>
          <w:rFonts w:cs="Arial"/>
        </w:rPr>
        <w:t>.</w:t>
      </w:r>
    </w:p>
    <w:p w14:paraId="0EB531F6" w14:textId="48D245D6" w:rsidR="00517A91" w:rsidRPr="00517A91" w:rsidRDefault="00517A91" w:rsidP="00517A91">
      <w:pPr>
        <w:numPr>
          <w:ilvl w:val="0"/>
          <w:numId w:val="19"/>
        </w:numPr>
        <w:rPr>
          <w:rFonts w:cs="Arial"/>
        </w:rPr>
      </w:pPr>
      <w:r w:rsidRPr="00517A91">
        <w:rPr>
          <w:rFonts w:cs="Arial"/>
          <w:szCs w:val="20"/>
        </w:rPr>
        <w:t>USPDI, Micromedex; 20</w:t>
      </w:r>
      <w:r w:rsidR="00995121">
        <w:rPr>
          <w:rFonts w:cs="Arial"/>
          <w:szCs w:val="20"/>
        </w:rPr>
        <w:t>26</w:t>
      </w:r>
      <w:r w:rsidRPr="00517A91">
        <w:rPr>
          <w:rFonts w:cs="Arial"/>
          <w:szCs w:val="20"/>
        </w:rPr>
        <w:t xml:space="preserve">. </w:t>
      </w:r>
    </w:p>
    <w:p w14:paraId="584A57B3" w14:textId="52571037" w:rsidR="00517A91" w:rsidRPr="00517A91" w:rsidRDefault="00517A91" w:rsidP="00517A91">
      <w:pPr>
        <w:numPr>
          <w:ilvl w:val="0"/>
          <w:numId w:val="19"/>
        </w:numPr>
        <w:rPr>
          <w:rFonts w:cs="Arial"/>
          <w:szCs w:val="20"/>
        </w:rPr>
      </w:pPr>
      <w:r w:rsidRPr="00517A91">
        <w:rPr>
          <w:rFonts w:cs="Arial"/>
          <w:szCs w:val="20"/>
        </w:rPr>
        <w:t>Facts and Comparisons eAnswers (online); 202</w:t>
      </w:r>
      <w:r w:rsidR="00995121">
        <w:rPr>
          <w:rFonts w:cs="Arial"/>
          <w:szCs w:val="20"/>
        </w:rPr>
        <w:t>6</w:t>
      </w:r>
      <w:r w:rsidRPr="00517A91">
        <w:rPr>
          <w:rFonts w:cs="Arial"/>
          <w:szCs w:val="20"/>
        </w:rPr>
        <w:t xml:space="preserve"> Clinical Drug Information, LLC. </w:t>
      </w:r>
    </w:p>
    <w:p w14:paraId="3FA1E7DB" w14:textId="4332909D" w:rsidR="00777CA4" w:rsidRDefault="00777CA4" w:rsidP="00517A91">
      <w:pPr>
        <w:pStyle w:val="ListParagraph"/>
        <w:numPr>
          <w:ilvl w:val="0"/>
          <w:numId w:val="0"/>
        </w:numPr>
        <w:ind w:left="360"/>
      </w:pP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D6999" w14:textId="77777777" w:rsidR="005A6C95" w:rsidRPr="00C02553" w:rsidRDefault="005A6C95" w:rsidP="00AE77DB">
      <w:r w:rsidRPr="00C02553">
        <w:separator/>
      </w:r>
    </w:p>
  </w:endnote>
  <w:endnote w:type="continuationSeparator" w:id="0">
    <w:p w14:paraId="05CA0257" w14:textId="77777777" w:rsidR="005A6C95" w:rsidRPr="00C02553" w:rsidRDefault="005A6C95" w:rsidP="00AE77DB">
      <w:r w:rsidRPr="00C02553">
        <w:continuationSeparator/>
      </w:r>
    </w:p>
  </w:endnote>
  <w:endnote w:type="continuationNotice" w:id="1">
    <w:p w14:paraId="756D1131" w14:textId="77777777" w:rsidR="005A6C95" w:rsidRPr="00C02553" w:rsidRDefault="005A6C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6015A" w14:textId="77777777" w:rsidR="005A6C95" w:rsidRPr="00C02553" w:rsidRDefault="005A6C95" w:rsidP="00AE77DB">
      <w:r w:rsidRPr="00C02553">
        <w:separator/>
      </w:r>
    </w:p>
  </w:footnote>
  <w:footnote w:type="continuationSeparator" w:id="0">
    <w:p w14:paraId="1C7B5934" w14:textId="77777777" w:rsidR="005A6C95" w:rsidRPr="00C02553" w:rsidRDefault="005A6C95" w:rsidP="00AE77DB">
      <w:r w:rsidRPr="00C02553">
        <w:continuationSeparator/>
      </w:r>
    </w:p>
  </w:footnote>
  <w:footnote w:type="continuationNotice" w:id="1">
    <w:p w14:paraId="50A650A1" w14:textId="77777777" w:rsidR="005A6C95" w:rsidRPr="00C02553" w:rsidRDefault="005A6C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B376B0">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B376B0">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rto="http://schemas.microsoft.com/office/word/2006/arto"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B376B0">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DCD1C09"/>
    <w:multiLevelType w:val="hybridMultilevel"/>
    <w:tmpl w:val="5B4862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3347267"/>
    <w:multiLevelType w:val="hybridMultilevel"/>
    <w:tmpl w:val="6AD4CB6C"/>
    <w:lvl w:ilvl="0" w:tplc="04090001">
      <w:start w:val="1"/>
      <w:numFmt w:val="bullet"/>
      <w:lvlText w:val=""/>
      <w:lvlJc w:val="left"/>
      <w:pPr>
        <w:tabs>
          <w:tab w:val="num" w:pos="360"/>
        </w:tabs>
        <w:ind w:left="360" w:hanging="360"/>
      </w:pPr>
      <w:rPr>
        <w:rFonts w:ascii="Symbol" w:hAnsi="Symbol" w:hint="default"/>
        <w:color w:val="auto"/>
      </w:rPr>
    </w:lvl>
    <w:lvl w:ilvl="1" w:tplc="FFFFFFFF">
      <w:start w:val="1"/>
      <w:numFmt w:val="bullet"/>
      <w:lvlText w:val="o"/>
      <w:lvlJc w:val="left"/>
      <w:pPr>
        <w:tabs>
          <w:tab w:val="num" w:pos="720"/>
        </w:tabs>
        <w:ind w:left="720" w:hanging="360"/>
      </w:pPr>
      <w:rPr>
        <w:rFonts w:ascii="Courier New" w:hAnsi="Courier New" w:hint="default"/>
      </w:rPr>
    </w:lvl>
    <w:lvl w:ilvl="2" w:tplc="FFFFFFFF">
      <w:start w:val="1"/>
      <w:numFmt w:val="bullet"/>
      <w:lvlText w:val=""/>
      <w:lvlJc w:val="left"/>
      <w:pPr>
        <w:tabs>
          <w:tab w:val="num" w:pos="1440"/>
        </w:tabs>
        <w:ind w:left="1440" w:hanging="360"/>
      </w:pPr>
      <w:rPr>
        <w:rFonts w:ascii="Wingdings" w:hAnsi="Wingdings" w:hint="default"/>
      </w:rPr>
    </w:lvl>
    <w:lvl w:ilvl="3" w:tplc="FFFFFFFF">
      <w:start w:val="1"/>
      <w:numFmt w:val="bullet"/>
      <w:lvlText w:val=""/>
      <w:lvlJc w:val="left"/>
      <w:pPr>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15F167CE"/>
    <w:multiLevelType w:val="hybridMultilevel"/>
    <w:tmpl w:val="4962C2C8"/>
    <w:lvl w:ilvl="0" w:tplc="C8AAAB52">
      <w:start w:val="1"/>
      <w:numFmt w:val="bullet"/>
      <w:lvlText w:val=""/>
      <w:lvlJc w:val="left"/>
      <w:pPr>
        <w:tabs>
          <w:tab w:val="num" w:pos="360"/>
        </w:tabs>
        <w:ind w:left="288" w:hanging="288"/>
      </w:pPr>
      <w:rPr>
        <w:rFonts w:ascii="Symbol" w:hAnsi="Symbol" w:hint="default"/>
      </w:rPr>
    </w:lvl>
    <w:lvl w:ilvl="1" w:tplc="04090003">
      <w:start w:val="1"/>
      <w:numFmt w:val="bullet"/>
      <w:lvlText w:val="o"/>
      <w:lvlJc w:val="left"/>
      <w:pPr>
        <w:tabs>
          <w:tab w:val="num" w:pos="630"/>
        </w:tabs>
        <w:ind w:left="630" w:hanging="360"/>
      </w:pPr>
      <w:rPr>
        <w:rFonts w:ascii="Courier New" w:hAnsi="Courier New" w:cs="Times New Roman" w:hint="default"/>
      </w:rPr>
    </w:lvl>
    <w:lvl w:ilvl="2" w:tplc="04090005">
      <w:start w:val="1"/>
      <w:numFmt w:val="bullet"/>
      <w:lvlText w:val=""/>
      <w:lvlJc w:val="left"/>
      <w:pPr>
        <w:tabs>
          <w:tab w:val="num" w:pos="990"/>
        </w:tabs>
        <w:ind w:left="99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1D3F76"/>
    <w:multiLevelType w:val="hybridMultilevel"/>
    <w:tmpl w:val="404E4652"/>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2ED317D"/>
    <w:multiLevelType w:val="hybridMultilevel"/>
    <w:tmpl w:val="9FE24158"/>
    <w:lvl w:ilvl="0" w:tplc="E91A3DF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9"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9"/>
  </w:num>
  <w:num w:numId="3" w16cid:durableId="1729067566">
    <w:abstractNumId w:val="4"/>
  </w:num>
  <w:num w:numId="4" w16cid:durableId="320159068">
    <w:abstractNumId w:val="10"/>
  </w:num>
  <w:num w:numId="5" w16cid:durableId="1769498754">
    <w:abstractNumId w:val="3"/>
  </w:num>
  <w:num w:numId="6" w16cid:durableId="1094596320">
    <w:abstractNumId w:val="16"/>
  </w:num>
  <w:num w:numId="7" w16cid:durableId="2110008555">
    <w:abstractNumId w:val="2"/>
  </w:num>
  <w:num w:numId="8" w16cid:durableId="489712751">
    <w:abstractNumId w:val="9"/>
  </w:num>
  <w:num w:numId="9" w16cid:durableId="1085147965">
    <w:abstractNumId w:val="13"/>
  </w:num>
  <w:num w:numId="10" w16cid:durableId="917518096">
    <w:abstractNumId w:val="11"/>
  </w:num>
  <w:num w:numId="11" w16cid:durableId="1894998475">
    <w:abstractNumId w:val="1"/>
  </w:num>
  <w:num w:numId="12" w16cid:durableId="1418215296">
    <w:abstractNumId w:val="17"/>
  </w:num>
  <w:num w:numId="13" w16cid:durableId="604729665">
    <w:abstractNumId w:val="8"/>
  </w:num>
  <w:num w:numId="14" w16cid:durableId="1805081292">
    <w:abstractNumId w:val="15"/>
  </w:num>
  <w:num w:numId="15" w16cid:durableId="70851593">
    <w:abstractNumId w:val="12"/>
  </w:num>
  <w:num w:numId="16" w16cid:durableId="146476539">
    <w:abstractNumId w:val="18"/>
  </w:num>
  <w:num w:numId="17" w16cid:durableId="754521697">
    <w:abstractNumId w:val="5"/>
  </w:num>
  <w:num w:numId="18" w16cid:durableId="1526216602">
    <w:abstractNumId w:val="7"/>
  </w:num>
  <w:num w:numId="19" w16cid:durableId="572856267">
    <w:abstractNumId w:val="6"/>
  </w:num>
  <w:num w:numId="20" w16cid:durableId="1415735822">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5LZC1/Vd1ZpR2JcLlxNAY0rrC6p4i5yt/DwgO5DICDcTE2FoWhMi/Noa3t8dofL/ngKC0T63hvvv/PxMVftHhg==" w:salt="3zbUOFK6f+p6AT4/F9Z0eg=="/>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41FF"/>
    <w:rsid w:val="000276D9"/>
    <w:rsid w:val="000344C5"/>
    <w:rsid w:val="00040AD3"/>
    <w:rsid w:val="00053807"/>
    <w:rsid w:val="000572E5"/>
    <w:rsid w:val="00057F84"/>
    <w:rsid w:val="00061541"/>
    <w:rsid w:val="00064162"/>
    <w:rsid w:val="00065C22"/>
    <w:rsid w:val="00066885"/>
    <w:rsid w:val="00074464"/>
    <w:rsid w:val="00076030"/>
    <w:rsid w:val="00082590"/>
    <w:rsid w:val="000913C3"/>
    <w:rsid w:val="000953B9"/>
    <w:rsid w:val="000A413B"/>
    <w:rsid w:val="000A6279"/>
    <w:rsid w:val="000B496B"/>
    <w:rsid w:val="000C3940"/>
    <w:rsid w:val="000C5992"/>
    <w:rsid w:val="000E05A5"/>
    <w:rsid w:val="000E1479"/>
    <w:rsid w:val="000E21CC"/>
    <w:rsid w:val="000E231E"/>
    <w:rsid w:val="000E247D"/>
    <w:rsid w:val="000E6B14"/>
    <w:rsid w:val="000E70D8"/>
    <w:rsid w:val="001062F6"/>
    <w:rsid w:val="00112FC7"/>
    <w:rsid w:val="001246F8"/>
    <w:rsid w:val="00125F5F"/>
    <w:rsid w:val="00126951"/>
    <w:rsid w:val="00126B60"/>
    <w:rsid w:val="001273EB"/>
    <w:rsid w:val="00127EF6"/>
    <w:rsid w:val="001310AD"/>
    <w:rsid w:val="001314A5"/>
    <w:rsid w:val="00132C7F"/>
    <w:rsid w:val="00144DBE"/>
    <w:rsid w:val="00152C8B"/>
    <w:rsid w:val="0015636A"/>
    <w:rsid w:val="00172053"/>
    <w:rsid w:val="00177A80"/>
    <w:rsid w:val="001A50CB"/>
    <w:rsid w:val="001A74B7"/>
    <w:rsid w:val="001B2D47"/>
    <w:rsid w:val="001C0250"/>
    <w:rsid w:val="001C23D5"/>
    <w:rsid w:val="001C6DA4"/>
    <w:rsid w:val="001C73B1"/>
    <w:rsid w:val="001D1E7D"/>
    <w:rsid w:val="001D6567"/>
    <w:rsid w:val="001E2CCB"/>
    <w:rsid w:val="001E4CBA"/>
    <w:rsid w:val="001E523C"/>
    <w:rsid w:val="001E61DF"/>
    <w:rsid w:val="001F2B9F"/>
    <w:rsid w:val="001F5954"/>
    <w:rsid w:val="00202DD3"/>
    <w:rsid w:val="00205193"/>
    <w:rsid w:val="00206E7D"/>
    <w:rsid w:val="00217E14"/>
    <w:rsid w:val="00217EFD"/>
    <w:rsid w:val="00222134"/>
    <w:rsid w:val="0022233F"/>
    <w:rsid w:val="00226275"/>
    <w:rsid w:val="00246564"/>
    <w:rsid w:val="00246A3B"/>
    <w:rsid w:val="00255404"/>
    <w:rsid w:val="0025594F"/>
    <w:rsid w:val="00270C5E"/>
    <w:rsid w:val="00274353"/>
    <w:rsid w:val="00275D00"/>
    <w:rsid w:val="00290A03"/>
    <w:rsid w:val="0029159A"/>
    <w:rsid w:val="00291600"/>
    <w:rsid w:val="00295BF8"/>
    <w:rsid w:val="002A02F4"/>
    <w:rsid w:val="002B6347"/>
    <w:rsid w:val="002C2C41"/>
    <w:rsid w:val="002C62E7"/>
    <w:rsid w:val="002D3694"/>
    <w:rsid w:val="002E05E2"/>
    <w:rsid w:val="002E2DD6"/>
    <w:rsid w:val="002E3F28"/>
    <w:rsid w:val="002F0E52"/>
    <w:rsid w:val="002F2274"/>
    <w:rsid w:val="002F2405"/>
    <w:rsid w:val="002F690F"/>
    <w:rsid w:val="0030301F"/>
    <w:rsid w:val="00303B21"/>
    <w:rsid w:val="00313701"/>
    <w:rsid w:val="00314430"/>
    <w:rsid w:val="00315328"/>
    <w:rsid w:val="00316188"/>
    <w:rsid w:val="003171AF"/>
    <w:rsid w:val="00317469"/>
    <w:rsid w:val="0032215C"/>
    <w:rsid w:val="0032616B"/>
    <w:rsid w:val="00326687"/>
    <w:rsid w:val="003275F9"/>
    <w:rsid w:val="003355AC"/>
    <w:rsid w:val="00343D6B"/>
    <w:rsid w:val="0034558F"/>
    <w:rsid w:val="00347FB5"/>
    <w:rsid w:val="00354DF5"/>
    <w:rsid w:val="00355515"/>
    <w:rsid w:val="003608B5"/>
    <w:rsid w:val="003613AF"/>
    <w:rsid w:val="003663B5"/>
    <w:rsid w:val="00366F24"/>
    <w:rsid w:val="003878C1"/>
    <w:rsid w:val="00396C0B"/>
    <w:rsid w:val="003A211F"/>
    <w:rsid w:val="003A630F"/>
    <w:rsid w:val="003B3958"/>
    <w:rsid w:val="003B4820"/>
    <w:rsid w:val="003B4D1A"/>
    <w:rsid w:val="003B5F4B"/>
    <w:rsid w:val="003B682F"/>
    <w:rsid w:val="003C53FC"/>
    <w:rsid w:val="003C7013"/>
    <w:rsid w:val="003D641B"/>
    <w:rsid w:val="003F227C"/>
    <w:rsid w:val="004023CC"/>
    <w:rsid w:val="00407564"/>
    <w:rsid w:val="00411152"/>
    <w:rsid w:val="004156AA"/>
    <w:rsid w:val="004253A1"/>
    <w:rsid w:val="004313B6"/>
    <w:rsid w:val="00433339"/>
    <w:rsid w:val="0044262B"/>
    <w:rsid w:val="00446BBC"/>
    <w:rsid w:val="004472C0"/>
    <w:rsid w:val="00450705"/>
    <w:rsid w:val="00451928"/>
    <w:rsid w:val="00455146"/>
    <w:rsid w:val="00464BB4"/>
    <w:rsid w:val="00465906"/>
    <w:rsid w:val="0046618B"/>
    <w:rsid w:val="0048608C"/>
    <w:rsid w:val="00496E57"/>
    <w:rsid w:val="004B3E10"/>
    <w:rsid w:val="004C0F5D"/>
    <w:rsid w:val="004C375A"/>
    <w:rsid w:val="004C4954"/>
    <w:rsid w:val="004C5767"/>
    <w:rsid w:val="004D5322"/>
    <w:rsid w:val="004D78B0"/>
    <w:rsid w:val="004E611F"/>
    <w:rsid w:val="004F2A79"/>
    <w:rsid w:val="004F4D37"/>
    <w:rsid w:val="00501A14"/>
    <w:rsid w:val="00501DE3"/>
    <w:rsid w:val="005058CB"/>
    <w:rsid w:val="0051044D"/>
    <w:rsid w:val="005139E4"/>
    <w:rsid w:val="00515075"/>
    <w:rsid w:val="00517A91"/>
    <w:rsid w:val="00520FE9"/>
    <w:rsid w:val="005233E7"/>
    <w:rsid w:val="005328B2"/>
    <w:rsid w:val="00535BD5"/>
    <w:rsid w:val="00537AC0"/>
    <w:rsid w:val="00540977"/>
    <w:rsid w:val="00550380"/>
    <w:rsid w:val="00551668"/>
    <w:rsid w:val="0055358F"/>
    <w:rsid w:val="005572D5"/>
    <w:rsid w:val="00566BE4"/>
    <w:rsid w:val="00570D21"/>
    <w:rsid w:val="00573856"/>
    <w:rsid w:val="00576113"/>
    <w:rsid w:val="00585D9B"/>
    <w:rsid w:val="00590652"/>
    <w:rsid w:val="0059235F"/>
    <w:rsid w:val="00596936"/>
    <w:rsid w:val="005A2F1E"/>
    <w:rsid w:val="005A4232"/>
    <w:rsid w:val="005A6C95"/>
    <w:rsid w:val="005B168B"/>
    <w:rsid w:val="005C3616"/>
    <w:rsid w:val="005C4147"/>
    <w:rsid w:val="005D1C79"/>
    <w:rsid w:val="005D36B2"/>
    <w:rsid w:val="005D52E7"/>
    <w:rsid w:val="005D78B5"/>
    <w:rsid w:val="005E3572"/>
    <w:rsid w:val="005E45E4"/>
    <w:rsid w:val="005F0A81"/>
    <w:rsid w:val="005F0FCF"/>
    <w:rsid w:val="005F1901"/>
    <w:rsid w:val="0060042F"/>
    <w:rsid w:val="006008BC"/>
    <w:rsid w:val="00602CFD"/>
    <w:rsid w:val="00606B45"/>
    <w:rsid w:val="00606B55"/>
    <w:rsid w:val="00612A7B"/>
    <w:rsid w:val="00613FFC"/>
    <w:rsid w:val="00616E5E"/>
    <w:rsid w:val="006173A4"/>
    <w:rsid w:val="00617E50"/>
    <w:rsid w:val="006205AD"/>
    <w:rsid w:val="00625C3A"/>
    <w:rsid w:val="00635DDB"/>
    <w:rsid w:val="0064149A"/>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B561D"/>
    <w:rsid w:val="006B6D5D"/>
    <w:rsid w:val="006D1693"/>
    <w:rsid w:val="006D2330"/>
    <w:rsid w:val="006E0F8B"/>
    <w:rsid w:val="006E12F7"/>
    <w:rsid w:val="006E29D7"/>
    <w:rsid w:val="006E3122"/>
    <w:rsid w:val="007068A4"/>
    <w:rsid w:val="00706D67"/>
    <w:rsid w:val="00707F79"/>
    <w:rsid w:val="00713052"/>
    <w:rsid w:val="00721367"/>
    <w:rsid w:val="007231FA"/>
    <w:rsid w:val="00723D78"/>
    <w:rsid w:val="00731A6C"/>
    <w:rsid w:val="00732C67"/>
    <w:rsid w:val="00734418"/>
    <w:rsid w:val="007463CA"/>
    <w:rsid w:val="0075001D"/>
    <w:rsid w:val="00757826"/>
    <w:rsid w:val="007632B7"/>
    <w:rsid w:val="0076382F"/>
    <w:rsid w:val="00765768"/>
    <w:rsid w:val="00765D10"/>
    <w:rsid w:val="00766AC8"/>
    <w:rsid w:val="00767486"/>
    <w:rsid w:val="0077070E"/>
    <w:rsid w:val="00772218"/>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E6A37"/>
    <w:rsid w:val="007F1774"/>
    <w:rsid w:val="007F6915"/>
    <w:rsid w:val="00811A70"/>
    <w:rsid w:val="0081406E"/>
    <w:rsid w:val="0081468C"/>
    <w:rsid w:val="00832211"/>
    <w:rsid w:val="008325F4"/>
    <w:rsid w:val="00832AC8"/>
    <w:rsid w:val="00844981"/>
    <w:rsid w:val="00846FA4"/>
    <w:rsid w:val="008524BA"/>
    <w:rsid w:val="00852B74"/>
    <w:rsid w:val="00856928"/>
    <w:rsid w:val="008652D3"/>
    <w:rsid w:val="00865538"/>
    <w:rsid w:val="00866A89"/>
    <w:rsid w:val="008701AD"/>
    <w:rsid w:val="00870875"/>
    <w:rsid w:val="00876A88"/>
    <w:rsid w:val="0088225C"/>
    <w:rsid w:val="00884026"/>
    <w:rsid w:val="00884C78"/>
    <w:rsid w:val="008859E1"/>
    <w:rsid w:val="00896264"/>
    <w:rsid w:val="008A5D88"/>
    <w:rsid w:val="008B2851"/>
    <w:rsid w:val="008C000E"/>
    <w:rsid w:val="008D0F2F"/>
    <w:rsid w:val="008D237F"/>
    <w:rsid w:val="008D6B05"/>
    <w:rsid w:val="008E7D2D"/>
    <w:rsid w:val="008F44C0"/>
    <w:rsid w:val="008F5999"/>
    <w:rsid w:val="0090275C"/>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76947"/>
    <w:rsid w:val="00984549"/>
    <w:rsid w:val="00985D28"/>
    <w:rsid w:val="00991BF0"/>
    <w:rsid w:val="00995121"/>
    <w:rsid w:val="009A0FB1"/>
    <w:rsid w:val="009A1FAC"/>
    <w:rsid w:val="009B001A"/>
    <w:rsid w:val="009B1A62"/>
    <w:rsid w:val="009C3CC7"/>
    <w:rsid w:val="009D2057"/>
    <w:rsid w:val="009D3D6C"/>
    <w:rsid w:val="009D5551"/>
    <w:rsid w:val="009D62DB"/>
    <w:rsid w:val="009E3B42"/>
    <w:rsid w:val="00A05B60"/>
    <w:rsid w:val="00A13266"/>
    <w:rsid w:val="00A14FA6"/>
    <w:rsid w:val="00A15D64"/>
    <w:rsid w:val="00A20575"/>
    <w:rsid w:val="00A30FA9"/>
    <w:rsid w:val="00A32452"/>
    <w:rsid w:val="00A32BBF"/>
    <w:rsid w:val="00A37444"/>
    <w:rsid w:val="00A4281A"/>
    <w:rsid w:val="00A459CF"/>
    <w:rsid w:val="00A5014D"/>
    <w:rsid w:val="00A53E96"/>
    <w:rsid w:val="00A56F18"/>
    <w:rsid w:val="00A628F8"/>
    <w:rsid w:val="00A62BAA"/>
    <w:rsid w:val="00A66172"/>
    <w:rsid w:val="00A744C3"/>
    <w:rsid w:val="00A917F8"/>
    <w:rsid w:val="00AA70AB"/>
    <w:rsid w:val="00AB0B9F"/>
    <w:rsid w:val="00AB1713"/>
    <w:rsid w:val="00AB63BE"/>
    <w:rsid w:val="00AC1EBC"/>
    <w:rsid w:val="00AC2599"/>
    <w:rsid w:val="00AC2DE9"/>
    <w:rsid w:val="00AD0F62"/>
    <w:rsid w:val="00AD2C5F"/>
    <w:rsid w:val="00AE1481"/>
    <w:rsid w:val="00AE27F9"/>
    <w:rsid w:val="00AE3473"/>
    <w:rsid w:val="00AE77DB"/>
    <w:rsid w:val="00AF7453"/>
    <w:rsid w:val="00B00FFF"/>
    <w:rsid w:val="00B04A72"/>
    <w:rsid w:val="00B06084"/>
    <w:rsid w:val="00B16735"/>
    <w:rsid w:val="00B17EDE"/>
    <w:rsid w:val="00B22585"/>
    <w:rsid w:val="00B33693"/>
    <w:rsid w:val="00B34C53"/>
    <w:rsid w:val="00B376B0"/>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4DC4"/>
    <w:rsid w:val="00BD62C7"/>
    <w:rsid w:val="00BE020D"/>
    <w:rsid w:val="00BE354A"/>
    <w:rsid w:val="00BF5EEF"/>
    <w:rsid w:val="00C02553"/>
    <w:rsid w:val="00C03299"/>
    <w:rsid w:val="00C04EB6"/>
    <w:rsid w:val="00C056F9"/>
    <w:rsid w:val="00C1018C"/>
    <w:rsid w:val="00C1150E"/>
    <w:rsid w:val="00C117DC"/>
    <w:rsid w:val="00C14D52"/>
    <w:rsid w:val="00C2586C"/>
    <w:rsid w:val="00C26001"/>
    <w:rsid w:val="00C34E72"/>
    <w:rsid w:val="00C4557D"/>
    <w:rsid w:val="00C53F95"/>
    <w:rsid w:val="00C56B1F"/>
    <w:rsid w:val="00C61B52"/>
    <w:rsid w:val="00C62745"/>
    <w:rsid w:val="00C654CA"/>
    <w:rsid w:val="00C722C9"/>
    <w:rsid w:val="00C7262B"/>
    <w:rsid w:val="00C73744"/>
    <w:rsid w:val="00C763BD"/>
    <w:rsid w:val="00C779A8"/>
    <w:rsid w:val="00C82E19"/>
    <w:rsid w:val="00C96873"/>
    <w:rsid w:val="00CA1735"/>
    <w:rsid w:val="00CA3C4B"/>
    <w:rsid w:val="00CA7252"/>
    <w:rsid w:val="00CB2C5A"/>
    <w:rsid w:val="00CB6C01"/>
    <w:rsid w:val="00CE0C1C"/>
    <w:rsid w:val="00CE34AF"/>
    <w:rsid w:val="00CF00A4"/>
    <w:rsid w:val="00CF25FB"/>
    <w:rsid w:val="00CF614C"/>
    <w:rsid w:val="00D02F34"/>
    <w:rsid w:val="00D11B38"/>
    <w:rsid w:val="00D13D87"/>
    <w:rsid w:val="00D16590"/>
    <w:rsid w:val="00D20720"/>
    <w:rsid w:val="00D250D9"/>
    <w:rsid w:val="00D27533"/>
    <w:rsid w:val="00D42DA3"/>
    <w:rsid w:val="00D4546D"/>
    <w:rsid w:val="00D4791A"/>
    <w:rsid w:val="00D47996"/>
    <w:rsid w:val="00D61118"/>
    <w:rsid w:val="00D614F1"/>
    <w:rsid w:val="00D70D50"/>
    <w:rsid w:val="00D71917"/>
    <w:rsid w:val="00D725A2"/>
    <w:rsid w:val="00DA3A0F"/>
    <w:rsid w:val="00DA4E62"/>
    <w:rsid w:val="00DA6990"/>
    <w:rsid w:val="00DB1708"/>
    <w:rsid w:val="00DB27BA"/>
    <w:rsid w:val="00DB337A"/>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C3C"/>
    <w:rsid w:val="00E23EC0"/>
    <w:rsid w:val="00E320DD"/>
    <w:rsid w:val="00E34158"/>
    <w:rsid w:val="00E354AA"/>
    <w:rsid w:val="00E43D54"/>
    <w:rsid w:val="00E442FB"/>
    <w:rsid w:val="00E529DB"/>
    <w:rsid w:val="00E53A5E"/>
    <w:rsid w:val="00E6466A"/>
    <w:rsid w:val="00E72221"/>
    <w:rsid w:val="00E72238"/>
    <w:rsid w:val="00E82006"/>
    <w:rsid w:val="00E83428"/>
    <w:rsid w:val="00E84C58"/>
    <w:rsid w:val="00E873A5"/>
    <w:rsid w:val="00E90D11"/>
    <w:rsid w:val="00E915E5"/>
    <w:rsid w:val="00EB0367"/>
    <w:rsid w:val="00EB4FB9"/>
    <w:rsid w:val="00EB5BC8"/>
    <w:rsid w:val="00EB72D7"/>
    <w:rsid w:val="00EC2738"/>
    <w:rsid w:val="00ED7B42"/>
    <w:rsid w:val="00EE04EE"/>
    <w:rsid w:val="00EE3EA5"/>
    <w:rsid w:val="00EE613F"/>
    <w:rsid w:val="00EE6BD1"/>
    <w:rsid w:val="00EF0262"/>
    <w:rsid w:val="00EF070C"/>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2AB0"/>
    <w:rsid w:val="00F62F33"/>
    <w:rsid w:val="00F63A52"/>
    <w:rsid w:val="00F730BA"/>
    <w:rsid w:val="00F80E20"/>
    <w:rsid w:val="00F903BE"/>
    <w:rsid w:val="00F91E89"/>
    <w:rsid w:val="00F928A8"/>
    <w:rsid w:val="00F95D04"/>
    <w:rsid w:val="00FA16EC"/>
    <w:rsid w:val="00FA2811"/>
    <w:rsid w:val="00FA2CFB"/>
    <w:rsid w:val="00FA4837"/>
    <w:rsid w:val="00FB1D33"/>
    <w:rsid w:val="00FB5E96"/>
    <w:rsid w:val="00FC008C"/>
    <w:rsid w:val="00FC05A0"/>
    <w:rsid w:val="00FC4445"/>
    <w:rsid w:val="00FC6758"/>
    <w:rsid w:val="00FD3014"/>
    <w:rsid w:val="00FD34EA"/>
    <w:rsid w:val="00FD70BD"/>
    <w:rsid w:val="00FE3F3E"/>
    <w:rsid w:val="00FE4D52"/>
    <w:rsid w:val="00FE5AEE"/>
    <w:rsid w:val="00FF106B"/>
    <w:rsid w:val="00FF2A23"/>
    <w:rsid w:val="00FF56F8"/>
    <w:rsid w:val="0201009C"/>
    <w:rsid w:val="2397E5C6"/>
    <w:rsid w:val="6A577247"/>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772218"/>
    <w:rPr>
      <w:sz w:val="16"/>
      <w:szCs w:val="16"/>
    </w:rPr>
  </w:style>
  <w:style w:type="paragraph" w:styleId="CommentSubject">
    <w:name w:val="annotation subject"/>
    <w:basedOn w:val="CommentText"/>
    <w:next w:val="CommentText"/>
    <w:link w:val="CommentSubjectChar"/>
    <w:uiPriority w:val="99"/>
    <w:semiHidden/>
    <w:unhideWhenUsed/>
    <w:rsid w:val="00772218"/>
    <w:rPr>
      <w:b/>
      <w:bCs/>
    </w:rPr>
  </w:style>
  <w:style w:type="character" w:customStyle="1" w:styleId="CommentTextChar">
    <w:name w:val="Comment Text Char"/>
    <w:basedOn w:val="DefaultParagraphFont"/>
    <w:link w:val="CommentText"/>
    <w:semiHidden/>
    <w:rsid w:val="00772218"/>
    <w:rPr>
      <w:rFonts w:ascii="Arial" w:hAnsi="Arial"/>
    </w:rPr>
  </w:style>
  <w:style w:type="character" w:customStyle="1" w:styleId="CommentSubjectChar">
    <w:name w:val="Comment Subject Char"/>
    <w:basedOn w:val="CommentTextChar"/>
    <w:link w:val="CommentSubject"/>
    <w:uiPriority w:val="99"/>
    <w:semiHidden/>
    <w:rsid w:val="00772218"/>
    <w:rPr>
      <w:rFonts w:ascii="Arial" w:hAnsi="Arial"/>
      <w:b/>
      <w:bCs/>
    </w:rPr>
  </w:style>
  <w:style w:type="paragraph" w:styleId="Revision">
    <w:name w:val="Revision"/>
    <w:hidden/>
    <w:uiPriority w:val="99"/>
    <w:semiHidden/>
    <w:rsid w:val="00FD70BD"/>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D5E739DA-E497-4743-B3F2-8356FE3DD4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9992BC-7C11-4A83-A97F-D2E41AE80BFC}">
  <ds:schemaRefs>
    <ds:schemaRef ds:uri="http://purl.org/dc/terms/"/>
    <ds:schemaRef ds:uri="http://schemas.openxmlformats.org/package/2006/metadata/core-properties"/>
    <ds:schemaRef ds:uri="http://purl.org/dc/dcmitype/"/>
    <ds:schemaRef ds:uri="f5eefb00-5952-4f7e-8cf8-96f81cfadd01"/>
    <ds:schemaRef ds:uri="http://schemas.microsoft.com/office/2006/documentManagement/types"/>
    <ds:schemaRef ds:uri="http://schemas.microsoft.com/office/2006/metadata/properties"/>
    <ds:schemaRef ds:uri="http://schemas.microsoft.com/office/infopath/2007/PartnerControls"/>
    <ds:schemaRef ds:uri="http://schemas.microsoft.com/sharepoint/v3"/>
    <ds:schemaRef ds:uri="aba01ddc-ae9a-4c9e-819c-7140b4239cde"/>
    <ds:schemaRef ds:uri="http://www.w3.org/XML/1998/namespace"/>
    <ds:schemaRef ds:uri="http://purl.org/dc/elements/1.1/"/>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940</Words>
  <Characters>5182</Characters>
  <Application>Microsoft Office Word</Application>
  <DocSecurity>10</DocSecurity>
  <Lines>43</Lines>
  <Paragraphs>12</Paragraphs>
  <ScaleCrop>false</ScaleCrop>
  <HeadingPairs>
    <vt:vector size="2" baseType="variant">
      <vt:variant>
        <vt:lpstr>Title</vt:lpstr>
      </vt:variant>
      <vt:variant>
        <vt:i4>1</vt:i4>
      </vt:variant>
    </vt:vector>
  </HeadingPairs>
  <TitlesOfParts>
    <vt:vector size="1" baseType="lpstr">
      <vt:lpstr>LHRH-GnRH-Agents_Non-Oral</vt:lpstr>
    </vt:vector>
  </TitlesOfParts>
  <Company>DSS</Company>
  <LinksUpToDate>false</LinksUpToDate>
  <CharactersWithSpaces>6110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LHRH-GnRH-Agents_Non-Oral</dc:title>
  <dc:creator>DMS</dc:creator>
  <cp:lastModifiedBy>Heriford, Katherine</cp:lastModifiedBy>
  <cp:revision>56</cp:revision>
  <cp:lastPrinted>2018-10-31T20:17:00Z</cp:lastPrinted>
  <dcterms:created xsi:type="dcterms:W3CDTF">2025-09-19T16:48:00Z</dcterms:created>
  <dcterms:modified xsi:type="dcterms:W3CDTF">2026-07-06T22:26:00Z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docLang">
    <vt:lpwstr>en</vt:lpwstr>
  </property>
</Properties>
</file>